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header1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3.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4.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05C972" w14:textId="520BC43B" w:rsidR="00E66F4D" w:rsidRPr="00E66F4D" w:rsidRDefault="00E66F4D" w:rsidP="00331FFB">
      <w:pPr>
        <w:tabs>
          <w:tab w:val="left" w:pos="2977"/>
        </w:tabs>
        <w:ind w:right="740"/>
        <w:jc w:val="center"/>
        <w:rPr>
          <w:rFonts w:ascii="Century Gothic" w:hAnsi="Century Gothic" w:cstheme="minorHAnsi"/>
          <w:b/>
          <w:sz w:val="52"/>
          <w:szCs w:val="52"/>
        </w:rPr>
      </w:pPr>
      <w:r w:rsidRPr="00E66F4D">
        <w:rPr>
          <w:rFonts w:ascii="Century Gothic" w:hAnsi="Century Gothic" w:cstheme="minorHAnsi"/>
          <w:b/>
          <w:color w:val="C45911" w:themeColor="accent2" w:themeShade="BF"/>
          <w:sz w:val="52"/>
          <w:szCs w:val="52"/>
        </w:rPr>
        <w:t>Maximis</w:t>
      </w:r>
      <w:r w:rsidR="00392107">
        <w:rPr>
          <w:rFonts w:ascii="Century Gothic" w:hAnsi="Century Gothic" w:cstheme="minorHAnsi"/>
          <w:b/>
          <w:color w:val="C45911" w:themeColor="accent2" w:themeShade="BF"/>
          <w:sz w:val="52"/>
          <w:szCs w:val="52"/>
        </w:rPr>
        <w:t>ing</w:t>
      </w:r>
      <w:r w:rsidRPr="00E66F4D">
        <w:rPr>
          <w:rFonts w:ascii="Century Gothic" w:hAnsi="Century Gothic" w:cstheme="minorHAnsi"/>
          <w:b/>
          <w:color w:val="C45911" w:themeColor="accent2" w:themeShade="BF"/>
          <w:sz w:val="52"/>
          <w:szCs w:val="52"/>
        </w:rPr>
        <w:t xml:space="preserve"> Water Delivery for Regent Parrot Outcomes</w:t>
      </w:r>
    </w:p>
    <w:p w14:paraId="4C0E1200" w14:textId="77777777" w:rsidR="00E66F4D" w:rsidRPr="00E66F4D" w:rsidRDefault="00E66F4D" w:rsidP="003D7B05">
      <w:pPr>
        <w:tabs>
          <w:tab w:val="left" w:pos="2977"/>
        </w:tabs>
        <w:spacing w:after="0"/>
        <w:ind w:left="120" w:right="740"/>
        <w:jc w:val="center"/>
        <w:rPr>
          <w:rFonts w:ascii="Century Gothic" w:hAnsi="Century Gothic" w:cstheme="minorHAnsi"/>
          <w:b/>
          <w:sz w:val="16"/>
          <w:szCs w:val="16"/>
        </w:rPr>
      </w:pPr>
    </w:p>
    <w:p w14:paraId="52D55FF1" w14:textId="77777777" w:rsidR="00904990" w:rsidRPr="00904990" w:rsidRDefault="00904990" w:rsidP="00904990">
      <w:pPr>
        <w:spacing w:afterLines="160" w:after="384"/>
        <w:jc w:val="center"/>
        <w:rPr>
          <w:rFonts w:cstheme="minorHAnsi"/>
          <w:b/>
          <w:sz w:val="56"/>
          <w:szCs w:val="56"/>
        </w:rPr>
      </w:pPr>
      <w:r w:rsidRPr="00904990">
        <w:rPr>
          <w:rFonts w:cstheme="minorHAnsi"/>
          <w:b/>
          <w:sz w:val="56"/>
          <w:szCs w:val="56"/>
        </w:rPr>
        <w:t>Water for the Environment Program</w:t>
      </w:r>
    </w:p>
    <w:p w14:paraId="5ECE8780" w14:textId="77777777" w:rsidR="00E66F4D" w:rsidRPr="00E66F4D" w:rsidRDefault="0016468A" w:rsidP="002E6BD9">
      <w:pPr>
        <w:spacing w:afterLines="160" w:after="384"/>
        <w:rPr>
          <w:rFonts w:ascii="Century Gothic" w:hAnsi="Century Gothic"/>
          <w:b/>
          <w:sz w:val="24"/>
          <w:szCs w:val="24"/>
        </w:rPr>
      </w:pPr>
      <w:r>
        <w:rPr>
          <w:rFonts w:ascii="Century Gothic" w:hAnsi="Century Gothic"/>
          <w:b/>
          <w:noProof/>
          <w:sz w:val="24"/>
          <w:szCs w:val="24"/>
          <w:lang w:eastAsia="en-AU"/>
        </w:rPr>
        <mc:AlternateContent>
          <mc:Choice Requires="wpg">
            <w:drawing>
              <wp:anchor distT="0" distB="0" distL="114300" distR="114300" simplePos="0" relativeHeight="251658241" behindDoc="0" locked="0" layoutInCell="1" allowOverlap="1" wp14:anchorId="675C6522" wp14:editId="4DE4EBFE">
                <wp:simplePos x="0" y="0"/>
                <wp:positionH relativeFrom="column">
                  <wp:posOffset>-329938</wp:posOffset>
                </wp:positionH>
                <wp:positionV relativeFrom="paragraph">
                  <wp:posOffset>128034</wp:posOffset>
                </wp:positionV>
                <wp:extent cx="6346556" cy="7473314"/>
                <wp:effectExtent l="76200" t="76200" r="0" b="0"/>
                <wp:wrapNone/>
                <wp:docPr id="49" name="Group 49"/>
                <wp:cNvGraphicFramePr/>
                <a:graphic xmlns:a="http://schemas.openxmlformats.org/drawingml/2006/main">
                  <a:graphicData uri="http://schemas.microsoft.com/office/word/2010/wordprocessingGroup">
                    <wpg:wgp>
                      <wpg:cNvGrpSpPr/>
                      <wpg:grpSpPr>
                        <a:xfrm>
                          <a:off x="0" y="0"/>
                          <a:ext cx="6346556" cy="7473314"/>
                          <a:chOff x="0" y="0"/>
                          <a:chExt cx="6346556" cy="7473314"/>
                        </a:xfrm>
                      </wpg:grpSpPr>
                      <wpg:grpSp>
                        <wpg:cNvPr id="34" name="Group 34"/>
                        <wpg:cNvGrpSpPr/>
                        <wpg:grpSpPr>
                          <a:xfrm>
                            <a:off x="0" y="0"/>
                            <a:ext cx="2974436" cy="7229475"/>
                            <a:chOff x="0" y="0"/>
                            <a:chExt cx="2974436" cy="7229475"/>
                          </a:xfrm>
                        </wpg:grpSpPr>
                        <pic:pic xmlns:pic="http://schemas.openxmlformats.org/drawingml/2006/picture">
                          <pic:nvPicPr>
                            <pic:cNvPr id="35" name="Picture 35"/>
                            <pic:cNvPicPr>
                              <a:picLocks noChangeAspect="1"/>
                            </pic:cNvPicPr>
                          </pic:nvPicPr>
                          <pic:blipFill rotWithShape="1">
                            <a:blip r:embed="rId7" cstate="email">
                              <a:extLst>
                                <a:ext uri="{28A0092B-C50C-407E-A947-70E740481C1C}">
                                  <a14:useLocalDpi xmlns:a14="http://schemas.microsoft.com/office/drawing/2010/main"/>
                                </a:ext>
                              </a:extLst>
                            </a:blip>
                            <a:srcRect/>
                            <a:stretch/>
                          </pic:blipFill>
                          <pic:spPr bwMode="auto">
                            <a:xfrm>
                              <a:off x="132080" y="4582160"/>
                              <a:ext cx="2592705" cy="2647315"/>
                            </a:xfrm>
                            <a:prstGeom prst="ellipse">
                              <a:avLst/>
                            </a:prstGeom>
                            <a:ln w="79375">
                              <a:solidFill>
                                <a:srgbClr val="ED7D31">
                                  <a:lumMod val="75000"/>
                                </a:srgbClr>
                              </a:solidFill>
                            </a:ln>
                            <a:extLst>
                              <a:ext uri="{53640926-AAD7-44D8-BBD7-CCE9431645EC}">
                                <a14:shadowObscured xmlns:a14="http://schemas.microsoft.com/office/drawing/2010/main"/>
                              </a:ext>
                            </a:extLst>
                          </pic:spPr>
                        </pic:pic>
                        <pic:pic xmlns:pic="http://schemas.openxmlformats.org/drawingml/2006/picture">
                          <pic:nvPicPr>
                            <pic:cNvPr id="44" name="Picture 44"/>
                            <pic:cNvPicPr>
                              <a:picLocks noChangeAspect="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2605405" cy="2528887"/>
                            </a:xfrm>
                            <a:prstGeom prst="ellipse">
                              <a:avLst/>
                            </a:prstGeom>
                            <a:ln w="79375">
                              <a:solidFill>
                                <a:srgbClr val="ED7D31">
                                  <a:lumMod val="75000"/>
                                </a:srgbClr>
                              </a:solidFill>
                            </a:ln>
                            <a:extLst>
                              <a:ext uri="{53640926-AAD7-44D8-BBD7-CCE9431645EC}">
                                <a14:shadowObscured xmlns:a14="http://schemas.microsoft.com/office/drawing/2010/main"/>
                              </a:ext>
                            </a:extLst>
                          </pic:spPr>
                        </pic:pic>
                        <wps:wsp>
                          <wps:cNvPr id="46" name="Straight Connector 46"/>
                          <wps:cNvCnPr/>
                          <wps:spPr>
                            <a:xfrm flipV="1">
                              <a:off x="2519680" y="4917440"/>
                              <a:ext cx="454756" cy="218364"/>
                            </a:xfrm>
                            <a:prstGeom prst="line">
                              <a:avLst/>
                            </a:prstGeom>
                            <a:noFill/>
                            <a:ln w="79375" cap="flat" cmpd="sng" algn="ctr">
                              <a:solidFill>
                                <a:srgbClr val="ED7D31">
                                  <a:lumMod val="75000"/>
                                </a:srgbClr>
                              </a:solidFill>
                              <a:prstDash val="solid"/>
                              <a:miter lim="800000"/>
                            </a:ln>
                            <a:effectLst/>
                          </wps:spPr>
                          <wps:bodyPr/>
                        </wps:wsp>
                        <wps:wsp>
                          <wps:cNvPr id="47" name="Straight Connector 47"/>
                          <wps:cNvCnPr/>
                          <wps:spPr>
                            <a:xfrm>
                              <a:off x="2428240" y="1838960"/>
                              <a:ext cx="410747" cy="254272"/>
                            </a:xfrm>
                            <a:prstGeom prst="line">
                              <a:avLst/>
                            </a:prstGeom>
                            <a:noFill/>
                            <a:ln w="79375" cap="flat" cmpd="sng" algn="ctr">
                              <a:solidFill>
                                <a:srgbClr val="ED7D31">
                                  <a:lumMod val="75000"/>
                                </a:srgbClr>
                              </a:solidFill>
                              <a:prstDash val="solid"/>
                              <a:miter lim="800000"/>
                            </a:ln>
                            <a:effectLst/>
                          </wps:spPr>
                          <wps:bodyPr/>
                        </wps:wsp>
                      </wpg:grpSp>
                      <pic:pic xmlns:pic="http://schemas.openxmlformats.org/drawingml/2006/picture">
                        <pic:nvPicPr>
                          <pic:cNvPr id="48" name="Picture 48" descr="C:\Users\Home\OneDrive\Documents\Regent Parrots\Regent Parrott Logo.TIF"/>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4922520" y="6316177"/>
                            <a:ext cx="1424036" cy="115713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27735E6" id="Group 49" o:spid="_x0000_s1026" style="position:absolute;margin-left:-26pt;margin-top:10.1pt;width:499.75pt;height:588.45pt;z-index:251658241;mso-width-relative:margin;mso-height-relative:margin" coordsize="63465,74733"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">
                <v:group id="Group 34" o:spid="_x0000_s1027" style="position:absolute;width:29744;height:72294" coordsize="29744,72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8" type="#_x0000_t75" style="position:absolute;left:1320;top:45821;width:25927;height:2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" stroked="t" strokecolor="#c55a11" strokeweight="6.25pt">
                    <v:imagedata r:id="rId10" o:title=""/>
                    <v:path arrowok="t"/>
                  </v:shape>
                  <v:shape id="Picture 44" o:spid="_x0000_s1029" type="#_x0000_t75" style="position:absolute;width:26054;height:25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" stroked="t" strokecolor="#c55a11" strokeweight="6.25pt">
                    <v:imagedata r:id="rId11" o:title=""/>
                    <v:path arrowok="t"/>
                  </v:shape>
                  <v:line id="Straight Connector 46" o:spid="_x0000_s1030" style="position:absolute;flip:y;visibility:visible;mso-wrap-style:square" from="25196,49174" to="29744,51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" strokecolor="#c55a11" strokeweight="6.25pt">
                    <v:stroke joinstyle="miter"/>
                  </v:line>
                  <v:line id="Straight Connector 47" o:spid="_x0000_s1031" style="position:absolute;visibility:visible;mso-wrap-style:square" from="24282,18389" to="28389,20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" strokecolor="#c55a11" strokeweight="6.25pt">
                    <v:stroke joinstyle="miter"/>
                  </v:line>
                </v:group>
                <v:shape id="Picture 48" o:spid="_x0000_s1032" type="#_x0000_t75" style="position:absolute;left:49225;top:63161;width:14240;height:11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">
                  <v:imagedata r:id="rId12" o:title="Regent Parrott Logo"/>
                </v:shape>
              </v:group>
            </w:pict>
          </mc:Fallback>
        </mc:AlternateContent>
      </w:r>
    </w:p>
    <w:p w14:paraId="3431295E" w14:textId="77777777" w:rsidR="00E66F4D" w:rsidRPr="00E66F4D" w:rsidRDefault="00E66F4D" w:rsidP="00E66F4D">
      <w:pPr>
        <w:rPr>
          <w:rFonts w:ascii="Century Gothic" w:hAnsi="Century Gothic"/>
          <w:b/>
          <w:sz w:val="24"/>
          <w:szCs w:val="24"/>
        </w:rPr>
      </w:pPr>
    </w:p>
    <w:p w14:paraId="5D0CDC41" w14:textId="77777777" w:rsidR="00E66F4D" w:rsidRPr="00E66F4D" w:rsidRDefault="00E66F4D" w:rsidP="00E66F4D">
      <w:pPr>
        <w:rPr>
          <w:rFonts w:ascii="Century Gothic" w:hAnsi="Century Gothic"/>
          <w:b/>
          <w:sz w:val="24"/>
          <w:szCs w:val="24"/>
        </w:rPr>
      </w:pPr>
    </w:p>
    <w:p w14:paraId="516A9309" w14:textId="77777777" w:rsidR="00E66F4D" w:rsidRPr="00E66F4D" w:rsidRDefault="00E66F4D" w:rsidP="00E66F4D">
      <w:pPr>
        <w:rPr>
          <w:rFonts w:ascii="Century Gothic" w:hAnsi="Century Gothic"/>
          <w:b/>
          <w:sz w:val="24"/>
          <w:szCs w:val="24"/>
        </w:rPr>
      </w:pPr>
    </w:p>
    <w:p w14:paraId="0097AFEB" w14:textId="77777777" w:rsidR="00E66F4D" w:rsidRPr="00E66F4D" w:rsidRDefault="00D2754D" w:rsidP="00E66F4D">
      <w:pPr>
        <w:rPr>
          <w:rFonts w:ascii="Century Gothic" w:hAnsi="Century Gothic"/>
          <w:b/>
          <w:sz w:val="24"/>
          <w:szCs w:val="24"/>
        </w:rPr>
      </w:pPr>
      <w:r>
        <w:rPr>
          <w:noProof/>
          <w:lang w:eastAsia="en-AU"/>
        </w:rPr>
        <w:drawing>
          <wp:anchor distT="0" distB="0" distL="114300" distR="114300" simplePos="0" relativeHeight="251658242" behindDoc="0" locked="0" layoutInCell="1" allowOverlap="1" wp14:anchorId="56B7DCE8" wp14:editId="66A29B47">
            <wp:simplePos x="0" y="0"/>
            <wp:positionH relativeFrom="column">
              <wp:posOffset>1969777</wp:posOffset>
            </wp:positionH>
            <wp:positionV relativeFrom="paragraph">
              <wp:posOffset>186840</wp:posOffset>
            </wp:positionV>
            <wp:extent cx="4260850" cy="4063365"/>
            <wp:effectExtent l="76200" t="76200" r="82550" b="7048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90 Wela.JP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4260850" cy="4063365"/>
                    </a:xfrm>
                    <a:prstGeom prst="ellipse">
                      <a:avLst/>
                    </a:prstGeom>
                    <a:ln w="79375">
                      <a:solidFill>
                        <a:schemeClr val="accent2">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447035" w14:textId="77777777" w:rsidR="00E66F4D" w:rsidRPr="00E66F4D" w:rsidRDefault="00E66F4D" w:rsidP="00E66F4D">
      <w:pPr>
        <w:rPr>
          <w:rFonts w:ascii="Century Gothic" w:hAnsi="Century Gothic"/>
          <w:b/>
          <w:sz w:val="24"/>
          <w:szCs w:val="24"/>
        </w:rPr>
      </w:pPr>
    </w:p>
    <w:p w14:paraId="1A91970C" w14:textId="77777777" w:rsidR="00E66F4D" w:rsidRPr="00E66F4D" w:rsidRDefault="00E66F4D" w:rsidP="00E66F4D">
      <w:pPr>
        <w:rPr>
          <w:rFonts w:ascii="Century Gothic" w:hAnsi="Century Gothic"/>
          <w:b/>
          <w:sz w:val="24"/>
          <w:szCs w:val="24"/>
        </w:rPr>
      </w:pPr>
    </w:p>
    <w:p w14:paraId="5E5C549D" w14:textId="77777777" w:rsidR="00E66F4D" w:rsidRPr="00E66F4D" w:rsidRDefault="00E66F4D" w:rsidP="00E66F4D">
      <w:pPr>
        <w:rPr>
          <w:rFonts w:ascii="Century Gothic" w:hAnsi="Century Gothic"/>
          <w:b/>
          <w:sz w:val="24"/>
          <w:szCs w:val="24"/>
        </w:rPr>
      </w:pPr>
    </w:p>
    <w:p w14:paraId="17270027" w14:textId="77777777" w:rsidR="00E66F4D" w:rsidRPr="00E66F4D" w:rsidRDefault="00E66F4D" w:rsidP="00E66F4D">
      <w:pPr>
        <w:rPr>
          <w:rFonts w:ascii="Century Gothic" w:hAnsi="Century Gothic"/>
          <w:b/>
          <w:sz w:val="27"/>
          <w:szCs w:val="24"/>
        </w:rPr>
      </w:pPr>
    </w:p>
    <w:p w14:paraId="4E3D87F9" w14:textId="77777777" w:rsidR="00E66F4D" w:rsidRPr="00E66F4D" w:rsidRDefault="00E66F4D" w:rsidP="00E66F4D">
      <w:pPr>
        <w:rPr>
          <w:rFonts w:ascii="Century Gothic" w:hAnsi="Century Gothic"/>
          <w:b/>
          <w:sz w:val="24"/>
          <w:szCs w:val="24"/>
        </w:rPr>
      </w:pPr>
    </w:p>
    <w:p w14:paraId="299630F4" w14:textId="77777777" w:rsidR="00E66F4D" w:rsidRPr="00E66F4D" w:rsidRDefault="00E66F4D" w:rsidP="00E66F4D">
      <w:pPr>
        <w:rPr>
          <w:rFonts w:ascii="Century Gothic" w:hAnsi="Century Gothic"/>
          <w:b/>
          <w:sz w:val="24"/>
          <w:szCs w:val="24"/>
        </w:rPr>
      </w:pPr>
    </w:p>
    <w:p w14:paraId="01E0BDC9" w14:textId="77777777" w:rsidR="00E66F4D" w:rsidRPr="00E66F4D" w:rsidRDefault="00E66F4D" w:rsidP="00E66F4D">
      <w:pPr>
        <w:rPr>
          <w:rFonts w:ascii="Century Gothic" w:hAnsi="Century Gothic"/>
          <w:b/>
          <w:sz w:val="24"/>
          <w:szCs w:val="24"/>
        </w:rPr>
      </w:pPr>
    </w:p>
    <w:p w14:paraId="25DD83E4" w14:textId="77777777" w:rsidR="00276B71" w:rsidRPr="00276B71" w:rsidRDefault="00276B71" w:rsidP="00276B71">
      <w:pPr>
        <w:ind w:left="1440" w:firstLine="720"/>
        <w:rPr>
          <w:rFonts w:cstheme="minorHAnsi"/>
          <w:b/>
          <w:sz w:val="36"/>
          <w:szCs w:val="36"/>
        </w:rPr>
      </w:pPr>
    </w:p>
    <w:p w14:paraId="3E197A54" w14:textId="77777777" w:rsidR="00276B71" w:rsidRDefault="00276B71" w:rsidP="00276B71">
      <w:pPr>
        <w:rPr>
          <w:rFonts w:cstheme="minorHAnsi"/>
          <w:b/>
          <w:sz w:val="24"/>
          <w:szCs w:val="24"/>
        </w:rPr>
      </w:pPr>
    </w:p>
    <w:p w14:paraId="7276B158" w14:textId="77777777" w:rsidR="00825452" w:rsidRDefault="00825452" w:rsidP="00276B71">
      <w:pPr>
        <w:rPr>
          <w:rFonts w:cstheme="minorHAnsi"/>
          <w:b/>
          <w:sz w:val="24"/>
          <w:szCs w:val="24"/>
        </w:rPr>
      </w:pPr>
    </w:p>
    <w:p w14:paraId="4E7E6C16" w14:textId="77777777" w:rsidR="00825452" w:rsidRDefault="00825452" w:rsidP="00276B71">
      <w:pPr>
        <w:rPr>
          <w:rFonts w:cstheme="minorHAnsi"/>
          <w:b/>
          <w:sz w:val="24"/>
          <w:szCs w:val="24"/>
        </w:rPr>
      </w:pPr>
    </w:p>
    <w:p w14:paraId="63057037" w14:textId="77777777" w:rsidR="00825452" w:rsidRDefault="00825452" w:rsidP="00276B71">
      <w:pPr>
        <w:rPr>
          <w:rFonts w:cstheme="minorHAnsi"/>
          <w:b/>
          <w:sz w:val="24"/>
          <w:szCs w:val="24"/>
        </w:rPr>
      </w:pPr>
    </w:p>
    <w:p w14:paraId="62AEE138" w14:textId="77777777" w:rsidR="00825452" w:rsidRDefault="00825452" w:rsidP="00276B71">
      <w:pPr>
        <w:rPr>
          <w:rFonts w:cstheme="minorHAnsi"/>
          <w:b/>
          <w:sz w:val="24"/>
          <w:szCs w:val="24"/>
        </w:rPr>
      </w:pPr>
    </w:p>
    <w:p w14:paraId="6A03091E" w14:textId="77777777" w:rsidR="00825452" w:rsidRDefault="00825452" w:rsidP="00276B71">
      <w:pPr>
        <w:rPr>
          <w:rFonts w:cstheme="minorHAnsi"/>
          <w:b/>
          <w:sz w:val="24"/>
          <w:szCs w:val="24"/>
        </w:rPr>
      </w:pPr>
    </w:p>
    <w:p w14:paraId="1181B3B2" w14:textId="77777777" w:rsidR="00825452" w:rsidRDefault="00825452" w:rsidP="00276B71">
      <w:pPr>
        <w:rPr>
          <w:rFonts w:cstheme="minorHAnsi"/>
          <w:b/>
          <w:sz w:val="24"/>
          <w:szCs w:val="24"/>
        </w:rPr>
      </w:pPr>
    </w:p>
    <w:p w14:paraId="37D76771" w14:textId="77777777" w:rsidR="00825452" w:rsidRDefault="00825452" w:rsidP="00276B71">
      <w:pPr>
        <w:rPr>
          <w:rFonts w:cstheme="minorHAnsi"/>
          <w:b/>
          <w:sz w:val="24"/>
          <w:szCs w:val="24"/>
        </w:rPr>
      </w:pPr>
    </w:p>
    <w:p w14:paraId="5DA8213B" w14:textId="77777777" w:rsidR="00825452" w:rsidRDefault="00825452" w:rsidP="00276B71">
      <w:pPr>
        <w:rPr>
          <w:rFonts w:cstheme="minorHAnsi"/>
          <w:b/>
          <w:sz w:val="24"/>
          <w:szCs w:val="24"/>
        </w:rPr>
      </w:pPr>
    </w:p>
    <w:p w14:paraId="160FC3B4" w14:textId="77777777" w:rsidR="00825452" w:rsidRDefault="00825452" w:rsidP="00276B71">
      <w:pPr>
        <w:rPr>
          <w:rFonts w:cstheme="minorHAnsi"/>
          <w:b/>
          <w:sz w:val="24"/>
          <w:szCs w:val="24"/>
        </w:rPr>
      </w:pPr>
    </w:p>
    <w:p w14:paraId="75D3A01D" w14:textId="77777777" w:rsidR="00825452" w:rsidRDefault="00825452" w:rsidP="00276B71">
      <w:pPr>
        <w:rPr>
          <w:rFonts w:cstheme="minorHAnsi"/>
          <w:b/>
          <w:sz w:val="24"/>
          <w:szCs w:val="24"/>
        </w:rPr>
        <w:sectPr w:rsidR="00825452" w:rsidSect="00331FFB">
          <w:footerReference w:type="default" r:id="rId14"/>
          <w:pgSz w:w="11906" w:h="16838"/>
          <w:pgMar w:top="993" w:right="1440" w:bottom="1276" w:left="1440" w:header="708" w:footer="708" w:gutter="0"/>
          <w:cols w:space="708"/>
          <w:docGrid w:linePitch="360"/>
        </w:sectPr>
      </w:pPr>
    </w:p>
    <w:p w14:paraId="52B25C90" w14:textId="2873E3B3" w:rsidR="00825452" w:rsidRPr="00825452" w:rsidRDefault="00825452" w:rsidP="00825452">
      <w:pPr>
        <w:spacing w:after="0" w:line="240" w:lineRule="auto"/>
        <w:jc w:val="both"/>
        <w:rPr>
          <w:b/>
          <w:color w:val="C45911" w:themeColor="accent2" w:themeShade="BF"/>
          <w:sz w:val="24"/>
          <w:szCs w:val="24"/>
        </w:rPr>
      </w:pPr>
      <w:r w:rsidRPr="00825452">
        <w:rPr>
          <w:b/>
          <w:color w:val="C45911" w:themeColor="accent2" w:themeShade="BF"/>
          <w:sz w:val="24"/>
          <w:szCs w:val="24"/>
        </w:rPr>
        <w:lastRenderedPageBreak/>
        <w:t>Maximis</w:t>
      </w:r>
      <w:r w:rsidR="00392107">
        <w:rPr>
          <w:b/>
          <w:color w:val="C45911" w:themeColor="accent2" w:themeShade="BF"/>
          <w:sz w:val="24"/>
          <w:szCs w:val="24"/>
        </w:rPr>
        <w:t>ing</w:t>
      </w:r>
      <w:r w:rsidRPr="00825452">
        <w:rPr>
          <w:b/>
          <w:color w:val="C45911" w:themeColor="accent2" w:themeShade="BF"/>
          <w:sz w:val="24"/>
          <w:szCs w:val="24"/>
        </w:rPr>
        <w:t xml:space="preserve"> Water Delivery for Regent Parrot Outcomes</w:t>
      </w:r>
    </w:p>
    <w:p w14:paraId="1F95ED09" w14:textId="77777777" w:rsidR="00482B15" w:rsidRPr="00482B15" w:rsidRDefault="00482B15" w:rsidP="00482B15">
      <w:pPr>
        <w:rPr>
          <w:rFonts w:cstheme="minorHAnsi"/>
          <w:b/>
          <w:sz w:val="24"/>
          <w:szCs w:val="24"/>
        </w:rPr>
      </w:pPr>
      <w:r w:rsidRPr="00482B15">
        <w:rPr>
          <w:b/>
          <w:color w:val="C45911" w:themeColor="accent2" w:themeShade="BF"/>
          <w:sz w:val="24"/>
          <w:szCs w:val="24"/>
        </w:rPr>
        <w:t>Water for the Environment Program</w:t>
      </w:r>
    </w:p>
    <w:p w14:paraId="55B33B40" w14:textId="77777777" w:rsidR="00825452" w:rsidRPr="00276B71" w:rsidRDefault="00825452" w:rsidP="00276B71">
      <w:pPr>
        <w:rPr>
          <w:rFonts w:cstheme="minorHAnsi"/>
          <w:b/>
          <w:sz w:val="24"/>
          <w:szCs w:val="24"/>
        </w:rPr>
      </w:pPr>
    </w:p>
    <w:p w14:paraId="57F4DCF1" w14:textId="3296C8A1" w:rsidR="00F001BF" w:rsidRPr="00F001BF" w:rsidRDefault="00F23217" w:rsidP="00F001BF">
      <w:pPr>
        <w:rPr>
          <w:rFonts w:cstheme="minorHAnsi"/>
        </w:rPr>
      </w:pPr>
      <w:r>
        <w:rPr>
          <w:rFonts w:cstheme="minorHAnsi"/>
        </w:rPr>
        <w:t xml:space="preserve">Reference ID:  </w:t>
      </w:r>
      <w:r w:rsidR="00F001BF" w:rsidRPr="00F001BF">
        <w:rPr>
          <w:rFonts w:cstheme="minorHAnsi"/>
        </w:rPr>
        <w:t xml:space="preserve">2000008442 </w:t>
      </w:r>
    </w:p>
    <w:p w14:paraId="67CCE975" w14:textId="18C0079A" w:rsidR="00F001BF" w:rsidRPr="00F001BF" w:rsidRDefault="00F001BF" w:rsidP="00F001BF">
      <w:pPr>
        <w:ind w:left="2160" w:hanging="2160"/>
        <w:rPr>
          <w:rFonts w:cstheme="minorHAnsi"/>
        </w:rPr>
      </w:pPr>
      <w:r w:rsidRPr="00F001BF">
        <w:rPr>
          <w:rFonts w:cstheme="minorHAnsi"/>
        </w:rPr>
        <w:t>Document Title:</w:t>
      </w:r>
      <w:r w:rsidRPr="00F001BF">
        <w:rPr>
          <w:rFonts w:cstheme="minorHAnsi"/>
        </w:rPr>
        <w:tab/>
      </w:r>
      <w:r w:rsidR="0086230E" w:rsidRPr="0086230E">
        <w:rPr>
          <w:rFonts w:cstheme="minorHAnsi"/>
        </w:rPr>
        <w:t>M</w:t>
      </w:r>
      <w:r w:rsidRPr="00F001BF">
        <w:rPr>
          <w:rFonts w:cstheme="minorHAnsi"/>
        </w:rPr>
        <w:t>aximis</w:t>
      </w:r>
      <w:r w:rsidR="00392107">
        <w:rPr>
          <w:rFonts w:cstheme="minorHAnsi"/>
        </w:rPr>
        <w:t>ing</w:t>
      </w:r>
      <w:r w:rsidRPr="00F001BF">
        <w:rPr>
          <w:rFonts w:cstheme="minorHAnsi"/>
        </w:rPr>
        <w:t xml:space="preserve"> </w:t>
      </w:r>
      <w:r w:rsidR="0086230E" w:rsidRPr="0086230E">
        <w:rPr>
          <w:rFonts w:cstheme="minorHAnsi"/>
        </w:rPr>
        <w:t>W</w:t>
      </w:r>
      <w:r w:rsidRPr="00F001BF">
        <w:rPr>
          <w:rFonts w:cstheme="minorHAnsi"/>
        </w:rPr>
        <w:t xml:space="preserve">ater </w:t>
      </w:r>
      <w:r w:rsidR="0086230E" w:rsidRPr="0086230E">
        <w:rPr>
          <w:rFonts w:cstheme="minorHAnsi"/>
        </w:rPr>
        <w:t>D</w:t>
      </w:r>
      <w:r w:rsidRPr="00F001BF">
        <w:rPr>
          <w:rFonts w:cstheme="minorHAnsi"/>
        </w:rPr>
        <w:t>elivery for Regent Parrots</w:t>
      </w:r>
    </w:p>
    <w:p w14:paraId="3B251A86" w14:textId="5CD75E8C" w:rsidR="00F001BF" w:rsidRPr="00E8564E" w:rsidRDefault="00F001BF" w:rsidP="00F001BF">
      <w:pPr>
        <w:ind w:left="2160" w:hanging="2160"/>
        <w:rPr>
          <w:rFonts w:cstheme="minorHAnsi"/>
        </w:rPr>
      </w:pPr>
      <w:r w:rsidRPr="00EB1517">
        <w:rPr>
          <w:rFonts w:cstheme="minorHAnsi"/>
        </w:rPr>
        <w:t>Date</w:t>
      </w:r>
      <w:r w:rsidRPr="00EB1517">
        <w:rPr>
          <w:rFonts w:cstheme="minorHAnsi"/>
          <w:sz w:val="27"/>
        </w:rPr>
        <w:t>:</w:t>
      </w:r>
      <w:r w:rsidRPr="00EB1517">
        <w:rPr>
          <w:rFonts w:cstheme="minorHAnsi"/>
          <w:sz w:val="27"/>
        </w:rPr>
        <w:tab/>
      </w:r>
      <w:r w:rsidR="00255E1E">
        <w:rPr>
          <w:rFonts w:cstheme="minorHAnsi"/>
          <w:sz w:val="27"/>
        </w:rPr>
        <w:tab/>
      </w:r>
      <w:r w:rsidR="005B143F" w:rsidRPr="005B143F">
        <w:rPr>
          <w:rFonts w:cstheme="minorHAnsi"/>
        </w:rPr>
        <w:t>March</w:t>
      </w:r>
      <w:r w:rsidR="00896963" w:rsidRPr="005B143F">
        <w:rPr>
          <w:rFonts w:cstheme="minorHAnsi"/>
        </w:rPr>
        <w:t xml:space="preserve"> </w:t>
      </w:r>
      <w:r w:rsidR="00896963">
        <w:rPr>
          <w:rFonts w:cstheme="minorHAnsi"/>
        </w:rPr>
        <w:t>2021</w:t>
      </w:r>
    </w:p>
    <w:p w14:paraId="19776B89" w14:textId="77777777" w:rsidR="00F001BF" w:rsidRPr="00F001BF" w:rsidRDefault="00A3550F" w:rsidP="00F001BF">
      <w:pPr>
        <w:ind w:left="2160" w:hanging="2160"/>
        <w:rPr>
          <w:rFonts w:cstheme="minorHAnsi"/>
        </w:rPr>
      </w:pPr>
      <w:r>
        <w:rPr>
          <w:rFonts w:cstheme="minorHAnsi"/>
        </w:rPr>
        <w:t>Author</w:t>
      </w:r>
      <w:r w:rsidR="00324505" w:rsidRPr="00324505">
        <w:rPr>
          <w:rFonts w:cstheme="minorHAnsi"/>
        </w:rPr>
        <w:t>:</w:t>
      </w:r>
      <w:r w:rsidR="00F001BF" w:rsidRPr="00F001BF">
        <w:rPr>
          <w:rFonts w:cstheme="minorHAnsi"/>
        </w:rPr>
        <w:t xml:space="preserve"> </w:t>
      </w:r>
      <w:r w:rsidR="00F001BF" w:rsidRPr="00F001BF">
        <w:rPr>
          <w:rFonts w:cstheme="minorHAnsi"/>
        </w:rPr>
        <w:tab/>
        <w:t>Mike Harper (w</w:t>
      </w:r>
      <w:r w:rsidR="00400CE2">
        <w:rPr>
          <w:rFonts w:cstheme="minorHAnsi"/>
        </w:rPr>
        <w:t>ith assistance from Anna Harper,</w:t>
      </w:r>
      <w:r w:rsidR="00F001BF" w:rsidRPr="00F001BF">
        <w:rPr>
          <w:rFonts w:cstheme="minorHAnsi"/>
        </w:rPr>
        <w:t xml:space="preserve"> SA Regent Parrot Recovery Team and Project Steering Committee members)</w:t>
      </w:r>
    </w:p>
    <w:p w14:paraId="15652CFB" w14:textId="77777777" w:rsidR="00F001BF" w:rsidRPr="00F001BF" w:rsidRDefault="00F001BF" w:rsidP="00F001BF">
      <w:pPr>
        <w:spacing w:after="0"/>
        <w:rPr>
          <w:rFonts w:cstheme="minorHAnsi"/>
        </w:rPr>
      </w:pPr>
      <w:r w:rsidRPr="00F001BF">
        <w:rPr>
          <w:rFonts w:cstheme="minorHAnsi"/>
        </w:rPr>
        <w:t>South Australian Regent Parrot Recovery Team</w:t>
      </w:r>
    </w:p>
    <w:p w14:paraId="657B543A" w14:textId="77777777" w:rsidR="00F001BF" w:rsidRPr="00F001BF" w:rsidRDefault="00F001BF" w:rsidP="00F001BF">
      <w:pPr>
        <w:spacing w:after="0"/>
        <w:rPr>
          <w:rFonts w:cstheme="minorHAnsi"/>
        </w:rPr>
      </w:pPr>
      <w:r w:rsidRPr="00F001BF">
        <w:rPr>
          <w:rFonts w:cstheme="minorHAnsi"/>
        </w:rPr>
        <w:t xml:space="preserve">C/o Riverland West Landcare Inc. </w:t>
      </w:r>
    </w:p>
    <w:p w14:paraId="475B1401" w14:textId="77777777" w:rsidR="00F001BF" w:rsidRPr="00F001BF" w:rsidRDefault="00F001BF" w:rsidP="00F001BF">
      <w:pPr>
        <w:spacing w:after="0"/>
        <w:rPr>
          <w:rFonts w:cstheme="minorHAnsi"/>
        </w:rPr>
      </w:pPr>
      <w:r w:rsidRPr="00F001BF">
        <w:rPr>
          <w:rFonts w:cstheme="minorHAnsi"/>
        </w:rPr>
        <w:t xml:space="preserve">ABN </w:t>
      </w:r>
      <w:r w:rsidR="000D552E">
        <w:rPr>
          <w:rFonts w:cstheme="minorHAnsi"/>
        </w:rPr>
        <w:t>79 818 238 436</w:t>
      </w:r>
    </w:p>
    <w:p w14:paraId="0C1B4987" w14:textId="77777777" w:rsidR="00F001BF" w:rsidRPr="00F001BF" w:rsidRDefault="00F001BF" w:rsidP="00F001BF">
      <w:pPr>
        <w:spacing w:after="0"/>
        <w:rPr>
          <w:rFonts w:cstheme="minorHAnsi"/>
        </w:rPr>
      </w:pPr>
      <w:r w:rsidRPr="00F001BF">
        <w:rPr>
          <w:rFonts w:cstheme="minorHAnsi"/>
        </w:rPr>
        <w:t xml:space="preserve">12a Peake Terrace </w:t>
      </w:r>
    </w:p>
    <w:p w14:paraId="0DE06762" w14:textId="77777777" w:rsidR="00F001BF" w:rsidRPr="00F001BF" w:rsidRDefault="00F001BF" w:rsidP="00F001BF">
      <w:pPr>
        <w:spacing w:after="0"/>
        <w:rPr>
          <w:rFonts w:cstheme="minorHAnsi"/>
        </w:rPr>
      </w:pPr>
      <w:r w:rsidRPr="00F001BF">
        <w:rPr>
          <w:rFonts w:cstheme="minorHAnsi"/>
        </w:rPr>
        <w:t xml:space="preserve">Waikerie SA. 5330 </w:t>
      </w:r>
    </w:p>
    <w:p w14:paraId="74EADBF0" w14:textId="77777777" w:rsidR="00F001BF" w:rsidRPr="00F001BF" w:rsidRDefault="00F001BF" w:rsidP="00F001BF">
      <w:pPr>
        <w:spacing w:after="0"/>
        <w:rPr>
          <w:rFonts w:cstheme="minorHAnsi"/>
        </w:rPr>
      </w:pPr>
      <w:r w:rsidRPr="00F001BF">
        <w:rPr>
          <w:rFonts w:cstheme="minorHAnsi"/>
        </w:rPr>
        <w:t>T +61 8 85412611</w:t>
      </w:r>
    </w:p>
    <w:p w14:paraId="71046F02" w14:textId="77777777" w:rsidR="00F001BF" w:rsidRPr="00F001BF" w:rsidRDefault="00422AF6" w:rsidP="00F001BF">
      <w:pPr>
        <w:rPr>
          <w:rFonts w:cstheme="minorHAnsi"/>
        </w:rPr>
      </w:pPr>
      <w:r w:rsidRPr="00422AF6">
        <w:rPr>
          <w:rFonts w:cstheme="minorHAnsi"/>
          <w:color w:val="0563C1" w:themeColor="hyperlink"/>
          <w:u w:val="single"/>
        </w:rPr>
        <w:t>www.rw</w:t>
      </w:r>
      <w:r w:rsidR="005D38E2">
        <w:rPr>
          <w:rFonts w:cstheme="minorHAnsi"/>
          <w:color w:val="0563C1" w:themeColor="hyperlink"/>
          <w:u w:val="single"/>
        </w:rPr>
        <w:t>landcare.org.au</w:t>
      </w:r>
    </w:p>
    <w:p w14:paraId="5223A46C" w14:textId="77777777" w:rsidR="00F001BF" w:rsidRPr="00F001BF" w:rsidRDefault="00F001BF" w:rsidP="00F001BF">
      <w:pPr>
        <w:rPr>
          <w:rFonts w:cstheme="minorHAnsi"/>
        </w:rPr>
      </w:pPr>
    </w:p>
    <w:p w14:paraId="3C67B773" w14:textId="069F10FA" w:rsidR="00F001BF" w:rsidRPr="00F001BF" w:rsidRDefault="00F001BF" w:rsidP="00F001BF">
      <w:pPr>
        <w:spacing w:after="0"/>
        <w:rPr>
          <w:rFonts w:cstheme="minorHAnsi"/>
        </w:rPr>
      </w:pPr>
      <w:r w:rsidRPr="00F001BF">
        <w:rPr>
          <w:rFonts w:cstheme="minorHAnsi"/>
        </w:rPr>
        <w:t xml:space="preserve">This document has been produced by </w:t>
      </w:r>
      <w:r w:rsidR="00422AF6" w:rsidRPr="00F77E39">
        <w:rPr>
          <w:rFonts w:cstheme="minorHAnsi"/>
        </w:rPr>
        <w:t xml:space="preserve">the </w:t>
      </w:r>
      <w:r w:rsidRPr="00F001BF">
        <w:rPr>
          <w:rFonts w:cstheme="minorHAnsi"/>
        </w:rPr>
        <w:t xml:space="preserve">South Australian Regent Parrot Recovery Team for the Commonwealth Environmental Water Office, Australian Department of </w:t>
      </w:r>
      <w:r w:rsidR="00255E1E">
        <w:rPr>
          <w:rFonts w:cstheme="minorHAnsi"/>
        </w:rPr>
        <w:t xml:space="preserve">Agriculture, Water and </w:t>
      </w:r>
      <w:r w:rsidRPr="00F001BF">
        <w:rPr>
          <w:rFonts w:cstheme="minorHAnsi"/>
        </w:rPr>
        <w:t>the Environment.  It can be referenced as:</w:t>
      </w:r>
    </w:p>
    <w:p w14:paraId="71F5860C" w14:textId="77777777" w:rsidR="00F001BF" w:rsidRPr="00F001BF" w:rsidRDefault="00F001BF" w:rsidP="00F001BF">
      <w:pPr>
        <w:rPr>
          <w:rFonts w:cstheme="minorHAnsi"/>
          <w:highlight w:val="magenta"/>
        </w:rPr>
      </w:pPr>
    </w:p>
    <w:p w14:paraId="7324814D" w14:textId="77777777" w:rsidR="00F001BF" w:rsidRPr="00F001BF" w:rsidRDefault="00F001BF" w:rsidP="00F001BF">
      <w:pPr>
        <w:spacing w:after="0"/>
        <w:rPr>
          <w:rFonts w:cstheme="minorHAnsi"/>
          <w:b/>
        </w:rPr>
      </w:pPr>
      <w:r w:rsidRPr="00F001BF">
        <w:rPr>
          <w:rFonts w:cstheme="minorHAnsi"/>
          <w:b/>
        </w:rPr>
        <w:t>Reference:</w:t>
      </w:r>
    </w:p>
    <w:p w14:paraId="5A816C6B" w14:textId="4D52FC92" w:rsidR="00276B71" w:rsidRPr="00276B71" w:rsidRDefault="00F001BF" w:rsidP="00F001BF">
      <w:pPr>
        <w:rPr>
          <w:rFonts w:cstheme="minorHAnsi"/>
          <w:b/>
          <w:sz w:val="24"/>
          <w:szCs w:val="24"/>
        </w:rPr>
      </w:pPr>
      <w:r w:rsidRPr="00F41E0F">
        <w:rPr>
          <w:rFonts w:cstheme="minorHAnsi"/>
        </w:rPr>
        <w:t>Harper M.J., (2020) Maximis</w:t>
      </w:r>
      <w:r w:rsidR="00392107">
        <w:rPr>
          <w:rFonts w:cstheme="minorHAnsi"/>
        </w:rPr>
        <w:t>ing</w:t>
      </w:r>
      <w:r w:rsidRPr="00F41E0F">
        <w:rPr>
          <w:rFonts w:cstheme="minorHAnsi"/>
        </w:rPr>
        <w:t xml:space="preserve"> Water Delivery for Regent Parrot Outcomes </w:t>
      </w:r>
      <w:r w:rsidR="006946F2">
        <w:rPr>
          <w:rFonts w:cstheme="minorHAnsi"/>
        </w:rPr>
        <w:t>–</w:t>
      </w:r>
      <w:r w:rsidRPr="00F41E0F">
        <w:rPr>
          <w:rFonts w:cstheme="minorHAnsi"/>
        </w:rPr>
        <w:t xml:space="preserve"> </w:t>
      </w:r>
      <w:r w:rsidR="006946F2">
        <w:rPr>
          <w:rFonts w:cstheme="minorHAnsi"/>
        </w:rPr>
        <w:t>Water for the Environment Program</w:t>
      </w:r>
      <w:r w:rsidR="00060F77">
        <w:rPr>
          <w:rFonts w:cstheme="minorHAnsi"/>
        </w:rPr>
        <w:t>.</w:t>
      </w:r>
      <w:r w:rsidR="006946F2">
        <w:rPr>
          <w:rFonts w:cstheme="minorHAnsi"/>
        </w:rPr>
        <w:t xml:space="preserve"> </w:t>
      </w:r>
      <w:r w:rsidRPr="00F41E0F">
        <w:rPr>
          <w:rFonts w:cstheme="minorHAnsi"/>
        </w:rPr>
        <w:t xml:space="preserve">Prepared by </w:t>
      </w:r>
      <w:r w:rsidR="00F41E0F" w:rsidRPr="00F41E0F">
        <w:rPr>
          <w:rFonts w:cstheme="minorHAnsi"/>
        </w:rPr>
        <w:t xml:space="preserve">the </w:t>
      </w:r>
      <w:r w:rsidRPr="00F41E0F">
        <w:rPr>
          <w:rFonts w:cstheme="minorHAnsi"/>
        </w:rPr>
        <w:t xml:space="preserve">South Australian Regent Parrot Recovery Team for the Commonwealth Environmental Water Office, Australian Department of </w:t>
      </w:r>
      <w:r w:rsidR="00D11E2D" w:rsidRPr="00F001BF">
        <w:rPr>
          <w:rFonts w:cstheme="minorHAnsi"/>
        </w:rPr>
        <w:t xml:space="preserve">Department of </w:t>
      </w:r>
      <w:r w:rsidR="00D11E2D">
        <w:rPr>
          <w:rFonts w:cstheme="minorHAnsi"/>
        </w:rPr>
        <w:t xml:space="preserve">Agriculture, Water and </w:t>
      </w:r>
      <w:r w:rsidR="00D11E2D" w:rsidRPr="00F001BF">
        <w:rPr>
          <w:rFonts w:cstheme="minorHAnsi"/>
        </w:rPr>
        <w:t>the Environment.</w:t>
      </w:r>
      <w:r w:rsidR="00D11E2D" w:rsidRPr="00F41E0F" w:rsidDel="00D11E2D">
        <w:rPr>
          <w:rFonts w:cstheme="minorHAnsi"/>
        </w:rPr>
        <w:t xml:space="preserve"> </w:t>
      </w:r>
    </w:p>
    <w:p w14:paraId="3229320B" w14:textId="77777777" w:rsidR="00276B71" w:rsidRPr="00276B71" w:rsidRDefault="00276B71" w:rsidP="00276B71">
      <w:pPr>
        <w:rPr>
          <w:rFonts w:cstheme="minorHAnsi"/>
          <w:sz w:val="24"/>
          <w:szCs w:val="24"/>
        </w:rPr>
      </w:pPr>
    </w:p>
    <w:p w14:paraId="71719C6C" w14:textId="77777777" w:rsidR="00260121" w:rsidRPr="007316E0" w:rsidRDefault="00260121" w:rsidP="00260121">
      <w:pPr>
        <w:rPr>
          <w:rFonts w:cstheme="minorHAnsi"/>
          <w:b/>
        </w:rPr>
      </w:pPr>
      <w:r w:rsidRPr="007316E0">
        <w:rPr>
          <w:rFonts w:cstheme="minorHAnsi"/>
          <w:b/>
        </w:rPr>
        <w:t>Acknowledgement for contribution</w:t>
      </w:r>
    </w:p>
    <w:p w14:paraId="2E8ABF91" w14:textId="740087AD" w:rsidR="002E100C" w:rsidRPr="00E63E86" w:rsidRDefault="002E100C" w:rsidP="002E100C">
      <w:pPr>
        <w:rPr>
          <w:rFonts w:cstheme="minorHAnsi"/>
        </w:rPr>
      </w:pPr>
      <w:r w:rsidRPr="00E63E86">
        <w:rPr>
          <w:rFonts w:cstheme="minorHAnsi"/>
        </w:rPr>
        <w:t>This document was produced with significant input from (as part of the Project Steering Committee): Karen Bishop, (Riverland West</w:t>
      </w:r>
      <w:r>
        <w:rPr>
          <w:rFonts w:cstheme="minorHAnsi"/>
        </w:rPr>
        <w:t xml:space="preserve"> Landcare), Michelle Campbell,</w:t>
      </w:r>
      <w:r w:rsidRPr="00E63E86">
        <w:rPr>
          <w:rFonts w:cstheme="minorHAnsi"/>
        </w:rPr>
        <w:t xml:space="preserve"> Lucy Carlile </w:t>
      </w:r>
      <w:r>
        <w:rPr>
          <w:rFonts w:cstheme="minorHAnsi"/>
        </w:rPr>
        <w:t xml:space="preserve">and </w:t>
      </w:r>
      <w:r w:rsidRPr="00E63E86">
        <w:rPr>
          <w:rFonts w:cstheme="minorHAnsi"/>
        </w:rPr>
        <w:t xml:space="preserve">Bill Matthews </w:t>
      </w:r>
      <w:r>
        <w:rPr>
          <w:rFonts w:cstheme="minorHAnsi"/>
        </w:rPr>
        <w:t>(</w:t>
      </w:r>
      <w:r w:rsidRPr="00E63E86">
        <w:rPr>
          <w:rFonts w:cstheme="minorHAnsi"/>
        </w:rPr>
        <w:t>Commonwealth Environmental Water Office</w:t>
      </w:r>
      <w:r>
        <w:rPr>
          <w:rFonts w:cstheme="minorHAnsi"/>
        </w:rPr>
        <w:t>),</w:t>
      </w:r>
      <w:r w:rsidRPr="00E63E86">
        <w:rPr>
          <w:rFonts w:cstheme="minorHAnsi"/>
        </w:rPr>
        <w:t xml:space="preserve"> Chris Hedger (Department of Environment and Water [DEW]), Luke Ireland </w:t>
      </w:r>
      <w:r>
        <w:rPr>
          <w:rFonts w:cstheme="minorHAnsi"/>
        </w:rPr>
        <w:t xml:space="preserve">and </w:t>
      </w:r>
      <w:r w:rsidRPr="00E63E86">
        <w:rPr>
          <w:rFonts w:cstheme="minorHAnsi"/>
        </w:rPr>
        <w:t xml:space="preserve">Kate Mason </w:t>
      </w:r>
      <w:r>
        <w:rPr>
          <w:rFonts w:cstheme="minorHAnsi"/>
        </w:rPr>
        <w:t>(</w:t>
      </w:r>
      <w:r w:rsidRPr="00E63E86">
        <w:rPr>
          <w:rFonts w:cstheme="minorHAnsi"/>
        </w:rPr>
        <w:t>Murraylands and R</w:t>
      </w:r>
      <w:r>
        <w:rPr>
          <w:rFonts w:cstheme="minorHAnsi"/>
        </w:rPr>
        <w:t xml:space="preserve">iverland Landscape Board) and </w:t>
      </w:r>
      <w:r w:rsidRPr="00E63E86">
        <w:rPr>
          <w:rFonts w:cstheme="minorHAnsi"/>
        </w:rPr>
        <w:t>Kevin Smith (SA Regent Parrot Recovery Team[</w:t>
      </w:r>
      <w:r>
        <w:rPr>
          <w:rFonts w:cstheme="minorHAnsi"/>
        </w:rPr>
        <w:t>SA RPRT</w:t>
      </w:r>
      <w:r w:rsidRPr="00E63E86">
        <w:rPr>
          <w:rFonts w:cstheme="minorHAnsi"/>
        </w:rPr>
        <w:t>])</w:t>
      </w:r>
      <w:r w:rsidR="00C200A9">
        <w:rPr>
          <w:rFonts w:cstheme="minorHAnsi"/>
        </w:rPr>
        <w:t>.</w:t>
      </w:r>
      <w:r>
        <w:rPr>
          <w:rFonts w:cstheme="minorHAnsi"/>
        </w:rPr>
        <w:t xml:space="preserve">  </w:t>
      </w:r>
      <w:r w:rsidRPr="00D11E2D">
        <w:rPr>
          <w:rFonts w:cstheme="minorHAnsi"/>
        </w:rPr>
        <w:t>A</w:t>
      </w:r>
      <w:r w:rsidRPr="00E63E86">
        <w:rPr>
          <w:rFonts w:cstheme="minorHAnsi"/>
        </w:rPr>
        <w:t xml:space="preserve">dditional SA RPRT members: Tim Field, </w:t>
      </w:r>
      <w:r w:rsidRPr="002C728F">
        <w:rPr>
          <w:rFonts w:cstheme="minorHAnsi"/>
        </w:rPr>
        <w:t>Helga</w:t>
      </w:r>
      <w:r w:rsidRPr="00E63E86">
        <w:rPr>
          <w:rFonts w:cstheme="minorHAnsi"/>
        </w:rPr>
        <w:t xml:space="preserve"> Kies</w:t>
      </w:r>
      <w:r>
        <w:rPr>
          <w:rFonts w:cstheme="minorHAnsi"/>
        </w:rPr>
        <w:t>k</w:t>
      </w:r>
      <w:r w:rsidRPr="00E63E86">
        <w:rPr>
          <w:rFonts w:cstheme="minorHAnsi"/>
        </w:rPr>
        <w:t>amp</w:t>
      </w:r>
      <w:r>
        <w:rPr>
          <w:rFonts w:cstheme="minorHAnsi"/>
        </w:rPr>
        <w:t xml:space="preserve">, </w:t>
      </w:r>
      <w:r w:rsidRPr="00E63E86">
        <w:rPr>
          <w:rFonts w:cstheme="minorHAnsi"/>
        </w:rPr>
        <w:t>Roger and Raelene Schmitke a</w:t>
      </w:r>
      <w:r>
        <w:rPr>
          <w:rFonts w:cstheme="minorHAnsi"/>
        </w:rPr>
        <w:t>nd Peter Waanders, Natalie Sta</w:t>
      </w:r>
      <w:r w:rsidRPr="00E63E86">
        <w:rPr>
          <w:rFonts w:cstheme="minorHAnsi"/>
        </w:rPr>
        <w:t>lenburg (Nature Foundation), Peter Cale (Australian Landscape Trust), Myles Fauser (Renmark Paringa Council), Nathan</w:t>
      </w:r>
      <w:r w:rsidR="006B5E0A">
        <w:rPr>
          <w:rFonts w:cstheme="minorHAnsi"/>
        </w:rPr>
        <w:t xml:space="preserve"> Creeper,</w:t>
      </w:r>
      <w:r w:rsidR="002B0148" w:rsidRPr="002B0148">
        <w:rPr>
          <w:rFonts w:cstheme="minorHAnsi"/>
        </w:rPr>
        <w:t xml:space="preserve"> Tammie Edwards, Simon Franke</w:t>
      </w:r>
      <w:r w:rsidR="002B0148">
        <w:rPr>
          <w:rFonts w:cstheme="minorHAnsi"/>
        </w:rPr>
        <w:t xml:space="preserve">l, </w:t>
      </w:r>
      <w:r w:rsidR="00EF7EFE">
        <w:rPr>
          <w:rFonts w:cstheme="minorHAnsi"/>
        </w:rPr>
        <w:t>Allison Stokes</w:t>
      </w:r>
      <w:r w:rsidRPr="00E63E86">
        <w:rPr>
          <w:rFonts w:cstheme="minorHAnsi"/>
        </w:rPr>
        <w:t xml:space="preserve"> </w:t>
      </w:r>
      <w:r w:rsidR="002B0148" w:rsidRPr="002B0148">
        <w:rPr>
          <w:rFonts w:cstheme="minorHAnsi"/>
        </w:rPr>
        <w:t xml:space="preserve">and Rebecca Turner </w:t>
      </w:r>
      <w:r w:rsidRPr="00E63E86">
        <w:rPr>
          <w:rFonts w:cstheme="minorHAnsi"/>
        </w:rPr>
        <w:t>(DEW), Justin Dix</w:t>
      </w:r>
      <w:r>
        <w:rPr>
          <w:rFonts w:cstheme="minorHAnsi"/>
        </w:rPr>
        <w:t>on (Mapping Services Australia) and</w:t>
      </w:r>
      <w:r w:rsidRPr="00E63E86">
        <w:rPr>
          <w:rFonts w:cstheme="minorHAnsi"/>
        </w:rPr>
        <w:t xml:space="preserve"> Ben Harvey (Sturt Contractors Pty Ltd).</w:t>
      </w:r>
    </w:p>
    <w:p w14:paraId="1BE3D98C" w14:textId="77777777" w:rsidR="00276B71" w:rsidRPr="00276B71" w:rsidRDefault="007A510B" w:rsidP="00276B71">
      <w:pPr>
        <w:rPr>
          <w:rFonts w:cstheme="minorHAnsi"/>
          <w:b/>
          <w:sz w:val="24"/>
          <w:szCs w:val="24"/>
        </w:rPr>
      </w:pPr>
      <w:r w:rsidRPr="007316E0">
        <w:rPr>
          <w:rFonts w:cstheme="minorHAnsi"/>
        </w:rPr>
        <w:t xml:space="preserve">Front cover photographs </w:t>
      </w:r>
      <w:r w:rsidR="00550AA0">
        <w:rPr>
          <w:rFonts w:cstheme="minorHAnsi"/>
        </w:rPr>
        <w:t xml:space="preserve">(from top) </w:t>
      </w:r>
      <w:r w:rsidRPr="007316E0">
        <w:rPr>
          <w:rFonts w:cstheme="minorHAnsi"/>
        </w:rPr>
        <w:t xml:space="preserve">by Helga Kieskamp, </w:t>
      </w:r>
      <w:r w:rsidR="003E2C40">
        <w:rPr>
          <w:rFonts w:cstheme="minorHAnsi"/>
        </w:rPr>
        <w:t xml:space="preserve">Mike Harper and </w:t>
      </w:r>
      <w:r w:rsidRPr="007316E0">
        <w:rPr>
          <w:rFonts w:cstheme="minorHAnsi"/>
        </w:rPr>
        <w:t>Glenn Ehmke</w:t>
      </w:r>
      <w:r w:rsidR="00276B71" w:rsidRPr="00276B71">
        <w:rPr>
          <w:rFonts w:cstheme="minorHAnsi"/>
          <w:b/>
          <w:sz w:val="24"/>
          <w:szCs w:val="24"/>
        </w:rPr>
        <w:br w:type="page"/>
      </w:r>
    </w:p>
    <w:p w14:paraId="0F1D885C" w14:textId="5AE57CCA" w:rsidR="00276B71" w:rsidRPr="00A74C59" w:rsidRDefault="00276B71" w:rsidP="00A74C59">
      <w:pPr>
        <w:rPr>
          <w:b/>
          <w:sz w:val="32"/>
          <w:szCs w:val="32"/>
        </w:rPr>
      </w:pPr>
      <w:r w:rsidRPr="00A74C59">
        <w:rPr>
          <w:b/>
          <w:sz w:val="32"/>
          <w:szCs w:val="32"/>
        </w:rPr>
        <w:lastRenderedPageBreak/>
        <w:t xml:space="preserve">Executive Summary </w:t>
      </w:r>
    </w:p>
    <w:p w14:paraId="7B04E33F" w14:textId="77777777" w:rsidR="0035084C" w:rsidRPr="00F15537" w:rsidRDefault="0035084C" w:rsidP="00F15537">
      <w:pPr>
        <w:spacing w:after="0"/>
        <w:rPr>
          <w:rFonts w:cstheme="minorHAnsi"/>
          <w:b/>
          <w:highlight w:val="magenta"/>
        </w:rPr>
      </w:pPr>
    </w:p>
    <w:p w14:paraId="058EE013" w14:textId="77777777" w:rsidR="00191922" w:rsidRDefault="0035084C" w:rsidP="00C225EE">
      <w:pPr>
        <w:spacing w:after="0" w:line="240" w:lineRule="auto"/>
        <w:rPr>
          <w:rFonts w:cstheme="minorHAnsi"/>
        </w:rPr>
      </w:pPr>
      <w:r w:rsidRPr="00AF4EA4">
        <w:rPr>
          <w:rFonts w:cstheme="minorHAnsi"/>
        </w:rPr>
        <w:t xml:space="preserve">The Eastern Regent Parrot </w:t>
      </w:r>
      <w:r w:rsidRPr="00AF4EA4">
        <w:rPr>
          <w:rFonts w:cstheme="minorHAnsi"/>
          <w:i/>
        </w:rPr>
        <w:t>Polytelis anthopeplus monarchoides</w:t>
      </w:r>
      <w:r w:rsidRPr="00AF4EA4">
        <w:rPr>
          <w:rFonts w:cstheme="minorHAnsi"/>
        </w:rPr>
        <w:t xml:space="preserve"> </w:t>
      </w:r>
      <w:r w:rsidR="007B4F39" w:rsidRPr="00AF4EA4">
        <w:rPr>
          <w:rFonts w:cstheme="minorHAnsi"/>
        </w:rPr>
        <w:t xml:space="preserve">is </w:t>
      </w:r>
      <w:r w:rsidR="001003A3" w:rsidRPr="00AF4EA4">
        <w:rPr>
          <w:rFonts w:cstheme="minorHAnsi"/>
          <w:color w:val="000000"/>
        </w:rPr>
        <w:t>currently listed as Vulnerable under the Australian Government</w:t>
      </w:r>
      <w:r w:rsidR="00AF4EA4">
        <w:rPr>
          <w:rFonts w:cstheme="minorHAnsi"/>
          <w:color w:val="000000"/>
        </w:rPr>
        <w:t xml:space="preserve"> </w:t>
      </w:r>
      <w:r w:rsidR="001003A3" w:rsidRPr="00AF4EA4">
        <w:rPr>
          <w:rStyle w:val="Emphasis"/>
          <w:rFonts w:cstheme="minorHAnsi"/>
          <w:color w:val="000000"/>
          <w:bdr w:val="none" w:sz="0" w:space="0" w:color="auto" w:frame="1"/>
        </w:rPr>
        <w:t>Environment Protection and Biodiversity Conservation Act 1999</w:t>
      </w:r>
      <w:r w:rsidR="001C65BD">
        <w:rPr>
          <w:rStyle w:val="Emphasis"/>
          <w:rFonts w:cstheme="minorHAnsi"/>
          <w:color w:val="000000"/>
          <w:bdr w:val="none" w:sz="0" w:space="0" w:color="auto" w:frame="1"/>
        </w:rPr>
        <w:t xml:space="preserve"> </w:t>
      </w:r>
      <w:r w:rsidR="001003A3" w:rsidRPr="00AF4EA4">
        <w:rPr>
          <w:rFonts w:cstheme="minorHAnsi"/>
          <w:color w:val="000000"/>
        </w:rPr>
        <w:t>(</w:t>
      </w:r>
      <w:r w:rsidR="001003A3" w:rsidRPr="00AF4EA4">
        <w:rPr>
          <w:rFonts w:cstheme="minorHAnsi"/>
        </w:rPr>
        <w:t>EPBC</w:t>
      </w:r>
      <w:r w:rsidR="001003A3" w:rsidRPr="00AF4EA4">
        <w:rPr>
          <w:rFonts w:cstheme="minorHAnsi"/>
          <w:color w:val="000000"/>
        </w:rPr>
        <w:t> Act)</w:t>
      </w:r>
      <w:r w:rsidR="001003A3" w:rsidRPr="00AF4EA4">
        <w:rPr>
          <w:rFonts w:cstheme="minorHAnsi"/>
        </w:rPr>
        <w:t>.</w:t>
      </w:r>
      <w:r w:rsidR="007B4F39" w:rsidRPr="00AF4EA4">
        <w:rPr>
          <w:rFonts w:cstheme="minorHAnsi"/>
        </w:rPr>
        <w:t xml:space="preserve">  It</w:t>
      </w:r>
      <w:r w:rsidRPr="00AF4EA4">
        <w:rPr>
          <w:rFonts w:cstheme="minorHAnsi"/>
        </w:rPr>
        <w:t xml:space="preserve"> is restricted to a single population occurring in</w:t>
      </w:r>
      <w:r w:rsidR="005327CE" w:rsidRPr="00AF4EA4">
        <w:rPr>
          <w:rFonts w:cstheme="minorHAnsi"/>
        </w:rPr>
        <w:t xml:space="preserve"> inland south-eastern Australia</w:t>
      </w:r>
      <w:r w:rsidRPr="00AF4EA4">
        <w:rPr>
          <w:rFonts w:cstheme="minorHAnsi"/>
        </w:rPr>
        <w:t xml:space="preserve"> in</w:t>
      </w:r>
      <w:r w:rsidRPr="004D1BC0">
        <w:t xml:space="preserve"> the </w:t>
      </w:r>
      <w:r w:rsidR="00395455">
        <w:t>L</w:t>
      </w:r>
      <w:r w:rsidRPr="004D1BC0">
        <w:t>ower Murray-Darling Basin region of South Australia, New South Wales and Victoria.  T</w:t>
      </w:r>
      <w:r w:rsidRPr="004D1BC0">
        <w:rPr>
          <w:rFonts w:cstheme="minorHAnsi"/>
        </w:rPr>
        <w:t xml:space="preserve">he Regent Parrot utilises a diverse semi-arid landscape consisting of Mallee </w:t>
      </w:r>
      <w:r w:rsidR="00045C16">
        <w:rPr>
          <w:rFonts w:cstheme="minorHAnsi"/>
        </w:rPr>
        <w:t>W</w:t>
      </w:r>
      <w:r w:rsidRPr="004D1BC0">
        <w:rPr>
          <w:rFonts w:cstheme="minorHAnsi"/>
        </w:rPr>
        <w:t xml:space="preserve">oodland, dryland agriculture and horticultural areas which are centred on their riverine breeding areas. </w:t>
      </w:r>
    </w:p>
    <w:p w14:paraId="5536F9DD" w14:textId="77777777" w:rsidR="00C225EE" w:rsidRPr="004D1BC0" w:rsidRDefault="00C225EE" w:rsidP="00C225EE">
      <w:pPr>
        <w:spacing w:after="0" w:line="240" w:lineRule="auto"/>
        <w:rPr>
          <w:rFonts w:cstheme="minorHAnsi"/>
        </w:rPr>
      </w:pPr>
    </w:p>
    <w:p w14:paraId="391C7FA2" w14:textId="77777777" w:rsidR="0035084C" w:rsidRDefault="005F5C67" w:rsidP="00C225EE">
      <w:pPr>
        <w:spacing w:after="0" w:line="240" w:lineRule="auto"/>
        <w:rPr>
          <w:rFonts w:cstheme="minorHAnsi"/>
        </w:rPr>
      </w:pPr>
      <w:r>
        <w:rPr>
          <w:rFonts w:cstheme="minorHAnsi"/>
        </w:rPr>
        <w:t>Over the last centur</w:t>
      </w:r>
      <w:r w:rsidR="0035084C" w:rsidRPr="004D1BC0">
        <w:rPr>
          <w:rFonts w:cstheme="minorHAnsi"/>
        </w:rPr>
        <w:t xml:space="preserve">y the major threat to the Regent Parrot has been the clearing and degradation of its Mallee </w:t>
      </w:r>
      <w:r w:rsidR="00E80D5C">
        <w:rPr>
          <w:rFonts w:cstheme="minorHAnsi"/>
        </w:rPr>
        <w:t>W</w:t>
      </w:r>
      <w:r w:rsidR="0035084C" w:rsidRPr="004D1BC0">
        <w:rPr>
          <w:rFonts w:cstheme="minorHAnsi"/>
        </w:rPr>
        <w:t>oodland foraging habitats.  However</w:t>
      </w:r>
      <w:r w:rsidR="00920DD4">
        <w:rPr>
          <w:rFonts w:cstheme="minorHAnsi"/>
        </w:rPr>
        <w:t>,</w:t>
      </w:r>
      <w:r w:rsidR="0035084C" w:rsidRPr="004D1BC0">
        <w:rPr>
          <w:rFonts w:cstheme="minorHAnsi"/>
        </w:rPr>
        <w:t xml:space="preserve"> since the early 1990</w:t>
      </w:r>
      <w:r w:rsidR="009210F0">
        <w:rPr>
          <w:rFonts w:cstheme="minorHAnsi"/>
        </w:rPr>
        <w:t>s</w:t>
      </w:r>
      <w:r w:rsidR="0035084C" w:rsidRPr="004D1BC0">
        <w:rPr>
          <w:rFonts w:cstheme="minorHAnsi"/>
        </w:rPr>
        <w:t xml:space="preserve"> there has been a significant decline in breeding pairs within the South Australian distribution.  Major thr</w:t>
      </w:r>
      <w:r w:rsidR="00BB7BCF">
        <w:rPr>
          <w:rFonts w:cstheme="minorHAnsi"/>
        </w:rPr>
        <w:t>eats include</w:t>
      </w:r>
      <w:r w:rsidR="0035084C" w:rsidRPr="004D1BC0">
        <w:rPr>
          <w:rFonts w:cstheme="minorHAnsi"/>
        </w:rPr>
        <w:t xml:space="preserve">; altered River Murray hydrological regimes resulting in a significant reduction in floodplain vegetation health, Mallee </w:t>
      </w:r>
      <w:r w:rsidR="008571EB">
        <w:rPr>
          <w:rFonts w:cstheme="minorHAnsi"/>
        </w:rPr>
        <w:t>W</w:t>
      </w:r>
      <w:r w:rsidR="0035084C" w:rsidRPr="004D1BC0">
        <w:rPr>
          <w:rFonts w:cstheme="minorHAnsi"/>
        </w:rPr>
        <w:t>oodland wildfires, nesting colony disturbance and inc</w:t>
      </w:r>
      <w:r w:rsidR="00280665">
        <w:rPr>
          <w:rFonts w:cstheme="minorHAnsi"/>
        </w:rPr>
        <w:t>reased human caused mortality.</w:t>
      </w:r>
    </w:p>
    <w:p w14:paraId="1559365B" w14:textId="77777777" w:rsidR="00C225EE" w:rsidRPr="004D1BC0" w:rsidRDefault="00C225EE" w:rsidP="00C225EE">
      <w:pPr>
        <w:spacing w:after="0" w:line="240" w:lineRule="auto"/>
        <w:rPr>
          <w:rFonts w:cstheme="minorHAnsi"/>
        </w:rPr>
      </w:pPr>
    </w:p>
    <w:p w14:paraId="1A8705FF" w14:textId="77777777" w:rsidR="00C225EE" w:rsidRDefault="00C225EE" w:rsidP="00C225EE">
      <w:pPr>
        <w:spacing w:line="240" w:lineRule="auto"/>
        <w:rPr>
          <w:rFonts w:cstheme="minorHAnsi"/>
        </w:rPr>
      </w:pPr>
      <w:r>
        <w:rPr>
          <w:rFonts w:cstheme="minorHAnsi"/>
        </w:rPr>
        <w:t>T</w:t>
      </w:r>
      <w:r w:rsidRPr="004D1BC0">
        <w:rPr>
          <w:rFonts w:cstheme="minorHAnsi"/>
        </w:rPr>
        <w:t xml:space="preserve">he Regent Parrot is a </w:t>
      </w:r>
      <w:r>
        <w:rPr>
          <w:rFonts w:cstheme="minorHAnsi"/>
        </w:rPr>
        <w:t xml:space="preserve">floodplain </w:t>
      </w:r>
      <w:r w:rsidR="00032030" w:rsidRPr="00172662">
        <w:rPr>
          <w:rFonts w:cstheme="minorHAnsi"/>
        </w:rPr>
        <w:t>reliant</w:t>
      </w:r>
      <w:r>
        <w:rPr>
          <w:rFonts w:cstheme="minorHAnsi"/>
        </w:rPr>
        <w:t xml:space="preserve"> species and water for the e</w:t>
      </w:r>
      <w:r w:rsidRPr="004D1BC0">
        <w:rPr>
          <w:rFonts w:cstheme="minorHAnsi"/>
        </w:rPr>
        <w:t xml:space="preserve">nvironment has been identified as a </w:t>
      </w:r>
      <w:r w:rsidR="00981FEC" w:rsidRPr="004D1BC0">
        <w:rPr>
          <w:rFonts w:cstheme="minorHAnsi"/>
        </w:rPr>
        <w:t>means</w:t>
      </w:r>
      <w:r w:rsidRPr="004D1BC0">
        <w:rPr>
          <w:rFonts w:cstheme="minorHAnsi"/>
        </w:rPr>
        <w:t xml:space="preserve"> that can be used to limit population dec</w:t>
      </w:r>
      <w:r>
        <w:rPr>
          <w:rFonts w:cstheme="minorHAnsi"/>
        </w:rPr>
        <w:t>line and contribute to the long-</w:t>
      </w:r>
      <w:r w:rsidRPr="004D1BC0">
        <w:rPr>
          <w:rFonts w:cstheme="minorHAnsi"/>
        </w:rPr>
        <w:t xml:space="preserve">term recovery of the species.  </w:t>
      </w:r>
      <w:r w:rsidRPr="00E811A0">
        <w:rPr>
          <w:rFonts w:cstheme="minorHAnsi"/>
        </w:rPr>
        <w:t>However, this requires investigation of the most appropriate way</w:t>
      </w:r>
      <w:r w:rsidR="000031FB" w:rsidRPr="00E811A0">
        <w:rPr>
          <w:rFonts w:cstheme="minorHAnsi"/>
        </w:rPr>
        <w:t>s</w:t>
      </w:r>
      <w:r w:rsidRPr="00E811A0">
        <w:rPr>
          <w:rFonts w:cstheme="minorHAnsi"/>
        </w:rPr>
        <w:t xml:space="preserve"> to maximise water for the environment delivery </w:t>
      </w:r>
      <w:r w:rsidR="00032030" w:rsidRPr="00E811A0">
        <w:rPr>
          <w:rFonts w:cstheme="minorHAnsi"/>
        </w:rPr>
        <w:t xml:space="preserve">in order </w:t>
      </w:r>
      <w:r w:rsidRPr="00E811A0">
        <w:rPr>
          <w:rFonts w:cstheme="minorHAnsi"/>
        </w:rPr>
        <w:t>to achieve positive outcomes for both Regent Parrots and other flora and fauna species dependent on a healthy River Murray floodplain.</w:t>
      </w:r>
    </w:p>
    <w:p w14:paraId="48FDBF4F" w14:textId="4DF00961" w:rsidR="0035084C" w:rsidRPr="00636FB7" w:rsidRDefault="0035084C" w:rsidP="0035084C">
      <w:pPr>
        <w:pStyle w:val="CommentText"/>
        <w:rPr>
          <w:rFonts w:cstheme="minorHAnsi"/>
          <w:sz w:val="22"/>
          <w:szCs w:val="22"/>
        </w:rPr>
      </w:pPr>
      <w:r w:rsidRPr="00636FB7">
        <w:rPr>
          <w:rFonts w:cstheme="minorHAnsi"/>
          <w:sz w:val="22"/>
          <w:szCs w:val="22"/>
        </w:rPr>
        <w:t xml:space="preserve">The </w:t>
      </w:r>
      <w:r w:rsidR="00480A95" w:rsidRPr="00636FB7">
        <w:rPr>
          <w:rFonts w:cstheme="minorHAnsi"/>
          <w:sz w:val="22"/>
          <w:szCs w:val="22"/>
        </w:rPr>
        <w:t>Maximis</w:t>
      </w:r>
      <w:r w:rsidR="00392107">
        <w:rPr>
          <w:rFonts w:cstheme="minorHAnsi"/>
          <w:sz w:val="22"/>
          <w:szCs w:val="22"/>
        </w:rPr>
        <w:t>ing</w:t>
      </w:r>
      <w:r w:rsidR="00480A95" w:rsidRPr="00636FB7">
        <w:rPr>
          <w:rFonts w:cstheme="minorHAnsi"/>
          <w:sz w:val="22"/>
          <w:szCs w:val="22"/>
        </w:rPr>
        <w:t xml:space="preserve"> Water Delivery for Regent Parrot </w:t>
      </w:r>
      <w:r w:rsidR="007F2495" w:rsidRPr="00636FB7">
        <w:rPr>
          <w:rFonts w:cstheme="minorHAnsi"/>
          <w:sz w:val="22"/>
          <w:szCs w:val="22"/>
        </w:rPr>
        <w:t>Outcome</w:t>
      </w:r>
      <w:r w:rsidR="00480A95" w:rsidRPr="00636FB7">
        <w:rPr>
          <w:rFonts w:cstheme="minorHAnsi"/>
          <w:sz w:val="22"/>
          <w:szCs w:val="22"/>
        </w:rPr>
        <w:t xml:space="preserve">s </w:t>
      </w:r>
      <w:r w:rsidR="0068799A">
        <w:rPr>
          <w:rFonts w:cstheme="minorHAnsi"/>
          <w:sz w:val="22"/>
          <w:szCs w:val="22"/>
        </w:rPr>
        <w:t xml:space="preserve">- Water for the Environment Program </w:t>
      </w:r>
      <w:r w:rsidR="00480A95" w:rsidRPr="00636FB7">
        <w:rPr>
          <w:rFonts w:cstheme="minorHAnsi"/>
          <w:sz w:val="22"/>
          <w:szCs w:val="22"/>
        </w:rPr>
        <w:t xml:space="preserve">document </w:t>
      </w:r>
      <w:r w:rsidRPr="00636FB7">
        <w:rPr>
          <w:rFonts w:cstheme="minorHAnsi"/>
          <w:sz w:val="22"/>
          <w:szCs w:val="22"/>
        </w:rPr>
        <w:t xml:space="preserve">was developed to assist </w:t>
      </w:r>
      <w:r w:rsidR="001003A3" w:rsidRPr="00636FB7">
        <w:rPr>
          <w:rFonts w:cstheme="minorHAnsi"/>
          <w:sz w:val="22"/>
          <w:szCs w:val="22"/>
        </w:rPr>
        <w:t>w</w:t>
      </w:r>
      <w:r w:rsidR="00F65724" w:rsidRPr="00636FB7">
        <w:rPr>
          <w:rFonts w:cstheme="minorHAnsi"/>
          <w:sz w:val="22"/>
          <w:szCs w:val="22"/>
        </w:rPr>
        <w:t>ater</w:t>
      </w:r>
      <w:r w:rsidR="001003A3" w:rsidRPr="00636FB7">
        <w:rPr>
          <w:rFonts w:cstheme="minorHAnsi"/>
          <w:sz w:val="22"/>
          <w:szCs w:val="22"/>
        </w:rPr>
        <w:t xml:space="preserve"> for the e</w:t>
      </w:r>
      <w:r w:rsidRPr="00636FB7">
        <w:rPr>
          <w:rFonts w:cstheme="minorHAnsi"/>
          <w:sz w:val="22"/>
          <w:szCs w:val="22"/>
        </w:rPr>
        <w:t>nvironment</w:t>
      </w:r>
      <w:r w:rsidR="00F65724" w:rsidRPr="00636FB7">
        <w:rPr>
          <w:rFonts w:cstheme="minorHAnsi"/>
          <w:sz w:val="22"/>
          <w:szCs w:val="22"/>
        </w:rPr>
        <w:t xml:space="preserve"> </w:t>
      </w:r>
      <w:r w:rsidR="00392107">
        <w:rPr>
          <w:rFonts w:cstheme="minorHAnsi"/>
          <w:sz w:val="22"/>
          <w:szCs w:val="22"/>
        </w:rPr>
        <w:t xml:space="preserve">holders and </w:t>
      </w:r>
      <w:r w:rsidRPr="00636FB7">
        <w:rPr>
          <w:rFonts w:cstheme="minorHAnsi"/>
          <w:sz w:val="22"/>
          <w:szCs w:val="22"/>
        </w:rPr>
        <w:t xml:space="preserve">delivery managers </w:t>
      </w:r>
      <w:r w:rsidR="00392107">
        <w:rPr>
          <w:rFonts w:cstheme="minorHAnsi"/>
          <w:sz w:val="22"/>
          <w:szCs w:val="22"/>
        </w:rPr>
        <w:t>and is specific to</w:t>
      </w:r>
      <w:r w:rsidR="004C6E89" w:rsidRPr="00636FB7">
        <w:rPr>
          <w:rFonts w:cstheme="minorHAnsi"/>
          <w:sz w:val="22"/>
          <w:szCs w:val="22"/>
        </w:rPr>
        <w:t xml:space="preserve"> South Australia</w:t>
      </w:r>
      <w:r w:rsidR="00392107">
        <w:rPr>
          <w:rFonts w:cstheme="minorHAnsi"/>
          <w:sz w:val="22"/>
          <w:szCs w:val="22"/>
        </w:rPr>
        <w:t xml:space="preserve"> but broadly</w:t>
      </w:r>
      <w:r w:rsidR="004C6E89" w:rsidRPr="00636FB7">
        <w:rPr>
          <w:rFonts w:cstheme="minorHAnsi"/>
          <w:sz w:val="22"/>
          <w:szCs w:val="22"/>
        </w:rPr>
        <w:t xml:space="preserve"> applicable </w:t>
      </w:r>
      <w:r w:rsidRPr="00636FB7">
        <w:rPr>
          <w:rFonts w:cstheme="minorHAnsi"/>
          <w:sz w:val="22"/>
          <w:szCs w:val="22"/>
        </w:rPr>
        <w:t>throughout the distribution of Regent Parrots in the Lower Murray Darling Basin.</w:t>
      </w:r>
      <w:r w:rsidR="004C6E89" w:rsidRPr="00636FB7">
        <w:rPr>
          <w:rFonts w:cstheme="minorHAnsi"/>
          <w:sz w:val="22"/>
          <w:szCs w:val="22"/>
        </w:rPr>
        <w:t xml:space="preserve">  </w:t>
      </w:r>
    </w:p>
    <w:p w14:paraId="10C12339" w14:textId="33865E18" w:rsidR="006E4559" w:rsidRPr="008E4E66" w:rsidRDefault="006E4559" w:rsidP="006E4559">
      <w:pPr>
        <w:pStyle w:val="CommentText"/>
        <w:rPr>
          <w:sz w:val="22"/>
          <w:szCs w:val="22"/>
        </w:rPr>
      </w:pPr>
      <w:r w:rsidRPr="004103CF">
        <w:rPr>
          <w:sz w:val="22"/>
          <w:szCs w:val="22"/>
        </w:rPr>
        <w:t xml:space="preserve">The document includes several </w:t>
      </w:r>
      <w:r w:rsidR="00EC38DE">
        <w:rPr>
          <w:sz w:val="22"/>
          <w:szCs w:val="22"/>
        </w:rPr>
        <w:t>section</w:t>
      </w:r>
      <w:r w:rsidRPr="004103CF">
        <w:rPr>
          <w:sz w:val="22"/>
          <w:szCs w:val="22"/>
        </w:rPr>
        <w:t>s, which bring together the most up to date information on Regent Parrots and their requirements.  The document identifies critical sites for environmental water management for Regent Parrot outcomes in SA.  It includes relevant information that should be considered in the management of environmental water for Regent Parrot outcomes and identifies preliminary findings for management (including site management briefs, key threats and infrastructure assessments).</w:t>
      </w:r>
    </w:p>
    <w:p w14:paraId="433B0985" w14:textId="1FE428EC" w:rsidR="001A6C2E" w:rsidRPr="00D04ADC" w:rsidRDefault="001A6C2E" w:rsidP="001A6C2E">
      <w:pPr>
        <w:rPr>
          <w:rFonts w:eastAsia="Arial" w:cstheme="minorHAnsi"/>
        </w:rPr>
      </w:pPr>
      <w:r w:rsidRPr="0058165B">
        <w:rPr>
          <w:rFonts w:cstheme="minorHAnsi"/>
        </w:rPr>
        <w:t>Forty-seven</w:t>
      </w:r>
      <w:r w:rsidRPr="00D04ADC">
        <w:rPr>
          <w:rFonts w:cstheme="minorHAnsi"/>
        </w:rPr>
        <w:t xml:space="preserve"> k</w:t>
      </w:r>
      <w:r w:rsidRPr="00D04ADC">
        <w:rPr>
          <w:rFonts w:eastAsia="Arial" w:cstheme="minorHAnsi"/>
        </w:rPr>
        <w:t xml:space="preserve">nown Regent Parrot nesting colonies were surveyed along the South Australian Murray River corridor between Swan Reach and Lock 6.  The survey focused on the long-term health </w:t>
      </w:r>
      <w:r w:rsidR="004614A2" w:rsidRPr="00D04ADC">
        <w:rPr>
          <w:rFonts w:eastAsia="Arial" w:cstheme="minorHAnsi"/>
        </w:rPr>
        <w:t xml:space="preserve">vulnerability </w:t>
      </w:r>
      <w:r w:rsidRPr="00D04ADC">
        <w:rPr>
          <w:rFonts w:eastAsia="Arial" w:cstheme="minorHAnsi"/>
        </w:rPr>
        <w:t>of nesting quality River Red Gum trees.  Seven stressors</w:t>
      </w:r>
      <w:r w:rsidR="00D068A5" w:rsidRPr="00D04ADC">
        <w:rPr>
          <w:rFonts w:eastAsia="Arial" w:cstheme="minorHAnsi"/>
        </w:rPr>
        <w:t xml:space="preserve"> </w:t>
      </w:r>
      <w:r w:rsidRPr="00D04ADC">
        <w:rPr>
          <w:rFonts w:eastAsia="Arial" w:cstheme="minorHAnsi"/>
        </w:rPr>
        <w:t xml:space="preserve">were identified across the sites with </w:t>
      </w:r>
      <w:r w:rsidR="0058165B" w:rsidRPr="0058165B">
        <w:rPr>
          <w:rFonts w:eastAsia="Arial" w:cstheme="minorHAnsi"/>
        </w:rPr>
        <w:t>79</w:t>
      </w:r>
      <w:r w:rsidRPr="0058165B">
        <w:rPr>
          <w:rFonts w:eastAsia="Arial" w:cstheme="minorHAnsi"/>
        </w:rPr>
        <w:t>% of sites</w:t>
      </w:r>
      <w:r w:rsidRPr="00D04ADC">
        <w:rPr>
          <w:rFonts w:eastAsia="Arial" w:cstheme="minorHAnsi"/>
        </w:rPr>
        <w:t xml:space="preserve"> exhibiting signs of </w:t>
      </w:r>
      <w:r w:rsidR="004614A2" w:rsidRPr="00D04ADC">
        <w:rPr>
          <w:rFonts w:eastAsia="Arial" w:cstheme="minorHAnsi"/>
        </w:rPr>
        <w:t xml:space="preserve">vegetation </w:t>
      </w:r>
      <w:r w:rsidRPr="00D04ADC">
        <w:rPr>
          <w:rFonts w:eastAsia="Arial" w:cstheme="minorHAnsi"/>
        </w:rPr>
        <w:t xml:space="preserve">stress due to the lack of inundation.  </w:t>
      </w:r>
      <w:r w:rsidRPr="0039409F">
        <w:rPr>
          <w:rFonts w:eastAsia="Arial" w:cstheme="minorHAnsi"/>
        </w:rPr>
        <w:t>F</w:t>
      </w:r>
      <w:r w:rsidR="000844A1" w:rsidRPr="0039409F">
        <w:rPr>
          <w:rFonts w:eastAsia="Arial" w:cstheme="minorHAnsi"/>
        </w:rPr>
        <w:t>orty-</w:t>
      </w:r>
      <w:r w:rsidR="0039409F" w:rsidRPr="0039409F">
        <w:rPr>
          <w:rFonts w:eastAsia="Arial" w:cstheme="minorHAnsi"/>
        </w:rPr>
        <w:t>thre</w:t>
      </w:r>
      <w:r w:rsidR="00747281" w:rsidRPr="0039409F">
        <w:rPr>
          <w:rFonts w:eastAsia="Arial" w:cstheme="minorHAnsi"/>
        </w:rPr>
        <w:t xml:space="preserve">e </w:t>
      </w:r>
      <w:r w:rsidR="00820176" w:rsidRPr="0039409F">
        <w:rPr>
          <w:rFonts w:cstheme="minorHAnsi"/>
        </w:rPr>
        <w:t xml:space="preserve">percent </w:t>
      </w:r>
      <w:r w:rsidR="00826439">
        <w:rPr>
          <w:rFonts w:cstheme="minorHAnsi"/>
        </w:rPr>
        <w:t xml:space="preserve">(sixteen) </w:t>
      </w:r>
      <w:r w:rsidRPr="0039409F">
        <w:rPr>
          <w:rFonts w:cstheme="minorHAnsi"/>
        </w:rPr>
        <w:t>o</w:t>
      </w:r>
      <w:r w:rsidRPr="00D04ADC">
        <w:rPr>
          <w:rFonts w:cstheme="minorHAnsi"/>
        </w:rPr>
        <w:t>f the stressed sites were found to have potential for re</w:t>
      </w:r>
      <w:r w:rsidR="00D068A5" w:rsidRPr="00D04ADC">
        <w:rPr>
          <w:rFonts w:cstheme="minorHAnsi"/>
        </w:rPr>
        <w:t>ceiving w</w:t>
      </w:r>
      <w:r w:rsidR="004614A2" w:rsidRPr="00D04ADC">
        <w:rPr>
          <w:rFonts w:cstheme="minorHAnsi"/>
        </w:rPr>
        <w:t>ater for the e</w:t>
      </w:r>
      <w:r w:rsidRPr="00D04ADC">
        <w:rPr>
          <w:rFonts w:cstheme="minorHAnsi"/>
        </w:rPr>
        <w:t xml:space="preserve">nvironment </w:t>
      </w:r>
      <w:r w:rsidR="00D84C84">
        <w:rPr>
          <w:rFonts w:cstheme="minorHAnsi"/>
        </w:rPr>
        <w:t>which will</w:t>
      </w:r>
      <w:r w:rsidRPr="00D04ADC">
        <w:rPr>
          <w:rFonts w:cstheme="minorHAnsi"/>
        </w:rPr>
        <w:t xml:space="preserve"> enhance the health of Regent Parrot River Red Gum nesting trees.</w:t>
      </w:r>
    </w:p>
    <w:p w14:paraId="4AE91685" w14:textId="675339DA" w:rsidR="008078E7" w:rsidRPr="00FF293D" w:rsidRDefault="00D068A5" w:rsidP="00551E4E">
      <w:pPr>
        <w:rPr>
          <w:rFonts w:cstheme="minorHAnsi"/>
        </w:rPr>
      </w:pPr>
      <w:r w:rsidRPr="001D207C">
        <w:rPr>
          <w:rFonts w:cstheme="minorHAnsi"/>
        </w:rPr>
        <w:t xml:space="preserve">Thirty </w:t>
      </w:r>
      <w:r w:rsidR="0055205D">
        <w:rPr>
          <w:rFonts w:cstheme="minorHAnsi"/>
        </w:rPr>
        <w:t xml:space="preserve">one </w:t>
      </w:r>
      <w:r w:rsidRPr="001D207C">
        <w:rPr>
          <w:rFonts w:cstheme="minorHAnsi"/>
        </w:rPr>
        <w:t>existing water for the e</w:t>
      </w:r>
      <w:r w:rsidR="001A6C2E" w:rsidRPr="001D207C">
        <w:rPr>
          <w:rFonts w:cstheme="minorHAnsi"/>
        </w:rPr>
        <w:t>nvironment sites</w:t>
      </w:r>
      <w:r w:rsidR="001A6C2E" w:rsidRPr="005E201D">
        <w:rPr>
          <w:rFonts w:cstheme="minorHAnsi"/>
        </w:rPr>
        <w:t xml:space="preserve"> which contained Regent Parrot nesting colonies or which were </w:t>
      </w:r>
      <w:r w:rsidR="0055205D">
        <w:rPr>
          <w:rFonts w:cstheme="minorHAnsi"/>
        </w:rPr>
        <w:t xml:space="preserve">in the vicinity </w:t>
      </w:r>
      <w:r w:rsidR="001A6C2E" w:rsidRPr="005E201D">
        <w:rPr>
          <w:rFonts w:cstheme="minorHAnsi"/>
        </w:rPr>
        <w:t xml:space="preserve">to colonies were assessed for their potential to </w:t>
      </w:r>
      <w:r w:rsidRPr="005E201D">
        <w:rPr>
          <w:rFonts w:cstheme="minorHAnsi"/>
        </w:rPr>
        <w:t xml:space="preserve">increase </w:t>
      </w:r>
      <w:r w:rsidR="001A6C2E" w:rsidRPr="005E201D">
        <w:rPr>
          <w:rFonts w:cstheme="minorHAnsi"/>
        </w:rPr>
        <w:t>critical riparian vegetation services</w:t>
      </w:r>
      <w:r w:rsidR="003C298E" w:rsidRPr="005E201D">
        <w:rPr>
          <w:rFonts w:cstheme="minorHAnsi"/>
        </w:rPr>
        <w:t xml:space="preserve"> (nesting and/or f</w:t>
      </w:r>
      <w:r w:rsidRPr="005E201D">
        <w:rPr>
          <w:rFonts w:cstheme="minorHAnsi"/>
        </w:rPr>
        <w:t>oraging)</w:t>
      </w:r>
      <w:r w:rsidR="001A6C2E" w:rsidRPr="005E201D">
        <w:rPr>
          <w:rFonts w:cstheme="minorHAnsi"/>
        </w:rPr>
        <w:t xml:space="preserve"> to benefit Regent Parrots.  </w:t>
      </w:r>
      <w:r w:rsidR="00551E4E" w:rsidRPr="007A0B67">
        <w:rPr>
          <w:rFonts w:cstheme="minorHAnsi"/>
        </w:rPr>
        <w:t>Site hydrological paramet</w:t>
      </w:r>
      <w:r w:rsidR="00DD568D" w:rsidRPr="007A0B67">
        <w:rPr>
          <w:rFonts w:cstheme="minorHAnsi"/>
        </w:rPr>
        <w:t xml:space="preserve">ers such as inundation area, </w:t>
      </w:r>
      <w:r w:rsidR="00551E4E" w:rsidRPr="007A0B67">
        <w:rPr>
          <w:rFonts w:cstheme="minorHAnsi"/>
        </w:rPr>
        <w:t xml:space="preserve">watering </w:t>
      </w:r>
      <w:r w:rsidR="009E1BDA" w:rsidRPr="007A0B67">
        <w:rPr>
          <w:rFonts w:cstheme="minorHAnsi"/>
        </w:rPr>
        <w:t>frequency and timing</w:t>
      </w:r>
      <w:r w:rsidR="002E4B1C">
        <w:rPr>
          <w:rFonts w:cstheme="minorHAnsi"/>
        </w:rPr>
        <w:t xml:space="preserve"> and flow barriers</w:t>
      </w:r>
      <w:r w:rsidR="009E1BDA" w:rsidRPr="007A0B67">
        <w:rPr>
          <w:rFonts w:cstheme="minorHAnsi"/>
        </w:rPr>
        <w:t xml:space="preserve"> </w:t>
      </w:r>
      <w:r w:rsidR="00551E4E" w:rsidRPr="007A0B67">
        <w:rPr>
          <w:rFonts w:cstheme="minorHAnsi"/>
        </w:rPr>
        <w:t>were assessed</w:t>
      </w:r>
      <w:r w:rsidR="00DD568D" w:rsidRPr="007A0B67">
        <w:rPr>
          <w:rFonts w:cstheme="minorHAnsi"/>
        </w:rPr>
        <w:t xml:space="preserve"> against Regent Parrot utilisation of the site.  </w:t>
      </w:r>
      <w:r w:rsidR="00551E4E" w:rsidRPr="001D207C">
        <w:rPr>
          <w:rFonts w:cstheme="minorHAnsi"/>
        </w:rPr>
        <w:t xml:space="preserve">The analysis indicated that </w:t>
      </w:r>
      <w:r w:rsidR="002E4B1C">
        <w:rPr>
          <w:rFonts w:cstheme="minorHAnsi"/>
        </w:rPr>
        <w:t>at 19</w:t>
      </w:r>
      <w:r w:rsidR="008078E7" w:rsidRPr="001D207C">
        <w:rPr>
          <w:rFonts w:cstheme="minorHAnsi"/>
        </w:rPr>
        <w:t xml:space="preserve"> sites </w:t>
      </w:r>
      <w:r w:rsidR="008078E7" w:rsidRPr="00FF293D">
        <w:rPr>
          <w:rFonts w:cstheme="minorHAnsi"/>
        </w:rPr>
        <w:t>hydrological management could be modified to increase outcomes for Regent Parrots</w:t>
      </w:r>
      <w:r w:rsidR="003C298E" w:rsidRPr="00FF293D">
        <w:rPr>
          <w:rFonts w:cstheme="minorHAnsi"/>
        </w:rPr>
        <w:t>.</w:t>
      </w:r>
    </w:p>
    <w:p w14:paraId="6B11D909" w14:textId="5361DA74" w:rsidR="001A6C2E" w:rsidRPr="00AE0B1B" w:rsidRDefault="003C298E" w:rsidP="001A6C2E">
      <w:pPr>
        <w:rPr>
          <w:rFonts w:cstheme="minorHAnsi"/>
        </w:rPr>
      </w:pPr>
      <w:r w:rsidRPr="005670C9">
        <w:rPr>
          <w:rFonts w:cstheme="minorHAnsi"/>
        </w:rPr>
        <w:t>Investigation</w:t>
      </w:r>
      <w:r w:rsidR="00F62055">
        <w:rPr>
          <w:rFonts w:cstheme="minorHAnsi"/>
        </w:rPr>
        <w:t>s</w:t>
      </w:r>
      <w:r w:rsidRPr="005670C9">
        <w:rPr>
          <w:rFonts w:cstheme="minorHAnsi"/>
        </w:rPr>
        <w:t xml:space="preserve"> concluded that </w:t>
      </w:r>
      <w:r w:rsidR="0049468C" w:rsidRPr="005670C9">
        <w:rPr>
          <w:rFonts w:cstheme="minorHAnsi"/>
        </w:rPr>
        <w:t>between Swan Reach and Lock 6</w:t>
      </w:r>
      <w:r w:rsidR="00F96BA3" w:rsidRPr="005670C9">
        <w:rPr>
          <w:rFonts w:cstheme="minorHAnsi"/>
        </w:rPr>
        <w:t xml:space="preserve">, </w:t>
      </w:r>
      <w:r w:rsidR="00BD7825">
        <w:rPr>
          <w:rFonts w:cstheme="minorHAnsi"/>
        </w:rPr>
        <w:t>19</w:t>
      </w:r>
      <w:r w:rsidR="001A6C2E" w:rsidRPr="00883FB5">
        <w:rPr>
          <w:rFonts w:cstheme="minorHAnsi"/>
        </w:rPr>
        <w:t xml:space="preserve"> existing </w:t>
      </w:r>
      <w:r w:rsidR="0049468C" w:rsidRPr="00883FB5">
        <w:rPr>
          <w:rFonts w:cstheme="minorHAnsi"/>
        </w:rPr>
        <w:t>water for</w:t>
      </w:r>
      <w:r w:rsidR="0049468C" w:rsidRPr="00F62055">
        <w:rPr>
          <w:rFonts w:cstheme="minorHAnsi"/>
        </w:rPr>
        <w:t xml:space="preserve"> the environment </w:t>
      </w:r>
      <w:r w:rsidR="001A6C2E" w:rsidRPr="00F62055">
        <w:rPr>
          <w:rFonts w:cstheme="minorHAnsi"/>
        </w:rPr>
        <w:t>sites</w:t>
      </w:r>
      <w:r w:rsidR="0049468C" w:rsidRPr="00F62055">
        <w:rPr>
          <w:rFonts w:cstheme="minorHAnsi"/>
        </w:rPr>
        <w:t xml:space="preserve"> could be modified</w:t>
      </w:r>
      <w:r w:rsidR="00F96BA3" w:rsidRPr="00F62055">
        <w:rPr>
          <w:rFonts w:cstheme="minorHAnsi"/>
        </w:rPr>
        <w:t>,</w:t>
      </w:r>
      <w:r w:rsidR="0049468C" w:rsidRPr="00F62055">
        <w:rPr>
          <w:rFonts w:cstheme="minorHAnsi"/>
        </w:rPr>
        <w:t xml:space="preserve"> </w:t>
      </w:r>
      <w:r w:rsidR="001A6C2E" w:rsidRPr="00F62055">
        <w:rPr>
          <w:rFonts w:cstheme="minorHAnsi"/>
        </w:rPr>
        <w:t>and</w:t>
      </w:r>
      <w:r w:rsidR="00F96BA3" w:rsidRPr="00F62055">
        <w:rPr>
          <w:rFonts w:cstheme="minorHAnsi"/>
        </w:rPr>
        <w:t>,</w:t>
      </w:r>
      <w:r w:rsidR="001A6C2E" w:rsidRPr="00883FB5">
        <w:rPr>
          <w:rFonts w:cstheme="minorHAnsi"/>
        </w:rPr>
        <w:t xml:space="preserve"> </w:t>
      </w:r>
      <w:r w:rsidR="00BD7825">
        <w:rPr>
          <w:rFonts w:cstheme="minorHAnsi"/>
        </w:rPr>
        <w:t>24</w:t>
      </w:r>
      <w:r w:rsidR="001A6C2E" w:rsidRPr="00883FB5">
        <w:rPr>
          <w:rFonts w:cstheme="minorHAnsi"/>
        </w:rPr>
        <w:t xml:space="preserve"> </w:t>
      </w:r>
      <w:r w:rsidR="001A6C2E" w:rsidRPr="00F62055">
        <w:rPr>
          <w:rFonts w:cstheme="minorHAnsi"/>
        </w:rPr>
        <w:t xml:space="preserve">new potential </w:t>
      </w:r>
      <w:r w:rsidR="003B782F" w:rsidRPr="00F62055">
        <w:rPr>
          <w:rFonts w:cstheme="minorHAnsi"/>
        </w:rPr>
        <w:t xml:space="preserve">water for the environment </w:t>
      </w:r>
      <w:r w:rsidR="001A6C2E" w:rsidRPr="00F62055">
        <w:rPr>
          <w:rFonts w:cstheme="minorHAnsi"/>
        </w:rPr>
        <w:t xml:space="preserve">sites </w:t>
      </w:r>
      <w:r w:rsidR="0049468C" w:rsidRPr="00F62055">
        <w:rPr>
          <w:rFonts w:cstheme="minorHAnsi"/>
        </w:rPr>
        <w:t>cou</w:t>
      </w:r>
      <w:r w:rsidR="003B782F" w:rsidRPr="00F62055">
        <w:rPr>
          <w:rFonts w:cstheme="minorHAnsi"/>
        </w:rPr>
        <w:t xml:space="preserve">ld be </w:t>
      </w:r>
      <w:r w:rsidR="0049468C" w:rsidRPr="00F62055">
        <w:rPr>
          <w:rFonts w:cstheme="minorHAnsi"/>
        </w:rPr>
        <w:t>implemented to</w:t>
      </w:r>
      <w:r w:rsidR="003B782F" w:rsidRPr="00F62055">
        <w:rPr>
          <w:rFonts w:cstheme="minorHAnsi"/>
        </w:rPr>
        <w:t xml:space="preserve"> </w:t>
      </w:r>
      <w:r w:rsidR="003B782F" w:rsidRPr="00883FB5">
        <w:rPr>
          <w:rFonts w:cstheme="minorHAnsi"/>
        </w:rPr>
        <w:t>increase outcomes</w:t>
      </w:r>
      <w:r w:rsidR="003B782F" w:rsidRPr="00F62055">
        <w:rPr>
          <w:rFonts w:cstheme="minorHAnsi"/>
        </w:rPr>
        <w:t xml:space="preserve"> for Regent Parrots</w:t>
      </w:r>
      <w:r w:rsidR="001A6C2E" w:rsidRPr="00F62055">
        <w:rPr>
          <w:rFonts w:cstheme="minorHAnsi"/>
        </w:rPr>
        <w:t xml:space="preserve">.  This combination of sites are </w:t>
      </w:r>
      <w:r w:rsidR="001A6C2E" w:rsidRPr="00F62055">
        <w:t xml:space="preserve">grouped within known Regent Parrot nesting colony concentrations to form </w:t>
      </w:r>
      <w:r w:rsidR="001A6C2E" w:rsidRPr="00883FB5">
        <w:t>eight Regent</w:t>
      </w:r>
      <w:r w:rsidR="001A6C2E" w:rsidRPr="00F62055">
        <w:t xml:space="preserve"> Parrot Habitat Zones.  </w:t>
      </w:r>
      <w:r w:rsidR="001A6C2E" w:rsidRPr="00F62055">
        <w:rPr>
          <w:rFonts w:cstheme="minorHAnsi"/>
        </w:rPr>
        <w:t>S</w:t>
      </w:r>
      <w:r w:rsidR="00CF0C77" w:rsidRPr="00F62055">
        <w:rPr>
          <w:rFonts w:cstheme="minorHAnsi"/>
        </w:rPr>
        <w:t>ite management briefs for each water for the e</w:t>
      </w:r>
      <w:r w:rsidR="001A6C2E" w:rsidRPr="00F62055">
        <w:rPr>
          <w:rFonts w:cstheme="minorHAnsi"/>
        </w:rPr>
        <w:t>nvironment site have been developed</w:t>
      </w:r>
      <w:r w:rsidR="001A6C2E" w:rsidRPr="00AE0B1B">
        <w:rPr>
          <w:rFonts w:cstheme="minorHAnsi"/>
        </w:rPr>
        <w:t xml:space="preserve">.  The briefs include site vegetation and hydrological description, ecological and community objectives, </w:t>
      </w:r>
      <w:r w:rsidR="001A6C2E" w:rsidRPr="00AE0B1B">
        <w:rPr>
          <w:rFonts w:cstheme="minorHAnsi"/>
        </w:rPr>
        <w:lastRenderedPageBreak/>
        <w:t xml:space="preserve">potential hydrological options and infrastructure required. </w:t>
      </w:r>
      <w:r w:rsidR="000B428D">
        <w:rPr>
          <w:rFonts w:cstheme="minorHAnsi"/>
        </w:rPr>
        <w:t>These site briefs should be used as the basis for further work at these sites includ</w:t>
      </w:r>
      <w:r w:rsidR="00147C74">
        <w:rPr>
          <w:rFonts w:cstheme="minorHAnsi"/>
        </w:rPr>
        <w:t>ing</w:t>
      </w:r>
      <w:r w:rsidR="000B428D">
        <w:rPr>
          <w:rFonts w:cstheme="minorHAnsi"/>
        </w:rPr>
        <w:t xml:space="preserve"> cultural assessment and landholder consultation.</w:t>
      </w:r>
    </w:p>
    <w:p w14:paraId="26C01D9D" w14:textId="6C066F7A" w:rsidR="006A66C4" w:rsidRPr="00971FA7" w:rsidRDefault="001A6C2E" w:rsidP="004F056C">
      <w:pPr>
        <w:spacing w:after="0" w:line="240" w:lineRule="auto"/>
      </w:pPr>
      <w:r w:rsidRPr="00971FA7">
        <w:rPr>
          <w:rFonts w:cstheme="minorHAnsi"/>
        </w:rPr>
        <w:t xml:space="preserve">The following strategic observations on the Lower </w:t>
      </w:r>
      <w:r w:rsidR="00865286">
        <w:rPr>
          <w:rFonts w:cstheme="minorHAnsi"/>
        </w:rPr>
        <w:t xml:space="preserve">River </w:t>
      </w:r>
      <w:r w:rsidRPr="00971FA7">
        <w:rPr>
          <w:rFonts w:cstheme="minorHAnsi"/>
        </w:rPr>
        <w:t>Mu</w:t>
      </w:r>
      <w:r w:rsidR="00CF0C77" w:rsidRPr="00971FA7">
        <w:rPr>
          <w:rFonts w:cstheme="minorHAnsi"/>
        </w:rPr>
        <w:t xml:space="preserve">rray </w:t>
      </w:r>
      <w:r w:rsidR="00865286">
        <w:rPr>
          <w:rFonts w:cstheme="minorHAnsi"/>
        </w:rPr>
        <w:t>w</w:t>
      </w:r>
      <w:r w:rsidRPr="00971FA7">
        <w:rPr>
          <w:rFonts w:cstheme="minorHAnsi"/>
        </w:rPr>
        <w:t xml:space="preserve">ater </w:t>
      </w:r>
      <w:r w:rsidR="00BF12B3" w:rsidRPr="00971FA7">
        <w:rPr>
          <w:rFonts w:cstheme="minorHAnsi"/>
        </w:rPr>
        <w:t xml:space="preserve">for the </w:t>
      </w:r>
      <w:r w:rsidR="00214DE2">
        <w:rPr>
          <w:rFonts w:cstheme="minorHAnsi"/>
        </w:rPr>
        <w:t>e</w:t>
      </w:r>
      <w:r w:rsidRPr="00971FA7">
        <w:rPr>
          <w:rFonts w:cstheme="minorHAnsi"/>
        </w:rPr>
        <w:t xml:space="preserve">nvironment </w:t>
      </w:r>
      <w:r w:rsidR="00214DE2">
        <w:rPr>
          <w:rFonts w:cstheme="minorHAnsi"/>
        </w:rPr>
        <w:t>p</w:t>
      </w:r>
      <w:r w:rsidRPr="00971FA7">
        <w:rPr>
          <w:rFonts w:cstheme="minorHAnsi"/>
        </w:rPr>
        <w:t xml:space="preserve">rogram have been identified during development of </w:t>
      </w:r>
      <w:r w:rsidR="001F5C07" w:rsidRPr="001F5C07">
        <w:rPr>
          <w:rFonts w:cstheme="minorHAnsi"/>
        </w:rPr>
        <w:t>the</w:t>
      </w:r>
      <w:r w:rsidR="00CF0C77" w:rsidRPr="001F5C07">
        <w:rPr>
          <w:rFonts w:cstheme="minorHAnsi"/>
        </w:rPr>
        <w:t xml:space="preserve"> </w:t>
      </w:r>
      <w:r w:rsidR="006A66C4" w:rsidRPr="001F5C07">
        <w:rPr>
          <w:rFonts w:cstheme="minorHAnsi"/>
        </w:rPr>
        <w:t>program</w:t>
      </w:r>
      <w:r w:rsidR="006A66C4" w:rsidRPr="00971FA7">
        <w:rPr>
          <w:rFonts w:cstheme="minorHAnsi"/>
        </w:rPr>
        <w:t xml:space="preserve"> to</w:t>
      </w:r>
      <w:r w:rsidR="006A66C4" w:rsidRPr="00971FA7">
        <w:rPr>
          <w:b/>
          <w:sz w:val="24"/>
          <w:szCs w:val="24"/>
        </w:rPr>
        <w:t xml:space="preserve"> </w:t>
      </w:r>
      <w:r w:rsidR="006A66C4" w:rsidRPr="00971FA7">
        <w:t>maximise water delivery for Regent Parrot outcomes</w:t>
      </w:r>
      <w:r w:rsidR="00B42694" w:rsidRPr="00971FA7">
        <w:t>;</w:t>
      </w:r>
    </w:p>
    <w:p w14:paraId="333CE6E1" w14:textId="24167D4D" w:rsidR="001A6C2E" w:rsidRPr="00D11219" w:rsidRDefault="001A6C2E" w:rsidP="002611A6">
      <w:pPr>
        <w:widowControl w:val="0"/>
        <w:numPr>
          <w:ilvl w:val="0"/>
          <w:numId w:val="52"/>
        </w:numPr>
        <w:autoSpaceDE w:val="0"/>
        <w:autoSpaceDN w:val="0"/>
        <w:spacing w:after="0" w:line="256" w:lineRule="auto"/>
        <w:rPr>
          <w:rFonts w:eastAsia="Times New Roman" w:cstheme="minorHAnsi"/>
        </w:rPr>
      </w:pPr>
      <w:r w:rsidRPr="006A5C50">
        <w:rPr>
          <w:rFonts w:eastAsia="Arial" w:cstheme="minorHAnsi"/>
        </w:rPr>
        <w:t xml:space="preserve">The </w:t>
      </w:r>
      <w:r w:rsidR="00B42694" w:rsidRPr="006A5C50">
        <w:rPr>
          <w:rFonts w:eastAsia="Arial" w:cstheme="minorHAnsi"/>
        </w:rPr>
        <w:t>water for the e</w:t>
      </w:r>
      <w:r w:rsidRPr="006A5C50">
        <w:rPr>
          <w:rFonts w:eastAsia="Arial" w:cstheme="minorHAnsi"/>
        </w:rPr>
        <w:t>nvironment program has a number of water delivery partners with varying degrees of operational experience and resources.  A man</w:t>
      </w:r>
      <w:r w:rsidR="00B42694" w:rsidRPr="006A5C50">
        <w:rPr>
          <w:rFonts w:eastAsia="Arial" w:cstheme="minorHAnsi"/>
        </w:rPr>
        <w:t>agement obligation to maintain water for the e</w:t>
      </w:r>
      <w:r w:rsidRPr="006A5C50">
        <w:rPr>
          <w:rFonts w:eastAsia="Arial" w:cstheme="minorHAnsi"/>
        </w:rPr>
        <w:t xml:space="preserve">nvironment sites into the future is critical.  Program continuity and oversight is needed to review yearly watering programs.  This is especially important at sites with </w:t>
      </w:r>
      <w:r w:rsidR="00865286" w:rsidRPr="006A5C50">
        <w:rPr>
          <w:rFonts w:eastAsia="Arial" w:cstheme="minorHAnsi"/>
        </w:rPr>
        <w:t>high-risk</w:t>
      </w:r>
      <w:r w:rsidRPr="006A5C50">
        <w:rPr>
          <w:rFonts w:eastAsia="Arial" w:cstheme="minorHAnsi"/>
        </w:rPr>
        <w:t xml:space="preserve"> vegetation communities such as adult River Red Gum. </w:t>
      </w:r>
      <w:r w:rsidRPr="006A5C50">
        <w:rPr>
          <w:rFonts w:cstheme="minorHAnsi"/>
        </w:rPr>
        <w:t xml:space="preserve"> Development of the annual program should be within an adaptive management framework utilising real time </w:t>
      </w:r>
      <w:r w:rsidRPr="00D11219">
        <w:rPr>
          <w:rFonts w:cstheme="minorHAnsi"/>
        </w:rPr>
        <w:t xml:space="preserve">data which should be available to all levels within the </w:t>
      </w:r>
      <w:r w:rsidR="00865286" w:rsidRPr="00D11219">
        <w:rPr>
          <w:rFonts w:cstheme="minorHAnsi"/>
        </w:rPr>
        <w:t>decision-making</w:t>
      </w:r>
      <w:r w:rsidRPr="00D11219">
        <w:rPr>
          <w:rFonts w:cstheme="minorHAnsi"/>
        </w:rPr>
        <w:t xml:space="preserve"> process. </w:t>
      </w:r>
    </w:p>
    <w:p w14:paraId="42720D38" w14:textId="77777777" w:rsidR="001A6C2E" w:rsidRPr="00763C8C" w:rsidRDefault="001A6C2E" w:rsidP="002611A6">
      <w:pPr>
        <w:widowControl w:val="0"/>
        <w:numPr>
          <w:ilvl w:val="0"/>
          <w:numId w:val="52"/>
        </w:numPr>
        <w:autoSpaceDE w:val="0"/>
        <w:autoSpaceDN w:val="0"/>
        <w:spacing w:after="0" w:line="256" w:lineRule="auto"/>
        <w:rPr>
          <w:rFonts w:eastAsia="Times New Roman" w:cstheme="minorHAnsi"/>
        </w:rPr>
      </w:pPr>
      <w:r w:rsidRPr="00D11219">
        <w:rPr>
          <w:rFonts w:eastAsia="Times New Roman" w:cstheme="minorHAnsi"/>
        </w:rPr>
        <w:t>To maintain ecological character over the long-term</w:t>
      </w:r>
      <w:r w:rsidR="00A145BE" w:rsidRPr="00D11219">
        <w:rPr>
          <w:rFonts w:eastAsia="Times New Roman" w:cstheme="minorHAnsi"/>
        </w:rPr>
        <w:t xml:space="preserve"> at each watering site</w:t>
      </w:r>
      <w:r w:rsidRPr="00D11219">
        <w:rPr>
          <w:rFonts w:eastAsia="Times New Roman" w:cstheme="minorHAnsi"/>
        </w:rPr>
        <w:t xml:space="preserve">, high risk areas within each site should be identified to ensure that when water and/or management </w:t>
      </w:r>
      <w:r w:rsidRPr="00763C8C">
        <w:rPr>
          <w:rFonts w:eastAsia="Times New Roman" w:cstheme="minorHAnsi"/>
        </w:rPr>
        <w:t>resources are limited high risk areas receive appropriate water allocations.</w:t>
      </w:r>
    </w:p>
    <w:p w14:paraId="2C720220" w14:textId="77777777" w:rsidR="001A6C2E" w:rsidRPr="00A97237" w:rsidRDefault="001A6C2E" w:rsidP="002611A6">
      <w:pPr>
        <w:widowControl w:val="0"/>
        <w:numPr>
          <w:ilvl w:val="0"/>
          <w:numId w:val="52"/>
        </w:numPr>
        <w:autoSpaceDE w:val="0"/>
        <w:autoSpaceDN w:val="0"/>
        <w:spacing w:after="0" w:line="256" w:lineRule="auto"/>
        <w:rPr>
          <w:rFonts w:eastAsia="Times New Roman" w:cstheme="minorHAnsi"/>
        </w:rPr>
      </w:pPr>
      <w:r w:rsidRPr="00763C8C">
        <w:rPr>
          <w:rFonts w:eastAsia="Arial" w:cstheme="minorHAnsi"/>
        </w:rPr>
        <w:t>Due to predicted changes in climate resulting in significant reductions in Lower River Murray flows, managed hydrology of the floodplain will be needed well into the future to mainta</w:t>
      </w:r>
      <w:r w:rsidR="00C04374" w:rsidRPr="00763C8C">
        <w:rPr>
          <w:rFonts w:eastAsia="Arial" w:cstheme="minorHAnsi"/>
        </w:rPr>
        <w:t>in and/or rehabilitate high value</w:t>
      </w:r>
      <w:r w:rsidRPr="00763C8C">
        <w:rPr>
          <w:rFonts w:eastAsia="Arial" w:cstheme="minorHAnsi"/>
        </w:rPr>
        <w:t xml:space="preserve"> floodplain sites.</w:t>
      </w:r>
      <w:r w:rsidRPr="00763C8C">
        <w:rPr>
          <w:rFonts w:eastAsia="Times New Roman" w:cstheme="minorHAnsi"/>
        </w:rPr>
        <w:t xml:space="preserve">  To ensure current management actions are not squandered in the future it is essential that the Lower River Mu</w:t>
      </w:r>
      <w:r w:rsidR="00B42694" w:rsidRPr="00763C8C">
        <w:rPr>
          <w:rFonts w:eastAsia="Times New Roman" w:cstheme="minorHAnsi"/>
        </w:rPr>
        <w:t>rray water for the e</w:t>
      </w:r>
      <w:r w:rsidRPr="00763C8C">
        <w:rPr>
          <w:rFonts w:eastAsia="Times New Roman" w:cstheme="minorHAnsi"/>
        </w:rPr>
        <w:t xml:space="preserve">nvironment program develops long-term strategies with realistic water delivery and site </w:t>
      </w:r>
      <w:r w:rsidRPr="00A97237">
        <w:rPr>
          <w:rFonts w:eastAsia="Times New Roman" w:cstheme="minorHAnsi"/>
        </w:rPr>
        <w:t>adaptive monitoring procedures which are adopted by all water delivery partners.</w:t>
      </w:r>
    </w:p>
    <w:p w14:paraId="2CC844DE" w14:textId="0CA4B797" w:rsidR="001A6C2E" w:rsidRPr="00A97237" w:rsidRDefault="001A6C2E" w:rsidP="002611A6">
      <w:pPr>
        <w:widowControl w:val="0"/>
        <w:numPr>
          <w:ilvl w:val="0"/>
          <w:numId w:val="52"/>
        </w:numPr>
        <w:autoSpaceDE w:val="0"/>
        <w:autoSpaceDN w:val="0"/>
        <w:spacing w:after="0" w:line="256" w:lineRule="auto"/>
        <w:rPr>
          <w:rFonts w:eastAsia="Times New Roman" w:cstheme="minorHAnsi"/>
        </w:rPr>
      </w:pPr>
      <w:r w:rsidRPr="00A97237">
        <w:rPr>
          <w:rFonts w:eastAsia="Arial" w:cstheme="minorHAnsi"/>
        </w:rPr>
        <w:t xml:space="preserve">The long-term sustainability of the small to medium </w:t>
      </w:r>
      <w:r w:rsidR="000F00D9" w:rsidRPr="00A97237">
        <w:rPr>
          <w:rFonts w:eastAsia="Arial" w:cstheme="minorHAnsi"/>
        </w:rPr>
        <w:t>water for the e</w:t>
      </w:r>
      <w:r w:rsidRPr="00A97237">
        <w:rPr>
          <w:rFonts w:eastAsia="Arial" w:cstheme="minorHAnsi"/>
        </w:rPr>
        <w:t xml:space="preserve">nvironment projects along the Lower River Murray are at a community and political </w:t>
      </w:r>
      <w:r w:rsidR="00865286" w:rsidRPr="00A97237">
        <w:rPr>
          <w:rFonts w:eastAsia="Arial" w:cstheme="minorHAnsi"/>
        </w:rPr>
        <w:t>crossroads</w:t>
      </w:r>
      <w:r w:rsidRPr="00A97237">
        <w:rPr>
          <w:rFonts w:eastAsia="Arial" w:cstheme="minorHAnsi"/>
        </w:rPr>
        <w:t>.  These floodplain sites require a long-term vision and social and political support</w:t>
      </w:r>
      <w:r w:rsidR="000C701C">
        <w:rPr>
          <w:rFonts w:eastAsia="Arial" w:cstheme="minorHAnsi"/>
        </w:rPr>
        <w:t>.  The development of a new</w:t>
      </w:r>
      <w:r w:rsidR="00E258AF" w:rsidRPr="00454AFD">
        <w:rPr>
          <w:rFonts w:eastAsia="Arial" w:cstheme="minorHAnsi"/>
          <w:highlight w:val="green"/>
        </w:rPr>
        <w:t xml:space="preserve"> </w:t>
      </w:r>
      <w:r w:rsidR="00E258AF" w:rsidRPr="000C701C">
        <w:rPr>
          <w:rFonts w:eastAsia="Arial" w:cstheme="minorHAnsi"/>
        </w:rPr>
        <w:t>Murray</w:t>
      </w:r>
      <w:r w:rsidR="002B38AB">
        <w:rPr>
          <w:rFonts w:eastAsia="Arial" w:cstheme="minorHAnsi"/>
        </w:rPr>
        <w:t>-</w:t>
      </w:r>
      <w:r w:rsidR="00E258AF" w:rsidRPr="000C701C">
        <w:rPr>
          <w:rFonts w:eastAsia="Arial" w:cstheme="minorHAnsi"/>
        </w:rPr>
        <w:t xml:space="preserve">Darling Basin restoration </w:t>
      </w:r>
      <w:r w:rsidR="00D11E2D">
        <w:rPr>
          <w:rFonts w:eastAsia="Arial" w:cstheme="minorHAnsi"/>
        </w:rPr>
        <w:t xml:space="preserve">narrative </w:t>
      </w:r>
      <w:r w:rsidR="000C701C" w:rsidRPr="000C701C">
        <w:rPr>
          <w:rFonts w:eastAsia="Arial" w:cstheme="minorHAnsi"/>
        </w:rPr>
        <w:t>will assist to achieve this</w:t>
      </w:r>
      <w:r w:rsidR="00E258AF" w:rsidRPr="000C701C">
        <w:rPr>
          <w:rFonts w:eastAsia="Arial" w:cstheme="minorHAnsi"/>
        </w:rPr>
        <w:t>.</w:t>
      </w:r>
      <w:r w:rsidR="000F00D9" w:rsidRPr="00A97237">
        <w:rPr>
          <w:rFonts w:eastAsia="Arial" w:cstheme="minorHAnsi"/>
        </w:rPr>
        <w:t xml:space="preserve">  The water for the e</w:t>
      </w:r>
      <w:r w:rsidRPr="00A97237">
        <w:rPr>
          <w:rFonts w:eastAsia="Arial" w:cstheme="minorHAnsi"/>
        </w:rPr>
        <w:t xml:space="preserve">nvironment program has the opportunity to develop a community and landowner driven ecological recovery and management program.  </w:t>
      </w:r>
    </w:p>
    <w:p w14:paraId="1A06B7D1" w14:textId="77777777" w:rsidR="001A6C2E" w:rsidRPr="001A6C2E" w:rsidRDefault="001A6C2E" w:rsidP="004F056C">
      <w:pPr>
        <w:widowControl w:val="0"/>
        <w:autoSpaceDE w:val="0"/>
        <w:autoSpaceDN w:val="0"/>
        <w:spacing w:after="0" w:line="256" w:lineRule="auto"/>
        <w:ind w:left="720"/>
        <w:rPr>
          <w:rFonts w:eastAsia="Times New Roman" w:cstheme="minorHAnsi"/>
          <w:highlight w:val="yellow"/>
        </w:rPr>
      </w:pPr>
    </w:p>
    <w:p w14:paraId="0EC68520" w14:textId="77777777" w:rsidR="001A6C2E" w:rsidRPr="001A6C2E" w:rsidRDefault="001A6C2E" w:rsidP="004F056C">
      <w:pPr>
        <w:widowControl w:val="0"/>
        <w:autoSpaceDE w:val="0"/>
        <w:autoSpaceDN w:val="0"/>
        <w:spacing w:after="0" w:line="256" w:lineRule="auto"/>
        <w:rPr>
          <w:rFonts w:cstheme="minorHAnsi"/>
        </w:rPr>
      </w:pPr>
      <w:r w:rsidRPr="00593893">
        <w:rPr>
          <w:rFonts w:cstheme="minorHAnsi"/>
        </w:rPr>
        <w:t xml:space="preserve">This document </w:t>
      </w:r>
      <w:r w:rsidR="00CD6F14" w:rsidRPr="00593893">
        <w:rPr>
          <w:rFonts w:cstheme="minorHAnsi"/>
        </w:rPr>
        <w:t>describe</w:t>
      </w:r>
      <w:r w:rsidR="00E97296" w:rsidRPr="00593893">
        <w:rPr>
          <w:rFonts w:cstheme="minorHAnsi"/>
        </w:rPr>
        <w:t>s</w:t>
      </w:r>
      <w:r w:rsidR="00CD6F14" w:rsidRPr="00593893">
        <w:rPr>
          <w:rFonts w:cstheme="minorHAnsi"/>
        </w:rPr>
        <w:t xml:space="preserve"> critical action</w:t>
      </w:r>
      <w:r w:rsidR="00471097" w:rsidRPr="00593893">
        <w:rPr>
          <w:rFonts w:cstheme="minorHAnsi"/>
        </w:rPr>
        <w:t>s</w:t>
      </w:r>
      <w:r w:rsidR="00CD6F14" w:rsidRPr="00593893">
        <w:rPr>
          <w:rFonts w:cstheme="minorHAnsi"/>
        </w:rPr>
        <w:t xml:space="preserve"> </w:t>
      </w:r>
      <w:r w:rsidR="00471097" w:rsidRPr="00593893">
        <w:rPr>
          <w:rFonts w:cstheme="minorHAnsi"/>
        </w:rPr>
        <w:t>for the long</w:t>
      </w:r>
      <w:r w:rsidR="00E97296" w:rsidRPr="00593893">
        <w:rPr>
          <w:rFonts w:cstheme="minorHAnsi"/>
        </w:rPr>
        <w:t>-</w:t>
      </w:r>
      <w:r w:rsidR="00471097" w:rsidRPr="00593893">
        <w:rPr>
          <w:rFonts w:cstheme="minorHAnsi"/>
        </w:rPr>
        <w:t>term viability of the South Australian Regent Parrot population</w:t>
      </w:r>
      <w:r w:rsidR="00F36E4F" w:rsidRPr="00593893">
        <w:rPr>
          <w:rFonts w:cstheme="minorHAnsi"/>
        </w:rPr>
        <w:t xml:space="preserve"> </w:t>
      </w:r>
      <w:r w:rsidR="00471097" w:rsidRPr="00593893">
        <w:rPr>
          <w:rFonts w:cstheme="minorHAnsi"/>
        </w:rPr>
        <w:t xml:space="preserve">at key </w:t>
      </w:r>
      <w:r w:rsidR="00471097" w:rsidRPr="00593893">
        <w:t xml:space="preserve">zones occurring within recorded Regent Parrot nesting </w:t>
      </w:r>
      <w:r w:rsidR="00F36E4F" w:rsidRPr="00593893">
        <w:t>colony</w:t>
      </w:r>
      <w:r w:rsidR="00471097" w:rsidRPr="00593893">
        <w:t xml:space="preserve"> concentrations.</w:t>
      </w:r>
      <w:r w:rsidR="00F36E4F" w:rsidRPr="00593893">
        <w:rPr>
          <w:rFonts w:cstheme="minorHAnsi"/>
        </w:rPr>
        <w:t xml:space="preserve">  </w:t>
      </w:r>
      <w:r w:rsidRPr="00593893">
        <w:rPr>
          <w:rFonts w:cstheme="minorHAnsi"/>
        </w:rPr>
        <w:t>The document is the immediate “to do list” in the SA Murray Darling Basin.</w:t>
      </w:r>
      <w:r w:rsidRPr="001A6C2E">
        <w:rPr>
          <w:rFonts w:cstheme="minorHAnsi"/>
        </w:rPr>
        <w:t xml:space="preserve">  </w:t>
      </w:r>
    </w:p>
    <w:p w14:paraId="70EDD8F1" w14:textId="77777777" w:rsidR="001A6C2E" w:rsidRPr="001A6C2E" w:rsidRDefault="001A6C2E" w:rsidP="001A6C2E">
      <w:pPr>
        <w:rPr>
          <w:rFonts w:cstheme="minorHAnsi"/>
          <w:sz w:val="20"/>
        </w:rPr>
      </w:pPr>
    </w:p>
    <w:p w14:paraId="6FA877DB" w14:textId="77777777" w:rsidR="00F15537" w:rsidRDefault="00F15537" w:rsidP="00927373">
      <w:pPr>
        <w:spacing w:after="0"/>
        <w:jc w:val="center"/>
        <w:rPr>
          <w:rFonts w:cstheme="minorHAnsi"/>
        </w:rPr>
      </w:pPr>
      <w:r>
        <w:rPr>
          <w:rFonts w:cstheme="minorHAnsi"/>
          <w:noProof/>
          <w:lang w:eastAsia="en-AU"/>
        </w:rPr>
        <w:drawing>
          <wp:inline distT="0" distB="0" distL="0" distR="0" wp14:anchorId="072BDB52" wp14:editId="38899B2D">
            <wp:extent cx="2323910" cy="307340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rrot Regent Katarapko BF6A9442ed_02 (1).jpg"/>
                    <pic:cNvPicPr/>
                  </pic:nvPicPr>
                  <pic:blipFill>
                    <a:blip r:embed="rId15" cstate="email">
                      <a:extLst>
                        <a:ext uri="{28A0092B-C50C-407E-A947-70E740481C1C}">
                          <a14:useLocalDpi xmlns:a14="http://schemas.microsoft.com/office/drawing/2010/main"/>
                        </a:ext>
                      </a:extLst>
                    </a:blip>
                    <a:stretch>
                      <a:fillRect/>
                    </a:stretch>
                  </pic:blipFill>
                  <pic:spPr>
                    <a:xfrm>
                      <a:off x="0" y="0"/>
                      <a:ext cx="2386871" cy="3156667"/>
                    </a:xfrm>
                    <a:prstGeom prst="rect">
                      <a:avLst/>
                    </a:prstGeom>
                  </pic:spPr>
                </pic:pic>
              </a:graphicData>
            </a:graphic>
          </wp:inline>
        </w:drawing>
      </w:r>
    </w:p>
    <w:p w14:paraId="2D0AF263" w14:textId="77777777" w:rsidR="008E5ED4" w:rsidRPr="001E3DF1" w:rsidRDefault="00280665" w:rsidP="001E3DF1">
      <w:pPr>
        <w:jc w:val="center"/>
        <w:rPr>
          <w:b/>
          <w:sz w:val="20"/>
          <w:szCs w:val="20"/>
        </w:rPr>
      </w:pPr>
      <w:r w:rsidRPr="001E3DF1">
        <w:rPr>
          <w:b/>
          <w:sz w:val="20"/>
          <w:szCs w:val="20"/>
        </w:rPr>
        <w:t>Sub-adult male Regent Parrot</w:t>
      </w:r>
      <w:r w:rsidR="008E5ED4" w:rsidRPr="001E3DF1">
        <w:rPr>
          <w:b/>
          <w:sz w:val="20"/>
          <w:szCs w:val="20"/>
        </w:rPr>
        <w:t xml:space="preserve"> </w:t>
      </w:r>
      <w:r w:rsidR="00477D87" w:rsidRPr="001E3DF1">
        <w:rPr>
          <w:rFonts w:eastAsia="Arial"/>
          <w:b/>
          <w:sz w:val="20"/>
          <w:szCs w:val="20"/>
        </w:rPr>
        <w:t xml:space="preserve">(Photo: H </w:t>
      </w:r>
      <w:r w:rsidR="00347B7A" w:rsidRPr="001E3DF1">
        <w:rPr>
          <w:rFonts w:eastAsia="Arial"/>
          <w:b/>
          <w:sz w:val="20"/>
          <w:szCs w:val="20"/>
        </w:rPr>
        <w:t>Kieskamp)</w:t>
      </w:r>
    </w:p>
    <w:p w14:paraId="1801941D" w14:textId="77777777" w:rsidR="00FD3044" w:rsidRPr="004D1BC0" w:rsidRDefault="00FD3044" w:rsidP="00732B50">
      <w:pPr>
        <w:spacing w:after="0"/>
        <w:jc w:val="center"/>
        <w:rPr>
          <w:rFonts w:cstheme="minorHAnsi"/>
        </w:rPr>
        <w:sectPr w:rsidR="00FD3044" w:rsidRPr="004D1BC0" w:rsidSect="00FD5FAB">
          <w:headerReference w:type="even" r:id="rId16"/>
          <w:headerReference w:type="default" r:id="rId17"/>
          <w:headerReference w:type="first" r:id="rId18"/>
          <w:pgSz w:w="11906" w:h="16838"/>
          <w:pgMar w:top="993" w:right="1440" w:bottom="1276" w:left="1440" w:header="708" w:footer="708" w:gutter="0"/>
          <w:pgNumType w:fmt="lowerRoman" w:start="1"/>
          <w:cols w:space="708"/>
          <w:docGrid w:linePitch="360"/>
        </w:sectPr>
      </w:pPr>
    </w:p>
    <w:p w14:paraId="449060C7" w14:textId="1E31741F" w:rsidR="00A74C59" w:rsidRPr="00CA1AD1" w:rsidRDefault="00A74C59" w:rsidP="00A74C59">
      <w:pPr>
        <w:ind w:left="567" w:hanging="567"/>
        <w:rPr>
          <w:rFonts w:cstheme="minorHAnsi"/>
          <w:b/>
          <w:sz w:val="16"/>
          <w:szCs w:val="16"/>
        </w:rPr>
      </w:pPr>
      <w:r>
        <w:rPr>
          <w:rFonts w:cstheme="minorHAnsi"/>
          <w:b/>
          <w:sz w:val="32"/>
          <w:szCs w:val="32"/>
        </w:rPr>
        <w:lastRenderedPageBreak/>
        <w:t>Table of Contents</w:t>
      </w:r>
    </w:p>
    <w:p w14:paraId="4894D3CC" w14:textId="7F295745" w:rsidR="00AF2594" w:rsidRDefault="00A74C59">
      <w:pPr>
        <w:pStyle w:val="TOC1"/>
        <w:tabs>
          <w:tab w:val="left" w:pos="440"/>
        </w:tabs>
        <w:rPr>
          <w:rFonts w:eastAsiaTheme="minorEastAsia" w:cstheme="minorBidi"/>
          <w:b w:val="0"/>
          <w:bCs w:val="0"/>
          <w:noProof/>
          <w:sz w:val="22"/>
          <w:szCs w:val="22"/>
          <w:lang w:eastAsia="en-AU"/>
        </w:rPr>
      </w:pPr>
      <w:r>
        <w:rPr>
          <w:b w:val="0"/>
          <w:sz w:val="32"/>
          <w:szCs w:val="32"/>
        </w:rPr>
        <w:fldChar w:fldCharType="begin"/>
      </w:r>
      <w:r>
        <w:rPr>
          <w:b w:val="0"/>
          <w:sz w:val="32"/>
          <w:szCs w:val="32"/>
        </w:rPr>
        <w:instrText xml:space="preserve"> TOC \o \h \z \u </w:instrText>
      </w:r>
      <w:r>
        <w:rPr>
          <w:b w:val="0"/>
          <w:sz w:val="32"/>
          <w:szCs w:val="32"/>
        </w:rPr>
        <w:fldChar w:fldCharType="separate"/>
      </w:r>
      <w:hyperlink w:anchor="_Toc66271436" w:history="1">
        <w:r w:rsidR="00AF2594" w:rsidRPr="00CF5548">
          <w:rPr>
            <w:rStyle w:val="Hyperlink"/>
            <w:noProof/>
          </w:rPr>
          <w:t>1.</w:t>
        </w:r>
        <w:r w:rsidR="00AF2594">
          <w:rPr>
            <w:rFonts w:eastAsiaTheme="minorEastAsia" w:cstheme="minorBidi"/>
            <w:b w:val="0"/>
            <w:bCs w:val="0"/>
            <w:noProof/>
            <w:sz w:val="22"/>
            <w:szCs w:val="22"/>
            <w:lang w:eastAsia="en-AU"/>
          </w:rPr>
          <w:tab/>
        </w:r>
        <w:r w:rsidR="00AF2594" w:rsidRPr="00CF5548">
          <w:rPr>
            <w:rStyle w:val="Hyperlink"/>
            <w:noProof/>
          </w:rPr>
          <w:t>Introduction</w:t>
        </w:r>
        <w:r w:rsidR="00AF2594">
          <w:rPr>
            <w:noProof/>
            <w:webHidden/>
          </w:rPr>
          <w:tab/>
        </w:r>
        <w:r w:rsidR="00AF2594">
          <w:rPr>
            <w:noProof/>
            <w:webHidden/>
          </w:rPr>
          <w:fldChar w:fldCharType="begin"/>
        </w:r>
        <w:r w:rsidR="00AF2594">
          <w:rPr>
            <w:noProof/>
            <w:webHidden/>
          </w:rPr>
          <w:instrText xml:space="preserve"> PAGEREF _Toc66271436 \h </w:instrText>
        </w:r>
        <w:r w:rsidR="00AF2594">
          <w:rPr>
            <w:noProof/>
            <w:webHidden/>
          </w:rPr>
        </w:r>
        <w:r w:rsidR="00AF2594">
          <w:rPr>
            <w:noProof/>
            <w:webHidden/>
          </w:rPr>
          <w:fldChar w:fldCharType="separate"/>
        </w:r>
        <w:r w:rsidR="00097D2F">
          <w:rPr>
            <w:noProof/>
            <w:webHidden/>
          </w:rPr>
          <w:t>1</w:t>
        </w:r>
        <w:r w:rsidR="00AF2594">
          <w:rPr>
            <w:noProof/>
            <w:webHidden/>
          </w:rPr>
          <w:fldChar w:fldCharType="end"/>
        </w:r>
      </w:hyperlink>
    </w:p>
    <w:p w14:paraId="108E1054" w14:textId="5260D530"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37" w:history="1">
        <w:r w:rsidR="00AF2594" w:rsidRPr="00CF5548">
          <w:rPr>
            <w:rStyle w:val="Hyperlink"/>
            <w:noProof/>
          </w:rPr>
          <w:t>1.1</w:t>
        </w:r>
        <w:r w:rsidR="00AF2594">
          <w:rPr>
            <w:rFonts w:eastAsiaTheme="minorEastAsia" w:cstheme="minorBidi"/>
            <w:noProof/>
            <w:sz w:val="22"/>
            <w:szCs w:val="22"/>
            <w:lang w:eastAsia="en-AU"/>
          </w:rPr>
          <w:tab/>
        </w:r>
        <w:r w:rsidR="00AF2594" w:rsidRPr="00CF5548">
          <w:rPr>
            <w:rStyle w:val="Hyperlink"/>
            <w:noProof/>
          </w:rPr>
          <w:t>Background</w:t>
        </w:r>
        <w:r w:rsidR="00AF2594">
          <w:rPr>
            <w:noProof/>
            <w:webHidden/>
          </w:rPr>
          <w:tab/>
        </w:r>
        <w:r w:rsidR="00AF2594">
          <w:rPr>
            <w:noProof/>
            <w:webHidden/>
          </w:rPr>
          <w:fldChar w:fldCharType="begin"/>
        </w:r>
        <w:r w:rsidR="00AF2594">
          <w:rPr>
            <w:noProof/>
            <w:webHidden/>
          </w:rPr>
          <w:instrText xml:space="preserve"> PAGEREF _Toc66271437 \h </w:instrText>
        </w:r>
        <w:r w:rsidR="00AF2594">
          <w:rPr>
            <w:noProof/>
            <w:webHidden/>
          </w:rPr>
        </w:r>
        <w:r w:rsidR="00AF2594">
          <w:rPr>
            <w:noProof/>
            <w:webHidden/>
          </w:rPr>
          <w:fldChar w:fldCharType="separate"/>
        </w:r>
        <w:r w:rsidR="00097D2F">
          <w:rPr>
            <w:noProof/>
            <w:webHidden/>
          </w:rPr>
          <w:t>1</w:t>
        </w:r>
        <w:r w:rsidR="00AF2594">
          <w:rPr>
            <w:noProof/>
            <w:webHidden/>
          </w:rPr>
          <w:fldChar w:fldCharType="end"/>
        </w:r>
      </w:hyperlink>
    </w:p>
    <w:p w14:paraId="35152A7A" w14:textId="018EAE5D"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38" w:history="1">
        <w:r w:rsidR="00AF2594" w:rsidRPr="00CF5548">
          <w:rPr>
            <w:rStyle w:val="Hyperlink"/>
            <w:noProof/>
          </w:rPr>
          <w:t>1.2</w:t>
        </w:r>
        <w:r w:rsidR="00AF2594">
          <w:rPr>
            <w:rFonts w:eastAsiaTheme="minorEastAsia" w:cstheme="minorBidi"/>
            <w:noProof/>
            <w:sz w:val="22"/>
            <w:szCs w:val="22"/>
            <w:lang w:eastAsia="en-AU"/>
          </w:rPr>
          <w:tab/>
        </w:r>
        <w:r w:rsidR="00AF2594" w:rsidRPr="00CF5548">
          <w:rPr>
            <w:rStyle w:val="Hyperlink"/>
            <w:noProof/>
          </w:rPr>
          <w:t>Purpose and scope of the report</w:t>
        </w:r>
        <w:r w:rsidR="00AF2594">
          <w:rPr>
            <w:noProof/>
            <w:webHidden/>
          </w:rPr>
          <w:tab/>
        </w:r>
        <w:r w:rsidR="00AF2594">
          <w:rPr>
            <w:noProof/>
            <w:webHidden/>
          </w:rPr>
          <w:fldChar w:fldCharType="begin"/>
        </w:r>
        <w:r w:rsidR="00AF2594">
          <w:rPr>
            <w:noProof/>
            <w:webHidden/>
          </w:rPr>
          <w:instrText xml:space="preserve"> PAGEREF _Toc66271438 \h </w:instrText>
        </w:r>
        <w:r w:rsidR="00AF2594">
          <w:rPr>
            <w:noProof/>
            <w:webHidden/>
          </w:rPr>
        </w:r>
        <w:r w:rsidR="00AF2594">
          <w:rPr>
            <w:noProof/>
            <w:webHidden/>
          </w:rPr>
          <w:fldChar w:fldCharType="separate"/>
        </w:r>
        <w:r w:rsidR="00097D2F">
          <w:rPr>
            <w:noProof/>
            <w:webHidden/>
          </w:rPr>
          <w:t>2</w:t>
        </w:r>
        <w:r w:rsidR="00AF2594">
          <w:rPr>
            <w:noProof/>
            <w:webHidden/>
          </w:rPr>
          <w:fldChar w:fldCharType="end"/>
        </w:r>
      </w:hyperlink>
    </w:p>
    <w:p w14:paraId="080B5A7F" w14:textId="4BCE55DB" w:rsidR="00AF2594" w:rsidRDefault="00596013">
      <w:pPr>
        <w:pStyle w:val="TOC1"/>
        <w:tabs>
          <w:tab w:val="left" w:pos="440"/>
        </w:tabs>
        <w:rPr>
          <w:rFonts w:eastAsiaTheme="minorEastAsia" w:cstheme="minorBidi"/>
          <w:b w:val="0"/>
          <w:bCs w:val="0"/>
          <w:noProof/>
          <w:sz w:val="22"/>
          <w:szCs w:val="22"/>
          <w:lang w:eastAsia="en-AU"/>
        </w:rPr>
      </w:pPr>
      <w:hyperlink w:anchor="_Toc66271439" w:history="1">
        <w:r w:rsidR="00AF2594" w:rsidRPr="00CF5548">
          <w:rPr>
            <w:rStyle w:val="Hyperlink"/>
            <w:noProof/>
          </w:rPr>
          <w:t>2.</w:t>
        </w:r>
        <w:r w:rsidR="00AF2594">
          <w:rPr>
            <w:rFonts w:eastAsiaTheme="minorEastAsia" w:cstheme="minorBidi"/>
            <w:b w:val="0"/>
            <w:bCs w:val="0"/>
            <w:noProof/>
            <w:sz w:val="22"/>
            <w:szCs w:val="22"/>
            <w:lang w:eastAsia="en-AU"/>
          </w:rPr>
          <w:tab/>
        </w:r>
        <w:r w:rsidR="00AF2594" w:rsidRPr="00CF5548">
          <w:rPr>
            <w:rStyle w:val="Hyperlink"/>
            <w:noProof/>
          </w:rPr>
          <w:t>Current Knowledge of Regent Parrots</w:t>
        </w:r>
        <w:r w:rsidR="00AF2594">
          <w:rPr>
            <w:noProof/>
            <w:webHidden/>
          </w:rPr>
          <w:tab/>
        </w:r>
        <w:r w:rsidR="00AF2594">
          <w:rPr>
            <w:noProof/>
            <w:webHidden/>
          </w:rPr>
          <w:fldChar w:fldCharType="begin"/>
        </w:r>
        <w:r w:rsidR="00AF2594">
          <w:rPr>
            <w:noProof/>
            <w:webHidden/>
          </w:rPr>
          <w:instrText xml:space="preserve"> PAGEREF _Toc66271439 \h </w:instrText>
        </w:r>
        <w:r w:rsidR="00AF2594">
          <w:rPr>
            <w:noProof/>
            <w:webHidden/>
          </w:rPr>
        </w:r>
        <w:r w:rsidR="00AF2594">
          <w:rPr>
            <w:noProof/>
            <w:webHidden/>
          </w:rPr>
          <w:fldChar w:fldCharType="separate"/>
        </w:r>
        <w:r w:rsidR="00097D2F">
          <w:rPr>
            <w:noProof/>
            <w:webHidden/>
          </w:rPr>
          <w:t>4</w:t>
        </w:r>
        <w:r w:rsidR="00AF2594">
          <w:rPr>
            <w:noProof/>
            <w:webHidden/>
          </w:rPr>
          <w:fldChar w:fldCharType="end"/>
        </w:r>
      </w:hyperlink>
    </w:p>
    <w:p w14:paraId="369B7B40" w14:textId="054768B5"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40" w:history="1">
        <w:r w:rsidR="00AF2594" w:rsidRPr="00CF5548">
          <w:rPr>
            <w:rStyle w:val="Hyperlink"/>
            <w:noProof/>
          </w:rPr>
          <w:t>2.1</w:t>
        </w:r>
        <w:r w:rsidR="00AF2594">
          <w:rPr>
            <w:rFonts w:eastAsiaTheme="minorEastAsia" w:cstheme="minorBidi"/>
            <w:noProof/>
            <w:sz w:val="22"/>
            <w:szCs w:val="22"/>
            <w:lang w:eastAsia="en-AU"/>
          </w:rPr>
          <w:tab/>
        </w:r>
        <w:r w:rsidR="00AF2594" w:rsidRPr="00CF5548">
          <w:rPr>
            <w:rStyle w:val="Hyperlink"/>
            <w:noProof/>
          </w:rPr>
          <w:t>National description</w:t>
        </w:r>
        <w:r w:rsidR="00AF2594">
          <w:rPr>
            <w:noProof/>
            <w:webHidden/>
          </w:rPr>
          <w:tab/>
        </w:r>
        <w:r w:rsidR="00AF2594">
          <w:rPr>
            <w:noProof/>
            <w:webHidden/>
          </w:rPr>
          <w:fldChar w:fldCharType="begin"/>
        </w:r>
        <w:r w:rsidR="00AF2594">
          <w:rPr>
            <w:noProof/>
            <w:webHidden/>
          </w:rPr>
          <w:instrText xml:space="preserve"> PAGEREF _Toc66271440 \h </w:instrText>
        </w:r>
        <w:r w:rsidR="00AF2594">
          <w:rPr>
            <w:noProof/>
            <w:webHidden/>
          </w:rPr>
        </w:r>
        <w:r w:rsidR="00AF2594">
          <w:rPr>
            <w:noProof/>
            <w:webHidden/>
          </w:rPr>
          <w:fldChar w:fldCharType="separate"/>
        </w:r>
        <w:r w:rsidR="00097D2F">
          <w:rPr>
            <w:noProof/>
            <w:webHidden/>
          </w:rPr>
          <w:t>4</w:t>
        </w:r>
        <w:r w:rsidR="00AF2594">
          <w:rPr>
            <w:noProof/>
            <w:webHidden/>
          </w:rPr>
          <w:fldChar w:fldCharType="end"/>
        </w:r>
      </w:hyperlink>
    </w:p>
    <w:p w14:paraId="05D41A2C" w14:textId="56421D68"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41" w:history="1">
        <w:r w:rsidR="00AF2594" w:rsidRPr="00CF5548">
          <w:rPr>
            <w:rStyle w:val="Hyperlink"/>
            <w:noProof/>
          </w:rPr>
          <w:t>2.2</w:t>
        </w:r>
        <w:r w:rsidR="00AF2594">
          <w:rPr>
            <w:rFonts w:eastAsiaTheme="minorEastAsia" w:cstheme="minorBidi"/>
            <w:noProof/>
            <w:sz w:val="22"/>
            <w:szCs w:val="22"/>
            <w:lang w:eastAsia="en-AU"/>
          </w:rPr>
          <w:tab/>
        </w:r>
        <w:r w:rsidR="00AF2594" w:rsidRPr="00CF5548">
          <w:rPr>
            <w:rStyle w:val="Hyperlink"/>
            <w:noProof/>
          </w:rPr>
          <w:t>South Australian Regent Parrot population</w:t>
        </w:r>
        <w:r w:rsidR="00AF2594">
          <w:rPr>
            <w:noProof/>
            <w:webHidden/>
          </w:rPr>
          <w:tab/>
        </w:r>
        <w:r w:rsidR="00AF2594">
          <w:rPr>
            <w:noProof/>
            <w:webHidden/>
          </w:rPr>
          <w:fldChar w:fldCharType="begin"/>
        </w:r>
        <w:r w:rsidR="00AF2594">
          <w:rPr>
            <w:noProof/>
            <w:webHidden/>
          </w:rPr>
          <w:instrText xml:space="preserve"> PAGEREF _Toc66271441 \h </w:instrText>
        </w:r>
        <w:r w:rsidR="00AF2594">
          <w:rPr>
            <w:noProof/>
            <w:webHidden/>
          </w:rPr>
        </w:r>
        <w:r w:rsidR="00AF2594">
          <w:rPr>
            <w:noProof/>
            <w:webHidden/>
          </w:rPr>
          <w:fldChar w:fldCharType="separate"/>
        </w:r>
        <w:r w:rsidR="00097D2F">
          <w:rPr>
            <w:noProof/>
            <w:webHidden/>
          </w:rPr>
          <w:t>5</w:t>
        </w:r>
        <w:r w:rsidR="00AF2594">
          <w:rPr>
            <w:noProof/>
            <w:webHidden/>
          </w:rPr>
          <w:fldChar w:fldCharType="end"/>
        </w:r>
      </w:hyperlink>
    </w:p>
    <w:p w14:paraId="34FCCE3F" w14:textId="5B868370" w:rsidR="00AF2594" w:rsidRDefault="00596013">
      <w:pPr>
        <w:pStyle w:val="TOC5"/>
        <w:rPr>
          <w:rFonts w:eastAsiaTheme="minorEastAsia" w:cstheme="minorBidi"/>
          <w:noProof/>
          <w:sz w:val="22"/>
          <w:szCs w:val="22"/>
          <w:lang w:eastAsia="en-AU"/>
        </w:rPr>
      </w:pPr>
      <w:hyperlink w:anchor="_Toc66271442" w:history="1">
        <w:r w:rsidR="00AF2594" w:rsidRPr="00CF5548">
          <w:rPr>
            <w:rStyle w:val="Hyperlink"/>
            <w:noProof/>
          </w:rPr>
          <w:t>2.2.1</w:t>
        </w:r>
        <w:r w:rsidR="00AF2594">
          <w:rPr>
            <w:rFonts w:eastAsiaTheme="minorEastAsia" w:cstheme="minorBidi"/>
            <w:noProof/>
            <w:sz w:val="22"/>
            <w:szCs w:val="22"/>
            <w:lang w:eastAsia="en-AU"/>
          </w:rPr>
          <w:tab/>
        </w:r>
        <w:r w:rsidR="00AF2594" w:rsidRPr="00CF5548">
          <w:rPr>
            <w:rStyle w:val="Hyperlink"/>
            <w:noProof/>
          </w:rPr>
          <w:t>State distribution</w:t>
        </w:r>
        <w:r w:rsidR="00AF2594">
          <w:rPr>
            <w:noProof/>
            <w:webHidden/>
          </w:rPr>
          <w:tab/>
        </w:r>
        <w:r w:rsidR="00AF2594">
          <w:rPr>
            <w:noProof/>
            <w:webHidden/>
          </w:rPr>
          <w:fldChar w:fldCharType="begin"/>
        </w:r>
        <w:r w:rsidR="00AF2594">
          <w:rPr>
            <w:noProof/>
            <w:webHidden/>
          </w:rPr>
          <w:instrText xml:space="preserve"> PAGEREF _Toc66271442 \h </w:instrText>
        </w:r>
        <w:r w:rsidR="00AF2594">
          <w:rPr>
            <w:noProof/>
            <w:webHidden/>
          </w:rPr>
        </w:r>
        <w:r w:rsidR="00AF2594">
          <w:rPr>
            <w:noProof/>
            <w:webHidden/>
          </w:rPr>
          <w:fldChar w:fldCharType="separate"/>
        </w:r>
        <w:r w:rsidR="00097D2F">
          <w:rPr>
            <w:noProof/>
            <w:webHidden/>
          </w:rPr>
          <w:t>5</w:t>
        </w:r>
        <w:r w:rsidR="00AF2594">
          <w:rPr>
            <w:noProof/>
            <w:webHidden/>
          </w:rPr>
          <w:fldChar w:fldCharType="end"/>
        </w:r>
      </w:hyperlink>
    </w:p>
    <w:p w14:paraId="61810C91" w14:textId="458C4776" w:rsidR="00AF2594" w:rsidRDefault="00596013">
      <w:pPr>
        <w:pStyle w:val="TOC5"/>
        <w:rPr>
          <w:rFonts w:eastAsiaTheme="minorEastAsia" w:cstheme="minorBidi"/>
          <w:noProof/>
          <w:sz w:val="22"/>
          <w:szCs w:val="22"/>
          <w:lang w:eastAsia="en-AU"/>
        </w:rPr>
      </w:pPr>
      <w:hyperlink w:anchor="_Toc66271443" w:history="1">
        <w:r w:rsidR="00AF2594" w:rsidRPr="00CF5548">
          <w:rPr>
            <w:rStyle w:val="Hyperlink"/>
            <w:noProof/>
          </w:rPr>
          <w:t>2.2.2</w:t>
        </w:r>
        <w:r w:rsidR="00AF2594">
          <w:rPr>
            <w:rFonts w:eastAsiaTheme="minorEastAsia" w:cstheme="minorBidi"/>
            <w:noProof/>
            <w:sz w:val="22"/>
            <w:szCs w:val="22"/>
            <w:lang w:eastAsia="en-AU"/>
          </w:rPr>
          <w:tab/>
        </w:r>
        <w:r w:rsidR="00AF2594" w:rsidRPr="00CF5548">
          <w:rPr>
            <w:rStyle w:val="Hyperlink"/>
            <w:noProof/>
          </w:rPr>
          <w:t>Regent Parrot landscape usage</w:t>
        </w:r>
        <w:r w:rsidR="00AF2594">
          <w:rPr>
            <w:noProof/>
            <w:webHidden/>
          </w:rPr>
          <w:tab/>
        </w:r>
        <w:r w:rsidR="00AF2594">
          <w:rPr>
            <w:noProof/>
            <w:webHidden/>
          </w:rPr>
          <w:fldChar w:fldCharType="begin"/>
        </w:r>
        <w:r w:rsidR="00AF2594">
          <w:rPr>
            <w:noProof/>
            <w:webHidden/>
          </w:rPr>
          <w:instrText xml:space="preserve"> PAGEREF _Toc66271443 \h </w:instrText>
        </w:r>
        <w:r w:rsidR="00AF2594">
          <w:rPr>
            <w:noProof/>
            <w:webHidden/>
          </w:rPr>
        </w:r>
        <w:r w:rsidR="00AF2594">
          <w:rPr>
            <w:noProof/>
            <w:webHidden/>
          </w:rPr>
          <w:fldChar w:fldCharType="separate"/>
        </w:r>
        <w:r w:rsidR="00097D2F">
          <w:rPr>
            <w:noProof/>
            <w:webHidden/>
          </w:rPr>
          <w:t>6</w:t>
        </w:r>
        <w:r w:rsidR="00AF2594">
          <w:rPr>
            <w:noProof/>
            <w:webHidden/>
          </w:rPr>
          <w:fldChar w:fldCharType="end"/>
        </w:r>
      </w:hyperlink>
    </w:p>
    <w:p w14:paraId="2ECC1408" w14:textId="23096C67"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44" w:history="1">
        <w:r w:rsidR="00AF2594" w:rsidRPr="00CF5548">
          <w:rPr>
            <w:rStyle w:val="Hyperlink"/>
            <w:noProof/>
          </w:rPr>
          <w:t>2.3</w:t>
        </w:r>
        <w:r w:rsidR="00AF2594">
          <w:rPr>
            <w:rFonts w:eastAsiaTheme="minorEastAsia" w:cstheme="minorBidi"/>
            <w:noProof/>
            <w:sz w:val="22"/>
            <w:szCs w:val="22"/>
            <w:lang w:eastAsia="en-AU"/>
          </w:rPr>
          <w:tab/>
        </w:r>
        <w:r w:rsidR="00AF2594" w:rsidRPr="00CF5548">
          <w:rPr>
            <w:rStyle w:val="Hyperlink"/>
            <w:noProof/>
          </w:rPr>
          <w:t>Regent Parrot breeding biology</w:t>
        </w:r>
        <w:r w:rsidR="00AF2594">
          <w:rPr>
            <w:noProof/>
            <w:webHidden/>
          </w:rPr>
          <w:tab/>
        </w:r>
        <w:r w:rsidR="00AF2594">
          <w:rPr>
            <w:noProof/>
            <w:webHidden/>
          </w:rPr>
          <w:fldChar w:fldCharType="begin"/>
        </w:r>
        <w:r w:rsidR="00AF2594">
          <w:rPr>
            <w:noProof/>
            <w:webHidden/>
          </w:rPr>
          <w:instrText xml:space="preserve"> PAGEREF _Toc66271444 \h </w:instrText>
        </w:r>
        <w:r w:rsidR="00AF2594">
          <w:rPr>
            <w:noProof/>
            <w:webHidden/>
          </w:rPr>
        </w:r>
        <w:r w:rsidR="00AF2594">
          <w:rPr>
            <w:noProof/>
            <w:webHidden/>
          </w:rPr>
          <w:fldChar w:fldCharType="separate"/>
        </w:r>
        <w:r w:rsidR="00097D2F">
          <w:rPr>
            <w:noProof/>
            <w:webHidden/>
          </w:rPr>
          <w:t>9</w:t>
        </w:r>
        <w:r w:rsidR="00AF2594">
          <w:rPr>
            <w:noProof/>
            <w:webHidden/>
          </w:rPr>
          <w:fldChar w:fldCharType="end"/>
        </w:r>
      </w:hyperlink>
    </w:p>
    <w:p w14:paraId="66294C53" w14:textId="2C9268FE"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45" w:history="1">
        <w:r w:rsidR="00AF2594" w:rsidRPr="00CF5548">
          <w:rPr>
            <w:rStyle w:val="Hyperlink"/>
            <w:noProof/>
          </w:rPr>
          <w:t>2.4</w:t>
        </w:r>
        <w:r w:rsidR="00AF2594">
          <w:rPr>
            <w:rFonts w:eastAsiaTheme="minorEastAsia" w:cstheme="minorBidi"/>
            <w:noProof/>
            <w:sz w:val="22"/>
            <w:szCs w:val="22"/>
            <w:lang w:eastAsia="en-AU"/>
          </w:rPr>
          <w:tab/>
        </w:r>
        <w:r w:rsidR="00AF2594" w:rsidRPr="00CF5548">
          <w:rPr>
            <w:rStyle w:val="Hyperlink"/>
            <w:noProof/>
          </w:rPr>
          <w:t>Regent Parrot foraging resources</w:t>
        </w:r>
        <w:r w:rsidR="00AF2594">
          <w:rPr>
            <w:noProof/>
            <w:webHidden/>
          </w:rPr>
          <w:tab/>
        </w:r>
        <w:r w:rsidR="00AF2594">
          <w:rPr>
            <w:noProof/>
            <w:webHidden/>
          </w:rPr>
          <w:fldChar w:fldCharType="begin"/>
        </w:r>
        <w:r w:rsidR="00AF2594">
          <w:rPr>
            <w:noProof/>
            <w:webHidden/>
          </w:rPr>
          <w:instrText xml:space="preserve"> PAGEREF _Toc66271445 \h </w:instrText>
        </w:r>
        <w:r w:rsidR="00AF2594">
          <w:rPr>
            <w:noProof/>
            <w:webHidden/>
          </w:rPr>
        </w:r>
        <w:r w:rsidR="00AF2594">
          <w:rPr>
            <w:noProof/>
            <w:webHidden/>
          </w:rPr>
          <w:fldChar w:fldCharType="separate"/>
        </w:r>
        <w:r w:rsidR="00097D2F">
          <w:rPr>
            <w:noProof/>
            <w:webHidden/>
          </w:rPr>
          <w:t>12</w:t>
        </w:r>
        <w:r w:rsidR="00AF2594">
          <w:rPr>
            <w:noProof/>
            <w:webHidden/>
          </w:rPr>
          <w:fldChar w:fldCharType="end"/>
        </w:r>
      </w:hyperlink>
    </w:p>
    <w:p w14:paraId="5961E8B0" w14:textId="3994ADDF"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46" w:history="1">
        <w:r w:rsidR="00AF2594" w:rsidRPr="00CF5548">
          <w:rPr>
            <w:rStyle w:val="Hyperlink"/>
            <w:noProof/>
          </w:rPr>
          <w:t>2.5</w:t>
        </w:r>
        <w:r w:rsidR="00AF2594">
          <w:rPr>
            <w:rFonts w:eastAsiaTheme="minorEastAsia" w:cstheme="minorBidi"/>
            <w:noProof/>
            <w:sz w:val="22"/>
            <w:szCs w:val="22"/>
            <w:lang w:eastAsia="en-AU"/>
          </w:rPr>
          <w:tab/>
        </w:r>
        <w:r w:rsidR="00AF2594" w:rsidRPr="00CF5548">
          <w:rPr>
            <w:rStyle w:val="Hyperlink"/>
            <w:noProof/>
          </w:rPr>
          <w:t>Regent Parrot threats</w:t>
        </w:r>
        <w:r w:rsidR="00AF2594">
          <w:rPr>
            <w:noProof/>
            <w:webHidden/>
          </w:rPr>
          <w:tab/>
        </w:r>
        <w:r w:rsidR="00AF2594">
          <w:rPr>
            <w:noProof/>
            <w:webHidden/>
          </w:rPr>
          <w:fldChar w:fldCharType="begin"/>
        </w:r>
        <w:r w:rsidR="00AF2594">
          <w:rPr>
            <w:noProof/>
            <w:webHidden/>
          </w:rPr>
          <w:instrText xml:space="preserve"> PAGEREF _Toc66271446 \h </w:instrText>
        </w:r>
        <w:r w:rsidR="00AF2594">
          <w:rPr>
            <w:noProof/>
            <w:webHidden/>
          </w:rPr>
        </w:r>
        <w:r w:rsidR="00AF2594">
          <w:rPr>
            <w:noProof/>
            <w:webHidden/>
          </w:rPr>
          <w:fldChar w:fldCharType="separate"/>
        </w:r>
        <w:r w:rsidR="00097D2F">
          <w:rPr>
            <w:noProof/>
            <w:webHidden/>
          </w:rPr>
          <w:t>13</w:t>
        </w:r>
        <w:r w:rsidR="00AF2594">
          <w:rPr>
            <w:noProof/>
            <w:webHidden/>
          </w:rPr>
          <w:fldChar w:fldCharType="end"/>
        </w:r>
      </w:hyperlink>
    </w:p>
    <w:p w14:paraId="1C288E4B" w14:textId="63F3B81A" w:rsidR="00AF2594" w:rsidRDefault="00596013">
      <w:pPr>
        <w:pStyle w:val="TOC5"/>
        <w:rPr>
          <w:rFonts w:eastAsiaTheme="minorEastAsia" w:cstheme="minorBidi"/>
          <w:noProof/>
          <w:sz w:val="22"/>
          <w:szCs w:val="22"/>
          <w:lang w:eastAsia="en-AU"/>
        </w:rPr>
      </w:pPr>
      <w:hyperlink w:anchor="_Toc66271447" w:history="1">
        <w:r w:rsidR="00AF2594" w:rsidRPr="00CF5548">
          <w:rPr>
            <w:rStyle w:val="Hyperlink"/>
            <w:noProof/>
          </w:rPr>
          <w:t>2.5.1 Clearing and degradation of Mallee Woodland</w:t>
        </w:r>
        <w:r w:rsidR="00AF2594">
          <w:rPr>
            <w:noProof/>
            <w:webHidden/>
          </w:rPr>
          <w:tab/>
        </w:r>
        <w:r w:rsidR="00AF2594">
          <w:rPr>
            <w:noProof/>
            <w:webHidden/>
          </w:rPr>
          <w:fldChar w:fldCharType="begin"/>
        </w:r>
        <w:r w:rsidR="00AF2594">
          <w:rPr>
            <w:noProof/>
            <w:webHidden/>
          </w:rPr>
          <w:instrText xml:space="preserve"> PAGEREF _Toc66271447 \h </w:instrText>
        </w:r>
        <w:r w:rsidR="00AF2594">
          <w:rPr>
            <w:noProof/>
            <w:webHidden/>
          </w:rPr>
        </w:r>
        <w:r w:rsidR="00AF2594">
          <w:rPr>
            <w:noProof/>
            <w:webHidden/>
          </w:rPr>
          <w:fldChar w:fldCharType="separate"/>
        </w:r>
        <w:r w:rsidR="00097D2F">
          <w:rPr>
            <w:noProof/>
            <w:webHidden/>
          </w:rPr>
          <w:t>13</w:t>
        </w:r>
        <w:r w:rsidR="00AF2594">
          <w:rPr>
            <w:noProof/>
            <w:webHidden/>
          </w:rPr>
          <w:fldChar w:fldCharType="end"/>
        </w:r>
      </w:hyperlink>
    </w:p>
    <w:p w14:paraId="5AE78B5E" w14:textId="1E80F445" w:rsidR="00AF2594" w:rsidRDefault="00596013">
      <w:pPr>
        <w:pStyle w:val="TOC5"/>
        <w:rPr>
          <w:rFonts w:eastAsiaTheme="minorEastAsia" w:cstheme="minorBidi"/>
          <w:noProof/>
          <w:sz w:val="22"/>
          <w:szCs w:val="22"/>
          <w:lang w:eastAsia="en-AU"/>
        </w:rPr>
      </w:pPr>
      <w:hyperlink w:anchor="_Toc66271448" w:history="1">
        <w:r w:rsidR="00AF2594" w:rsidRPr="00CF5548">
          <w:rPr>
            <w:rStyle w:val="Hyperlink"/>
            <w:noProof/>
          </w:rPr>
          <w:t>2.5.2</w:t>
        </w:r>
        <w:r w:rsidR="00AF2594">
          <w:rPr>
            <w:rFonts w:eastAsiaTheme="minorEastAsia" w:cstheme="minorBidi"/>
            <w:noProof/>
            <w:sz w:val="22"/>
            <w:szCs w:val="22"/>
            <w:lang w:eastAsia="en-AU"/>
          </w:rPr>
          <w:tab/>
        </w:r>
        <w:r w:rsidR="00AF2594" w:rsidRPr="00CF5548">
          <w:rPr>
            <w:rStyle w:val="Hyperlink"/>
            <w:noProof/>
          </w:rPr>
          <w:t>Altered River Murray hydrological regimes</w:t>
        </w:r>
        <w:r w:rsidR="00AF2594">
          <w:rPr>
            <w:noProof/>
            <w:webHidden/>
          </w:rPr>
          <w:tab/>
        </w:r>
        <w:r w:rsidR="00AF2594">
          <w:rPr>
            <w:noProof/>
            <w:webHidden/>
          </w:rPr>
          <w:fldChar w:fldCharType="begin"/>
        </w:r>
        <w:r w:rsidR="00AF2594">
          <w:rPr>
            <w:noProof/>
            <w:webHidden/>
          </w:rPr>
          <w:instrText xml:space="preserve"> PAGEREF _Toc66271448 \h </w:instrText>
        </w:r>
        <w:r w:rsidR="00AF2594">
          <w:rPr>
            <w:noProof/>
            <w:webHidden/>
          </w:rPr>
        </w:r>
        <w:r w:rsidR="00AF2594">
          <w:rPr>
            <w:noProof/>
            <w:webHidden/>
          </w:rPr>
          <w:fldChar w:fldCharType="separate"/>
        </w:r>
        <w:r w:rsidR="00097D2F">
          <w:rPr>
            <w:noProof/>
            <w:webHidden/>
          </w:rPr>
          <w:t>14</w:t>
        </w:r>
        <w:r w:rsidR="00AF2594">
          <w:rPr>
            <w:noProof/>
            <w:webHidden/>
          </w:rPr>
          <w:fldChar w:fldCharType="end"/>
        </w:r>
      </w:hyperlink>
    </w:p>
    <w:p w14:paraId="7FDA70DB" w14:textId="14AFD605" w:rsidR="00AF2594" w:rsidRDefault="00596013">
      <w:pPr>
        <w:pStyle w:val="TOC5"/>
        <w:rPr>
          <w:rFonts w:eastAsiaTheme="minorEastAsia" w:cstheme="minorBidi"/>
          <w:noProof/>
          <w:sz w:val="22"/>
          <w:szCs w:val="22"/>
          <w:lang w:eastAsia="en-AU"/>
        </w:rPr>
      </w:pPr>
      <w:hyperlink w:anchor="_Toc66271449" w:history="1">
        <w:r w:rsidR="00AF2594" w:rsidRPr="00CF5548">
          <w:rPr>
            <w:rStyle w:val="Hyperlink"/>
            <w:noProof/>
          </w:rPr>
          <w:t>2.5.3</w:t>
        </w:r>
        <w:r w:rsidR="00AF2594">
          <w:rPr>
            <w:rFonts w:eastAsiaTheme="minorEastAsia" w:cstheme="minorBidi"/>
            <w:noProof/>
            <w:sz w:val="22"/>
            <w:szCs w:val="22"/>
            <w:lang w:eastAsia="en-AU"/>
          </w:rPr>
          <w:tab/>
        </w:r>
        <w:r w:rsidR="00AF2594" w:rsidRPr="00CF5548">
          <w:rPr>
            <w:rStyle w:val="Hyperlink"/>
            <w:noProof/>
          </w:rPr>
          <w:t>Wild fires</w:t>
        </w:r>
        <w:r w:rsidR="00AF2594">
          <w:rPr>
            <w:noProof/>
            <w:webHidden/>
          </w:rPr>
          <w:tab/>
        </w:r>
        <w:r w:rsidR="00AF2594">
          <w:rPr>
            <w:noProof/>
            <w:webHidden/>
          </w:rPr>
          <w:fldChar w:fldCharType="begin"/>
        </w:r>
        <w:r w:rsidR="00AF2594">
          <w:rPr>
            <w:noProof/>
            <w:webHidden/>
          </w:rPr>
          <w:instrText xml:space="preserve"> PAGEREF _Toc66271449 \h </w:instrText>
        </w:r>
        <w:r w:rsidR="00AF2594">
          <w:rPr>
            <w:noProof/>
            <w:webHidden/>
          </w:rPr>
        </w:r>
        <w:r w:rsidR="00AF2594">
          <w:rPr>
            <w:noProof/>
            <w:webHidden/>
          </w:rPr>
          <w:fldChar w:fldCharType="separate"/>
        </w:r>
        <w:r w:rsidR="00097D2F">
          <w:rPr>
            <w:noProof/>
            <w:webHidden/>
          </w:rPr>
          <w:t>14</w:t>
        </w:r>
        <w:r w:rsidR="00AF2594">
          <w:rPr>
            <w:noProof/>
            <w:webHidden/>
          </w:rPr>
          <w:fldChar w:fldCharType="end"/>
        </w:r>
      </w:hyperlink>
    </w:p>
    <w:p w14:paraId="7A288E58" w14:textId="28D1A822" w:rsidR="00AF2594" w:rsidRDefault="00596013">
      <w:pPr>
        <w:pStyle w:val="TOC5"/>
        <w:rPr>
          <w:rFonts w:eastAsiaTheme="minorEastAsia" w:cstheme="minorBidi"/>
          <w:noProof/>
          <w:sz w:val="22"/>
          <w:szCs w:val="22"/>
          <w:lang w:eastAsia="en-AU"/>
        </w:rPr>
      </w:pPr>
      <w:hyperlink w:anchor="_Toc66271450" w:history="1">
        <w:r w:rsidR="00AF2594" w:rsidRPr="00CF5548">
          <w:rPr>
            <w:rStyle w:val="Hyperlink"/>
            <w:noProof/>
          </w:rPr>
          <w:t>2.5.4</w:t>
        </w:r>
        <w:r w:rsidR="00AF2594">
          <w:rPr>
            <w:rFonts w:eastAsiaTheme="minorEastAsia" w:cstheme="minorBidi"/>
            <w:noProof/>
            <w:sz w:val="22"/>
            <w:szCs w:val="22"/>
            <w:lang w:eastAsia="en-AU"/>
          </w:rPr>
          <w:tab/>
        </w:r>
        <w:r w:rsidR="00AF2594" w:rsidRPr="00CF5548">
          <w:rPr>
            <w:rStyle w:val="Hyperlink"/>
            <w:noProof/>
          </w:rPr>
          <w:t>Nesting colony disturbance</w:t>
        </w:r>
        <w:r w:rsidR="00AF2594">
          <w:rPr>
            <w:noProof/>
            <w:webHidden/>
          </w:rPr>
          <w:tab/>
        </w:r>
        <w:r w:rsidR="00AF2594">
          <w:rPr>
            <w:noProof/>
            <w:webHidden/>
          </w:rPr>
          <w:fldChar w:fldCharType="begin"/>
        </w:r>
        <w:r w:rsidR="00AF2594">
          <w:rPr>
            <w:noProof/>
            <w:webHidden/>
          </w:rPr>
          <w:instrText xml:space="preserve"> PAGEREF _Toc66271450 \h </w:instrText>
        </w:r>
        <w:r w:rsidR="00AF2594">
          <w:rPr>
            <w:noProof/>
            <w:webHidden/>
          </w:rPr>
        </w:r>
        <w:r w:rsidR="00AF2594">
          <w:rPr>
            <w:noProof/>
            <w:webHidden/>
          </w:rPr>
          <w:fldChar w:fldCharType="separate"/>
        </w:r>
        <w:r w:rsidR="00097D2F">
          <w:rPr>
            <w:noProof/>
            <w:webHidden/>
          </w:rPr>
          <w:t>14</w:t>
        </w:r>
        <w:r w:rsidR="00AF2594">
          <w:rPr>
            <w:noProof/>
            <w:webHidden/>
          </w:rPr>
          <w:fldChar w:fldCharType="end"/>
        </w:r>
      </w:hyperlink>
    </w:p>
    <w:p w14:paraId="00E9D1DD" w14:textId="4597B917" w:rsidR="00AF2594" w:rsidRDefault="00596013">
      <w:pPr>
        <w:pStyle w:val="TOC5"/>
        <w:rPr>
          <w:rFonts w:eastAsiaTheme="minorEastAsia" w:cstheme="minorBidi"/>
          <w:noProof/>
          <w:sz w:val="22"/>
          <w:szCs w:val="22"/>
          <w:lang w:eastAsia="en-AU"/>
        </w:rPr>
      </w:pPr>
      <w:hyperlink w:anchor="_Toc66271451" w:history="1">
        <w:r w:rsidR="00AF2594" w:rsidRPr="00CF5548">
          <w:rPr>
            <w:rStyle w:val="Hyperlink"/>
            <w:noProof/>
          </w:rPr>
          <w:t>2.5.5</w:t>
        </w:r>
        <w:r w:rsidR="00AF2594">
          <w:rPr>
            <w:rFonts w:eastAsiaTheme="minorEastAsia" w:cstheme="minorBidi"/>
            <w:noProof/>
            <w:sz w:val="22"/>
            <w:szCs w:val="22"/>
            <w:lang w:eastAsia="en-AU"/>
          </w:rPr>
          <w:tab/>
        </w:r>
        <w:r w:rsidR="00AF2594" w:rsidRPr="00CF5548">
          <w:rPr>
            <w:rStyle w:val="Hyperlink"/>
            <w:noProof/>
          </w:rPr>
          <w:t>Human-caused mortality</w:t>
        </w:r>
        <w:r w:rsidR="00AF2594">
          <w:rPr>
            <w:noProof/>
            <w:webHidden/>
          </w:rPr>
          <w:tab/>
        </w:r>
        <w:r w:rsidR="00AF2594">
          <w:rPr>
            <w:noProof/>
            <w:webHidden/>
          </w:rPr>
          <w:fldChar w:fldCharType="begin"/>
        </w:r>
        <w:r w:rsidR="00AF2594">
          <w:rPr>
            <w:noProof/>
            <w:webHidden/>
          </w:rPr>
          <w:instrText xml:space="preserve"> PAGEREF _Toc66271451 \h </w:instrText>
        </w:r>
        <w:r w:rsidR="00AF2594">
          <w:rPr>
            <w:noProof/>
            <w:webHidden/>
          </w:rPr>
        </w:r>
        <w:r w:rsidR="00AF2594">
          <w:rPr>
            <w:noProof/>
            <w:webHidden/>
          </w:rPr>
          <w:fldChar w:fldCharType="separate"/>
        </w:r>
        <w:r w:rsidR="00097D2F">
          <w:rPr>
            <w:noProof/>
            <w:webHidden/>
          </w:rPr>
          <w:t>15</w:t>
        </w:r>
        <w:r w:rsidR="00AF2594">
          <w:rPr>
            <w:noProof/>
            <w:webHidden/>
          </w:rPr>
          <w:fldChar w:fldCharType="end"/>
        </w:r>
      </w:hyperlink>
    </w:p>
    <w:p w14:paraId="2524C38F" w14:textId="079EA821"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52" w:history="1">
        <w:r w:rsidR="00AF2594" w:rsidRPr="00CF5548">
          <w:rPr>
            <w:rStyle w:val="Hyperlink"/>
            <w:noProof/>
          </w:rPr>
          <w:t>2.6</w:t>
        </w:r>
        <w:r w:rsidR="00AF2594">
          <w:rPr>
            <w:rFonts w:eastAsiaTheme="minorEastAsia" w:cstheme="minorBidi"/>
            <w:noProof/>
            <w:sz w:val="22"/>
            <w:szCs w:val="22"/>
            <w:lang w:eastAsia="en-AU"/>
          </w:rPr>
          <w:tab/>
        </w:r>
        <w:r w:rsidR="00AF2594" w:rsidRPr="00CF5548">
          <w:rPr>
            <w:rStyle w:val="Hyperlink"/>
            <w:noProof/>
          </w:rPr>
          <w:t>Supporting Regent Parrots with Environmental Water</w:t>
        </w:r>
        <w:r w:rsidR="00AF2594">
          <w:rPr>
            <w:noProof/>
            <w:webHidden/>
          </w:rPr>
          <w:tab/>
        </w:r>
        <w:r w:rsidR="00AF2594">
          <w:rPr>
            <w:noProof/>
            <w:webHidden/>
          </w:rPr>
          <w:fldChar w:fldCharType="begin"/>
        </w:r>
        <w:r w:rsidR="00AF2594">
          <w:rPr>
            <w:noProof/>
            <w:webHidden/>
          </w:rPr>
          <w:instrText xml:space="preserve"> PAGEREF _Toc66271452 \h </w:instrText>
        </w:r>
        <w:r w:rsidR="00AF2594">
          <w:rPr>
            <w:noProof/>
            <w:webHidden/>
          </w:rPr>
        </w:r>
        <w:r w:rsidR="00AF2594">
          <w:rPr>
            <w:noProof/>
            <w:webHidden/>
          </w:rPr>
          <w:fldChar w:fldCharType="separate"/>
        </w:r>
        <w:r w:rsidR="00097D2F">
          <w:rPr>
            <w:noProof/>
            <w:webHidden/>
          </w:rPr>
          <w:t>15</w:t>
        </w:r>
        <w:r w:rsidR="00AF2594">
          <w:rPr>
            <w:noProof/>
            <w:webHidden/>
          </w:rPr>
          <w:fldChar w:fldCharType="end"/>
        </w:r>
      </w:hyperlink>
    </w:p>
    <w:p w14:paraId="0E6F083D" w14:textId="02A2B6CC" w:rsidR="00AF2594" w:rsidRDefault="00596013">
      <w:pPr>
        <w:pStyle w:val="TOC1"/>
        <w:tabs>
          <w:tab w:val="left" w:pos="440"/>
        </w:tabs>
        <w:rPr>
          <w:rFonts w:eastAsiaTheme="minorEastAsia" w:cstheme="minorBidi"/>
          <w:b w:val="0"/>
          <w:bCs w:val="0"/>
          <w:noProof/>
          <w:sz w:val="22"/>
          <w:szCs w:val="22"/>
          <w:lang w:eastAsia="en-AU"/>
        </w:rPr>
      </w:pPr>
      <w:hyperlink w:anchor="_Toc66271453" w:history="1">
        <w:r w:rsidR="00AF2594" w:rsidRPr="00CF5548">
          <w:rPr>
            <w:rStyle w:val="Hyperlink"/>
            <w:noProof/>
          </w:rPr>
          <w:t>3.</w:t>
        </w:r>
        <w:r w:rsidR="00AF2594">
          <w:rPr>
            <w:rFonts w:eastAsiaTheme="minorEastAsia" w:cstheme="minorBidi"/>
            <w:b w:val="0"/>
            <w:bCs w:val="0"/>
            <w:noProof/>
            <w:sz w:val="22"/>
            <w:szCs w:val="22"/>
            <w:lang w:eastAsia="en-AU"/>
          </w:rPr>
          <w:tab/>
        </w:r>
        <w:r w:rsidR="00AF2594" w:rsidRPr="00CF5548">
          <w:rPr>
            <w:rStyle w:val="Hyperlink"/>
            <w:noProof/>
          </w:rPr>
          <w:t>Regent Parrot Critical Habitat Vulnerability Assessments</w:t>
        </w:r>
        <w:r w:rsidR="00AF2594">
          <w:rPr>
            <w:noProof/>
            <w:webHidden/>
          </w:rPr>
          <w:tab/>
        </w:r>
        <w:r w:rsidR="00AF2594">
          <w:rPr>
            <w:noProof/>
            <w:webHidden/>
          </w:rPr>
          <w:fldChar w:fldCharType="begin"/>
        </w:r>
        <w:r w:rsidR="00AF2594">
          <w:rPr>
            <w:noProof/>
            <w:webHidden/>
          </w:rPr>
          <w:instrText xml:space="preserve"> PAGEREF _Toc66271453 \h </w:instrText>
        </w:r>
        <w:r w:rsidR="00AF2594">
          <w:rPr>
            <w:noProof/>
            <w:webHidden/>
          </w:rPr>
        </w:r>
        <w:r w:rsidR="00AF2594">
          <w:rPr>
            <w:noProof/>
            <w:webHidden/>
          </w:rPr>
          <w:fldChar w:fldCharType="separate"/>
        </w:r>
        <w:r w:rsidR="00097D2F">
          <w:rPr>
            <w:noProof/>
            <w:webHidden/>
          </w:rPr>
          <w:t>16</w:t>
        </w:r>
        <w:r w:rsidR="00AF2594">
          <w:rPr>
            <w:noProof/>
            <w:webHidden/>
          </w:rPr>
          <w:fldChar w:fldCharType="end"/>
        </w:r>
      </w:hyperlink>
    </w:p>
    <w:p w14:paraId="549BCF7B" w14:textId="623E02E8"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54" w:history="1">
        <w:r w:rsidR="00AF2594" w:rsidRPr="00CF5548">
          <w:rPr>
            <w:rStyle w:val="Hyperlink"/>
            <w:rFonts w:eastAsia="Arial"/>
            <w:noProof/>
          </w:rPr>
          <w:t>3.1</w:t>
        </w:r>
        <w:r w:rsidR="00AF2594">
          <w:rPr>
            <w:rFonts w:eastAsiaTheme="minorEastAsia" w:cstheme="minorBidi"/>
            <w:noProof/>
            <w:sz w:val="22"/>
            <w:szCs w:val="22"/>
            <w:lang w:eastAsia="en-AU"/>
          </w:rPr>
          <w:tab/>
        </w:r>
        <w:r w:rsidR="00AF2594" w:rsidRPr="00CF5548">
          <w:rPr>
            <w:rStyle w:val="Hyperlink"/>
            <w:rFonts w:eastAsia="Arial"/>
            <w:noProof/>
          </w:rPr>
          <w:t>Site identification and investigations</w:t>
        </w:r>
        <w:r w:rsidR="00AF2594">
          <w:rPr>
            <w:noProof/>
            <w:webHidden/>
          </w:rPr>
          <w:tab/>
        </w:r>
        <w:r w:rsidR="00AF2594">
          <w:rPr>
            <w:noProof/>
            <w:webHidden/>
          </w:rPr>
          <w:fldChar w:fldCharType="begin"/>
        </w:r>
        <w:r w:rsidR="00AF2594">
          <w:rPr>
            <w:noProof/>
            <w:webHidden/>
          </w:rPr>
          <w:instrText xml:space="preserve"> PAGEREF _Toc66271454 \h </w:instrText>
        </w:r>
        <w:r w:rsidR="00AF2594">
          <w:rPr>
            <w:noProof/>
            <w:webHidden/>
          </w:rPr>
        </w:r>
        <w:r w:rsidR="00AF2594">
          <w:rPr>
            <w:noProof/>
            <w:webHidden/>
          </w:rPr>
          <w:fldChar w:fldCharType="separate"/>
        </w:r>
        <w:r w:rsidR="00097D2F">
          <w:rPr>
            <w:noProof/>
            <w:webHidden/>
          </w:rPr>
          <w:t>16</w:t>
        </w:r>
        <w:r w:rsidR="00AF2594">
          <w:rPr>
            <w:noProof/>
            <w:webHidden/>
          </w:rPr>
          <w:fldChar w:fldCharType="end"/>
        </w:r>
      </w:hyperlink>
    </w:p>
    <w:p w14:paraId="78739688" w14:textId="7720763B"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55" w:history="1">
        <w:r w:rsidR="00AF2594" w:rsidRPr="00CF5548">
          <w:rPr>
            <w:rStyle w:val="Hyperlink"/>
            <w:rFonts w:eastAsia="Arial"/>
            <w:noProof/>
          </w:rPr>
          <w:t>3.2</w:t>
        </w:r>
        <w:r w:rsidR="00AF2594">
          <w:rPr>
            <w:rFonts w:eastAsiaTheme="minorEastAsia" w:cstheme="minorBidi"/>
            <w:noProof/>
            <w:sz w:val="22"/>
            <w:szCs w:val="22"/>
            <w:lang w:eastAsia="en-AU"/>
          </w:rPr>
          <w:tab/>
        </w:r>
        <w:r w:rsidR="00AF2594" w:rsidRPr="00CF5548">
          <w:rPr>
            <w:rStyle w:val="Hyperlink"/>
            <w:rFonts w:eastAsia="Arial"/>
            <w:noProof/>
          </w:rPr>
          <w:t>Vulnerability Assessment of Regent Parrot Nesting Colonies</w:t>
        </w:r>
        <w:r w:rsidR="00AF2594">
          <w:rPr>
            <w:noProof/>
            <w:webHidden/>
          </w:rPr>
          <w:tab/>
        </w:r>
        <w:r w:rsidR="00AF2594">
          <w:rPr>
            <w:noProof/>
            <w:webHidden/>
          </w:rPr>
          <w:fldChar w:fldCharType="begin"/>
        </w:r>
        <w:r w:rsidR="00AF2594">
          <w:rPr>
            <w:noProof/>
            <w:webHidden/>
          </w:rPr>
          <w:instrText xml:space="preserve"> PAGEREF _Toc66271455 \h </w:instrText>
        </w:r>
        <w:r w:rsidR="00AF2594">
          <w:rPr>
            <w:noProof/>
            <w:webHidden/>
          </w:rPr>
        </w:r>
        <w:r w:rsidR="00AF2594">
          <w:rPr>
            <w:noProof/>
            <w:webHidden/>
          </w:rPr>
          <w:fldChar w:fldCharType="separate"/>
        </w:r>
        <w:r w:rsidR="00097D2F">
          <w:rPr>
            <w:noProof/>
            <w:webHidden/>
          </w:rPr>
          <w:t>17</w:t>
        </w:r>
        <w:r w:rsidR="00AF2594">
          <w:rPr>
            <w:noProof/>
            <w:webHidden/>
          </w:rPr>
          <w:fldChar w:fldCharType="end"/>
        </w:r>
      </w:hyperlink>
    </w:p>
    <w:p w14:paraId="0562D6B2" w14:textId="368E10DF" w:rsidR="00AF2594" w:rsidRDefault="00596013">
      <w:pPr>
        <w:pStyle w:val="TOC5"/>
        <w:rPr>
          <w:rFonts w:eastAsiaTheme="minorEastAsia" w:cstheme="minorBidi"/>
          <w:noProof/>
          <w:sz w:val="22"/>
          <w:szCs w:val="22"/>
          <w:lang w:eastAsia="en-AU"/>
        </w:rPr>
      </w:pPr>
      <w:hyperlink w:anchor="_Toc66271456" w:history="1">
        <w:r w:rsidR="00AF2594" w:rsidRPr="00CF5548">
          <w:rPr>
            <w:rStyle w:val="Hyperlink"/>
            <w:noProof/>
          </w:rPr>
          <w:t>3.2.1</w:t>
        </w:r>
        <w:r w:rsidR="00AF2594">
          <w:rPr>
            <w:rFonts w:eastAsiaTheme="minorEastAsia" w:cstheme="minorBidi"/>
            <w:noProof/>
            <w:sz w:val="22"/>
            <w:szCs w:val="22"/>
            <w:lang w:eastAsia="en-AU"/>
          </w:rPr>
          <w:tab/>
        </w:r>
        <w:r w:rsidR="00AF2594" w:rsidRPr="00CF5548">
          <w:rPr>
            <w:rStyle w:val="Hyperlink"/>
            <w:noProof/>
          </w:rPr>
          <w:t>Condition assessment of River Red Gum (Regent Parrot nesting class)</w:t>
        </w:r>
        <w:r w:rsidR="00AF2594">
          <w:rPr>
            <w:noProof/>
            <w:webHidden/>
          </w:rPr>
          <w:tab/>
        </w:r>
        <w:r w:rsidR="00AF2594">
          <w:rPr>
            <w:noProof/>
            <w:webHidden/>
          </w:rPr>
          <w:fldChar w:fldCharType="begin"/>
        </w:r>
        <w:r w:rsidR="00AF2594">
          <w:rPr>
            <w:noProof/>
            <w:webHidden/>
          </w:rPr>
          <w:instrText xml:space="preserve"> PAGEREF _Toc66271456 \h </w:instrText>
        </w:r>
        <w:r w:rsidR="00AF2594">
          <w:rPr>
            <w:noProof/>
            <w:webHidden/>
          </w:rPr>
        </w:r>
        <w:r w:rsidR="00AF2594">
          <w:rPr>
            <w:noProof/>
            <w:webHidden/>
          </w:rPr>
          <w:fldChar w:fldCharType="separate"/>
        </w:r>
        <w:r w:rsidR="00097D2F">
          <w:rPr>
            <w:noProof/>
            <w:webHidden/>
          </w:rPr>
          <w:t>17</w:t>
        </w:r>
        <w:r w:rsidR="00AF2594">
          <w:rPr>
            <w:noProof/>
            <w:webHidden/>
          </w:rPr>
          <w:fldChar w:fldCharType="end"/>
        </w:r>
      </w:hyperlink>
    </w:p>
    <w:p w14:paraId="3BD324BC" w14:textId="7FC5287E" w:rsidR="00AF2594" w:rsidRDefault="00596013">
      <w:pPr>
        <w:pStyle w:val="TOC5"/>
        <w:rPr>
          <w:rFonts w:eastAsiaTheme="minorEastAsia" w:cstheme="minorBidi"/>
          <w:noProof/>
          <w:sz w:val="22"/>
          <w:szCs w:val="22"/>
          <w:lang w:eastAsia="en-AU"/>
        </w:rPr>
      </w:pPr>
      <w:hyperlink w:anchor="_Toc66271457" w:history="1">
        <w:r w:rsidR="00AF2594" w:rsidRPr="00CF5548">
          <w:rPr>
            <w:rStyle w:val="Hyperlink"/>
            <w:noProof/>
          </w:rPr>
          <w:t>3.2.2</w:t>
        </w:r>
        <w:r w:rsidR="00AF2594">
          <w:rPr>
            <w:rFonts w:eastAsiaTheme="minorEastAsia" w:cstheme="minorBidi"/>
            <w:noProof/>
            <w:sz w:val="22"/>
            <w:szCs w:val="22"/>
            <w:lang w:eastAsia="en-AU"/>
          </w:rPr>
          <w:tab/>
        </w:r>
        <w:r w:rsidR="00AF2594" w:rsidRPr="00CF5548">
          <w:rPr>
            <w:rStyle w:val="Hyperlink"/>
            <w:noProof/>
          </w:rPr>
          <w:t>Identification and analysis of stressors</w:t>
        </w:r>
        <w:r w:rsidR="00AF2594">
          <w:rPr>
            <w:noProof/>
            <w:webHidden/>
          </w:rPr>
          <w:tab/>
        </w:r>
        <w:r w:rsidR="00AF2594">
          <w:rPr>
            <w:noProof/>
            <w:webHidden/>
          </w:rPr>
          <w:fldChar w:fldCharType="begin"/>
        </w:r>
        <w:r w:rsidR="00AF2594">
          <w:rPr>
            <w:noProof/>
            <w:webHidden/>
          </w:rPr>
          <w:instrText xml:space="preserve"> PAGEREF _Toc66271457 \h </w:instrText>
        </w:r>
        <w:r w:rsidR="00AF2594">
          <w:rPr>
            <w:noProof/>
            <w:webHidden/>
          </w:rPr>
        </w:r>
        <w:r w:rsidR="00AF2594">
          <w:rPr>
            <w:noProof/>
            <w:webHidden/>
          </w:rPr>
          <w:fldChar w:fldCharType="separate"/>
        </w:r>
        <w:r w:rsidR="00097D2F">
          <w:rPr>
            <w:noProof/>
            <w:webHidden/>
          </w:rPr>
          <w:t>19</w:t>
        </w:r>
        <w:r w:rsidR="00AF2594">
          <w:rPr>
            <w:noProof/>
            <w:webHidden/>
          </w:rPr>
          <w:fldChar w:fldCharType="end"/>
        </w:r>
      </w:hyperlink>
    </w:p>
    <w:p w14:paraId="2E35115F" w14:textId="6B618EF8" w:rsidR="00AF2594" w:rsidRDefault="00596013">
      <w:pPr>
        <w:pStyle w:val="TOC5"/>
        <w:rPr>
          <w:rFonts w:eastAsiaTheme="minorEastAsia" w:cstheme="minorBidi"/>
          <w:noProof/>
          <w:sz w:val="22"/>
          <w:szCs w:val="22"/>
          <w:lang w:eastAsia="en-AU"/>
        </w:rPr>
      </w:pPr>
      <w:hyperlink w:anchor="_Toc66271458" w:history="1">
        <w:r w:rsidR="00AF2594" w:rsidRPr="00CF5548">
          <w:rPr>
            <w:rStyle w:val="Hyperlink"/>
            <w:noProof/>
          </w:rPr>
          <w:t>3.2.3</w:t>
        </w:r>
        <w:r w:rsidR="00AF2594">
          <w:rPr>
            <w:rFonts w:eastAsiaTheme="minorEastAsia" w:cstheme="minorBidi"/>
            <w:noProof/>
            <w:sz w:val="22"/>
            <w:szCs w:val="22"/>
            <w:lang w:eastAsia="en-AU"/>
          </w:rPr>
          <w:tab/>
        </w:r>
        <w:r w:rsidR="00AF2594" w:rsidRPr="00CF5548">
          <w:rPr>
            <w:rStyle w:val="Hyperlink"/>
            <w:noProof/>
          </w:rPr>
          <w:t>Vulnerability investigation results and conclusions</w:t>
        </w:r>
        <w:r w:rsidR="00AF2594">
          <w:rPr>
            <w:noProof/>
            <w:webHidden/>
          </w:rPr>
          <w:tab/>
        </w:r>
        <w:r w:rsidR="00AF2594">
          <w:rPr>
            <w:noProof/>
            <w:webHidden/>
          </w:rPr>
          <w:fldChar w:fldCharType="begin"/>
        </w:r>
        <w:r w:rsidR="00AF2594">
          <w:rPr>
            <w:noProof/>
            <w:webHidden/>
          </w:rPr>
          <w:instrText xml:space="preserve"> PAGEREF _Toc66271458 \h </w:instrText>
        </w:r>
        <w:r w:rsidR="00AF2594">
          <w:rPr>
            <w:noProof/>
            <w:webHidden/>
          </w:rPr>
        </w:r>
        <w:r w:rsidR="00AF2594">
          <w:rPr>
            <w:noProof/>
            <w:webHidden/>
          </w:rPr>
          <w:fldChar w:fldCharType="separate"/>
        </w:r>
        <w:r w:rsidR="00097D2F">
          <w:rPr>
            <w:noProof/>
            <w:webHidden/>
          </w:rPr>
          <w:t>20</w:t>
        </w:r>
        <w:r w:rsidR="00AF2594">
          <w:rPr>
            <w:noProof/>
            <w:webHidden/>
          </w:rPr>
          <w:fldChar w:fldCharType="end"/>
        </w:r>
      </w:hyperlink>
    </w:p>
    <w:p w14:paraId="44E83185" w14:textId="35F355AC"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59" w:history="1">
        <w:r w:rsidR="00AF2594" w:rsidRPr="00CF5548">
          <w:rPr>
            <w:rStyle w:val="Hyperlink"/>
            <w:rFonts w:eastAsia="Arial"/>
            <w:noProof/>
          </w:rPr>
          <w:t>3.3</w:t>
        </w:r>
        <w:r w:rsidR="00AF2594">
          <w:rPr>
            <w:rFonts w:eastAsiaTheme="minorEastAsia" w:cstheme="minorBidi"/>
            <w:noProof/>
            <w:sz w:val="22"/>
            <w:szCs w:val="22"/>
            <w:lang w:eastAsia="en-AU"/>
          </w:rPr>
          <w:tab/>
        </w:r>
        <w:r w:rsidR="00AF2594" w:rsidRPr="00CF5548">
          <w:rPr>
            <w:rStyle w:val="Hyperlink"/>
            <w:rFonts w:eastAsia="Arial"/>
            <w:noProof/>
          </w:rPr>
          <w:t>Vulnerability Assessment of Regent Parrot Critical Habitat</w:t>
        </w:r>
        <w:r w:rsidR="00AF2594">
          <w:rPr>
            <w:noProof/>
            <w:webHidden/>
          </w:rPr>
          <w:tab/>
        </w:r>
        <w:r w:rsidR="00AF2594">
          <w:rPr>
            <w:noProof/>
            <w:webHidden/>
          </w:rPr>
          <w:fldChar w:fldCharType="begin"/>
        </w:r>
        <w:r w:rsidR="00AF2594">
          <w:rPr>
            <w:noProof/>
            <w:webHidden/>
          </w:rPr>
          <w:instrText xml:space="preserve"> PAGEREF _Toc66271459 \h </w:instrText>
        </w:r>
        <w:r w:rsidR="00AF2594">
          <w:rPr>
            <w:noProof/>
            <w:webHidden/>
          </w:rPr>
        </w:r>
        <w:r w:rsidR="00AF2594">
          <w:rPr>
            <w:noProof/>
            <w:webHidden/>
          </w:rPr>
          <w:fldChar w:fldCharType="separate"/>
        </w:r>
        <w:r w:rsidR="00097D2F">
          <w:rPr>
            <w:noProof/>
            <w:webHidden/>
          </w:rPr>
          <w:t>27</w:t>
        </w:r>
        <w:r w:rsidR="00AF2594">
          <w:rPr>
            <w:noProof/>
            <w:webHidden/>
          </w:rPr>
          <w:fldChar w:fldCharType="end"/>
        </w:r>
      </w:hyperlink>
    </w:p>
    <w:p w14:paraId="1AC08426" w14:textId="1CB96C7B" w:rsidR="00AF2594" w:rsidRDefault="00596013">
      <w:pPr>
        <w:pStyle w:val="TOC5"/>
        <w:rPr>
          <w:rFonts w:eastAsiaTheme="minorEastAsia" w:cstheme="minorBidi"/>
          <w:noProof/>
          <w:sz w:val="22"/>
          <w:szCs w:val="22"/>
          <w:lang w:eastAsia="en-AU"/>
        </w:rPr>
      </w:pPr>
      <w:hyperlink w:anchor="_Toc66271460" w:history="1">
        <w:r w:rsidR="00AF2594" w:rsidRPr="00CF5548">
          <w:rPr>
            <w:rStyle w:val="Hyperlink"/>
            <w:noProof/>
          </w:rPr>
          <w:t>3.3.1</w:t>
        </w:r>
        <w:r w:rsidR="00AF2594">
          <w:rPr>
            <w:rFonts w:eastAsiaTheme="minorEastAsia" w:cstheme="minorBidi"/>
            <w:noProof/>
            <w:sz w:val="22"/>
            <w:szCs w:val="22"/>
            <w:lang w:eastAsia="en-AU"/>
          </w:rPr>
          <w:tab/>
        </w:r>
        <w:r w:rsidR="00AF2594" w:rsidRPr="00CF5548">
          <w:rPr>
            <w:rStyle w:val="Hyperlink"/>
            <w:noProof/>
          </w:rPr>
          <w:t>Floodplain Vegetation Community Health Assessment</w:t>
        </w:r>
        <w:r w:rsidR="00AF2594">
          <w:rPr>
            <w:noProof/>
            <w:webHidden/>
          </w:rPr>
          <w:tab/>
        </w:r>
        <w:r w:rsidR="00AF2594">
          <w:rPr>
            <w:noProof/>
            <w:webHidden/>
          </w:rPr>
          <w:fldChar w:fldCharType="begin"/>
        </w:r>
        <w:r w:rsidR="00AF2594">
          <w:rPr>
            <w:noProof/>
            <w:webHidden/>
          </w:rPr>
          <w:instrText xml:space="preserve"> PAGEREF _Toc66271460 \h </w:instrText>
        </w:r>
        <w:r w:rsidR="00AF2594">
          <w:rPr>
            <w:noProof/>
            <w:webHidden/>
          </w:rPr>
        </w:r>
        <w:r w:rsidR="00AF2594">
          <w:rPr>
            <w:noProof/>
            <w:webHidden/>
          </w:rPr>
          <w:fldChar w:fldCharType="separate"/>
        </w:r>
        <w:r w:rsidR="00097D2F">
          <w:rPr>
            <w:noProof/>
            <w:webHidden/>
          </w:rPr>
          <w:t>27</w:t>
        </w:r>
        <w:r w:rsidR="00AF2594">
          <w:rPr>
            <w:noProof/>
            <w:webHidden/>
          </w:rPr>
          <w:fldChar w:fldCharType="end"/>
        </w:r>
      </w:hyperlink>
    </w:p>
    <w:p w14:paraId="669A6E8F" w14:textId="1A3902A6" w:rsidR="00AF2594" w:rsidRDefault="00596013">
      <w:pPr>
        <w:pStyle w:val="TOC5"/>
        <w:rPr>
          <w:rFonts w:eastAsiaTheme="minorEastAsia" w:cstheme="minorBidi"/>
          <w:noProof/>
          <w:sz w:val="22"/>
          <w:szCs w:val="22"/>
          <w:lang w:eastAsia="en-AU"/>
        </w:rPr>
      </w:pPr>
      <w:hyperlink w:anchor="_Toc66271461" w:history="1">
        <w:r w:rsidR="00AF2594" w:rsidRPr="00CF5548">
          <w:rPr>
            <w:rStyle w:val="Hyperlink"/>
            <w:noProof/>
          </w:rPr>
          <w:t>3.3.2</w:t>
        </w:r>
        <w:r w:rsidR="00AF2594">
          <w:rPr>
            <w:rFonts w:eastAsiaTheme="minorEastAsia" w:cstheme="minorBidi"/>
            <w:noProof/>
            <w:sz w:val="22"/>
            <w:szCs w:val="22"/>
            <w:lang w:eastAsia="en-AU"/>
          </w:rPr>
          <w:tab/>
        </w:r>
        <w:r w:rsidR="00AF2594" w:rsidRPr="00CF5548">
          <w:rPr>
            <w:rStyle w:val="Hyperlink"/>
            <w:noProof/>
          </w:rPr>
          <w:t>Identification and analysis of stressors</w:t>
        </w:r>
        <w:r w:rsidR="00AF2594">
          <w:rPr>
            <w:noProof/>
            <w:webHidden/>
          </w:rPr>
          <w:tab/>
        </w:r>
        <w:r w:rsidR="00AF2594">
          <w:rPr>
            <w:noProof/>
            <w:webHidden/>
          </w:rPr>
          <w:fldChar w:fldCharType="begin"/>
        </w:r>
        <w:r w:rsidR="00AF2594">
          <w:rPr>
            <w:noProof/>
            <w:webHidden/>
          </w:rPr>
          <w:instrText xml:space="preserve"> PAGEREF _Toc66271461 \h </w:instrText>
        </w:r>
        <w:r w:rsidR="00AF2594">
          <w:rPr>
            <w:noProof/>
            <w:webHidden/>
          </w:rPr>
        </w:r>
        <w:r w:rsidR="00AF2594">
          <w:rPr>
            <w:noProof/>
            <w:webHidden/>
          </w:rPr>
          <w:fldChar w:fldCharType="separate"/>
        </w:r>
        <w:r w:rsidR="00097D2F">
          <w:rPr>
            <w:noProof/>
            <w:webHidden/>
          </w:rPr>
          <w:t>28</w:t>
        </w:r>
        <w:r w:rsidR="00AF2594">
          <w:rPr>
            <w:noProof/>
            <w:webHidden/>
          </w:rPr>
          <w:fldChar w:fldCharType="end"/>
        </w:r>
      </w:hyperlink>
    </w:p>
    <w:p w14:paraId="4D904C19" w14:textId="371660DF" w:rsidR="00AF2594" w:rsidRDefault="00596013">
      <w:pPr>
        <w:pStyle w:val="TOC5"/>
        <w:rPr>
          <w:rFonts w:eastAsiaTheme="minorEastAsia" w:cstheme="minorBidi"/>
          <w:noProof/>
          <w:sz w:val="22"/>
          <w:szCs w:val="22"/>
          <w:lang w:eastAsia="en-AU"/>
        </w:rPr>
      </w:pPr>
      <w:hyperlink w:anchor="_Toc66271462" w:history="1">
        <w:r w:rsidR="00AF2594" w:rsidRPr="00CF5548">
          <w:rPr>
            <w:rStyle w:val="Hyperlink"/>
            <w:noProof/>
          </w:rPr>
          <w:t>3.3.3</w:t>
        </w:r>
        <w:r w:rsidR="00AF2594">
          <w:rPr>
            <w:rFonts w:eastAsiaTheme="minorEastAsia" w:cstheme="minorBidi"/>
            <w:noProof/>
            <w:sz w:val="22"/>
            <w:szCs w:val="22"/>
            <w:lang w:eastAsia="en-AU"/>
          </w:rPr>
          <w:tab/>
        </w:r>
        <w:r w:rsidR="00AF2594" w:rsidRPr="00CF5548">
          <w:rPr>
            <w:rStyle w:val="Hyperlink"/>
            <w:noProof/>
          </w:rPr>
          <w:t>Critical habitat vulnerability investigation conclusions</w:t>
        </w:r>
        <w:r w:rsidR="00AF2594">
          <w:rPr>
            <w:noProof/>
            <w:webHidden/>
          </w:rPr>
          <w:tab/>
        </w:r>
        <w:r w:rsidR="00AF2594">
          <w:rPr>
            <w:noProof/>
            <w:webHidden/>
          </w:rPr>
          <w:fldChar w:fldCharType="begin"/>
        </w:r>
        <w:r w:rsidR="00AF2594">
          <w:rPr>
            <w:noProof/>
            <w:webHidden/>
          </w:rPr>
          <w:instrText xml:space="preserve"> PAGEREF _Toc66271462 \h </w:instrText>
        </w:r>
        <w:r w:rsidR="00AF2594">
          <w:rPr>
            <w:noProof/>
            <w:webHidden/>
          </w:rPr>
        </w:r>
        <w:r w:rsidR="00AF2594">
          <w:rPr>
            <w:noProof/>
            <w:webHidden/>
          </w:rPr>
          <w:fldChar w:fldCharType="separate"/>
        </w:r>
        <w:r w:rsidR="00097D2F">
          <w:rPr>
            <w:noProof/>
            <w:webHidden/>
          </w:rPr>
          <w:t>30</w:t>
        </w:r>
        <w:r w:rsidR="00AF2594">
          <w:rPr>
            <w:noProof/>
            <w:webHidden/>
          </w:rPr>
          <w:fldChar w:fldCharType="end"/>
        </w:r>
      </w:hyperlink>
    </w:p>
    <w:p w14:paraId="33C4475B" w14:textId="3E37F45C"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63" w:history="1">
        <w:r w:rsidR="00AF2594" w:rsidRPr="00CF5548">
          <w:rPr>
            <w:rStyle w:val="Hyperlink"/>
            <w:noProof/>
          </w:rPr>
          <w:t>3.4</w:t>
        </w:r>
        <w:r w:rsidR="00AF2594">
          <w:rPr>
            <w:rFonts w:eastAsiaTheme="minorEastAsia" w:cstheme="minorBidi"/>
            <w:noProof/>
            <w:sz w:val="22"/>
            <w:szCs w:val="22"/>
            <w:lang w:eastAsia="en-AU"/>
          </w:rPr>
          <w:tab/>
        </w:r>
        <w:r w:rsidR="00AF2594" w:rsidRPr="00CF5548">
          <w:rPr>
            <w:rStyle w:val="Hyperlink"/>
            <w:noProof/>
          </w:rPr>
          <w:t>Summary of critical habitat sites investigated</w:t>
        </w:r>
        <w:r w:rsidR="00AF2594">
          <w:rPr>
            <w:noProof/>
            <w:webHidden/>
          </w:rPr>
          <w:tab/>
        </w:r>
        <w:r w:rsidR="00AF2594">
          <w:rPr>
            <w:noProof/>
            <w:webHidden/>
          </w:rPr>
          <w:fldChar w:fldCharType="begin"/>
        </w:r>
        <w:r w:rsidR="00AF2594">
          <w:rPr>
            <w:noProof/>
            <w:webHidden/>
          </w:rPr>
          <w:instrText xml:space="preserve"> PAGEREF _Toc66271463 \h </w:instrText>
        </w:r>
        <w:r w:rsidR="00AF2594">
          <w:rPr>
            <w:noProof/>
            <w:webHidden/>
          </w:rPr>
        </w:r>
        <w:r w:rsidR="00AF2594">
          <w:rPr>
            <w:noProof/>
            <w:webHidden/>
          </w:rPr>
          <w:fldChar w:fldCharType="separate"/>
        </w:r>
        <w:r w:rsidR="00097D2F">
          <w:rPr>
            <w:noProof/>
            <w:webHidden/>
          </w:rPr>
          <w:t>38</w:t>
        </w:r>
        <w:r w:rsidR="00AF2594">
          <w:rPr>
            <w:noProof/>
            <w:webHidden/>
          </w:rPr>
          <w:fldChar w:fldCharType="end"/>
        </w:r>
      </w:hyperlink>
    </w:p>
    <w:p w14:paraId="0BF23398" w14:textId="1C67AE42" w:rsidR="00AF2594" w:rsidRDefault="00596013">
      <w:pPr>
        <w:pStyle w:val="TOC1"/>
        <w:tabs>
          <w:tab w:val="left" w:pos="440"/>
        </w:tabs>
        <w:rPr>
          <w:rFonts w:eastAsiaTheme="minorEastAsia" w:cstheme="minorBidi"/>
          <w:b w:val="0"/>
          <w:bCs w:val="0"/>
          <w:noProof/>
          <w:sz w:val="22"/>
          <w:szCs w:val="22"/>
          <w:lang w:eastAsia="en-AU"/>
        </w:rPr>
      </w:pPr>
      <w:hyperlink w:anchor="_Toc66271464" w:history="1">
        <w:r w:rsidR="00AF2594" w:rsidRPr="00CF5548">
          <w:rPr>
            <w:rStyle w:val="Hyperlink"/>
            <w:noProof/>
          </w:rPr>
          <w:t>4.</w:t>
        </w:r>
        <w:r w:rsidR="00AF2594">
          <w:rPr>
            <w:rFonts w:eastAsiaTheme="minorEastAsia" w:cstheme="minorBidi"/>
            <w:b w:val="0"/>
            <w:bCs w:val="0"/>
            <w:noProof/>
            <w:sz w:val="22"/>
            <w:szCs w:val="22"/>
            <w:lang w:eastAsia="en-AU"/>
          </w:rPr>
          <w:tab/>
        </w:r>
        <w:r w:rsidR="00AF2594" w:rsidRPr="00CF5548">
          <w:rPr>
            <w:rStyle w:val="Hyperlink"/>
            <w:noProof/>
          </w:rPr>
          <w:t>Managing Environmental Water for Regent Parrot Outcomes</w:t>
        </w:r>
        <w:r w:rsidR="00AF2594">
          <w:rPr>
            <w:noProof/>
            <w:webHidden/>
          </w:rPr>
          <w:tab/>
        </w:r>
        <w:r w:rsidR="00AF2594">
          <w:rPr>
            <w:noProof/>
            <w:webHidden/>
          </w:rPr>
          <w:fldChar w:fldCharType="begin"/>
        </w:r>
        <w:r w:rsidR="00AF2594">
          <w:rPr>
            <w:noProof/>
            <w:webHidden/>
          </w:rPr>
          <w:instrText xml:space="preserve"> PAGEREF _Toc66271464 \h </w:instrText>
        </w:r>
        <w:r w:rsidR="00AF2594">
          <w:rPr>
            <w:noProof/>
            <w:webHidden/>
          </w:rPr>
        </w:r>
        <w:r w:rsidR="00AF2594">
          <w:rPr>
            <w:noProof/>
            <w:webHidden/>
          </w:rPr>
          <w:fldChar w:fldCharType="separate"/>
        </w:r>
        <w:r w:rsidR="00097D2F">
          <w:rPr>
            <w:noProof/>
            <w:webHidden/>
          </w:rPr>
          <w:t>44</w:t>
        </w:r>
        <w:r w:rsidR="00AF2594">
          <w:rPr>
            <w:noProof/>
            <w:webHidden/>
          </w:rPr>
          <w:fldChar w:fldCharType="end"/>
        </w:r>
      </w:hyperlink>
    </w:p>
    <w:p w14:paraId="65B21746" w14:textId="77A06C8D"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65" w:history="1">
        <w:r w:rsidR="00AF2594" w:rsidRPr="00CF5548">
          <w:rPr>
            <w:rStyle w:val="Hyperlink"/>
            <w:noProof/>
          </w:rPr>
          <w:t>4.1</w:t>
        </w:r>
        <w:r w:rsidR="00AF2594">
          <w:rPr>
            <w:rFonts w:eastAsiaTheme="minorEastAsia" w:cstheme="minorBidi"/>
            <w:noProof/>
            <w:sz w:val="22"/>
            <w:szCs w:val="22"/>
            <w:lang w:eastAsia="en-AU"/>
          </w:rPr>
          <w:tab/>
        </w:r>
        <w:r w:rsidR="00AF2594" w:rsidRPr="00CF5548">
          <w:rPr>
            <w:rStyle w:val="Hyperlink"/>
            <w:noProof/>
          </w:rPr>
          <w:t>Context for Maximising Water Delivery for Regent Parrot Outcomes</w:t>
        </w:r>
        <w:r w:rsidR="00AF2594">
          <w:rPr>
            <w:noProof/>
            <w:webHidden/>
          </w:rPr>
          <w:tab/>
        </w:r>
        <w:r w:rsidR="00AF2594">
          <w:rPr>
            <w:noProof/>
            <w:webHidden/>
          </w:rPr>
          <w:fldChar w:fldCharType="begin"/>
        </w:r>
        <w:r w:rsidR="00AF2594">
          <w:rPr>
            <w:noProof/>
            <w:webHidden/>
          </w:rPr>
          <w:instrText xml:space="preserve"> PAGEREF _Toc66271465 \h </w:instrText>
        </w:r>
        <w:r w:rsidR="00AF2594">
          <w:rPr>
            <w:noProof/>
            <w:webHidden/>
          </w:rPr>
        </w:r>
        <w:r w:rsidR="00AF2594">
          <w:rPr>
            <w:noProof/>
            <w:webHidden/>
          </w:rPr>
          <w:fldChar w:fldCharType="separate"/>
        </w:r>
        <w:r w:rsidR="00097D2F">
          <w:rPr>
            <w:noProof/>
            <w:webHidden/>
          </w:rPr>
          <w:t>44</w:t>
        </w:r>
        <w:r w:rsidR="00AF2594">
          <w:rPr>
            <w:noProof/>
            <w:webHidden/>
          </w:rPr>
          <w:fldChar w:fldCharType="end"/>
        </w:r>
      </w:hyperlink>
    </w:p>
    <w:p w14:paraId="7C33B616" w14:textId="76CC7F58" w:rsidR="00AF2594" w:rsidRDefault="00596013">
      <w:pPr>
        <w:pStyle w:val="TOC5"/>
        <w:rPr>
          <w:rFonts w:eastAsiaTheme="minorEastAsia" w:cstheme="minorBidi"/>
          <w:noProof/>
          <w:sz w:val="22"/>
          <w:szCs w:val="22"/>
          <w:lang w:eastAsia="en-AU"/>
        </w:rPr>
      </w:pPr>
      <w:hyperlink w:anchor="_Toc66271466" w:history="1">
        <w:r w:rsidR="00AF2594" w:rsidRPr="00CF5548">
          <w:rPr>
            <w:rStyle w:val="Hyperlink"/>
            <w:noProof/>
          </w:rPr>
          <w:t>4.1.1</w:t>
        </w:r>
        <w:r w:rsidR="00AF2594">
          <w:rPr>
            <w:rFonts w:eastAsiaTheme="minorEastAsia" w:cstheme="minorBidi"/>
            <w:noProof/>
            <w:sz w:val="22"/>
            <w:szCs w:val="22"/>
            <w:lang w:eastAsia="en-AU"/>
          </w:rPr>
          <w:tab/>
        </w:r>
        <w:r w:rsidR="00AF2594" w:rsidRPr="00CF5548">
          <w:rPr>
            <w:rStyle w:val="Hyperlink"/>
            <w:noProof/>
          </w:rPr>
          <w:t>Key threats and ecological objectives from other planning processes</w:t>
        </w:r>
        <w:r w:rsidR="00AF2594">
          <w:rPr>
            <w:noProof/>
            <w:webHidden/>
          </w:rPr>
          <w:tab/>
        </w:r>
        <w:r w:rsidR="00AF2594">
          <w:rPr>
            <w:noProof/>
            <w:webHidden/>
          </w:rPr>
          <w:fldChar w:fldCharType="begin"/>
        </w:r>
        <w:r w:rsidR="00AF2594">
          <w:rPr>
            <w:noProof/>
            <w:webHidden/>
          </w:rPr>
          <w:instrText xml:space="preserve"> PAGEREF _Toc66271466 \h </w:instrText>
        </w:r>
        <w:r w:rsidR="00AF2594">
          <w:rPr>
            <w:noProof/>
            <w:webHidden/>
          </w:rPr>
        </w:r>
        <w:r w:rsidR="00AF2594">
          <w:rPr>
            <w:noProof/>
            <w:webHidden/>
          </w:rPr>
          <w:fldChar w:fldCharType="separate"/>
        </w:r>
        <w:r w:rsidR="00097D2F">
          <w:rPr>
            <w:noProof/>
            <w:webHidden/>
          </w:rPr>
          <w:t>44</w:t>
        </w:r>
        <w:r w:rsidR="00AF2594">
          <w:rPr>
            <w:noProof/>
            <w:webHidden/>
          </w:rPr>
          <w:fldChar w:fldCharType="end"/>
        </w:r>
      </w:hyperlink>
    </w:p>
    <w:p w14:paraId="66DD6C24" w14:textId="55EA493F" w:rsidR="00AF2594" w:rsidRDefault="00596013">
      <w:pPr>
        <w:pStyle w:val="TOC5"/>
        <w:rPr>
          <w:rFonts w:eastAsiaTheme="minorEastAsia" w:cstheme="minorBidi"/>
          <w:noProof/>
          <w:sz w:val="22"/>
          <w:szCs w:val="22"/>
          <w:lang w:eastAsia="en-AU"/>
        </w:rPr>
      </w:pPr>
      <w:hyperlink w:anchor="_Toc66271467" w:history="1">
        <w:r w:rsidR="00AF2594" w:rsidRPr="00CF5548">
          <w:rPr>
            <w:rStyle w:val="Hyperlink"/>
            <w:noProof/>
          </w:rPr>
          <w:t>4.1.2</w:t>
        </w:r>
        <w:r w:rsidR="00AF2594">
          <w:rPr>
            <w:rFonts w:eastAsiaTheme="minorEastAsia" w:cstheme="minorBidi"/>
            <w:noProof/>
            <w:sz w:val="22"/>
            <w:szCs w:val="22"/>
            <w:lang w:eastAsia="en-AU"/>
          </w:rPr>
          <w:tab/>
        </w:r>
        <w:r w:rsidR="00AF2594" w:rsidRPr="00CF5548">
          <w:rPr>
            <w:rStyle w:val="Hyperlink"/>
            <w:noProof/>
          </w:rPr>
          <w:t>Vegetation response to management</w:t>
        </w:r>
        <w:r w:rsidR="00AF2594">
          <w:rPr>
            <w:noProof/>
            <w:webHidden/>
          </w:rPr>
          <w:tab/>
        </w:r>
        <w:r w:rsidR="00AF2594">
          <w:rPr>
            <w:noProof/>
            <w:webHidden/>
          </w:rPr>
          <w:fldChar w:fldCharType="begin"/>
        </w:r>
        <w:r w:rsidR="00AF2594">
          <w:rPr>
            <w:noProof/>
            <w:webHidden/>
          </w:rPr>
          <w:instrText xml:space="preserve"> PAGEREF _Toc66271467 \h </w:instrText>
        </w:r>
        <w:r w:rsidR="00AF2594">
          <w:rPr>
            <w:noProof/>
            <w:webHidden/>
          </w:rPr>
        </w:r>
        <w:r w:rsidR="00AF2594">
          <w:rPr>
            <w:noProof/>
            <w:webHidden/>
          </w:rPr>
          <w:fldChar w:fldCharType="separate"/>
        </w:r>
        <w:r w:rsidR="00097D2F">
          <w:rPr>
            <w:noProof/>
            <w:webHidden/>
          </w:rPr>
          <w:t>45</w:t>
        </w:r>
        <w:r w:rsidR="00AF2594">
          <w:rPr>
            <w:noProof/>
            <w:webHidden/>
          </w:rPr>
          <w:fldChar w:fldCharType="end"/>
        </w:r>
      </w:hyperlink>
    </w:p>
    <w:p w14:paraId="578A8E8C" w14:textId="28D8D8EB" w:rsidR="00AF2594" w:rsidRDefault="00596013">
      <w:pPr>
        <w:pStyle w:val="TOC5"/>
        <w:rPr>
          <w:rFonts w:eastAsiaTheme="minorEastAsia" w:cstheme="minorBidi"/>
          <w:noProof/>
          <w:sz w:val="22"/>
          <w:szCs w:val="22"/>
          <w:lang w:eastAsia="en-AU"/>
        </w:rPr>
      </w:pPr>
      <w:hyperlink w:anchor="_Toc66271468" w:history="1">
        <w:r w:rsidR="00AF2594" w:rsidRPr="00CF5548">
          <w:rPr>
            <w:rStyle w:val="Hyperlink"/>
            <w:noProof/>
          </w:rPr>
          <w:t>4.1.3</w:t>
        </w:r>
        <w:r w:rsidR="00AF2594">
          <w:rPr>
            <w:rFonts w:eastAsiaTheme="minorEastAsia" w:cstheme="minorBidi"/>
            <w:noProof/>
            <w:sz w:val="22"/>
            <w:szCs w:val="22"/>
            <w:lang w:eastAsia="en-AU"/>
          </w:rPr>
          <w:tab/>
        </w:r>
        <w:r w:rsidR="00AF2594" w:rsidRPr="00CF5548">
          <w:rPr>
            <w:rStyle w:val="Hyperlink"/>
            <w:noProof/>
          </w:rPr>
          <w:t>Key principles for management of floodplain vegetation</w:t>
        </w:r>
        <w:r w:rsidR="00AF2594">
          <w:rPr>
            <w:noProof/>
            <w:webHidden/>
          </w:rPr>
          <w:tab/>
        </w:r>
        <w:r w:rsidR="00AF2594">
          <w:rPr>
            <w:noProof/>
            <w:webHidden/>
          </w:rPr>
          <w:fldChar w:fldCharType="begin"/>
        </w:r>
        <w:r w:rsidR="00AF2594">
          <w:rPr>
            <w:noProof/>
            <w:webHidden/>
          </w:rPr>
          <w:instrText xml:space="preserve"> PAGEREF _Toc66271468 \h </w:instrText>
        </w:r>
        <w:r w:rsidR="00AF2594">
          <w:rPr>
            <w:noProof/>
            <w:webHidden/>
          </w:rPr>
        </w:r>
        <w:r w:rsidR="00AF2594">
          <w:rPr>
            <w:noProof/>
            <w:webHidden/>
          </w:rPr>
          <w:fldChar w:fldCharType="separate"/>
        </w:r>
        <w:r w:rsidR="00097D2F">
          <w:rPr>
            <w:noProof/>
            <w:webHidden/>
          </w:rPr>
          <w:t>45</w:t>
        </w:r>
        <w:r w:rsidR="00AF2594">
          <w:rPr>
            <w:noProof/>
            <w:webHidden/>
          </w:rPr>
          <w:fldChar w:fldCharType="end"/>
        </w:r>
      </w:hyperlink>
    </w:p>
    <w:p w14:paraId="798B7928" w14:textId="6FCD8E28" w:rsidR="00AF2594" w:rsidRDefault="00596013">
      <w:pPr>
        <w:pStyle w:val="TOC5"/>
        <w:rPr>
          <w:rFonts w:eastAsiaTheme="minorEastAsia" w:cstheme="minorBidi"/>
          <w:noProof/>
          <w:sz w:val="22"/>
          <w:szCs w:val="22"/>
          <w:lang w:eastAsia="en-AU"/>
        </w:rPr>
      </w:pPr>
      <w:hyperlink w:anchor="_Toc66271469" w:history="1">
        <w:r w:rsidR="00AF2594" w:rsidRPr="00CF5548">
          <w:rPr>
            <w:rStyle w:val="Hyperlink"/>
            <w:noProof/>
          </w:rPr>
          <w:t>4.1.4</w:t>
        </w:r>
        <w:r w:rsidR="00AF2594">
          <w:rPr>
            <w:rFonts w:eastAsiaTheme="minorEastAsia" w:cstheme="minorBidi"/>
            <w:noProof/>
            <w:sz w:val="22"/>
            <w:szCs w:val="22"/>
            <w:lang w:eastAsia="en-AU"/>
          </w:rPr>
          <w:tab/>
        </w:r>
        <w:r w:rsidR="00AF2594" w:rsidRPr="00CF5548">
          <w:rPr>
            <w:rStyle w:val="Hyperlink"/>
            <w:noProof/>
          </w:rPr>
          <w:t>Landscape connectivity</w:t>
        </w:r>
        <w:r w:rsidR="00AF2594">
          <w:rPr>
            <w:noProof/>
            <w:webHidden/>
          </w:rPr>
          <w:tab/>
        </w:r>
        <w:r w:rsidR="00AF2594">
          <w:rPr>
            <w:noProof/>
            <w:webHidden/>
          </w:rPr>
          <w:fldChar w:fldCharType="begin"/>
        </w:r>
        <w:r w:rsidR="00AF2594">
          <w:rPr>
            <w:noProof/>
            <w:webHidden/>
          </w:rPr>
          <w:instrText xml:space="preserve"> PAGEREF _Toc66271469 \h </w:instrText>
        </w:r>
        <w:r w:rsidR="00AF2594">
          <w:rPr>
            <w:noProof/>
            <w:webHidden/>
          </w:rPr>
        </w:r>
        <w:r w:rsidR="00AF2594">
          <w:rPr>
            <w:noProof/>
            <w:webHidden/>
          </w:rPr>
          <w:fldChar w:fldCharType="separate"/>
        </w:r>
        <w:r w:rsidR="00097D2F">
          <w:rPr>
            <w:noProof/>
            <w:webHidden/>
          </w:rPr>
          <w:t>46</w:t>
        </w:r>
        <w:r w:rsidR="00AF2594">
          <w:rPr>
            <w:noProof/>
            <w:webHidden/>
          </w:rPr>
          <w:fldChar w:fldCharType="end"/>
        </w:r>
      </w:hyperlink>
    </w:p>
    <w:p w14:paraId="76B3EDBC" w14:textId="3E4E6A02" w:rsidR="00AF2594" w:rsidRDefault="00596013">
      <w:pPr>
        <w:pStyle w:val="TOC5"/>
        <w:rPr>
          <w:rFonts w:eastAsiaTheme="minorEastAsia" w:cstheme="minorBidi"/>
          <w:noProof/>
          <w:sz w:val="22"/>
          <w:szCs w:val="22"/>
          <w:lang w:eastAsia="en-AU"/>
        </w:rPr>
      </w:pPr>
      <w:hyperlink w:anchor="_Toc66271470" w:history="1">
        <w:r w:rsidR="00AF2594" w:rsidRPr="00CF5548">
          <w:rPr>
            <w:rStyle w:val="Hyperlink"/>
            <w:noProof/>
          </w:rPr>
          <w:t>4.1.5</w:t>
        </w:r>
        <w:r w:rsidR="00AF2594">
          <w:rPr>
            <w:rFonts w:eastAsiaTheme="minorEastAsia" w:cstheme="minorBidi"/>
            <w:noProof/>
            <w:sz w:val="22"/>
            <w:szCs w:val="22"/>
            <w:lang w:eastAsia="en-AU"/>
          </w:rPr>
          <w:tab/>
        </w:r>
        <w:r w:rsidR="00AF2594" w:rsidRPr="00CF5548">
          <w:rPr>
            <w:rStyle w:val="Hyperlink"/>
            <w:noProof/>
          </w:rPr>
          <w:t>Landowner engagement</w:t>
        </w:r>
        <w:r w:rsidR="00AF2594">
          <w:rPr>
            <w:noProof/>
            <w:webHidden/>
          </w:rPr>
          <w:tab/>
        </w:r>
        <w:r w:rsidR="00AF2594">
          <w:rPr>
            <w:noProof/>
            <w:webHidden/>
          </w:rPr>
          <w:fldChar w:fldCharType="begin"/>
        </w:r>
        <w:r w:rsidR="00AF2594">
          <w:rPr>
            <w:noProof/>
            <w:webHidden/>
          </w:rPr>
          <w:instrText xml:space="preserve"> PAGEREF _Toc66271470 \h </w:instrText>
        </w:r>
        <w:r w:rsidR="00AF2594">
          <w:rPr>
            <w:noProof/>
            <w:webHidden/>
          </w:rPr>
        </w:r>
        <w:r w:rsidR="00AF2594">
          <w:rPr>
            <w:noProof/>
            <w:webHidden/>
          </w:rPr>
          <w:fldChar w:fldCharType="separate"/>
        </w:r>
        <w:r w:rsidR="00097D2F">
          <w:rPr>
            <w:noProof/>
            <w:webHidden/>
          </w:rPr>
          <w:t>46</w:t>
        </w:r>
        <w:r w:rsidR="00AF2594">
          <w:rPr>
            <w:noProof/>
            <w:webHidden/>
          </w:rPr>
          <w:fldChar w:fldCharType="end"/>
        </w:r>
      </w:hyperlink>
    </w:p>
    <w:p w14:paraId="6FB44F63" w14:textId="47D3BAAF" w:rsidR="00AF2594" w:rsidRDefault="00596013">
      <w:pPr>
        <w:pStyle w:val="TOC5"/>
        <w:rPr>
          <w:rFonts w:eastAsiaTheme="minorEastAsia" w:cstheme="minorBidi"/>
          <w:noProof/>
          <w:sz w:val="22"/>
          <w:szCs w:val="22"/>
          <w:lang w:eastAsia="en-AU"/>
        </w:rPr>
      </w:pPr>
      <w:hyperlink w:anchor="_Toc66271471" w:history="1">
        <w:r w:rsidR="00AF2594" w:rsidRPr="00CF5548">
          <w:rPr>
            <w:rStyle w:val="Hyperlink"/>
            <w:noProof/>
          </w:rPr>
          <w:t>4.1.6</w:t>
        </w:r>
        <w:r w:rsidR="00AF2594">
          <w:rPr>
            <w:rFonts w:eastAsiaTheme="minorEastAsia" w:cstheme="minorBidi"/>
            <w:noProof/>
            <w:sz w:val="22"/>
            <w:szCs w:val="22"/>
            <w:lang w:eastAsia="en-AU"/>
          </w:rPr>
          <w:tab/>
        </w:r>
        <w:r w:rsidR="00AF2594" w:rsidRPr="00CF5548">
          <w:rPr>
            <w:rStyle w:val="Hyperlink"/>
            <w:noProof/>
          </w:rPr>
          <w:t>Strategies to maximise water delivery for Regent Parrot outcomes</w:t>
        </w:r>
        <w:r w:rsidR="00AF2594">
          <w:rPr>
            <w:noProof/>
            <w:webHidden/>
          </w:rPr>
          <w:tab/>
        </w:r>
        <w:r w:rsidR="00AF2594">
          <w:rPr>
            <w:noProof/>
            <w:webHidden/>
          </w:rPr>
          <w:fldChar w:fldCharType="begin"/>
        </w:r>
        <w:r w:rsidR="00AF2594">
          <w:rPr>
            <w:noProof/>
            <w:webHidden/>
          </w:rPr>
          <w:instrText xml:space="preserve"> PAGEREF _Toc66271471 \h </w:instrText>
        </w:r>
        <w:r w:rsidR="00AF2594">
          <w:rPr>
            <w:noProof/>
            <w:webHidden/>
          </w:rPr>
        </w:r>
        <w:r w:rsidR="00AF2594">
          <w:rPr>
            <w:noProof/>
            <w:webHidden/>
          </w:rPr>
          <w:fldChar w:fldCharType="separate"/>
        </w:r>
        <w:r w:rsidR="00097D2F">
          <w:rPr>
            <w:noProof/>
            <w:webHidden/>
          </w:rPr>
          <w:t>46</w:t>
        </w:r>
        <w:r w:rsidR="00AF2594">
          <w:rPr>
            <w:noProof/>
            <w:webHidden/>
          </w:rPr>
          <w:fldChar w:fldCharType="end"/>
        </w:r>
      </w:hyperlink>
    </w:p>
    <w:p w14:paraId="7356802C" w14:textId="4222747F" w:rsidR="00AF2594" w:rsidRDefault="00596013">
      <w:pPr>
        <w:pStyle w:val="TOC5"/>
        <w:rPr>
          <w:rFonts w:eastAsiaTheme="minorEastAsia" w:cstheme="minorBidi"/>
          <w:noProof/>
          <w:sz w:val="22"/>
          <w:szCs w:val="22"/>
          <w:lang w:eastAsia="en-AU"/>
        </w:rPr>
      </w:pPr>
      <w:hyperlink w:anchor="_Toc66271472" w:history="1">
        <w:r w:rsidR="00AF2594" w:rsidRPr="00CF5548">
          <w:rPr>
            <w:rStyle w:val="Hyperlink"/>
            <w:noProof/>
          </w:rPr>
          <w:t>4.1.7</w:t>
        </w:r>
        <w:r w:rsidR="00AF2594">
          <w:rPr>
            <w:rFonts w:eastAsiaTheme="minorEastAsia" w:cstheme="minorBidi"/>
            <w:noProof/>
            <w:sz w:val="22"/>
            <w:szCs w:val="22"/>
            <w:lang w:eastAsia="en-AU"/>
          </w:rPr>
          <w:tab/>
        </w:r>
        <w:r w:rsidR="00AF2594" w:rsidRPr="00CF5548">
          <w:rPr>
            <w:rStyle w:val="Hyperlink"/>
            <w:noProof/>
          </w:rPr>
          <w:t>Principles of developing water for the environment projects to benefit Regent Parrots</w:t>
        </w:r>
        <w:r w:rsidR="00AF2594">
          <w:rPr>
            <w:noProof/>
            <w:webHidden/>
          </w:rPr>
          <w:tab/>
        </w:r>
        <w:r w:rsidR="00AF2594">
          <w:rPr>
            <w:noProof/>
            <w:webHidden/>
          </w:rPr>
          <w:fldChar w:fldCharType="begin"/>
        </w:r>
        <w:r w:rsidR="00AF2594">
          <w:rPr>
            <w:noProof/>
            <w:webHidden/>
          </w:rPr>
          <w:instrText xml:space="preserve"> PAGEREF _Toc66271472 \h </w:instrText>
        </w:r>
        <w:r w:rsidR="00AF2594">
          <w:rPr>
            <w:noProof/>
            <w:webHidden/>
          </w:rPr>
        </w:r>
        <w:r w:rsidR="00AF2594">
          <w:rPr>
            <w:noProof/>
            <w:webHidden/>
          </w:rPr>
          <w:fldChar w:fldCharType="separate"/>
        </w:r>
        <w:r w:rsidR="00097D2F">
          <w:rPr>
            <w:noProof/>
            <w:webHidden/>
          </w:rPr>
          <w:t>47</w:t>
        </w:r>
        <w:r w:rsidR="00AF2594">
          <w:rPr>
            <w:noProof/>
            <w:webHidden/>
          </w:rPr>
          <w:fldChar w:fldCharType="end"/>
        </w:r>
      </w:hyperlink>
    </w:p>
    <w:p w14:paraId="588017E3" w14:textId="1A9EB0D4"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73" w:history="1">
        <w:r w:rsidR="00AF2594" w:rsidRPr="00CF5548">
          <w:rPr>
            <w:rStyle w:val="Hyperlink"/>
            <w:noProof/>
          </w:rPr>
          <w:t>4.2</w:t>
        </w:r>
        <w:r w:rsidR="00AF2594">
          <w:rPr>
            <w:rFonts w:eastAsiaTheme="minorEastAsia" w:cstheme="minorBidi"/>
            <w:noProof/>
            <w:sz w:val="22"/>
            <w:szCs w:val="22"/>
            <w:lang w:eastAsia="en-AU"/>
          </w:rPr>
          <w:tab/>
        </w:r>
        <w:r w:rsidR="00AF2594" w:rsidRPr="00CF5548">
          <w:rPr>
            <w:rStyle w:val="Hyperlink"/>
            <w:noProof/>
          </w:rPr>
          <w:t>Managing Environmental Water for Regent Parrot Outcomes</w:t>
        </w:r>
        <w:r w:rsidR="00AF2594">
          <w:rPr>
            <w:noProof/>
            <w:webHidden/>
          </w:rPr>
          <w:tab/>
        </w:r>
        <w:r w:rsidR="00AF2594">
          <w:rPr>
            <w:noProof/>
            <w:webHidden/>
          </w:rPr>
          <w:fldChar w:fldCharType="begin"/>
        </w:r>
        <w:r w:rsidR="00AF2594">
          <w:rPr>
            <w:noProof/>
            <w:webHidden/>
          </w:rPr>
          <w:instrText xml:space="preserve"> PAGEREF _Toc66271473 \h </w:instrText>
        </w:r>
        <w:r w:rsidR="00AF2594">
          <w:rPr>
            <w:noProof/>
            <w:webHidden/>
          </w:rPr>
        </w:r>
        <w:r w:rsidR="00AF2594">
          <w:rPr>
            <w:noProof/>
            <w:webHidden/>
          </w:rPr>
          <w:fldChar w:fldCharType="separate"/>
        </w:r>
        <w:r w:rsidR="00097D2F">
          <w:rPr>
            <w:noProof/>
            <w:webHidden/>
          </w:rPr>
          <w:t>48</w:t>
        </w:r>
        <w:r w:rsidR="00AF2594">
          <w:rPr>
            <w:noProof/>
            <w:webHidden/>
          </w:rPr>
          <w:fldChar w:fldCharType="end"/>
        </w:r>
      </w:hyperlink>
    </w:p>
    <w:p w14:paraId="45213BB4" w14:textId="772BA711" w:rsidR="00AF2594" w:rsidRDefault="00596013">
      <w:pPr>
        <w:pStyle w:val="TOC5"/>
        <w:rPr>
          <w:rFonts w:eastAsiaTheme="minorEastAsia" w:cstheme="minorBidi"/>
          <w:noProof/>
          <w:sz w:val="22"/>
          <w:szCs w:val="22"/>
          <w:lang w:eastAsia="en-AU"/>
        </w:rPr>
      </w:pPr>
      <w:hyperlink w:anchor="_Toc66271474" w:history="1">
        <w:r w:rsidR="00AF2594" w:rsidRPr="00CF5548">
          <w:rPr>
            <w:rStyle w:val="Hyperlink"/>
            <w:noProof/>
          </w:rPr>
          <w:t>4.2.1</w:t>
        </w:r>
        <w:r w:rsidR="00AF2594">
          <w:rPr>
            <w:rFonts w:eastAsiaTheme="minorEastAsia" w:cstheme="minorBidi"/>
            <w:noProof/>
            <w:sz w:val="22"/>
            <w:szCs w:val="22"/>
            <w:lang w:eastAsia="en-AU"/>
          </w:rPr>
          <w:tab/>
        </w:r>
        <w:r w:rsidR="00AF2594" w:rsidRPr="00CF5548">
          <w:rPr>
            <w:rStyle w:val="Hyperlink"/>
            <w:noProof/>
          </w:rPr>
          <w:t>Prioritisation of water requirements</w:t>
        </w:r>
        <w:r w:rsidR="00AF2594">
          <w:rPr>
            <w:noProof/>
            <w:webHidden/>
          </w:rPr>
          <w:tab/>
        </w:r>
        <w:r w:rsidR="00AF2594">
          <w:rPr>
            <w:noProof/>
            <w:webHidden/>
          </w:rPr>
          <w:fldChar w:fldCharType="begin"/>
        </w:r>
        <w:r w:rsidR="00AF2594">
          <w:rPr>
            <w:noProof/>
            <w:webHidden/>
          </w:rPr>
          <w:instrText xml:space="preserve"> PAGEREF _Toc66271474 \h </w:instrText>
        </w:r>
        <w:r w:rsidR="00AF2594">
          <w:rPr>
            <w:noProof/>
            <w:webHidden/>
          </w:rPr>
        </w:r>
        <w:r w:rsidR="00AF2594">
          <w:rPr>
            <w:noProof/>
            <w:webHidden/>
          </w:rPr>
          <w:fldChar w:fldCharType="separate"/>
        </w:r>
        <w:r w:rsidR="00097D2F">
          <w:rPr>
            <w:noProof/>
            <w:webHidden/>
          </w:rPr>
          <w:t>48</w:t>
        </w:r>
        <w:r w:rsidR="00AF2594">
          <w:rPr>
            <w:noProof/>
            <w:webHidden/>
          </w:rPr>
          <w:fldChar w:fldCharType="end"/>
        </w:r>
      </w:hyperlink>
    </w:p>
    <w:p w14:paraId="26FC32DF" w14:textId="20209855" w:rsidR="00AF2594" w:rsidRDefault="00596013">
      <w:pPr>
        <w:pStyle w:val="TOC5"/>
        <w:rPr>
          <w:rFonts w:eastAsiaTheme="minorEastAsia" w:cstheme="minorBidi"/>
          <w:noProof/>
          <w:sz w:val="22"/>
          <w:szCs w:val="22"/>
          <w:lang w:eastAsia="en-AU"/>
        </w:rPr>
      </w:pPr>
      <w:hyperlink w:anchor="_Toc66271475" w:history="1">
        <w:r w:rsidR="00AF2594" w:rsidRPr="00CF5548">
          <w:rPr>
            <w:rStyle w:val="Hyperlink"/>
            <w:noProof/>
          </w:rPr>
          <w:t>4.2.2</w:t>
        </w:r>
        <w:r w:rsidR="00AF2594">
          <w:rPr>
            <w:rFonts w:eastAsiaTheme="minorEastAsia" w:cstheme="minorBidi"/>
            <w:noProof/>
            <w:sz w:val="22"/>
            <w:szCs w:val="22"/>
            <w:lang w:eastAsia="en-AU"/>
          </w:rPr>
          <w:tab/>
        </w:r>
        <w:r w:rsidR="00AF2594" w:rsidRPr="00CF5548">
          <w:rPr>
            <w:rStyle w:val="Hyperlink"/>
            <w:noProof/>
          </w:rPr>
          <w:t>Potential environmental watering actions</w:t>
        </w:r>
        <w:r w:rsidR="00AF2594">
          <w:rPr>
            <w:noProof/>
            <w:webHidden/>
          </w:rPr>
          <w:tab/>
        </w:r>
        <w:r w:rsidR="00AF2594">
          <w:rPr>
            <w:noProof/>
            <w:webHidden/>
          </w:rPr>
          <w:fldChar w:fldCharType="begin"/>
        </w:r>
        <w:r w:rsidR="00AF2594">
          <w:rPr>
            <w:noProof/>
            <w:webHidden/>
          </w:rPr>
          <w:instrText xml:space="preserve"> PAGEREF _Toc66271475 \h </w:instrText>
        </w:r>
        <w:r w:rsidR="00AF2594">
          <w:rPr>
            <w:noProof/>
            <w:webHidden/>
          </w:rPr>
        </w:r>
        <w:r w:rsidR="00AF2594">
          <w:rPr>
            <w:noProof/>
            <w:webHidden/>
          </w:rPr>
          <w:fldChar w:fldCharType="separate"/>
        </w:r>
        <w:r w:rsidR="00097D2F">
          <w:rPr>
            <w:noProof/>
            <w:webHidden/>
          </w:rPr>
          <w:t>49</w:t>
        </w:r>
        <w:r w:rsidR="00AF2594">
          <w:rPr>
            <w:noProof/>
            <w:webHidden/>
          </w:rPr>
          <w:fldChar w:fldCharType="end"/>
        </w:r>
      </w:hyperlink>
    </w:p>
    <w:p w14:paraId="34385D9E" w14:textId="707BE68A" w:rsidR="00AF2594" w:rsidRDefault="00596013">
      <w:pPr>
        <w:pStyle w:val="TOC5"/>
        <w:rPr>
          <w:rFonts w:eastAsiaTheme="minorEastAsia" w:cstheme="minorBidi"/>
          <w:noProof/>
          <w:sz w:val="22"/>
          <w:szCs w:val="22"/>
          <w:lang w:eastAsia="en-AU"/>
        </w:rPr>
      </w:pPr>
      <w:hyperlink w:anchor="_Toc66271476" w:history="1">
        <w:r w:rsidR="00AF2594" w:rsidRPr="00CF5548">
          <w:rPr>
            <w:rStyle w:val="Hyperlink"/>
            <w:noProof/>
          </w:rPr>
          <w:t>4.2.3</w:t>
        </w:r>
        <w:r w:rsidR="00AF2594">
          <w:rPr>
            <w:rFonts w:eastAsiaTheme="minorEastAsia" w:cstheme="minorBidi"/>
            <w:noProof/>
            <w:sz w:val="22"/>
            <w:szCs w:val="22"/>
            <w:lang w:eastAsia="en-AU"/>
          </w:rPr>
          <w:tab/>
        </w:r>
        <w:r w:rsidR="00AF2594" w:rsidRPr="00CF5548">
          <w:rPr>
            <w:rStyle w:val="Hyperlink"/>
            <w:noProof/>
          </w:rPr>
          <w:t>Hydrological management to achieve Regent Parrot objectives</w:t>
        </w:r>
        <w:r w:rsidR="00AF2594">
          <w:rPr>
            <w:noProof/>
            <w:webHidden/>
          </w:rPr>
          <w:tab/>
        </w:r>
        <w:r w:rsidR="00AF2594">
          <w:rPr>
            <w:noProof/>
            <w:webHidden/>
          </w:rPr>
          <w:fldChar w:fldCharType="begin"/>
        </w:r>
        <w:r w:rsidR="00AF2594">
          <w:rPr>
            <w:noProof/>
            <w:webHidden/>
          </w:rPr>
          <w:instrText xml:space="preserve"> PAGEREF _Toc66271476 \h </w:instrText>
        </w:r>
        <w:r w:rsidR="00AF2594">
          <w:rPr>
            <w:noProof/>
            <w:webHidden/>
          </w:rPr>
        </w:r>
        <w:r w:rsidR="00AF2594">
          <w:rPr>
            <w:noProof/>
            <w:webHidden/>
          </w:rPr>
          <w:fldChar w:fldCharType="separate"/>
        </w:r>
        <w:r w:rsidR="00097D2F">
          <w:rPr>
            <w:noProof/>
            <w:webHidden/>
          </w:rPr>
          <w:t>49</w:t>
        </w:r>
        <w:r w:rsidR="00AF2594">
          <w:rPr>
            <w:noProof/>
            <w:webHidden/>
          </w:rPr>
          <w:fldChar w:fldCharType="end"/>
        </w:r>
      </w:hyperlink>
    </w:p>
    <w:p w14:paraId="716C509C" w14:textId="5A1FE256" w:rsidR="00AF2594" w:rsidRDefault="00596013">
      <w:pPr>
        <w:pStyle w:val="TOC5"/>
        <w:rPr>
          <w:rFonts w:eastAsiaTheme="minorEastAsia" w:cstheme="minorBidi"/>
          <w:noProof/>
          <w:sz w:val="22"/>
          <w:szCs w:val="22"/>
          <w:lang w:eastAsia="en-AU"/>
        </w:rPr>
      </w:pPr>
      <w:hyperlink w:anchor="_Toc66271477" w:history="1">
        <w:r w:rsidR="00AF2594" w:rsidRPr="00CF5548">
          <w:rPr>
            <w:rStyle w:val="Hyperlink"/>
            <w:noProof/>
          </w:rPr>
          <w:t>4.2.4</w:t>
        </w:r>
        <w:r w:rsidR="00AF2594">
          <w:rPr>
            <w:rFonts w:eastAsiaTheme="minorEastAsia" w:cstheme="minorBidi"/>
            <w:noProof/>
            <w:sz w:val="22"/>
            <w:szCs w:val="22"/>
            <w:lang w:eastAsia="en-AU"/>
          </w:rPr>
          <w:tab/>
        </w:r>
        <w:r w:rsidR="00AF2594" w:rsidRPr="00CF5548">
          <w:rPr>
            <w:rStyle w:val="Hyperlink"/>
            <w:noProof/>
          </w:rPr>
          <w:t>Potential risks associated with delivering environmental water</w:t>
        </w:r>
        <w:r w:rsidR="00AF2594">
          <w:rPr>
            <w:noProof/>
            <w:webHidden/>
          </w:rPr>
          <w:tab/>
        </w:r>
        <w:r w:rsidR="00AF2594">
          <w:rPr>
            <w:noProof/>
            <w:webHidden/>
          </w:rPr>
          <w:fldChar w:fldCharType="begin"/>
        </w:r>
        <w:r w:rsidR="00AF2594">
          <w:rPr>
            <w:noProof/>
            <w:webHidden/>
          </w:rPr>
          <w:instrText xml:space="preserve"> PAGEREF _Toc66271477 \h </w:instrText>
        </w:r>
        <w:r w:rsidR="00AF2594">
          <w:rPr>
            <w:noProof/>
            <w:webHidden/>
          </w:rPr>
        </w:r>
        <w:r w:rsidR="00AF2594">
          <w:rPr>
            <w:noProof/>
            <w:webHidden/>
          </w:rPr>
          <w:fldChar w:fldCharType="separate"/>
        </w:r>
        <w:r w:rsidR="00097D2F">
          <w:rPr>
            <w:noProof/>
            <w:webHidden/>
          </w:rPr>
          <w:t>55</w:t>
        </w:r>
        <w:r w:rsidR="00AF2594">
          <w:rPr>
            <w:noProof/>
            <w:webHidden/>
          </w:rPr>
          <w:fldChar w:fldCharType="end"/>
        </w:r>
      </w:hyperlink>
    </w:p>
    <w:p w14:paraId="635D652F" w14:textId="3154270D" w:rsidR="00AF2594" w:rsidRDefault="00596013">
      <w:pPr>
        <w:pStyle w:val="TOC5"/>
        <w:rPr>
          <w:rFonts w:eastAsiaTheme="minorEastAsia" w:cstheme="minorBidi"/>
          <w:noProof/>
          <w:sz w:val="22"/>
          <w:szCs w:val="22"/>
          <w:lang w:eastAsia="en-AU"/>
        </w:rPr>
      </w:pPr>
      <w:hyperlink w:anchor="_Toc66271478" w:history="1">
        <w:r w:rsidR="00AF2594" w:rsidRPr="00CF5548">
          <w:rPr>
            <w:rStyle w:val="Hyperlink"/>
            <w:noProof/>
          </w:rPr>
          <w:t>4.2.5</w:t>
        </w:r>
        <w:r w:rsidR="00AF2594">
          <w:rPr>
            <w:rFonts w:eastAsiaTheme="minorEastAsia" w:cstheme="minorBidi"/>
            <w:noProof/>
            <w:sz w:val="22"/>
            <w:szCs w:val="22"/>
            <w:lang w:eastAsia="en-AU"/>
          </w:rPr>
          <w:tab/>
        </w:r>
        <w:r w:rsidR="00AF2594" w:rsidRPr="00CF5548">
          <w:rPr>
            <w:rStyle w:val="Hyperlink"/>
            <w:noProof/>
          </w:rPr>
          <w:t>Water for the environment site establishment checklist</w:t>
        </w:r>
        <w:r w:rsidR="00AF2594">
          <w:rPr>
            <w:noProof/>
            <w:webHidden/>
          </w:rPr>
          <w:tab/>
        </w:r>
        <w:r w:rsidR="00AF2594">
          <w:rPr>
            <w:noProof/>
            <w:webHidden/>
          </w:rPr>
          <w:fldChar w:fldCharType="begin"/>
        </w:r>
        <w:r w:rsidR="00AF2594">
          <w:rPr>
            <w:noProof/>
            <w:webHidden/>
          </w:rPr>
          <w:instrText xml:space="preserve"> PAGEREF _Toc66271478 \h </w:instrText>
        </w:r>
        <w:r w:rsidR="00AF2594">
          <w:rPr>
            <w:noProof/>
            <w:webHidden/>
          </w:rPr>
        </w:r>
        <w:r w:rsidR="00AF2594">
          <w:rPr>
            <w:noProof/>
            <w:webHidden/>
          </w:rPr>
          <w:fldChar w:fldCharType="separate"/>
        </w:r>
        <w:r w:rsidR="00097D2F">
          <w:rPr>
            <w:noProof/>
            <w:webHidden/>
          </w:rPr>
          <w:t>56</w:t>
        </w:r>
        <w:r w:rsidR="00AF2594">
          <w:rPr>
            <w:noProof/>
            <w:webHidden/>
          </w:rPr>
          <w:fldChar w:fldCharType="end"/>
        </w:r>
      </w:hyperlink>
    </w:p>
    <w:p w14:paraId="10FFA74D" w14:textId="149A18A7" w:rsidR="00AF2594" w:rsidRDefault="00596013">
      <w:pPr>
        <w:pStyle w:val="TOC5"/>
        <w:rPr>
          <w:rFonts w:eastAsiaTheme="minorEastAsia" w:cstheme="minorBidi"/>
          <w:noProof/>
          <w:sz w:val="22"/>
          <w:szCs w:val="22"/>
          <w:lang w:eastAsia="en-AU"/>
        </w:rPr>
      </w:pPr>
      <w:hyperlink w:anchor="_Toc66271479" w:history="1">
        <w:r w:rsidR="00AF2594" w:rsidRPr="00CF5548">
          <w:rPr>
            <w:rStyle w:val="Hyperlink"/>
            <w:noProof/>
          </w:rPr>
          <w:t>4.2.6</w:t>
        </w:r>
        <w:r w:rsidR="00AF2594">
          <w:rPr>
            <w:rFonts w:eastAsiaTheme="minorEastAsia" w:cstheme="minorBidi"/>
            <w:noProof/>
            <w:sz w:val="22"/>
            <w:szCs w:val="22"/>
            <w:lang w:eastAsia="en-AU"/>
          </w:rPr>
          <w:tab/>
        </w:r>
        <w:r w:rsidR="00AF2594" w:rsidRPr="00CF5548">
          <w:rPr>
            <w:rStyle w:val="Hyperlink"/>
            <w:noProof/>
          </w:rPr>
          <w:t>Hydrological infrastructure</w:t>
        </w:r>
        <w:r w:rsidR="00AF2594">
          <w:rPr>
            <w:noProof/>
            <w:webHidden/>
          </w:rPr>
          <w:tab/>
        </w:r>
        <w:r w:rsidR="00AF2594">
          <w:rPr>
            <w:noProof/>
            <w:webHidden/>
          </w:rPr>
          <w:fldChar w:fldCharType="begin"/>
        </w:r>
        <w:r w:rsidR="00AF2594">
          <w:rPr>
            <w:noProof/>
            <w:webHidden/>
          </w:rPr>
          <w:instrText xml:space="preserve"> PAGEREF _Toc66271479 \h </w:instrText>
        </w:r>
        <w:r w:rsidR="00AF2594">
          <w:rPr>
            <w:noProof/>
            <w:webHidden/>
          </w:rPr>
        </w:r>
        <w:r w:rsidR="00AF2594">
          <w:rPr>
            <w:noProof/>
            <w:webHidden/>
          </w:rPr>
          <w:fldChar w:fldCharType="separate"/>
        </w:r>
        <w:r w:rsidR="00097D2F">
          <w:rPr>
            <w:noProof/>
            <w:webHidden/>
          </w:rPr>
          <w:t>57</w:t>
        </w:r>
        <w:r w:rsidR="00AF2594">
          <w:rPr>
            <w:noProof/>
            <w:webHidden/>
          </w:rPr>
          <w:fldChar w:fldCharType="end"/>
        </w:r>
      </w:hyperlink>
    </w:p>
    <w:p w14:paraId="3AC1E5AD" w14:textId="6DCF3C4E" w:rsidR="00AF2594" w:rsidRDefault="00596013">
      <w:pPr>
        <w:pStyle w:val="TOC5"/>
        <w:rPr>
          <w:rFonts w:eastAsiaTheme="minorEastAsia" w:cstheme="minorBidi"/>
          <w:noProof/>
          <w:sz w:val="22"/>
          <w:szCs w:val="22"/>
          <w:lang w:eastAsia="en-AU"/>
        </w:rPr>
      </w:pPr>
      <w:hyperlink w:anchor="_Toc66271480" w:history="1">
        <w:r w:rsidR="00AF2594" w:rsidRPr="00CF5548">
          <w:rPr>
            <w:rStyle w:val="Hyperlink"/>
            <w:noProof/>
          </w:rPr>
          <w:t>4.2.7</w:t>
        </w:r>
        <w:r w:rsidR="00AF2594">
          <w:rPr>
            <w:rFonts w:eastAsiaTheme="minorEastAsia" w:cstheme="minorBidi"/>
            <w:noProof/>
            <w:sz w:val="22"/>
            <w:szCs w:val="22"/>
            <w:lang w:eastAsia="en-AU"/>
          </w:rPr>
          <w:tab/>
        </w:r>
        <w:r w:rsidR="00AF2594" w:rsidRPr="00CF5548">
          <w:rPr>
            <w:rStyle w:val="Hyperlink"/>
            <w:noProof/>
          </w:rPr>
          <w:t>Monitoring asset condition and impact of actions</w:t>
        </w:r>
        <w:r w:rsidR="00AF2594">
          <w:rPr>
            <w:noProof/>
            <w:webHidden/>
          </w:rPr>
          <w:tab/>
        </w:r>
        <w:r w:rsidR="00AF2594">
          <w:rPr>
            <w:noProof/>
            <w:webHidden/>
          </w:rPr>
          <w:fldChar w:fldCharType="begin"/>
        </w:r>
        <w:r w:rsidR="00AF2594">
          <w:rPr>
            <w:noProof/>
            <w:webHidden/>
          </w:rPr>
          <w:instrText xml:space="preserve"> PAGEREF _Toc66271480 \h </w:instrText>
        </w:r>
        <w:r w:rsidR="00AF2594">
          <w:rPr>
            <w:noProof/>
            <w:webHidden/>
          </w:rPr>
        </w:r>
        <w:r w:rsidR="00AF2594">
          <w:rPr>
            <w:noProof/>
            <w:webHidden/>
          </w:rPr>
          <w:fldChar w:fldCharType="separate"/>
        </w:r>
        <w:r w:rsidR="00097D2F">
          <w:rPr>
            <w:noProof/>
            <w:webHidden/>
          </w:rPr>
          <w:t>61</w:t>
        </w:r>
        <w:r w:rsidR="00AF2594">
          <w:rPr>
            <w:noProof/>
            <w:webHidden/>
          </w:rPr>
          <w:fldChar w:fldCharType="end"/>
        </w:r>
      </w:hyperlink>
    </w:p>
    <w:p w14:paraId="3B94FA3C" w14:textId="14F9F163" w:rsidR="00AF2594" w:rsidRDefault="00596013">
      <w:pPr>
        <w:pStyle w:val="TOC5"/>
        <w:rPr>
          <w:rFonts w:eastAsiaTheme="minorEastAsia" w:cstheme="minorBidi"/>
          <w:noProof/>
          <w:sz w:val="22"/>
          <w:szCs w:val="22"/>
          <w:lang w:eastAsia="en-AU"/>
        </w:rPr>
      </w:pPr>
      <w:hyperlink w:anchor="_Toc66271481" w:history="1">
        <w:r w:rsidR="00AF2594" w:rsidRPr="00CF5548">
          <w:rPr>
            <w:rStyle w:val="Hyperlink"/>
            <w:noProof/>
          </w:rPr>
          <w:t>4.2.8</w:t>
        </w:r>
        <w:r w:rsidR="00AF2594">
          <w:rPr>
            <w:rFonts w:eastAsiaTheme="minorEastAsia" w:cstheme="minorBidi"/>
            <w:noProof/>
            <w:sz w:val="22"/>
            <w:szCs w:val="22"/>
            <w:lang w:eastAsia="en-AU"/>
          </w:rPr>
          <w:tab/>
        </w:r>
        <w:r w:rsidR="00AF2594" w:rsidRPr="00CF5548">
          <w:rPr>
            <w:rStyle w:val="Hyperlink"/>
            <w:noProof/>
          </w:rPr>
          <w:t>Use results to adapt and manage into the future</w:t>
        </w:r>
        <w:r w:rsidR="00AF2594">
          <w:rPr>
            <w:noProof/>
            <w:webHidden/>
          </w:rPr>
          <w:tab/>
        </w:r>
        <w:r w:rsidR="00AF2594">
          <w:rPr>
            <w:noProof/>
            <w:webHidden/>
          </w:rPr>
          <w:fldChar w:fldCharType="begin"/>
        </w:r>
        <w:r w:rsidR="00AF2594">
          <w:rPr>
            <w:noProof/>
            <w:webHidden/>
          </w:rPr>
          <w:instrText xml:space="preserve"> PAGEREF _Toc66271481 \h </w:instrText>
        </w:r>
        <w:r w:rsidR="00AF2594">
          <w:rPr>
            <w:noProof/>
            <w:webHidden/>
          </w:rPr>
        </w:r>
        <w:r w:rsidR="00AF2594">
          <w:rPr>
            <w:noProof/>
            <w:webHidden/>
          </w:rPr>
          <w:fldChar w:fldCharType="separate"/>
        </w:r>
        <w:r w:rsidR="00097D2F">
          <w:rPr>
            <w:noProof/>
            <w:webHidden/>
          </w:rPr>
          <w:t>62</w:t>
        </w:r>
        <w:r w:rsidR="00AF2594">
          <w:rPr>
            <w:noProof/>
            <w:webHidden/>
          </w:rPr>
          <w:fldChar w:fldCharType="end"/>
        </w:r>
      </w:hyperlink>
    </w:p>
    <w:p w14:paraId="5D50A836" w14:textId="5A7A0962" w:rsidR="00AF2594" w:rsidRDefault="00596013">
      <w:pPr>
        <w:pStyle w:val="TOC1"/>
        <w:tabs>
          <w:tab w:val="left" w:pos="440"/>
        </w:tabs>
        <w:rPr>
          <w:rFonts w:eastAsiaTheme="minorEastAsia" w:cstheme="minorBidi"/>
          <w:b w:val="0"/>
          <w:bCs w:val="0"/>
          <w:noProof/>
          <w:sz w:val="22"/>
          <w:szCs w:val="22"/>
          <w:lang w:eastAsia="en-AU"/>
        </w:rPr>
      </w:pPr>
      <w:hyperlink w:anchor="_Toc66271482" w:history="1">
        <w:r w:rsidR="00AF2594" w:rsidRPr="00CF5548">
          <w:rPr>
            <w:rStyle w:val="Hyperlink"/>
            <w:noProof/>
          </w:rPr>
          <w:t>5.</w:t>
        </w:r>
        <w:r w:rsidR="00AF2594">
          <w:rPr>
            <w:rFonts w:eastAsiaTheme="minorEastAsia" w:cstheme="minorBidi"/>
            <w:b w:val="0"/>
            <w:bCs w:val="0"/>
            <w:noProof/>
            <w:sz w:val="22"/>
            <w:szCs w:val="22"/>
            <w:lang w:eastAsia="en-AU"/>
          </w:rPr>
          <w:tab/>
        </w:r>
        <w:r w:rsidR="00AF2594" w:rsidRPr="00CF5548">
          <w:rPr>
            <w:rStyle w:val="Hyperlink"/>
            <w:noProof/>
          </w:rPr>
          <w:t>Regent Parrot Water for the Environment Program – Preliminary Findings</w:t>
        </w:r>
        <w:r w:rsidR="00AF2594">
          <w:rPr>
            <w:noProof/>
            <w:webHidden/>
          </w:rPr>
          <w:tab/>
        </w:r>
        <w:r w:rsidR="00AF2594">
          <w:rPr>
            <w:noProof/>
            <w:webHidden/>
          </w:rPr>
          <w:fldChar w:fldCharType="begin"/>
        </w:r>
        <w:r w:rsidR="00AF2594">
          <w:rPr>
            <w:noProof/>
            <w:webHidden/>
          </w:rPr>
          <w:instrText xml:space="preserve"> PAGEREF _Toc66271482 \h </w:instrText>
        </w:r>
        <w:r w:rsidR="00AF2594">
          <w:rPr>
            <w:noProof/>
            <w:webHidden/>
          </w:rPr>
        </w:r>
        <w:r w:rsidR="00AF2594">
          <w:rPr>
            <w:noProof/>
            <w:webHidden/>
          </w:rPr>
          <w:fldChar w:fldCharType="separate"/>
        </w:r>
        <w:r w:rsidR="00097D2F">
          <w:rPr>
            <w:noProof/>
            <w:webHidden/>
          </w:rPr>
          <w:t>65</w:t>
        </w:r>
        <w:r w:rsidR="00AF2594">
          <w:rPr>
            <w:noProof/>
            <w:webHidden/>
          </w:rPr>
          <w:fldChar w:fldCharType="end"/>
        </w:r>
      </w:hyperlink>
    </w:p>
    <w:p w14:paraId="7A520657" w14:textId="656EA543"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83" w:history="1">
        <w:r w:rsidR="00AF2594" w:rsidRPr="00CF5548">
          <w:rPr>
            <w:rStyle w:val="Hyperlink"/>
            <w:noProof/>
          </w:rPr>
          <w:t>5.1</w:t>
        </w:r>
        <w:r w:rsidR="00AF2594">
          <w:rPr>
            <w:rFonts w:eastAsiaTheme="minorEastAsia" w:cstheme="minorBidi"/>
            <w:noProof/>
            <w:sz w:val="22"/>
            <w:szCs w:val="22"/>
            <w:lang w:eastAsia="en-AU"/>
          </w:rPr>
          <w:tab/>
        </w:r>
        <w:r w:rsidR="00AF2594" w:rsidRPr="00CF5548">
          <w:rPr>
            <w:rStyle w:val="Hyperlink"/>
            <w:noProof/>
          </w:rPr>
          <w:t>Regent Parrot Floodplain Habitat Zones</w:t>
        </w:r>
        <w:r w:rsidR="00AF2594">
          <w:rPr>
            <w:noProof/>
            <w:webHidden/>
          </w:rPr>
          <w:tab/>
        </w:r>
        <w:r w:rsidR="00AF2594">
          <w:rPr>
            <w:noProof/>
            <w:webHidden/>
          </w:rPr>
          <w:fldChar w:fldCharType="begin"/>
        </w:r>
        <w:r w:rsidR="00AF2594">
          <w:rPr>
            <w:noProof/>
            <w:webHidden/>
          </w:rPr>
          <w:instrText xml:space="preserve"> PAGEREF _Toc66271483 \h </w:instrText>
        </w:r>
        <w:r w:rsidR="00AF2594">
          <w:rPr>
            <w:noProof/>
            <w:webHidden/>
          </w:rPr>
        </w:r>
        <w:r w:rsidR="00AF2594">
          <w:rPr>
            <w:noProof/>
            <w:webHidden/>
          </w:rPr>
          <w:fldChar w:fldCharType="separate"/>
        </w:r>
        <w:r w:rsidR="00097D2F">
          <w:rPr>
            <w:noProof/>
            <w:webHidden/>
          </w:rPr>
          <w:t>65</w:t>
        </w:r>
        <w:r w:rsidR="00AF2594">
          <w:rPr>
            <w:noProof/>
            <w:webHidden/>
          </w:rPr>
          <w:fldChar w:fldCharType="end"/>
        </w:r>
      </w:hyperlink>
    </w:p>
    <w:p w14:paraId="37CA38EF" w14:textId="49B8D72E" w:rsidR="00AF2594" w:rsidRDefault="00596013">
      <w:pPr>
        <w:pStyle w:val="TOC5"/>
        <w:rPr>
          <w:rFonts w:eastAsiaTheme="minorEastAsia" w:cstheme="minorBidi"/>
          <w:noProof/>
          <w:sz w:val="22"/>
          <w:szCs w:val="22"/>
          <w:lang w:eastAsia="en-AU"/>
        </w:rPr>
      </w:pPr>
      <w:hyperlink w:anchor="_Toc66271484" w:history="1">
        <w:r w:rsidR="00AF2594" w:rsidRPr="00CF5548">
          <w:rPr>
            <w:rStyle w:val="Hyperlink"/>
            <w:noProof/>
          </w:rPr>
          <w:t>5.1.1</w:t>
        </w:r>
        <w:r w:rsidR="00AF2594">
          <w:rPr>
            <w:rFonts w:eastAsiaTheme="minorEastAsia" w:cstheme="minorBidi"/>
            <w:noProof/>
            <w:sz w:val="22"/>
            <w:szCs w:val="22"/>
            <w:lang w:eastAsia="en-AU"/>
          </w:rPr>
          <w:tab/>
        </w:r>
        <w:r w:rsidR="00AF2594" w:rsidRPr="00CF5548">
          <w:rPr>
            <w:rStyle w:val="Hyperlink"/>
            <w:noProof/>
          </w:rPr>
          <w:t>Regent Parrot Floodplain Habitat Zone Key Issues</w:t>
        </w:r>
        <w:r w:rsidR="00AF2594">
          <w:rPr>
            <w:noProof/>
            <w:webHidden/>
          </w:rPr>
          <w:tab/>
        </w:r>
        <w:r w:rsidR="00AF2594">
          <w:rPr>
            <w:noProof/>
            <w:webHidden/>
          </w:rPr>
          <w:fldChar w:fldCharType="begin"/>
        </w:r>
        <w:r w:rsidR="00AF2594">
          <w:rPr>
            <w:noProof/>
            <w:webHidden/>
          </w:rPr>
          <w:instrText xml:space="preserve"> PAGEREF _Toc66271484 \h </w:instrText>
        </w:r>
        <w:r w:rsidR="00AF2594">
          <w:rPr>
            <w:noProof/>
            <w:webHidden/>
          </w:rPr>
        </w:r>
        <w:r w:rsidR="00AF2594">
          <w:rPr>
            <w:noProof/>
            <w:webHidden/>
          </w:rPr>
          <w:fldChar w:fldCharType="separate"/>
        </w:r>
        <w:r w:rsidR="00097D2F">
          <w:rPr>
            <w:noProof/>
            <w:webHidden/>
          </w:rPr>
          <w:t>65</w:t>
        </w:r>
        <w:r w:rsidR="00AF2594">
          <w:rPr>
            <w:noProof/>
            <w:webHidden/>
          </w:rPr>
          <w:fldChar w:fldCharType="end"/>
        </w:r>
      </w:hyperlink>
    </w:p>
    <w:p w14:paraId="63F6F014" w14:textId="22BF57FD"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85" w:history="1">
        <w:r w:rsidR="00AF2594" w:rsidRPr="00CF5548">
          <w:rPr>
            <w:rStyle w:val="Hyperlink"/>
            <w:noProof/>
          </w:rPr>
          <w:t>5.2</w:t>
        </w:r>
        <w:r w:rsidR="00AF2594">
          <w:rPr>
            <w:rFonts w:eastAsiaTheme="minorEastAsia" w:cstheme="minorBidi"/>
            <w:noProof/>
            <w:sz w:val="22"/>
            <w:szCs w:val="22"/>
            <w:lang w:eastAsia="en-AU"/>
          </w:rPr>
          <w:tab/>
        </w:r>
        <w:r w:rsidR="00AF2594" w:rsidRPr="00CF5548">
          <w:rPr>
            <w:rStyle w:val="Hyperlink"/>
            <w:noProof/>
          </w:rPr>
          <w:t>Water for the environment program description</w:t>
        </w:r>
        <w:r w:rsidR="00AF2594">
          <w:rPr>
            <w:noProof/>
            <w:webHidden/>
          </w:rPr>
          <w:tab/>
        </w:r>
        <w:r w:rsidR="00AF2594">
          <w:rPr>
            <w:noProof/>
            <w:webHidden/>
          </w:rPr>
          <w:fldChar w:fldCharType="begin"/>
        </w:r>
        <w:r w:rsidR="00AF2594">
          <w:rPr>
            <w:noProof/>
            <w:webHidden/>
          </w:rPr>
          <w:instrText xml:space="preserve"> PAGEREF _Toc66271485 \h </w:instrText>
        </w:r>
        <w:r w:rsidR="00AF2594">
          <w:rPr>
            <w:noProof/>
            <w:webHidden/>
          </w:rPr>
        </w:r>
        <w:r w:rsidR="00AF2594">
          <w:rPr>
            <w:noProof/>
            <w:webHidden/>
          </w:rPr>
          <w:fldChar w:fldCharType="separate"/>
        </w:r>
        <w:r w:rsidR="00097D2F">
          <w:rPr>
            <w:noProof/>
            <w:webHidden/>
          </w:rPr>
          <w:t>70</w:t>
        </w:r>
        <w:r w:rsidR="00AF2594">
          <w:rPr>
            <w:noProof/>
            <w:webHidden/>
          </w:rPr>
          <w:fldChar w:fldCharType="end"/>
        </w:r>
      </w:hyperlink>
    </w:p>
    <w:p w14:paraId="13652581" w14:textId="78B82C4B"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86" w:history="1">
        <w:r w:rsidR="00AF2594" w:rsidRPr="00CF5548">
          <w:rPr>
            <w:rStyle w:val="Hyperlink"/>
            <w:noProof/>
          </w:rPr>
          <w:t>5.3</w:t>
        </w:r>
        <w:r w:rsidR="00AF2594">
          <w:rPr>
            <w:rFonts w:eastAsiaTheme="minorEastAsia" w:cstheme="minorBidi"/>
            <w:noProof/>
            <w:sz w:val="22"/>
            <w:szCs w:val="22"/>
            <w:lang w:eastAsia="en-AU"/>
          </w:rPr>
          <w:tab/>
        </w:r>
        <w:r w:rsidR="00AF2594" w:rsidRPr="00CF5548">
          <w:rPr>
            <w:rStyle w:val="Hyperlink"/>
            <w:noProof/>
          </w:rPr>
          <w:t>Site objectives</w:t>
        </w:r>
        <w:r w:rsidR="00AF2594">
          <w:rPr>
            <w:noProof/>
            <w:webHidden/>
          </w:rPr>
          <w:tab/>
        </w:r>
        <w:r w:rsidR="00AF2594">
          <w:rPr>
            <w:noProof/>
            <w:webHidden/>
          </w:rPr>
          <w:fldChar w:fldCharType="begin"/>
        </w:r>
        <w:r w:rsidR="00AF2594">
          <w:rPr>
            <w:noProof/>
            <w:webHidden/>
          </w:rPr>
          <w:instrText xml:space="preserve"> PAGEREF _Toc66271486 \h </w:instrText>
        </w:r>
        <w:r w:rsidR="00AF2594">
          <w:rPr>
            <w:noProof/>
            <w:webHidden/>
          </w:rPr>
        </w:r>
        <w:r w:rsidR="00AF2594">
          <w:rPr>
            <w:noProof/>
            <w:webHidden/>
          </w:rPr>
          <w:fldChar w:fldCharType="separate"/>
        </w:r>
        <w:r w:rsidR="00097D2F">
          <w:rPr>
            <w:noProof/>
            <w:webHidden/>
          </w:rPr>
          <w:t>79</w:t>
        </w:r>
        <w:r w:rsidR="00AF2594">
          <w:rPr>
            <w:noProof/>
            <w:webHidden/>
          </w:rPr>
          <w:fldChar w:fldCharType="end"/>
        </w:r>
      </w:hyperlink>
    </w:p>
    <w:p w14:paraId="2A5C9178" w14:textId="1D480E2F"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87" w:history="1">
        <w:r w:rsidR="00AF2594" w:rsidRPr="00CF5548">
          <w:rPr>
            <w:rStyle w:val="Hyperlink"/>
            <w:noProof/>
          </w:rPr>
          <w:t>5.4</w:t>
        </w:r>
        <w:r w:rsidR="00AF2594">
          <w:rPr>
            <w:rFonts w:eastAsiaTheme="minorEastAsia" w:cstheme="minorBidi"/>
            <w:noProof/>
            <w:sz w:val="22"/>
            <w:szCs w:val="22"/>
            <w:lang w:eastAsia="en-AU"/>
          </w:rPr>
          <w:tab/>
        </w:r>
        <w:r w:rsidR="00AF2594" w:rsidRPr="00CF5548">
          <w:rPr>
            <w:rStyle w:val="Hyperlink"/>
            <w:noProof/>
          </w:rPr>
          <w:t>Hydrological management to achieve site ecological outcomes</w:t>
        </w:r>
        <w:r w:rsidR="00AF2594">
          <w:rPr>
            <w:noProof/>
            <w:webHidden/>
          </w:rPr>
          <w:tab/>
        </w:r>
        <w:r w:rsidR="00AF2594">
          <w:rPr>
            <w:noProof/>
            <w:webHidden/>
          </w:rPr>
          <w:fldChar w:fldCharType="begin"/>
        </w:r>
        <w:r w:rsidR="00AF2594">
          <w:rPr>
            <w:noProof/>
            <w:webHidden/>
          </w:rPr>
          <w:instrText xml:space="preserve"> PAGEREF _Toc66271487 \h </w:instrText>
        </w:r>
        <w:r w:rsidR="00AF2594">
          <w:rPr>
            <w:noProof/>
            <w:webHidden/>
          </w:rPr>
        </w:r>
        <w:r w:rsidR="00AF2594">
          <w:rPr>
            <w:noProof/>
            <w:webHidden/>
          </w:rPr>
          <w:fldChar w:fldCharType="separate"/>
        </w:r>
        <w:r w:rsidR="00097D2F">
          <w:rPr>
            <w:noProof/>
            <w:webHidden/>
          </w:rPr>
          <w:t>82</w:t>
        </w:r>
        <w:r w:rsidR="00AF2594">
          <w:rPr>
            <w:noProof/>
            <w:webHidden/>
          </w:rPr>
          <w:fldChar w:fldCharType="end"/>
        </w:r>
      </w:hyperlink>
    </w:p>
    <w:p w14:paraId="3C4566A3" w14:textId="0498724D"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88" w:history="1">
        <w:r w:rsidR="00AF2594" w:rsidRPr="00CF5548">
          <w:rPr>
            <w:rStyle w:val="Hyperlink"/>
            <w:noProof/>
          </w:rPr>
          <w:t>5.5</w:t>
        </w:r>
        <w:r w:rsidR="00AF2594">
          <w:rPr>
            <w:rFonts w:eastAsiaTheme="minorEastAsia" w:cstheme="minorBidi"/>
            <w:noProof/>
            <w:sz w:val="22"/>
            <w:szCs w:val="22"/>
            <w:lang w:eastAsia="en-AU"/>
          </w:rPr>
          <w:tab/>
        </w:r>
        <w:r w:rsidR="00AF2594" w:rsidRPr="00CF5548">
          <w:rPr>
            <w:rStyle w:val="Hyperlink"/>
            <w:noProof/>
          </w:rPr>
          <w:t>Potential watering site infrastructure requirements and estimated costs</w:t>
        </w:r>
        <w:r w:rsidR="00AF2594">
          <w:rPr>
            <w:noProof/>
            <w:webHidden/>
          </w:rPr>
          <w:tab/>
        </w:r>
        <w:r w:rsidR="00AF2594">
          <w:rPr>
            <w:noProof/>
            <w:webHidden/>
          </w:rPr>
          <w:fldChar w:fldCharType="begin"/>
        </w:r>
        <w:r w:rsidR="00AF2594">
          <w:rPr>
            <w:noProof/>
            <w:webHidden/>
          </w:rPr>
          <w:instrText xml:space="preserve"> PAGEREF _Toc66271488 \h </w:instrText>
        </w:r>
        <w:r w:rsidR="00AF2594">
          <w:rPr>
            <w:noProof/>
            <w:webHidden/>
          </w:rPr>
        </w:r>
        <w:r w:rsidR="00AF2594">
          <w:rPr>
            <w:noProof/>
            <w:webHidden/>
          </w:rPr>
          <w:fldChar w:fldCharType="separate"/>
        </w:r>
        <w:r w:rsidR="00097D2F">
          <w:rPr>
            <w:noProof/>
            <w:webHidden/>
          </w:rPr>
          <w:t>84</w:t>
        </w:r>
        <w:r w:rsidR="00AF2594">
          <w:rPr>
            <w:noProof/>
            <w:webHidden/>
          </w:rPr>
          <w:fldChar w:fldCharType="end"/>
        </w:r>
      </w:hyperlink>
    </w:p>
    <w:p w14:paraId="4D7F3DFA" w14:textId="3F7A139C"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89" w:history="1">
        <w:r w:rsidR="00AF2594" w:rsidRPr="00CF5548">
          <w:rPr>
            <w:rStyle w:val="Hyperlink"/>
            <w:noProof/>
          </w:rPr>
          <w:t>5.6</w:t>
        </w:r>
        <w:r w:rsidR="00AF2594">
          <w:rPr>
            <w:rFonts w:eastAsiaTheme="minorEastAsia" w:cstheme="minorBidi"/>
            <w:noProof/>
            <w:sz w:val="22"/>
            <w:szCs w:val="22"/>
            <w:lang w:eastAsia="en-AU"/>
          </w:rPr>
          <w:tab/>
        </w:r>
        <w:r w:rsidR="00AF2594" w:rsidRPr="00CF5548">
          <w:rPr>
            <w:rStyle w:val="Hyperlink"/>
            <w:noProof/>
          </w:rPr>
          <w:t>Site Management Briefs</w:t>
        </w:r>
        <w:r w:rsidR="00AF2594">
          <w:rPr>
            <w:noProof/>
            <w:webHidden/>
          </w:rPr>
          <w:tab/>
        </w:r>
        <w:r w:rsidR="00AF2594">
          <w:rPr>
            <w:noProof/>
            <w:webHidden/>
          </w:rPr>
          <w:fldChar w:fldCharType="begin"/>
        </w:r>
        <w:r w:rsidR="00AF2594">
          <w:rPr>
            <w:noProof/>
            <w:webHidden/>
          </w:rPr>
          <w:instrText xml:space="preserve"> PAGEREF _Toc66271489 \h </w:instrText>
        </w:r>
        <w:r w:rsidR="00AF2594">
          <w:rPr>
            <w:noProof/>
            <w:webHidden/>
          </w:rPr>
        </w:r>
        <w:r w:rsidR="00AF2594">
          <w:rPr>
            <w:noProof/>
            <w:webHidden/>
          </w:rPr>
          <w:fldChar w:fldCharType="separate"/>
        </w:r>
        <w:r w:rsidR="00097D2F">
          <w:rPr>
            <w:noProof/>
            <w:webHidden/>
          </w:rPr>
          <w:t>88</w:t>
        </w:r>
        <w:r w:rsidR="00AF2594">
          <w:rPr>
            <w:noProof/>
            <w:webHidden/>
          </w:rPr>
          <w:fldChar w:fldCharType="end"/>
        </w:r>
      </w:hyperlink>
    </w:p>
    <w:p w14:paraId="25797398" w14:textId="792A8E43" w:rsidR="00AF2594" w:rsidRDefault="00596013">
      <w:pPr>
        <w:pStyle w:val="TOC3"/>
        <w:tabs>
          <w:tab w:val="left" w:pos="1100"/>
          <w:tab w:val="right" w:leader="dot" w:pos="9016"/>
        </w:tabs>
        <w:rPr>
          <w:rFonts w:eastAsiaTheme="minorEastAsia" w:cstheme="minorBidi"/>
          <w:noProof/>
          <w:sz w:val="22"/>
          <w:szCs w:val="22"/>
          <w:lang w:eastAsia="en-AU"/>
        </w:rPr>
      </w:pPr>
      <w:hyperlink w:anchor="_Toc66271490" w:history="1">
        <w:r w:rsidR="00AF2594" w:rsidRPr="00CF5548">
          <w:rPr>
            <w:rStyle w:val="Hyperlink"/>
            <w:noProof/>
          </w:rPr>
          <w:t>5.7</w:t>
        </w:r>
        <w:r w:rsidR="00AF2594">
          <w:rPr>
            <w:rFonts w:eastAsiaTheme="minorEastAsia" w:cstheme="minorBidi"/>
            <w:noProof/>
            <w:sz w:val="22"/>
            <w:szCs w:val="22"/>
            <w:lang w:eastAsia="en-AU"/>
          </w:rPr>
          <w:tab/>
        </w:r>
        <w:r w:rsidR="00AF2594" w:rsidRPr="00CF5548">
          <w:rPr>
            <w:rStyle w:val="Hyperlink"/>
            <w:noProof/>
          </w:rPr>
          <w:t>Conclusions and Strategic Observations on the Lower Murray Water for the Environment Program</w:t>
        </w:r>
        <w:r w:rsidR="00AF2594">
          <w:rPr>
            <w:noProof/>
            <w:webHidden/>
          </w:rPr>
          <w:tab/>
        </w:r>
        <w:r w:rsidR="00AF2594">
          <w:rPr>
            <w:noProof/>
            <w:webHidden/>
          </w:rPr>
          <w:fldChar w:fldCharType="begin"/>
        </w:r>
        <w:r w:rsidR="00AF2594">
          <w:rPr>
            <w:noProof/>
            <w:webHidden/>
          </w:rPr>
          <w:instrText xml:space="preserve"> PAGEREF _Toc66271490 \h </w:instrText>
        </w:r>
        <w:r w:rsidR="00AF2594">
          <w:rPr>
            <w:noProof/>
            <w:webHidden/>
          </w:rPr>
        </w:r>
        <w:r w:rsidR="00AF2594">
          <w:rPr>
            <w:noProof/>
            <w:webHidden/>
          </w:rPr>
          <w:fldChar w:fldCharType="separate"/>
        </w:r>
        <w:r w:rsidR="00097D2F">
          <w:rPr>
            <w:noProof/>
            <w:webHidden/>
          </w:rPr>
          <w:t>88</w:t>
        </w:r>
        <w:r w:rsidR="00AF2594">
          <w:rPr>
            <w:noProof/>
            <w:webHidden/>
          </w:rPr>
          <w:fldChar w:fldCharType="end"/>
        </w:r>
      </w:hyperlink>
    </w:p>
    <w:p w14:paraId="3F54448B" w14:textId="5CB78C31" w:rsidR="00AF2594" w:rsidRDefault="00596013">
      <w:pPr>
        <w:pStyle w:val="TOC5"/>
        <w:rPr>
          <w:rFonts w:eastAsiaTheme="minorEastAsia" w:cstheme="minorBidi"/>
          <w:noProof/>
          <w:sz w:val="22"/>
          <w:szCs w:val="22"/>
          <w:lang w:eastAsia="en-AU"/>
        </w:rPr>
      </w:pPr>
      <w:hyperlink w:anchor="_Toc66271491" w:history="1">
        <w:r w:rsidR="00AF2594" w:rsidRPr="00CF5548">
          <w:rPr>
            <w:rStyle w:val="Hyperlink"/>
            <w:noProof/>
            <w:lang w:eastAsia="en-AU"/>
          </w:rPr>
          <w:t>5.7.1. Conclusions</w:t>
        </w:r>
        <w:r w:rsidR="00AF2594">
          <w:rPr>
            <w:noProof/>
            <w:webHidden/>
          </w:rPr>
          <w:tab/>
        </w:r>
        <w:r w:rsidR="00AF2594">
          <w:rPr>
            <w:noProof/>
            <w:webHidden/>
          </w:rPr>
          <w:fldChar w:fldCharType="begin"/>
        </w:r>
        <w:r w:rsidR="00AF2594">
          <w:rPr>
            <w:noProof/>
            <w:webHidden/>
          </w:rPr>
          <w:instrText xml:space="preserve"> PAGEREF _Toc66271491 \h </w:instrText>
        </w:r>
        <w:r w:rsidR="00AF2594">
          <w:rPr>
            <w:noProof/>
            <w:webHidden/>
          </w:rPr>
        </w:r>
        <w:r w:rsidR="00AF2594">
          <w:rPr>
            <w:noProof/>
            <w:webHidden/>
          </w:rPr>
          <w:fldChar w:fldCharType="separate"/>
        </w:r>
        <w:r w:rsidR="00097D2F">
          <w:rPr>
            <w:noProof/>
            <w:webHidden/>
          </w:rPr>
          <w:t>88</w:t>
        </w:r>
        <w:r w:rsidR="00AF2594">
          <w:rPr>
            <w:noProof/>
            <w:webHidden/>
          </w:rPr>
          <w:fldChar w:fldCharType="end"/>
        </w:r>
      </w:hyperlink>
    </w:p>
    <w:p w14:paraId="1ED6566D" w14:textId="33E0D6C0" w:rsidR="00AF2594" w:rsidRDefault="00596013">
      <w:pPr>
        <w:pStyle w:val="TOC5"/>
        <w:rPr>
          <w:rFonts w:eastAsiaTheme="minorEastAsia" w:cstheme="minorBidi"/>
          <w:noProof/>
          <w:sz w:val="22"/>
          <w:szCs w:val="22"/>
          <w:lang w:eastAsia="en-AU"/>
        </w:rPr>
      </w:pPr>
      <w:hyperlink w:anchor="_Toc66271492" w:history="1">
        <w:r w:rsidR="00AF2594" w:rsidRPr="00CF5548">
          <w:rPr>
            <w:rStyle w:val="Hyperlink"/>
            <w:noProof/>
            <w:lang w:eastAsia="en-AU"/>
          </w:rPr>
          <w:t>5.7.2 Strategic observations</w:t>
        </w:r>
        <w:r w:rsidR="00AF2594">
          <w:rPr>
            <w:noProof/>
            <w:webHidden/>
          </w:rPr>
          <w:tab/>
        </w:r>
        <w:r w:rsidR="00AF2594">
          <w:rPr>
            <w:noProof/>
            <w:webHidden/>
          </w:rPr>
          <w:fldChar w:fldCharType="begin"/>
        </w:r>
        <w:r w:rsidR="00AF2594">
          <w:rPr>
            <w:noProof/>
            <w:webHidden/>
          </w:rPr>
          <w:instrText xml:space="preserve"> PAGEREF _Toc66271492 \h </w:instrText>
        </w:r>
        <w:r w:rsidR="00AF2594">
          <w:rPr>
            <w:noProof/>
            <w:webHidden/>
          </w:rPr>
        </w:r>
        <w:r w:rsidR="00AF2594">
          <w:rPr>
            <w:noProof/>
            <w:webHidden/>
          </w:rPr>
          <w:fldChar w:fldCharType="separate"/>
        </w:r>
        <w:r w:rsidR="00097D2F">
          <w:rPr>
            <w:noProof/>
            <w:webHidden/>
          </w:rPr>
          <w:t>89</w:t>
        </w:r>
        <w:r w:rsidR="00AF2594">
          <w:rPr>
            <w:noProof/>
            <w:webHidden/>
          </w:rPr>
          <w:fldChar w:fldCharType="end"/>
        </w:r>
      </w:hyperlink>
    </w:p>
    <w:p w14:paraId="1FBE437B" w14:textId="08FDCB91" w:rsidR="00AF2594" w:rsidRDefault="00596013">
      <w:pPr>
        <w:pStyle w:val="TOC1"/>
        <w:rPr>
          <w:rFonts w:eastAsiaTheme="minorEastAsia" w:cstheme="minorBidi"/>
          <w:b w:val="0"/>
          <w:bCs w:val="0"/>
          <w:noProof/>
          <w:sz w:val="22"/>
          <w:szCs w:val="22"/>
          <w:lang w:eastAsia="en-AU"/>
        </w:rPr>
      </w:pPr>
      <w:hyperlink w:anchor="_Toc66271493" w:history="1">
        <w:r w:rsidR="00AF2594" w:rsidRPr="00CF5548">
          <w:rPr>
            <w:rStyle w:val="Hyperlink"/>
            <w:rFonts w:eastAsiaTheme="majorEastAsia"/>
            <w:noProof/>
          </w:rPr>
          <w:t>References</w:t>
        </w:r>
        <w:r w:rsidR="00AF2594">
          <w:rPr>
            <w:noProof/>
            <w:webHidden/>
          </w:rPr>
          <w:tab/>
        </w:r>
        <w:r w:rsidR="00AF2594">
          <w:rPr>
            <w:noProof/>
            <w:webHidden/>
          </w:rPr>
          <w:fldChar w:fldCharType="begin"/>
        </w:r>
        <w:r w:rsidR="00AF2594">
          <w:rPr>
            <w:noProof/>
            <w:webHidden/>
          </w:rPr>
          <w:instrText xml:space="preserve"> PAGEREF _Toc66271493 \h </w:instrText>
        </w:r>
        <w:r w:rsidR="00AF2594">
          <w:rPr>
            <w:noProof/>
            <w:webHidden/>
          </w:rPr>
        </w:r>
        <w:r w:rsidR="00AF2594">
          <w:rPr>
            <w:noProof/>
            <w:webHidden/>
          </w:rPr>
          <w:fldChar w:fldCharType="separate"/>
        </w:r>
        <w:r w:rsidR="00097D2F">
          <w:rPr>
            <w:noProof/>
            <w:webHidden/>
          </w:rPr>
          <w:t>90</w:t>
        </w:r>
        <w:r w:rsidR="00AF2594">
          <w:rPr>
            <w:noProof/>
            <w:webHidden/>
          </w:rPr>
          <w:fldChar w:fldCharType="end"/>
        </w:r>
      </w:hyperlink>
    </w:p>
    <w:p w14:paraId="612F7BC8" w14:textId="77D22E67" w:rsidR="00AF2594" w:rsidRDefault="00596013">
      <w:pPr>
        <w:pStyle w:val="TOC1"/>
        <w:rPr>
          <w:rFonts w:eastAsiaTheme="minorEastAsia" w:cstheme="minorBidi"/>
          <w:b w:val="0"/>
          <w:bCs w:val="0"/>
          <w:noProof/>
          <w:sz w:val="22"/>
          <w:szCs w:val="22"/>
          <w:lang w:eastAsia="en-AU"/>
        </w:rPr>
      </w:pPr>
      <w:hyperlink w:anchor="_Toc66271494" w:history="1">
        <w:r w:rsidR="00AF2594" w:rsidRPr="00CF5548">
          <w:rPr>
            <w:rStyle w:val="Hyperlink"/>
            <w:rFonts w:eastAsiaTheme="majorEastAsia"/>
            <w:noProof/>
          </w:rPr>
          <w:t>Appendix 1 Known Food Plants, Animals and Habitats of Regent Parrots</w:t>
        </w:r>
        <w:r w:rsidR="00AF2594">
          <w:rPr>
            <w:noProof/>
            <w:webHidden/>
          </w:rPr>
          <w:tab/>
        </w:r>
        <w:r w:rsidR="00AF2594">
          <w:rPr>
            <w:noProof/>
            <w:webHidden/>
          </w:rPr>
          <w:fldChar w:fldCharType="begin"/>
        </w:r>
        <w:r w:rsidR="00AF2594">
          <w:rPr>
            <w:noProof/>
            <w:webHidden/>
          </w:rPr>
          <w:instrText xml:space="preserve"> PAGEREF _Toc66271494 \h </w:instrText>
        </w:r>
        <w:r w:rsidR="00AF2594">
          <w:rPr>
            <w:noProof/>
            <w:webHidden/>
          </w:rPr>
        </w:r>
        <w:r w:rsidR="00AF2594">
          <w:rPr>
            <w:noProof/>
            <w:webHidden/>
          </w:rPr>
          <w:fldChar w:fldCharType="separate"/>
        </w:r>
        <w:r w:rsidR="00097D2F">
          <w:rPr>
            <w:noProof/>
            <w:webHidden/>
          </w:rPr>
          <w:t>93</w:t>
        </w:r>
        <w:r w:rsidR="00AF2594">
          <w:rPr>
            <w:noProof/>
            <w:webHidden/>
          </w:rPr>
          <w:fldChar w:fldCharType="end"/>
        </w:r>
      </w:hyperlink>
    </w:p>
    <w:p w14:paraId="75AC8709" w14:textId="3F061579" w:rsidR="00AF2594" w:rsidRDefault="00596013">
      <w:pPr>
        <w:pStyle w:val="TOC1"/>
        <w:rPr>
          <w:rFonts w:eastAsiaTheme="minorEastAsia" w:cstheme="minorBidi"/>
          <w:b w:val="0"/>
          <w:bCs w:val="0"/>
          <w:noProof/>
          <w:sz w:val="22"/>
          <w:szCs w:val="22"/>
          <w:lang w:eastAsia="en-AU"/>
        </w:rPr>
      </w:pPr>
      <w:hyperlink w:anchor="_Toc66271495" w:history="1">
        <w:r w:rsidR="00AF2594" w:rsidRPr="00CF5548">
          <w:rPr>
            <w:rStyle w:val="Hyperlink"/>
            <w:rFonts w:eastAsiaTheme="majorEastAsia"/>
            <w:noProof/>
          </w:rPr>
          <w:t>Appendix 2 Regent Parrot Nesting Colony Assessment</w:t>
        </w:r>
        <w:r w:rsidR="00AF2594">
          <w:rPr>
            <w:noProof/>
            <w:webHidden/>
          </w:rPr>
          <w:tab/>
        </w:r>
        <w:r w:rsidR="00AF2594">
          <w:rPr>
            <w:noProof/>
            <w:webHidden/>
          </w:rPr>
          <w:fldChar w:fldCharType="begin"/>
        </w:r>
        <w:r w:rsidR="00AF2594">
          <w:rPr>
            <w:noProof/>
            <w:webHidden/>
          </w:rPr>
          <w:instrText xml:space="preserve"> PAGEREF _Toc66271495 \h </w:instrText>
        </w:r>
        <w:r w:rsidR="00AF2594">
          <w:rPr>
            <w:noProof/>
            <w:webHidden/>
          </w:rPr>
        </w:r>
        <w:r w:rsidR="00AF2594">
          <w:rPr>
            <w:noProof/>
            <w:webHidden/>
          </w:rPr>
          <w:fldChar w:fldCharType="separate"/>
        </w:r>
        <w:r w:rsidR="00097D2F">
          <w:rPr>
            <w:noProof/>
            <w:webHidden/>
          </w:rPr>
          <w:t>97</w:t>
        </w:r>
        <w:r w:rsidR="00AF2594">
          <w:rPr>
            <w:noProof/>
            <w:webHidden/>
          </w:rPr>
          <w:fldChar w:fldCharType="end"/>
        </w:r>
      </w:hyperlink>
    </w:p>
    <w:p w14:paraId="76C56D3C" w14:textId="34BF1B38" w:rsidR="00AF2594" w:rsidRDefault="00596013">
      <w:pPr>
        <w:pStyle w:val="TOC1"/>
        <w:rPr>
          <w:rFonts w:eastAsiaTheme="minorEastAsia" w:cstheme="minorBidi"/>
          <w:b w:val="0"/>
          <w:bCs w:val="0"/>
          <w:noProof/>
          <w:sz w:val="22"/>
          <w:szCs w:val="22"/>
          <w:lang w:eastAsia="en-AU"/>
        </w:rPr>
      </w:pPr>
      <w:hyperlink w:anchor="_Toc66271496" w:history="1">
        <w:r w:rsidR="00AF2594" w:rsidRPr="00CF5548">
          <w:rPr>
            <w:rStyle w:val="Hyperlink"/>
            <w:rFonts w:eastAsiaTheme="majorEastAsia"/>
            <w:noProof/>
          </w:rPr>
          <w:t>Appendix 3 Regent Parrot Nest Survey Methods</w:t>
        </w:r>
        <w:r w:rsidR="00AF2594">
          <w:rPr>
            <w:noProof/>
            <w:webHidden/>
          </w:rPr>
          <w:tab/>
        </w:r>
        <w:r w:rsidR="00AF2594">
          <w:rPr>
            <w:noProof/>
            <w:webHidden/>
          </w:rPr>
          <w:fldChar w:fldCharType="begin"/>
        </w:r>
        <w:r w:rsidR="00AF2594">
          <w:rPr>
            <w:noProof/>
            <w:webHidden/>
          </w:rPr>
          <w:instrText xml:space="preserve"> PAGEREF _Toc66271496 \h </w:instrText>
        </w:r>
        <w:r w:rsidR="00AF2594">
          <w:rPr>
            <w:noProof/>
            <w:webHidden/>
          </w:rPr>
        </w:r>
        <w:r w:rsidR="00AF2594">
          <w:rPr>
            <w:noProof/>
            <w:webHidden/>
          </w:rPr>
          <w:fldChar w:fldCharType="separate"/>
        </w:r>
        <w:r w:rsidR="00097D2F">
          <w:rPr>
            <w:noProof/>
            <w:webHidden/>
          </w:rPr>
          <w:t>125</w:t>
        </w:r>
        <w:r w:rsidR="00AF2594">
          <w:rPr>
            <w:noProof/>
            <w:webHidden/>
          </w:rPr>
          <w:fldChar w:fldCharType="end"/>
        </w:r>
      </w:hyperlink>
    </w:p>
    <w:p w14:paraId="0EFC9880" w14:textId="3E737BD3" w:rsidR="00AF2594" w:rsidRDefault="00596013">
      <w:pPr>
        <w:pStyle w:val="TOC1"/>
        <w:rPr>
          <w:rFonts w:eastAsiaTheme="minorEastAsia" w:cstheme="minorBidi"/>
          <w:b w:val="0"/>
          <w:bCs w:val="0"/>
          <w:noProof/>
          <w:sz w:val="22"/>
          <w:szCs w:val="22"/>
          <w:lang w:eastAsia="en-AU"/>
        </w:rPr>
      </w:pPr>
      <w:hyperlink w:anchor="_Toc66271497" w:history="1">
        <w:r w:rsidR="00AF2594" w:rsidRPr="00CF5548">
          <w:rPr>
            <w:rStyle w:val="Hyperlink"/>
            <w:rFonts w:eastAsiaTheme="majorEastAsia"/>
            <w:noProof/>
          </w:rPr>
          <w:t>Appendix 4 Infrastructure Requirement Assumptions</w:t>
        </w:r>
        <w:r w:rsidR="00AF2594">
          <w:rPr>
            <w:noProof/>
            <w:webHidden/>
          </w:rPr>
          <w:tab/>
        </w:r>
        <w:r w:rsidR="00AF2594">
          <w:rPr>
            <w:noProof/>
            <w:webHidden/>
          </w:rPr>
          <w:fldChar w:fldCharType="begin"/>
        </w:r>
        <w:r w:rsidR="00AF2594">
          <w:rPr>
            <w:noProof/>
            <w:webHidden/>
          </w:rPr>
          <w:instrText xml:space="preserve"> PAGEREF _Toc66271497 \h </w:instrText>
        </w:r>
        <w:r w:rsidR="00AF2594">
          <w:rPr>
            <w:noProof/>
            <w:webHidden/>
          </w:rPr>
        </w:r>
        <w:r w:rsidR="00AF2594">
          <w:rPr>
            <w:noProof/>
            <w:webHidden/>
          </w:rPr>
          <w:fldChar w:fldCharType="separate"/>
        </w:r>
        <w:r w:rsidR="00097D2F">
          <w:rPr>
            <w:noProof/>
            <w:webHidden/>
          </w:rPr>
          <w:t>128</w:t>
        </w:r>
        <w:r w:rsidR="00AF2594">
          <w:rPr>
            <w:noProof/>
            <w:webHidden/>
          </w:rPr>
          <w:fldChar w:fldCharType="end"/>
        </w:r>
      </w:hyperlink>
    </w:p>
    <w:p w14:paraId="0B732A2A" w14:textId="23C87BFD" w:rsidR="00AF2594" w:rsidRDefault="00596013">
      <w:pPr>
        <w:pStyle w:val="TOC1"/>
        <w:rPr>
          <w:rFonts w:eastAsiaTheme="minorEastAsia" w:cstheme="minorBidi"/>
          <w:b w:val="0"/>
          <w:bCs w:val="0"/>
          <w:noProof/>
          <w:sz w:val="22"/>
          <w:szCs w:val="22"/>
          <w:lang w:eastAsia="en-AU"/>
        </w:rPr>
      </w:pPr>
      <w:hyperlink w:anchor="_Toc66271498" w:history="1">
        <w:r w:rsidR="00AF2594" w:rsidRPr="00CF5548">
          <w:rPr>
            <w:rStyle w:val="Hyperlink"/>
            <w:rFonts w:eastAsiaTheme="majorEastAsia"/>
            <w:noProof/>
          </w:rPr>
          <w:t>Appendix 5 Plant List</w:t>
        </w:r>
        <w:r w:rsidR="00AF2594">
          <w:rPr>
            <w:noProof/>
            <w:webHidden/>
          </w:rPr>
          <w:tab/>
        </w:r>
        <w:r w:rsidR="00AF2594">
          <w:rPr>
            <w:noProof/>
            <w:webHidden/>
          </w:rPr>
          <w:fldChar w:fldCharType="begin"/>
        </w:r>
        <w:r w:rsidR="00AF2594">
          <w:rPr>
            <w:noProof/>
            <w:webHidden/>
          </w:rPr>
          <w:instrText xml:space="preserve"> PAGEREF _Toc66271498 \h </w:instrText>
        </w:r>
        <w:r w:rsidR="00AF2594">
          <w:rPr>
            <w:noProof/>
            <w:webHidden/>
          </w:rPr>
        </w:r>
        <w:r w:rsidR="00AF2594">
          <w:rPr>
            <w:noProof/>
            <w:webHidden/>
          </w:rPr>
          <w:fldChar w:fldCharType="separate"/>
        </w:r>
        <w:r w:rsidR="00097D2F">
          <w:rPr>
            <w:noProof/>
            <w:webHidden/>
          </w:rPr>
          <w:t>133</w:t>
        </w:r>
        <w:r w:rsidR="00AF2594">
          <w:rPr>
            <w:noProof/>
            <w:webHidden/>
          </w:rPr>
          <w:fldChar w:fldCharType="end"/>
        </w:r>
      </w:hyperlink>
    </w:p>
    <w:p w14:paraId="5C25418E" w14:textId="657944C8" w:rsidR="00AF2594" w:rsidRDefault="00596013">
      <w:pPr>
        <w:pStyle w:val="TOC1"/>
        <w:rPr>
          <w:rFonts w:eastAsiaTheme="minorEastAsia" w:cstheme="minorBidi"/>
          <w:b w:val="0"/>
          <w:bCs w:val="0"/>
          <w:noProof/>
          <w:sz w:val="22"/>
          <w:szCs w:val="22"/>
          <w:lang w:eastAsia="en-AU"/>
        </w:rPr>
      </w:pPr>
      <w:hyperlink w:anchor="_Toc66271499" w:history="1">
        <w:r w:rsidR="00AF2594" w:rsidRPr="00CF5548">
          <w:rPr>
            <w:rStyle w:val="Hyperlink"/>
            <w:rFonts w:eastAsiaTheme="majorEastAsia"/>
            <w:noProof/>
          </w:rPr>
          <w:t>Appendix 6 Management Briefs</w:t>
        </w:r>
        <w:r w:rsidR="00AF2594">
          <w:rPr>
            <w:noProof/>
            <w:webHidden/>
          </w:rPr>
          <w:tab/>
        </w:r>
        <w:r w:rsidR="00AF2594">
          <w:rPr>
            <w:noProof/>
            <w:webHidden/>
          </w:rPr>
          <w:fldChar w:fldCharType="begin"/>
        </w:r>
        <w:r w:rsidR="00AF2594">
          <w:rPr>
            <w:noProof/>
            <w:webHidden/>
          </w:rPr>
          <w:instrText xml:space="preserve"> PAGEREF _Toc66271499 \h </w:instrText>
        </w:r>
        <w:r w:rsidR="00AF2594">
          <w:rPr>
            <w:noProof/>
            <w:webHidden/>
          </w:rPr>
        </w:r>
        <w:r w:rsidR="00AF2594">
          <w:rPr>
            <w:noProof/>
            <w:webHidden/>
          </w:rPr>
          <w:fldChar w:fldCharType="separate"/>
        </w:r>
        <w:r w:rsidR="00097D2F">
          <w:rPr>
            <w:noProof/>
            <w:webHidden/>
          </w:rPr>
          <w:t>135</w:t>
        </w:r>
        <w:r w:rsidR="00AF2594">
          <w:rPr>
            <w:noProof/>
            <w:webHidden/>
          </w:rPr>
          <w:fldChar w:fldCharType="end"/>
        </w:r>
      </w:hyperlink>
    </w:p>
    <w:p w14:paraId="1C50DC8C" w14:textId="48C25414" w:rsidR="00AF2594" w:rsidRDefault="00596013">
      <w:pPr>
        <w:pStyle w:val="TOC5"/>
        <w:rPr>
          <w:rFonts w:eastAsiaTheme="minorEastAsia" w:cstheme="minorBidi"/>
          <w:noProof/>
          <w:sz w:val="22"/>
          <w:szCs w:val="22"/>
          <w:lang w:eastAsia="en-AU"/>
        </w:rPr>
      </w:pPr>
      <w:hyperlink w:anchor="_Toc66271500" w:history="1">
        <w:r w:rsidR="00AF2594" w:rsidRPr="00CF5548">
          <w:rPr>
            <w:rStyle w:val="Hyperlink"/>
            <w:rFonts w:ascii="Calibri" w:eastAsiaTheme="majorEastAsia" w:hAnsi="Calibri" w:cstheme="majorBidi"/>
            <w:noProof/>
          </w:rPr>
          <w:t>1</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Banrock Bend Management Brief</w:t>
        </w:r>
        <w:r w:rsidR="00AF2594">
          <w:rPr>
            <w:noProof/>
            <w:webHidden/>
          </w:rPr>
          <w:tab/>
        </w:r>
        <w:r w:rsidR="00AF2594">
          <w:rPr>
            <w:noProof/>
            <w:webHidden/>
          </w:rPr>
          <w:fldChar w:fldCharType="begin"/>
        </w:r>
        <w:r w:rsidR="00AF2594">
          <w:rPr>
            <w:noProof/>
            <w:webHidden/>
          </w:rPr>
          <w:instrText xml:space="preserve"> PAGEREF _Toc66271500 \h </w:instrText>
        </w:r>
        <w:r w:rsidR="00AF2594">
          <w:rPr>
            <w:noProof/>
            <w:webHidden/>
          </w:rPr>
        </w:r>
        <w:r w:rsidR="00AF2594">
          <w:rPr>
            <w:noProof/>
            <w:webHidden/>
          </w:rPr>
          <w:fldChar w:fldCharType="separate"/>
        </w:r>
        <w:r w:rsidR="00097D2F">
          <w:rPr>
            <w:noProof/>
            <w:webHidden/>
          </w:rPr>
          <w:t>136</w:t>
        </w:r>
        <w:r w:rsidR="00AF2594">
          <w:rPr>
            <w:noProof/>
            <w:webHidden/>
          </w:rPr>
          <w:fldChar w:fldCharType="end"/>
        </w:r>
      </w:hyperlink>
    </w:p>
    <w:p w14:paraId="6529B947" w14:textId="0EC324EF" w:rsidR="00AF2594" w:rsidRDefault="00596013">
      <w:pPr>
        <w:pStyle w:val="TOC5"/>
        <w:rPr>
          <w:rFonts w:eastAsiaTheme="minorEastAsia" w:cstheme="minorBidi"/>
          <w:noProof/>
          <w:sz w:val="22"/>
          <w:szCs w:val="22"/>
          <w:lang w:eastAsia="en-AU"/>
        </w:rPr>
      </w:pPr>
      <w:hyperlink w:anchor="_Toc66271501" w:history="1">
        <w:r w:rsidR="00AF2594" w:rsidRPr="00CF5548">
          <w:rPr>
            <w:rStyle w:val="Hyperlink"/>
            <w:rFonts w:ascii="Calibri" w:eastAsiaTheme="majorEastAsia" w:hAnsi="Calibri" w:cstheme="majorBidi"/>
            <w:noProof/>
          </w:rPr>
          <w:t>2</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Gerard/Katarapko Lagoon Management Brief</w:t>
        </w:r>
        <w:r w:rsidR="00AF2594">
          <w:rPr>
            <w:noProof/>
            <w:webHidden/>
          </w:rPr>
          <w:tab/>
        </w:r>
        <w:r w:rsidR="00AF2594">
          <w:rPr>
            <w:noProof/>
            <w:webHidden/>
          </w:rPr>
          <w:fldChar w:fldCharType="begin"/>
        </w:r>
        <w:r w:rsidR="00AF2594">
          <w:rPr>
            <w:noProof/>
            <w:webHidden/>
          </w:rPr>
          <w:instrText xml:space="preserve"> PAGEREF _Toc66271501 \h </w:instrText>
        </w:r>
        <w:r w:rsidR="00AF2594">
          <w:rPr>
            <w:noProof/>
            <w:webHidden/>
          </w:rPr>
        </w:r>
        <w:r w:rsidR="00AF2594">
          <w:rPr>
            <w:noProof/>
            <w:webHidden/>
          </w:rPr>
          <w:fldChar w:fldCharType="separate"/>
        </w:r>
        <w:r w:rsidR="00097D2F">
          <w:rPr>
            <w:noProof/>
            <w:webHidden/>
          </w:rPr>
          <w:t>141</w:t>
        </w:r>
        <w:r w:rsidR="00AF2594">
          <w:rPr>
            <w:noProof/>
            <w:webHidden/>
          </w:rPr>
          <w:fldChar w:fldCharType="end"/>
        </w:r>
      </w:hyperlink>
    </w:p>
    <w:p w14:paraId="0CB5D182" w14:textId="3260E790" w:rsidR="00AF2594" w:rsidRDefault="00596013">
      <w:pPr>
        <w:pStyle w:val="TOC5"/>
        <w:rPr>
          <w:rFonts w:eastAsiaTheme="minorEastAsia" w:cstheme="minorBidi"/>
          <w:noProof/>
          <w:sz w:val="22"/>
          <w:szCs w:val="22"/>
          <w:lang w:eastAsia="en-AU"/>
        </w:rPr>
      </w:pPr>
      <w:hyperlink w:anchor="_Toc66271502" w:history="1">
        <w:r w:rsidR="00AF2594" w:rsidRPr="00CF5548">
          <w:rPr>
            <w:rStyle w:val="Hyperlink"/>
            <w:rFonts w:ascii="Calibri" w:eastAsiaTheme="majorEastAsia" w:hAnsi="Calibri" w:cstheme="majorBidi"/>
            <w:noProof/>
          </w:rPr>
          <w:t>3</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Heron Bend Management Brief</w:t>
        </w:r>
        <w:r w:rsidR="00AF2594">
          <w:rPr>
            <w:noProof/>
            <w:webHidden/>
          </w:rPr>
          <w:tab/>
        </w:r>
        <w:r w:rsidR="00AF2594">
          <w:rPr>
            <w:noProof/>
            <w:webHidden/>
          </w:rPr>
          <w:fldChar w:fldCharType="begin"/>
        </w:r>
        <w:r w:rsidR="00AF2594">
          <w:rPr>
            <w:noProof/>
            <w:webHidden/>
          </w:rPr>
          <w:instrText xml:space="preserve"> PAGEREF _Toc66271502 \h </w:instrText>
        </w:r>
        <w:r w:rsidR="00AF2594">
          <w:rPr>
            <w:noProof/>
            <w:webHidden/>
          </w:rPr>
        </w:r>
        <w:r w:rsidR="00AF2594">
          <w:rPr>
            <w:noProof/>
            <w:webHidden/>
          </w:rPr>
          <w:fldChar w:fldCharType="separate"/>
        </w:r>
        <w:r w:rsidR="00097D2F">
          <w:rPr>
            <w:noProof/>
            <w:webHidden/>
          </w:rPr>
          <w:t>145</w:t>
        </w:r>
        <w:r w:rsidR="00AF2594">
          <w:rPr>
            <w:noProof/>
            <w:webHidden/>
          </w:rPr>
          <w:fldChar w:fldCharType="end"/>
        </w:r>
      </w:hyperlink>
    </w:p>
    <w:p w14:paraId="36330D3E" w14:textId="01D71DE2" w:rsidR="00AF2594" w:rsidRDefault="00596013">
      <w:pPr>
        <w:pStyle w:val="TOC5"/>
        <w:rPr>
          <w:rFonts w:eastAsiaTheme="minorEastAsia" w:cstheme="minorBidi"/>
          <w:noProof/>
          <w:sz w:val="22"/>
          <w:szCs w:val="22"/>
          <w:lang w:eastAsia="en-AU"/>
        </w:rPr>
      </w:pPr>
      <w:hyperlink w:anchor="_Toc66271503" w:history="1">
        <w:r w:rsidR="00AF2594" w:rsidRPr="00CF5548">
          <w:rPr>
            <w:rStyle w:val="Hyperlink"/>
            <w:rFonts w:ascii="Calibri" w:eastAsiaTheme="majorEastAsia" w:hAnsi="Calibri" w:cstheme="majorBidi"/>
            <w:noProof/>
          </w:rPr>
          <w:t>4</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Hogwash Bend Management Brief</w:t>
        </w:r>
        <w:r w:rsidR="00AF2594">
          <w:rPr>
            <w:noProof/>
            <w:webHidden/>
          </w:rPr>
          <w:tab/>
        </w:r>
        <w:r w:rsidR="00AF2594">
          <w:rPr>
            <w:noProof/>
            <w:webHidden/>
          </w:rPr>
          <w:fldChar w:fldCharType="begin"/>
        </w:r>
        <w:r w:rsidR="00AF2594">
          <w:rPr>
            <w:noProof/>
            <w:webHidden/>
          </w:rPr>
          <w:instrText xml:space="preserve"> PAGEREF _Toc66271503 \h </w:instrText>
        </w:r>
        <w:r w:rsidR="00AF2594">
          <w:rPr>
            <w:noProof/>
            <w:webHidden/>
          </w:rPr>
        </w:r>
        <w:r w:rsidR="00AF2594">
          <w:rPr>
            <w:noProof/>
            <w:webHidden/>
          </w:rPr>
          <w:fldChar w:fldCharType="separate"/>
        </w:r>
        <w:r w:rsidR="00097D2F">
          <w:rPr>
            <w:noProof/>
            <w:webHidden/>
          </w:rPr>
          <w:t>149</w:t>
        </w:r>
        <w:r w:rsidR="00AF2594">
          <w:rPr>
            <w:noProof/>
            <w:webHidden/>
          </w:rPr>
          <w:fldChar w:fldCharType="end"/>
        </w:r>
      </w:hyperlink>
    </w:p>
    <w:p w14:paraId="5F8FD305" w14:textId="488F40B3" w:rsidR="00AF2594" w:rsidRDefault="00596013">
      <w:pPr>
        <w:pStyle w:val="TOC5"/>
        <w:rPr>
          <w:rFonts w:eastAsiaTheme="minorEastAsia" w:cstheme="minorBidi"/>
          <w:noProof/>
          <w:sz w:val="22"/>
          <w:szCs w:val="22"/>
          <w:lang w:eastAsia="en-AU"/>
        </w:rPr>
      </w:pPr>
      <w:hyperlink w:anchor="_Toc66271504" w:history="1">
        <w:r w:rsidR="00AF2594" w:rsidRPr="00CF5548">
          <w:rPr>
            <w:rStyle w:val="Hyperlink"/>
            <w:rFonts w:ascii="Calibri" w:eastAsiaTheme="majorEastAsia" w:hAnsi="Calibri" w:cstheme="majorBidi"/>
            <w:noProof/>
          </w:rPr>
          <w:t>5</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Holder Lagoon Management Brief</w:t>
        </w:r>
        <w:r w:rsidR="00AF2594">
          <w:rPr>
            <w:noProof/>
            <w:webHidden/>
          </w:rPr>
          <w:tab/>
        </w:r>
        <w:r w:rsidR="00AF2594">
          <w:rPr>
            <w:noProof/>
            <w:webHidden/>
          </w:rPr>
          <w:fldChar w:fldCharType="begin"/>
        </w:r>
        <w:r w:rsidR="00AF2594">
          <w:rPr>
            <w:noProof/>
            <w:webHidden/>
          </w:rPr>
          <w:instrText xml:space="preserve"> PAGEREF _Toc66271504 \h </w:instrText>
        </w:r>
        <w:r w:rsidR="00AF2594">
          <w:rPr>
            <w:noProof/>
            <w:webHidden/>
          </w:rPr>
        </w:r>
        <w:r w:rsidR="00AF2594">
          <w:rPr>
            <w:noProof/>
            <w:webHidden/>
          </w:rPr>
          <w:fldChar w:fldCharType="separate"/>
        </w:r>
        <w:r w:rsidR="00097D2F">
          <w:rPr>
            <w:noProof/>
            <w:webHidden/>
          </w:rPr>
          <w:t>158</w:t>
        </w:r>
        <w:r w:rsidR="00AF2594">
          <w:rPr>
            <w:noProof/>
            <w:webHidden/>
          </w:rPr>
          <w:fldChar w:fldCharType="end"/>
        </w:r>
      </w:hyperlink>
    </w:p>
    <w:p w14:paraId="2B9F5C4E" w14:textId="585CE0DC" w:rsidR="00AF2594" w:rsidRDefault="00596013">
      <w:pPr>
        <w:pStyle w:val="TOC5"/>
        <w:rPr>
          <w:rFonts w:eastAsiaTheme="minorEastAsia" w:cstheme="minorBidi"/>
          <w:noProof/>
          <w:sz w:val="22"/>
          <w:szCs w:val="22"/>
          <w:lang w:eastAsia="en-AU"/>
        </w:rPr>
      </w:pPr>
      <w:hyperlink w:anchor="_Toc66271505" w:history="1">
        <w:r w:rsidR="00AF2594" w:rsidRPr="00CF5548">
          <w:rPr>
            <w:rStyle w:val="Hyperlink"/>
            <w:rFonts w:ascii="Calibri" w:eastAsiaTheme="majorEastAsia" w:hAnsi="Calibri" w:cstheme="majorBidi"/>
            <w:noProof/>
          </w:rPr>
          <w:t>6</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Katarapko Creek Management Brief</w:t>
        </w:r>
        <w:r w:rsidR="00AF2594">
          <w:rPr>
            <w:noProof/>
            <w:webHidden/>
          </w:rPr>
          <w:tab/>
        </w:r>
        <w:r w:rsidR="00AF2594">
          <w:rPr>
            <w:noProof/>
            <w:webHidden/>
          </w:rPr>
          <w:fldChar w:fldCharType="begin"/>
        </w:r>
        <w:r w:rsidR="00AF2594">
          <w:rPr>
            <w:noProof/>
            <w:webHidden/>
          </w:rPr>
          <w:instrText xml:space="preserve"> PAGEREF _Toc66271505 \h </w:instrText>
        </w:r>
        <w:r w:rsidR="00AF2594">
          <w:rPr>
            <w:noProof/>
            <w:webHidden/>
          </w:rPr>
        </w:r>
        <w:r w:rsidR="00AF2594">
          <w:rPr>
            <w:noProof/>
            <w:webHidden/>
          </w:rPr>
          <w:fldChar w:fldCharType="separate"/>
        </w:r>
        <w:r w:rsidR="00097D2F">
          <w:rPr>
            <w:noProof/>
            <w:webHidden/>
          </w:rPr>
          <w:t>165</w:t>
        </w:r>
        <w:r w:rsidR="00AF2594">
          <w:rPr>
            <w:noProof/>
            <w:webHidden/>
          </w:rPr>
          <w:fldChar w:fldCharType="end"/>
        </w:r>
      </w:hyperlink>
    </w:p>
    <w:p w14:paraId="1BA4EEFC" w14:textId="5CEC974F" w:rsidR="00AF2594" w:rsidRDefault="00596013">
      <w:pPr>
        <w:pStyle w:val="TOC5"/>
        <w:rPr>
          <w:rFonts w:eastAsiaTheme="minorEastAsia" w:cstheme="minorBidi"/>
          <w:noProof/>
          <w:sz w:val="22"/>
          <w:szCs w:val="22"/>
          <w:lang w:eastAsia="en-AU"/>
        </w:rPr>
      </w:pPr>
      <w:hyperlink w:anchor="_Toc66271506" w:history="1">
        <w:r w:rsidR="00AF2594" w:rsidRPr="00CF5548">
          <w:rPr>
            <w:rStyle w:val="Hyperlink"/>
            <w:rFonts w:ascii="Calibri" w:eastAsiaTheme="majorEastAsia" w:hAnsi="Calibri" w:cstheme="majorBidi"/>
            <w:noProof/>
          </w:rPr>
          <w:t>7</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Katarapko Island North Management Brief</w:t>
        </w:r>
        <w:r w:rsidR="00AF2594">
          <w:rPr>
            <w:noProof/>
            <w:webHidden/>
          </w:rPr>
          <w:tab/>
        </w:r>
        <w:r w:rsidR="00AF2594">
          <w:rPr>
            <w:noProof/>
            <w:webHidden/>
          </w:rPr>
          <w:fldChar w:fldCharType="begin"/>
        </w:r>
        <w:r w:rsidR="00AF2594">
          <w:rPr>
            <w:noProof/>
            <w:webHidden/>
          </w:rPr>
          <w:instrText xml:space="preserve"> PAGEREF _Toc66271506 \h </w:instrText>
        </w:r>
        <w:r w:rsidR="00AF2594">
          <w:rPr>
            <w:noProof/>
            <w:webHidden/>
          </w:rPr>
        </w:r>
        <w:r w:rsidR="00AF2594">
          <w:rPr>
            <w:noProof/>
            <w:webHidden/>
          </w:rPr>
          <w:fldChar w:fldCharType="separate"/>
        </w:r>
        <w:r w:rsidR="00097D2F">
          <w:rPr>
            <w:noProof/>
            <w:webHidden/>
          </w:rPr>
          <w:t>174</w:t>
        </w:r>
        <w:r w:rsidR="00AF2594">
          <w:rPr>
            <w:noProof/>
            <w:webHidden/>
          </w:rPr>
          <w:fldChar w:fldCharType="end"/>
        </w:r>
      </w:hyperlink>
    </w:p>
    <w:p w14:paraId="2170FA70" w14:textId="68DB6EC4" w:rsidR="00AF2594" w:rsidRDefault="00596013">
      <w:pPr>
        <w:pStyle w:val="TOC5"/>
        <w:rPr>
          <w:rFonts w:eastAsiaTheme="minorEastAsia" w:cstheme="minorBidi"/>
          <w:noProof/>
          <w:sz w:val="22"/>
          <w:szCs w:val="22"/>
          <w:lang w:eastAsia="en-AU"/>
        </w:rPr>
      </w:pPr>
      <w:hyperlink w:anchor="_Toc66271507" w:history="1">
        <w:r w:rsidR="00AF2594" w:rsidRPr="00CF5548">
          <w:rPr>
            <w:rStyle w:val="Hyperlink"/>
            <w:rFonts w:ascii="Calibri" w:eastAsiaTheme="majorEastAsia" w:hAnsi="Calibri" w:cstheme="majorBidi"/>
            <w:noProof/>
          </w:rPr>
          <w:t>8</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Katarapko River Flood-out Management Brief</w:t>
        </w:r>
        <w:r w:rsidR="00AF2594">
          <w:rPr>
            <w:noProof/>
            <w:webHidden/>
          </w:rPr>
          <w:tab/>
        </w:r>
        <w:r w:rsidR="00AF2594">
          <w:rPr>
            <w:noProof/>
            <w:webHidden/>
          </w:rPr>
          <w:fldChar w:fldCharType="begin"/>
        </w:r>
        <w:r w:rsidR="00AF2594">
          <w:rPr>
            <w:noProof/>
            <w:webHidden/>
          </w:rPr>
          <w:instrText xml:space="preserve"> PAGEREF _Toc66271507 \h </w:instrText>
        </w:r>
        <w:r w:rsidR="00AF2594">
          <w:rPr>
            <w:noProof/>
            <w:webHidden/>
          </w:rPr>
        </w:r>
        <w:r w:rsidR="00AF2594">
          <w:rPr>
            <w:noProof/>
            <w:webHidden/>
          </w:rPr>
          <w:fldChar w:fldCharType="separate"/>
        </w:r>
        <w:r w:rsidR="00097D2F">
          <w:rPr>
            <w:noProof/>
            <w:webHidden/>
          </w:rPr>
          <w:t>181</w:t>
        </w:r>
        <w:r w:rsidR="00AF2594">
          <w:rPr>
            <w:noProof/>
            <w:webHidden/>
          </w:rPr>
          <w:fldChar w:fldCharType="end"/>
        </w:r>
      </w:hyperlink>
    </w:p>
    <w:p w14:paraId="064459B5" w14:textId="28375E2E" w:rsidR="00AF2594" w:rsidRDefault="00596013">
      <w:pPr>
        <w:pStyle w:val="TOC5"/>
        <w:rPr>
          <w:rFonts w:eastAsiaTheme="minorEastAsia" w:cstheme="minorBidi"/>
          <w:noProof/>
          <w:sz w:val="22"/>
          <w:szCs w:val="22"/>
          <w:lang w:eastAsia="en-AU"/>
        </w:rPr>
      </w:pPr>
      <w:hyperlink w:anchor="_Toc66271508" w:history="1">
        <w:r w:rsidR="00AF2594" w:rsidRPr="00CF5548">
          <w:rPr>
            <w:rStyle w:val="Hyperlink"/>
            <w:rFonts w:ascii="Calibri" w:eastAsiaTheme="majorEastAsia" w:hAnsi="Calibri" w:cstheme="majorBidi"/>
            <w:noProof/>
          </w:rPr>
          <w:t>9</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Little Schiller Lagoon Management Brief</w:t>
        </w:r>
        <w:r w:rsidR="00AF2594">
          <w:rPr>
            <w:noProof/>
            <w:webHidden/>
          </w:rPr>
          <w:tab/>
        </w:r>
        <w:r w:rsidR="00AF2594">
          <w:rPr>
            <w:noProof/>
            <w:webHidden/>
          </w:rPr>
          <w:fldChar w:fldCharType="begin"/>
        </w:r>
        <w:r w:rsidR="00AF2594">
          <w:rPr>
            <w:noProof/>
            <w:webHidden/>
          </w:rPr>
          <w:instrText xml:space="preserve"> PAGEREF _Toc66271508 \h </w:instrText>
        </w:r>
        <w:r w:rsidR="00AF2594">
          <w:rPr>
            <w:noProof/>
            <w:webHidden/>
          </w:rPr>
        </w:r>
        <w:r w:rsidR="00AF2594">
          <w:rPr>
            <w:noProof/>
            <w:webHidden/>
          </w:rPr>
          <w:fldChar w:fldCharType="separate"/>
        </w:r>
        <w:r w:rsidR="00097D2F">
          <w:rPr>
            <w:noProof/>
            <w:webHidden/>
          </w:rPr>
          <w:t>184</w:t>
        </w:r>
        <w:r w:rsidR="00AF2594">
          <w:rPr>
            <w:noProof/>
            <w:webHidden/>
          </w:rPr>
          <w:fldChar w:fldCharType="end"/>
        </w:r>
      </w:hyperlink>
    </w:p>
    <w:p w14:paraId="07321F04" w14:textId="75948490" w:rsidR="00AF2594" w:rsidRDefault="00596013">
      <w:pPr>
        <w:pStyle w:val="TOC5"/>
        <w:rPr>
          <w:rFonts w:eastAsiaTheme="minorEastAsia" w:cstheme="minorBidi"/>
          <w:noProof/>
          <w:sz w:val="22"/>
          <w:szCs w:val="22"/>
          <w:lang w:eastAsia="en-AU"/>
        </w:rPr>
      </w:pPr>
      <w:hyperlink w:anchor="_Toc66271509" w:history="1">
        <w:r w:rsidR="00AF2594" w:rsidRPr="00CF5548">
          <w:rPr>
            <w:rStyle w:val="Hyperlink"/>
            <w:rFonts w:ascii="Calibri" w:eastAsiaTheme="majorEastAsia" w:hAnsi="Calibri" w:cstheme="majorBidi"/>
            <w:noProof/>
          </w:rPr>
          <w:t>10</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Loveday 4 x 4 Lagoon Management Brief</w:t>
        </w:r>
        <w:r w:rsidR="00AF2594">
          <w:rPr>
            <w:noProof/>
            <w:webHidden/>
          </w:rPr>
          <w:tab/>
        </w:r>
        <w:r w:rsidR="00AF2594">
          <w:rPr>
            <w:noProof/>
            <w:webHidden/>
          </w:rPr>
          <w:fldChar w:fldCharType="begin"/>
        </w:r>
        <w:r w:rsidR="00AF2594">
          <w:rPr>
            <w:noProof/>
            <w:webHidden/>
          </w:rPr>
          <w:instrText xml:space="preserve"> PAGEREF _Toc66271509 \h </w:instrText>
        </w:r>
        <w:r w:rsidR="00AF2594">
          <w:rPr>
            <w:noProof/>
            <w:webHidden/>
          </w:rPr>
        </w:r>
        <w:r w:rsidR="00AF2594">
          <w:rPr>
            <w:noProof/>
            <w:webHidden/>
          </w:rPr>
          <w:fldChar w:fldCharType="separate"/>
        </w:r>
        <w:r w:rsidR="00097D2F">
          <w:rPr>
            <w:noProof/>
            <w:webHidden/>
          </w:rPr>
          <w:t>188</w:t>
        </w:r>
        <w:r w:rsidR="00AF2594">
          <w:rPr>
            <w:noProof/>
            <w:webHidden/>
          </w:rPr>
          <w:fldChar w:fldCharType="end"/>
        </w:r>
      </w:hyperlink>
    </w:p>
    <w:p w14:paraId="28DCA104" w14:textId="0C087E15" w:rsidR="00AF2594" w:rsidRDefault="00596013">
      <w:pPr>
        <w:pStyle w:val="TOC5"/>
        <w:rPr>
          <w:rFonts w:eastAsiaTheme="minorEastAsia" w:cstheme="minorBidi"/>
          <w:noProof/>
          <w:sz w:val="22"/>
          <w:szCs w:val="22"/>
          <w:lang w:eastAsia="en-AU"/>
        </w:rPr>
      </w:pPr>
      <w:hyperlink w:anchor="_Toc66271510" w:history="1">
        <w:r w:rsidR="00AF2594" w:rsidRPr="00CF5548">
          <w:rPr>
            <w:rStyle w:val="Hyperlink"/>
            <w:rFonts w:ascii="Calibri" w:eastAsiaTheme="majorEastAsia" w:hAnsi="Calibri" w:cstheme="majorBidi"/>
            <w:noProof/>
          </w:rPr>
          <w:t>11</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Markaranka Flat Management Brief</w:t>
        </w:r>
        <w:r w:rsidR="00AF2594">
          <w:rPr>
            <w:noProof/>
            <w:webHidden/>
          </w:rPr>
          <w:tab/>
        </w:r>
        <w:r w:rsidR="00AF2594">
          <w:rPr>
            <w:noProof/>
            <w:webHidden/>
          </w:rPr>
          <w:fldChar w:fldCharType="begin"/>
        </w:r>
        <w:r w:rsidR="00AF2594">
          <w:rPr>
            <w:noProof/>
            <w:webHidden/>
          </w:rPr>
          <w:instrText xml:space="preserve"> PAGEREF _Toc66271510 \h </w:instrText>
        </w:r>
        <w:r w:rsidR="00AF2594">
          <w:rPr>
            <w:noProof/>
            <w:webHidden/>
          </w:rPr>
        </w:r>
        <w:r w:rsidR="00AF2594">
          <w:rPr>
            <w:noProof/>
            <w:webHidden/>
          </w:rPr>
          <w:fldChar w:fldCharType="separate"/>
        </w:r>
        <w:r w:rsidR="00097D2F">
          <w:rPr>
            <w:noProof/>
            <w:webHidden/>
          </w:rPr>
          <w:t>192</w:t>
        </w:r>
        <w:r w:rsidR="00AF2594">
          <w:rPr>
            <w:noProof/>
            <w:webHidden/>
          </w:rPr>
          <w:fldChar w:fldCharType="end"/>
        </w:r>
      </w:hyperlink>
    </w:p>
    <w:p w14:paraId="3319D1A6" w14:textId="04A835C0" w:rsidR="00AF2594" w:rsidRDefault="00596013">
      <w:pPr>
        <w:pStyle w:val="TOC5"/>
        <w:rPr>
          <w:rFonts w:eastAsiaTheme="minorEastAsia" w:cstheme="minorBidi"/>
          <w:noProof/>
          <w:sz w:val="22"/>
          <w:szCs w:val="22"/>
          <w:lang w:eastAsia="en-AU"/>
        </w:rPr>
      </w:pPr>
      <w:hyperlink w:anchor="_Toc66271511" w:history="1">
        <w:r w:rsidR="00AF2594" w:rsidRPr="00CF5548">
          <w:rPr>
            <w:rStyle w:val="Hyperlink"/>
            <w:rFonts w:ascii="Calibri" w:eastAsiaTheme="majorEastAsia" w:hAnsi="Calibri" w:cstheme="majorBidi"/>
            <w:noProof/>
          </w:rPr>
          <w:t>12</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Markaranka Management Brief</w:t>
        </w:r>
        <w:r w:rsidR="00AF2594">
          <w:rPr>
            <w:noProof/>
            <w:webHidden/>
          </w:rPr>
          <w:tab/>
        </w:r>
        <w:r w:rsidR="00AF2594">
          <w:rPr>
            <w:noProof/>
            <w:webHidden/>
          </w:rPr>
          <w:fldChar w:fldCharType="begin"/>
        </w:r>
        <w:r w:rsidR="00AF2594">
          <w:rPr>
            <w:noProof/>
            <w:webHidden/>
          </w:rPr>
          <w:instrText xml:space="preserve"> PAGEREF _Toc66271511 \h </w:instrText>
        </w:r>
        <w:r w:rsidR="00AF2594">
          <w:rPr>
            <w:noProof/>
            <w:webHidden/>
          </w:rPr>
        </w:r>
        <w:r w:rsidR="00AF2594">
          <w:rPr>
            <w:noProof/>
            <w:webHidden/>
          </w:rPr>
          <w:fldChar w:fldCharType="separate"/>
        </w:r>
        <w:r w:rsidR="00097D2F">
          <w:rPr>
            <w:noProof/>
            <w:webHidden/>
          </w:rPr>
          <w:t>197</w:t>
        </w:r>
        <w:r w:rsidR="00AF2594">
          <w:rPr>
            <w:noProof/>
            <w:webHidden/>
          </w:rPr>
          <w:fldChar w:fldCharType="end"/>
        </w:r>
      </w:hyperlink>
    </w:p>
    <w:p w14:paraId="008C93D1" w14:textId="03B96FF6" w:rsidR="00AF2594" w:rsidRDefault="00596013">
      <w:pPr>
        <w:pStyle w:val="TOC5"/>
        <w:rPr>
          <w:rFonts w:eastAsiaTheme="minorEastAsia" w:cstheme="minorBidi"/>
          <w:noProof/>
          <w:sz w:val="22"/>
          <w:szCs w:val="22"/>
          <w:lang w:eastAsia="en-AU"/>
        </w:rPr>
      </w:pPr>
      <w:hyperlink w:anchor="_Toc66271512" w:history="1">
        <w:r w:rsidR="00AF2594" w:rsidRPr="00CF5548">
          <w:rPr>
            <w:rStyle w:val="Hyperlink"/>
            <w:rFonts w:ascii="Calibri" w:eastAsiaTheme="majorEastAsia" w:hAnsi="Calibri" w:cstheme="majorBidi"/>
            <w:noProof/>
          </w:rPr>
          <w:t>13</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Markaranka Lagoon Management Brief</w:t>
        </w:r>
        <w:r w:rsidR="00AF2594">
          <w:rPr>
            <w:noProof/>
            <w:webHidden/>
          </w:rPr>
          <w:tab/>
        </w:r>
        <w:r w:rsidR="00AF2594">
          <w:rPr>
            <w:noProof/>
            <w:webHidden/>
          </w:rPr>
          <w:fldChar w:fldCharType="begin"/>
        </w:r>
        <w:r w:rsidR="00AF2594">
          <w:rPr>
            <w:noProof/>
            <w:webHidden/>
          </w:rPr>
          <w:instrText xml:space="preserve"> PAGEREF _Toc66271512 \h </w:instrText>
        </w:r>
        <w:r w:rsidR="00AF2594">
          <w:rPr>
            <w:noProof/>
            <w:webHidden/>
          </w:rPr>
        </w:r>
        <w:r w:rsidR="00AF2594">
          <w:rPr>
            <w:noProof/>
            <w:webHidden/>
          </w:rPr>
          <w:fldChar w:fldCharType="separate"/>
        </w:r>
        <w:r w:rsidR="00097D2F">
          <w:rPr>
            <w:noProof/>
            <w:webHidden/>
          </w:rPr>
          <w:t>202</w:t>
        </w:r>
        <w:r w:rsidR="00AF2594">
          <w:rPr>
            <w:noProof/>
            <w:webHidden/>
          </w:rPr>
          <w:fldChar w:fldCharType="end"/>
        </w:r>
      </w:hyperlink>
    </w:p>
    <w:p w14:paraId="2C0F697B" w14:textId="7C2DC63B" w:rsidR="00AF2594" w:rsidRDefault="00596013">
      <w:pPr>
        <w:pStyle w:val="TOC5"/>
        <w:rPr>
          <w:rFonts w:eastAsiaTheme="minorEastAsia" w:cstheme="minorBidi"/>
          <w:noProof/>
          <w:sz w:val="22"/>
          <w:szCs w:val="22"/>
          <w:lang w:eastAsia="en-AU"/>
        </w:rPr>
      </w:pPr>
      <w:hyperlink w:anchor="_Toc66271513" w:history="1">
        <w:r w:rsidR="00AF2594" w:rsidRPr="00CF5548">
          <w:rPr>
            <w:rStyle w:val="Hyperlink"/>
            <w:rFonts w:ascii="Calibri" w:eastAsiaTheme="majorEastAsia" w:hAnsi="Calibri" w:cstheme="majorBidi"/>
            <w:noProof/>
          </w:rPr>
          <w:t>14</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Molo Flat Management Brief</w:t>
        </w:r>
        <w:r w:rsidR="00AF2594">
          <w:rPr>
            <w:noProof/>
            <w:webHidden/>
          </w:rPr>
          <w:tab/>
        </w:r>
        <w:r w:rsidR="00AF2594">
          <w:rPr>
            <w:noProof/>
            <w:webHidden/>
          </w:rPr>
          <w:fldChar w:fldCharType="begin"/>
        </w:r>
        <w:r w:rsidR="00AF2594">
          <w:rPr>
            <w:noProof/>
            <w:webHidden/>
          </w:rPr>
          <w:instrText xml:space="preserve"> PAGEREF _Toc66271513 \h </w:instrText>
        </w:r>
        <w:r w:rsidR="00AF2594">
          <w:rPr>
            <w:noProof/>
            <w:webHidden/>
          </w:rPr>
        </w:r>
        <w:r w:rsidR="00AF2594">
          <w:rPr>
            <w:noProof/>
            <w:webHidden/>
          </w:rPr>
          <w:fldChar w:fldCharType="separate"/>
        </w:r>
        <w:r w:rsidR="00097D2F">
          <w:rPr>
            <w:noProof/>
            <w:webHidden/>
          </w:rPr>
          <w:t>207</w:t>
        </w:r>
        <w:r w:rsidR="00AF2594">
          <w:rPr>
            <w:noProof/>
            <w:webHidden/>
          </w:rPr>
          <w:fldChar w:fldCharType="end"/>
        </w:r>
      </w:hyperlink>
    </w:p>
    <w:p w14:paraId="664E6222" w14:textId="367B802F" w:rsidR="00AF2594" w:rsidRDefault="00596013">
      <w:pPr>
        <w:pStyle w:val="TOC5"/>
        <w:rPr>
          <w:rFonts w:eastAsiaTheme="minorEastAsia" w:cstheme="minorBidi"/>
          <w:noProof/>
          <w:sz w:val="22"/>
          <w:szCs w:val="22"/>
          <w:lang w:eastAsia="en-AU"/>
        </w:rPr>
      </w:pPr>
      <w:hyperlink w:anchor="_Toc66271514" w:history="1">
        <w:r w:rsidR="00AF2594" w:rsidRPr="00CF5548">
          <w:rPr>
            <w:rStyle w:val="Hyperlink"/>
            <w:rFonts w:ascii="Calibri" w:eastAsiaTheme="majorEastAsia" w:hAnsi="Calibri" w:cstheme="majorBidi"/>
            <w:noProof/>
          </w:rPr>
          <w:t>15</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Morgan South Management Brief</w:t>
        </w:r>
        <w:r w:rsidR="00AF2594">
          <w:rPr>
            <w:noProof/>
            <w:webHidden/>
          </w:rPr>
          <w:tab/>
        </w:r>
        <w:r w:rsidR="00AF2594">
          <w:rPr>
            <w:noProof/>
            <w:webHidden/>
          </w:rPr>
          <w:fldChar w:fldCharType="begin"/>
        </w:r>
        <w:r w:rsidR="00AF2594">
          <w:rPr>
            <w:noProof/>
            <w:webHidden/>
          </w:rPr>
          <w:instrText xml:space="preserve"> PAGEREF _Toc66271514 \h </w:instrText>
        </w:r>
        <w:r w:rsidR="00AF2594">
          <w:rPr>
            <w:noProof/>
            <w:webHidden/>
          </w:rPr>
        </w:r>
        <w:r w:rsidR="00AF2594">
          <w:rPr>
            <w:noProof/>
            <w:webHidden/>
          </w:rPr>
          <w:fldChar w:fldCharType="separate"/>
        </w:r>
        <w:r w:rsidR="00097D2F">
          <w:rPr>
            <w:noProof/>
            <w:webHidden/>
          </w:rPr>
          <w:t>211</w:t>
        </w:r>
        <w:r w:rsidR="00AF2594">
          <w:rPr>
            <w:noProof/>
            <w:webHidden/>
          </w:rPr>
          <w:fldChar w:fldCharType="end"/>
        </w:r>
      </w:hyperlink>
    </w:p>
    <w:p w14:paraId="68179E82" w14:textId="5A18296A" w:rsidR="00AF2594" w:rsidRDefault="00596013">
      <w:pPr>
        <w:pStyle w:val="TOC5"/>
        <w:rPr>
          <w:rFonts w:eastAsiaTheme="minorEastAsia" w:cstheme="minorBidi"/>
          <w:noProof/>
          <w:sz w:val="22"/>
          <w:szCs w:val="22"/>
          <w:lang w:eastAsia="en-AU"/>
        </w:rPr>
      </w:pPr>
      <w:hyperlink w:anchor="_Toc66271515" w:history="1">
        <w:r w:rsidR="00AF2594" w:rsidRPr="00CF5548">
          <w:rPr>
            <w:rStyle w:val="Hyperlink"/>
            <w:rFonts w:ascii="Calibri" w:eastAsiaTheme="majorEastAsia" w:hAnsi="Calibri" w:cstheme="majorBidi"/>
            <w:noProof/>
          </w:rPr>
          <w:t>16</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Morgan North Management Brief</w:t>
        </w:r>
        <w:r w:rsidR="00AF2594">
          <w:rPr>
            <w:noProof/>
            <w:webHidden/>
          </w:rPr>
          <w:tab/>
        </w:r>
        <w:r w:rsidR="00AF2594">
          <w:rPr>
            <w:noProof/>
            <w:webHidden/>
          </w:rPr>
          <w:fldChar w:fldCharType="begin"/>
        </w:r>
        <w:r w:rsidR="00AF2594">
          <w:rPr>
            <w:noProof/>
            <w:webHidden/>
          </w:rPr>
          <w:instrText xml:space="preserve"> PAGEREF _Toc66271515 \h </w:instrText>
        </w:r>
        <w:r w:rsidR="00AF2594">
          <w:rPr>
            <w:noProof/>
            <w:webHidden/>
          </w:rPr>
        </w:r>
        <w:r w:rsidR="00AF2594">
          <w:rPr>
            <w:noProof/>
            <w:webHidden/>
          </w:rPr>
          <w:fldChar w:fldCharType="separate"/>
        </w:r>
        <w:r w:rsidR="00097D2F">
          <w:rPr>
            <w:noProof/>
            <w:webHidden/>
          </w:rPr>
          <w:t>217</w:t>
        </w:r>
        <w:r w:rsidR="00AF2594">
          <w:rPr>
            <w:noProof/>
            <w:webHidden/>
          </w:rPr>
          <w:fldChar w:fldCharType="end"/>
        </w:r>
      </w:hyperlink>
    </w:p>
    <w:p w14:paraId="6D28D5D0" w14:textId="63E0574B" w:rsidR="00AF2594" w:rsidRDefault="00596013">
      <w:pPr>
        <w:pStyle w:val="TOC5"/>
        <w:rPr>
          <w:rFonts w:eastAsiaTheme="minorEastAsia" w:cstheme="minorBidi"/>
          <w:noProof/>
          <w:sz w:val="22"/>
          <w:szCs w:val="22"/>
          <w:lang w:eastAsia="en-AU"/>
        </w:rPr>
      </w:pPr>
      <w:hyperlink w:anchor="_Toc66271516" w:history="1">
        <w:r w:rsidR="00AF2594" w:rsidRPr="00CF5548">
          <w:rPr>
            <w:rStyle w:val="Hyperlink"/>
            <w:rFonts w:ascii="Calibri" w:eastAsiaTheme="majorEastAsia" w:hAnsi="Calibri" w:cstheme="majorBidi"/>
            <w:noProof/>
          </w:rPr>
          <w:t>17</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Murbpook Lagoon Management Brief</w:t>
        </w:r>
        <w:r w:rsidR="00AF2594">
          <w:rPr>
            <w:noProof/>
            <w:webHidden/>
          </w:rPr>
          <w:tab/>
        </w:r>
        <w:r w:rsidR="00AF2594">
          <w:rPr>
            <w:noProof/>
            <w:webHidden/>
          </w:rPr>
          <w:fldChar w:fldCharType="begin"/>
        </w:r>
        <w:r w:rsidR="00AF2594">
          <w:rPr>
            <w:noProof/>
            <w:webHidden/>
          </w:rPr>
          <w:instrText xml:space="preserve"> PAGEREF _Toc66271516 \h </w:instrText>
        </w:r>
        <w:r w:rsidR="00AF2594">
          <w:rPr>
            <w:noProof/>
            <w:webHidden/>
          </w:rPr>
        </w:r>
        <w:r w:rsidR="00AF2594">
          <w:rPr>
            <w:noProof/>
            <w:webHidden/>
          </w:rPr>
          <w:fldChar w:fldCharType="separate"/>
        </w:r>
        <w:r w:rsidR="00097D2F">
          <w:rPr>
            <w:noProof/>
            <w:webHidden/>
          </w:rPr>
          <w:t>226</w:t>
        </w:r>
        <w:r w:rsidR="00AF2594">
          <w:rPr>
            <w:noProof/>
            <w:webHidden/>
          </w:rPr>
          <w:fldChar w:fldCharType="end"/>
        </w:r>
      </w:hyperlink>
    </w:p>
    <w:p w14:paraId="529F7EAD" w14:textId="7E0F1FD4" w:rsidR="00AF2594" w:rsidRDefault="00596013">
      <w:pPr>
        <w:pStyle w:val="TOC5"/>
        <w:rPr>
          <w:rFonts w:eastAsiaTheme="minorEastAsia" w:cstheme="minorBidi"/>
          <w:noProof/>
          <w:sz w:val="22"/>
          <w:szCs w:val="22"/>
          <w:lang w:eastAsia="en-AU"/>
        </w:rPr>
      </w:pPr>
      <w:hyperlink w:anchor="_Toc66271517" w:history="1">
        <w:r w:rsidR="00AF2594" w:rsidRPr="00CF5548">
          <w:rPr>
            <w:rStyle w:val="Hyperlink"/>
            <w:rFonts w:ascii="Calibri" w:eastAsiaTheme="majorEastAsia" w:hAnsi="Calibri" w:cstheme="majorBidi"/>
            <w:noProof/>
          </w:rPr>
          <w:t>18</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North West Bend Management Brief</w:t>
        </w:r>
        <w:r w:rsidR="00AF2594">
          <w:rPr>
            <w:noProof/>
            <w:webHidden/>
          </w:rPr>
          <w:tab/>
        </w:r>
        <w:r w:rsidR="00AF2594">
          <w:rPr>
            <w:noProof/>
            <w:webHidden/>
          </w:rPr>
          <w:fldChar w:fldCharType="begin"/>
        </w:r>
        <w:r w:rsidR="00AF2594">
          <w:rPr>
            <w:noProof/>
            <w:webHidden/>
          </w:rPr>
          <w:instrText xml:space="preserve"> PAGEREF _Toc66271517 \h </w:instrText>
        </w:r>
        <w:r w:rsidR="00AF2594">
          <w:rPr>
            <w:noProof/>
            <w:webHidden/>
          </w:rPr>
        </w:r>
        <w:r w:rsidR="00AF2594">
          <w:rPr>
            <w:noProof/>
            <w:webHidden/>
          </w:rPr>
          <w:fldChar w:fldCharType="separate"/>
        </w:r>
        <w:r w:rsidR="00097D2F">
          <w:rPr>
            <w:noProof/>
            <w:webHidden/>
          </w:rPr>
          <w:t>231</w:t>
        </w:r>
        <w:r w:rsidR="00AF2594">
          <w:rPr>
            <w:noProof/>
            <w:webHidden/>
          </w:rPr>
          <w:fldChar w:fldCharType="end"/>
        </w:r>
      </w:hyperlink>
    </w:p>
    <w:p w14:paraId="4BCBA543" w14:textId="63C9648E" w:rsidR="00AF2594" w:rsidRDefault="00596013">
      <w:pPr>
        <w:pStyle w:val="TOC5"/>
        <w:rPr>
          <w:rFonts w:eastAsiaTheme="minorEastAsia" w:cstheme="minorBidi"/>
          <w:noProof/>
          <w:sz w:val="22"/>
          <w:szCs w:val="22"/>
          <w:lang w:eastAsia="en-AU"/>
        </w:rPr>
      </w:pPr>
      <w:hyperlink w:anchor="_Toc66271518" w:history="1">
        <w:r w:rsidR="00AF2594" w:rsidRPr="00CF5548">
          <w:rPr>
            <w:rStyle w:val="Hyperlink"/>
            <w:rFonts w:ascii="Calibri" w:eastAsiaTheme="majorEastAsia" w:hAnsi="Calibri" w:cstheme="majorBidi"/>
            <w:noProof/>
          </w:rPr>
          <w:t>19</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Overland Corner Management Brief</w:t>
        </w:r>
        <w:r w:rsidR="00AF2594">
          <w:rPr>
            <w:noProof/>
            <w:webHidden/>
          </w:rPr>
          <w:tab/>
        </w:r>
        <w:r w:rsidR="00AF2594">
          <w:rPr>
            <w:noProof/>
            <w:webHidden/>
          </w:rPr>
          <w:fldChar w:fldCharType="begin"/>
        </w:r>
        <w:r w:rsidR="00AF2594">
          <w:rPr>
            <w:noProof/>
            <w:webHidden/>
          </w:rPr>
          <w:instrText xml:space="preserve"> PAGEREF _Toc66271518 \h </w:instrText>
        </w:r>
        <w:r w:rsidR="00AF2594">
          <w:rPr>
            <w:noProof/>
            <w:webHidden/>
          </w:rPr>
        </w:r>
        <w:r w:rsidR="00AF2594">
          <w:rPr>
            <w:noProof/>
            <w:webHidden/>
          </w:rPr>
          <w:fldChar w:fldCharType="separate"/>
        </w:r>
        <w:r w:rsidR="00097D2F">
          <w:rPr>
            <w:noProof/>
            <w:webHidden/>
          </w:rPr>
          <w:t>236</w:t>
        </w:r>
        <w:r w:rsidR="00AF2594">
          <w:rPr>
            <w:noProof/>
            <w:webHidden/>
          </w:rPr>
          <w:fldChar w:fldCharType="end"/>
        </w:r>
      </w:hyperlink>
    </w:p>
    <w:p w14:paraId="5E8FE330" w14:textId="2E78E473" w:rsidR="00AF2594" w:rsidRDefault="00596013">
      <w:pPr>
        <w:pStyle w:val="TOC5"/>
        <w:rPr>
          <w:rFonts w:eastAsiaTheme="minorEastAsia" w:cstheme="minorBidi"/>
          <w:noProof/>
          <w:sz w:val="22"/>
          <w:szCs w:val="22"/>
          <w:lang w:eastAsia="en-AU"/>
        </w:rPr>
      </w:pPr>
      <w:hyperlink w:anchor="_Toc66271519" w:history="1">
        <w:r w:rsidR="00AF2594" w:rsidRPr="00CF5548">
          <w:rPr>
            <w:rStyle w:val="Hyperlink"/>
            <w:rFonts w:ascii="Calibri" w:eastAsiaTheme="majorEastAsia" w:hAnsi="Calibri" w:cstheme="majorBidi"/>
            <w:noProof/>
          </w:rPr>
          <w:t>20</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Paschkes Flat Management Brief</w:t>
        </w:r>
        <w:r w:rsidR="00AF2594">
          <w:rPr>
            <w:noProof/>
            <w:webHidden/>
          </w:rPr>
          <w:tab/>
        </w:r>
        <w:r w:rsidR="00AF2594">
          <w:rPr>
            <w:noProof/>
            <w:webHidden/>
          </w:rPr>
          <w:fldChar w:fldCharType="begin"/>
        </w:r>
        <w:r w:rsidR="00AF2594">
          <w:rPr>
            <w:noProof/>
            <w:webHidden/>
          </w:rPr>
          <w:instrText xml:space="preserve"> PAGEREF _Toc66271519 \h </w:instrText>
        </w:r>
        <w:r w:rsidR="00AF2594">
          <w:rPr>
            <w:noProof/>
            <w:webHidden/>
          </w:rPr>
        </w:r>
        <w:r w:rsidR="00AF2594">
          <w:rPr>
            <w:noProof/>
            <w:webHidden/>
          </w:rPr>
          <w:fldChar w:fldCharType="separate"/>
        </w:r>
        <w:r w:rsidR="00097D2F">
          <w:rPr>
            <w:noProof/>
            <w:webHidden/>
          </w:rPr>
          <w:t>243</w:t>
        </w:r>
        <w:r w:rsidR="00AF2594">
          <w:rPr>
            <w:noProof/>
            <w:webHidden/>
          </w:rPr>
          <w:fldChar w:fldCharType="end"/>
        </w:r>
      </w:hyperlink>
    </w:p>
    <w:p w14:paraId="510B9F33" w14:textId="410576E5" w:rsidR="00AF2594" w:rsidRDefault="00596013">
      <w:pPr>
        <w:pStyle w:val="TOC5"/>
        <w:rPr>
          <w:rFonts w:eastAsiaTheme="minorEastAsia" w:cstheme="minorBidi"/>
          <w:noProof/>
          <w:sz w:val="22"/>
          <w:szCs w:val="22"/>
          <w:lang w:eastAsia="en-AU"/>
        </w:rPr>
      </w:pPr>
      <w:hyperlink w:anchor="_Toc66271520" w:history="1">
        <w:r w:rsidR="00AF2594" w:rsidRPr="00CF5548">
          <w:rPr>
            <w:rStyle w:val="Hyperlink"/>
            <w:rFonts w:ascii="Calibri" w:eastAsiaTheme="majorEastAsia" w:hAnsi="Calibri" w:cstheme="majorBidi"/>
            <w:noProof/>
          </w:rPr>
          <w:t>21</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Putjeda Creek Lagoons Management Brief</w:t>
        </w:r>
        <w:r w:rsidR="00AF2594">
          <w:rPr>
            <w:noProof/>
            <w:webHidden/>
          </w:rPr>
          <w:tab/>
        </w:r>
        <w:r w:rsidR="00AF2594">
          <w:rPr>
            <w:noProof/>
            <w:webHidden/>
          </w:rPr>
          <w:fldChar w:fldCharType="begin"/>
        </w:r>
        <w:r w:rsidR="00AF2594">
          <w:rPr>
            <w:noProof/>
            <w:webHidden/>
          </w:rPr>
          <w:instrText xml:space="preserve"> PAGEREF _Toc66271520 \h </w:instrText>
        </w:r>
        <w:r w:rsidR="00AF2594">
          <w:rPr>
            <w:noProof/>
            <w:webHidden/>
          </w:rPr>
        </w:r>
        <w:r w:rsidR="00AF2594">
          <w:rPr>
            <w:noProof/>
            <w:webHidden/>
          </w:rPr>
          <w:fldChar w:fldCharType="separate"/>
        </w:r>
        <w:r w:rsidR="00097D2F">
          <w:rPr>
            <w:noProof/>
            <w:webHidden/>
          </w:rPr>
          <w:t>247</w:t>
        </w:r>
        <w:r w:rsidR="00AF2594">
          <w:rPr>
            <w:noProof/>
            <w:webHidden/>
          </w:rPr>
          <w:fldChar w:fldCharType="end"/>
        </w:r>
      </w:hyperlink>
    </w:p>
    <w:p w14:paraId="45E73D8C" w14:textId="1C2AFBDF" w:rsidR="00AF2594" w:rsidRDefault="00596013">
      <w:pPr>
        <w:pStyle w:val="TOC5"/>
        <w:rPr>
          <w:rFonts w:eastAsiaTheme="minorEastAsia" w:cstheme="minorBidi"/>
          <w:noProof/>
          <w:sz w:val="22"/>
          <w:szCs w:val="22"/>
          <w:lang w:eastAsia="en-AU"/>
        </w:rPr>
      </w:pPr>
      <w:hyperlink w:anchor="_Toc66271521" w:history="1">
        <w:r w:rsidR="00AF2594" w:rsidRPr="00CF5548">
          <w:rPr>
            <w:rStyle w:val="Hyperlink"/>
            <w:rFonts w:ascii="Calibri" w:eastAsiaTheme="majorEastAsia" w:hAnsi="Calibri" w:cstheme="majorBidi"/>
            <w:noProof/>
          </w:rPr>
          <w:t>22</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Pyap Bend Management Brief</w:t>
        </w:r>
        <w:r w:rsidR="00AF2594">
          <w:rPr>
            <w:noProof/>
            <w:webHidden/>
          </w:rPr>
          <w:tab/>
        </w:r>
        <w:r w:rsidR="00AF2594">
          <w:rPr>
            <w:noProof/>
            <w:webHidden/>
          </w:rPr>
          <w:fldChar w:fldCharType="begin"/>
        </w:r>
        <w:r w:rsidR="00AF2594">
          <w:rPr>
            <w:noProof/>
            <w:webHidden/>
          </w:rPr>
          <w:instrText xml:space="preserve"> PAGEREF _Toc66271521 \h </w:instrText>
        </w:r>
        <w:r w:rsidR="00AF2594">
          <w:rPr>
            <w:noProof/>
            <w:webHidden/>
          </w:rPr>
        </w:r>
        <w:r w:rsidR="00AF2594">
          <w:rPr>
            <w:noProof/>
            <w:webHidden/>
          </w:rPr>
          <w:fldChar w:fldCharType="separate"/>
        </w:r>
        <w:r w:rsidR="00097D2F">
          <w:rPr>
            <w:noProof/>
            <w:webHidden/>
          </w:rPr>
          <w:t>254</w:t>
        </w:r>
        <w:r w:rsidR="00AF2594">
          <w:rPr>
            <w:noProof/>
            <w:webHidden/>
          </w:rPr>
          <w:fldChar w:fldCharType="end"/>
        </w:r>
      </w:hyperlink>
    </w:p>
    <w:p w14:paraId="5330EB6A" w14:textId="74D7DE3F" w:rsidR="00AF2594" w:rsidRDefault="00596013">
      <w:pPr>
        <w:pStyle w:val="TOC5"/>
        <w:rPr>
          <w:rFonts w:eastAsiaTheme="minorEastAsia" w:cstheme="minorBidi"/>
          <w:noProof/>
          <w:sz w:val="22"/>
          <w:szCs w:val="22"/>
          <w:lang w:eastAsia="en-AU"/>
        </w:rPr>
      </w:pPr>
      <w:hyperlink w:anchor="_Toc66271522" w:history="1">
        <w:r w:rsidR="00AF2594" w:rsidRPr="00CF5548">
          <w:rPr>
            <w:rStyle w:val="Hyperlink"/>
            <w:rFonts w:ascii="Calibri" w:eastAsiaTheme="majorEastAsia" w:hAnsi="Calibri" w:cstheme="majorBidi"/>
            <w:noProof/>
          </w:rPr>
          <w:t>23</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Sugar Shack Upstream Lagoon Management Brief</w:t>
        </w:r>
        <w:r w:rsidR="00AF2594">
          <w:rPr>
            <w:noProof/>
            <w:webHidden/>
          </w:rPr>
          <w:tab/>
        </w:r>
        <w:r w:rsidR="00AF2594">
          <w:rPr>
            <w:noProof/>
            <w:webHidden/>
          </w:rPr>
          <w:fldChar w:fldCharType="begin"/>
        </w:r>
        <w:r w:rsidR="00AF2594">
          <w:rPr>
            <w:noProof/>
            <w:webHidden/>
          </w:rPr>
          <w:instrText xml:space="preserve"> PAGEREF _Toc66271522 \h </w:instrText>
        </w:r>
        <w:r w:rsidR="00AF2594">
          <w:rPr>
            <w:noProof/>
            <w:webHidden/>
          </w:rPr>
        </w:r>
        <w:r w:rsidR="00AF2594">
          <w:rPr>
            <w:noProof/>
            <w:webHidden/>
          </w:rPr>
          <w:fldChar w:fldCharType="separate"/>
        </w:r>
        <w:r w:rsidR="00097D2F">
          <w:rPr>
            <w:noProof/>
            <w:webHidden/>
          </w:rPr>
          <w:t>259</w:t>
        </w:r>
        <w:r w:rsidR="00AF2594">
          <w:rPr>
            <w:noProof/>
            <w:webHidden/>
          </w:rPr>
          <w:fldChar w:fldCharType="end"/>
        </w:r>
      </w:hyperlink>
    </w:p>
    <w:p w14:paraId="16C42D42" w14:textId="04D0E593" w:rsidR="00AF2594" w:rsidRDefault="00596013">
      <w:pPr>
        <w:pStyle w:val="TOC5"/>
        <w:rPr>
          <w:rFonts w:eastAsiaTheme="minorEastAsia" w:cstheme="minorBidi"/>
          <w:noProof/>
          <w:sz w:val="22"/>
          <w:szCs w:val="22"/>
          <w:lang w:eastAsia="en-AU"/>
        </w:rPr>
      </w:pPr>
      <w:hyperlink w:anchor="_Toc66271523" w:history="1">
        <w:r w:rsidR="00AF2594" w:rsidRPr="00CF5548">
          <w:rPr>
            <w:rStyle w:val="Hyperlink"/>
            <w:rFonts w:ascii="Calibri" w:eastAsiaTheme="majorEastAsia" w:hAnsi="Calibri" w:cstheme="majorBidi"/>
            <w:noProof/>
          </w:rPr>
          <w:t>24</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Taylor Flat Management Brief</w:t>
        </w:r>
        <w:r w:rsidR="00AF2594">
          <w:rPr>
            <w:noProof/>
            <w:webHidden/>
          </w:rPr>
          <w:tab/>
        </w:r>
        <w:r w:rsidR="00AF2594">
          <w:rPr>
            <w:noProof/>
            <w:webHidden/>
          </w:rPr>
          <w:fldChar w:fldCharType="begin"/>
        </w:r>
        <w:r w:rsidR="00AF2594">
          <w:rPr>
            <w:noProof/>
            <w:webHidden/>
          </w:rPr>
          <w:instrText xml:space="preserve"> PAGEREF _Toc66271523 \h </w:instrText>
        </w:r>
        <w:r w:rsidR="00AF2594">
          <w:rPr>
            <w:noProof/>
            <w:webHidden/>
          </w:rPr>
        </w:r>
        <w:r w:rsidR="00AF2594">
          <w:rPr>
            <w:noProof/>
            <w:webHidden/>
          </w:rPr>
          <w:fldChar w:fldCharType="separate"/>
        </w:r>
        <w:r w:rsidR="00097D2F">
          <w:rPr>
            <w:noProof/>
            <w:webHidden/>
          </w:rPr>
          <w:t>265</w:t>
        </w:r>
        <w:r w:rsidR="00AF2594">
          <w:rPr>
            <w:noProof/>
            <w:webHidden/>
          </w:rPr>
          <w:fldChar w:fldCharType="end"/>
        </w:r>
      </w:hyperlink>
    </w:p>
    <w:p w14:paraId="7F08F817" w14:textId="77D966CC" w:rsidR="00AF2594" w:rsidRDefault="00596013">
      <w:pPr>
        <w:pStyle w:val="TOC5"/>
        <w:rPr>
          <w:rFonts w:eastAsiaTheme="minorEastAsia" w:cstheme="minorBidi"/>
          <w:noProof/>
          <w:sz w:val="22"/>
          <w:szCs w:val="22"/>
          <w:lang w:eastAsia="en-AU"/>
        </w:rPr>
      </w:pPr>
      <w:hyperlink w:anchor="_Toc66271524" w:history="1">
        <w:r w:rsidR="00AF2594" w:rsidRPr="00CF5548">
          <w:rPr>
            <w:rStyle w:val="Hyperlink"/>
            <w:rFonts w:ascii="Calibri" w:eastAsiaTheme="majorEastAsia" w:hAnsi="Calibri" w:cstheme="majorBidi"/>
            <w:noProof/>
          </w:rPr>
          <w:t>25</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Westbrooks Management Brief</w:t>
        </w:r>
        <w:r w:rsidR="00AF2594">
          <w:rPr>
            <w:noProof/>
            <w:webHidden/>
          </w:rPr>
          <w:tab/>
        </w:r>
        <w:r w:rsidR="00AF2594">
          <w:rPr>
            <w:noProof/>
            <w:webHidden/>
          </w:rPr>
          <w:fldChar w:fldCharType="begin"/>
        </w:r>
        <w:r w:rsidR="00AF2594">
          <w:rPr>
            <w:noProof/>
            <w:webHidden/>
          </w:rPr>
          <w:instrText xml:space="preserve"> PAGEREF _Toc66271524 \h </w:instrText>
        </w:r>
        <w:r w:rsidR="00AF2594">
          <w:rPr>
            <w:noProof/>
            <w:webHidden/>
          </w:rPr>
        </w:r>
        <w:r w:rsidR="00AF2594">
          <w:rPr>
            <w:noProof/>
            <w:webHidden/>
          </w:rPr>
          <w:fldChar w:fldCharType="separate"/>
        </w:r>
        <w:r w:rsidR="00097D2F">
          <w:rPr>
            <w:noProof/>
            <w:webHidden/>
          </w:rPr>
          <w:t>270</w:t>
        </w:r>
        <w:r w:rsidR="00AF2594">
          <w:rPr>
            <w:noProof/>
            <w:webHidden/>
          </w:rPr>
          <w:fldChar w:fldCharType="end"/>
        </w:r>
      </w:hyperlink>
    </w:p>
    <w:p w14:paraId="162296A0" w14:textId="26EDFF7F" w:rsidR="00AF2594" w:rsidRDefault="00596013">
      <w:pPr>
        <w:pStyle w:val="TOC5"/>
        <w:rPr>
          <w:rFonts w:eastAsiaTheme="minorEastAsia" w:cstheme="minorBidi"/>
          <w:noProof/>
          <w:sz w:val="22"/>
          <w:szCs w:val="22"/>
          <w:lang w:eastAsia="en-AU"/>
        </w:rPr>
      </w:pPr>
      <w:hyperlink w:anchor="_Toc66271525" w:history="1">
        <w:r w:rsidR="00AF2594" w:rsidRPr="00CF5548">
          <w:rPr>
            <w:rStyle w:val="Hyperlink"/>
            <w:rFonts w:ascii="Calibri" w:eastAsiaTheme="majorEastAsia" w:hAnsi="Calibri" w:cstheme="majorBidi"/>
            <w:noProof/>
          </w:rPr>
          <w:t>26</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Weston Flat Lagoon Management Brief</w:t>
        </w:r>
        <w:r w:rsidR="00AF2594">
          <w:rPr>
            <w:noProof/>
            <w:webHidden/>
          </w:rPr>
          <w:tab/>
        </w:r>
        <w:r w:rsidR="00AF2594">
          <w:rPr>
            <w:noProof/>
            <w:webHidden/>
          </w:rPr>
          <w:fldChar w:fldCharType="begin"/>
        </w:r>
        <w:r w:rsidR="00AF2594">
          <w:rPr>
            <w:noProof/>
            <w:webHidden/>
          </w:rPr>
          <w:instrText xml:space="preserve"> PAGEREF _Toc66271525 \h </w:instrText>
        </w:r>
        <w:r w:rsidR="00AF2594">
          <w:rPr>
            <w:noProof/>
            <w:webHidden/>
          </w:rPr>
        </w:r>
        <w:r w:rsidR="00AF2594">
          <w:rPr>
            <w:noProof/>
            <w:webHidden/>
          </w:rPr>
          <w:fldChar w:fldCharType="separate"/>
        </w:r>
        <w:r w:rsidR="00097D2F">
          <w:rPr>
            <w:noProof/>
            <w:webHidden/>
          </w:rPr>
          <w:t>274</w:t>
        </w:r>
        <w:r w:rsidR="00AF2594">
          <w:rPr>
            <w:noProof/>
            <w:webHidden/>
          </w:rPr>
          <w:fldChar w:fldCharType="end"/>
        </w:r>
      </w:hyperlink>
    </w:p>
    <w:p w14:paraId="47F92CCD" w14:textId="35D1F913" w:rsidR="00AF2594" w:rsidRDefault="00596013">
      <w:pPr>
        <w:pStyle w:val="TOC5"/>
        <w:rPr>
          <w:rFonts w:eastAsiaTheme="minorEastAsia" w:cstheme="minorBidi"/>
          <w:noProof/>
          <w:sz w:val="22"/>
          <w:szCs w:val="22"/>
          <w:lang w:eastAsia="en-AU"/>
        </w:rPr>
      </w:pPr>
      <w:hyperlink w:anchor="_Toc66271526" w:history="1">
        <w:r w:rsidR="00AF2594" w:rsidRPr="00CF5548">
          <w:rPr>
            <w:rStyle w:val="Hyperlink"/>
            <w:rFonts w:ascii="Calibri" w:eastAsiaTheme="majorEastAsia" w:hAnsi="Calibri" w:cstheme="majorBidi"/>
            <w:noProof/>
          </w:rPr>
          <w:t>27</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Wiela Management Brief</w:t>
        </w:r>
        <w:r w:rsidR="00AF2594">
          <w:rPr>
            <w:noProof/>
            <w:webHidden/>
          </w:rPr>
          <w:tab/>
        </w:r>
        <w:r w:rsidR="00AF2594">
          <w:rPr>
            <w:noProof/>
            <w:webHidden/>
          </w:rPr>
          <w:fldChar w:fldCharType="begin"/>
        </w:r>
        <w:r w:rsidR="00AF2594">
          <w:rPr>
            <w:noProof/>
            <w:webHidden/>
          </w:rPr>
          <w:instrText xml:space="preserve"> PAGEREF _Toc66271526 \h </w:instrText>
        </w:r>
        <w:r w:rsidR="00AF2594">
          <w:rPr>
            <w:noProof/>
            <w:webHidden/>
          </w:rPr>
        </w:r>
        <w:r w:rsidR="00AF2594">
          <w:rPr>
            <w:noProof/>
            <w:webHidden/>
          </w:rPr>
          <w:fldChar w:fldCharType="separate"/>
        </w:r>
        <w:r w:rsidR="00097D2F">
          <w:rPr>
            <w:noProof/>
            <w:webHidden/>
          </w:rPr>
          <w:t>279</w:t>
        </w:r>
        <w:r w:rsidR="00AF2594">
          <w:rPr>
            <w:noProof/>
            <w:webHidden/>
          </w:rPr>
          <w:fldChar w:fldCharType="end"/>
        </w:r>
      </w:hyperlink>
    </w:p>
    <w:p w14:paraId="3D38828C" w14:textId="506AE7AC" w:rsidR="00AF2594" w:rsidRDefault="00596013">
      <w:pPr>
        <w:pStyle w:val="TOC5"/>
        <w:rPr>
          <w:rFonts w:eastAsiaTheme="minorEastAsia" w:cstheme="minorBidi"/>
          <w:noProof/>
          <w:sz w:val="22"/>
          <w:szCs w:val="22"/>
          <w:lang w:eastAsia="en-AU"/>
        </w:rPr>
      </w:pPr>
      <w:hyperlink w:anchor="_Toc66271527" w:history="1">
        <w:r w:rsidR="00AF2594" w:rsidRPr="00CF5548">
          <w:rPr>
            <w:rStyle w:val="Hyperlink"/>
            <w:rFonts w:ascii="Calibri" w:eastAsiaTheme="majorEastAsia" w:hAnsi="Calibri" w:cstheme="majorBidi"/>
            <w:noProof/>
          </w:rPr>
          <w:t>28</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Yabby Creek Management Brief</w:t>
        </w:r>
        <w:r w:rsidR="00AF2594">
          <w:rPr>
            <w:noProof/>
            <w:webHidden/>
          </w:rPr>
          <w:tab/>
        </w:r>
        <w:r w:rsidR="00AF2594">
          <w:rPr>
            <w:noProof/>
            <w:webHidden/>
          </w:rPr>
          <w:fldChar w:fldCharType="begin"/>
        </w:r>
        <w:r w:rsidR="00AF2594">
          <w:rPr>
            <w:noProof/>
            <w:webHidden/>
          </w:rPr>
          <w:instrText xml:space="preserve"> PAGEREF _Toc66271527 \h </w:instrText>
        </w:r>
        <w:r w:rsidR="00AF2594">
          <w:rPr>
            <w:noProof/>
            <w:webHidden/>
          </w:rPr>
        </w:r>
        <w:r w:rsidR="00AF2594">
          <w:rPr>
            <w:noProof/>
            <w:webHidden/>
          </w:rPr>
          <w:fldChar w:fldCharType="separate"/>
        </w:r>
        <w:r w:rsidR="00097D2F">
          <w:rPr>
            <w:noProof/>
            <w:webHidden/>
          </w:rPr>
          <w:t>285</w:t>
        </w:r>
        <w:r w:rsidR="00AF2594">
          <w:rPr>
            <w:noProof/>
            <w:webHidden/>
          </w:rPr>
          <w:fldChar w:fldCharType="end"/>
        </w:r>
      </w:hyperlink>
    </w:p>
    <w:p w14:paraId="3BF5190A" w14:textId="1CE5E621" w:rsidR="00AF2594" w:rsidRDefault="00596013">
      <w:pPr>
        <w:pStyle w:val="TOC5"/>
        <w:rPr>
          <w:rStyle w:val="Hyperlink"/>
          <w:noProof/>
        </w:rPr>
      </w:pPr>
      <w:hyperlink w:anchor="_Toc66271528" w:history="1">
        <w:r w:rsidR="00AF2594" w:rsidRPr="00CF5548">
          <w:rPr>
            <w:rStyle w:val="Hyperlink"/>
            <w:rFonts w:ascii="Calibri" w:eastAsiaTheme="majorEastAsia" w:hAnsi="Calibri" w:cstheme="majorBidi"/>
            <w:noProof/>
          </w:rPr>
          <w:t>29</w:t>
        </w:r>
        <w:r w:rsidR="00AF2594">
          <w:rPr>
            <w:rFonts w:eastAsiaTheme="minorEastAsia" w:cstheme="minorBidi"/>
            <w:noProof/>
            <w:sz w:val="22"/>
            <w:szCs w:val="22"/>
            <w:lang w:eastAsia="en-AU"/>
          </w:rPr>
          <w:tab/>
        </w:r>
        <w:r w:rsidR="00AF2594" w:rsidRPr="00CF5548">
          <w:rPr>
            <w:rStyle w:val="Hyperlink"/>
            <w:rFonts w:ascii="Calibri" w:eastAsiaTheme="majorEastAsia" w:hAnsi="Calibri" w:cstheme="majorBidi"/>
            <w:noProof/>
          </w:rPr>
          <w:t>Yarra Creek Management Brief</w:t>
        </w:r>
        <w:r w:rsidR="00AF2594">
          <w:rPr>
            <w:noProof/>
            <w:webHidden/>
          </w:rPr>
          <w:tab/>
        </w:r>
        <w:r w:rsidR="00AF2594">
          <w:rPr>
            <w:noProof/>
            <w:webHidden/>
          </w:rPr>
          <w:fldChar w:fldCharType="begin"/>
        </w:r>
        <w:r w:rsidR="00AF2594">
          <w:rPr>
            <w:noProof/>
            <w:webHidden/>
          </w:rPr>
          <w:instrText xml:space="preserve"> PAGEREF _Toc66271528 \h </w:instrText>
        </w:r>
        <w:r w:rsidR="00AF2594">
          <w:rPr>
            <w:noProof/>
            <w:webHidden/>
          </w:rPr>
        </w:r>
        <w:r w:rsidR="00AF2594">
          <w:rPr>
            <w:noProof/>
            <w:webHidden/>
          </w:rPr>
          <w:fldChar w:fldCharType="separate"/>
        </w:r>
        <w:r w:rsidR="00097D2F">
          <w:rPr>
            <w:noProof/>
            <w:webHidden/>
          </w:rPr>
          <w:t>290</w:t>
        </w:r>
        <w:r w:rsidR="00AF2594">
          <w:rPr>
            <w:noProof/>
            <w:webHidden/>
          </w:rPr>
          <w:fldChar w:fldCharType="end"/>
        </w:r>
      </w:hyperlink>
    </w:p>
    <w:p w14:paraId="34796774" w14:textId="77777777" w:rsidR="00B1010C" w:rsidRPr="00B1010C" w:rsidRDefault="00B1010C" w:rsidP="00B1010C">
      <w:pPr>
        <w:rPr>
          <w:noProof/>
        </w:rPr>
      </w:pPr>
    </w:p>
    <w:p w14:paraId="56A4495A" w14:textId="23BF4AE9" w:rsidR="00276B71" w:rsidRPr="00276B71" w:rsidRDefault="00A74C59" w:rsidP="00276B71">
      <w:pPr>
        <w:rPr>
          <w:rFonts w:cstheme="minorHAnsi"/>
          <w:b/>
          <w:sz w:val="32"/>
          <w:szCs w:val="32"/>
        </w:rPr>
      </w:pPr>
      <w:r>
        <w:rPr>
          <w:rFonts w:cstheme="minorHAnsi"/>
          <w:b/>
          <w:sz w:val="32"/>
          <w:szCs w:val="32"/>
        </w:rPr>
        <w:fldChar w:fldCharType="end"/>
      </w:r>
      <w:r w:rsidR="00276B71" w:rsidRPr="00276B71">
        <w:rPr>
          <w:rFonts w:cstheme="minorHAnsi"/>
          <w:b/>
          <w:sz w:val="32"/>
          <w:szCs w:val="32"/>
        </w:rPr>
        <w:t xml:space="preserve">Table of Figures </w:t>
      </w:r>
    </w:p>
    <w:p w14:paraId="3DBB1CB2" w14:textId="03B5865F" w:rsidR="00AF2594" w:rsidRDefault="00187396">
      <w:pPr>
        <w:pStyle w:val="TableofFigures"/>
        <w:tabs>
          <w:tab w:val="right" w:leader="dot" w:pos="9016"/>
        </w:tabs>
        <w:rPr>
          <w:rFonts w:eastAsiaTheme="minorEastAsia" w:cstheme="minorBidi"/>
          <w:bCs w:val="0"/>
          <w:noProof/>
          <w:sz w:val="22"/>
          <w:szCs w:val="22"/>
          <w:lang w:eastAsia="en-AU"/>
        </w:rPr>
      </w:pPr>
      <w:r>
        <w:fldChar w:fldCharType="begin"/>
      </w:r>
      <w:r>
        <w:instrText xml:space="preserve"> TOC \h \z \c "Figure" </w:instrText>
      </w:r>
      <w:r>
        <w:fldChar w:fldCharType="separate"/>
      </w:r>
      <w:hyperlink w:anchor="_Toc66271531" w:history="1">
        <w:r w:rsidR="00AF2594" w:rsidRPr="001E36E2">
          <w:rPr>
            <w:rStyle w:val="Hyperlink"/>
            <w:noProof/>
            <w:lang w:bidi="en-US"/>
          </w:rPr>
          <w:t>Figure 1.1: Regent Parrots utilise the Mallee, Floodplain, Dryland Agriculture and Horticulture Landscapes (Photo: M Harper).</w:t>
        </w:r>
        <w:r w:rsidR="00AF2594">
          <w:rPr>
            <w:noProof/>
            <w:webHidden/>
          </w:rPr>
          <w:tab/>
        </w:r>
        <w:r w:rsidR="00AF2594">
          <w:rPr>
            <w:noProof/>
            <w:webHidden/>
          </w:rPr>
          <w:fldChar w:fldCharType="begin"/>
        </w:r>
        <w:r w:rsidR="00AF2594">
          <w:rPr>
            <w:noProof/>
            <w:webHidden/>
          </w:rPr>
          <w:instrText xml:space="preserve"> PAGEREF _Toc66271531 \h </w:instrText>
        </w:r>
        <w:r w:rsidR="00AF2594">
          <w:rPr>
            <w:noProof/>
            <w:webHidden/>
          </w:rPr>
        </w:r>
        <w:r w:rsidR="00AF2594">
          <w:rPr>
            <w:noProof/>
            <w:webHidden/>
          </w:rPr>
          <w:fldChar w:fldCharType="separate"/>
        </w:r>
        <w:r w:rsidR="00097D2F">
          <w:rPr>
            <w:noProof/>
            <w:webHidden/>
          </w:rPr>
          <w:t>3</w:t>
        </w:r>
        <w:r w:rsidR="00AF2594">
          <w:rPr>
            <w:noProof/>
            <w:webHidden/>
          </w:rPr>
          <w:fldChar w:fldCharType="end"/>
        </w:r>
      </w:hyperlink>
    </w:p>
    <w:p w14:paraId="4E48C04A" w14:textId="5AE6E4B6" w:rsidR="00AF2594" w:rsidRDefault="00596013">
      <w:pPr>
        <w:pStyle w:val="TableofFigures"/>
        <w:tabs>
          <w:tab w:val="right" w:leader="dot" w:pos="9016"/>
        </w:tabs>
        <w:rPr>
          <w:rFonts w:eastAsiaTheme="minorEastAsia" w:cstheme="minorBidi"/>
          <w:bCs w:val="0"/>
          <w:noProof/>
          <w:sz w:val="22"/>
          <w:szCs w:val="22"/>
          <w:lang w:eastAsia="en-AU"/>
        </w:rPr>
      </w:pPr>
      <w:hyperlink w:anchor="_Toc66271532" w:history="1">
        <w:r w:rsidR="00AF2594" w:rsidRPr="001E36E2">
          <w:rPr>
            <w:rStyle w:val="Hyperlink"/>
            <w:noProof/>
            <w:lang w:bidi="en-US"/>
          </w:rPr>
          <w:t>Figure 2.1: Distribution of the eastern Regent Parrot (Baker-Gabb and Hurley, 2011).</w:t>
        </w:r>
        <w:r w:rsidR="00AF2594">
          <w:rPr>
            <w:noProof/>
            <w:webHidden/>
          </w:rPr>
          <w:tab/>
        </w:r>
        <w:r w:rsidR="00AF2594">
          <w:rPr>
            <w:noProof/>
            <w:webHidden/>
          </w:rPr>
          <w:fldChar w:fldCharType="begin"/>
        </w:r>
        <w:r w:rsidR="00AF2594">
          <w:rPr>
            <w:noProof/>
            <w:webHidden/>
          </w:rPr>
          <w:instrText xml:space="preserve"> PAGEREF _Toc66271532 \h </w:instrText>
        </w:r>
        <w:r w:rsidR="00AF2594">
          <w:rPr>
            <w:noProof/>
            <w:webHidden/>
          </w:rPr>
        </w:r>
        <w:r w:rsidR="00AF2594">
          <w:rPr>
            <w:noProof/>
            <w:webHidden/>
          </w:rPr>
          <w:fldChar w:fldCharType="separate"/>
        </w:r>
        <w:r w:rsidR="00097D2F">
          <w:rPr>
            <w:noProof/>
            <w:webHidden/>
          </w:rPr>
          <w:t>4</w:t>
        </w:r>
        <w:r w:rsidR="00AF2594">
          <w:rPr>
            <w:noProof/>
            <w:webHidden/>
          </w:rPr>
          <w:fldChar w:fldCharType="end"/>
        </w:r>
      </w:hyperlink>
    </w:p>
    <w:p w14:paraId="5805B8BD" w14:textId="5F88A956" w:rsidR="00AF2594" w:rsidRDefault="00596013">
      <w:pPr>
        <w:pStyle w:val="TableofFigures"/>
        <w:tabs>
          <w:tab w:val="right" w:leader="dot" w:pos="9016"/>
        </w:tabs>
        <w:rPr>
          <w:rFonts w:eastAsiaTheme="minorEastAsia" w:cstheme="minorBidi"/>
          <w:bCs w:val="0"/>
          <w:noProof/>
          <w:sz w:val="22"/>
          <w:szCs w:val="22"/>
          <w:lang w:eastAsia="en-AU"/>
        </w:rPr>
      </w:pPr>
      <w:hyperlink w:anchor="_Toc66271533" w:history="1">
        <w:r w:rsidR="00AF2594" w:rsidRPr="001E36E2">
          <w:rPr>
            <w:rStyle w:val="Hyperlink"/>
            <w:noProof/>
            <w:lang w:bidi="en-US"/>
          </w:rPr>
          <w:t xml:space="preserve">Figure 2.2: </w:t>
        </w:r>
        <w:r w:rsidR="00AF2594" w:rsidRPr="001E36E2">
          <w:rPr>
            <w:rStyle w:val="Hyperlink"/>
            <w:noProof/>
            <w:lang w:val="en-US" w:bidi="en-US"/>
          </w:rPr>
          <w:t xml:space="preserve">Public Sightings of Regent Parrots from 2006 to June 2013, mapped by season.  Breeding (Red), </w:t>
        </w:r>
        <w:r w:rsidR="00AF2594" w:rsidRPr="001E36E2">
          <w:rPr>
            <w:rStyle w:val="Hyperlink"/>
            <w:rFonts w:ascii="Calibri" w:hAnsi="Calibri" w:cs="Calibri"/>
            <w:noProof/>
            <w:lang w:val="en-US" w:bidi="en-US"/>
          </w:rPr>
          <w:t>Juveniles fledged (Orange) and Non-breeding (Blue), (</w:t>
        </w:r>
        <w:r w:rsidR="00AF2594" w:rsidRPr="001E36E2">
          <w:rPr>
            <w:rStyle w:val="Hyperlink"/>
            <w:noProof/>
            <w:lang w:bidi="en-US"/>
          </w:rPr>
          <w:t>Ryan-Colton 2013).</w:t>
        </w:r>
        <w:r w:rsidR="00AF2594">
          <w:rPr>
            <w:noProof/>
            <w:webHidden/>
          </w:rPr>
          <w:tab/>
        </w:r>
        <w:r w:rsidR="00AF2594">
          <w:rPr>
            <w:noProof/>
            <w:webHidden/>
          </w:rPr>
          <w:fldChar w:fldCharType="begin"/>
        </w:r>
        <w:r w:rsidR="00AF2594">
          <w:rPr>
            <w:noProof/>
            <w:webHidden/>
          </w:rPr>
          <w:instrText xml:space="preserve"> PAGEREF _Toc66271533 \h </w:instrText>
        </w:r>
        <w:r w:rsidR="00AF2594">
          <w:rPr>
            <w:noProof/>
            <w:webHidden/>
          </w:rPr>
        </w:r>
        <w:r w:rsidR="00AF2594">
          <w:rPr>
            <w:noProof/>
            <w:webHidden/>
          </w:rPr>
          <w:fldChar w:fldCharType="separate"/>
        </w:r>
        <w:r w:rsidR="00097D2F">
          <w:rPr>
            <w:noProof/>
            <w:webHidden/>
          </w:rPr>
          <w:t>5</w:t>
        </w:r>
        <w:r w:rsidR="00AF2594">
          <w:rPr>
            <w:noProof/>
            <w:webHidden/>
          </w:rPr>
          <w:fldChar w:fldCharType="end"/>
        </w:r>
      </w:hyperlink>
    </w:p>
    <w:p w14:paraId="6E8D0D0A" w14:textId="47B3C152" w:rsidR="00AF2594" w:rsidRDefault="00596013">
      <w:pPr>
        <w:pStyle w:val="TableofFigures"/>
        <w:tabs>
          <w:tab w:val="right" w:leader="dot" w:pos="9016"/>
        </w:tabs>
        <w:rPr>
          <w:rFonts w:eastAsiaTheme="minorEastAsia" w:cstheme="minorBidi"/>
          <w:bCs w:val="0"/>
          <w:noProof/>
          <w:sz w:val="22"/>
          <w:szCs w:val="22"/>
          <w:lang w:eastAsia="en-AU"/>
        </w:rPr>
      </w:pPr>
      <w:hyperlink w:anchor="_Toc66271534" w:history="1">
        <w:r w:rsidR="00AF2594" w:rsidRPr="001E36E2">
          <w:rPr>
            <w:rStyle w:val="Hyperlink"/>
            <w:noProof/>
            <w:lang w:bidi="en-US"/>
          </w:rPr>
          <w:t>Figure 2.3: Identifies the Regent Parrot nesting colonies along the River Murray in South Australia during the 2003 and 2010 whole of river surveys.</w:t>
        </w:r>
        <w:r w:rsidR="00AF2594">
          <w:rPr>
            <w:noProof/>
            <w:webHidden/>
          </w:rPr>
          <w:tab/>
        </w:r>
        <w:r w:rsidR="00AF2594">
          <w:rPr>
            <w:noProof/>
            <w:webHidden/>
          </w:rPr>
          <w:fldChar w:fldCharType="begin"/>
        </w:r>
        <w:r w:rsidR="00AF2594">
          <w:rPr>
            <w:noProof/>
            <w:webHidden/>
          </w:rPr>
          <w:instrText xml:space="preserve"> PAGEREF _Toc66271534 \h </w:instrText>
        </w:r>
        <w:r w:rsidR="00AF2594">
          <w:rPr>
            <w:noProof/>
            <w:webHidden/>
          </w:rPr>
        </w:r>
        <w:r w:rsidR="00AF2594">
          <w:rPr>
            <w:noProof/>
            <w:webHidden/>
          </w:rPr>
          <w:fldChar w:fldCharType="separate"/>
        </w:r>
        <w:r w:rsidR="00097D2F">
          <w:rPr>
            <w:noProof/>
            <w:webHidden/>
          </w:rPr>
          <w:t>6</w:t>
        </w:r>
        <w:r w:rsidR="00AF2594">
          <w:rPr>
            <w:noProof/>
            <w:webHidden/>
          </w:rPr>
          <w:fldChar w:fldCharType="end"/>
        </w:r>
      </w:hyperlink>
    </w:p>
    <w:p w14:paraId="343A256E" w14:textId="2FDE893D" w:rsidR="00AF2594" w:rsidRDefault="00596013">
      <w:pPr>
        <w:pStyle w:val="TableofFigures"/>
        <w:tabs>
          <w:tab w:val="right" w:leader="dot" w:pos="9016"/>
        </w:tabs>
        <w:rPr>
          <w:rFonts w:eastAsiaTheme="minorEastAsia" w:cstheme="minorBidi"/>
          <w:bCs w:val="0"/>
          <w:noProof/>
          <w:sz w:val="22"/>
          <w:szCs w:val="22"/>
          <w:lang w:eastAsia="en-AU"/>
        </w:rPr>
      </w:pPr>
      <w:hyperlink w:anchor="_Toc66271535" w:history="1">
        <w:r w:rsidR="00AF2594" w:rsidRPr="001E36E2">
          <w:rPr>
            <w:rStyle w:val="Hyperlink"/>
            <w:noProof/>
            <w:lang w:bidi="en-US"/>
          </w:rPr>
          <w:t>Figure 2.4: The GPS locations of all data loggers recorded during the study into the landscape use by Regent Parrots in the breeding season 2016 (Ireland 2020).</w:t>
        </w:r>
        <w:r w:rsidR="00AF2594">
          <w:rPr>
            <w:noProof/>
            <w:webHidden/>
          </w:rPr>
          <w:tab/>
        </w:r>
        <w:r w:rsidR="00AF2594">
          <w:rPr>
            <w:noProof/>
            <w:webHidden/>
          </w:rPr>
          <w:fldChar w:fldCharType="begin"/>
        </w:r>
        <w:r w:rsidR="00AF2594">
          <w:rPr>
            <w:noProof/>
            <w:webHidden/>
          </w:rPr>
          <w:instrText xml:space="preserve"> PAGEREF _Toc66271535 \h </w:instrText>
        </w:r>
        <w:r w:rsidR="00AF2594">
          <w:rPr>
            <w:noProof/>
            <w:webHidden/>
          </w:rPr>
        </w:r>
        <w:r w:rsidR="00AF2594">
          <w:rPr>
            <w:noProof/>
            <w:webHidden/>
          </w:rPr>
          <w:fldChar w:fldCharType="separate"/>
        </w:r>
        <w:r w:rsidR="00097D2F">
          <w:rPr>
            <w:noProof/>
            <w:webHidden/>
          </w:rPr>
          <w:t>7</w:t>
        </w:r>
        <w:r w:rsidR="00AF2594">
          <w:rPr>
            <w:noProof/>
            <w:webHidden/>
          </w:rPr>
          <w:fldChar w:fldCharType="end"/>
        </w:r>
      </w:hyperlink>
    </w:p>
    <w:p w14:paraId="35BABCE9" w14:textId="4B2CE4BC" w:rsidR="00AF2594" w:rsidRDefault="00596013">
      <w:pPr>
        <w:pStyle w:val="TableofFigures"/>
        <w:tabs>
          <w:tab w:val="right" w:leader="dot" w:pos="9016"/>
        </w:tabs>
        <w:rPr>
          <w:rFonts w:eastAsiaTheme="minorEastAsia" w:cstheme="minorBidi"/>
          <w:bCs w:val="0"/>
          <w:noProof/>
          <w:sz w:val="22"/>
          <w:szCs w:val="22"/>
          <w:lang w:eastAsia="en-AU"/>
        </w:rPr>
      </w:pPr>
      <w:hyperlink w:anchor="_Toc66271536" w:history="1">
        <w:r w:rsidR="00AF2594" w:rsidRPr="001E36E2">
          <w:rPr>
            <w:rStyle w:val="Hyperlink"/>
            <w:noProof/>
            <w:lang w:bidi="en-US"/>
          </w:rPr>
          <w:t>Figure 2.5: The GPS locations of satellite trackers recorded between Dec 2019 and Oct 2020 during a study into the landscape use of Regent Parrots along the River Murray in South Australia (Ireland pers. comm.).</w:t>
        </w:r>
        <w:r w:rsidR="00AF2594">
          <w:rPr>
            <w:noProof/>
            <w:webHidden/>
          </w:rPr>
          <w:tab/>
        </w:r>
        <w:r w:rsidR="00AF2594">
          <w:rPr>
            <w:noProof/>
            <w:webHidden/>
          </w:rPr>
          <w:fldChar w:fldCharType="begin"/>
        </w:r>
        <w:r w:rsidR="00AF2594">
          <w:rPr>
            <w:noProof/>
            <w:webHidden/>
          </w:rPr>
          <w:instrText xml:space="preserve"> PAGEREF _Toc66271536 \h </w:instrText>
        </w:r>
        <w:r w:rsidR="00AF2594">
          <w:rPr>
            <w:noProof/>
            <w:webHidden/>
          </w:rPr>
        </w:r>
        <w:r w:rsidR="00AF2594">
          <w:rPr>
            <w:noProof/>
            <w:webHidden/>
          </w:rPr>
          <w:fldChar w:fldCharType="separate"/>
        </w:r>
        <w:r w:rsidR="00097D2F">
          <w:rPr>
            <w:noProof/>
            <w:webHidden/>
          </w:rPr>
          <w:t>8</w:t>
        </w:r>
        <w:r w:rsidR="00AF2594">
          <w:rPr>
            <w:noProof/>
            <w:webHidden/>
          </w:rPr>
          <w:fldChar w:fldCharType="end"/>
        </w:r>
      </w:hyperlink>
    </w:p>
    <w:p w14:paraId="57EE0937" w14:textId="58280E99" w:rsidR="00AF2594" w:rsidRDefault="00596013">
      <w:pPr>
        <w:pStyle w:val="TableofFigures"/>
        <w:tabs>
          <w:tab w:val="right" w:leader="dot" w:pos="9016"/>
        </w:tabs>
        <w:rPr>
          <w:rFonts w:eastAsiaTheme="minorEastAsia" w:cstheme="minorBidi"/>
          <w:bCs w:val="0"/>
          <w:noProof/>
          <w:sz w:val="22"/>
          <w:szCs w:val="22"/>
          <w:lang w:eastAsia="en-AU"/>
        </w:rPr>
      </w:pPr>
      <w:hyperlink w:anchor="_Toc66271537" w:history="1">
        <w:r w:rsidR="00AF2594" w:rsidRPr="001E36E2">
          <w:rPr>
            <w:rStyle w:val="Hyperlink"/>
            <w:noProof/>
            <w:lang w:bidi="en-US"/>
          </w:rPr>
          <w:t>Figure 2.6: The GPS locations of satellite trackers recorded during a five week period in October/November 2020 during a Regent Parrot landscape use study in the Chowilla / Murtho area in South Australia (Ireland pers. comm.).</w:t>
        </w:r>
        <w:r w:rsidR="00AF2594">
          <w:rPr>
            <w:noProof/>
            <w:webHidden/>
          </w:rPr>
          <w:tab/>
        </w:r>
        <w:r w:rsidR="00AF2594">
          <w:rPr>
            <w:noProof/>
            <w:webHidden/>
          </w:rPr>
          <w:fldChar w:fldCharType="begin"/>
        </w:r>
        <w:r w:rsidR="00AF2594">
          <w:rPr>
            <w:noProof/>
            <w:webHidden/>
          </w:rPr>
          <w:instrText xml:space="preserve"> PAGEREF _Toc66271537 \h </w:instrText>
        </w:r>
        <w:r w:rsidR="00AF2594">
          <w:rPr>
            <w:noProof/>
            <w:webHidden/>
          </w:rPr>
        </w:r>
        <w:r w:rsidR="00AF2594">
          <w:rPr>
            <w:noProof/>
            <w:webHidden/>
          </w:rPr>
          <w:fldChar w:fldCharType="separate"/>
        </w:r>
        <w:r w:rsidR="00097D2F">
          <w:rPr>
            <w:noProof/>
            <w:webHidden/>
          </w:rPr>
          <w:t>9</w:t>
        </w:r>
        <w:r w:rsidR="00AF2594">
          <w:rPr>
            <w:noProof/>
            <w:webHidden/>
          </w:rPr>
          <w:fldChar w:fldCharType="end"/>
        </w:r>
      </w:hyperlink>
    </w:p>
    <w:p w14:paraId="61E46343" w14:textId="059CC550" w:rsidR="00AF2594" w:rsidRDefault="00596013">
      <w:pPr>
        <w:pStyle w:val="TableofFigures"/>
        <w:tabs>
          <w:tab w:val="right" w:leader="dot" w:pos="9016"/>
        </w:tabs>
        <w:rPr>
          <w:rFonts w:eastAsiaTheme="minorEastAsia" w:cstheme="minorBidi"/>
          <w:bCs w:val="0"/>
          <w:noProof/>
          <w:sz w:val="22"/>
          <w:szCs w:val="22"/>
          <w:lang w:eastAsia="en-AU"/>
        </w:rPr>
      </w:pPr>
      <w:hyperlink w:anchor="_Toc66271538" w:history="1">
        <w:r w:rsidR="00AF2594" w:rsidRPr="001E36E2">
          <w:rPr>
            <w:rStyle w:val="Hyperlink"/>
            <w:noProof/>
            <w:lang w:bidi="en-US"/>
          </w:rPr>
          <w:t>Figure 2.7: Flight lines taken by breeding Regent Parrots from nest sites located at Hogwash and Markaranka Lagoon.</w:t>
        </w:r>
        <w:r w:rsidR="00AF2594">
          <w:rPr>
            <w:noProof/>
            <w:webHidden/>
          </w:rPr>
          <w:tab/>
        </w:r>
        <w:r w:rsidR="00AF2594">
          <w:rPr>
            <w:noProof/>
            <w:webHidden/>
          </w:rPr>
          <w:fldChar w:fldCharType="begin"/>
        </w:r>
        <w:r w:rsidR="00AF2594">
          <w:rPr>
            <w:noProof/>
            <w:webHidden/>
          </w:rPr>
          <w:instrText xml:space="preserve"> PAGEREF _Toc66271538 \h </w:instrText>
        </w:r>
        <w:r w:rsidR="00AF2594">
          <w:rPr>
            <w:noProof/>
            <w:webHidden/>
          </w:rPr>
        </w:r>
        <w:r w:rsidR="00AF2594">
          <w:rPr>
            <w:noProof/>
            <w:webHidden/>
          </w:rPr>
          <w:fldChar w:fldCharType="separate"/>
        </w:r>
        <w:r w:rsidR="00097D2F">
          <w:rPr>
            <w:noProof/>
            <w:webHidden/>
          </w:rPr>
          <w:t>11</w:t>
        </w:r>
        <w:r w:rsidR="00AF2594">
          <w:rPr>
            <w:noProof/>
            <w:webHidden/>
          </w:rPr>
          <w:fldChar w:fldCharType="end"/>
        </w:r>
      </w:hyperlink>
    </w:p>
    <w:p w14:paraId="11C0EAD8" w14:textId="3B629818" w:rsidR="00AF2594" w:rsidRDefault="00596013">
      <w:pPr>
        <w:pStyle w:val="TableofFigures"/>
        <w:tabs>
          <w:tab w:val="right" w:leader="dot" w:pos="9016"/>
        </w:tabs>
        <w:rPr>
          <w:rFonts w:eastAsiaTheme="minorEastAsia" w:cstheme="minorBidi"/>
          <w:bCs w:val="0"/>
          <w:noProof/>
          <w:sz w:val="22"/>
          <w:szCs w:val="22"/>
          <w:lang w:eastAsia="en-AU"/>
        </w:rPr>
      </w:pPr>
      <w:hyperlink w:anchor="_Toc66271539" w:history="1">
        <w:r w:rsidR="00AF2594" w:rsidRPr="001E36E2">
          <w:rPr>
            <w:rStyle w:val="Hyperlink"/>
            <w:noProof/>
            <w:lang w:bidi="en-US"/>
          </w:rPr>
          <w:t>Figure 2.8: Female Regent Parrots at a (spout) nest site (Photo H Kieskamp).</w:t>
        </w:r>
        <w:r w:rsidR="00AF2594">
          <w:rPr>
            <w:noProof/>
            <w:webHidden/>
          </w:rPr>
          <w:tab/>
        </w:r>
        <w:r w:rsidR="00AF2594">
          <w:rPr>
            <w:noProof/>
            <w:webHidden/>
          </w:rPr>
          <w:fldChar w:fldCharType="begin"/>
        </w:r>
        <w:r w:rsidR="00AF2594">
          <w:rPr>
            <w:noProof/>
            <w:webHidden/>
          </w:rPr>
          <w:instrText xml:space="preserve"> PAGEREF _Toc66271539 \h </w:instrText>
        </w:r>
        <w:r w:rsidR="00AF2594">
          <w:rPr>
            <w:noProof/>
            <w:webHidden/>
          </w:rPr>
        </w:r>
        <w:r w:rsidR="00AF2594">
          <w:rPr>
            <w:noProof/>
            <w:webHidden/>
          </w:rPr>
          <w:fldChar w:fldCharType="separate"/>
        </w:r>
        <w:r w:rsidR="00097D2F">
          <w:rPr>
            <w:noProof/>
            <w:webHidden/>
          </w:rPr>
          <w:t>11</w:t>
        </w:r>
        <w:r w:rsidR="00AF2594">
          <w:rPr>
            <w:noProof/>
            <w:webHidden/>
          </w:rPr>
          <w:fldChar w:fldCharType="end"/>
        </w:r>
      </w:hyperlink>
    </w:p>
    <w:p w14:paraId="30FE0A5B" w14:textId="31AC3883" w:rsidR="00AF2594" w:rsidRDefault="00596013">
      <w:pPr>
        <w:pStyle w:val="TableofFigures"/>
        <w:tabs>
          <w:tab w:val="right" w:leader="dot" w:pos="9016"/>
        </w:tabs>
        <w:rPr>
          <w:rFonts w:eastAsiaTheme="minorEastAsia" w:cstheme="minorBidi"/>
          <w:bCs w:val="0"/>
          <w:noProof/>
          <w:sz w:val="22"/>
          <w:szCs w:val="22"/>
          <w:lang w:eastAsia="en-AU"/>
        </w:rPr>
      </w:pPr>
      <w:hyperlink w:anchor="_Toc66271540" w:history="1">
        <w:r w:rsidR="00AF2594" w:rsidRPr="001E36E2">
          <w:rPr>
            <w:rStyle w:val="Hyperlink"/>
            <w:noProof/>
            <w:lang w:bidi="en-US"/>
          </w:rPr>
          <w:t xml:space="preserve">Figure 2.9: Lesser Joyweed </w:t>
        </w:r>
        <w:r w:rsidR="00AF2594" w:rsidRPr="001E36E2">
          <w:rPr>
            <w:rStyle w:val="Hyperlink"/>
            <w:i/>
            <w:noProof/>
            <w:lang w:bidi="en-US"/>
          </w:rPr>
          <w:t>Alternanthera denticulata</w:t>
        </w:r>
        <w:r w:rsidR="00AF2594" w:rsidRPr="001E36E2">
          <w:rPr>
            <w:rStyle w:val="Hyperlink"/>
            <w:noProof/>
            <w:lang w:bidi="en-US"/>
          </w:rPr>
          <w:t xml:space="preserve"> a common wetland Herbland plant the seeds of which Regent Parrots eat (Photos by SA Seed Conservation Centre).</w:t>
        </w:r>
        <w:r w:rsidR="00AF2594">
          <w:rPr>
            <w:noProof/>
            <w:webHidden/>
          </w:rPr>
          <w:tab/>
        </w:r>
        <w:r w:rsidR="00AF2594">
          <w:rPr>
            <w:noProof/>
            <w:webHidden/>
          </w:rPr>
          <w:fldChar w:fldCharType="begin"/>
        </w:r>
        <w:r w:rsidR="00AF2594">
          <w:rPr>
            <w:noProof/>
            <w:webHidden/>
          </w:rPr>
          <w:instrText xml:space="preserve"> PAGEREF _Toc66271540 \h </w:instrText>
        </w:r>
        <w:r w:rsidR="00AF2594">
          <w:rPr>
            <w:noProof/>
            <w:webHidden/>
          </w:rPr>
        </w:r>
        <w:r w:rsidR="00AF2594">
          <w:rPr>
            <w:noProof/>
            <w:webHidden/>
          </w:rPr>
          <w:fldChar w:fldCharType="separate"/>
        </w:r>
        <w:r w:rsidR="00097D2F">
          <w:rPr>
            <w:noProof/>
            <w:webHidden/>
          </w:rPr>
          <w:t>13</w:t>
        </w:r>
        <w:r w:rsidR="00AF2594">
          <w:rPr>
            <w:noProof/>
            <w:webHidden/>
          </w:rPr>
          <w:fldChar w:fldCharType="end"/>
        </w:r>
      </w:hyperlink>
    </w:p>
    <w:p w14:paraId="1CE00D24" w14:textId="35BED481" w:rsidR="00AF2594" w:rsidRDefault="00596013">
      <w:pPr>
        <w:pStyle w:val="TableofFigures"/>
        <w:tabs>
          <w:tab w:val="right" w:leader="dot" w:pos="9016"/>
        </w:tabs>
        <w:rPr>
          <w:rFonts w:eastAsiaTheme="minorEastAsia" w:cstheme="minorBidi"/>
          <w:bCs w:val="0"/>
          <w:noProof/>
          <w:sz w:val="22"/>
          <w:szCs w:val="22"/>
          <w:lang w:eastAsia="en-AU"/>
        </w:rPr>
      </w:pPr>
      <w:hyperlink w:anchor="_Toc66271541" w:history="1">
        <w:r w:rsidR="00AF2594" w:rsidRPr="001E36E2">
          <w:rPr>
            <w:rStyle w:val="Hyperlink"/>
            <w:noProof/>
            <w:lang w:bidi="en-US"/>
          </w:rPr>
          <w:t>Figure 2.10</w:t>
        </w:r>
        <w:r w:rsidR="00AF2594" w:rsidRPr="001E36E2">
          <w:rPr>
            <w:rStyle w:val="Hyperlink"/>
            <w:rFonts w:eastAsia="Arial"/>
            <w:noProof/>
            <w:lang w:bidi="en-US"/>
          </w:rPr>
          <w:t>: Schiller Lagoon a Regent Parrot critical habitat existing watering site (Photo: M Harper 2020).</w:t>
        </w:r>
        <w:r w:rsidR="00AF2594">
          <w:rPr>
            <w:noProof/>
            <w:webHidden/>
          </w:rPr>
          <w:tab/>
        </w:r>
        <w:r w:rsidR="00AF2594">
          <w:rPr>
            <w:noProof/>
            <w:webHidden/>
          </w:rPr>
          <w:fldChar w:fldCharType="begin"/>
        </w:r>
        <w:r w:rsidR="00AF2594">
          <w:rPr>
            <w:noProof/>
            <w:webHidden/>
          </w:rPr>
          <w:instrText xml:space="preserve"> PAGEREF _Toc66271541 \h </w:instrText>
        </w:r>
        <w:r w:rsidR="00AF2594">
          <w:rPr>
            <w:noProof/>
            <w:webHidden/>
          </w:rPr>
        </w:r>
        <w:r w:rsidR="00AF2594">
          <w:rPr>
            <w:noProof/>
            <w:webHidden/>
          </w:rPr>
          <w:fldChar w:fldCharType="separate"/>
        </w:r>
        <w:r w:rsidR="00097D2F">
          <w:rPr>
            <w:noProof/>
            <w:webHidden/>
          </w:rPr>
          <w:t>15</w:t>
        </w:r>
        <w:r w:rsidR="00AF2594">
          <w:rPr>
            <w:noProof/>
            <w:webHidden/>
          </w:rPr>
          <w:fldChar w:fldCharType="end"/>
        </w:r>
      </w:hyperlink>
    </w:p>
    <w:p w14:paraId="5A64EDE0" w14:textId="7D559CF3" w:rsidR="00AF2594" w:rsidRDefault="00596013">
      <w:pPr>
        <w:pStyle w:val="TableofFigures"/>
        <w:tabs>
          <w:tab w:val="right" w:leader="dot" w:pos="9016"/>
        </w:tabs>
        <w:rPr>
          <w:rFonts w:eastAsiaTheme="minorEastAsia" w:cstheme="minorBidi"/>
          <w:bCs w:val="0"/>
          <w:noProof/>
          <w:sz w:val="22"/>
          <w:szCs w:val="22"/>
          <w:lang w:eastAsia="en-AU"/>
        </w:rPr>
      </w:pPr>
      <w:hyperlink w:anchor="_Toc66271542" w:history="1">
        <w:r w:rsidR="00AF2594" w:rsidRPr="001E36E2">
          <w:rPr>
            <w:rStyle w:val="Hyperlink"/>
            <w:noProof/>
            <w:lang w:bidi="en-US"/>
          </w:rPr>
          <w:t>Figure 3.1: River Red Gum Canopy Condition Class. Top left: C1 Good %75 canopy cover, Top right: C2 Medium %75-40% canopy cover, Bottom left: C2 Poor &lt;40% canopy cover, Bottom right: C4 Dead 0% canopy cover.</w:t>
        </w:r>
        <w:r w:rsidR="00AF2594">
          <w:rPr>
            <w:noProof/>
            <w:webHidden/>
          </w:rPr>
          <w:tab/>
        </w:r>
        <w:r w:rsidR="00AF2594">
          <w:rPr>
            <w:noProof/>
            <w:webHidden/>
          </w:rPr>
          <w:fldChar w:fldCharType="begin"/>
        </w:r>
        <w:r w:rsidR="00AF2594">
          <w:rPr>
            <w:noProof/>
            <w:webHidden/>
          </w:rPr>
          <w:instrText xml:space="preserve"> PAGEREF _Toc66271542 \h </w:instrText>
        </w:r>
        <w:r w:rsidR="00AF2594">
          <w:rPr>
            <w:noProof/>
            <w:webHidden/>
          </w:rPr>
        </w:r>
        <w:r w:rsidR="00AF2594">
          <w:rPr>
            <w:noProof/>
            <w:webHidden/>
          </w:rPr>
          <w:fldChar w:fldCharType="separate"/>
        </w:r>
        <w:r w:rsidR="00097D2F">
          <w:rPr>
            <w:noProof/>
            <w:webHidden/>
          </w:rPr>
          <w:t>18</w:t>
        </w:r>
        <w:r w:rsidR="00AF2594">
          <w:rPr>
            <w:noProof/>
            <w:webHidden/>
          </w:rPr>
          <w:fldChar w:fldCharType="end"/>
        </w:r>
      </w:hyperlink>
    </w:p>
    <w:p w14:paraId="6D06955F" w14:textId="4F919CB1" w:rsidR="00AF2594" w:rsidRDefault="00596013">
      <w:pPr>
        <w:pStyle w:val="TableofFigures"/>
        <w:tabs>
          <w:tab w:val="right" w:leader="dot" w:pos="9016"/>
        </w:tabs>
        <w:rPr>
          <w:rFonts w:eastAsiaTheme="minorEastAsia" w:cstheme="minorBidi"/>
          <w:bCs w:val="0"/>
          <w:noProof/>
          <w:sz w:val="22"/>
          <w:szCs w:val="22"/>
          <w:lang w:eastAsia="en-AU"/>
        </w:rPr>
      </w:pPr>
      <w:hyperlink w:anchor="_Toc66271543" w:history="1">
        <w:r w:rsidR="00AF2594" w:rsidRPr="001E36E2">
          <w:rPr>
            <w:rStyle w:val="Hyperlink"/>
            <w:noProof/>
            <w:lang w:bidi="en-US"/>
          </w:rPr>
          <w:t>Figure 3.2: Examples of River Red Gum density class with photograph and aerial imagery.</w:t>
        </w:r>
        <w:r w:rsidR="00AF2594">
          <w:rPr>
            <w:noProof/>
            <w:webHidden/>
          </w:rPr>
          <w:tab/>
        </w:r>
        <w:r w:rsidR="00AF2594">
          <w:rPr>
            <w:noProof/>
            <w:webHidden/>
          </w:rPr>
          <w:fldChar w:fldCharType="begin"/>
        </w:r>
        <w:r w:rsidR="00AF2594">
          <w:rPr>
            <w:noProof/>
            <w:webHidden/>
          </w:rPr>
          <w:instrText xml:space="preserve"> PAGEREF _Toc66271543 \h </w:instrText>
        </w:r>
        <w:r w:rsidR="00AF2594">
          <w:rPr>
            <w:noProof/>
            <w:webHidden/>
          </w:rPr>
        </w:r>
        <w:r w:rsidR="00AF2594">
          <w:rPr>
            <w:noProof/>
            <w:webHidden/>
          </w:rPr>
          <w:fldChar w:fldCharType="separate"/>
        </w:r>
        <w:r w:rsidR="00097D2F">
          <w:rPr>
            <w:noProof/>
            <w:webHidden/>
          </w:rPr>
          <w:t>19</w:t>
        </w:r>
        <w:r w:rsidR="00AF2594">
          <w:rPr>
            <w:noProof/>
            <w:webHidden/>
          </w:rPr>
          <w:fldChar w:fldCharType="end"/>
        </w:r>
      </w:hyperlink>
    </w:p>
    <w:p w14:paraId="309D460A" w14:textId="2FE2DE72" w:rsidR="00AF2594" w:rsidRDefault="00596013">
      <w:pPr>
        <w:pStyle w:val="TableofFigures"/>
        <w:tabs>
          <w:tab w:val="right" w:leader="dot" w:pos="9016"/>
        </w:tabs>
        <w:rPr>
          <w:rFonts w:eastAsiaTheme="minorEastAsia" w:cstheme="minorBidi"/>
          <w:bCs w:val="0"/>
          <w:noProof/>
          <w:sz w:val="22"/>
          <w:szCs w:val="22"/>
          <w:lang w:eastAsia="en-AU"/>
        </w:rPr>
      </w:pPr>
      <w:hyperlink w:anchor="_Toc66271544" w:history="1">
        <w:r w:rsidR="00AF2594" w:rsidRPr="001E36E2">
          <w:rPr>
            <w:rStyle w:val="Hyperlink"/>
            <w:noProof/>
            <w:lang w:bidi="en-US"/>
          </w:rPr>
          <w:t xml:space="preserve">Figure 3.3: Regent Parrot Nesting Colonies surveyed </w:t>
        </w:r>
        <w:r w:rsidR="00AF2594" w:rsidRPr="001E36E2">
          <w:rPr>
            <w:rStyle w:val="Hyperlink"/>
            <w:rFonts w:eastAsia="Arial"/>
            <w:noProof/>
            <w:lang w:bidi="en-US"/>
          </w:rPr>
          <w:t>to assess their long-term health viability.</w:t>
        </w:r>
        <w:r w:rsidR="00AF2594">
          <w:rPr>
            <w:noProof/>
            <w:webHidden/>
          </w:rPr>
          <w:tab/>
        </w:r>
        <w:r w:rsidR="00AF2594">
          <w:rPr>
            <w:noProof/>
            <w:webHidden/>
          </w:rPr>
          <w:fldChar w:fldCharType="begin"/>
        </w:r>
        <w:r w:rsidR="00AF2594">
          <w:rPr>
            <w:noProof/>
            <w:webHidden/>
          </w:rPr>
          <w:instrText xml:space="preserve"> PAGEREF _Toc66271544 \h </w:instrText>
        </w:r>
        <w:r w:rsidR="00AF2594">
          <w:rPr>
            <w:noProof/>
            <w:webHidden/>
          </w:rPr>
        </w:r>
        <w:r w:rsidR="00AF2594">
          <w:rPr>
            <w:noProof/>
            <w:webHidden/>
          </w:rPr>
          <w:fldChar w:fldCharType="separate"/>
        </w:r>
        <w:r w:rsidR="00097D2F">
          <w:rPr>
            <w:noProof/>
            <w:webHidden/>
          </w:rPr>
          <w:t>21</w:t>
        </w:r>
        <w:r w:rsidR="00AF2594">
          <w:rPr>
            <w:noProof/>
            <w:webHidden/>
          </w:rPr>
          <w:fldChar w:fldCharType="end"/>
        </w:r>
      </w:hyperlink>
    </w:p>
    <w:p w14:paraId="1C94B019" w14:textId="202BC824" w:rsidR="00AF2594" w:rsidRDefault="00596013">
      <w:pPr>
        <w:pStyle w:val="TableofFigures"/>
        <w:tabs>
          <w:tab w:val="right" w:leader="dot" w:pos="9016"/>
        </w:tabs>
        <w:rPr>
          <w:rFonts w:eastAsiaTheme="minorEastAsia" w:cstheme="minorBidi"/>
          <w:bCs w:val="0"/>
          <w:noProof/>
          <w:sz w:val="22"/>
          <w:szCs w:val="22"/>
          <w:lang w:eastAsia="en-AU"/>
        </w:rPr>
      </w:pPr>
      <w:hyperlink w:anchor="_Toc66271545" w:history="1">
        <w:r w:rsidR="00AF2594" w:rsidRPr="001E36E2">
          <w:rPr>
            <w:rStyle w:val="Hyperlink"/>
            <w:noProof/>
            <w:lang w:bidi="en-US"/>
          </w:rPr>
          <w:t>Figure 3.4: Example of an open woodland Regent Parrot nesting colony located at Hogwash Bend.  (Photo M Harper).</w:t>
        </w:r>
        <w:r w:rsidR="00AF2594">
          <w:rPr>
            <w:noProof/>
            <w:webHidden/>
          </w:rPr>
          <w:tab/>
        </w:r>
        <w:r w:rsidR="00AF2594">
          <w:rPr>
            <w:noProof/>
            <w:webHidden/>
          </w:rPr>
          <w:fldChar w:fldCharType="begin"/>
        </w:r>
        <w:r w:rsidR="00AF2594">
          <w:rPr>
            <w:noProof/>
            <w:webHidden/>
          </w:rPr>
          <w:instrText xml:space="preserve"> PAGEREF _Toc66271545 \h </w:instrText>
        </w:r>
        <w:r w:rsidR="00AF2594">
          <w:rPr>
            <w:noProof/>
            <w:webHidden/>
          </w:rPr>
        </w:r>
        <w:r w:rsidR="00AF2594">
          <w:rPr>
            <w:noProof/>
            <w:webHidden/>
          </w:rPr>
          <w:fldChar w:fldCharType="separate"/>
        </w:r>
        <w:r w:rsidR="00097D2F">
          <w:rPr>
            <w:noProof/>
            <w:webHidden/>
          </w:rPr>
          <w:t>21</w:t>
        </w:r>
        <w:r w:rsidR="00AF2594">
          <w:rPr>
            <w:noProof/>
            <w:webHidden/>
          </w:rPr>
          <w:fldChar w:fldCharType="end"/>
        </w:r>
      </w:hyperlink>
    </w:p>
    <w:p w14:paraId="0F3466FB" w14:textId="6E91AAA4" w:rsidR="00AF2594" w:rsidRDefault="00596013">
      <w:pPr>
        <w:pStyle w:val="TableofFigures"/>
        <w:tabs>
          <w:tab w:val="right" w:leader="dot" w:pos="9016"/>
        </w:tabs>
        <w:rPr>
          <w:rFonts w:eastAsiaTheme="minorEastAsia" w:cstheme="minorBidi"/>
          <w:bCs w:val="0"/>
          <w:noProof/>
          <w:sz w:val="22"/>
          <w:szCs w:val="22"/>
          <w:lang w:eastAsia="en-AU"/>
        </w:rPr>
      </w:pPr>
      <w:hyperlink w:anchor="_Toc66271546" w:history="1">
        <w:r w:rsidR="00AF2594" w:rsidRPr="001E36E2">
          <w:rPr>
            <w:rStyle w:val="Hyperlink"/>
            <w:noProof/>
            <w:lang w:bidi="en-US"/>
          </w:rPr>
          <w:t>Figure 3.5: View over Markaranka Lagoon - the centre of an important Regent Parrot nesting location which has regularly received Environmental Water since 2005/06. (Photo M. Harper).</w:t>
        </w:r>
        <w:r w:rsidR="00AF2594">
          <w:rPr>
            <w:noProof/>
            <w:webHidden/>
          </w:rPr>
          <w:tab/>
        </w:r>
        <w:r w:rsidR="00AF2594">
          <w:rPr>
            <w:noProof/>
            <w:webHidden/>
          </w:rPr>
          <w:fldChar w:fldCharType="begin"/>
        </w:r>
        <w:r w:rsidR="00AF2594">
          <w:rPr>
            <w:noProof/>
            <w:webHidden/>
          </w:rPr>
          <w:instrText xml:space="preserve"> PAGEREF _Toc66271546 \h </w:instrText>
        </w:r>
        <w:r w:rsidR="00AF2594">
          <w:rPr>
            <w:noProof/>
            <w:webHidden/>
          </w:rPr>
        </w:r>
        <w:r w:rsidR="00AF2594">
          <w:rPr>
            <w:noProof/>
            <w:webHidden/>
          </w:rPr>
          <w:fldChar w:fldCharType="separate"/>
        </w:r>
        <w:r w:rsidR="00097D2F">
          <w:rPr>
            <w:noProof/>
            <w:webHidden/>
          </w:rPr>
          <w:t>21</w:t>
        </w:r>
        <w:r w:rsidR="00AF2594">
          <w:rPr>
            <w:noProof/>
            <w:webHidden/>
          </w:rPr>
          <w:fldChar w:fldCharType="end"/>
        </w:r>
      </w:hyperlink>
    </w:p>
    <w:p w14:paraId="685F71FD" w14:textId="3BA65570" w:rsidR="00AF2594" w:rsidRDefault="00596013">
      <w:pPr>
        <w:pStyle w:val="TableofFigures"/>
        <w:tabs>
          <w:tab w:val="right" w:leader="dot" w:pos="9016"/>
        </w:tabs>
        <w:rPr>
          <w:rFonts w:eastAsiaTheme="minorEastAsia" w:cstheme="minorBidi"/>
          <w:bCs w:val="0"/>
          <w:noProof/>
          <w:sz w:val="22"/>
          <w:szCs w:val="22"/>
          <w:lang w:eastAsia="en-AU"/>
        </w:rPr>
      </w:pPr>
      <w:hyperlink w:anchor="_Toc66271547" w:history="1">
        <w:r w:rsidR="00AF2594" w:rsidRPr="001E36E2">
          <w:rPr>
            <w:rStyle w:val="Hyperlink"/>
            <w:noProof/>
            <w:lang w:bidi="en-US"/>
          </w:rPr>
          <w:t>Figure 3.6: During the 2003 whole of river Regent Parrot nest survey, six nests were found in the north east corner of Taylor Flat.  At the time of the survey the above trees were alive. (Photo M. Harper 2020).</w:t>
        </w:r>
        <w:r w:rsidR="00AF2594">
          <w:rPr>
            <w:noProof/>
            <w:webHidden/>
          </w:rPr>
          <w:tab/>
        </w:r>
        <w:r w:rsidR="00AF2594">
          <w:rPr>
            <w:noProof/>
            <w:webHidden/>
          </w:rPr>
          <w:fldChar w:fldCharType="begin"/>
        </w:r>
        <w:r w:rsidR="00AF2594">
          <w:rPr>
            <w:noProof/>
            <w:webHidden/>
          </w:rPr>
          <w:instrText xml:space="preserve"> PAGEREF _Toc66271547 \h </w:instrText>
        </w:r>
        <w:r w:rsidR="00AF2594">
          <w:rPr>
            <w:noProof/>
            <w:webHidden/>
          </w:rPr>
        </w:r>
        <w:r w:rsidR="00AF2594">
          <w:rPr>
            <w:noProof/>
            <w:webHidden/>
          </w:rPr>
          <w:fldChar w:fldCharType="separate"/>
        </w:r>
        <w:r w:rsidR="00097D2F">
          <w:rPr>
            <w:noProof/>
            <w:webHidden/>
          </w:rPr>
          <w:t>24</w:t>
        </w:r>
        <w:r w:rsidR="00AF2594">
          <w:rPr>
            <w:noProof/>
            <w:webHidden/>
          </w:rPr>
          <w:fldChar w:fldCharType="end"/>
        </w:r>
      </w:hyperlink>
    </w:p>
    <w:p w14:paraId="30A4E9B4" w14:textId="661FDCAC" w:rsidR="00AF2594" w:rsidRDefault="00596013">
      <w:pPr>
        <w:pStyle w:val="TableofFigures"/>
        <w:tabs>
          <w:tab w:val="right" w:leader="dot" w:pos="9016"/>
        </w:tabs>
        <w:rPr>
          <w:rFonts w:eastAsiaTheme="minorEastAsia" w:cstheme="minorBidi"/>
          <w:bCs w:val="0"/>
          <w:noProof/>
          <w:sz w:val="22"/>
          <w:szCs w:val="22"/>
          <w:lang w:eastAsia="en-AU"/>
        </w:rPr>
      </w:pPr>
      <w:hyperlink w:anchor="_Toc66271548" w:history="1">
        <w:r w:rsidR="00AF2594" w:rsidRPr="001E36E2">
          <w:rPr>
            <w:rStyle w:val="Hyperlink"/>
            <w:noProof/>
            <w:lang w:bidi="en-US"/>
          </w:rPr>
          <w:t>Figure 3.7: Draw down phase of water for the environment site East Morgan. Photo M. Harper.</w:t>
        </w:r>
        <w:r w:rsidR="00AF2594">
          <w:rPr>
            <w:noProof/>
            <w:webHidden/>
          </w:rPr>
          <w:tab/>
        </w:r>
        <w:r w:rsidR="00AF2594">
          <w:rPr>
            <w:noProof/>
            <w:webHidden/>
          </w:rPr>
          <w:fldChar w:fldCharType="begin"/>
        </w:r>
        <w:r w:rsidR="00AF2594">
          <w:rPr>
            <w:noProof/>
            <w:webHidden/>
          </w:rPr>
          <w:instrText xml:space="preserve"> PAGEREF _Toc66271548 \h </w:instrText>
        </w:r>
        <w:r w:rsidR="00AF2594">
          <w:rPr>
            <w:noProof/>
            <w:webHidden/>
          </w:rPr>
        </w:r>
        <w:r w:rsidR="00AF2594">
          <w:rPr>
            <w:noProof/>
            <w:webHidden/>
          </w:rPr>
          <w:fldChar w:fldCharType="separate"/>
        </w:r>
        <w:r w:rsidR="00097D2F">
          <w:rPr>
            <w:noProof/>
            <w:webHidden/>
          </w:rPr>
          <w:t>24</w:t>
        </w:r>
        <w:r w:rsidR="00AF2594">
          <w:rPr>
            <w:noProof/>
            <w:webHidden/>
          </w:rPr>
          <w:fldChar w:fldCharType="end"/>
        </w:r>
      </w:hyperlink>
    </w:p>
    <w:p w14:paraId="41A65C5B" w14:textId="1078ADFA" w:rsidR="00AF2594" w:rsidRDefault="00596013">
      <w:pPr>
        <w:pStyle w:val="TableofFigures"/>
        <w:tabs>
          <w:tab w:val="right" w:leader="dot" w:pos="9016"/>
        </w:tabs>
        <w:rPr>
          <w:rFonts w:eastAsiaTheme="minorEastAsia" w:cstheme="minorBidi"/>
          <w:bCs w:val="0"/>
          <w:noProof/>
          <w:sz w:val="22"/>
          <w:szCs w:val="22"/>
          <w:lang w:eastAsia="en-AU"/>
        </w:rPr>
      </w:pPr>
      <w:hyperlink w:anchor="_Toc66271549" w:history="1">
        <w:r w:rsidR="00AF2594" w:rsidRPr="001E36E2">
          <w:rPr>
            <w:rStyle w:val="Hyperlink"/>
            <w:noProof/>
            <w:lang w:bidi="en-US"/>
          </w:rPr>
          <w:t>Figure 3.8</w:t>
        </w:r>
        <w:r w:rsidR="00AF2594" w:rsidRPr="001E36E2">
          <w:rPr>
            <w:rStyle w:val="Hyperlink"/>
            <w:rFonts w:eastAsia="Arial"/>
            <w:noProof/>
            <w:lang w:bidi="en-US"/>
          </w:rPr>
          <w:t>: Overland Corner a Regent Parrot critical habitat existing watering site (Photo: M Harper).</w:t>
        </w:r>
        <w:r w:rsidR="00AF2594">
          <w:rPr>
            <w:noProof/>
            <w:webHidden/>
          </w:rPr>
          <w:tab/>
        </w:r>
        <w:r w:rsidR="00AF2594">
          <w:rPr>
            <w:noProof/>
            <w:webHidden/>
          </w:rPr>
          <w:fldChar w:fldCharType="begin"/>
        </w:r>
        <w:r w:rsidR="00AF2594">
          <w:rPr>
            <w:noProof/>
            <w:webHidden/>
          </w:rPr>
          <w:instrText xml:space="preserve"> PAGEREF _Toc66271549 \h </w:instrText>
        </w:r>
        <w:r w:rsidR="00AF2594">
          <w:rPr>
            <w:noProof/>
            <w:webHidden/>
          </w:rPr>
        </w:r>
        <w:r w:rsidR="00AF2594">
          <w:rPr>
            <w:noProof/>
            <w:webHidden/>
          </w:rPr>
          <w:fldChar w:fldCharType="separate"/>
        </w:r>
        <w:r w:rsidR="00097D2F">
          <w:rPr>
            <w:noProof/>
            <w:webHidden/>
          </w:rPr>
          <w:t>30</w:t>
        </w:r>
        <w:r w:rsidR="00AF2594">
          <w:rPr>
            <w:noProof/>
            <w:webHidden/>
          </w:rPr>
          <w:fldChar w:fldCharType="end"/>
        </w:r>
      </w:hyperlink>
    </w:p>
    <w:p w14:paraId="2631F137" w14:textId="096ABC40" w:rsidR="00AF2594" w:rsidRDefault="00596013">
      <w:pPr>
        <w:pStyle w:val="TableofFigures"/>
        <w:tabs>
          <w:tab w:val="right" w:leader="dot" w:pos="9016"/>
        </w:tabs>
        <w:rPr>
          <w:rFonts w:eastAsiaTheme="minorEastAsia" w:cstheme="minorBidi"/>
          <w:bCs w:val="0"/>
          <w:noProof/>
          <w:sz w:val="22"/>
          <w:szCs w:val="22"/>
          <w:lang w:eastAsia="en-AU"/>
        </w:rPr>
      </w:pPr>
      <w:hyperlink w:anchor="_Toc66271550" w:history="1">
        <w:r w:rsidR="00AF2594" w:rsidRPr="001E36E2">
          <w:rPr>
            <w:rStyle w:val="Hyperlink"/>
            <w:noProof/>
            <w:lang w:bidi="en-US"/>
          </w:rPr>
          <w:t>Figure 3.9: Fine line between salinized soils and healthy River Red Gums Yarra Creek.  Photo M Harper.</w:t>
        </w:r>
        <w:r w:rsidR="00AF2594">
          <w:rPr>
            <w:noProof/>
            <w:webHidden/>
          </w:rPr>
          <w:tab/>
        </w:r>
        <w:r w:rsidR="00AF2594">
          <w:rPr>
            <w:noProof/>
            <w:webHidden/>
          </w:rPr>
          <w:fldChar w:fldCharType="begin"/>
        </w:r>
        <w:r w:rsidR="00AF2594">
          <w:rPr>
            <w:noProof/>
            <w:webHidden/>
          </w:rPr>
          <w:instrText xml:space="preserve"> PAGEREF _Toc66271550 \h </w:instrText>
        </w:r>
        <w:r w:rsidR="00AF2594">
          <w:rPr>
            <w:noProof/>
            <w:webHidden/>
          </w:rPr>
        </w:r>
        <w:r w:rsidR="00AF2594">
          <w:rPr>
            <w:noProof/>
            <w:webHidden/>
          </w:rPr>
          <w:fldChar w:fldCharType="separate"/>
        </w:r>
        <w:r w:rsidR="00097D2F">
          <w:rPr>
            <w:noProof/>
            <w:webHidden/>
          </w:rPr>
          <w:t>33</w:t>
        </w:r>
        <w:r w:rsidR="00AF2594">
          <w:rPr>
            <w:noProof/>
            <w:webHidden/>
          </w:rPr>
          <w:fldChar w:fldCharType="end"/>
        </w:r>
      </w:hyperlink>
    </w:p>
    <w:p w14:paraId="64FFA2DF" w14:textId="34EE90BB" w:rsidR="00AF2594" w:rsidRDefault="00596013">
      <w:pPr>
        <w:pStyle w:val="TableofFigures"/>
        <w:tabs>
          <w:tab w:val="right" w:leader="dot" w:pos="9016"/>
        </w:tabs>
        <w:rPr>
          <w:rFonts w:eastAsiaTheme="minorEastAsia" w:cstheme="minorBidi"/>
          <w:bCs w:val="0"/>
          <w:noProof/>
          <w:sz w:val="22"/>
          <w:szCs w:val="22"/>
          <w:lang w:eastAsia="en-AU"/>
        </w:rPr>
      </w:pPr>
      <w:hyperlink w:anchor="_Toc66271551" w:history="1">
        <w:r w:rsidR="00AF2594" w:rsidRPr="001E36E2">
          <w:rPr>
            <w:rStyle w:val="Hyperlink"/>
            <w:noProof/>
            <w:lang w:bidi="en-US"/>
          </w:rPr>
          <w:t>Figure 4.1</w:t>
        </w:r>
        <w:r w:rsidR="00AF2594" w:rsidRPr="001E36E2">
          <w:rPr>
            <w:rStyle w:val="Hyperlink"/>
            <w:rFonts w:eastAsia="Arial"/>
            <w:noProof/>
            <w:lang w:bidi="en-US"/>
          </w:rPr>
          <w:t>: Floodplain response to water management Model (adapted from AWE 2015)</w:t>
        </w:r>
        <w:r w:rsidR="00AF2594">
          <w:rPr>
            <w:noProof/>
            <w:webHidden/>
          </w:rPr>
          <w:tab/>
        </w:r>
        <w:r w:rsidR="00AF2594">
          <w:rPr>
            <w:noProof/>
            <w:webHidden/>
          </w:rPr>
          <w:fldChar w:fldCharType="begin"/>
        </w:r>
        <w:r w:rsidR="00AF2594">
          <w:rPr>
            <w:noProof/>
            <w:webHidden/>
          </w:rPr>
          <w:instrText xml:space="preserve"> PAGEREF _Toc66271551 \h </w:instrText>
        </w:r>
        <w:r w:rsidR="00AF2594">
          <w:rPr>
            <w:noProof/>
            <w:webHidden/>
          </w:rPr>
        </w:r>
        <w:r w:rsidR="00AF2594">
          <w:rPr>
            <w:noProof/>
            <w:webHidden/>
          </w:rPr>
          <w:fldChar w:fldCharType="separate"/>
        </w:r>
        <w:r w:rsidR="00097D2F">
          <w:rPr>
            <w:noProof/>
            <w:webHidden/>
          </w:rPr>
          <w:t>45</w:t>
        </w:r>
        <w:r w:rsidR="00AF2594">
          <w:rPr>
            <w:noProof/>
            <w:webHidden/>
          </w:rPr>
          <w:fldChar w:fldCharType="end"/>
        </w:r>
      </w:hyperlink>
    </w:p>
    <w:p w14:paraId="3E182153" w14:textId="279D490C" w:rsidR="00AF2594" w:rsidRDefault="00596013">
      <w:pPr>
        <w:pStyle w:val="TableofFigures"/>
        <w:tabs>
          <w:tab w:val="right" w:leader="dot" w:pos="9016"/>
        </w:tabs>
        <w:rPr>
          <w:rFonts w:eastAsiaTheme="minorEastAsia" w:cstheme="minorBidi"/>
          <w:bCs w:val="0"/>
          <w:noProof/>
          <w:sz w:val="22"/>
          <w:szCs w:val="22"/>
          <w:lang w:eastAsia="en-AU"/>
        </w:rPr>
      </w:pPr>
      <w:hyperlink w:anchor="_Toc66271552" w:history="1">
        <w:r w:rsidR="00AF2594" w:rsidRPr="001E36E2">
          <w:rPr>
            <w:rStyle w:val="Hyperlink"/>
            <w:noProof/>
            <w:lang w:bidi="en-US"/>
          </w:rPr>
          <w:t>Figure 4.2</w:t>
        </w:r>
        <w:r w:rsidR="00AF2594" w:rsidRPr="001E36E2">
          <w:rPr>
            <w:rStyle w:val="Hyperlink"/>
            <w:rFonts w:eastAsia="Arial"/>
            <w:noProof/>
            <w:lang w:bidi="en-US"/>
          </w:rPr>
          <w:t>: Hogwash Bend Conservation Park a Regent Parrot breeding strong hold (Photo: M Harper).</w:t>
        </w:r>
        <w:r w:rsidR="00AF2594">
          <w:rPr>
            <w:noProof/>
            <w:webHidden/>
          </w:rPr>
          <w:tab/>
        </w:r>
        <w:r w:rsidR="00AF2594">
          <w:rPr>
            <w:noProof/>
            <w:webHidden/>
          </w:rPr>
          <w:fldChar w:fldCharType="begin"/>
        </w:r>
        <w:r w:rsidR="00AF2594">
          <w:rPr>
            <w:noProof/>
            <w:webHidden/>
          </w:rPr>
          <w:instrText xml:space="preserve"> PAGEREF _Toc66271552 \h </w:instrText>
        </w:r>
        <w:r w:rsidR="00AF2594">
          <w:rPr>
            <w:noProof/>
            <w:webHidden/>
          </w:rPr>
        </w:r>
        <w:r w:rsidR="00AF2594">
          <w:rPr>
            <w:noProof/>
            <w:webHidden/>
          </w:rPr>
          <w:fldChar w:fldCharType="separate"/>
        </w:r>
        <w:r w:rsidR="00097D2F">
          <w:rPr>
            <w:noProof/>
            <w:webHidden/>
          </w:rPr>
          <w:t>47</w:t>
        </w:r>
        <w:r w:rsidR="00AF2594">
          <w:rPr>
            <w:noProof/>
            <w:webHidden/>
          </w:rPr>
          <w:fldChar w:fldCharType="end"/>
        </w:r>
      </w:hyperlink>
    </w:p>
    <w:p w14:paraId="3EC33E9A" w14:textId="485AA425" w:rsidR="00AF2594" w:rsidRDefault="00596013">
      <w:pPr>
        <w:pStyle w:val="TableofFigures"/>
        <w:tabs>
          <w:tab w:val="right" w:leader="dot" w:pos="9016"/>
        </w:tabs>
        <w:rPr>
          <w:rFonts w:eastAsiaTheme="minorEastAsia" w:cstheme="minorBidi"/>
          <w:bCs w:val="0"/>
          <w:noProof/>
          <w:sz w:val="22"/>
          <w:szCs w:val="22"/>
          <w:lang w:eastAsia="en-AU"/>
        </w:rPr>
      </w:pPr>
      <w:hyperlink w:anchor="_Toc66271553" w:history="1">
        <w:r w:rsidR="00AF2594" w:rsidRPr="001E36E2">
          <w:rPr>
            <w:rStyle w:val="Hyperlink"/>
            <w:noProof/>
            <w:lang w:bidi="en-US"/>
          </w:rPr>
          <w:t>Figure 4.3: A Temporary wetland with stressed River Red Gum desperate to receive water (Photo: M Fauser).</w:t>
        </w:r>
        <w:r w:rsidR="00AF2594">
          <w:rPr>
            <w:noProof/>
            <w:webHidden/>
          </w:rPr>
          <w:tab/>
        </w:r>
        <w:r w:rsidR="00AF2594">
          <w:rPr>
            <w:noProof/>
            <w:webHidden/>
          </w:rPr>
          <w:fldChar w:fldCharType="begin"/>
        </w:r>
        <w:r w:rsidR="00AF2594">
          <w:rPr>
            <w:noProof/>
            <w:webHidden/>
          </w:rPr>
          <w:instrText xml:space="preserve"> PAGEREF _Toc66271553 \h </w:instrText>
        </w:r>
        <w:r w:rsidR="00AF2594">
          <w:rPr>
            <w:noProof/>
            <w:webHidden/>
          </w:rPr>
        </w:r>
        <w:r w:rsidR="00AF2594">
          <w:rPr>
            <w:noProof/>
            <w:webHidden/>
          </w:rPr>
          <w:fldChar w:fldCharType="separate"/>
        </w:r>
        <w:r w:rsidR="00097D2F">
          <w:rPr>
            <w:noProof/>
            <w:webHidden/>
          </w:rPr>
          <w:t>50</w:t>
        </w:r>
        <w:r w:rsidR="00AF2594">
          <w:rPr>
            <w:noProof/>
            <w:webHidden/>
          </w:rPr>
          <w:fldChar w:fldCharType="end"/>
        </w:r>
      </w:hyperlink>
    </w:p>
    <w:p w14:paraId="63455E6E" w14:textId="41E931FE" w:rsidR="00AF2594" w:rsidRDefault="00596013">
      <w:pPr>
        <w:pStyle w:val="TableofFigures"/>
        <w:tabs>
          <w:tab w:val="right" w:leader="dot" w:pos="9016"/>
        </w:tabs>
        <w:rPr>
          <w:rFonts w:eastAsiaTheme="minorEastAsia" w:cstheme="minorBidi"/>
          <w:bCs w:val="0"/>
          <w:noProof/>
          <w:sz w:val="22"/>
          <w:szCs w:val="22"/>
          <w:lang w:eastAsia="en-AU"/>
        </w:rPr>
      </w:pPr>
      <w:hyperlink w:anchor="_Toc66271554" w:history="1">
        <w:r w:rsidR="00AF2594" w:rsidRPr="001E36E2">
          <w:rPr>
            <w:rStyle w:val="Hyperlink"/>
            <w:noProof/>
            <w:lang w:bidi="en-US"/>
          </w:rPr>
          <w:t>Figure 4.4</w:t>
        </w:r>
        <w:r w:rsidR="00AF2594" w:rsidRPr="001E36E2">
          <w:rPr>
            <w:rStyle w:val="Hyperlink"/>
            <w:rFonts w:eastAsia="Arial"/>
            <w:noProof/>
            <w:lang w:bidi="en-US"/>
          </w:rPr>
          <w:t>: Regent Parrot feeding on Bladder Saltbush (Photo by H Kieskamp).</w:t>
        </w:r>
        <w:r w:rsidR="00AF2594">
          <w:rPr>
            <w:noProof/>
            <w:webHidden/>
          </w:rPr>
          <w:tab/>
        </w:r>
        <w:r w:rsidR="00AF2594">
          <w:rPr>
            <w:noProof/>
            <w:webHidden/>
          </w:rPr>
          <w:fldChar w:fldCharType="begin"/>
        </w:r>
        <w:r w:rsidR="00AF2594">
          <w:rPr>
            <w:noProof/>
            <w:webHidden/>
          </w:rPr>
          <w:instrText xml:space="preserve"> PAGEREF _Toc66271554 \h </w:instrText>
        </w:r>
        <w:r w:rsidR="00AF2594">
          <w:rPr>
            <w:noProof/>
            <w:webHidden/>
          </w:rPr>
        </w:r>
        <w:r w:rsidR="00AF2594">
          <w:rPr>
            <w:noProof/>
            <w:webHidden/>
          </w:rPr>
          <w:fldChar w:fldCharType="separate"/>
        </w:r>
        <w:r w:rsidR="00097D2F">
          <w:rPr>
            <w:noProof/>
            <w:webHidden/>
          </w:rPr>
          <w:t>54</w:t>
        </w:r>
        <w:r w:rsidR="00AF2594">
          <w:rPr>
            <w:noProof/>
            <w:webHidden/>
          </w:rPr>
          <w:fldChar w:fldCharType="end"/>
        </w:r>
      </w:hyperlink>
    </w:p>
    <w:p w14:paraId="77447C8C" w14:textId="034E882F" w:rsidR="00AF2594" w:rsidRDefault="00596013">
      <w:pPr>
        <w:pStyle w:val="TableofFigures"/>
        <w:tabs>
          <w:tab w:val="right" w:leader="dot" w:pos="9016"/>
        </w:tabs>
        <w:rPr>
          <w:rFonts w:eastAsiaTheme="minorEastAsia" w:cstheme="minorBidi"/>
          <w:bCs w:val="0"/>
          <w:noProof/>
          <w:sz w:val="22"/>
          <w:szCs w:val="22"/>
          <w:lang w:eastAsia="en-AU"/>
        </w:rPr>
      </w:pPr>
      <w:hyperlink w:anchor="_Toc66271555" w:history="1">
        <w:r w:rsidR="00AF2594" w:rsidRPr="001E36E2">
          <w:rPr>
            <w:rStyle w:val="Hyperlink"/>
            <w:noProof/>
            <w:lang w:bidi="en-US"/>
          </w:rPr>
          <w:t>Figure 4.5: Sample of metal and fibreglass hinged flap gates (Photos: B Rampano and M Harper).</w:t>
        </w:r>
        <w:r w:rsidR="00AF2594">
          <w:rPr>
            <w:noProof/>
            <w:webHidden/>
          </w:rPr>
          <w:tab/>
        </w:r>
        <w:r w:rsidR="00AF2594">
          <w:rPr>
            <w:noProof/>
            <w:webHidden/>
          </w:rPr>
          <w:fldChar w:fldCharType="begin"/>
        </w:r>
        <w:r w:rsidR="00AF2594">
          <w:rPr>
            <w:noProof/>
            <w:webHidden/>
          </w:rPr>
          <w:instrText xml:space="preserve"> PAGEREF _Toc66271555 \h </w:instrText>
        </w:r>
        <w:r w:rsidR="00AF2594">
          <w:rPr>
            <w:noProof/>
            <w:webHidden/>
          </w:rPr>
        </w:r>
        <w:r w:rsidR="00AF2594">
          <w:rPr>
            <w:noProof/>
            <w:webHidden/>
          </w:rPr>
          <w:fldChar w:fldCharType="separate"/>
        </w:r>
        <w:r w:rsidR="00097D2F">
          <w:rPr>
            <w:noProof/>
            <w:webHidden/>
          </w:rPr>
          <w:t>58</w:t>
        </w:r>
        <w:r w:rsidR="00AF2594">
          <w:rPr>
            <w:noProof/>
            <w:webHidden/>
          </w:rPr>
          <w:fldChar w:fldCharType="end"/>
        </w:r>
      </w:hyperlink>
    </w:p>
    <w:p w14:paraId="196AF7DB" w14:textId="6D364281" w:rsidR="00AF2594" w:rsidRDefault="00596013">
      <w:pPr>
        <w:pStyle w:val="TableofFigures"/>
        <w:tabs>
          <w:tab w:val="right" w:leader="dot" w:pos="9016"/>
        </w:tabs>
        <w:rPr>
          <w:rFonts w:eastAsiaTheme="minorEastAsia" w:cstheme="minorBidi"/>
          <w:bCs w:val="0"/>
          <w:noProof/>
          <w:sz w:val="22"/>
          <w:szCs w:val="22"/>
          <w:lang w:eastAsia="en-AU"/>
        </w:rPr>
      </w:pPr>
      <w:hyperlink w:anchor="_Toc66271556" w:history="1">
        <w:r w:rsidR="00AF2594" w:rsidRPr="001E36E2">
          <w:rPr>
            <w:rStyle w:val="Hyperlink"/>
            <w:noProof/>
            <w:lang w:bidi="en-US"/>
          </w:rPr>
          <w:t>Figure 4.6</w:t>
        </w:r>
        <w:r w:rsidR="00AF2594" w:rsidRPr="001E36E2">
          <w:rPr>
            <w:rStyle w:val="Hyperlink"/>
            <w:rFonts w:eastAsia="Arial"/>
            <w:noProof/>
            <w:lang w:bidi="en-US"/>
          </w:rPr>
          <w:t>: Penstock Vertical Winch (Photos: M Harper).</w:t>
        </w:r>
        <w:r w:rsidR="00AF2594">
          <w:rPr>
            <w:noProof/>
            <w:webHidden/>
          </w:rPr>
          <w:tab/>
        </w:r>
        <w:r w:rsidR="00AF2594">
          <w:rPr>
            <w:noProof/>
            <w:webHidden/>
          </w:rPr>
          <w:fldChar w:fldCharType="begin"/>
        </w:r>
        <w:r w:rsidR="00AF2594">
          <w:rPr>
            <w:noProof/>
            <w:webHidden/>
          </w:rPr>
          <w:instrText xml:space="preserve"> PAGEREF _Toc66271556 \h </w:instrText>
        </w:r>
        <w:r w:rsidR="00AF2594">
          <w:rPr>
            <w:noProof/>
            <w:webHidden/>
          </w:rPr>
        </w:r>
        <w:r w:rsidR="00AF2594">
          <w:rPr>
            <w:noProof/>
            <w:webHidden/>
          </w:rPr>
          <w:fldChar w:fldCharType="separate"/>
        </w:r>
        <w:r w:rsidR="00097D2F">
          <w:rPr>
            <w:noProof/>
            <w:webHidden/>
          </w:rPr>
          <w:t>58</w:t>
        </w:r>
        <w:r w:rsidR="00AF2594">
          <w:rPr>
            <w:noProof/>
            <w:webHidden/>
          </w:rPr>
          <w:fldChar w:fldCharType="end"/>
        </w:r>
      </w:hyperlink>
    </w:p>
    <w:p w14:paraId="37B33CBD" w14:textId="4AFA3C60" w:rsidR="00AF2594" w:rsidRDefault="00596013">
      <w:pPr>
        <w:pStyle w:val="TableofFigures"/>
        <w:tabs>
          <w:tab w:val="right" w:leader="dot" w:pos="9016"/>
        </w:tabs>
        <w:rPr>
          <w:rFonts w:eastAsiaTheme="minorEastAsia" w:cstheme="minorBidi"/>
          <w:bCs w:val="0"/>
          <w:noProof/>
          <w:sz w:val="22"/>
          <w:szCs w:val="22"/>
          <w:lang w:eastAsia="en-AU"/>
        </w:rPr>
      </w:pPr>
      <w:hyperlink w:anchor="_Toc66271557" w:history="1">
        <w:r w:rsidR="00AF2594" w:rsidRPr="001E36E2">
          <w:rPr>
            <w:rStyle w:val="Hyperlink"/>
            <w:noProof/>
            <w:lang w:bidi="en-US"/>
          </w:rPr>
          <w:t>Figure 4.7: Wooden stop logs fitted to a drop board culvert (Photo: M Harper).</w:t>
        </w:r>
        <w:r w:rsidR="00AF2594">
          <w:rPr>
            <w:noProof/>
            <w:webHidden/>
          </w:rPr>
          <w:tab/>
        </w:r>
        <w:r w:rsidR="00AF2594">
          <w:rPr>
            <w:noProof/>
            <w:webHidden/>
          </w:rPr>
          <w:fldChar w:fldCharType="begin"/>
        </w:r>
        <w:r w:rsidR="00AF2594">
          <w:rPr>
            <w:noProof/>
            <w:webHidden/>
          </w:rPr>
          <w:instrText xml:space="preserve"> PAGEREF _Toc66271557 \h </w:instrText>
        </w:r>
        <w:r w:rsidR="00AF2594">
          <w:rPr>
            <w:noProof/>
            <w:webHidden/>
          </w:rPr>
        </w:r>
        <w:r w:rsidR="00AF2594">
          <w:rPr>
            <w:noProof/>
            <w:webHidden/>
          </w:rPr>
          <w:fldChar w:fldCharType="separate"/>
        </w:r>
        <w:r w:rsidR="00097D2F">
          <w:rPr>
            <w:noProof/>
            <w:webHidden/>
          </w:rPr>
          <w:t>59</w:t>
        </w:r>
        <w:r w:rsidR="00AF2594">
          <w:rPr>
            <w:noProof/>
            <w:webHidden/>
          </w:rPr>
          <w:fldChar w:fldCharType="end"/>
        </w:r>
      </w:hyperlink>
    </w:p>
    <w:p w14:paraId="722DF0A1" w14:textId="613E34B1" w:rsidR="00AF2594" w:rsidRDefault="00596013">
      <w:pPr>
        <w:pStyle w:val="TableofFigures"/>
        <w:tabs>
          <w:tab w:val="right" w:leader="dot" w:pos="9016"/>
        </w:tabs>
        <w:rPr>
          <w:rFonts w:eastAsiaTheme="minorEastAsia" w:cstheme="minorBidi"/>
          <w:bCs w:val="0"/>
          <w:noProof/>
          <w:sz w:val="22"/>
          <w:szCs w:val="22"/>
          <w:lang w:eastAsia="en-AU"/>
        </w:rPr>
      </w:pPr>
      <w:hyperlink w:anchor="_Toc66271558" w:history="1">
        <w:r w:rsidR="00AF2594" w:rsidRPr="001E36E2">
          <w:rPr>
            <w:rStyle w:val="Hyperlink"/>
            <w:noProof/>
            <w:lang w:bidi="en-US"/>
          </w:rPr>
          <w:t>Figure 4.8: Segmented stop boards fitted to a box culvert road access structure (Photo: M Harper).</w:t>
        </w:r>
        <w:r w:rsidR="00AF2594">
          <w:rPr>
            <w:noProof/>
            <w:webHidden/>
          </w:rPr>
          <w:tab/>
        </w:r>
        <w:r w:rsidR="00AF2594">
          <w:rPr>
            <w:noProof/>
            <w:webHidden/>
          </w:rPr>
          <w:fldChar w:fldCharType="begin"/>
        </w:r>
        <w:r w:rsidR="00AF2594">
          <w:rPr>
            <w:noProof/>
            <w:webHidden/>
          </w:rPr>
          <w:instrText xml:space="preserve"> PAGEREF _Toc66271558 \h </w:instrText>
        </w:r>
        <w:r w:rsidR="00AF2594">
          <w:rPr>
            <w:noProof/>
            <w:webHidden/>
          </w:rPr>
        </w:r>
        <w:r w:rsidR="00AF2594">
          <w:rPr>
            <w:noProof/>
            <w:webHidden/>
          </w:rPr>
          <w:fldChar w:fldCharType="separate"/>
        </w:r>
        <w:r w:rsidR="00097D2F">
          <w:rPr>
            <w:noProof/>
            <w:webHidden/>
          </w:rPr>
          <w:t>59</w:t>
        </w:r>
        <w:r w:rsidR="00AF2594">
          <w:rPr>
            <w:noProof/>
            <w:webHidden/>
          </w:rPr>
          <w:fldChar w:fldCharType="end"/>
        </w:r>
      </w:hyperlink>
    </w:p>
    <w:p w14:paraId="677545C0" w14:textId="65A98A6B" w:rsidR="00AF2594" w:rsidRDefault="00596013">
      <w:pPr>
        <w:pStyle w:val="TableofFigures"/>
        <w:tabs>
          <w:tab w:val="right" w:leader="dot" w:pos="9016"/>
        </w:tabs>
        <w:rPr>
          <w:rFonts w:eastAsiaTheme="minorEastAsia" w:cstheme="minorBidi"/>
          <w:bCs w:val="0"/>
          <w:noProof/>
          <w:sz w:val="22"/>
          <w:szCs w:val="22"/>
          <w:lang w:eastAsia="en-AU"/>
        </w:rPr>
      </w:pPr>
      <w:hyperlink w:anchor="_Toc66271559" w:history="1">
        <w:r w:rsidR="00AF2594" w:rsidRPr="001E36E2">
          <w:rPr>
            <w:rStyle w:val="Hyperlink"/>
            <w:noProof/>
            <w:lang w:bidi="en-US"/>
          </w:rPr>
          <w:t>Figure 4.9</w:t>
        </w:r>
        <w:r w:rsidR="00AF2594" w:rsidRPr="001E36E2">
          <w:rPr>
            <w:rStyle w:val="Hyperlink"/>
            <w:rFonts w:eastAsia="Arial"/>
            <w:noProof/>
            <w:lang w:bidi="en-US"/>
          </w:rPr>
          <w:t>: Metal Sheet Pilling structure fitted with segmented Stop boards. (Photo: M Harper).</w:t>
        </w:r>
        <w:r w:rsidR="00AF2594">
          <w:rPr>
            <w:noProof/>
            <w:webHidden/>
          </w:rPr>
          <w:tab/>
        </w:r>
        <w:r w:rsidR="00AF2594">
          <w:rPr>
            <w:noProof/>
            <w:webHidden/>
          </w:rPr>
          <w:fldChar w:fldCharType="begin"/>
        </w:r>
        <w:r w:rsidR="00AF2594">
          <w:rPr>
            <w:noProof/>
            <w:webHidden/>
          </w:rPr>
          <w:instrText xml:space="preserve"> PAGEREF _Toc66271559 \h </w:instrText>
        </w:r>
        <w:r w:rsidR="00AF2594">
          <w:rPr>
            <w:noProof/>
            <w:webHidden/>
          </w:rPr>
        </w:r>
        <w:r w:rsidR="00AF2594">
          <w:rPr>
            <w:noProof/>
            <w:webHidden/>
          </w:rPr>
          <w:fldChar w:fldCharType="separate"/>
        </w:r>
        <w:r w:rsidR="00097D2F">
          <w:rPr>
            <w:noProof/>
            <w:webHidden/>
          </w:rPr>
          <w:t>60</w:t>
        </w:r>
        <w:r w:rsidR="00AF2594">
          <w:rPr>
            <w:noProof/>
            <w:webHidden/>
          </w:rPr>
          <w:fldChar w:fldCharType="end"/>
        </w:r>
      </w:hyperlink>
    </w:p>
    <w:p w14:paraId="1901BAEF" w14:textId="31F502FF" w:rsidR="00AF2594" w:rsidRDefault="00596013">
      <w:pPr>
        <w:pStyle w:val="TableofFigures"/>
        <w:tabs>
          <w:tab w:val="right" w:leader="dot" w:pos="9016"/>
        </w:tabs>
        <w:rPr>
          <w:rFonts w:eastAsiaTheme="minorEastAsia" w:cstheme="minorBidi"/>
          <w:bCs w:val="0"/>
          <w:noProof/>
          <w:sz w:val="22"/>
          <w:szCs w:val="22"/>
          <w:lang w:eastAsia="en-AU"/>
        </w:rPr>
      </w:pPr>
      <w:hyperlink w:anchor="_Toc66271560" w:history="1">
        <w:r w:rsidR="00AF2594" w:rsidRPr="001E36E2">
          <w:rPr>
            <w:rStyle w:val="Hyperlink"/>
            <w:noProof/>
            <w:lang w:bidi="en-US"/>
          </w:rPr>
          <w:t>Figure 4.10: Photographs taken by a drone over a stressed wetland site.  All tree Canopy Condition Classes can be identified as well as the health variation within a patch of Lignum (left photo).  (Photos: M Fauser).</w:t>
        </w:r>
        <w:r w:rsidR="00AF2594">
          <w:rPr>
            <w:noProof/>
            <w:webHidden/>
          </w:rPr>
          <w:tab/>
        </w:r>
        <w:r w:rsidR="00AF2594">
          <w:rPr>
            <w:noProof/>
            <w:webHidden/>
          </w:rPr>
          <w:fldChar w:fldCharType="begin"/>
        </w:r>
        <w:r w:rsidR="00AF2594">
          <w:rPr>
            <w:noProof/>
            <w:webHidden/>
          </w:rPr>
          <w:instrText xml:space="preserve"> PAGEREF _Toc66271560 \h </w:instrText>
        </w:r>
        <w:r w:rsidR="00AF2594">
          <w:rPr>
            <w:noProof/>
            <w:webHidden/>
          </w:rPr>
        </w:r>
        <w:r w:rsidR="00AF2594">
          <w:rPr>
            <w:noProof/>
            <w:webHidden/>
          </w:rPr>
          <w:fldChar w:fldCharType="separate"/>
        </w:r>
        <w:r w:rsidR="00097D2F">
          <w:rPr>
            <w:noProof/>
            <w:webHidden/>
          </w:rPr>
          <w:t>62</w:t>
        </w:r>
        <w:r w:rsidR="00AF2594">
          <w:rPr>
            <w:noProof/>
            <w:webHidden/>
          </w:rPr>
          <w:fldChar w:fldCharType="end"/>
        </w:r>
      </w:hyperlink>
    </w:p>
    <w:p w14:paraId="726D10AD" w14:textId="2912D0F2" w:rsidR="00AF2594" w:rsidRDefault="00596013">
      <w:pPr>
        <w:pStyle w:val="TableofFigures"/>
        <w:tabs>
          <w:tab w:val="right" w:leader="dot" w:pos="9016"/>
        </w:tabs>
        <w:rPr>
          <w:rFonts w:eastAsiaTheme="minorEastAsia" w:cstheme="minorBidi"/>
          <w:bCs w:val="0"/>
          <w:noProof/>
          <w:sz w:val="22"/>
          <w:szCs w:val="22"/>
          <w:lang w:eastAsia="en-AU"/>
        </w:rPr>
      </w:pPr>
      <w:hyperlink w:anchor="_Toc66271561" w:history="1">
        <w:r w:rsidR="00AF2594" w:rsidRPr="001E36E2">
          <w:rPr>
            <w:rStyle w:val="Hyperlink"/>
            <w:noProof/>
            <w:lang w:bidi="en-US"/>
          </w:rPr>
          <w:t>Figure 4.11</w:t>
        </w:r>
        <w:r w:rsidR="00AF2594" w:rsidRPr="001E36E2">
          <w:rPr>
            <w:rStyle w:val="Hyperlink"/>
            <w:rFonts w:eastAsia="Arial"/>
            <w:noProof/>
            <w:lang w:bidi="en-US"/>
          </w:rPr>
          <w:t>: Looking for Regent Parrot nests.</w:t>
        </w:r>
        <w:r w:rsidR="00AF2594">
          <w:rPr>
            <w:noProof/>
            <w:webHidden/>
          </w:rPr>
          <w:tab/>
        </w:r>
        <w:r w:rsidR="00AF2594">
          <w:rPr>
            <w:noProof/>
            <w:webHidden/>
          </w:rPr>
          <w:fldChar w:fldCharType="begin"/>
        </w:r>
        <w:r w:rsidR="00AF2594">
          <w:rPr>
            <w:noProof/>
            <w:webHidden/>
          </w:rPr>
          <w:instrText xml:space="preserve"> PAGEREF _Toc66271561 \h </w:instrText>
        </w:r>
        <w:r w:rsidR="00AF2594">
          <w:rPr>
            <w:noProof/>
            <w:webHidden/>
          </w:rPr>
        </w:r>
        <w:r w:rsidR="00AF2594">
          <w:rPr>
            <w:noProof/>
            <w:webHidden/>
          </w:rPr>
          <w:fldChar w:fldCharType="separate"/>
        </w:r>
        <w:r w:rsidR="00097D2F">
          <w:rPr>
            <w:noProof/>
            <w:webHidden/>
          </w:rPr>
          <w:t>64</w:t>
        </w:r>
        <w:r w:rsidR="00AF2594">
          <w:rPr>
            <w:noProof/>
            <w:webHidden/>
          </w:rPr>
          <w:fldChar w:fldCharType="end"/>
        </w:r>
      </w:hyperlink>
    </w:p>
    <w:p w14:paraId="5D25C358" w14:textId="1623BF23" w:rsidR="00AF2594" w:rsidRDefault="00596013">
      <w:pPr>
        <w:pStyle w:val="TableofFigures"/>
        <w:tabs>
          <w:tab w:val="right" w:leader="dot" w:pos="9016"/>
        </w:tabs>
        <w:rPr>
          <w:rFonts w:eastAsiaTheme="minorEastAsia" w:cstheme="minorBidi"/>
          <w:bCs w:val="0"/>
          <w:noProof/>
          <w:sz w:val="22"/>
          <w:szCs w:val="22"/>
          <w:lang w:eastAsia="en-AU"/>
        </w:rPr>
      </w:pPr>
      <w:hyperlink w:anchor="_Toc66271562" w:history="1">
        <w:r w:rsidR="00AF2594" w:rsidRPr="001E36E2">
          <w:rPr>
            <w:rStyle w:val="Hyperlink"/>
            <w:noProof/>
            <w:lang w:bidi="en-US"/>
          </w:rPr>
          <w:t>Figure 5.1: Male Regent Parrots at an (end of branch) nest site (Photo H Kieskamp).</w:t>
        </w:r>
        <w:r w:rsidR="00AF2594">
          <w:rPr>
            <w:noProof/>
            <w:webHidden/>
          </w:rPr>
          <w:tab/>
        </w:r>
        <w:r w:rsidR="00AF2594">
          <w:rPr>
            <w:noProof/>
            <w:webHidden/>
          </w:rPr>
          <w:fldChar w:fldCharType="begin"/>
        </w:r>
        <w:r w:rsidR="00AF2594">
          <w:rPr>
            <w:noProof/>
            <w:webHidden/>
          </w:rPr>
          <w:instrText xml:space="preserve"> PAGEREF _Toc66271562 \h </w:instrText>
        </w:r>
        <w:r w:rsidR="00AF2594">
          <w:rPr>
            <w:noProof/>
            <w:webHidden/>
          </w:rPr>
        </w:r>
        <w:r w:rsidR="00AF2594">
          <w:rPr>
            <w:noProof/>
            <w:webHidden/>
          </w:rPr>
          <w:fldChar w:fldCharType="separate"/>
        </w:r>
        <w:r w:rsidR="00097D2F">
          <w:rPr>
            <w:noProof/>
            <w:webHidden/>
          </w:rPr>
          <w:t>66</w:t>
        </w:r>
        <w:r w:rsidR="00AF2594">
          <w:rPr>
            <w:noProof/>
            <w:webHidden/>
          </w:rPr>
          <w:fldChar w:fldCharType="end"/>
        </w:r>
      </w:hyperlink>
    </w:p>
    <w:p w14:paraId="0CC3E29C" w14:textId="647EA91B" w:rsidR="00AF2594" w:rsidRDefault="00596013">
      <w:pPr>
        <w:pStyle w:val="TableofFigures"/>
        <w:tabs>
          <w:tab w:val="right" w:leader="dot" w:pos="9016"/>
        </w:tabs>
        <w:rPr>
          <w:rFonts w:eastAsiaTheme="minorEastAsia" w:cstheme="minorBidi"/>
          <w:bCs w:val="0"/>
          <w:noProof/>
          <w:sz w:val="22"/>
          <w:szCs w:val="22"/>
          <w:lang w:eastAsia="en-AU"/>
        </w:rPr>
      </w:pPr>
      <w:hyperlink w:anchor="_Toc66271563" w:history="1">
        <w:r w:rsidR="00AF2594" w:rsidRPr="001E36E2">
          <w:rPr>
            <w:rStyle w:val="Hyperlink"/>
            <w:noProof/>
            <w:lang w:bidi="en-US"/>
          </w:rPr>
          <w:t xml:space="preserve">Figure 5.2: </w:t>
        </w:r>
        <w:r w:rsidR="00AF2594" w:rsidRPr="001E36E2">
          <w:rPr>
            <w:rStyle w:val="Hyperlink"/>
            <w:noProof/>
            <w:lang w:eastAsia="en-AU" w:bidi="en-US"/>
          </w:rPr>
          <w:t>Identifies the eight Regent Parrot Habitat Zones between Swan Reach and Lock 6.</w:t>
        </w:r>
        <w:r w:rsidR="00AF2594">
          <w:rPr>
            <w:noProof/>
            <w:webHidden/>
          </w:rPr>
          <w:tab/>
        </w:r>
        <w:r w:rsidR="00AF2594">
          <w:rPr>
            <w:noProof/>
            <w:webHidden/>
          </w:rPr>
          <w:fldChar w:fldCharType="begin"/>
        </w:r>
        <w:r w:rsidR="00AF2594">
          <w:rPr>
            <w:noProof/>
            <w:webHidden/>
          </w:rPr>
          <w:instrText xml:space="preserve"> PAGEREF _Toc66271563 \h </w:instrText>
        </w:r>
        <w:r w:rsidR="00AF2594">
          <w:rPr>
            <w:noProof/>
            <w:webHidden/>
          </w:rPr>
        </w:r>
        <w:r w:rsidR="00AF2594">
          <w:rPr>
            <w:noProof/>
            <w:webHidden/>
          </w:rPr>
          <w:fldChar w:fldCharType="separate"/>
        </w:r>
        <w:r w:rsidR="00097D2F">
          <w:rPr>
            <w:noProof/>
            <w:webHidden/>
          </w:rPr>
          <w:t>67</w:t>
        </w:r>
        <w:r w:rsidR="00AF2594">
          <w:rPr>
            <w:noProof/>
            <w:webHidden/>
          </w:rPr>
          <w:fldChar w:fldCharType="end"/>
        </w:r>
      </w:hyperlink>
    </w:p>
    <w:p w14:paraId="51D933C4" w14:textId="751101DE" w:rsidR="00AF2594" w:rsidRDefault="00596013">
      <w:pPr>
        <w:pStyle w:val="TableofFigures"/>
        <w:tabs>
          <w:tab w:val="right" w:leader="dot" w:pos="9016"/>
        </w:tabs>
        <w:rPr>
          <w:rFonts w:eastAsiaTheme="minorEastAsia" w:cstheme="minorBidi"/>
          <w:bCs w:val="0"/>
          <w:noProof/>
          <w:sz w:val="22"/>
          <w:szCs w:val="22"/>
          <w:lang w:eastAsia="en-AU"/>
        </w:rPr>
      </w:pPr>
      <w:hyperlink w:anchor="_Toc66271564" w:history="1">
        <w:r w:rsidR="00AF2594" w:rsidRPr="001E36E2">
          <w:rPr>
            <w:rStyle w:val="Hyperlink"/>
            <w:noProof/>
            <w:lang w:bidi="en-US"/>
          </w:rPr>
          <w:t xml:space="preserve">Figure 5.3: </w:t>
        </w:r>
        <w:r w:rsidR="00AF2594" w:rsidRPr="001E36E2">
          <w:rPr>
            <w:rStyle w:val="Hyperlink"/>
            <w:rFonts w:eastAsia="Times New Roman"/>
            <w:noProof/>
            <w:lang w:eastAsia="en-AU" w:bidi="en-US"/>
          </w:rPr>
          <w:t>Swan Reach Regent Parrot Floodplain Habitat Zone.</w:t>
        </w:r>
        <w:r w:rsidR="00AF2594">
          <w:rPr>
            <w:noProof/>
            <w:webHidden/>
          </w:rPr>
          <w:tab/>
        </w:r>
        <w:r w:rsidR="00AF2594">
          <w:rPr>
            <w:noProof/>
            <w:webHidden/>
          </w:rPr>
          <w:fldChar w:fldCharType="begin"/>
        </w:r>
        <w:r w:rsidR="00AF2594">
          <w:rPr>
            <w:noProof/>
            <w:webHidden/>
          </w:rPr>
          <w:instrText xml:space="preserve"> PAGEREF _Toc66271564 \h </w:instrText>
        </w:r>
        <w:r w:rsidR="00AF2594">
          <w:rPr>
            <w:noProof/>
            <w:webHidden/>
          </w:rPr>
        </w:r>
        <w:r w:rsidR="00AF2594">
          <w:rPr>
            <w:noProof/>
            <w:webHidden/>
          </w:rPr>
          <w:fldChar w:fldCharType="separate"/>
        </w:r>
        <w:r w:rsidR="00097D2F">
          <w:rPr>
            <w:noProof/>
            <w:webHidden/>
          </w:rPr>
          <w:t>70</w:t>
        </w:r>
        <w:r w:rsidR="00AF2594">
          <w:rPr>
            <w:noProof/>
            <w:webHidden/>
          </w:rPr>
          <w:fldChar w:fldCharType="end"/>
        </w:r>
      </w:hyperlink>
    </w:p>
    <w:p w14:paraId="14A3CFC8" w14:textId="0FE03D4F" w:rsidR="00AF2594" w:rsidRDefault="00596013">
      <w:pPr>
        <w:pStyle w:val="TableofFigures"/>
        <w:tabs>
          <w:tab w:val="right" w:leader="dot" w:pos="9016"/>
        </w:tabs>
        <w:rPr>
          <w:rFonts w:eastAsiaTheme="minorEastAsia" w:cstheme="minorBidi"/>
          <w:bCs w:val="0"/>
          <w:noProof/>
          <w:sz w:val="22"/>
          <w:szCs w:val="22"/>
          <w:lang w:eastAsia="en-AU"/>
        </w:rPr>
      </w:pPr>
      <w:hyperlink w:anchor="_Toc66271565" w:history="1">
        <w:r w:rsidR="00AF2594" w:rsidRPr="001E36E2">
          <w:rPr>
            <w:rStyle w:val="Hyperlink"/>
            <w:noProof/>
            <w:lang w:bidi="en-US"/>
          </w:rPr>
          <w:t xml:space="preserve">Figure 5.4:  </w:t>
        </w:r>
        <w:r w:rsidR="00AF2594" w:rsidRPr="001E36E2">
          <w:rPr>
            <w:rStyle w:val="Hyperlink"/>
            <w:rFonts w:eastAsia="Times New Roman"/>
            <w:noProof/>
            <w:lang w:eastAsia="en-AU" w:bidi="en-US"/>
          </w:rPr>
          <w:t>Murbko Regent Parrot Floodplain Habitat Zone.</w:t>
        </w:r>
        <w:r w:rsidR="00AF2594">
          <w:rPr>
            <w:noProof/>
            <w:webHidden/>
          </w:rPr>
          <w:tab/>
        </w:r>
        <w:r w:rsidR="00AF2594">
          <w:rPr>
            <w:noProof/>
            <w:webHidden/>
          </w:rPr>
          <w:fldChar w:fldCharType="begin"/>
        </w:r>
        <w:r w:rsidR="00AF2594">
          <w:rPr>
            <w:noProof/>
            <w:webHidden/>
          </w:rPr>
          <w:instrText xml:space="preserve"> PAGEREF _Toc66271565 \h </w:instrText>
        </w:r>
        <w:r w:rsidR="00AF2594">
          <w:rPr>
            <w:noProof/>
            <w:webHidden/>
          </w:rPr>
        </w:r>
        <w:r w:rsidR="00AF2594">
          <w:rPr>
            <w:noProof/>
            <w:webHidden/>
          </w:rPr>
          <w:fldChar w:fldCharType="separate"/>
        </w:r>
        <w:r w:rsidR="00097D2F">
          <w:rPr>
            <w:noProof/>
            <w:webHidden/>
          </w:rPr>
          <w:t>70</w:t>
        </w:r>
        <w:r w:rsidR="00AF2594">
          <w:rPr>
            <w:noProof/>
            <w:webHidden/>
          </w:rPr>
          <w:fldChar w:fldCharType="end"/>
        </w:r>
      </w:hyperlink>
    </w:p>
    <w:p w14:paraId="6B66DC82" w14:textId="1E5BF97B" w:rsidR="00AF2594" w:rsidRDefault="00596013">
      <w:pPr>
        <w:pStyle w:val="TableofFigures"/>
        <w:tabs>
          <w:tab w:val="right" w:leader="dot" w:pos="9016"/>
        </w:tabs>
        <w:rPr>
          <w:rFonts w:eastAsiaTheme="minorEastAsia" w:cstheme="minorBidi"/>
          <w:bCs w:val="0"/>
          <w:noProof/>
          <w:sz w:val="22"/>
          <w:szCs w:val="22"/>
          <w:lang w:eastAsia="en-AU"/>
        </w:rPr>
      </w:pPr>
      <w:hyperlink w:anchor="_Toc66271566" w:history="1">
        <w:r w:rsidR="00AF2594" w:rsidRPr="001E36E2">
          <w:rPr>
            <w:rStyle w:val="Hyperlink"/>
            <w:noProof/>
            <w:lang w:bidi="en-US"/>
          </w:rPr>
          <w:t>Figure 5.5</w:t>
        </w:r>
        <w:r w:rsidR="00AF2594" w:rsidRPr="001E36E2">
          <w:rPr>
            <w:rStyle w:val="Hyperlink"/>
            <w:rFonts w:eastAsia="Times New Roman"/>
            <w:noProof/>
            <w:lang w:eastAsia="en-AU" w:bidi="en-US"/>
          </w:rPr>
          <w:t>: Morgan Regent Parrot Floodplain Habitat Zone.</w:t>
        </w:r>
        <w:r w:rsidR="00AF2594">
          <w:rPr>
            <w:noProof/>
            <w:webHidden/>
          </w:rPr>
          <w:tab/>
        </w:r>
        <w:r w:rsidR="00AF2594">
          <w:rPr>
            <w:noProof/>
            <w:webHidden/>
          </w:rPr>
          <w:fldChar w:fldCharType="begin"/>
        </w:r>
        <w:r w:rsidR="00AF2594">
          <w:rPr>
            <w:noProof/>
            <w:webHidden/>
          </w:rPr>
          <w:instrText xml:space="preserve"> PAGEREF _Toc66271566 \h </w:instrText>
        </w:r>
        <w:r w:rsidR="00AF2594">
          <w:rPr>
            <w:noProof/>
            <w:webHidden/>
          </w:rPr>
        </w:r>
        <w:r w:rsidR="00AF2594">
          <w:rPr>
            <w:noProof/>
            <w:webHidden/>
          </w:rPr>
          <w:fldChar w:fldCharType="separate"/>
        </w:r>
        <w:r w:rsidR="00097D2F">
          <w:rPr>
            <w:noProof/>
            <w:webHidden/>
          </w:rPr>
          <w:t>71</w:t>
        </w:r>
        <w:r w:rsidR="00AF2594">
          <w:rPr>
            <w:noProof/>
            <w:webHidden/>
          </w:rPr>
          <w:fldChar w:fldCharType="end"/>
        </w:r>
      </w:hyperlink>
    </w:p>
    <w:p w14:paraId="6426518C" w14:textId="18A4EFA1" w:rsidR="00AF2594" w:rsidRDefault="00596013">
      <w:pPr>
        <w:pStyle w:val="TableofFigures"/>
        <w:tabs>
          <w:tab w:val="right" w:leader="dot" w:pos="9016"/>
        </w:tabs>
        <w:rPr>
          <w:rFonts w:eastAsiaTheme="minorEastAsia" w:cstheme="minorBidi"/>
          <w:bCs w:val="0"/>
          <w:noProof/>
          <w:sz w:val="22"/>
          <w:szCs w:val="22"/>
          <w:lang w:eastAsia="en-AU"/>
        </w:rPr>
      </w:pPr>
      <w:hyperlink w:anchor="_Toc66271567" w:history="1">
        <w:r w:rsidR="00AF2594" w:rsidRPr="001E36E2">
          <w:rPr>
            <w:rStyle w:val="Hyperlink"/>
            <w:noProof/>
            <w:lang w:bidi="en-US"/>
          </w:rPr>
          <w:t>Figure 5.6</w:t>
        </w:r>
        <w:r w:rsidR="00AF2594" w:rsidRPr="001E36E2">
          <w:rPr>
            <w:rStyle w:val="Hyperlink"/>
            <w:rFonts w:eastAsia="Times New Roman"/>
            <w:noProof/>
            <w:lang w:eastAsia="en-AU" w:bidi="en-US"/>
          </w:rPr>
          <w:t>: Hogwash Regent Parrot Floodplain Habitat Zone.</w:t>
        </w:r>
        <w:r w:rsidR="00AF2594">
          <w:rPr>
            <w:noProof/>
            <w:webHidden/>
          </w:rPr>
          <w:tab/>
        </w:r>
        <w:r w:rsidR="00AF2594">
          <w:rPr>
            <w:noProof/>
            <w:webHidden/>
          </w:rPr>
          <w:fldChar w:fldCharType="begin"/>
        </w:r>
        <w:r w:rsidR="00AF2594">
          <w:rPr>
            <w:noProof/>
            <w:webHidden/>
          </w:rPr>
          <w:instrText xml:space="preserve"> PAGEREF _Toc66271567 \h </w:instrText>
        </w:r>
        <w:r w:rsidR="00AF2594">
          <w:rPr>
            <w:noProof/>
            <w:webHidden/>
          </w:rPr>
        </w:r>
        <w:r w:rsidR="00AF2594">
          <w:rPr>
            <w:noProof/>
            <w:webHidden/>
          </w:rPr>
          <w:fldChar w:fldCharType="separate"/>
        </w:r>
        <w:r w:rsidR="00097D2F">
          <w:rPr>
            <w:noProof/>
            <w:webHidden/>
          </w:rPr>
          <w:t>72</w:t>
        </w:r>
        <w:r w:rsidR="00AF2594">
          <w:rPr>
            <w:noProof/>
            <w:webHidden/>
          </w:rPr>
          <w:fldChar w:fldCharType="end"/>
        </w:r>
      </w:hyperlink>
    </w:p>
    <w:p w14:paraId="2D135E79" w14:textId="6001EA71" w:rsidR="00AF2594" w:rsidRDefault="00596013">
      <w:pPr>
        <w:pStyle w:val="TableofFigures"/>
        <w:tabs>
          <w:tab w:val="right" w:leader="dot" w:pos="9016"/>
        </w:tabs>
        <w:rPr>
          <w:rFonts w:eastAsiaTheme="minorEastAsia" w:cstheme="minorBidi"/>
          <w:bCs w:val="0"/>
          <w:noProof/>
          <w:sz w:val="22"/>
          <w:szCs w:val="22"/>
          <w:lang w:eastAsia="en-AU"/>
        </w:rPr>
      </w:pPr>
      <w:hyperlink w:anchor="_Toc66271568" w:history="1">
        <w:r w:rsidR="00AF2594" w:rsidRPr="001E36E2">
          <w:rPr>
            <w:rStyle w:val="Hyperlink"/>
            <w:noProof/>
            <w:lang w:bidi="en-US"/>
          </w:rPr>
          <w:t>Figure 5.7</w:t>
        </w:r>
        <w:r w:rsidR="00AF2594" w:rsidRPr="001E36E2">
          <w:rPr>
            <w:rStyle w:val="Hyperlink"/>
            <w:rFonts w:eastAsia="Times New Roman"/>
            <w:noProof/>
            <w:lang w:eastAsia="en-AU" w:bidi="en-US"/>
          </w:rPr>
          <w:t>: Lowbank Regent Parrot Floodplain Habitat Zone.</w:t>
        </w:r>
        <w:r w:rsidR="00AF2594">
          <w:rPr>
            <w:noProof/>
            <w:webHidden/>
          </w:rPr>
          <w:tab/>
        </w:r>
        <w:r w:rsidR="00AF2594">
          <w:rPr>
            <w:noProof/>
            <w:webHidden/>
          </w:rPr>
          <w:fldChar w:fldCharType="begin"/>
        </w:r>
        <w:r w:rsidR="00AF2594">
          <w:rPr>
            <w:noProof/>
            <w:webHidden/>
          </w:rPr>
          <w:instrText xml:space="preserve"> PAGEREF _Toc66271568 \h </w:instrText>
        </w:r>
        <w:r w:rsidR="00AF2594">
          <w:rPr>
            <w:noProof/>
            <w:webHidden/>
          </w:rPr>
        </w:r>
        <w:r w:rsidR="00AF2594">
          <w:rPr>
            <w:noProof/>
            <w:webHidden/>
          </w:rPr>
          <w:fldChar w:fldCharType="separate"/>
        </w:r>
        <w:r w:rsidR="00097D2F">
          <w:rPr>
            <w:noProof/>
            <w:webHidden/>
          </w:rPr>
          <w:t>74</w:t>
        </w:r>
        <w:r w:rsidR="00AF2594">
          <w:rPr>
            <w:noProof/>
            <w:webHidden/>
          </w:rPr>
          <w:fldChar w:fldCharType="end"/>
        </w:r>
      </w:hyperlink>
    </w:p>
    <w:p w14:paraId="5B1C1009" w14:textId="436BED8F" w:rsidR="00AF2594" w:rsidRDefault="00596013">
      <w:pPr>
        <w:pStyle w:val="TableofFigures"/>
        <w:tabs>
          <w:tab w:val="right" w:leader="dot" w:pos="9016"/>
        </w:tabs>
        <w:rPr>
          <w:rFonts w:eastAsiaTheme="minorEastAsia" w:cstheme="minorBidi"/>
          <w:bCs w:val="0"/>
          <w:noProof/>
          <w:sz w:val="22"/>
          <w:szCs w:val="22"/>
          <w:lang w:eastAsia="en-AU"/>
        </w:rPr>
      </w:pPr>
      <w:hyperlink w:anchor="_Toc66271569" w:history="1">
        <w:r w:rsidR="00AF2594" w:rsidRPr="001E36E2">
          <w:rPr>
            <w:rStyle w:val="Hyperlink"/>
            <w:noProof/>
            <w:lang w:bidi="en-US"/>
          </w:rPr>
          <w:t>Figure 5.8</w:t>
        </w:r>
        <w:r w:rsidR="00AF2594" w:rsidRPr="001E36E2">
          <w:rPr>
            <w:rStyle w:val="Hyperlink"/>
            <w:rFonts w:eastAsia="Times New Roman"/>
            <w:noProof/>
            <w:lang w:eastAsia="en-AU" w:bidi="en-US"/>
          </w:rPr>
          <w:t xml:space="preserve"> Overland Corner Regent Parrot Floodplain Habitat Zone.</w:t>
        </w:r>
        <w:r w:rsidR="00AF2594">
          <w:rPr>
            <w:noProof/>
            <w:webHidden/>
          </w:rPr>
          <w:tab/>
        </w:r>
        <w:r w:rsidR="00AF2594">
          <w:rPr>
            <w:noProof/>
            <w:webHidden/>
          </w:rPr>
          <w:fldChar w:fldCharType="begin"/>
        </w:r>
        <w:r w:rsidR="00AF2594">
          <w:rPr>
            <w:noProof/>
            <w:webHidden/>
          </w:rPr>
          <w:instrText xml:space="preserve"> PAGEREF _Toc66271569 \h </w:instrText>
        </w:r>
        <w:r w:rsidR="00AF2594">
          <w:rPr>
            <w:noProof/>
            <w:webHidden/>
          </w:rPr>
        </w:r>
        <w:r w:rsidR="00AF2594">
          <w:rPr>
            <w:noProof/>
            <w:webHidden/>
          </w:rPr>
          <w:fldChar w:fldCharType="separate"/>
        </w:r>
        <w:r w:rsidR="00097D2F">
          <w:rPr>
            <w:noProof/>
            <w:webHidden/>
          </w:rPr>
          <w:t>75</w:t>
        </w:r>
        <w:r w:rsidR="00AF2594">
          <w:rPr>
            <w:noProof/>
            <w:webHidden/>
          </w:rPr>
          <w:fldChar w:fldCharType="end"/>
        </w:r>
      </w:hyperlink>
    </w:p>
    <w:p w14:paraId="5EA01F6E" w14:textId="7D635C9D" w:rsidR="00AF2594" w:rsidRDefault="00596013">
      <w:pPr>
        <w:pStyle w:val="TableofFigures"/>
        <w:tabs>
          <w:tab w:val="right" w:leader="dot" w:pos="9016"/>
        </w:tabs>
        <w:rPr>
          <w:rFonts w:eastAsiaTheme="minorEastAsia" w:cstheme="minorBidi"/>
          <w:bCs w:val="0"/>
          <w:noProof/>
          <w:sz w:val="22"/>
          <w:szCs w:val="22"/>
          <w:lang w:eastAsia="en-AU"/>
        </w:rPr>
      </w:pPr>
      <w:hyperlink w:anchor="_Toc66271570" w:history="1">
        <w:r w:rsidR="00AF2594" w:rsidRPr="001E36E2">
          <w:rPr>
            <w:rStyle w:val="Hyperlink"/>
            <w:noProof/>
            <w:lang w:bidi="en-US"/>
          </w:rPr>
          <w:t>Figure 5.9</w:t>
        </w:r>
        <w:r w:rsidR="00AF2594" w:rsidRPr="001E36E2">
          <w:rPr>
            <w:rStyle w:val="Hyperlink"/>
            <w:rFonts w:eastAsia="Times New Roman"/>
            <w:noProof/>
            <w:lang w:eastAsia="en-AU" w:bidi="en-US"/>
          </w:rPr>
          <w:t>: Katarapko Regent Parrot Floodplain Habitat Zone.</w:t>
        </w:r>
        <w:r w:rsidR="00AF2594">
          <w:rPr>
            <w:noProof/>
            <w:webHidden/>
          </w:rPr>
          <w:tab/>
        </w:r>
        <w:r w:rsidR="00AF2594">
          <w:rPr>
            <w:noProof/>
            <w:webHidden/>
          </w:rPr>
          <w:fldChar w:fldCharType="begin"/>
        </w:r>
        <w:r w:rsidR="00AF2594">
          <w:rPr>
            <w:noProof/>
            <w:webHidden/>
          </w:rPr>
          <w:instrText xml:space="preserve"> PAGEREF _Toc66271570 \h </w:instrText>
        </w:r>
        <w:r w:rsidR="00AF2594">
          <w:rPr>
            <w:noProof/>
            <w:webHidden/>
          </w:rPr>
        </w:r>
        <w:r w:rsidR="00AF2594">
          <w:rPr>
            <w:noProof/>
            <w:webHidden/>
          </w:rPr>
          <w:fldChar w:fldCharType="separate"/>
        </w:r>
        <w:r w:rsidR="00097D2F">
          <w:rPr>
            <w:noProof/>
            <w:webHidden/>
          </w:rPr>
          <w:t>76</w:t>
        </w:r>
        <w:r w:rsidR="00AF2594">
          <w:rPr>
            <w:noProof/>
            <w:webHidden/>
          </w:rPr>
          <w:fldChar w:fldCharType="end"/>
        </w:r>
      </w:hyperlink>
    </w:p>
    <w:p w14:paraId="3FE2A9F5" w14:textId="531276FA" w:rsidR="00AF2594" w:rsidRDefault="00596013">
      <w:pPr>
        <w:pStyle w:val="TableofFigures"/>
        <w:tabs>
          <w:tab w:val="right" w:leader="dot" w:pos="9016"/>
        </w:tabs>
        <w:rPr>
          <w:rFonts w:eastAsiaTheme="minorEastAsia" w:cstheme="minorBidi"/>
          <w:bCs w:val="0"/>
          <w:noProof/>
          <w:sz w:val="22"/>
          <w:szCs w:val="22"/>
          <w:lang w:eastAsia="en-AU"/>
        </w:rPr>
      </w:pPr>
      <w:hyperlink w:anchor="_Toc66271571" w:history="1">
        <w:r w:rsidR="00AF2594" w:rsidRPr="001E36E2">
          <w:rPr>
            <w:rStyle w:val="Hyperlink"/>
            <w:noProof/>
            <w:lang w:bidi="en-US"/>
          </w:rPr>
          <w:t>Figure 5.10</w:t>
        </w:r>
        <w:r w:rsidR="00AF2594" w:rsidRPr="001E36E2">
          <w:rPr>
            <w:rStyle w:val="Hyperlink"/>
            <w:rFonts w:eastAsia="Times New Roman"/>
            <w:noProof/>
            <w:lang w:eastAsia="en-AU" w:bidi="en-US"/>
          </w:rPr>
          <w:t>: Murtho Parrot Floodplain Habitat Zone.</w:t>
        </w:r>
        <w:r w:rsidR="00AF2594">
          <w:rPr>
            <w:noProof/>
            <w:webHidden/>
          </w:rPr>
          <w:tab/>
        </w:r>
        <w:r w:rsidR="00AF2594">
          <w:rPr>
            <w:noProof/>
            <w:webHidden/>
          </w:rPr>
          <w:fldChar w:fldCharType="begin"/>
        </w:r>
        <w:r w:rsidR="00AF2594">
          <w:rPr>
            <w:noProof/>
            <w:webHidden/>
          </w:rPr>
          <w:instrText xml:space="preserve"> PAGEREF _Toc66271571 \h </w:instrText>
        </w:r>
        <w:r w:rsidR="00AF2594">
          <w:rPr>
            <w:noProof/>
            <w:webHidden/>
          </w:rPr>
        </w:r>
        <w:r w:rsidR="00AF2594">
          <w:rPr>
            <w:noProof/>
            <w:webHidden/>
          </w:rPr>
          <w:fldChar w:fldCharType="separate"/>
        </w:r>
        <w:r w:rsidR="00097D2F">
          <w:rPr>
            <w:noProof/>
            <w:webHidden/>
          </w:rPr>
          <w:t>78</w:t>
        </w:r>
        <w:r w:rsidR="00AF2594">
          <w:rPr>
            <w:noProof/>
            <w:webHidden/>
          </w:rPr>
          <w:fldChar w:fldCharType="end"/>
        </w:r>
      </w:hyperlink>
    </w:p>
    <w:p w14:paraId="759F0487" w14:textId="58967ED1" w:rsidR="00AF2594" w:rsidRDefault="00596013">
      <w:pPr>
        <w:pStyle w:val="TableofFigures"/>
        <w:tabs>
          <w:tab w:val="right" w:leader="dot" w:pos="9016"/>
        </w:tabs>
        <w:rPr>
          <w:rFonts w:eastAsiaTheme="minorEastAsia" w:cstheme="minorBidi"/>
          <w:bCs w:val="0"/>
          <w:noProof/>
          <w:sz w:val="22"/>
          <w:szCs w:val="22"/>
          <w:lang w:eastAsia="en-AU"/>
        </w:rPr>
      </w:pPr>
      <w:hyperlink w:anchor="_Toc66271572" w:history="1">
        <w:r w:rsidR="00AF2594" w:rsidRPr="001E36E2">
          <w:rPr>
            <w:rStyle w:val="Hyperlink"/>
            <w:noProof/>
            <w:lang w:bidi="en-US"/>
          </w:rPr>
          <w:t>Figure 5.11: KEEP THEM FLYING - Flock of male Regent Parrots.  Photo: Glenn Ehmke.</w:t>
        </w:r>
        <w:r w:rsidR="00AF2594">
          <w:rPr>
            <w:noProof/>
            <w:webHidden/>
          </w:rPr>
          <w:tab/>
        </w:r>
        <w:r w:rsidR="00AF2594">
          <w:rPr>
            <w:noProof/>
            <w:webHidden/>
          </w:rPr>
          <w:fldChar w:fldCharType="begin"/>
        </w:r>
        <w:r w:rsidR="00AF2594">
          <w:rPr>
            <w:noProof/>
            <w:webHidden/>
          </w:rPr>
          <w:instrText xml:space="preserve"> PAGEREF _Toc66271572 \h </w:instrText>
        </w:r>
        <w:r w:rsidR="00AF2594">
          <w:rPr>
            <w:noProof/>
            <w:webHidden/>
          </w:rPr>
        </w:r>
        <w:r w:rsidR="00AF2594">
          <w:rPr>
            <w:noProof/>
            <w:webHidden/>
          </w:rPr>
          <w:fldChar w:fldCharType="separate"/>
        </w:r>
        <w:r w:rsidR="00097D2F">
          <w:rPr>
            <w:noProof/>
            <w:webHidden/>
          </w:rPr>
          <w:t>89</w:t>
        </w:r>
        <w:r w:rsidR="00AF2594">
          <w:rPr>
            <w:noProof/>
            <w:webHidden/>
          </w:rPr>
          <w:fldChar w:fldCharType="end"/>
        </w:r>
      </w:hyperlink>
    </w:p>
    <w:p w14:paraId="0B36904D" w14:textId="65BB9DDC" w:rsidR="00276B71" w:rsidRDefault="00187396" w:rsidP="003151F5">
      <w:pPr>
        <w:spacing w:line="360" w:lineRule="auto"/>
        <w:rPr>
          <w:rFonts w:cstheme="minorHAnsi"/>
        </w:rPr>
      </w:pPr>
      <w:r>
        <w:rPr>
          <w:rFonts w:cstheme="minorHAnsi"/>
        </w:rPr>
        <w:fldChar w:fldCharType="end"/>
      </w:r>
    </w:p>
    <w:p w14:paraId="474A855B" w14:textId="02BE9B1B" w:rsidR="00276B71" w:rsidRPr="00CA1AD1" w:rsidRDefault="00276B71" w:rsidP="00FD5FAB">
      <w:pPr>
        <w:spacing w:line="360" w:lineRule="auto"/>
        <w:rPr>
          <w:rFonts w:cstheme="minorHAnsi"/>
          <w:b/>
          <w:sz w:val="16"/>
          <w:szCs w:val="16"/>
        </w:rPr>
      </w:pPr>
      <w:r w:rsidRPr="00276B71">
        <w:rPr>
          <w:rFonts w:cstheme="minorHAnsi"/>
          <w:b/>
          <w:sz w:val="32"/>
          <w:szCs w:val="32"/>
        </w:rPr>
        <w:t xml:space="preserve">Table of Tables </w:t>
      </w:r>
    </w:p>
    <w:p w14:paraId="0BBAD4D8" w14:textId="345F1706" w:rsidR="00AF2594" w:rsidRDefault="00E33F29">
      <w:pPr>
        <w:pStyle w:val="TableofFigures"/>
        <w:tabs>
          <w:tab w:val="right" w:leader="dot" w:pos="9016"/>
        </w:tabs>
        <w:rPr>
          <w:rFonts w:eastAsiaTheme="minorEastAsia" w:cstheme="minorBidi"/>
          <w:bCs w:val="0"/>
          <w:noProof/>
          <w:sz w:val="22"/>
          <w:szCs w:val="22"/>
          <w:lang w:eastAsia="en-AU"/>
        </w:rPr>
      </w:pPr>
      <w:r>
        <w:rPr>
          <w:sz w:val="24"/>
          <w:szCs w:val="24"/>
        </w:rPr>
        <w:fldChar w:fldCharType="begin"/>
      </w:r>
      <w:r>
        <w:rPr>
          <w:sz w:val="24"/>
          <w:szCs w:val="24"/>
        </w:rPr>
        <w:instrText xml:space="preserve"> TOC \h \z \c "Table" </w:instrText>
      </w:r>
      <w:r>
        <w:rPr>
          <w:sz w:val="24"/>
          <w:szCs w:val="24"/>
        </w:rPr>
        <w:fldChar w:fldCharType="separate"/>
      </w:r>
      <w:hyperlink w:anchor="_Toc66271573" w:history="1">
        <w:r w:rsidR="00AF2594" w:rsidRPr="00D372B8">
          <w:rPr>
            <w:rStyle w:val="Hyperlink"/>
            <w:noProof/>
            <w:lang w:bidi="en-US"/>
          </w:rPr>
          <w:t>Table 2</w:t>
        </w:r>
        <w:r w:rsidR="00AF2594" w:rsidRPr="00D372B8">
          <w:rPr>
            <w:rStyle w:val="Hyperlink"/>
            <w:noProof/>
            <w:lang w:bidi="en-US"/>
          </w:rPr>
          <w:noBreakHyphen/>
          <w:t>1: Summary of Regent Parrot seasonal landscape use patterns</w:t>
        </w:r>
        <w:r w:rsidR="00AF2594">
          <w:rPr>
            <w:noProof/>
            <w:webHidden/>
          </w:rPr>
          <w:tab/>
        </w:r>
        <w:r w:rsidR="00AF2594">
          <w:rPr>
            <w:noProof/>
            <w:webHidden/>
          </w:rPr>
          <w:fldChar w:fldCharType="begin"/>
        </w:r>
        <w:r w:rsidR="00AF2594">
          <w:rPr>
            <w:noProof/>
            <w:webHidden/>
          </w:rPr>
          <w:instrText xml:space="preserve"> PAGEREF _Toc66271573 \h </w:instrText>
        </w:r>
        <w:r w:rsidR="00AF2594">
          <w:rPr>
            <w:noProof/>
            <w:webHidden/>
          </w:rPr>
        </w:r>
        <w:r w:rsidR="00AF2594">
          <w:rPr>
            <w:noProof/>
            <w:webHidden/>
          </w:rPr>
          <w:fldChar w:fldCharType="separate"/>
        </w:r>
        <w:r w:rsidR="00097D2F">
          <w:rPr>
            <w:noProof/>
            <w:webHidden/>
          </w:rPr>
          <w:t>7</w:t>
        </w:r>
        <w:r w:rsidR="00AF2594">
          <w:rPr>
            <w:noProof/>
            <w:webHidden/>
          </w:rPr>
          <w:fldChar w:fldCharType="end"/>
        </w:r>
      </w:hyperlink>
    </w:p>
    <w:p w14:paraId="19841E90" w14:textId="7122AF2C" w:rsidR="00AF2594" w:rsidRDefault="00596013">
      <w:pPr>
        <w:pStyle w:val="TableofFigures"/>
        <w:tabs>
          <w:tab w:val="right" w:leader="dot" w:pos="9016"/>
        </w:tabs>
        <w:rPr>
          <w:rFonts w:eastAsiaTheme="minorEastAsia" w:cstheme="minorBidi"/>
          <w:bCs w:val="0"/>
          <w:noProof/>
          <w:sz w:val="22"/>
          <w:szCs w:val="22"/>
          <w:lang w:eastAsia="en-AU"/>
        </w:rPr>
      </w:pPr>
      <w:hyperlink w:anchor="_Toc66271574" w:history="1">
        <w:r w:rsidR="00AF2594" w:rsidRPr="00D372B8">
          <w:rPr>
            <w:rStyle w:val="Hyperlink"/>
            <w:noProof/>
            <w:lang w:bidi="en-US"/>
          </w:rPr>
          <w:t>Table 2</w:t>
        </w:r>
        <w:r w:rsidR="00AF2594" w:rsidRPr="00D372B8">
          <w:rPr>
            <w:rStyle w:val="Hyperlink"/>
            <w:noProof/>
            <w:lang w:bidi="en-US"/>
          </w:rPr>
          <w:noBreakHyphen/>
          <w:t>2: Regent Parrot nesting colony details</w:t>
        </w:r>
        <w:r w:rsidR="00AF2594">
          <w:rPr>
            <w:noProof/>
            <w:webHidden/>
          </w:rPr>
          <w:tab/>
        </w:r>
        <w:r w:rsidR="00AF2594">
          <w:rPr>
            <w:noProof/>
            <w:webHidden/>
          </w:rPr>
          <w:fldChar w:fldCharType="begin"/>
        </w:r>
        <w:r w:rsidR="00AF2594">
          <w:rPr>
            <w:noProof/>
            <w:webHidden/>
          </w:rPr>
          <w:instrText xml:space="preserve"> PAGEREF _Toc66271574 \h </w:instrText>
        </w:r>
        <w:r w:rsidR="00AF2594">
          <w:rPr>
            <w:noProof/>
            <w:webHidden/>
          </w:rPr>
        </w:r>
        <w:r w:rsidR="00AF2594">
          <w:rPr>
            <w:noProof/>
            <w:webHidden/>
          </w:rPr>
          <w:fldChar w:fldCharType="separate"/>
        </w:r>
        <w:r w:rsidR="00097D2F">
          <w:rPr>
            <w:noProof/>
            <w:webHidden/>
          </w:rPr>
          <w:t>10</w:t>
        </w:r>
        <w:r w:rsidR="00AF2594">
          <w:rPr>
            <w:noProof/>
            <w:webHidden/>
          </w:rPr>
          <w:fldChar w:fldCharType="end"/>
        </w:r>
      </w:hyperlink>
    </w:p>
    <w:p w14:paraId="7C9547B6" w14:textId="58DA917F" w:rsidR="00AF2594" w:rsidRDefault="00596013">
      <w:pPr>
        <w:pStyle w:val="TableofFigures"/>
        <w:tabs>
          <w:tab w:val="right" w:leader="dot" w:pos="9016"/>
        </w:tabs>
        <w:rPr>
          <w:rFonts w:eastAsiaTheme="minorEastAsia" w:cstheme="minorBidi"/>
          <w:bCs w:val="0"/>
          <w:noProof/>
          <w:sz w:val="22"/>
          <w:szCs w:val="22"/>
          <w:lang w:eastAsia="en-AU"/>
        </w:rPr>
      </w:pPr>
      <w:hyperlink w:anchor="_Toc66271575" w:history="1">
        <w:r w:rsidR="00AF2594" w:rsidRPr="00D372B8">
          <w:rPr>
            <w:rStyle w:val="Hyperlink"/>
            <w:noProof/>
            <w:lang w:bidi="en-US"/>
          </w:rPr>
          <w:t>Table 2</w:t>
        </w:r>
        <w:r w:rsidR="00AF2594" w:rsidRPr="00D372B8">
          <w:rPr>
            <w:rStyle w:val="Hyperlink"/>
            <w:noProof/>
            <w:lang w:bidi="en-US"/>
          </w:rPr>
          <w:noBreakHyphen/>
          <w:t>3: Other bird species observed utilising hollow at Regent Parrot nesting colonies.</w:t>
        </w:r>
        <w:r w:rsidR="00AF2594">
          <w:rPr>
            <w:noProof/>
            <w:webHidden/>
          </w:rPr>
          <w:tab/>
        </w:r>
        <w:r w:rsidR="00AF2594">
          <w:rPr>
            <w:noProof/>
            <w:webHidden/>
          </w:rPr>
          <w:fldChar w:fldCharType="begin"/>
        </w:r>
        <w:r w:rsidR="00AF2594">
          <w:rPr>
            <w:noProof/>
            <w:webHidden/>
          </w:rPr>
          <w:instrText xml:space="preserve"> PAGEREF _Toc66271575 \h </w:instrText>
        </w:r>
        <w:r w:rsidR="00AF2594">
          <w:rPr>
            <w:noProof/>
            <w:webHidden/>
          </w:rPr>
        </w:r>
        <w:r w:rsidR="00AF2594">
          <w:rPr>
            <w:noProof/>
            <w:webHidden/>
          </w:rPr>
          <w:fldChar w:fldCharType="separate"/>
        </w:r>
        <w:r w:rsidR="00097D2F">
          <w:rPr>
            <w:noProof/>
            <w:webHidden/>
          </w:rPr>
          <w:t>12</w:t>
        </w:r>
        <w:r w:rsidR="00AF2594">
          <w:rPr>
            <w:noProof/>
            <w:webHidden/>
          </w:rPr>
          <w:fldChar w:fldCharType="end"/>
        </w:r>
      </w:hyperlink>
    </w:p>
    <w:p w14:paraId="05ED0350" w14:textId="05454B6A" w:rsidR="00AF2594" w:rsidRDefault="00596013">
      <w:pPr>
        <w:pStyle w:val="TableofFigures"/>
        <w:tabs>
          <w:tab w:val="right" w:leader="dot" w:pos="9016"/>
        </w:tabs>
        <w:rPr>
          <w:rFonts w:eastAsiaTheme="minorEastAsia" w:cstheme="minorBidi"/>
          <w:bCs w:val="0"/>
          <w:noProof/>
          <w:sz w:val="22"/>
          <w:szCs w:val="22"/>
          <w:lang w:eastAsia="en-AU"/>
        </w:rPr>
      </w:pPr>
      <w:hyperlink w:anchor="_Toc66271576" w:history="1">
        <w:r w:rsidR="00AF2594" w:rsidRPr="00D372B8">
          <w:rPr>
            <w:rStyle w:val="Hyperlink"/>
            <w:noProof/>
            <w:lang w:bidi="en-US"/>
          </w:rPr>
          <w:t>Table 2</w:t>
        </w:r>
        <w:r w:rsidR="00AF2594" w:rsidRPr="00D372B8">
          <w:rPr>
            <w:rStyle w:val="Hyperlink"/>
            <w:noProof/>
            <w:lang w:bidi="en-US"/>
          </w:rPr>
          <w:noBreakHyphen/>
          <w:t>4: Known Riparian Food Plants of Regent Parrots</w:t>
        </w:r>
        <w:r w:rsidR="00AF2594">
          <w:rPr>
            <w:noProof/>
            <w:webHidden/>
          </w:rPr>
          <w:tab/>
        </w:r>
        <w:r w:rsidR="00AF2594">
          <w:rPr>
            <w:noProof/>
            <w:webHidden/>
          </w:rPr>
          <w:fldChar w:fldCharType="begin"/>
        </w:r>
        <w:r w:rsidR="00AF2594">
          <w:rPr>
            <w:noProof/>
            <w:webHidden/>
          </w:rPr>
          <w:instrText xml:space="preserve"> PAGEREF _Toc66271576 \h </w:instrText>
        </w:r>
        <w:r w:rsidR="00AF2594">
          <w:rPr>
            <w:noProof/>
            <w:webHidden/>
          </w:rPr>
        </w:r>
        <w:r w:rsidR="00AF2594">
          <w:rPr>
            <w:noProof/>
            <w:webHidden/>
          </w:rPr>
          <w:fldChar w:fldCharType="separate"/>
        </w:r>
        <w:r w:rsidR="00097D2F">
          <w:rPr>
            <w:noProof/>
            <w:webHidden/>
          </w:rPr>
          <w:t>13</w:t>
        </w:r>
        <w:r w:rsidR="00AF2594">
          <w:rPr>
            <w:noProof/>
            <w:webHidden/>
          </w:rPr>
          <w:fldChar w:fldCharType="end"/>
        </w:r>
      </w:hyperlink>
    </w:p>
    <w:p w14:paraId="70A4C0A4" w14:textId="70ED1693" w:rsidR="00AF2594" w:rsidRDefault="00596013">
      <w:pPr>
        <w:pStyle w:val="TableofFigures"/>
        <w:tabs>
          <w:tab w:val="right" w:leader="dot" w:pos="9016"/>
        </w:tabs>
        <w:rPr>
          <w:rFonts w:eastAsiaTheme="minorEastAsia" w:cstheme="minorBidi"/>
          <w:bCs w:val="0"/>
          <w:noProof/>
          <w:sz w:val="22"/>
          <w:szCs w:val="22"/>
          <w:lang w:eastAsia="en-AU"/>
        </w:rPr>
      </w:pPr>
      <w:hyperlink w:anchor="_Toc66271577" w:history="1">
        <w:r w:rsidR="00AF2594" w:rsidRPr="00D372B8">
          <w:rPr>
            <w:rStyle w:val="Hyperlink"/>
            <w:noProof/>
            <w:lang w:bidi="en-US"/>
          </w:rPr>
          <w:t>Table 3</w:t>
        </w:r>
        <w:r w:rsidR="00AF2594" w:rsidRPr="00D372B8">
          <w:rPr>
            <w:rStyle w:val="Hyperlink"/>
            <w:noProof/>
            <w:lang w:bidi="en-US"/>
          </w:rPr>
          <w:noBreakHyphen/>
          <w:t>1: River Red Gum Canopy Condition Class</w:t>
        </w:r>
        <w:r w:rsidR="00AF2594">
          <w:rPr>
            <w:noProof/>
            <w:webHidden/>
          </w:rPr>
          <w:tab/>
        </w:r>
        <w:r w:rsidR="00AF2594">
          <w:rPr>
            <w:noProof/>
            <w:webHidden/>
          </w:rPr>
          <w:fldChar w:fldCharType="begin"/>
        </w:r>
        <w:r w:rsidR="00AF2594">
          <w:rPr>
            <w:noProof/>
            <w:webHidden/>
          </w:rPr>
          <w:instrText xml:space="preserve"> PAGEREF _Toc66271577 \h </w:instrText>
        </w:r>
        <w:r w:rsidR="00AF2594">
          <w:rPr>
            <w:noProof/>
            <w:webHidden/>
          </w:rPr>
        </w:r>
        <w:r w:rsidR="00AF2594">
          <w:rPr>
            <w:noProof/>
            <w:webHidden/>
          </w:rPr>
          <w:fldChar w:fldCharType="separate"/>
        </w:r>
        <w:r w:rsidR="00097D2F">
          <w:rPr>
            <w:noProof/>
            <w:webHidden/>
          </w:rPr>
          <w:t>17</w:t>
        </w:r>
        <w:r w:rsidR="00AF2594">
          <w:rPr>
            <w:noProof/>
            <w:webHidden/>
          </w:rPr>
          <w:fldChar w:fldCharType="end"/>
        </w:r>
      </w:hyperlink>
    </w:p>
    <w:p w14:paraId="7B7F56B3" w14:textId="43B126A5" w:rsidR="00AF2594" w:rsidRDefault="00596013">
      <w:pPr>
        <w:pStyle w:val="TableofFigures"/>
        <w:tabs>
          <w:tab w:val="right" w:leader="dot" w:pos="9016"/>
        </w:tabs>
        <w:rPr>
          <w:rFonts w:eastAsiaTheme="minorEastAsia" w:cstheme="minorBidi"/>
          <w:bCs w:val="0"/>
          <w:noProof/>
          <w:sz w:val="22"/>
          <w:szCs w:val="22"/>
          <w:lang w:eastAsia="en-AU"/>
        </w:rPr>
      </w:pPr>
      <w:hyperlink w:anchor="_Toc66271578" w:history="1">
        <w:r w:rsidR="00AF2594" w:rsidRPr="00D372B8">
          <w:rPr>
            <w:rStyle w:val="Hyperlink"/>
            <w:noProof/>
            <w:lang w:bidi="en-US"/>
          </w:rPr>
          <w:t>Table 3</w:t>
        </w:r>
        <w:r w:rsidR="00AF2594" w:rsidRPr="00D372B8">
          <w:rPr>
            <w:rStyle w:val="Hyperlink"/>
            <w:noProof/>
            <w:lang w:bidi="en-US"/>
          </w:rPr>
          <w:noBreakHyphen/>
          <w:t>2: River Red Gum Density Class</w:t>
        </w:r>
        <w:r w:rsidR="00AF2594">
          <w:rPr>
            <w:noProof/>
            <w:webHidden/>
          </w:rPr>
          <w:tab/>
        </w:r>
        <w:r w:rsidR="00AF2594">
          <w:rPr>
            <w:noProof/>
            <w:webHidden/>
          </w:rPr>
          <w:fldChar w:fldCharType="begin"/>
        </w:r>
        <w:r w:rsidR="00AF2594">
          <w:rPr>
            <w:noProof/>
            <w:webHidden/>
          </w:rPr>
          <w:instrText xml:space="preserve"> PAGEREF _Toc66271578 \h </w:instrText>
        </w:r>
        <w:r w:rsidR="00AF2594">
          <w:rPr>
            <w:noProof/>
            <w:webHidden/>
          </w:rPr>
        </w:r>
        <w:r w:rsidR="00AF2594">
          <w:rPr>
            <w:noProof/>
            <w:webHidden/>
          </w:rPr>
          <w:fldChar w:fldCharType="separate"/>
        </w:r>
        <w:r w:rsidR="00097D2F">
          <w:rPr>
            <w:noProof/>
            <w:webHidden/>
          </w:rPr>
          <w:t>18</w:t>
        </w:r>
        <w:r w:rsidR="00AF2594">
          <w:rPr>
            <w:noProof/>
            <w:webHidden/>
          </w:rPr>
          <w:fldChar w:fldCharType="end"/>
        </w:r>
      </w:hyperlink>
    </w:p>
    <w:p w14:paraId="5F2E0C6F" w14:textId="53D3B252" w:rsidR="00AF2594" w:rsidRDefault="00596013">
      <w:pPr>
        <w:pStyle w:val="TableofFigures"/>
        <w:tabs>
          <w:tab w:val="right" w:leader="dot" w:pos="9016"/>
        </w:tabs>
        <w:rPr>
          <w:rFonts w:eastAsiaTheme="minorEastAsia" w:cstheme="minorBidi"/>
          <w:bCs w:val="0"/>
          <w:noProof/>
          <w:sz w:val="22"/>
          <w:szCs w:val="22"/>
          <w:lang w:eastAsia="en-AU"/>
        </w:rPr>
      </w:pPr>
      <w:hyperlink w:anchor="_Toc66271579" w:history="1">
        <w:r w:rsidR="00AF2594" w:rsidRPr="00D372B8">
          <w:rPr>
            <w:rStyle w:val="Hyperlink"/>
            <w:noProof/>
            <w:lang w:bidi="en-US"/>
          </w:rPr>
          <w:t>Table 3</w:t>
        </w:r>
        <w:r w:rsidR="00AF2594" w:rsidRPr="00D372B8">
          <w:rPr>
            <w:rStyle w:val="Hyperlink"/>
            <w:noProof/>
            <w:lang w:bidi="en-US"/>
          </w:rPr>
          <w:noBreakHyphen/>
          <w:t>3: Rating Criteria for Stress/Direct Threats</w:t>
        </w:r>
        <w:r w:rsidR="00AF2594">
          <w:rPr>
            <w:noProof/>
            <w:webHidden/>
          </w:rPr>
          <w:tab/>
        </w:r>
        <w:r w:rsidR="00AF2594">
          <w:rPr>
            <w:noProof/>
            <w:webHidden/>
          </w:rPr>
          <w:fldChar w:fldCharType="begin"/>
        </w:r>
        <w:r w:rsidR="00AF2594">
          <w:rPr>
            <w:noProof/>
            <w:webHidden/>
          </w:rPr>
          <w:instrText xml:space="preserve"> PAGEREF _Toc66271579 \h </w:instrText>
        </w:r>
        <w:r w:rsidR="00AF2594">
          <w:rPr>
            <w:noProof/>
            <w:webHidden/>
          </w:rPr>
        </w:r>
        <w:r w:rsidR="00AF2594">
          <w:rPr>
            <w:noProof/>
            <w:webHidden/>
          </w:rPr>
          <w:fldChar w:fldCharType="separate"/>
        </w:r>
        <w:r w:rsidR="00097D2F">
          <w:rPr>
            <w:noProof/>
            <w:webHidden/>
          </w:rPr>
          <w:t>20</w:t>
        </w:r>
        <w:r w:rsidR="00AF2594">
          <w:rPr>
            <w:noProof/>
            <w:webHidden/>
          </w:rPr>
          <w:fldChar w:fldCharType="end"/>
        </w:r>
      </w:hyperlink>
    </w:p>
    <w:p w14:paraId="049FDE76" w14:textId="18CBA325" w:rsidR="00AF2594" w:rsidRDefault="00596013">
      <w:pPr>
        <w:pStyle w:val="TableofFigures"/>
        <w:tabs>
          <w:tab w:val="right" w:leader="dot" w:pos="9016"/>
        </w:tabs>
        <w:rPr>
          <w:rFonts w:eastAsiaTheme="minorEastAsia" w:cstheme="minorBidi"/>
          <w:bCs w:val="0"/>
          <w:noProof/>
          <w:sz w:val="22"/>
          <w:szCs w:val="22"/>
          <w:lang w:eastAsia="en-AU"/>
        </w:rPr>
      </w:pPr>
      <w:hyperlink w:anchor="_Toc66271580" w:history="1">
        <w:r w:rsidR="00AF2594" w:rsidRPr="00D372B8">
          <w:rPr>
            <w:rStyle w:val="Hyperlink"/>
            <w:noProof/>
            <w:lang w:bidi="en-US"/>
          </w:rPr>
          <w:t>Table 3</w:t>
        </w:r>
        <w:r w:rsidR="00AF2594" w:rsidRPr="00D372B8">
          <w:rPr>
            <w:rStyle w:val="Hyperlink"/>
            <w:noProof/>
            <w:lang w:bidi="en-US"/>
          </w:rPr>
          <w:noBreakHyphen/>
          <w:t>4: Regent Parrot Nesting Colony Stressor Irreversibility Rating Summary</w:t>
        </w:r>
        <w:r w:rsidR="00AF2594">
          <w:rPr>
            <w:noProof/>
            <w:webHidden/>
          </w:rPr>
          <w:tab/>
        </w:r>
        <w:r w:rsidR="00AF2594">
          <w:rPr>
            <w:noProof/>
            <w:webHidden/>
          </w:rPr>
          <w:fldChar w:fldCharType="begin"/>
        </w:r>
        <w:r w:rsidR="00AF2594">
          <w:rPr>
            <w:noProof/>
            <w:webHidden/>
          </w:rPr>
          <w:instrText xml:space="preserve"> PAGEREF _Toc66271580 \h </w:instrText>
        </w:r>
        <w:r w:rsidR="00AF2594">
          <w:rPr>
            <w:noProof/>
            <w:webHidden/>
          </w:rPr>
        </w:r>
        <w:r w:rsidR="00AF2594">
          <w:rPr>
            <w:noProof/>
            <w:webHidden/>
          </w:rPr>
          <w:fldChar w:fldCharType="separate"/>
        </w:r>
        <w:r w:rsidR="00097D2F">
          <w:rPr>
            <w:noProof/>
            <w:webHidden/>
          </w:rPr>
          <w:t>22</w:t>
        </w:r>
        <w:r w:rsidR="00AF2594">
          <w:rPr>
            <w:noProof/>
            <w:webHidden/>
          </w:rPr>
          <w:fldChar w:fldCharType="end"/>
        </w:r>
      </w:hyperlink>
    </w:p>
    <w:p w14:paraId="04260A12" w14:textId="14217452" w:rsidR="00AF2594" w:rsidRDefault="00596013">
      <w:pPr>
        <w:pStyle w:val="TableofFigures"/>
        <w:tabs>
          <w:tab w:val="right" w:leader="dot" w:pos="9016"/>
        </w:tabs>
        <w:rPr>
          <w:rFonts w:eastAsiaTheme="minorEastAsia" w:cstheme="minorBidi"/>
          <w:bCs w:val="0"/>
          <w:noProof/>
          <w:sz w:val="22"/>
          <w:szCs w:val="22"/>
          <w:lang w:eastAsia="en-AU"/>
        </w:rPr>
      </w:pPr>
      <w:hyperlink w:anchor="_Toc66271581" w:history="1">
        <w:r w:rsidR="00AF2594" w:rsidRPr="00D372B8">
          <w:rPr>
            <w:rStyle w:val="Hyperlink"/>
            <w:noProof/>
            <w:lang w:bidi="en-US"/>
          </w:rPr>
          <w:t>Table 3</w:t>
        </w:r>
        <w:r w:rsidR="00AF2594" w:rsidRPr="00D372B8">
          <w:rPr>
            <w:rStyle w:val="Hyperlink"/>
            <w:noProof/>
            <w:lang w:bidi="en-US"/>
          </w:rPr>
          <w:noBreakHyphen/>
          <w:t>5: Stressor Irreversibility Rating for each Regent Parrot Nesting Colony</w:t>
        </w:r>
        <w:r w:rsidR="00AF2594">
          <w:rPr>
            <w:noProof/>
            <w:webHidden/>
          </w:rPr>
          <w:tab/>
        </w:r>
        <w:r w:rsidR="00AF2594">
          <w:rPr>
            <w:noProof/>
            <w:webHidden/>
          </w:rPr>
          <w:fldChar w:fldCharType="begin"/>
        </w:r>
        <w:r w:rsidR="00AF2594">
          <w:rPr>
            <w:noProof/>
            <w:webHidden/>
          </w:rPr>
          <w:instrText xml:space="preserve"> PAGEREF _Toc66271581 \h </w:instrText>
        </w:r>
        <w:r w:rsidR="00AF2594">
          <w:rPr>
            <w:noProof/>
            <w:webHidden/>
          </w:rPr>
        </w:r>
        <w:r w:rsidR="00AF2594">
          <w:rPr>
            <w:noProof/>
            <w:webHidden/>
          </w:rPr>
          <w:fldChar w:fldCharType="separate"/>
        </w:r>
        <w:r w:rsidR="00097D2F">
          <w:rPr>
            <w:noProof/>
            <w:webHidden/>
          </w:rPr>
          <w:t>23</w:t>
        </w:r>
        <w:r w:rsidR="00AF2594">
          <w:rPr>
            <w:noProof/>
            <w:webHidden/>
          </w:rPr>
          <w:fldChar w:fldCharType="end"/>
        </w:r>
      </w:hyperlink>
    </w:p>
    <w:p w14:paraId="425D06AB" w14:textId="354AC341" w:rsidR="00AF2594" w:rsidRDefault="00596013">
      <w:pPr>
        <w:pStyle w:val="TableofFigures"/>
        <w:tabs>
          <w:tab w:val="right" w:leader="dot" w:pos="9016"/>
        </w:tabs>
        <w:rPr>
          <w:rFonts w:eastAsiaTheme="minorEastAsia" w:cstheme="minorBidi"/>
          <w:bCs w:val="0"/>
          <w:noProof/>
          <w:sz w:val="22"/>
          <w:szCs w:val="22"/>
          <w:lang w:eastAsia="en-AU"/>
        </w:rPr>
      </w:pPr>
      <w:hyperlink w:anchor="_Toc66271582" w:history="1">
        <w:r w:rsidR="00AF2594" w:rsidRPr="00D372B8">
          <w:rPr>
            <w:rStyle w:val="Hyperlink"/>
            <w:noProof/>
            <w:lang w:bidi="en-US"/>
          </w:rPr>
          <w:t>Table 3</w:t>
        </w:r>
        <w:r w:rsidR="00AF2594" w:rsidRPr="00D372B8">
          <w:rPr>
            <w:rStyle w:val="Hyperlink"/>
            <w:noProof/>
            <w:lang w:bidi="en-US"/>
          </w:rPr>
          <w:noBreakHyphen/>
          <w:t>6: Summary assessment of Regent Parrot Nesting Colonies as to their Suitability to Receive Water for the Environment</w:t>
        </w:r>
        <w:r w:rsidR="00AF2594">
          <w:rPr>
            <w:noProof/>
            <w:webHidden/>
          </w:rPr>
          <w:tab/>
        </w:r>
        <w:r w:rsidR="00AF2594">
          <w:rPr>
            <w:noProof/>
            <w:webHidden/>
          </w:rPr>
          <w:fldChar w:fldCharType="begin"/>
        </w:r>
        <w:r w:rsidR="00AF2594">
          <w:rPr>
            <w:noProof/>
            <w:webHidden/>
          </w:rPr>
          <w:instrText xml:space="preserve"> PAGEREF _Toc66271582 \h </w:instrText>
        </w:r>
        <w:r w:rsidR="00AF2594">
          <w:rPr>
            <w:noProof/>
            <w:webHidden/>
          </w:rPr>
        </w:r>
        <w:r w:rsidR="00AF2594">
          <w:rPr>
            <w:noProof/>
            <w:webHidden/>
          </w:rPr>
          <w:fldChar w:fldCharType="separate"/>
        </w:r>
        <w:r w:rsidR="00097D2F">
          <w:rPr>
            <w:noProof/>
            <w:webHidden/>
          </w:rPr>
          <w:t>25</w:t>
        </w:r>
        <w:r w:rsidR="00AF2594">
          <w:rPr>
            <w:noProof/>
            <w:webHidden/>
          </w:rPr>
          <w:fldChar w:fldCharType="end"/>
        </w:r>
      </w:hyperlink>
    </w:p>
    <w:p w14:paraId="05D59575" w14:textId="549D9BD8" w:rsidR="00AF2594" w:rsidRDefault="00596013">
      <w:pPr>
        <w:pStyle w:val="TableofFigures"/>
        <w:tabs>
          <w:tab w:val="right" w:leader="dot" w:pos="9016"/>
        </w:tabs>
        <w:rPr>
          <w:rFonts w:eastAsiaTheme="minorEastAsia" w:cstheme="minorBidi"/>
          <w:bCs w:val="0"/>
          <w:noProof/>
          <w:sz w:val="22"/>
          <w:szCs w:val="22"/>
          <w:lang w:eastAsia="en-AU"/>
        </w:rPr>
      </w:pPr>
      <w:hyperlink w:anchor="_Toc66271583" w:history="1">
        <w:r w:rsidR="00AF2594" w:rsidRPr="00D372B8">
          <w:rPr>
            <w:rStyle w:val="Hyperlink"/>
            <w:noProof/>
            <w:lang w:bidi="en-US"/>
          </w:rPr>
          <w:t>Table 3</w:t>
        </w:r>
        <w:r w:rsidR="00AF2594" w:rsidRPr="00D372B8">
          <w:rPr>
            <w:rStyle w:val="Hyperlink"/>
            <w:noProof/>
            <w:lang w:bidi="en-US"/>
          </w:rPr>
          <w:noBreakHyphen/>
          <w:t>7: Summary of key information from the site assessments for the 16 nesting colonies sites which have potential to be managed with water for the environment.</w:t>
        </w:r>
        <w:r w:rsidR="00AF2594">
          <w:rPr>
            <w:noProof/>
            <w:webHidden/>
          </w:rPr>
          <w:tab/>
        </w:r>
        <w:r w:rsidR="00AF2594">
          <w:rPr>
            <w:noProof/>
            <w:webHidden/>
          </w:rPr>
          <w:fldChar w:fldCharType="begin"/>
        </w:r>
        <w:r w:rsidR="00AF2594">
          <w:rPr>
            <w:noProof/>
            <w:webHidden/>
          </w:rPr>
          <w:instrText xml:space="preserve"> PAGEREF _Toc66271583 \h </w:instrText>
        </w:r>
        <w:r w:rsidR="00AF2594">
          <w:rPr>
            <w:noProof/>
            <w:webHidden/>
          </w:rPr>
        </w:r>
        <w:r w:rsidR="00AF2594">
          <w:rPr>
            <w:noProof/>
            <w:webHidden/>
          </w:rPr>
          <w:fldChar w:fldCharType="separate"/>
        </w:r>
        <w:r w:rsidR="00097D2F">
          <w:rPr>
            <w:noProof/>
            <w:webHidden/>
          </w:rPr>
          <w:t>26</w:t>
        </w:r>
        <w:r w:rsidR="00AF2594">
          <w:rPr>
            <w:noProof/>
            <w:webHidden/>
          </w:rPr>
          <w:fldChar w:fldCharType="end"/>
        </w:r>
      </w:hyperlink>
    </w:p>
    <w:p w14:paraId="6DD359FB" w14:textId="233CD9C4" w:rsidR="00AF2594" w:rsidRDefault="00596013">
      <w:pPr>
        <w:pStyle w:val="TableofFigures"/>
        <w:tabs>
          <w:tab w:val="right" w:leader="dot" w:pos="9016"/>
        </w:tabs>
        <w:rPr>
          <w:rFonts w:eastAsiaTheme="minorEastAsia" w:cstheme="minorBidi"/>
          <w:bCs w:val="0"/>
          <w:noProof/>
          <w:sz w:val="22"/>
          <w:szCs w:val="22"/>
          <w:lang w:eastAsia="en-AU"/>
        </w:rPr>
      </w:pPr>
      <w:hyperlink w:anchor="_Toc66271584" w:history="1">
        <w:r w:rsidR="00AF2594" w:rsidRPr="00D372B8">
          <w:rPr>
            <w:rStyle w:val="Hyperlink"/>
            <w:noProof/>
            <w:lang w:bidi="en-US"/>
          </w:rPr>
          <w:t>Table 3</w:t>
        </w:r>
        <w:r w:rsidR="00AF2594" w:rsidRPr="00D372B8">
          <w:rPr>
            <w:rStyle w:val="Hyperlink"/>
            <w:noProof/>
            <w:lang w:bidi="en-US"/>
          </w:rPr>
          <w:noBreakHyphen/>
          <w:t>8: River Red Gum Forest/Woodland Health Classification</w:t>
        </w:r>
        <w:r w:rsidR="00AF2594">
          <w:rPr>
            <w:noProof/>
            <w:webHidden/>
          </w:rPr>
          <w:tab/>
        </w:r>
        <w:r w:rsidR="00AF2594">
          <w:rPr>
            <w:noProof/>
            <w:webHidden/>
          </w:rPr>
          <w:fldChar w:fldCharType="begin"/>
        </w:r>
        <w:r w:rsidR="00AF2594">
          <w:rPr>
            <w:noProof/>
            <w:webHidden/>
          </w:rPr>
          <w:instrText xml:space="preserve"> PAGEREF _Toc66271584 \h </w:instrText>
        </w:r>
        <w:r w:rsidR="00AF2594">
          <w:rPr>
            <w:noProof/>
            <w:webHidden/>
          </w:rPr>
        </w:r>
        <w:r w:rsidR="00AF2594">
          <w:rPr>
            <w:noProof/>
            <w:webHidden/>
          </w:rPr>
          <w:fldChar w:fldCharType="separate"/>
        </w:r>
        <w:r w:rsidR="00097D2F">
          <w:rPr>
            <w:noProof/>
            <w:webHidden/>
          </w:rPr>
          <w:t>27</w:t>
        </w:r>
        <w:r w:rsidR="00AF2594">
          <w:rPr>
            <w:noProof/>
            <w:webHidden/>
          </w:rPr>
          <w:fldChar w:fldCharType="end"/>
        </w:r>
      </w:hyperlink>
    </w:p>
    <w:p w14:paraId="602FE007" w14:textId="3A38A04B" w:rsidR="00AF2594" w:rsidRDefault="00596013">
      <w:pPr>
        <w:pStyle w:val="TableofFigures"/>
        <w:tabs>
          <w:tab w:val="right" w:leader="dot" w:pos="9016"/>
        </w:tabs>
        <w:rPr>
          <w:rFonts w:eastAsiaTheme="minorEastAsia" w:cstheme="minorBidi"/>
          <w:bCs w:val="0"/>
          <w:noProof/>
          <w:sz w:val="22"/>
          <w:szCs w:val="22"/>
          <w:lang w:eastAsia="en-AU"/>
        </w:rPr>
      </w:pPr>
      <w:hyperlink w:anchor="_Toc66271585" w:history="1">
        <w:r w:rsidR="00AF2594" w:rsidRPr="00D372B8">
          <w:rPr>
            <w:rStyle w:val="Hyperlink"/>
            <w:noProof/>
            <w:lang w:bidi="en-US"/>
          </w:rPr>
          <w:t>Table 3</w:t>
        </w:r>
        <w:r w:rsidR="00AF2594" w:rsidRPr="00D372B8">
          <w:rPr>
            <w:rStyle w:val="Hyperlink"/>
            <w:noProof/>
            <w:lang w:bidi="en-US"/>
          </w:rPr>
          <w:noBreakHyphen/>
          <w:t>9: Black Box Woodland Health Classification (Cale 2019)</w:t>
        </w:r>
        <w:r w:rsidR="00AF2594">
          <w:rPr>
            <w:noProof/>
            <w:webHidden/>
          </w:rPr>
          <w:tab/>
        </w:r>
        <w:r w:rsidR="00AF2594">
          <w:rPr>
            <w:noProof/>
            <w:webHidden/>
          </w:rPr>
          <w:fldChar w:fldCharType="begin"/>
        </w:r>
        <w:r w:rsidR="00AF2594">
          <w:rPr>
            <w:noProof/>
            <w:webHidden/>
          </w:rPr>
          <w:instrText xml:space="preserve"> PAGEREF _Toc66271585 \h </w:instrText>
        </w:r>
        <w:r w:rsidR="00AF2594">
          <w:rPr>
            <w:noProof/>
            <w:webHidden/>
          </w:rPr>
        </w:r>
        <w:r w:rsidR="00AF2594">
          <w:rPr>
            <w:noProof/>
            <w:webHidden/>
          </w:rPr>
          <w:fldChar w:fldCharType="separate"/>
        </w:r>
        <w:r w:rsidR="00097D2F">
          <w:rPr>
            <w:noProof/>
            <w:webHidden/>
          </w:rPr>
          <w:t>27</w:t>
        </w:r>
        <w:r w:rsidR="00AF2594">
          <w:rPr>
            <w:noProof/>
            <w:webHidden/>
          </w:rPr>
          <w:fldChar w:fldCharType="end"/>
        </w:r>
      </w:hyperlink>
    </w:p>
    <w:p w14:paraId="27B25179" w14:textId="67B6BC5B" w:rsidR="00AF2594" w:rsidRDefault="00596013">
      <w:pPr>
        <w:pStyle w:val="TableofFigures"/>
        <w:tabs>
          <w:tab w:val="right" w:leader="dot" w:pos="9016"/>
        </w:tabs>
        <w:rPr>
          <w:rFonts w:eastAsiaTheme="minorEastAsia" w:cstheme="minorBidi"/>
          <w:bCs w:val="0"/>
          <w:noProof/>
          <w:sz w:val="22"/>
          <w:szCs w:val="22"/>
          <w:lang w:eastAsia="en-AU"/>
        </w:rPr>
      </w:pPr>
      <w:hyperlink w:anchor="_Toc66271586" w:history="1">
        <w:r w:rsidR="00AF2594" w:rsidRPr="00D372B8">
          <w:rPr>
            <w:rStyle w:val="Hyperlink"/>
            <w:noProof/>
            <w:lang w:bidi="en-US"/>
          </w:rPr>
          <w:t>Table 3</w:t>
        </w:r>
        <w:r w:rsidR="00AF2594" w:rsidRPr="00D372B8">
          <w:rPr>
            <w:rStyle w:val="Hyperlink"/>
            <w:noProof/>
            <w:lang w:bidi="en-US"/>
          </w:rPr>
          <w:noBreakHyphen/>
          <w:t>10: Lignum Shrubland health classification</w:t>
        </w:r>
        <w:r w:rsidR="00AF2594">
          <w:rPr>
            <w:noProof/>
            <w:webHidden/>
          </w:rPr>
          <w:tab/>
        </w:r>
        <w:r w:rsidR="00AF2594">
          <w:rPr>
            <w:noProof/>
            <w:webHidden/>
          </w:rPr>
          <w:fldChar w:fldCharType="begin"/>
        </w:r>
        <w:r w:rsidR="00AF2594">
          <w:rPr>
            <w:noProof/>
            <w:webHidden/>
          </w:rPr>
          <w:instrText xml:space="preserve"> PAGEREF _Toc66271586 \h </w:instrText>
        </w:r>
        <w:r w:rsidR="00AF2594">
          <w:rPr>
            <w:noProof/>
            <w:webHidden/>
          </w:rPr>
        </w:r>
        <w:r w:rsidR="00AF2594">
          <w:rPr>
            <w:noProof/>
            <w:webHidden/>
          </w:rPr>
          <w:fldChar w:fldCharType="separate"/>
        </w:r>
        <w:r w:rsidR="00097D2F">
          <w:rPr>
            <w:noProof/>
            <w:webHidden/>
          </w:rPr>
          <w:t>28</w:t>
        </w:r>
        <w:r w:rsidR="00AF2594">
          <w:rPr>
            <w:noProof/>
            <w:webHidden/>
          </w:rPr>
          <w:fldChar w:fldCharType="end"/>
        </w:r>
      </w:hyperlink>
    </w:p>
    <w:p w14:paraId="7EEC5C21" w14:textId="01250712" w:rsidR="00AF2594" w:rsidRDefault="00596013">
      <w:pPr>
        <w:pStyle w:val="TableofFigures"/>
        <w:tabs>
          <w:tab w:val="right" w:leader="dot" w:pos="9016"/>
        </w:tabs>
        <w:rPr>
          <w:rFonts w:eastAsiaTheme="minorEastAsia" w:cstheme="minorBidi"/>
          <w:bCs w:val="0"/>
          <w:noProof/>
          <w:sz w:val="22"/>
          <w:szCs w:val="22"/>
          <w:lang w:eastAsia="en-AU"/>
        </w:rPr>
      </w:pPr>
      <w:hyperlink w:anchor="_Toc66271587" w:history="1">
        <w:r w:rsidR="00AF2594" w:rsidRPr="00D372B8">
          <w:rPr>
            <w:rStyle w:val="Hyperlink"/>
            <w:noProof/>
            <w:lang w:bidi="en-US"/>
          </w:rPr>
          <w:t>Table 3</w:t>
        </w:r>
        <w:r w:rsidR="00AF2594" w:rsidRPr="00D372B8">
          <w:rPr>
            <w:rStyle w:val="Hyperlink"/>
            <w:noProof/>
            <w:lang w:bidi="en-US"/>
          </w:rPr>
          <w:noBreakHyphen/>
          <w:t>11: Low Shrubland/Herbland Health Classification</w:t>
        </w:r>
        <w:r w:rsidR="00AF2594">
          <w:rPr>
            <w:noProof/>
            <w:webHidden/>
          </w:rPr>
          <w:tab/>
        </w:r>
        <w:r w:rsidR="00AF2594">
          <w:rPr>
            <w:noProof/>
            <w:webHidden/>
          </w:rPr>
          <w:fldChar w:fldCharType="begin"/>
        </w:r>
        <w:r w:rsidR="00AF2594">
          <w:rPr>
            <w:noProof/>
            <w:webHidden/>
          </w:rPr>
          <w:instrText xml:space="preserve"> PAGEREF _Toc66271587 \h </w:instrText>
        </w:r>
        <w:r w:rsidR="00AF2594">
          <w:rPr>
            <w:noProof/>
            <w:webHidden/>
          </w:rPr>
        </w:r>
        <w:r w:rsidR="00AF2594">
          <w:rPr>
            <w:noProof/>
            <w:webHidden/>
          </w:rPr>
          <w:fldChar w:fldCharType="separate"/>
        </w:r>
        <w:r w:rsidR="00097D2F">
          <w:rPr>
            <w:noProof/>
            <w:webHidden/>
          </w:rPr>
          <w:t>28</w:t>
        </w:r>
        <w:r w:rsidR="00AF2594">
          <w:rPr>
            <w:noProof/>
            <w:webHidden/>
          </w:rPr>
          <w:fldChar w:fldCharType="end"/>
        </w:r>
      </w:hyperlink>
    </w:p>
    <w:p w14:paraId="4C9761A3" w14:textId="2DD8FA32" w:rsidR="00AF2594" w:rsidRDefault="00596013">
      <w:pPr>
        <w:pStyle w:val="TableofFigures"/>
        <w:tabs>
          <w:tab w:val="right" w:leader="dot" w:pos="9016"/>
        </w:tabs>
        <w:rPr>
          <w:rFonts w:eastAsiaTheme="minorEastAsia" w:cstheme="minorBidi"/>
          <w:bCs w:val="0"/>
          <w:noProof/>
          <w:sz w:val="22"/>
          <w:szCs w:val="22"/>
          <w:lang w:eastAsia="en-AU"/>
        </w:rPr>
      </w:pPr>
      <w:hyperlink w:anchor="_Toc66271588" w:history="1">
        <w:r w:rsidR="00AF2594" w:rsidRPr="00D372B8">
          <w:rPr>
            <w:rStyle w:val="Hyperlink"/>
            <w:noProof/>
            <w:lang w:bidi="en-US"/>
          </w:rPr>
          <w:t>Table 3</w:t>
        </w:r>
        <w:r w:rsidR="00AF2594" w:rsidRPr="00D372B8">
          <w:rPr>
            <w:rStyle w:val="Hyperlink"/>
            <w:noProof/>
            <w:lang w:bidi="en-US"/>
          </w:rPr>
          <w:noBreakHyphen/>
          <w:t>12: Example analysis table of existing water for the environment sites</w:t>
        </w:r>
        <w:r w:rsidR="00AF2594">
          <w:rPr>
            <w:noProof/>
            <w:webHidden/>
          </w:rPr>
          <w:tab/>
        </w:r>
        <w:r w:rsidR="00AF2594">
          <w:rPr>
            <w:noProof/>
            <w:webHidden/>
          </w:rPr>
          <w:fldChar w:fldCharType="begin"/>
        </w:r>
        <w:r w:rsidR="00AF2594">
          <w:rPr>
            <w:noProof/>
            <w:webHidden/>
          </w:rPr>
          <w:instrText xml:space="preserve"> PAGEREF _Toc66271588 \h </w:instrText>
        </w:r>
        <w:r w:rsidR="00AF2594">
          <w:rPr>
            <w:noProof/>
            <w:webHidden/>
          </w:rPr>
        </w:r>
        <w:r w:rsidR="00AF2594">
          <w:rPr>
            <w:noProof/>
            <w:webHidden/>
          </w:rPr>
          <w:fldChar w:fldCharType="separate"/>
        </w:r>
        <w:r w:rsidR="00097D2F">
          <w:rPr>
            <w:noProof/>
            <w:webHidden/>
          </w:rPr>
          <w:t>29</w:t>
        </w:r>
        <w:r w:rsidR="00AF2594">
          <w:rPr>
            <w:noProof/>
            <w:webHidden/>
          </w:rPr>
          <w:fldChar w:fldCharType="end"/>
        </w:r>
      </w:hyperlink>
    </w:p>
    <w:p w14:paraId="66898999" w14:textId="2C791B94" w:rsidR="00AF2594" w:rsidRDefault="00596013">
      <w:pPr>
        <w:pStyle w:val="TableofFigures"/>
        <w:tabs>
          <w:tab w:val="right" w:leader="dot" w:pos="9016"/>
        </w:tabs>
        <w:rPr>
          <w:rFonts w:eastAsiaTheme="minorEastAsia" w:cstheme="minorBidi"/>
          <w:bCs w:val="0"/>
          <w:noProof/>
          <w:sz w:val="22"/>
          <w:szCs w:val="22"/>
          <w:lang w:eastAsia="en-AU"/>
        </w:rPr>
      </w:pPr>
      <w:hyperlink w:anchor="_Toc66271589" w:history="1">
        <w:r w:rsidR="00AF2594" w:rsidRPr="00D372B8">
          <w:rPr>
            <w:rStyle w:val="Hyperlink"/>
            <w:noProof/>
            <w:lang w:bidi="en-US"/>
          </w:rPr>
          <w:t>Table 3</w:t>
        </w:r>
        <w:r w:rsidR="00AF2594" w:rsidRPr="00D372B8">
          <w:rPr>
            <w:rStyle w:val="Hyperlink"/>
            <w:noProof/>
            <w:lang w:bidi="en-US"/>
          </w:rPr>
          <w:noBreakHyphen/>
          <w:t>13: Example vulnerability analysis of viable Water for the Environment sites</w:t>
        </w:r>
        <w:r w:rsidR="00AF2594">
          <w:rPr>
            <w:noProof/>
            <w:webHidden/>
          </w:rPr>
          <w:tab/>
        </w:r>
        <w:r w:rsidR="00AF2594">
          <w:rPr>
            <w:noProof/>
            <w:webHidden/>
          </w:rPr>
          <w:fldChar w:fldCharType="begin"/>
        </w:r>
        <w:r w:rsidR="00AF2594">
          <w:rPr>
            <w:noProof/>
            <w:webHidden/>
          </w:rPr>
          <w:instrText xml:space="preserve"> PAGEREF _Toc66271589 \h </w:instrText>
        </w:r>
        <w:r w:rsidR="00AF2594">
          <w:rPr>
            <w:noProof/>
            <w:webHidden/>
          </w:rPr>
        </w:r>
        <w:r w:rsidR="00AF2594">
          <w:rPr>
            <w:noProof/>
            <w:webHidden/>
          </w:rPr>
          <w:fldChar w:fldCharType="separate"/>
        </w:r>
        <w:r w:rsidR="00097D2F">
          <w:rPr>
            <w:noProof/>
            <w:webHidden/>
          </w:rPr>
          <w:t>29</w:t>
        </w:r>
        <w:r w:rsidR="00AF2594">
          <w:rPr>
            <w:noProof/>
            <w:webHidden/>
          </w:rPr>
          <w:fldChar w:fldCharType="end"/>
        </w:r>
      </w:hyperlink>
    </w:p>
    <w:p w14:paraId="45709530" w14:textId="208B6566" w:rsidR="00AF2594" w:rsidRDefault="00596013">
      <w:pPr>
        <w:pStyle w:val="TableofFigures"/>
        <w:tabs>
          <w:tab w:val="right" w:leader="dot" w:pos="9016"/>
        </w:tabs>
        <w:rPr>
          <w:rFonts w:eastAsiaTheme="minorEastAsia" w:cstheme="minorBidi"/>
          <w:bCs w:val="0"/>
          <w:noProof/>
          <w:sz w:val="22"/>
          <w:szCs w:val="22"/>
          <w:lang w:eastAsia="en-AU"/>
        </w:rPr>
      </w:pPr>
      <w:hyperlink w:anchor="_Toc66271590" w:history="1">
        <w:r w:rsidR="00AF2594" w:rsidRPr="00D372B8">
          <w:rPr>
            <w:rStyle w:val="Hyperlink"/>
            <w:noProof/>
            <w:lang w:bidi="en-US"/>
          </w:rPr>
          <w:t>Table 3</w:t>
        </w:r>
        <w:r w:rsidR="00AF2594" w:rsidRPr="00D372B8">
          <w:rPr>
            <w:rStyle w:val="Hyperlink"/>
            <w:noProof/>
            <w:lang w:bidi="en-US"/>
          </w:rPr>
          <w:noBreakHyphen/>
          <w:t>14: Analysis of current watering at 23 existing water for the environment sites to determine if modifications to the watering regime is required</w:t>
        </w:r>
        <w:r w:rsidR="00AF2594">
          <w:rPr>
            <w:noProof/>
            <w:webHidden/>
          </w:rPr>
          <w:tab/>
        </w:r>
        <w:r w:rsidR="00AF2594">
          <w:rPr>
            <w:noProof/>
            <w:webHidden/>
          </w:rPr>
          <w:fldChar w:fldCharType="begin"/>
        </w:r>
        <w:r w:rsidR="00AF2594">
          <w:rPr>
            <w:noProof/>
            <w:webHidden/>
          </w:rPr>
          <w:instrText xml:space="preserve"> PAGEREF _Toc66271590 \h </w:instrText>
        </w:r>
        <w:r w:rsidR="00AF2594">
          <w:rPr>
            <w:noProof/>
            <w:webHidden/>
          </w:rPr>
        </w:r>
        <w:r w:rsidR="00AF2594">
          <w:rPr>
            <w:noProof/>
            <w:webHidden/>
          </w:rPr>
          <w:fldChar w:fldCharType="separate"/>
        </w:r>
        <w:r w:rsidR="00097D2F">
          <w:rPr>
            <w:noProof/>
            <w:webHidden/>
          </w:rPr>
          <w:t>31</w:t>
        </w:r>
        <w:r w:rsidR="00AF2594">
          <w:rPr>
            <w:noProof/>
            <w:webHidden/>
          </w:rPr>
          <w:fldChar w:fldCharType="end"/>
        </w:r>
      </w:hyperlink>
    </w:p>
    <w:p w14:paraId="0B182DC7" w14:textId="721819A3" w:rsidR="00AF2594" w:rsidRDefault="00596013">
      <w:pPr>
        <w:pStyle w:val="TableofFigures"/>
        <w:tabs>
          <w:tab w:val="right" w:leader="dot" w:pos="9016"/>
        </w:tabs>
        <w:rPr>
          <w:rFonts w:eastAsiaTheme="minorEastAsia" w:cstheme="minorBidi"/>
          <w:bCs w:val="0"/>
          <w:noProof/>
          <w:sz w:val="22"/>
          <w:szCs w:val="22"/>
          <w:lang w:eastAsia="en-AU"/>
        </w:rPr>
      </w:pPr>
      <w:hyperlink w:anchor="_Toc66271591" w:history="1">
        <w:r w:rsidR="00AF2594" w:rsidRPr="00D372B8">
          <w:rPr>
            <w:rStyle w:val="Hyperlink"/>
            <w:noProof/>
            <w:lang w:bidi="en-US"/>
          </w:rPr>
          <w:t>Table 3</w:t>
        </w:r>
        <w:r w:rsidR="00AF2594" w:rsidRPr="00D372B8">
          <w:rPr>
            <w:rStyle w:val="Hyperlink"/>
            <w:noProof/>
            <w:lang w:bidi="en-US"/>
          </w:rPr>
          <w:noBreakHyphen/>
          <w:t>15: Historical watering of existing water for the environment sites (Department of Environment and Water, Banrock Station and Nature Foundation).</w:t>
        </w:r>
        <w:r w:rsidR="00AF2594">
          <w:rPr>
            <w:noProof/>
            <w:webHidden/>
          </w:rPr>
          <w:tab/>
        </w:r>
        <w:r w:rsidR="00AF2594">
          <w:rPr>
            <w:noProof/>
            <w:webHidden/>
          </w:rPr>
          <w:fldChar w:fldCharType="begin"/>
        </w:r>
        <w:r w:rsidR="00AF2594">
          <w:rPr>
            <w:noProof/>
            <w:webHidden/>
          </w:rPr>
          <w:instrText xml:space="preserve"> PAGEREF _Toc66271591 \h </w:instrText>
        </w:r>
        <w:r w:rsidR="00AF2594">
          <w:rPr>
            <w:noProof/>
            <w:webHidden/>
          </w:rPr>
        </w:r>
        <w:r w:rsidR="00AF2594">
          <w:rPr>
            <w:noProof/>
            <w:webHidden/>
          </w:rPr>
          <w:fldChar w:fldCharType="separate"/>
        </w:r>
        <w:r w:rsidR="00097D2F">
          <w:rPr>
            <w:noProof/>
            <w:webHidden/>
          </w:rPr>
          <w:t>32</w:t>
        </w:r>
        <w:r w:rsidR="00AF2594">
          <w:rPr>
            <w:noProof/>
            <w:webHidden/>
          </w:rPr>
          <w:fldChar w:fldCharType="end"/>
        </w:r>
      </w:hyperlink>
    </w:p>
    <w:p w14:paraId="39A0EEE1" w14:textId="0CCE0E6A" w:rsidR="00AF2594" w:rsidRDefault="00596013">
      <w:pPr>
        <w:pStyle w:val="TableofFigures"/>
        <w:tabs>
          <w:tab w:val="right" w:leader="dot" w:pos="9016"/>
        </w:tabs>
        <w:rPr>
          <w:rFonts w:eastAsiaTheme="minorEastAsia" w:cstheme="minorBidi"/>
          <w:bCs w:val="0"/>
          <w:noProof/>
          <w:sz w:val="22"/>
          <w:szCs w:val="22"/>
          <w:lang w:eastAsia="en-AU"/>
        </w:rPr>
      </w:pPr>
      <w:hyperlink w:anchor="_Toc66271592" w:history="1">
        <w:r w:rsidR="00AF2594" w:rsidRPr="00D372B8">
          <w:rPr>
            <w:rStyle w:val="Hyperlink"/>
            <w:noProof/>
            <w:lang w:bidi="en-US"/>
          </w:rPr>
          <w:t>Table 3</w:t>
        </w:r>
        <w:r w:rsidR="00AF2594" w:rsidRPr="00D372B8">
          <w:rPr>
            <w:rStyle w:val="Hyperlink"/>
            <w:noProof/>
            <w:lang w:bidi="en-US"/>
          </w:rPr>
          <w:noBreakHyphen/>
          <w:t xml:space="preserve">16: Stressor Irreversibility Rating for existing and </w:t>
        </w:r>
        <w:r w:rsidR="00AF2594" w:rsidRPr="00D372B8">
          <w:rPr>
            <w:rStyle w:val="Hyperlink"/>
            <w:iCs/>
            <w:noProof/>
            <w:lang w:bidi="en-US"/>
          </w:rPr>
          <w:t>potential water for the environment sites</w:t>
        </w:r>
        <w:r w:rsidR="00AF2594">
          <w:rPr>
            <w:noProof/>
            <w:webHidden/>
          </w:rPr>
          <w:tab/>
        </w:r>
        <w:r w:rsidR="00AF2594">
          <w:rPr>
            <w:noProof/>
            <w:webHidden/>
          </w:rPr>
          <w:fldChar w:fldCharType="begin"/>
        </w:r>
        <w:r w:rsidR="00AF2594">
          <w:rPr>
            <w:noProof/>
            <w:webHidden/>
          </w:rPr>
          <w:instrText xml:space="preserve"> PAGEREF _Toc66271592 \h </w:instrText>
        </w:r>
        <w:r w:rsidR="00AF2594">
          <w:rPr>
            <w:noProof/>
            <w:webHidden/>
          </w:rPr>
        </w:r>
        <w:r w:rsidR="00AF2594">
          <w:rPr>
            <w:noProof/>
            <w:webHidden/>
          </w:rPr>
          <w:fldChar w:fldCharType="separate"/>
        </w:r>
        <w:r w:rsidR="00097D2F">
          <w:rPr>
            <w:noProof/>
            <w:webHidden/>
          </w:rPr>
          <w:t>34</w:t>
        </w:r>
        <w:r w:rsidR="00AF2594">
          <w:rPr>
            <w:noProof/>
            <w:webHidden/>
          </w:rPr>
          <w:fldChar w:fldCharType="end"/>
        </w:r>
      </w:hyperlink>
    </w:p>
    <w:p w14:paraId="6DF9016E" w14:textId="52E5D350" w:rsidR="00AF2594" w:rsidRDefault="00596013">
      <w:pPr>
        <w:pStyle w:val="TableofFigures"/>
        <w:tabs>
          <w:tab w:val="right" w:leader="dot" w:pos="9016"/>
        </w:tabs>
        <w:rPr>
          <w:rFonts w:eastAsiaTheme="minorEastAsia" w:cstheme="minorBidi"/>
          <w:bCs w:val="0"/>
          <w:noProof/>
          <w:sz w:val="22"/>
          <w:szCs w:val="22"/>
          <w:lang w:eastAsia="en-AU"/>
        </w:rPr>
      </w:pPr>
      <w:hyperlink w:anchor="_Toc66271593" w:history="1">
        <w:r w:rsidR="00AF2594" w:rsidRPr="00D372B8">
          <w:rPr>
            <w:rStyle w:val="Hyperlink"/>
            <w:noProof/>
            <w:lang w:bidi="en-US"/>
          </w:rPr>
          <w:t>Table 3</w:t>
        </w:r>
        <w:r w:rsidR="00AF2594" w:rsidRPr="00D372B8">
          <w:rPr>
            <w:rStyle w:val="Hyperlink"/>
            <w:noProof/>
            <w:lang w:bidi="en-US"/>
          </w:rPr>
          <w:noBreakHyphen/>
          <w:t>17: Vulnerability analysis of existing and potential water for the environment sites</w:t>
        </w:r>
        <w:r w:rsidR="00AF2594">
          <w:rPr>
            <w:noProof/>
            <w:webHidden/>
          </w:rPr>
          <w:tab/>
        </w:r>
        <w:r w:rsidR="00AF2594">
          <w:rPr>
            <w:noProof/>
            <w:webHidden/>
          </w:rPr>
          <w:fldChar w:fldCharType="begin"/>
        </w:r>
        <w:r w:rsidR="00AF2594">
          <w:rPr>
            <w:noProof/>
            <w:webHidden/>
          </w:rPr>
          <w:instrText xml:space="preserve"> PAGEREF _Toc66271593 \h </w:instrText>
        </w:r>
        <w:r w:rsidR="00AF2594">
          <w:rPr>
            <w:noProof/>
            <w:webHidden/>
          </w:rPr>
        </w:r>
        <w:r w:rsidR="00AF2594">
          <w:rPr>
            <w:noProof/>
            <w:webHidden/>
          </w:rPr>
          <w:fldChar w:fldCharType="separate"/>
        </w:r>
        <w:r w:rsidR="00097D2F">
          <w:rPr>
            <w:noProof/>
            <w:webHidden/>
          </w:rPr>
          <w:t>36</w:t>
        </w:r>
        <w:r w:rsidR="00AF2594">
          <w:rPr>
            <w:noProof/>
            <w:webHidden/>
          </w:rPr>
          <w:fldChar w:fldCharType="end"/>
        </w:r>
      </w:hyperlink>
    </w:p>
    <w:p w14:paraId="04B8D50C" w14:textId="548EA8F1" w:rsidR="00AF2594" w:rsidRDefault="00596013">
      <w:pPr>
        <w:pStyle w:val="TableofFigures"/>
        <w:tabs>
          <w:tab w:val="right" w:leader="dot" w:pos="9016"/>
        </w:tabs>
        <w:rPr>
          <w:rFonts w:eastAsiaTheme="minorEastAsia" w:cstheme="minorBidi"/>
          <w:bCs w:val="0"/>
          <w:noProof/>
          <w:sz w:val="22"/>
          <w:szCs w:val="22"/>
          <w:lang w:eastAsia="en-AU"/>
        </w:rPr>
      </w:pPr>
      <w:hyperlink w:anchor="_Toc66271594" w:history="1">
        <w:r w:rsidR="00AF2594" w:rsidRPr="00D372B8">
          <w:rPr>
            <w:rStyle w:val="Hyperlink"/>
            <w:noProof/>
            <w:lang w:bidi="en-US"/>
          </w:rPr>
          <w:t>Table 3</w:t>
        </w:r>
        <w:r w:rsidR="00AF2594" w:rsidRPr="00D372B8">
          <w:rPr>
            <w:rStyle w:val="Hyperlink"/>
            <w:noProof/>
            <w:lang w:bidi="en-US"/>
          </w:rPr>
          <w:noBreakHyphen/>
          <w:t>18: Table of all critical habitat floodplain sites identified and summary of assessment outcomes in relation to sites that have  potential to be managed with water for the environment for Regent Parrot outcomes</w:t>
        </w:r>
        <w:r w:rsidR="00AF2594">
          <w:rPr>
            <w:noProof/>
            <w:webHidden/>
          </w:rPr>
          <w:tab/>
        </w:r>
        <w:r w:rsidR="00AF2594">
          <w:rPr>
            <w:noProof/>
            <w:webHidden/>
          </w:rPr>
          <w:fldChar w:fldCharType="begin"/>
        </w:r>
        <w:r w:rsidR="00AF2594">
          <w:rPr>
            <w:noProof/>
            <w:webHidden/>
          </w:rPr>
          <w:instrText xml:space="preserve"> PAGEREF _Toc66271594 \h </w:instrText>
        </w:r>
        <w:r w:rsidR="00AF2594">
          <w:rPr>
            <w:noProof/>
            <w:webHidden/>
          </w:rPr>
        </w:r>
        <w:r w:rsidR="00AF2594">
          <w:rPr>
            <w:noProof/>
            <w:webHidden/>
          </w:rPr>
          <w:fldChar w:fldCharType="separate"/>
        </w:r>
        <w:r w:rsidR="00097D2F">
          <w:rPr>
            <w:noProof/>
            <w:webHidden/>
          </w:rPr>
          <w:t>38</w:t>
        </w:r>
        <w:r w:rsidR="00AF2594">
          <w:rPr>
            <w:noProof/>
            <w:webHidden/>
          </w:rPr>
          <w:fldChar w:fldCharType="end"/>
        </w:r>
      </w:hyperlink>
    </w:p>
    <w:p w14:paraId="41D1D90B" w14:textId="4E8B11A5" w:rsidR="00AF2594" w:rsidRDefault="00596013">
      <w:pPr>
        <w:pStyle w:val="TableofFigures"/>
        <w:tabs>
          <w:tab w:val="right" w:leader="dot" w:pos="9016"/>
        </w:tabs>
        <w:rPr>
          <w:rFonts w:eastAsiaTheme="minorEastAsia" w:cstheme="minorBidi"/>
          <w:bCs w:val="0"/>
          <w:noProof/>
          <w:sz w:val="22"/>
          <w:szCs w:val="22"/>
          <w:lang w:eastAsia="en-AU"/>
        </w:rPr>
      </w:pPr>
      <w:hyperlink w:anchor="_Toc66271595" w:history="1">
        <w:r w:rsidR="00AF2594" w:rsidRPr="00D372B8">
          <w:rPr>
            <w:rStyle w:val="Hyperlink"/>
            <w:noProof/>
            <w:lang w:bidi="en-US"/>
          </w:rPr>
          <w:t>Table 4</w:t>
        </w:r>
        <w:r w:rsidR="00AF2594" w:rsidRPr="00D372B8">
          <w:rPr>
            <w:rStyle w:val="Hyperlink"/>
            <w:noProof/>
            <w:lang w:bidi="en-US"/>
          </w:rPr>
          <w:noBreakHyphen/>
          <w:t>1: Key directions from other planning processes</w:t>
        </w:r>
        <w:r w:rsidR="00AF2594">
          <w:rPr>
            <w:noProof/>
            <w:webHidden/>
          </w:rPr>
          <w:tab/>
        </w:r>
        <w:r w:rsidR="00AF2594">
          <w:rPr>
            <w:noProof/>
            <w:webHidden/>
          </w:rPr>
          <w:fldChar w:fldCharType="begin"/>
        </w:r>
        <w:r w:rsidR="00AF2594">
          <w:rPr>
            <w:noProof/>
            <w:webHidden/>
          </w:rPr>
          <w:instrText xml:space="preserve"> PAGEREF _Toc66271595 \h </w:instrText>
        </w:r>
        <w:r w:rsidR="00AF2594">
          <w:rPr>
            <w:noProof/>
            <w:webHidden/>
          </w:rPr>
        </w:r>
        <w:r w:rsidR="00AF2594">
          <w:rPr>
            <w:noProof/>
            <w:webHidden/>
          </w:rPr>
          <w:fldChar w:fldCharType="separate"/>
        </w:r>
        <w:r w:rsidR="00097D2F">
          <w:rPr>
            <w:noProof/>
            <w:webHidden/>
          </w:rPr>
          <w:t>44</w:t>
        </w:r>
        <w:r w:rsidR="00AF2594">
          <w:rPr>
            <w:noProof/>
            <w:webHidden/>
          </w:rPr>
          <w:fldChar w:fldCharType="end"/>
        </w:r>
      </w:hyperlink>
    </w:p>
    <w:p w14:paraId="2A8050DE" w14:textId="1468A76A" w:rsidR="00AF2594" w:rsidRDefault="00596013">
      <w:pPr>
        <w:pStyle w:val="TableofFigures"/>
        <w:tabs>
          <w:tab w:val="right" w:leader="dot" w:pos="9016"/>
        </w:tabs>
        <w:rPr>
          <w:rFonts w:eastAsiaTheme="minorEastAsia" w:cstheme="minorBidi"/>
          <w:bCs w:val="0"/>
          <w:noProof/>
          <w:sz w:val="22"/>
          <w:szCs w:val="22"/>
          <w:lang w:eastAsia="en-AU"/>
        </w:rPr>
      </w:pPr>
      <w:hyperlink w:anchor="_Toc66271596" w:history="1">
        <w:r w:rsidR="00AF2594" w:rsidRPr="00D372B8">
          <w:rPr>
            <w:rStyle w:val="Hyperlink"/>
            <w:noProof/>
            <w:lang w:bidi="en-US"/>
          </w:rPr>
          <w:t>Table 4</w:t>
        </w:r>
        <w:r w:rsidR="00AF2594" w:rsidRPr="00D372B8">
          <w:rPr>
            <w:rStyle w:val="Hyperlink"/>
            <w:noProof/>
            <w:lang w:bidi="en-US"/>
          </w:rPr>
          <w:noBreakHyphen/>
          <w:t>2</w:t>
        </w:r>
        <w:r w:rsidR="00AF2594" w:rsidRPr="00D372B8">
          <w:rPr>
            <w:rStyle w:val="Hyperlink"/>
            <w:rFonts w:eastAsia="Arial"/>
            <w:noProof/>
            <w:lang w:bidi="en-US"/>
          </w:rPr>
          <w:t>: Watering Actions under Different Water Availability Scenarios</w:t>
        </w:r>
        <w:r w:rsidR="00AF2594">
          <w:rPr>
            <w:noProof/>
            <w:webHidden/>
          </w:rPr>
          <w:tab/>
        </w:r>
        <w:r w:rsidR="00AF2594">
          <w:rPr>
            <w:noProof/>
            <w:webHidden/>
          </w:rPr>
          <w:fldChar w:fldCharType="begin"/>
        </w:r>
        <w:r w:rsidR="00AF2594">
          <w:rPr>
            <w:noProof/>
            <w:webHidden/>
          </w:rPr>
          <w:instrText xml:space="preserve"> PAGEREF _Toc66271596 \h </w:instrText>
        </w:r>
        <w:r w:rsidR="00AF2594">
          <w:rPr>
            <w:noProof/>
            <w:webHidden/>
          </w:rPr>
        </w:r>
        <w:r w:rsidR="00AF2594">
          <w:rPr>
            <w:noProof/>
            <w:webHidden/>
          </w:rPr>
          <w:fldChar w:fldCharType="separate"/>
        </w:r>
        <w:r w:rsidR="00097D2F">
          <w:rPr>
            <w:noProof/>
            <w:webHidden/>
          </w:rPr>
          <w:t>48</w:t>
        </w:r>
        <w:r w:rsidR="00AF2594">
          <w:rPr>
            <w:noProof/>
            <w:webHidden/>
          </w:rPr>
          <w:fldChar w:fldCharType="end"/>
        </w:r>
      </w:hyperlink>
    </w:p>
    <w:p w14:paraId="17AB0E45" w14:textId="1511D642" w:rsidR="00AF2594" w:rsidRDefault="00596013">
      <w:pPr>
        <w:pStyle w:val="TableofFigures"/>
        <w:tabs>
          <w:tab w:val="right" w:leader="dot" w:pos="9016"/>
        </w:tabs>
        <w:rPr>
          <w:rFonts w:eastAsiaTheme="minorEastAsia" w:cstheme="minorBidi"/>
          <w:bCs w:val="0"/>
          <w:noProof/>
          <w:sz w:val="22"/>
          <w:szCs w:val="22"/>
          <w:lang w:eastAsia="en-AU"/>
        </w:rPr>
      </w:pPr>
      <w:hyperlink w:anchor="_Toc66271597" w:history="1">
        <w:r w:rsidR="00AF2594" w:rsidRPr="00D372B8">
          <w:rPr>
            <w:rStyle w:val="Hyperlink"/>
            <w:noProof/>
            <w:lang w:bidi="en-US"/>
          </w:rPr>
          <w:t>Table 4</w:t>
        </w:r>
        <w:r w:rsidR="00AF2594" w:rsidRPr="00D372B8">
          <w:rPr>
            <w:rStyle w:val="Hyperlink"/>
            <w:noProof/>
            <w:lang w:bidi="en-US"/>
          </w:rPr>
          <w:noBreakHyphen/>
          <w:t>3</w:t>
        </w:r>
        <w:r w:rsidR="00AF2594" w:rsidRPr="00D372B8">
          <w:rPr>
            <w:rStyle w:val="Hyperlink"/>
            <w:rFonts w:eastAsia="Times New Roman"/>
            <w:noProof/>
            <w:lang w:eastAsia="en-AU" w:bidi="en-US"/>
          </w:rPr>
          <w:t xml:space="preserve">: Principles to Assist in Determining Appropriate Hydrological Regimes at </w:t>
        </w:r>
        <w:r w:rsidR="00AF2594" w:rsidRPr="00D372B8">
          <w:rPr>
            <w:rStyle w:val="Hyperlink"/>
            <w:noProof/>
            <w:lang w:bidi="en-US"/>
          </w:rPr>
          <w:t xml:space="preserve">Water for the Environment sites </w:t>
        </w:r>
        <w:r w:rsidR="00AF2594" w:rsidRPr="00D372B8">
          <w:rPr>
            <w:rStyle w:val="Hyperlink"/>
            <w:rFonts w:eastAsia="Times New Roman"/>
            <w:noProof/>
            <w:lang w:eastAsia="en-AU" w:bidi="en-US"/>
          </w:rPr>
          <w:t>for Regent Parrot Ecological Outcomes</w:t>
        </w:r>
        <w:r w:rsidR="00AF2594">
          <w:rPr>
            <w:noProof/>
            <w:webHidden/>
          </w:rPr>
          <w:tab/>
        </w:r>
        <w:r w:rsidR="00AF2594">
          <w:rPr>
            <w:noProof/>
            <w:webHidden/>
          </w:rPr>
          <w:fldChar w:fldCharType="begin"/>
        </w:r>
        <w:r w:rsidR="00AF2594">
          <w:rPr>
            <w:noProof/>
            <w:webHidden/>
          </w:rPr>
          <w:instrText xml:space="preserve"> PAGEREF _Toc66271597 \h </w:instrText>
        </w:r>
        <w:r w:rsidR="00AF2594">
          <w:rPr>
            <w:noProof/>
            <w:webHidden/>
          </w:rPr>
        </w:r>
        <w:r w:rsidR="00AF2594">
          <w:rPr>
            <w:noProof/>
            <w:webHidden/>
          </w:rPr>
          <w:fldChar w:fldCharType="separate"/>
        </w:r>
        <w:r w:rsidR="00097D2F">
          <w:rPr>
            <w:noProof/>
            <w:webHidden/>
          </w:rPr>
          <w:t>51</w:t>
        </w:r>
        <w:r w:rsidR="00AF2594">
          <w:rPr>
            <w:noProof/>
            <w:webHidden/>
          </w:rPr>
          <w:fldChar w:fldCharType="end"/>
        </w:r>
      </w:hyperlink>
    </w:p>
    <w:p w14:paraId="184F3AB2" w14:textId="2BDBDEE7" w:rsidR="00AF2594" w:rsidRDefault="00596013">
      <w:pPr>
        <w:pStyle w:val="TableofFigures"/>
        <w:tabs>
          <w:tab w:val="right" w:leader="dot" w:pos="9016"/>
        </w:tabs>
        <w:rPr>
          <w:rFonts w:eastAsiaTheme="minorEastAsia" w:cstheme="minorBidi"/>
          <w:bCs w:val="0"/>
          <w:noProof/>
          <w:sz w:val="22"/>
          <w:szCs w:val="22"/>
          <w:lang w:eastAsia="en-AU"/>
        </w:rPr>
      </w:pPr>
      <w:hyperlink w:anchor="_Toc66271598" w:history="1">
        <w:r w:rsidR="00AF2594" w:rsidRPr="00D372B8">
          <w:rPr>
            <w:rStyle w:val="Hyperlink"/>
            <w:noProof/>
            <w:lang w:bidi="en-US"/>
          </w:rPr>
          <w:t>Table 4</w:t>
        </w:r>
        <w:r w:rsidR="00AF2594" w:rsidRPr="00D372B8">
          <w:rPr>
            <w:rStyle w:val="Hyperlink"/>
            <w:noProof/>
            <w:lang w:bidi="en-US"/>
          </w:rPr>
          <w:noBreakHyphen/>
          <w:t>4: Reproduction Cycle of Key Riparian Food Plants of Regent Parrots</w:t>
        </w:r>
        <w:r w:rsidR="00AF2594">
          <w:rPr>
            <w:noProof/>
            <w:webHidden/>
          </w:rPr>
          <w:tab/>
        </w:r>
        <w:r w:rsidR="00AF2594">
          <w:rPr>
            <w:noProof/>
            <w:webHidden/>
          </w:rPr>
          <w:fldChar w:fldCharType="begin"/>
        </w:r>
        <w:r w:rsidR="00AF2594">
          <w:rPr>
            <w:noProof/>
            <w:webHidden/>
          </w:rPr>
          <w:instrText xml:space="preserve"> PAGEREF _Toc66271598 \h </w:instrText>
        </w:r>
        <w:r w:rsidR="00AF2594">
          <w:rPr>
            <w:noProof/>
            <w:webHidden/>
          </w:rPr>
        </w:r>
        <w:r w:rsidR="00AF2594">
          <w:rPr>
            <w:noProof/>
            <w:webHidden/>
          </w:rPr>
          <w:fldChar w:fldCharType="separate"/>
        </w:r>
        <w:r w:rsidR="00097D2F">
          <w:rPr>
            <w:noProof/>
            <w:webHidden/>
          </w:rPr>
          <w:t>54</w:t>
        </w:r>
        <w:r w:rsidR="00AF2594">
          <w:rPr>
            <w:noProof/>
            <w:webHidden/>
          </w:rPr>
          <w:fldChar w:fldCharType="end"/>
        </w:r>
      </w:hyperlink>
    </w:p>
    <w:p w14:paraId="328B7909" w14:textId="67F6170C" w:rsidR="00AF2594" w:rsidRDefault="00596013">
      <w:pPr>
        <w:pStyle w:val="TableofFigures"/>
        <w:tabs>
          <w:tab w:val="right" w:leader="dot" w:pos="9016"/>
        </w:tabs>
        <w:rPr>
          <w:rFonts w:eastAsiaTheme="minorEastAsia" w:cstheme="minorBidi"/>
          <w:bCs w:val="0"/>
          <w:noProof/>
          <w:sz w:val="22"/>
          <w:szCs w:val="22"/>
          <w:lang w:eastAsia="en-AU"/>
        </w:rPr>
      </w:pPr>
      <w:hyperlink w:anchor="_Toc66271599" w:history="1">
        <w:r w:rsidR="00AF2594" w:rsidRPr="00D372B8">
          <w:rPr>
            <w:rStyle w:val="Hyperlink"/>
            <w:noProof/>
            <w:lang w:bidi="en-US"/>
          </w:rPr>
          <w:t>Table 4</w:t>
        </w:r>
        <w:r w:rsidR="00AF2594" w:rsidRPr="00D372B8">
          <w:rPr>
            <w:rStyle w:val="Hyperlink"/>
            <w:noProof/>
            <w:lang w:bidi="en-US"/>
          </w:rPr>
          <w:noBreakHyphen/>
          <w:t>5</w:t>
        </w:r>
        <w:r w:rsidR="00AF2594" w:rsidRPr="00D372B8">
          <w:rPr>
            <w:rStyle w:val="Hyperlink"/>
            <w:rFonts w:eastAsia="Arial"/>
            <w:noProof/>
            <w:lang w:bidi="en-US"/>
          </w:rPr>
          <w:t xml:space="preserve">: Potential risks associated with </w:t>
        </w:r>
        <w:r w:rsidR="00AF2594" w:rsidRPr="00D372B8">
          <w:rPr>
            <w:rStyle w:val="Hyperlink"/>
            <w:noProof/>
            <w:lang w:bidi="en-US"/>
          </w:rPr>
          <w:t xml:space="preserve">water for the environment inundation </w:t>
        </w:r>
        <w:r w:rsidR="00AF2594" w:rsidRPr="00D372B8">
          <w:rPr>
            <w:rStyle w:val="Hyperlink"/>
            <w:rFonts w:eastAsia="Arial"/>
            <w:noProof/>
            <w:lang w:bidi="en-US"/>
          </w:rPr>
          <w:t>events</w:t>
        </w:r>
        <w:r w:rsidR="00AF2594">
          <w:rPr>
            <w:noProof/>
            <w:webHidden/>
          </w:rPr>
          <w:tab/>
        </w:r>
        <w:r w:rsidR="00AF2594">
          <w:rPr>
            <w:noProof/>
            <w:webHidden/>
          </w:rPr>
          <w:fldChar w:fldCharType="begin"/>
        </w:r>
        <w:r w:rsidR="00AF2594">
          <w:rPr>
            <w:noProof/>
            <w:webHidden/>
          </w:rPr>
          <w:instrText xml:space="preserve"> PAGEREF _Toc66271599 \h </w:instrText>
        </w:r>
        <w:r w:rsidR="00AF2594">
          <w:rPr>
            <w:noProof/>
            <w:webHidden/>
          </w:rPr>
        </w:r>
        <w:r w:rsidR="00AF2594">
          <w:rPr>
            <w:noProof/>
            <w:webHidden/>
          </w:rPr>
          <w:fldChar w:fldCharType="separate"/>
        </w:r>
        <w:r w:rsidR="00097D2F">
          <w:rPr>
            <w:noProof/>
            <w:webHidden/>
          </w:rPr>
          <w:t>55</w:t>
        </w:r>
        <w:r w:rsidR="00AF2594">
          <w:rPr>
            <w:noProof/>
            <w:webHidden/>
          </w:rPr>
          <w:fldChar w:fldCharType="end"/>
        </w:r>
      </w:hyperlink>
    </w:p>
    <w:p w14:paraId="2BAF14DB" w14:textId="18CCDEB2" w:rsidR="00AF2594" w:rsidRDefault="00596013">
      <w:pPr>
        <w:pStyle w:val="TableofFigures"/>
        <w:tabs>
          <w:tab w:val="right" w:leader="dot" w:pos="9016"/>
        </w:tabs>
        <w:rPr>
          <w:rFonts w:eastAsiaTheme="minorEastAsia" w:cstheme="minorBidi"/>
          <w:bCs w:val="0"/>
          <w:noProof/>
          <w:sz w:val="22"/>
          <w:szCs w:val="22"/>
          <w:lang w:eastAsia="en-AU"/>
        </w:rPr>
      </w:pPr>
      <w:hyperlink w:anchor="_Toc66271600" w:history="1">
        <w:r w:rsidR="00AF2594" w:rsidRPr="00D372B8">
          <w:rPr>
            <w:rStyle w:val="Hyperlink"/>
            <w:noProof/>
            <w:lang w:bidi="en-US"/>
          </w:rPr>
          <w:t>Table 5</w:t>
        </w:r>
        <w:r w:rsidR="00AF2594" w:rsidRPr="00D372B8">
          <w:rPr>
            <w:rStyle w:val="Hyperlink"/>
            <w:noProof/>
            <w:lang w:bidi="en-US"/>
          </w:rPr>
          <w:noBreakHyphen/>
          <w:t>1: Regent Parrot Habitat Zone existing and potential water for the environment sites and issues impacting each zone</w:t>
        </w:r>
        <w:r w:rsidR="00AF2594">
          <w:rPr>
            <w:noProof/>
            <w:webHidden/>
          </w:rPr>
          <w:tab/>
        </w:r>
        <w:r w:rsidR="00AF2594">
          <w:rPr>
            <w:noProof/>
            <w:webHidden/>
          </w:rPr>
          <w:fldChar w:fldCharType="begin"/>
        </w:r>
        <w:r w:rsidR="00AF2594">
          <w:rPr>
            <w:noProof/>
            <w:webHidden/>
          </w:rPr>
          <w:instrText xml:space="preserve"> PAGEREF _Toc66271600 \h </w:instrText>
        </w:r>
        <w:r w:rsidR="00AF2594">
          <w:rPr>
            <w:noProof/>
            <w:webHidden/>
          </w:rPr>
        </w:r>
        <w:r w:rsidR="00AF2594">
          <w:rPr>
            <w:noProof/>
            <w:webHidden/>
          </w:rPr>
          <w:fldChar w:fldCharType="separate"/>
        </w:r>
        <w:r w:rsidR="00097D2F">
          <w:rPr>
            <w:noProof/>
            <w:webHidden/>
          </w:rPr>
          <w:t>69</w:t>
        </w:r>
        <w:r w:rsidR="00AF2594">
          <w:rPr>
            <w:noProof/>
            <w:webHidden/>
          </w:rPr>
          <w:fldChar w:fldCharType="end"/>
        </w:r>
      </w:hyperlink>
    </w:p>
    <w:p w14:paraId="76BFCD14" w14:textId="2D884BEC" w:rsidR="00AF2594" w:rsidRDefault="00596013">
      <w:pPr>
        <w:pStyle w:val="TableofFigures"/>
        <w:tabs>
          <w:tab w:val="right" w:leader="dot" w:pos="9016"/>
        </w:tabs>
        <w:rPr>
          <w:rFonts w:eastAsiaTheme="minorEastAsia" w:cstheme="minorBidi"/>
          <w:bCs w:val="0"/>
          <w:noProof/>
          <w:sz w:val="22"/>
          <w:szCs w:val="22"/>
          <w:lang w:eastAsia="en-AU"/>
        </w:rPr>
      </w:pPr>
      <w:hyperlink w:anchor="_Toc66271601" w:history="1">
        <w:r w:rsidR="00AF2594" w:rsidRPr="00D372B8">
          <w:rPr>
            <w:rStyle w:val="Hyperlink"/>
            <w:noProof/>
            <w:lang w:bidi="en-US"/>
          </w:rPr>
          <w:t>Table 5</w:t>
        </w:r>
        <w:r w:rsidR="00AF2594" w:rsidRPr="00D372B8">
          <w:rPr>
            <w:rStyle w:val="Hyperlink"/>
            <w:noProof/>
            <w:lang w:bidi="en-US"/>
          </w:rPr>
          <w:noBreakHyphen/>
          <w:t>2: Swan Reach &amp; Murbko Regent Parrot Floodplain Habitat Zone water for the environment site description</w:t>
        </w:r>
        <w:r w:rsidR="00AF2594">
          <w:rPr>
            <w:noProof/>
            <w:webHidden/>
          </w:rPr>
          <w:tab/>
        </w:r>
        <w:r w:rsidR="00AF2594">
          <w:rPr>
            <w:noProof/>
            <w:webHidden/>
          </w:rPr>
          <w:fldChar w:fldCharType="begin"/>
        </w:r>
        <w:r w:rsidR="00AF2594">
          <w:rPr>
            <w:noProof/>
            <w:webHidden/>
          </w:rPr>
          <w:instrText xml:space="preserve"> PAGEREF _Toc66271601 \h </w:instrText>
        </w:r>
        <w:r w:rsidR="00AF2594">
          <w:rPr>
            <w:noProof/>
            <w:webHidden/>
          </w:rPr>
        </w:r>
        <w:r w:rsidR="00AF2594">
          <w:rPr>
            <w:noProof/>
            <w:webHidden/>
          </w:rPr>
          <w:fldChar w:fldCharType="separate"/>
        </w:r>
        <w:r w:rsidR="00097D2F">
          <w:rPr>
            <w:noProof/>
            <w:webHidden/>
          </w:rPr>
          <w:t>70</w:t>
        </w:r>
        <w:r w:rsidR="00AF2594">
          <w:rPr>
            <w:noProof/>
            <w:webHidden/>
          </w:rPr>
          <w:fldChar w:fldCharType="end"/>
        </w:r>
      </w:hyperlink>
    </w:p>
    <w:p w14:paraId="372B68F5" w14:textId="7489A13B" w:rsidR="00AF2594" w:rsidRDefault="00596013">
      <w:pPr>
        <w:pStyle w:val="TableofFigures"/>
        <w:tabs>
          <w:tab w:val="right" w:leader="dot" w:pos="9016"/>
        </w:tabs>
        <w:rPr>
          <w:rFonts w:eastAsiaTheme="minorEastAsia" w:cstheme="minorBidi"/>
          <w:bCs w:val="0"/>
          <w:noProof/>
          <w:sz w:val="22"/>
          <w:szCs w:val="22"/>
          <w:lang w:eastAsia="en-AU"/>
        </w:rPr>
      </w:pPr>
      <w:hyperlink w:anchor="_Toc66271602" w:history="1">
        <w:r w:rsidR="00AF2594" w:rsidRPr="00D372B8">
          <w:rPr>
            <w:rStyle w:val="Hyperlink"/>
            <w:noProof/>
            <w:lang w:bidi="en-US"/>
          </w:rPr>
          <w:t>Table 5</w:t>
        </w:r>
        <w:r w:rsidR="00AF2594" w:rsidRPr="00D372B8">
          <w:rPr>
            <w:rStyle w:val="Hyperlink"/>
            <w:noProof/>
            <w:lang w:bidi="en-US"/>
          </w:rPr>
          <w:noBreakHyphen/>
          <w:t xml:space="preserve">3: </w:t>
        </w:r>
        <w:r w:rsidR="00AF2594" w:rsidRPr="00D372B8">
          <w:rPr>
            <w:rStyle w:val="Hyperlink"/>
            <w:rFonts w:eastAsia="Times New Roman"/>
            <w:noProof/>
            <w:lang w:eastAsia="en-AU" w:bidi="en-US"/>
          </w:rPr>
          <w:t>Morgan Regent Parrot Floodplain Habitat Zone water for the environment site description</w:t>
        </w:r>
        <w:r w:rsidR="00AF2594">
          <w:rPr>
            <w:noProof/>
            <w:webHidden/>
          </w:rPr>
          <w:tab/>
        </w:r>
        <w:r w:rsidR="00AF2594">
          <w:rPr>
            <w:noProof/>
            <w:webHidden/>
          </w:rPr>
          <w:fldChar w:fldCharType="begin"/>
        </w:r>
        <w:r w:rsidR="00AF2594">
          <w:rPr>
            <w:noProof/>
            <w:webHidden/>
          </w:rPr>
          <w:instrText xml:space="preserve"> PAGEREF _Toc66271602 \h </w:instrText>
        </w:r>
        <w:r w:rsidR="00AF2594">
          <w:rPr>
            <w:noProof/>
            <w:webHidden/>
          </w:rPr>
        </w:r>
        <w:r w:rsidR="00AF2594">
          <w:rPr>
            <w:noProof/>
            <w:webHidden/>
          </w:rPr>
          <w:fldChar w:fldCharType="separate"/>
        </w:r>
        <w:r w:rsidR="00097D2F">
          <w:rPr>
            <w:noProof/>
            <w:webHidden/>
          </w:rPr>
          <w:t>71</w:t>
        </w:r>
        <w:r w:rsidR="00AF2594">
          <w:rPr>
            <w:noProof/>
            <w:webHidden/>
          </w:rPr>
          <w:fldChar w:fldCharType="end"/>
        </w:r>
      </w:hyperlink>
    </w:p>
    <w:p w14:paraId="1766600A" w14:textId="6AF64271" w:rsidR="00AF2594" w:rsidRDefault="00596013">
      <w:pPr>
        <w:pStyle w:val="TableofFigures"/>
        <w:tabs>
          <w:tab w:val="right" w:leader="dot" w:pos="9016"/>
        </w:tabs>
        <w:rPr>
          <w:rFonts w:eastAsiaTheme="minorEastAsia" w:cstheme="minorBidi"/>
          <w:bCs w:val="0"/>
          <w:noProof/>
          <w:sz w:val="22"/>
          <w:szCs w:val="22"/>
          <w:lang w:eastAsia="en-AU"/>
        </w:rPr>
      </w:pPr>
      <w:hyperlink w:anchor="_Toc66271603" w:history="1">
        <w:r w:rsidR="00AF2594" w:rsidRPr="00D372B8">
          <w:rPr>
            <w:rStyle w:val="Hyperlink"/>
            <w:noProof/>
            <w:lang w:bidi="en-US"/>
          </w:rPr>
          <w:t>Table 5</w:t>
        </w:r>
        <w:r w:rsidR="00AF2594" w:rsidRPr="00D372B8">
          <w:rPr>
            <w:rStyle w:val="Hyperlink"/>
            <w:noProof/>
            <w:lang w:bidi="en-US"/>
          </w:rPr>
          <w:noBreakHyphen/>
          <w:t>4</w:t>
        </w:r>
        <w:r w:rsidR="00AF2594" w:rsidRPr="00D372B8">
          <w:rPr>
            <w:rStyle w:val="Hyperlink"/>
            <w:rFonts w:eastAsia="Times New Roman"/>
            <w:noProof/>
            <w:lang w:eastAsia="en-AU" w:bidi="en-US"/>
          </w:rPr>
          <w:t>: Hogwash Regent Parrot Floodplain Habitat Zone water for the environment site description</w:t>
        </w:r>
        <w:r w:rsidR="00AF2594">
          <w:rPr>
            <w:noProof/>
            <w:webHidden/>
          </w:rPr>
          <w:tab/>
        </w:r>
        <w:r w:rsidR="00AF2594">
          <w:rPr>
            <w:noProof/>
            <w:webHidden/>
          </w:rPr>
          <w:fldChar w:fldCharType="begin"/>
        </w:r>
        <w:r w:rsidR="00AF2594">
          <w:rPr>
            <w:noProof/>
            <w:webHidden/>
          </w:rPr>
          <w:instrText xml:space="preserve"> PAGEREF _Toc66271603 \h </w:instrText>
        </w:r>
        <w:r w:rsidR="00AF2594">
          <w:rPr>
            <w:noProof/>
            <w:webHidden/>
          </w:rPr>
        </w:r>
        <w:r w:rsidR="00AF2594">
          <w:rPr>
            <w:noProof/>
            <w:webHidden/>
          </w:rPr>
          <w:fldChar w:fldCharType="separate"/>
        </w:r>
        <w:r w:rsidR="00097D2F">
          <w:rPr>
            <w:noProof/>
            <w:webHidden/>
          </w:rPr>
          <w:t>73</w:t>
        </w:r>
        <w:r w:rsidR="00AF2594">
          <w:rPr>
            <w:noProof/>
            <w:webHidden/>
          </w:rPr>
          <w:fldChar w:fldCharType="end"/>
        </w:r>
      </w:hyperlink>
    </w:p>
    <w:p w14:paraId="4D7F1BBA" w14:textId="6D05E5A2" w:rsidR="00AF2594" w:rsidRDefault="00596013">
      <w:pPr>
        <w:pStyle w:val="TableofFigures"/>
        <w:tabs>
          <w:tab w:val="right" w:leader="dot" w:pos="9016"/>
        </w:tabs>
        <w:rPr>
          <w:rFonts w:eastAsiaTheme="minorEastAsia" w:cstheme="minorBidi"/>
          <w:bCs w:val="0"/>
          <w:noProof/>
          <w:sz w:val="22"/>
          <w:szCs w:val="22"/>
          <w:lang w:eastAsia="en-AU"/>
        </w:rPr>
      </w:pPr>
      <w:hyperlink w:anchor="_Toc66271604" w:history="1">
        <w:r w:rsidR="00AF2594" w:rsidRPr="00D372B8">
          <w:rPr>
            <w:rStyle w:val="Hyperlink"/>
            <w:noProof/>
            <w:lang w:bidi="en-US"/>
          </w:rPr>
          <w:t>Table 5</w:t>
        </w:r>
        <w:r w:rsidR="00AF2594" w:rsidRPr="00D372B8">
          <w:rPr>
            <w:rStyle w:val="Hyperlink"/>
            <w:noProof/>
            <w:lang w:bidi="en-US"/>
          </w:rPr>
          <w:noBreakHyphen/>
          <w:t>5</w:t>
        </w:r>
        <w:r w:rsidR="00AF2594" w:rsidRPr="00D372B8">
          <w:rPr>
            <w:rStyle w:val="Hyperlink"/>
            <w:rFonts w:eastAsia="Times New Roman"/>
            <w:noProof/>
            <w:lang w:eastAsia="en-AU" w:bidi="en-US"/>
          </w:rPr>
          <w:t>: Lowbank Regent Parrot Floodplain Habitat Zone water for the environment site description</w:t>
        </w:r>
        <w:r w:rsidR="00AF2594">
          <w:rPr>
            <w:noProof/>
            <w:webHidden/>
          </w:rPr>
          <w:tab/>
        </w:r>
        <w:r w:rsidR="00AF2594">
          <w:rPr>
            <w:noProof/>
            <w:webHidden/>
          </w:rPr>
          <w:fldChar w:fldCharType="begin"/>
        </w:r>
        <w:r w:rsidR="00AF2594">
          <w:rPr>
            <w:noProof/>
            <w:webHidden/>
          </w:rPr>
          <w:instrText xml:space="preserve"> PAGEREF _Toc66271604 \h </w:instrText>
        </w:r>
        <w:r w:rsidR="00AF2594">
          <w:rPr>
            <w:noProof/>
            <w:webHidden/>
          </w:rPr>
        </w:r>
        <w:r w:rsidR="00AF2594">
          <w:rPr>
            <w:noProof/>
            <w:webHidden/>
          </w:rPr>
          <w:fldChar w:fldCharType="separate"/>
        </w:r>
        <w:r w:rsidR="00097D2F">
          <w:rPr>
            <w:noProof/>
            <w:webHidden/>
          </w:rPr>
          <w:t>74</w:t>
        </w:r>
        <w:r w:rsidR="00AF2594">
          <w:rPr>
            <w:noProof/>
            <w:webHidden/>
          </w:rPr>
          <w:fldChar w:fldCharType="end"/>
        </w:r>
      </w:hyperlink>
    </w:p>
    <w:p w14:paraId="20577BF9" w14:textId="4CC1BAD5" w:rsidR="00AF2594" w:rsidRDefault="00596013">
      <w:pPr>
        <w:pStyle w:val="TableofFigures"/>
        <w:tabs>
          <w:tab w:val="right" w:leader="dot" w:pos="9016"/>
        </w:tabs>
        <w:rPr>
          <w:rFonts w:eastAsiaTheme="minorEastAsia" w:cstheme="minorBidi"/>
          <w:bCs w:val="0"/>
          <w:noProof/>
          <w:sz w:val="22"/>
          <w:szCs w:val="22"/>
          <w:lang w:eastAsia="en-AU"/>
        </w:rPr>
      </w:pPr>
      <w:hyperlink w:anchor="_Toc66271605" w:history="1">
        <w:r w:rsidR="00AF2594" w:rsidRPr="00D372B8">
          <w:rPr>
            <w:rStyle w:val="Hyperlink"/>
            <w:noProof/>
            <w:lang w:bidi="en-US"/>
          </w:rPr>
          <w:t>Table 5</w:t>
        </w:r>
        <w:r w:rsidR="00AF2594" w:rsidRPr="00D372B8">
          <w:rPr>
            <w:rStyle w:val="Hyperlink"/>
            <w:noProof/>
            <w:lang w:bidi="en-US"/>
          </w:rPr>
          <w:noBreakHyphen/>
          <w:t>6</w:t>
        </w:r>
        <w:r w:rsidR="00AF2594" w:rsidRPr="00D372B8">
          <w:rPr>
            <w:rStyle w:val="Hyperlink"/>
            <w:rFonts w:eastAsia="Times New Roman"/>
            <w:noProof/>
            <w:lang w:eastAsia="en-AU" w:bidi="en-US"/>
          </w:rPr>
          <w:t>: Overland Corner Regent Parrot Floodplain Habitat Zone water for the environment site description</w:t>
        </w:r>
        <w:r w:rsidR="00AF2594">
          <w:rPr>
            <w:noProof/>
            <w:webHidden/>
          </w:rPr>
          <w:tab/>
        </w:r>
        <w:r w:rsidR="00AF2594">
          <w:rPr>
            <w:noProof/>
            <w:webHidden/>
          </w:rPr>
          <w:fldChar w:fldCharType="begin"/>
        </w:r>
        <w:r w:rsidR="00AF2594">
          <w:rPr>
            <w:noProof/>
            <w:webHidden/>
          </w:rPr>
          <w:instrText xml:space="preserve"> PAGEREF _Toc66271605 \h </w:instrText>
        </w:r>
        <w:r w:rsidR="00AF2594">
          <w:rPr>
            <w:noProof/>
            <w:webHidden/>
          </w:rPr>
        </w:r>
        <w:r w:rsidR="00AF2594">
          <w:rPr>
            <w:noProof/>
            <w:webHidden/>
          </w:rPr>
          <w:fldChar w:fldCharType="separate"/>
        </w:r>
        <w:r w:rsidR="00097D2F">
          <w:rPr>
            <w:noProof/>
            <w:webHidden/>
          </w:rPr>
          <w:t>75</w:t>
        </w:r>
        <w:r w:rsidR="00AF2594">
          <w:rPr>
            <w:noProof/>
            <w:webHidden/>
          </w:rPr>
          <w:fldChar w:fldCharType="end"/>
        </w:r>
      </w:hyperlink>
    </w:p>
    <w:p w14:paraId="573BCB49" w14:textId="314E6225" w:rsidR="00AF2594" w:rsidRDefault="00596013">
      <w:pPr>
        <w:pStyle w:val="TableofFigures"/>
        <w:tabs>
          <w:tab w:val="right" w:leader="dot" w:pos="9016"/>
        </w:tabs>
        <w:rPr>
          <w:rFonts w:eastAsiaTheme="minorEastAsia" w:cstheme="minorBidi"/>
          <w:bCs w:val="0"/>
          <w:noProof/>
          <w:sz w:val="22"/>
          <w:szCs w:val="22"/>
          <w:lang w:eastAsia="en-AU"/>
        </w:rPr>
      </w:pPr>
      <w:hyperlink w:anchor="_Toc66271606" w:history="1">
        <w:r w:rsidR="00AF2594" w:rsidRPr="00D372B8">
          <w:rPr>
            <w:rStyle w:val="Hyperlink"/>
            <w:noProof/>
            <w:lang w:bidi="en-US"/>
          </w:rPr>
          <w:t>Table 5</w:t>
        </w:r>
        <w:r w:rsidR="00AF2594" w:rsidRPr="00D372B8">
          <w:rPr>
            <w:rStyle w:val="Hyperlink"/>
            <w:noProof/>
            <w:lang w:bidi="en-US"/>
          </w:rPr>
          <w:noBreakHyphen/>
          <w:t xml:space="preserve">7: </w:t>
        </w:r>
        <w:r w:rsidR="00AF2594" w:rsidRPr="00D372B8">
          <w:rPr>
            <w:rStyle w:val="Hyperlink"/>
            <w:rFonts w:eastAsia="Times New Roman"/>
            <w:noProof/>
            <w:lang w:eastAsia="en-AU" w:bidi="en-US"/>
          </w:rPr>
          <w:t>Katarapko Regent Parrot Floodplain Habitat Zone water for the environment site description</w:t>
        </w:r>
        <w:r w:rsidR="00AF2594">
          <w:rPr>
            <w:noProof/>
            <w:webHidden/>
          </w:rPr>
          <w:tab/>
        </w:r>
        <w:r w:rsidR="00AF2594">
          <w:rPr>
            <w:noProof/>
            <w:webHidden/>
          </w:rPr>
          <w:fldChar w:fldCharType="begin"/>
        </w:r>
        <w:r w:rsidR="00AF2594">
          <w:rPr>
            <w:noProof/>
            <w:webHidden/>
          </w:rPr>
          <w:instrText xml:space="preserve"> PAGEREF _Toc66271606 \h </w:instrText>
        </w:r>
        <w:r w:rsidR="00AF2594">
          <w:rPr>
            <w:noProof/>
            <w:webHidden/>
          </w:rPr>
        </w:r>
        <w:r w:rsidR="00AF2594">
          <w:rPr>
            <w:noProof/>
            <w:webHidden/>
          </w:rPr>
          <w:fldChar w:fldCharType="separate"/>
        </w:r>
        <w:r w:rsidR="00097D2F">
          <w:rPr>
            <w:noProof/>
            <w:webHidden/>
          </w:rPr>
          <w:t>77</w:t>
        </w:r>
        <w:r w:rsidR="00AF2594">
          <w:rPr>
            <w:noProof/>
            <w:webHidden/>
          </w:rPr>
          <w:fldChar w:fldCharType="end"/>
        </w:r>
      </w:hyperlink>
    </w:p>
    <w:p w14:paraId="2BF28277" w14:textId="5C8FB703" w:rsidR="00AF2594" w:rsidRDefault="00596013">
      <w:pPr>
        <w:pStyle w:val="TableofFigures"/>
        <w:tabs>
          <w:tab w:val="right" w:leader="dot" w:pos="9016"/>
        </w:tabs>
        <w:rPr>
          <w:rFonts w:eastAsiaTheme="minorEastAsia" w:cstheme="minorBidi"/>
          <w:bCs w:val="0"/>
          <w:noProof/>
          <w:sz w:val="22"/>
          <w:szCs w:val="22"/>
          <w:lang w:eastAsia="en-AU"/>
        </w:rPr>
      </w:pPr>
      <w:hyperlink w:anchor="_Toc66271607" w:history="1">
        <w:r w:rsidR="00AF2594" w:rsidRPr="00D372B8">
          <w:rPr>
            <w:rStyle w:val="Hyperlink"/>
            <w:noProof/>
            <w:lang w:bidi="en-US"/>
          </w:rPr>
          <w:t>Table 5</w:t>
        </w:r>
        <w:r w:rsidR="00AF2594" w:rsidRPr="00D372B8">
          <w:rPr>
            <w:rStyle w:val="Hyperlink"/>
            <w:noProof/>
            <w:lang w:bidi="en-US"/>
          </w:rPr>
          <w:noBreakHyphen/>
          <w:t xml:space="preserve">8: </w:t>
        </w:r>
        <w:r w:rsidR="00AF2594" w:rsidRPr="00D372B8">
          <w:rPr>
            <w:rStyle w:val="Hyperlink"/>
            <w:rFonts w:eastAsia="Times New Roman"/>
            <w:noProof/>
            <w:lang w:eastAsia="en-AU" w:bidi="en-US"/>
          </w:rPr>
          <w:t>Murtho Regent Parrot Floodplain Habitat Zone water for the environment site description</w:t>
        </w:r>
        <w:r w:rsidR="00AF2594">
          <w:rPr>
            <w:noProof/>
            <w:webHidden/>
          </w:rPr>
          <w:tab/>
        </w:r>
        <w:r w:rsidR="00AF2594">
          <w:rPr>
            <w:noProof/>
            <w:webHidden/>
          </w:rPr>
          <w:fldChar w:fldCharType="begin"/>
        </w:r>
        <w:r w:rsidR="00AF2594">
          <w:rPr>
            <w:noProof/>
            <w:webHidden/>
          </w:rPr>
          <w:instrText xml:space="preserve"> PAGEREF _Toc66271607 \h </w:instrText>
        </w:r>
        <w:r w:rsidR="00AF2594">
          <w:rPr>
            <w:noProof/>
            <w:webHidden/>
          </w:rPr>
        </w:r>
        <w:r w:rsidR="00AF2594">
          <w:rPr>
            <w:noProof/>
            <w:webHidden/>
          </w:rPr>
          <w:fldChar w:fldCharType="separate"/>
        </w:r>
        <w:r w:rsidR="00097D2F">
          <w:rPr>
            <w:noProof/>
            <w:webHidden/>
          </w:rPr>
          <w:t>78</w:t>
        </w:r>
        <w:r w:rsidR="00AF2594">
          <w:rPr>
            <w:noProof/>
            <w:webHidden/>
          </w:rPr>
          <w:fldChar w:fldCharType="end"/>
        </w:r>
      </w:hyperlink>
    </w:p>
    <w:p w14:paraId="1183EBFF" w14:textId="38AEE217" w:rsidR="00AF2594" w:rsidRDefault="00596013">
      <w:pPr>
        <w:pStyle w:val="TableofFigures"/>
        <w:tabs>
          <w:tab w:val="right" w:leader="dot" w:pos="9016"/>
        </w:tabs>
        <w:rPr>
          <w:rFonts w:eastAsiaTheme="minorEastAsia" w:cstheme="minorBidi"/>
          <w:bCs w:val="0"/>
          <w:noProof/>
          <w:sz w:val="22"/>
          <w:szCs w:val="22"/>
          <w:lang w:eastAsia="en-AU"/>
        </w:rPr>
      </w:pPr>
      <w:hyperlink w:anchor="_Toc66271608" w:history="1">
        <w:r w:rsidR="00AF2594" w:rsidRPr="00D372B8">
          <w:rPr>
            <w:rStyle w:val="Hyperlink"/>
            <w:noProof/>
            <w:lang w:bidi="en-US"/>
          </w:rPr>
          <w:t>Table 5</w:t>
        </w:r>
        <w:r w:rsidR="00AF2594" w:rsidRPr="00D372B8">
          <w:rPr>
            <w:rStyle w:val="Hyperlink"/>
            <w:noProof/>
            <w:lang w:bidi="en-US"/>
          </w:rPr>
          <w:noBreakHyphen/>
          <w:t xml:space="preserve">9: </w:t>
        </w:r>
        <w:r w:rsidR="00AF2594" w:rsidRPr="00D372B8">
          <w:rPr>
            <w:rStyle w:val="Hyperlink"/>
            <w:rFonts w:eastAsia="Arial"/>
            <w:noProof/>
            <w:lang w:bidi="en-US"/>
          </w:rPr>
          <w:t>Summary of ecological and community objectives for each potential water for the environment site.</w:t>
        </w:r>
        <w:r w:rsidR="00AF2594">
          <w:rPr>
            <w:noProof/>
            <w:webHidden/>
          </w:rPr>
          <w:tab/>
        </w:r>
        <w:r w:rsidR="00AF2594">
          <w:rPr>
            <w:noProof/>
            <w:webHidden/>
          </w:rPr>
          <w:fldChar w:fldCharType="begin"/>
        </w:r>
        <w:r w:rsidR="00AF2594">
          <w:rPr>
            <w:noProof/>
            <w:webHidden/>
          </w:rPr>
          <w:instrText xml:space="preserve"> PAGEREF _Toc66271608 \h </w:instrText>
        </w:r>
        <w:r w:rsidR="00AF2594">
          <w:rPr>
            <w:noProof/>
            <w:webHidden/>
          </w:rPr>
        </w:r>
        <w:r w:rsidR="00AF2594">
          <w:rPr>
            <w:noProof/>
            <w:webHidden/>
          </w:rPr>
          <w:fldChar w:fldCharType="separate"/>
        </w:r>
        <w:r w:rsidR="00097D2F">
          <w:rPr>
            <w:noProof/>
            <w:webHidden/>
          </w:rPr>
          <w:t>80</w:t>
        </w:r>
        <w:r w:rsidR="00AF2594">
          <w:rPr>
            <w:noProof/>
            <w:webHidden/>
          </w:rPr>
          <w:fldChar w:fldCharType="end"/>
        </w:r>
      </w:hyperlink>
    </w:p>
    <w:p w14:paraId="0D01442C" w14:textId="16494B29" w:rsidR="00AF2594" w:rsidRDefault="00596013">
      <w:pPr>
        <w:pStyle w:val="TableofFigures"/>
        <w:tabs>
          <w:tab w:val="right" w:leader="dot" w:pos="9016"/>
        </w:tabs>
        <w:rPr>
          <w:rFonts w:eastAsiaTheme="minorEastAsia" w:cstheme="minorBidi"/>
          <w:bCs w:val="0"/>
          <w:noProof/>
          <w:sz w:val="22"/>
          <w:szCs w:val="22"/>
          <w:lang w:eastAsia="en-AU"/>
        </w:rPr>
      </w:pPr>
      <w:hyperlink w:anchor="_Toc66271609" w:history="1">
        <w:r w:rsidR="00AF2594" w:rsidRPr="00D372B8">
          <w:rPr>
            <w:rStyle w:val="Hyperlink"/>
            <w:noProof/>
            <w:lang w:bidi="en-US"/>
          </w:rPr>
          <w:t>Table 5</w:t>
        </w:r>
        <w:r w:rsidR="00AF2594" w:rsidRPr="00D372B8">
          <w:rPr>
            <w:rStyle w:val="Hyperlink"/>
            <w:noProof/>
            <w:lang w:bidi="en-US"/>
          </w:rPr>
          <w:noBreakHyphen/>
          <w:t>10: Hydrological management activities and options for potential water for the environment sites</w:t>
        </w:r>
        <w:r w:rsidR="00AF2594">
          <w:rPr>
            <w:noProof/>
            <w:webHidden/>
          </w:rPr>
          <w:tab/>
        </w:r>
        <w:r w:rsidR="00AF2594">
          <w:rPr>
            <w:noProof/>
            <w:webHidden/>
          </w:rPr>
          <w:fldChar w:fldCharType="begin"/>
        </w:r>
        <w:r w:rsidR="00AF2594">
          <w:rPr>
            <w:noProof/>
            <w:webHidden/>
          </w:rPr>
          <w:instrText xml:space="preserve"> PAGEREF _Toc66271609 \h </w:instrText>
        </w:r>
        <w:r w:rsidR="00AF2594">
          <w:rPr>
            <w:noProof/>
            <w:webHidden/>
          </w:rPr>
        </w:r>
        <w:r w:rsidR="00AF2594">
          <w:rPr>
            <w:noProof/>
            <w:webHidden/>
          </w:rPr>
          <w:fldChar w:fldCharType="separate"/>
        </w:r>
        <w:r w:rsidR="00097D2F">
          <w:rPr>
            <w:noProof/>
            <w:webHidden/>
          </w:rPr>
          <w:t>82</w:t>
        </w:r>
        <w:r w:rsidR="00AF2594">
          <w:rPr>
            <w:noProof/>
            <w:webHidden/>
          </w:rPr>
          <w:fldChar w:fldCharType="end"/>
        </w:r>
      </w:hyperlink>
    </w:p>
    <w:p w14:paraId="04A0F7BF" w14:textId="4E3C05B1" w:rsidR="00AF2594" w:rsidRDefault="00596013">
      <w:pPr>
        <w:pStyle w:val="TableofFigures"/>
        <w:tabs>
          <w:tab w:val="right" w:leader="dot" w:pos="9016"/>
        </w:tabs>
        <w:rPr>
          <w:rFonts w:eastAsiaTheme="minorEastAsia" w:cstheme="minorBidi"/>
          <w:bCs w:val="0"/>
          <w:noProof/>
          <w:sz w:val="22"/>
          <w:szCs w:val="22"/>
          <w:lang w:eastAsia="en-AU"/>
        </w:rPr>
      </w:pPr>
      <w:hyperlink w:anchor="_Toc66271610" w:history="1">
        <w:r w:rsidR="00AF2594" w:rsidRPr="00D372B8">
          <w:rPr>
            <w:rStyle w:val="Hyperlink"/>
            <w:noProof/>
            <w:lang w:bidi="en-US"/>
          </w:rPr>
          <w:t>Table 5</w:t>
        </w:r>
        <w:r w:rsidR="00AF2594" w:rsidRPr="00D372B8">
          <w:rPr>
            <w:rStyle w:val="Hyperlink"/>
            <w:noProof/>
            <w:lang w:bidi="en-US"/>
          </w:rPr>
          <w:noBreakHyphen/>
          <w:t xml:space="preserve">11: </w:t>
        </w:r>
        <w:r w:rsidR="00AF2594" w:rsidRPr="00D372B8">
          <w:rPr>
            <w:rStyle w:val="Hyperlink"/>
            <w:rFonts w:eastAsia="Times New Roman"/>
            <w:noProof/>
            <w:lang w:eastAsia="en-AU" w:bidi="en-US"/>
          </w:rPr>
          <w:t>Design and project management assumptions</w:t>
        </w:r>
        <w:r w:rsidR="00AF2594">
          <w:rPr>
            <w:noProof/>
            <w:webHidden/>
          </w:rPr>
          <w:tab/>
        </w:r>
        <w:r w:rsidR="00AF2594">
          <w:rPr>
            <w:noProof/>
            <w:webHidden/>
          </w:rPr>
          <w:fldChar w:fldCharType="begin"/>
        </w:r>
        <w:r w:rsidR="00AF2594">
          <w:rPr>
            <w:noProof/>
            <w:webHidden/>
          </w:rPr>
          <w:instrText xml:space="preserve"> PAGEREF _Toc66271610 \h </w:instrText>
        </w:r>
        <w:r w:rsidR="00AF2594">
          <w:rPr>
            <w:noProof/>
            <w:webHidden/>
          </w:rPr>
        </w:r>
        <w:r w:rsidR="00AF2594">
          <w:rPr>
            <w:noProof/>
            <w:webHidden/>
          </w:rPr>
          <w:fldChar w:fldCharType="separate"/>
        </w:r>
        <w:r w:rsidR="00097D2F">
          <w:rPr>
            <w:noProof/>
            <w:webHidden/>
          </w:rPr>
          <w:t>84</w:t>
        </w:r>
        <w:r w:rsidR="00AF2594">
          <w:rPr>
            <w:noProof/>
            <w:webHidden/>
          </w:rPr>
          <w:fldChar w:fldCharType="end"/>
        </w:r>
      </w:hyperlink>
    </w:p>
    <w:p w14:paraId="2E4D10DC" w14:textId="48F25DEE" w:rsidR="00AF2594" w:rsidRDefault="00596013">
      <w:pPr>
        <w:pStyle w:val="TableofFigures"/>
        <w:tabs>
          <w:tab w:val="right" w:leader="dot" w:pos="9016"/>
        </w:tabs>
        <w:rPr>
          <w:rFonts w:eastAsiaTheme="minorEastAsia" w:cstheme="minorBidi"/>
          <w:bCs w:val="0"/>
          <w:noProof/>
          <w:sz w:val="22"/>
          <w:szCs w:val="22"/>
          <w:lang w:eastAsia="en-AU"/>
        </w:rPr>
      </w:pPr>
      <w:hyperlink w:anchor="_Toc66271611" w:history="1">
        <w:r w:rsidR="00AF2594" w:rsidRPr="00D372B8">
          <w:rPr>
            <w:rStyle w:val="Hyperlink"/>
            <w:noProof/>
            <w:lang w:bidi="en-US"/>
          </w:rPr>
          <w:t>Table 5</w:t>
        </w:r>
        <w:r w:rsidR="00AF2594" w:rsidRPr="00D372B8">
          <w:rPr>
            <w:rStyle w:val="Hyperlink"/>
            <w:noProof/>
            <w:lang w:bidi="en-US"/>
          </w:rPr>
          <w:noBreakHyphen/>
          <w:t xml:space="preserve">12: </w:t>
        </w:r>
        <w:r w:rsidR="00AF2594" w:rsidRPr="00D372B8">
          <w:rPr>
            <w:rStyle w:val="Hyperlink"/>
            <w:rFonts w:eastAsia="Times New Roman"/>
            <w:noProof/>
            <w:lang w:eastAsia="en-AU" w:bidi="en-US"/>
          </w:rPr>
          <w:t>Construction estimate assumptions</w:t>
        </w:r>
        <w:r w:rsidR="00AF2594">
          <w:rPr>
            <w:noProof/>
            <w:webHidden/>
          </w:rPr>
          <w:tab/>
        </w:r>
        <w:r w:rsidR="00AF2594">
          <w:rPr>
            <w:noProof/>
            <w:webHidden/>
          </w:rPr>
          <w:fldChar w:fldCharType="begin"/>
        </w:r>
        <w:r w:rsidR="00AF2594">
          <w:rPr>
            <w:noProof/>
            <w:webHidden/>
          </w:rPr>
          <w:instrText xml:space="preserve"> PAGEREF _Toc66271611 \h </w:instrText>
        </w:r>
        <w:r w:rsidR="00AF2594">
          <w:rPr>
            <w:noProof/>
            <w:webHidden/>
          </w:rPr>
        </w:r>
        <w:r w:rsidR="00AF2594">
          <w:rPr>
            <w:noProof/>
            <w:webHidden/>
          </w:rPr>
          <w:fldChar w:fldCharType="separate"/>
        </w:r>
        <w:r w:rsidR="00097D2F">
          <w:rPr>
            <w:noProof/>
            <w:webHidden/>
          </w:rPr>
          <w:t>84</w:t>
        </w:r>
        <w:r w:rsidR="00AF2594">
          <w:rPr>
            <w:noProof/>
            <w:webHidden/>
          </w:rPr>
          <w:fldChar w:fldCharType="end"/>
        </w:r>
      </w:hyperlink>
    </w:p>
    <w:p w14:paraId="5D8CA3C8" w14:textId="482A4A4C" w:rsidR="00AF2594" w:rsidRDefault="00596013">
      <w:pPr>
        <w:pStyle w:val="TableofFigures"/>
        <w:tabs>
          <w:tab w:val="right" w:leader="dot" w:pos="9016"/>
        </w:tabs>
        <w:rPr>
          <w:rFonts w:eastAsiaTheme="minorEastAsia" w:cstheme="minorBidi"/>
          <w:bCs w:val="0"/>
          <w:noProof/>
          <w:sz w:val="22"/>
          <w:szCs w:val="22"/>
          <w:lang w:eastAsia="en-AU"/>
        </w:rPr>
      </w:pPr>
      <w:hyperlink w:anchor="_Toc66271612" w:history="1">
        <w:r w:rsidR="00AF2594" w:rsidRPr="00D372B8">
          <w:rPr>
            <w:rStyle w:val="Hyperlink"/>
            <w:noProof/>
            <w:lang w:bidi="en-US"/>
          </w:rPr>
          <w:t>Table 5</w:t>
        </w:r>
        <w:r w:rsidR="00AF2594" w:rsidRPr="00D372B8">
          <w:rPr>
            <w:rStyle w:val="Hyperlink"/>
            <w:noProof/>
            <w:lang w:bidi="en-US"/>
          </w:rPr>
          <w:noBreakHyphen/>
          <w:t xml:space="preserve">13: </w:t>
        </w:r>
        <w:r w:rsidR="00AF2594" w:rsidRPr="00D372B8">
          <w:rPr>
            <w:rStyle w:val="Hyperlink"/>
            <w:rFonts w:eastAsia="Times New Roman"/>
            <w:noProof/>
            <w:lang w:eastAsia="en-AU" w:bidi="en-US"/>
          </w:rPr>
          <w:t>Items excluded from the budget estimate assessment</w:t>
        </w:r>
        <w:r w:rsidR="00AF2594">
          <w:rPr>
            <w:noProof/>
            <w:webHidden/>
          </w:rPr>
          <w:tab/>
        </w:r>
        <w:r w:rsidR="00AF2594">
          <w:rPr>
            <w:noProof/>
            <w:webHidden/>
          </w:rPr>
          <w:fldChar w:fldCharType="begin"/>
        </w:r>
        <w:r w:rsidR="00AF2594">
          <w:rPr>
            <w:noProof/>
            <w:webHidden/>
          </w:rPr>
          <w:instrText xml:space="preserve"> PAGEREF _Toc66271612 \h </w:instrText>
        </w:r>
        <w:r w:rsidR="00AF2594">
          <w:rPr>
            <w:noProof/>
            <w:webHidden/>
          </w:rPr>
        </w:r>
        <w:r w:rsidR="00AF2594">
          <w:rPr>
            <w:noProof/>
            <w:webHidden/>
          </w:rPr>
          <w:fldChar w:fldCharType="separate"/>
        </w:r>
        <w:r w:rsidR="00097D2F">
          <w:rPr>
            <w:noProof/>
            <w:webHidden/>
          </w:rPr>
          <w:t>85</w:t>
        </w:r>
        <w:r w:rsidR="00AF2594">
          <w:rPr>
            <w:noProof/>
            <w:webHidden/>
          </w:rPr>
          <w:fldChar w:fldCharType="end"/>
        </w:r>
      </w:hyperlink>
    </w:p>
    <w:p w14:paraId="77742404" w14:textId="2614F654" w:rsidR="00AF2594" w:rsidRDefault="00596013">
      <w:pPr>
        <w:pStyle w:val="TableofFigures"/>
        <w:tabs>
          <w:tab w:val="right" w:leader="dot" w:pos="9016"/>
        </w:tabs>
        <w:rPr>
          <w:rFonts w:eastAsiaTheme="minorEastAsia" w:cstheme="minorBidi"/>
          <w:bCs w:val="0"/>
          <w:noProof/>
          <w:sz w:val="22"/>
          <w:szCs w:val="22"/>
          <w:lang w:eastAsia="en-AU"/>
        </w:rPr>
      </w:pPr>
      <w:hyperlink w:anchor="_Toc66271613" w:history="1">
        <w:r w:rsidR="00AF2594" w:rsidRPr="00D372B8">
          <w:rPr>
            <w:rStyle w:val="Hyperlink"/>
            <w:noProof/>
            <w:lang w:bidi="en-US"/>
          </w:rPr>
          <w:t>Table 5</w:t>
        </w:r>
        <w:r w:rsidR="00AF2594" w:rsidRPr="00D372B8">
          <w:rPr>
            <w:rStyle w:val="Hyperlink"/>
            <w:noProof/>
            <w:lang w:bidi="en-US"/>
          </w:rPr>
          <w:noBreakHyphen/>
          <w:t xml:space="preserve">14: </w:t>
        </w:r>
        <w:r w:rsidR="00AF2594" w:rsidRPr="00D372B8">
          <w:rPr>
            <w:rStyle w:val="Hyperlink"/>
            <w:rFonts w:eastAsia="Arial"/>
            <w:noProof/>
            <w:lang w:bidi="en-US"/>
          </w:rPr>
          <w:t>Potential water for the environment site infrastructure requirements and estimated costs</w:t>
        </w:r>
        <w:r w:rsidR="00AF2594">
          <w:rPr>
            <w:noProof/>
            <w:webHidden/>
          </w:rPr>
          <w:tab/>
        </w:r>
        <w:r w:rsidR="00AF2594">
          <w:rPr>
            <w:noProof/>
            <w:webHidden/>
          </w:rPr>
          <w:fldChar w:fldCharType="begin"/>
        </w:r>
        <w:r w:rsidR="00AF2594">
          <w:rPr>
            <w:noProof/>
            <w:webHidden/>
          </w:rPr>
          <w:instrText xml:space="preserve"> PAGEREF _Toc66271613 \h </w:instrText>
        </w:r>
        <w:r w:rsidR="00AF2594">
          <w:rPr>
            <w:noProof/>
            <w:webHidden/>
          </w:rPr>
        </w:r>
        <w:r w:rsidR="00AF2594">
          <w:rPr>
            <w:noProof/>
            <w:webHidden/>
          </w:rPr>
          <w:fldChar w:fldCharType="separate"/>
        </w:r>
        <w:r w:rsidR="00097D2F">
          <w:rPr>
            <w:noProof/>
            <w:webHidden/>
          </w:rPr>
          <w:t>86</w:t>
        </w:r>
        <w:r w:rsidR="00AF2594">
          <w:rPr>
            <w:noProof/>
            <w:webHidden/>
          </w:rPr>
          <w:fldChar w:fldCharType="end"/>
        </w:r>
      </w:hyperlink>
    </w:p>
    <w:p w14:paraId="3863ADAD" w14:textId="286067B1" w:rsidR="00AB3A11" w:rsidRDefault="00E33F29" w:rsidP="00276B71">
      <w:pPr>
        <w:rPr>
          <w:rFonts w:cstheme="minorHAnsi"/>
          <w:sz w:val="24"/>
          <w:szCs w:val="24"/>
        </w:rPr>
      </w:pPr>
      <w:r>
        <w:rPr>
          <w:rFonts w:cstheme="minorHAnsi"/>
          <w:sz w:val="24"/>
          <w:szCs w:val="24"/>
        </w:rPr>
        <w:fldChar w:fldCharType="end"/>
      </w:r>
    </w:p>
    <w:p w14:paraId="34875DD0" w14:textId="47101425" w:rsidR="00AB3A11" w:rsidRDefault="00AB3A11" w:rsidP="00AB3A11">
      <w:pPr>
        <w:rPr>
          <w:rFonts w:cstheme="minorHAnsi"/>
          <w:sz w:val="24"/>
          <w:szCs w:val="24"/>
        </w:rPr>
      </w:pPr>
    </w:p>
    <w:p w14:paraId="4EE1A250" w14:textId="77777777" w:rsidR="00AD57A1" w:rsidRPr="00AB3A11" w:rsidRDefault="00AD57A1" w:rsidP="00AB3A11">
      <w:pPr>
        <w:rPr>
          <w:rFonts w:cstheme="minorHAnsi"/>
          <w:sz w:val="24"/>
          <w:szCs w:val="24"/>
        </w:rPr>
        <w:sectPr w:rsidR="00AD57A1" w:rsidRPr="00AB3A11" w:rsidSect="00011FA2">
          <w:footerReference w:type="default" r:id="rId19"/>
          <w:footerReference w:type="first" r:id="rId20"/>
          <w:pgSz w:w="11906" w:h="16838"/>
          <w:pgMar w:top="1440" w:right="1440" w:bottom="851" w:left="1440" w:header="708" w:footer="708" w:gutter="0"/>
          <w:cols w:space="708"/>
          <w:titlePg/>
          <w:docGrid w:linePitch="360"/>
        </w:sectPr>
      </w:pPr>
    </w:p>
    <w:p w14:paraId="630AA947" w14:textId="2F98AEA3" w:rsidR="00276B71" w:rsidRPr="00FF0F72" w:rsidRDefault="00276B71" w:rsidP="00D9771D">
      <w:pPr>
        <w:pStyle w:val="Heading1"/>
      </w:pPr>
      <w:bookmarkStart w:id="0" w:name="_Toc66271436"/>
      <w:r w:rsidRPr="00FF0F72">
        <w:lastRenderedPageBreak/>
        <w:t>Introduction</w:t>
      </w:r>
      <w:bookmarkEnd w:id="0"/>
      <w:r w:rsidRPr="00FF0F72">
        <w:t xml:space="preserve"> </w:t>
      </w:r>
    </w:p>
    <w:p w14:paraId="55E9FC54" w14:textId="77777777" w:rsidR="008F165D" w:rsidRPr="008F165D" w:rsidRDefault="008F165D" w:rsidP="008F165D"/>
    <w:p w14:paraId="14879E0D" w14:textId="2C3141DA" w:rsidR="009954D0" w:rsidRPr="008533F1" w:rsidRDefault="00D909AB" w:rsidP="002611A6">
      <w:pPr>
        <w:pStyle w:val="Heading3"/>
        <w:numPr>
          <w:ilvl w:val="1"/>
          <w:numId w:val="71"/>
        </w:numPr>
        <w:tabs>
          <w:tab w:val="left" w:pos="709"/>
        </w:tabs>
        <w:rPr>
          <w:szCs w:val="28"/>
        </w:rPr>
      </w:pPr>
      <w:bookmarkStart w:id="1" w:name="_Toc66271437"/>
      <w:r w:rsidRPr="00DE6ED1">
        <w:rPr>
          <w:szCs w:val="28"/>
        </w:rPr>
        <w:t>Background</w:t>
      </w:r>
      <w:bookmarkEnd w:id="1"/>
    </w:p>
    <w:p w14:paraId="60AC2C9D" w14:textId="284838D2" w:rsidR="00276B71" w:rsidRPr="00276B71" w:rsidRDefault="00B863F5" w:rsidP="008533F1">
      <w:pPr>
        <w:spacing w:before="240"/>
        <w:rPr>
          <w:rFonts w:cstheme="minorHAnsi"/>
        </w:rPr>
      </w:pPr>
      <w:r w:rsidRPr="00E451DD">
        <w:rPr>
          <w:rFonts w:cstheme="minorHAnsi"/>
        </w:rPr>
        <w:t xml:space="preserve">The </w:t>
      </w:r>
      <w:r w:rsidR="0047258E" w:rsidRPr="00E451DD">
        <w:rPr>
          <w:rFonts w:cstheme="minorHAnsi"/>
        </w:rPr>
        <w:t xml:space="preserve">Eastern Regent Parrot </w:t>
      </w:r>
      <w:r w:rsidR="0047258E" w:rsidRPr="00E451DD">
        <w:rPr>
          <w:rFonts w:cstheme="minorHAnsi"/>
          <w:i/>
        </w:rPr>
        <w:t>Polytelis anthopeplus monarchoides</w:t>
      </w:r>
      <w:r w:rsidR="0047258E" w:rsidRPr="00E451DD">
        <w:rPr>
          <w:rFonts w:cstheme="minorHAnsi"/>
        </w:rPr>
        <w:t xml:space="preserve"> (herein referred to as the Regent Parrot) </w:t>
      </w:r>
      <w:r w:rsidRPr="00E451DD">
        <w:rPr>
          <w:rFonts w:cstheme="minorHAnsi"/>
        </w:rPr>
        <w:t xml:space="preserve">is currently listed as Vulnerable under the Australian Government </w:t>
      </w:r>
      <w:r w:rsidRPr="00E451DD">
        <w:rPr>
          <w:rFonts w:cstheme="minorHAnsi"/>
          <w:i/>
          <w:iCs/>
        </w:rPr>
        <w:t xml:space="preserve">Environment Protection and Biodiversity Conservation Act 1999 </w:t>
      </w:r>
      <w:r w:rsidRPr="00E451DD">
        <w:rPr>
          <w:rFonts w:cstheme="minorHAnsi"/>
        </w:rPr>
        <w:t xml:space="preserve">(EPBC Act).  </w:t>
      </w:r>
      <w:r w:rsidR="00276B71" w:rsidRPr="00E451DD">
        <w:rPr>
          <w:rFonts w:cstheme="minorHAnsi"/>
        </w:rPr>
        <w:t>In South Australia, the Regent Parrot</w:t>
      </w:r>
      <w:r w:rsidR="00665E49" w:rsidRPr="00E451DD">
        <w:rPr>
          <w:rFonts w:cstheme="minorHAnsi"/>
        </w:rPr>
        <w:t xml:space="preserve"> </w:t>
      </w:r>
      <w:r w:rsidR="00276B71" w:rsidRPr="00E451DD">
        <w:rPr>
          <w:rFonts w:cstheme="minorHAnsi"/>
        </w:rPr>
        <w:t>has been extensively studied since early 2000 under the guidance of the South Australian Regent Parrot</w:t>
      </w:r>
      <w:r w:rsidR="00276B71" w:rsidRPr="00276B71">
        <w:rPr>
          <w:rFonts w:cstheme="minorHAnsi"/>
        </w:rPr>
        <w:t xml:space="preserve"> Recovery Team</w:t>
      </w:r>
      <w:r w:rsidR="00E756C0">
        <w:rPr>
          <w:rFonts w:cstheme="minorHAnsi"/>
        </w:rPr>
        <w:t xml:space="preserve"> (SARPRT)</w:t>
      </w:r>
      <w:r w:rsidR="00276B71" w:rsidRPr="00276B71">
        <w:rPr>
          <w:rFonts w:cstheme="minorHAnsi"/>
        </w:rPr>
        <w:t xml:space="preserve">.  The Team has developed effective partnerships </w:t>
      </w:r>
      <w:r w:rsidR="000D7901">
        <w:rPr>
          <w:rFonts w:cstheme="minorHAnsi"/>
        </w:rPr>
        <w:t>with</w:t>
      </w:r>
      <w:r w:rsidR="00276B71" w:rsidRPr="00276B71">
        <w:rPr>
          <w:rFonts w:cstheme="minorHAnsi"/>
        </w:rPr>
        <w:t xml:space="preserve"> the major stakeholders </w:t>
      </w:r>
      <w:r w:rsidR="000D7901">
        <w:rPr>
          <w:rFonts w:cstheme="minorHAnsi"/>
        </w:rPr>
        <w:t>and</w:t>
      </w:r>
      <w:r w:rsidR="00276B71" w:rsidRPr="00276B71">
        <w:rPr>
          <w:rFonts w:cstheme="minorHAnsi"/>
        </w:rPr>
        <w:t xml:space="preserve"> undertake</w:t>
      </w:r>
      <w:r w:rsidR="00E756C0">
        <w:rPr>
          <w:rFonts w:cstheme="minorHAnsi"/>
        </w:rPr>
        <w:t xml:space="preserve">n </w:t>
      </w:r>
      <w:r w:rsidR="0082460A">
        <w:rPr>
          <w:rFonts w:cstheme="minorHAnsi"/>
        </w:rPr>
        <w:t xml:space="preserve">monitoring, research and education </w:t>
      </w:r>
      <w:r w:rsidR="004A65C9">
        <w:rPr>
          <w:rFonts w:cstheme="minorHAnsi"/>
        </w:rPr>
        <w:t>on the conservation of this species</w:t>
      </w:r>
      <w:r w:rsidR="00276B71" w:rsidRPr="00276B71">
        <w:rPr>
          <w:rFonts w:cstheme="minorHAnsi"/>
        </w:rPr>
        <w:t xml:space="preserve">.  Local studies </w:t>
      </w:r>
      <w:r w:rsidR="000D7901">
        <w:rPr>
          <w:rFonts w:cstheme="minorHAnsi"/>
        </w:rPr>
        <w:t xml:space="preserve">by the team </w:t>
      </w:r>
      <w:r w:rsidR="00276B71" w:rsidRPr="00276B71">
        <w:rPr>
          <w:rFonts w:cstheme="minorHAnsi"/>
        </w:rPr>
        <w:t>have found that Regent Parrots are opportunistic when it comes to feeding behaviour and as food resources change from season to season and year to year</w:t>
      </w:r>
      <w:r w:rsidR="008A6B2D">
        <w:rPr>
          <w:rFonts w:cstheme="minorHAnsi"/>
        </w:rPr>
        <w:t>,</w:t>
      </w:r>
      <w:r w:rsidR="00276B71" w:rsidRPr="00276B71">
        <w:rPr>
          <w:rFonts w:cstheme="minorHAnsi"/>
        </w:rPr>
        <w:t xml:space="preserve"> they utilise all the major landscape components in a region.  Of particular importance are the following landscape components in South Australia; River Murray floodplain, </w:t>
      </w:r>
      <w:r w:rsidR="008176C1">
        <w:rPr>
          <w:rFonts w:cstheme="minorHAnsi"/>
        </w:rPr>
        <w:t>Mallee</w:t>
      </w:r>
      <w:r w:rsidR="00276B71" w:rsidRPr="00276B71">
        <w:rPr>
          <w:rFonts w:cstheme="minorHAnsi"/>
        </w:rPr>
        <w:t xml:space="preserve"> (including extensive </w:t>
      </w:r>
      <w:r w:rsidR="001E5038">
        <w:rPr>
          <w:rFonts w:cstheme="minorHAnsi"/>
        </w:rPr>
        <w:t>areas, remnant patches and road</w:t>
      </w:r>
      <w:r w:rsidR="00276B71" w:rsidRPr="00276B71">
        <w:rPr>
          <w:rFonts w:cstheme="minorHAnsi"/>
        </w:rPr>
        <w:t>side vegetation), irrigated horticulture (especially orchards and vineyards), and dryland farming crops.  For Regent Parrots to survive the challenges of this semi</w:t>
      </w:r>
      <w:r w:rsidR="00A7373C">
        <w:rPr>
          <w:rFonts w:cstheme="minorHAnsi"/>
        </w:rPr>
        <w:t>-</w:t>
      </w:r>
      <w:r w:rsidR="00276B71" w:rsidRPr="00276B71">
        <w:rPr>
          <w:rFonts w:cstheme="minorHAnsi"/>
        </w:rPr>
        <w:t>arid environment which has been significantly altered by human activities, access to healthy and productive natural landscape components is essential.  The habitats on the River Murray floo</w:t>
      </w:r>
      <w:r w:rsidR="000C2FE4">
        <w:rPr>
          <w:rFonts w:cstheme="minorHAnsi"/>
        </w:rPr>
        <w:t>dplain are critical to the long-</w:t>
      </w:r>
      <w:r w:rsidR="00276B71" w:rsidRPr="00276B71">
        <w:rPr>
          <w:rFonts w:cstheme="minorHAnsi"/>
        </w:rPr>
        <w:t>term survival of this species as they rely solely on hollow bearing River Red Gum trees to breed and floodplain vegetation habitats to feed throughout the year depending on region</w:t>
      </w:r>
      <w:r w:rsidR="000815DC">
        <w:rPr>
          <w:rFonts w:cstheme="minorHAnsi"/>
        </w:rPr>
        <w:t>al climate conditions.  Regent P</w:t>
      </w:r>
      <w:r w:rsidR="00276B71" w:rsidRPr="00276B71">
        <w:rPr>
          <w:rFonts w:cstheme="minorHAnsi"/>
        </w:rPr>
        <w:t>arrots also use the river floodplain as a major conduit to the movement and access to other landscape components throughout a region.</w:t>
      </w:r>
    </w:p>
    <w:p w14:paraId="48387EF7" w14:textId="77777777" w:rsidR="00276B71" w:rsidRPr="00276B71" w:rsidRDefault="00276B71" w:rsidP="00276B71">
      <w:pPr>
        <w:spacing w:line="256" w:lineRule="auto"/>
        <w:rPr>
          <w:rFonts w:cstheme="minorHAnsi"/>
        </w:rPr>
      </w:pPr>
      <w:r w:rsidRPr="00276B71">
        <w:rPr>
          <w:rFonts w:cstheme="minorHAnsi"/>
        </w:rPr>
        <w:t>The agriculture landscape presents many threats to the species, especially juvenile birds.  Threats such as illegal shooting of birds in orchards and road kills pre</w:t>
      </w:r>
      <w:r w:rsidR="000C2FE4">
        <w:rPr>
          <w:rFonts w:cstheme="minorHAnsi"/>
        </w:rPr>
        <w:t>sent a major threat to the long-</w:t>
      </w:r>
      <w:r w:rsidRPr="00276B71">
        <w:rPr>
          <w:rFonts w:cstheme="minorHAnsi"/>
        </w:rPr>
        <w:t xml:space="preserve">term survival of the species.  The combination of the millennium drought, the major </w:t>
      </w:r>
      <w:r w:rsidR="008176C1">
        <w:rPr>
          <w:rFonts w:cstheme="minorHAnsi"/>
        </w:rPr>
        <w:t>Mallee</w:t>
      </w:r>
      <w:r w:rsidRPr="00276B71">
        <w:rPr>
          <w:rFonts w:cstheme="minorHAnsi"/>
        </w:rPr>
        <w:t xml:space="preserve"> fire north of the River Murray in 2006, as well as the drying up of most water points in the South Australian </w:t>
      </w:r>
      <w:r w:rsidR="008176C1">
        <w:rPr>
          <w:rFonts w:cstheme="minorHAnsi"/>
        </w:rPr>
        <w:t>Mallee</w:t>
      </w:r>
      <w:r w:rsidRPr="00276B71">
        <w:rPr>
          <w:rFonts w:cstheme="minorHAnsi"/>
        </w:rPr>
        <w:t xml:space="preserve"> pastoral areas forced Regent Parrots to forage closer to the Murray River where they came into greater conflict with fruit growers (Smith 2004 and Smith 2011).  Having healthy floodplain vegetation will give the parrot, especially the vulnerable juvenile birds alternative food resources which could l</w:t>
      </w:r>
      <w:r w:rsidR="001E5038">
        <w:rPr>
          <w:rFonts w:cstheme="minorHAnsi"/>
        </w:rPr>
        <w:t>imit their exposure to the high-</w:t>
      </w:r>
      <w:r w:rsidRPr="00276B71">
        <w:rPr>
          <w:rFonts w:cstheme="minorHAnsi"/>
        </w:rPr>
        <w:t xml:space="preserve">risk </w:t>
      </w:r>
      <w:r w:rsidR="00AE1209">
        <w:rPr>
          <w:rFonts w:cstheme="minorHAnsi"/>
        </w:rPr>
        <w:t xml:space="preserve">areas </w:t>
      </w:r>
      <w:r w:rsidRPr="00276B71">
        <w:rPr>
          <w:rFonts w:cstheme="minorHAnsi"/>
        </w:rPr>
        <w:t>in the agriculture landscape.</w:t>
      </w:r>
    </w:p>
    <w:p w14:paraId="3A6BB434" w14:textId="77777777" w:rsidR="00276B71" w:rsidRPr="00276B71" w:rsidRDefault="00276B71" w:rsidP="00276B71">
      <w:pPr>
        <w:spacing w:line="256" w:lineRule="auto"/>
        <w:rPr>
          <w:rFonts w:cstheme="minorHAnsi"/>
        </w:rPr>
      </w:pPr>
      <w:r w:rsidRPr="00276B71">
        <w:rPr>
          <w:rFonts w:cstheme="minorHAnsi"/>
        </w:rPr>
        <w:t xml:space="preserve">The whole of River Murray, Regent Parrot nest surveys in South Australia during 2003/4 and 2010 indicated that Regent Parrot </w:t>
      </w:r>
      <w:r w:rsidR="00C16A0A">
        <w:rPr>
          <w:rFonts w:cstheme="minorHAnsi"/>
        </w:rPr>
        <w:t>nesting colonies</w:t>
      </w:r>
      <w:r w:rsidRPr="00276B71">
        <w:rPr>
          <w:rFonts w:cstheme="minorHAnsi"/>
        </w:rPr>
        <w:t xml:space="preserve"> have move</w:t>
      </w:r>
      <w:r w:rsidR="000C2FE4">
        <w:rPr>
          <w:rFonts w:cstheme="minorHAnsi"/>
        </w:rPr>
        <w:t>d away from long-</w:t>
      </w:r>
      <w:r w:rsidRPr="00276B71">
        <w:rPr>
          <w:rFonts w:cstheme="minorHAnsi"/>
        </w:rPr>
        <w:t>term drowned and recently dead River Red Gums.  A decline of 12% in the Regent Parrot breeding population was also identified during this period (Smith 2011).  At the same time, the River Murray experienced historical low flows.  Flow into South Australia did not exceed 10,000ML/d between July 2001 and June 2010 resulting in no floodplain inundation.  With more reliance on healthy old growth River Red Gum sites for nesting and the decline in floodplain vegetation health the need to improve and maintain the health of the River Murray flo</w:t>
      </w:r>
      <w:r w:rsidR="000C2FE4">
        <w:rPr>
          <w:rFonts w:cstheme="minorHAnsi"/>
        </w:rPr>
        <w:t>odplain is critical to the long-</w:t>
      </w:r>
      <w:r w:rsidRPr="00276B71">
        <w:rPr>
          <w:rFonts w:cstheme="minorHAnsi"/>
        </w:rPr>
        <w:t xml:space="preserve">term survival of Regent Parrots. </w:t>
      </w:r>
    </w:p>
    <w:p w14:paraId="50ED0D00" w14:textId="3AE361FC" w:rsidR="00276B71" w:rsidRPr="00276B71" w:rsidRDefault="00276B71" w:rsidP="006C6FEE">
      <w:pPr>
        <w:spacing w:after="0" w:line="257" w:lineRule="auto"/>
        <w:rPr>
          <w:rFonts w:cstheme="minorHAnsi"/>
        </w:rPr>
      </w:pPr>
      <w:r w:rsidRPr="00276B71">
        <w:rPr>
          <w:rFonts w:cstheme="minorHAnsi"/>
        </w:rPr>
        <w:t xml:space="preserve">Regent Parrot nest surveys from 2003 to the present have indicated a significant correlation between floodplain watering resulting in increased vegetation health at nesting </w:t>
      </w:r>
      <w:r w:rsidR="00C16A0A">
        <w:rPr>
          <w:rFonts w:cstheme="minorHAnsi"/>
        </w:rPr>
        <w:t>colonies</w:t>
      </w:r>
      <w:r w:rsidRPr="00276B71">
        <w:rPr>
          <w:rFonts w:cstheme="minorHAnsi"/>
        </w:rPr>
        <w:t xml:space="preserve"> and/or adjacent floodplain and parrot nesting effort.  Observations indicate environmental watering in combination with natural flood events have a positive influence on the following Regent Parrot nesting habitat parameters; nest tree health, regeneration of dead or sparsely vegetated areas </w:t>
      </w:r>
      <w:r w:rsidR="00110718">
        <w:rPr>
          <w:rFonts w:cstheme="minorHAnsi"/>
        </w:rPr>
        <w:t xml:space="preserve">resulting in </w:t>
      </w:r>
      <w:r w:rsidR="00D02253">
        <w:rPr>
          <w:rFonts w:cstheme="minorHAnsi"/>
        </w:rPr>
        <w:t>increas</w:t>
      </w:r>
      <w:r w:rsidR="00110718">
        <w:rPr>
          <w:rFonts w:cstheme="minorHAnsi"/>
        </w:rPr>
        <w:t>ed</w:t>
      </w:r>
      <w:r w:rsidR="00D02253">
        <w:rPr>
          <w:rFonts w:cstheme="minorHAnsi"/>
        </w:rPr>
        <w:t xml:space="preserve"> </w:t>
      </w:r>
      <w:r w:rsidRPr="00276B71">
        <w:rPr>
          <w:rFonts w:cstheme="minorHAnsi"/>
        </w:rPr>
        <w:t>breeding sites</w:t>
      </w:r>
      <w:r w:rsidR="00D035E4">
        <w:rPr>
          <w:rFonts w:cstheme="minorHAnsi"/>
        </w:rPr>
        <w:t>,</w:t>
      </w:r>
      <w:r w:rsidRPr="00276B71">
        <w:rPr>
          <w:rFonts w:cstheme="minorHAnsi"/>
        </w:rPr>
        <w:t xml:space="preserve"> </w:t>
      </w:r>
      <w:r w:rsidR="00110718">
        <w:rPr>
          <w:rFonts w:cstheme="minorHAnsi"/>
        </w:rPr>
        <w:t xml:space="preserve">vegetation density </w:t>
      </w:r>
      <w:r w:rsidRPr="00276B71">
        <w:rPr>
          <w:rFonts w:cstheme="minorHAnsi"/>
        </w:rPr>
        <w:t>and the promotion of food plant production (Smith</w:t>
      </w:r>
      <w:r w:rsidR="00C17E11">
        <w:rPr>
          <w:rFonts w:cstheme="minorHAnsi"/>
        </w:rPr>
        <w:t xml:space="preserve"> 2011 and </w:t>
      </w:r>
      <w:r w:rsidRPr="00276B71">
        <w:rPr>
          <w:rFonts w:cstheme="minorHAnsi"/>
        </w:rPr>
        <w:t>Smith 2014</w:t>
      </w:r>
      <w:r w:rsidRPr="001665D2">
        <w:rPr>
          <w:rFonts w:cstheme="minorHAnsi"/>
        </w:rPr>
        <w:t xml:space="preserve">). </w:t>
      </w:r>
      <w:r w:rsidR="00A03B2C" w:rsidRPr="001665D2">
        <w:rPr>
          <w:rFonts w:cstheme="minorHAnsi"/>
        </w:rPr>
        <w:t xml:space="preserve"> </w:t>
      </w:r>
      <w:r w:rsidR="004112A1" w:rsidRPr="000F6CF3">
        <w:rPr>
          <w:rFonts w:cstheme="minorHAnsi"/>
        </w:rPr>
        <w:t xml:space="preserve">Monitoring suggests that </w:t>
      </w:r>
      <w:r w:rsidR="008375E1" w:rsidRPr="000F6CF3">
        <w:rPr>
          <w:rFonts w:cstheme="minorHAnsi"/>
        </w:rPr>
        <w:t xml:space="preserve">where </w:t>
      </w:r>
      <w:r w:rsidR="000F6CF3" w:rsidRPr="000F6CF3">
        <w:rPr>
          <w:rFonts w:cstheme="minorHAnsi"/>
        </w:rPr>
        <w:t xml:space="preserve">the </w:t>
      </w:r>
      <w:r w:rsidR="008375E1" w:rsidRPr="000F6CF3">
        <w:rPr>
          <w:rFonts w:cstheme="minorHAnsi"/>
        </w:rPr>
        <w:t>habitat is in good condition</w:t>
      </w:r>
      <w:r w:rsidR="000F6CF3" w:rsidRPr="000F6CF3">
        <w:rPr>
          <w:rFonts w:cstheme="minorHAnsi"/>
        </w:rPr>
        <w:t>,</w:t>
      </w:r>
      <w:r w:rsidR="008375E1" w:rsidRPr="000F6CF3">
        <w:rPr>
          <w:rFonts w:cstheme="minorHAnsi"/>
        </w:rPr>
        <w:t xml:space="preserve"> </w:t>
      </w:r>
      <w:r w:rsidR="00E06067" w:rsidRPr="000F6CF3">
        <w:rPr>
          <w:rFonts w:cstheme="minorHAnsi"/>
        </w:rPr>
        <w:t>new colonies were established</w:t>
      </w:r>
      <w:r w:rsidR="000F6CF3" w:rsidRPr="000F6CF3">
        <w:rPr>
          <w:rFonts w:cstheme="minorHAnsi"/>
        </w:rPr>
        <w:t>,</w:t>
      </w:r>
      <w:r w:rsidR="00E06067" w:rsidRPr="000F6CF3">
        <w:rPr>
          <w:rFonts w:cstheme="minorHAnsi"/>
        </w:rPr>
        <w:t xml:space="preserve"> </w:t>
      </w:r>
      <w:r w:rsidR="00FB6416" w:rsidRPr="000F6CF3">
        <w:rPr>
          <w:rFonts w:cstheme="minorHAnsi"/>
        </w:rPr>
        <w:t xml:space="preserve">and </w:t>
      </w:r>
      <w:r w:rsidR="002968DE" w:rsidRPr="000F6CF3">
        <w:rPr>
          <w:rFonts w:cstheme="minorHAnsi"/>
        </w:rPr>
        <w:t>colon</w:t>
      </w:r>
      <w:r w:rsidR="00FA53F9" w:rsidRPr="000F6CF3">
        <w:rPr>
          <w:rFonts w:cstheme="minorHAnsi"/>
        </w:rPr>
        <w:t xml:space="preserve">ies at existing colony sites </w:t>
      </w:r>
      <w:r w:rsidR="002968DE" w:rsidRPr="000F6CF3">
        <w:rPr>
          <w:rFonts w:cstheme="minorHAnsi"/>
        </w:rPr>
        <w:t>increased in size</w:t>
      </w:r>
      <w:r w:rsidR="00BA7B31" w:rsidRPr="000F6CF3">
        <w:rPr>
          <w:rFonts w:cstheme="minorHAnsi"/>
        </w:rPr>
        <w:t>.  However</w:t>
      </w:r>
      <w:r w:rsidR="000F6CF3" w:rsidRPr="000F6CF3">
        <w:rPr>
          <w:rFonts w:cstheme="minorHAnsi"/>
        </w:rPr>
        <w:t xml:space="preserve">, </w:t>
      </w:r>
      <w:r w:rsidR="009D22C0" w:rsidRPr="000F6CF3">
        <w:rPr>
          <w:rFonts w:cstheme="minorHAnsi"/>
        </w:rPr>
        <w:t xml:space="preserve">nesting </w:t>
      </w:r>
      <w:r w:rsidR="001871FF" w:rsidRPr="000F6CF3">
        <w:rPr>
          <w:rFonts w:cstheme="minorHAnsi"/>
        </w:rPr>
        <w:lastRenderedPageBreak/>
        <w:t xml:space="preserve">colonies with </w:t>
      </w:r>
      <w:r w:rsidR="009D22C0" w:rsidRPr="000F6CF3">
        <w:rPr>
          <w:rFonts w:cstheme="minorHAnsi"/>
        </w:rPr>
        <w:t xml:space="preserve">poor </w:t>
      </w:r>
      <w:r w:rsidR="001871FF" w:rsidRPr="000F6CF3">
        <w:rPr>
          <w:rFonts w:cstheme="minorHAnsi"/>
        </w:rPr>
        <w:t xml:space="preserve">vegetation </w:t>
      </w:r>
      <w:r w:rsidR="009D22C0" w:rsidRPr="000F6CF3">
        <w:rPr>
          <w:rFonts w:cstheme="minorHAnsi"/>
        </w:rPr>
        <w:t>health either had no nests or reduced numbers</w:t>
      </w:r>
      <w:r w:rsidR="00C82613" w:rsidRPr="000F6CF3">
        <w:rPr>
          <w:rFonts w:cstheme="minorHAnsi"/>
        </w:rPr>
        <w:t>.  This in</w:t>
      </w:r>
      <w:r w:rsidR="00FE05B8" w:rsidRPr="000F6CF3">
        <w:rPr>
          <w:rFonts w:cstheme="minorHAnsi"/>
        </w:rPr>
        <w:t>dicat</w:t>
      </w:r>
      <w:r w:rsidR="00C82613" w:rsidRPr="000F6CF3">
        <w:rPr>
          <w:rFonts w:cstheme="minorHAnsi"/>
        </w:rPr>
        <w:t>es</w:t>
      </w:r>
      <w:r w:rsidR="00FE05B8" w:rsidRPr="000F6CF3">
        <w:rPr>
          <w:rFonts w:cstheme="minorHAnsi"/>
        </w:rPr>
        <w:t xml:space="preserve"> </w:t>
      </w:r>
      <w:r w:rsidRPr="000F6CF3">
        <w:rPr>
          <w:rFonts w:cstheme="minorHAnsi"/>
        </w:rPr>
        <w:t xml:space="preserve">riverine vegetation health </w:t>
      </w:r>
      <w:r w:rsidR="00FE05B8" w:rsidRPr="000F6CF3">
        <w:rPr>
          <w:rFonts w:cstheme="minorHAnsi"/>
        </w:rPr>
        <w:t xml:space="preserve">is critical to </w:t>
      </w:r>
      <w:r w:rsidR="00C017ED" w:rsidRPr="000F6CF3">
        <w:rPr>
          <w:rFonts w:cstheme="minorHAnsi"/>
        </w:rPr>
        <w:t xml:space="preserve">Regent Parrot breeding attempts. </w:t>
      </w:r>
      <w:r w:rsidRPr="000F6CF3">
        <w:rPr>
          <w:rFonts w:cstheme="minorHAnsi"/>
        </w:rPr>
        <w:t xml:space="preserve"> </w:t>
      </w:r>
      <w:r w:rsidR="001871FF" w:rsidRPr="000F6CF3">
        <w:rPr>
          <w:rFonts w:cstheme="minorHAnsi"/>
        </w:rPr>
        <w:t>T</w:t>
      </w:r>
      <w:r w:rsidR="00054B33">
        <w:rPr>
          <w:rFonts w:cstheme="minorHAnsi"/>
        </w:rPr>
        <w:t xml:space="preserve">he 2010 </w:t>
      </w:r>
      <w:r w:rsidR="00567951">
        <w:rPr>
          <w:rFonts w:cstheme="minorHAnsi"/>
        </w:rPr>
        <w:t>survey</w:t>
      </w:r>
      <w:r w:rsidR="001F7EB7">
        <w:rPr>
          <w:rFonts w:cstheme="minorHAnsi"/>
        </w:rPr>
        <w:t xml:space="preserve"> f</w:t>
      </w:r>
      <w:r w:rsidR="001871FF">
        <w:rPr>
          <w:rFonts w:cstheme="minorHAnsi"/>
        </w:rPr>
        <w:t>ound</w:t>
      </w:r>
      <w:r w:rsidR="001F7EB7">
        <w:rPr>
          <w:rFonts w:cstheme="minorHAnsi"/>
        </w:rPr>
        <w:t xml:space="preserve"> that </w:t>
      </w:r>
      <w:r w:rsidR="00E07983">
        <w:rPr>
          <w:rFonts w:cstheme="minorHAnsi"/>
        </w:rPr>
        <w:t>five of the nine largest colonies were at sites which received environmental water</w:t>
      </w:r>
      <w:r w:rsidR="00A537CA">
        <w:rPr>
          <w:rFonts w:cstheme="minorHAnsi"/>
        </w:rPr>
        <w:t xml:space="preserve">, three of which </w:t>
      </w:r>
      <w:r w:rsidR="004D3560">
        <w:rPr>
          <w:rFonts w:cstheme="minorHAnsi"/>
        </w:rPr>
        <w:t xml:space="preserve">contained nearly 40% of the nest trees </w:t>
      </w:r>
      <w:r w:rsidR="00050511">
        <w:rPr>
          <w:rFonts w:cstheme="minorHAnsi"/>
        </w:rPr>
        <w:t>located during the survey.</w:t>
      </w:r>
      <w:r w:rsidR="00567951">
        <w:rPr>
          <w:rFonts w:cstheme="minorHAnsi"/>
        </w:rPr>
        <w:t xml:space="preserve"> </w:t>
      </w:r>
      <w:r w:rsidRPr="00276B71">
        <w:rPr>
          <w:rFonts w:cstheme="minorHAnsi"/>
        </w:rPr>
        <w:t xml:space="preserve"> </w:t>
      </w:r>
    </w:p>
    <w:p w14:paraId="3118983C" w14:textId="77777777" w:rsidR="00276B71" w:rsidRDefault="00276B71" w:rsidP="00276B71">
      <w:pPr>
        <w:spacing w:after="0" w:line="257" w:lineRule="auto"/>
        <w:ind w:right="743"/>
        <w:rPr>
          <w:rFonts w:eastAsia="Arial" w:cstheme="minorHAnsi"/>
        </w:rPr>
      </w:pPr>
    </w:p>
    <w:p w14:paraId="20371018" w14:textId="75B88C61" w:rsidR="00D36C56" w:rsidRPr="00276B71" w:rsidRDefault="00D36C56" w:rsidP="00D36C56">
      <w:pPr>
        <w:rPr>
          <w:rFonts w:cstheme="minorHAnsi"/>
        </w:rPr>
      </w:pPr>
      <w:bookmarkStart w:id="2" w:name="_Toc44930694"/>
      <w:r w:rsidRPr="00276B71">
        <w:rPr>
          <w:rFonts w:cstheme="minorHAnsi"/>
        </w:rPr>
        <w:t>The South Australian Murray River floodplain contains more than 14,000 wetlands which form an important part of the river system.  These off-channel features provide crucial habitat for aquatic and terrestrial organisms including Regent Parrots, which are dependent on River Red Gum communities for the breeding phase of their life</w:t>
      </w:r>
      <w:r w:rsidR="00A7373C">
        <w:rPr>
          <w:rFonts w:cstheme="minorHAnsi"/>
        </w:rPr>
        <w:t xml:space="preserve"> </w:t>
      </w:r>
      <w:r w:rsidRPr="00276B71">
        <w:rPr>
          <w:rFonts w:cstheme="minorHAnsi"/>
        </w:rPr>
        <w:t xml:space="preserve">cycle.  The parrot also </w:t>
      </w:r>
      <w:r>
        <w:rPr>
          <w:rFonts w:cstheme="minorHAnsi"/>
        </w:rPr>
        <w:t>utilise</w:t>
      </w:r>
      <w:r w:rsidRPr="00276B71">
        <w:rPr>
          <w:rFonts w:cstheme="minorHAnsi"/>
        </w:rPr>
        <w:t xml:space="preserve"> floodplain vegetation communities as a major foraging resource throughout the </w:t>
      </w:r>
      <w:r>
        <w:rPr>
          <w:rFonts w:cstheme="minorHAnsi"/>
        </w:rPr>
        <w:t>year.</w:t>
      </w:r>
      <w:r w:rsidRPr="00276B71">
        <w:rPr>
          <w:rFonts w:cstheme="minorHAnsi"/>
        </w:rPr>
        <w:t xml:space="preserve"> </w:t>
      </w:r>
    </w:p>
    <w:p w14:paraId="7B712226" w14:textId="77777777" w:rsidR="00D36C56" w:rsidRDefault="00D36C56" w:rsidP="00D36C56">
      <w:pPr>
        <w:spacing w:line="240" w:lineRule="auto"/>
        <w:rPr>
          <w:rFonts w:cstheme="minorHAnsi"/>
        </w:rPr>
      </w:pPr>
      <w:r>
        <w:rPr>
          <w:rFonts w:cstheme="minorHAnsi"/>
        </w:rPr>
        <w:t>Many of these wetlands are naturally</w:t>
      </w:r>
      <w:r w:rsidRPr="00276B71">
        <w:rPr>
          <w:rFonts w:cstheme="minorHAnsi"/>
        </w:rPr>
        <w:t xml:space="preserve"> connected by in-channel flows.  However, river regulation and the constructi</w:t>
      </w:r>
      <w:r>
        <w:rPr>
          <w:rFonts w:cstheme="minorHAnsi"/>
        </w:rPr>
        <w:t>on of levees,</w:t>
      </w:r>
      <w:r w:rsidRPr="00276B71">
        <w:rPr>
          <w:rFonts w:cstheme="minorHAnsi"/>
        </w:rPr>
        <w:t xml:space="preserve"> block</w:t>
      </w:r>
      <w:r>
        <w:rPr>
          <w:rFonts w:cstheme="minorHAnsi"/>
        </w:rPr>
        <w:t xml:space="preserve">ing </w:t>
      </w:r>
      <w:r w:rsidRPr="00276B71">
        <w:rPr>
          <w:rFonts w:cstheme="minorHAnsi"/>
        </w:rPr>
        <w:t xml:space="preserve">banks and road crossings haves reduced the frequency and duration of their </w:t>
      </w:r>
      <w:r>
        <w:rPr>
          <w:rFonts w:cstheme="minorHAnsi"/>
        </w:rPr>
        <w:t>inundation.</w:t>
      </w:r>
      <w:r w:rsidRPr="00276B71">
        <w:rPr>
          <w:rFonts w:cstheme="minorHAnsi"/>
        </w:rPr>
        <w:t xml:space="preserve">  This reduction in flood frequency, particularly during the millennium drought has resulted in the widespread dieback of River Red Gums and other floodplain vegetation communities.  The loss of nesting and foraging habitat has contributed to a population decline of Regent Parrots.</w:t>
      </w:r>
    </w:p>
    <w:p w14:paraId="483AFC50" w14:textId="0451FDED" w:rsidR="00D36C56" w:rsidRPr="00D36C56" w:rsidRDefault="00D36C56" w:rsidP="00605748">
      <w:r w:rsidRPr="00D36C56">
        <w:t>The Regent Parrot is a floodplain reliant species and water for the environment has been identified as a means that can be used to limit population decline and contribute to the long-term recovery of the species.  However, this requires investigation of the most appropriate ways to maximise water for the environment delivery in order to achieve positive outcomes for both Regent Parrots and other flora and fauna species dependent on a healthy River Murray floodplain</w:t>
      </w:r>
      <w:r>
        <w:t>.</w:t>
      </w:r>
    </w:p>
    <w:p w14:paraId="1ED98CE4" w14:textId="77777777" w:rsidR="00D36C56" w:rsidRPr="00D36C56" w:rsidRDefault="00D36C56" w:rsidP="00D36C56"/>
    <w:p w14:paraId="1B5026F8" w14:textId="4F95A0D8" w:rsidR="00D36C56" w:rsidRDefault="00D36C56" w:rsidP="002611A6">
      <w:pPr>
        <w:pStyle w:val="Heading3"/>
        <w:numPr>
          <w:ilvl w:val="1"/>
          <w:numId w:val="71"/>
        </w:numPr>
        <w:tabs>
          <w:tab w:val="left" w:pos="709"/>
        </w:tabs>
      </w:pPr>
      <w:bookmarkStart w:id="3" w:name="_Toc66271438"/>
      <w:r>
        <w:t>Purpose and scope of the report</w:t>
      </w:r>
      <w:bookmarkEnd w:id="3"/>
    </w:p>
    <w:p w14:paraId="100249B0" w14:textId="6D85A66D" w:rsidR="0087744E" w:rsidRDefault="000E3601" w:rsidP="008533F1">
      <w:pPr>
        <w:spacing w:before="240"/>
      </w:pPr>
      <w:r>
        <w:t>This report aims to provide guidance on the best way to deliver environmental water to maximise outcomes for Regent Parrot</w:t>
      </w:r>
      <w:r w:rsidR="00DE5BD2">
        <w:t xml:space="preserve">s. </w:t>
      </w:r>
      <w:r w:rsidR="00CF6FD2">
        <w:t xml:space="preserve"> </w:t>
      </w:r>
      <w:r w:rsidR="00DE5BD2">
        <w:t xml:space="preserve">The report </w:t>
      </w:r>
      <w:r w:rsidR="00F36514">
        <w:t xml:space="preserve">identifies critical </w:t>
      </w:r>
      <w:r w:rsidR="006C6FEE">
        <w:t>Regent P</w:t>
      </w:r>
      <w:r w:rsidR="00F36514">
        <w:t xml:space="preserve">arrot habitat in South Australia that can be managed with environmental water and provides preliminary site assessments on how water can best be managed at these sites for optimal regent parrot outcomes. </w:t>
      </w:r>
      <w:r w:rsidR="00CF6FD2">
        <w:t xml:space="preserve"> </w:t>
      </w:r>
      <w:r w:rsidR="00F36514">
        <w:t>The report also provides general managem</w:t>
      </w:r>
      <w:r w:rsidR="006C6FEE">
        <w:t>ent considerations relevant to Regent P</w:t>
      </w:r>
      <w:r w:rsidR="00F36514">
        <w:t xml:space="preserve">arrot outcomes. </w:t>
      </w:r>
    </w:p>
    <w:p w14:paraId="39D3DBF4" w14:textId="3548C1C0" w:rsidR="008F6CF2" w:rsidRDefault="00F900A3" w:rsidP="002611A6">
      <w:pPr>
        <w:pStyle w:val="ListParagraph"/>
        <w:widowControl/>
        <w:numPr>
          <w:ilvl w:val="1"/>
          <w:numId w:val="67"/>
        </w:numPr>
        <w:tabs>
          <w:tab w:val="clear" w:pos="567"/>
        </w:tabs>
        <w:autoSpaceDE/>
        <w:autoSpaceDN/>
        <w:spacing w:after="160" w:line="259" w:lineRule="auto"/>
        <w:contextualSpacing/>
        <w:rPr>
          <w:rFonts w:asciiTheme="minorHAnsi" w:eastAsiaTheme="minorHAnsi" w:hAnsiTheme="minorHAnsi" w:cstheme="minorBidi"/>
        </w:rPr>
      </w:pPr>
      <w:r>
        <w:rPr>
          <w:rFonts w:asciiTheme="minorHAnsi" w:eastAsiaTheme="minorHAnsi" w:hAnsiTheme="minorHAnsi" w:cstheme="minorBidi"/>
        </w:rPr>
        <w:t>Section</w:t>
      </w:r>
      <w:r w:rsidR="008F6CF2">
        <w:rPr>
          <w:rFonts w:asciiTheme="minorHAnsi" w:eastAsiaTheme="minorHAnsi" w:hAnsiTheme="minorHAnsi" w:cstheme="minorBidi"/>
        </w:rPr>
        <w:t xml:space="preserve"> 1</w:t>
      </w:r>
      <w:r w:rsidR="00EF78E0">
        <w:rPr>
          <w:rFonts w:asciiTheme="minorHAnsi" w:eastAsiaTheme="minorHAnsi" w:hAnsiTheme="minorHAnsi" w:cstheme="minorBidi"/>
        </w:rPr>
        <w:t xml:space="preserve"> -</w:t>
      </w:r>
      <w:r w:rsidR="00557A33">
        <w:rPr>
          <w:rFonts w:asciiTheme="minorHAnsi" w:eastAsiaTheme="minorHAnsi" w:hAnsiTheme="minorHAnsi" w:cstheme="minorBidi"/>
        </w:rPr>
        <w:t xml:space="preserve"> </w:t>
      </w:r>
      <w:r w:rsidR="00EF78E0">
        <w:rPr>
          <w:rFonts w:asciiTheme="minorHAnsi" w:eastAsiaTheme="minorHAnsi" w:hAnsiTheme="minorHAnsi" w:cstheme="minorBidi"/>
        </w:rPr>
        <w:t xml:space="preserve">Introduction: </w:t>
      </w:r>
      <w:r w:rsidR="00557A33">
        <w:rPr>
          <w:rFonts w:asciiTheme="minorHAnsi" w:eastAsiaTheme="minorHAnsi" w:hAnsiTheme="minorHAnsi" w:cstheme="minorBidi"/>
        </w:rPr>
        <w:t>provides</w:t>
      </w:r>
      <w:r w:rsidR="00E96B90">
        <w:rPr>
          <w:rFonts w:asciiTheme="minorHAnsi" w:eastAsiaTheme="minorHAnsi" w:hAnsiTheme="minorHAnsi" w:cstheme="minorBidi"/>
        </w:rPr>
        <w:t xml:space="preserve"> the </w:t>
      </w:r>
      <w:r w:rsidR="00CC5EC3">
        <w:rPr>
          <w:rFonts w:asciiTheme="minorHAnsi" w:eastAsiaTheme="minorHAnsi" w:hAnsiTheme="minorHAnsi" w:cstheme="minorBidi"/>
        </w:rPr>
        <w:t>background to why the project was initiated and sets out the scope and purpose of the report.</w:t>
      </w:r>
    </w:p>
    <w:p w14:paraId="1B66B23C" w14:textId="346EA4BF" w:rsidR="0087744E" w:rsidRPr="00654F40" w:rsidRDefault="00F900A3" w:rsidP="002611A6">
      <w:pPr>
        <w:pStyle w:val="ListParagraph"/>
        <w:widowControl/>
        <w:numPr>
          <w:ilvl w:val="1"/>
          <w:numId w:val="67"/>
        </w:numPr>
        <w:tabs>
          <w:tab w:val="clear" w:pos="567"/>
        </w:tabs>
        <w:autoSpaceDE/>
        <w:autoSpaceDN/>
        <w:spacing w:after="160" w:line="259" w:lineRule="auto"/>
        <w:contextualSpacing/>
        <w:rPr>
          <w:rFonts w:asciiTheme="minorHAnsi" w:eastAsiaTheme="minorHAnsi" w:hAnsiTheme="minorHAnsi" w:cstheme="minorBidi"/>
        </w:rPr>
      </w:pPr>
      <w:r w:rsidRPr="00F900A3">
        <w:rPr>
          <w:rFonts w:asciiTheme="minorHAnsi" w:eastAsiaTheme="minorHAnsi" w:hAnsiTheme="minorHAnsi" w:cstheme="minorBidi"/>
        </w:rPr>
        <w:t>Section</w:t>
      </w:r>
      <w:r w:rsidR="0087744E" w:rsidRPr="00F900A3">
        <w:rPr>
          <w:rFonts w:asciiTheme="minorHAnsi" w:eastAsiaTheme="minorHAnsi" w:hAnsiTheme="minorHAnsi" w:cstheme="minorBidi"/>
        </w:rPr>
        <w:t xml:space="preserve"> </w:t>
      </w:r>
      <w:r w:rsidR="008F6CF2" w:rsidRPr="00F900A3">
        <w:rPr>
          <w:rFonts w:asciiTheme="minorHAnsi" w:eastAsiaTheme="minorHAnsi" w:hAnsiTheme="minorHAnsi" w:cstheme="minorBidi"/>
        </w:rPr>
        <w:t>2</w:t>
      </w:r>
      <w:r w:rsidR="00C65E1A" w:rsidRPr="00F900A3">
        <w:rPr>
          <w:rFonts w:asciiTheme="minorHAnsi" w:eastAsiaTheme="minorHAnsi" w:hAnsiTheme="minorHAnsi" w:cstheme="minorBidi"/>
        </w:rPr>
        <w:t xml:space="preserve"> -</w:t>
      </w:r>
      <w:r w:rsidR="00C65E1A">
        <w:rPr>
          <w:rFonts w:asciiTheme="minorHAnsi" w:eastAsiaTheme="minorHAnsi" w:hAnsiTheme="minorHAnsi" w:cstheme="minorBidi"/>
        </w:rPr>
        <w:t xml:space="preserve"> Current Knowledge of Regent Parrots</w:t>
      </w:r>
      <w:r w:rsidR="0087744E" w:rsidRPr="00654F40">
        <w:rPr>
          <w:rFonts w:asciiTheme="minorHAnsi" w:eastAsiaTheme="minorHAnsi" w:hAnsiTheme="minorHAnsi" w:cstheme="minorBidi"/>
        </w:rPr>
        <w:t>: Brings togethe</w:t>
      </w:r>
      <w:r w:rsidR="006C6FEE">
        <w:rPr>
          <w:rFonts w:asciiTheme="minorHAnsi" w:eastAsiaTheme="minorHAnsi" w:hAnsiTheme="minorHAnsi" w:cstheme="minorBidi"/>
        </w:rPr>
        <w:t>r the most recent knowledge on Regent P</w:t>
      </w:r>
      <w:r w:rsidR="0087744E" w:rsidRPr="00654F40">
        <w:rPr>
          <w:rFonts w:asciiTheme="minorHAnsi" w:eastAsiaTheme="minorHAnsi" w:hAnsiTheme="minorHAnsi" w:cstheme="minorBidi"/>
        </w:rPr>
        <w:t xml:space="preserve">arrots </w:t>
      </w:r>
      <w:r w:rsidR="0087744E" w:rsidRPr="00266BD4">
        <w:rPr>
          <w:rFonts w:asciiTheme="minorHAnsi" w:eastAsiaTheme="minorHAnsi" w:hAnsiTheme="minorHAnsi" w:cstheme="minorHAnsi"/>
        </w:rPr>
        <w:t xml:space="preserve">(from </w:t>
      </w:r>
      <w:r w:rsidR="00266BD4" w:rsidRPr="00266BD4">
        <w:rPr>
          <w:rFonts w:asciiTheme="minorHAnsi" w:hAnsiTheme="minorHAnsi" w:cstheme="minorHAnsi"/>
        </w:rPr>
        <w:t xml:space="preserve">The National Recovery Plan for the Regent Parrot (eastern subspecies) </w:t>
      </w:r>
      <w:r w:rsidR="00266BD4" w:rsidRPr="00266BD4">
        <w:rPr>
          <w:rFonts w:asciiTheme="minorHAnsi" w:hAnsiTheme="minorHAnsi" w:cstheme="minorHAnsi"/>
          <w:i/>
        </w:rPr>
        <w:t>Polytelis anthopeplus monarchoides</w:t>
      </w:r>
      <w:r w:rsidR="0087744E" w:rsidRPr="00266BD4">
        <w:rPr>
          <w:rFonts w:asciiTheme="minorHAnsi" w:eastAsiaTheme="minorHAnsi" w:hAnsiTheme="minorHAnsi" w:cstheme="minorHAnsi"/>
        </w:rPr>
        <w:t xml:space="preserve"> and recent</w:t>
      </w:r>
      <w:r w:rsidR="0087744E" w:rsidRPr="00654F40">
        <w:rPr>
          <w:rFonts w:asciiTheme="minorHAnsi" w:eastAsiaTheme="minorHAnsi" w:hAnsiTheme="minorHAnsi" w:cstheme="minorBidi"/>
        </w:rPr>
        <w:t xml:space="preserve"> studies and monitoring) </w:t>
      </w:r>
      <w:r w:rsidR="00DE6ED1">
        <w:rPr>
          <w:rFonts w:asciiTheme="minorHAnsi" w:eastAsiaTheme="minorHAnsi" w:hAnsiTheme="minorHAnsi" w:cstheme="minorBidi"/>
        </w:rPr>
        <w:t xml:space="preserve">to present current </w:t>
      </w:r>
      <w:r w:rsidR="0087744E" w:rsidRPr="00654F40">
        <w:rPr>
          <w:rFonts w:asciiTheme="minorHAnsi" w:eastAsiaTheme="minorHAnsi" w:hAnsiTheme="minorHAnsi" w:cstheme="minorBidi"/>
        </w:rPr>
        <w:t>understand</w:t>
      </w:r>
      <w:r w:rsidR="00D746CF">
        <w:rPr>
          <w:rFonts w:asciiTheme="minorHAnsi" w:eastAsiaTheme="minorHAnsi" w:hAnsiTheme="minorHAnsi" w:cstheme="minorBidi"/>
        </w:rPr>
        <w:t>ing</w:t>
      </w:r>
      <w:r w:rsidR="0087744E" w:rsidRPr="00654F40">
        <w:rPr>
          <w:rFonts w:asciiTheme="minorHAnsi" w:eastAsiaTheme="minorHAnsi" w:hAnsiTheme="minorHAnsi" w:cstheme="minorBidi"/>
        </w:rPr>
        <w:t xml:space="preserve"> key requirements of </w:t>
      </w:r>
      <w:r w:rsidR="000815DC">
        <w:rPr>
          <w:rFonts w:asciiTheme="minorHAnsi" w:eastAsiaTheme="minorHAnsi" w:hAnsiTheme="minorHAnsi" w:cstheme="minorBidi"/>
        </w:rPr>
        <w:t>Regent Parrots</w:t>
      </w:r>
      <w:r w:rsidR="0087744E" w:rsidRPr="00654F40">
        <w:rPr>
          <w:rFonts w:asciiTheme="minorHAnsi" w:eastAsiaTheme="minorHAnsi" w:hAnsiTheme="minorHAnsi" w:cstheme="minorBidi"/>
        </w:rPr>
        <w:t xml:space="preserve"> and how environmental water can be used to support them</w:t>
      </w:r>
      <w:r w:rsidR="00D746CF">
        <w:rPr>
          <w:rFonts w:asciiTheme="minorHAnsi" w:eastAsiaTheme="minorHAnsi" w:hAnsiTheme="minorHAnsi" w:cstheme="minorBidi"/>
        </w:rPr>
        <w:t>.</w:t>
      </w:r>
    </w:p>
    <w:p w14:paraId="4DD06FCD" w14:textId="50132A22" w:rsidR="0087744E" w:rsidRPr="00B826B8" w:rsidRDefault="00F900A3" w:rsidP="002611A6">
      <w:pPr>
        <w:pStyle w:val="ListParagraph"/>
        <w:widowControl/>
        <w:numPr>
          <w:ilvl w:val="1"/>
          <w:numId w:val="67"/>
        </w:numPr>
        <w:tabs>
          <w:tab w:val="clear" w:pos="567"/>
        </w:tabs>
        <w:autoSpaceDE/>
        <w:autoSpaceDN/>
        <w:spacing w:after="160" w:line="259" w:lineRule="auto"/>
        <w:contextualSpacing/>
        <w:rPr>
          <w:rFonts w:asciiTheme="minorHAnsi" w:eastAsiaTheme="minorHAnsi" w:hAnsiTheme="minorHAnsi" w:cstheme="minorBidi"/>
        </w:rPr>
      </w:pPr>
      <w:r>
        <w:rPr>
          <w:rFonts w:asciiTheme="minorHAnsi" w:eastAsiaTheme="minorHAnsi" w:hAnsiTheme="minorHAnsi" w:cstheme="minorBidi"/>
        </w:rPr>
        <w:t xml:space="preserve">Section </w:t>
      </w:r>
      <w:r w:rsidR="008F6CF2" w:rsidRPr="00F900A3">
        <w:rPr>
          <w:rFonts w:asciiTheme="minorHAnsi" w:eastAsiaTheme="minorHAnsi" w:hAnsiTheme="minorHAnsi" w:cstheme="minorBidi"/>
        </w:rPr>
        <w:t>3</w:t>
      </w:r>
      <w:r w:rsidR="00C65E1A" w:rsidRPr="00F900A3">
        <w:rPr>
          <w:rFonts w:asciiTheme="minorHAnsi" w:eastAsiaTheme="minorHAnsi" w:hAnsiTheme="minorHAnsi" w:cstheme="minorBidi"/>
        </w:rPr>
        <w:t xml:space="preserve"> </w:t>
      </w:r>
      <w:r w:rsidR="006C6FEE" w:rsidRPr="00F900A3">
        <w:rPr>
          <w:rFonts w:asciiTheme="minorHAnsi" w:eastAsiaTheme="minorHAnsi" w:hAnsiTheme="minorHAnsi" w:cstheme="minorBidi"/>
        </w:rPr>
        <w:t>-</w:t>
      </w:r>
      <w:r w:rsidR="006C6FEE">
        <w:rPr>
          <w:rFonts w:asciiTheme="minorHAnsi" w:eastAsiaTheme="minorHAnsi" w:hAnsiTheme="minorHAnsi" w:cstheme="minorBidi"/>
        </w:rPr>
        <w:t xml:space="preserve"> </w:t>
      </w:r>
      <w:r w:rsidR="008F7465">
        <w:rPr>
          <w:rFonts w:asciiTheme="minorHAnsi" w:eastAsiaTheme="minorHAnsi" w:hAnsiTheme="minorHAnsi" w:cstheme="minorBidi"/>
        </w:rPr>
        <w:t>Regent Parrot Critical Habitat Vulnerability Assessments</w:t>
      </w:r>
      <w:r w:rsidR="0087744E" w:rsidRPr="00654F40">
        <w:rPr>
          <w:rFonts w:asciiTheme="minorHAnsi" w:eastAsiaTheme="minorHAnsi" w:hAnsiTheme="minorHAnsi" w:cstheme="minorBidi"/>
        </w:rPr>
        <w:t xml:space="preserve">: Uses historical knowledge and site </w:t>
      </w:r>
      <w:r w:rsidR="00266BD4">
        <w:rPr>
          <w:rFonts w:asciiTheme="minorHAnsi" w:eastAsiaTheme="minorHAnsi" w:hAnsiTheme="minorHAnsi" w:cstheme="minorBidi"/>
        </w:rPr>
        <w:t>assessments (condition, threats and</w:t>
      </w:r>
      <w:r w:rsidR="0087744E" w:rsidRPr="00654F40">
        <w:rPr>
          <w:rFonts w:asciiTheme="minorHAnsi" w:eastAsiaTheme="minorHAnsi" w:hAnsiTheme="minorHAnsi" w:cstheme="minorBidi"/>
        </w:rPr>
        <w:t xml:space="preserve"> site manageability) to </w:t>
      </w:r>
      <w:r w:rsidR="006C6FEE">
        <w:rPr>
          <w:rFonts w:asciiTheme="minorHAnsi" w:eastAsiaTheme="minorHAnsi" w:hAnsiTheme="minorHAnsi" w:cstheme="minorBidi"/>
        </w:rPr>
        <w:t>determine viable Regent P</w:t>
      </w:r>
      <w:r w:rsidR="0087744E" w:rsidRPr="00B826B8">
        <w:rPr>
          <w:rFonts w:asciiTheme="minorHAnsi" w:eastAsiaTheme="minorHAnsi" w:hAnsiTheme="minorHAnsi" w:cstheme="minorBidi"/>
        </w:rPr>
        <w:t xml:space="preserve">arrot sites that can/have potential to be managed with </w:t>
      </w:r>
      <w:r w:rsidR="00640730">
        <w:rPr>
          <w:rFonts w:asciiTheme="minorHAnsi" w:eastAsiaTheme="minorHAnsi" w:hAnsiTheme="minorHAnsi" w:cstheme="minorBidi"/>
        </w:rPr>
        <w:t>environmental water to support Regent P</w:t>
      </w:r>
      <w:r w:rsidR="0087744E" w:rsidRPr="00B826B8">
        <w:rPr>
          <w:rFonts w:asciiTheme="minorHAnsi" w:eastAsiaTheme="minorHAnsi" w:hAnsiTheme="minorHAnsi" w:cstheme="minorBidi"/>
        </w:rPr>
        <w:t>arrot requirements.</w:t>
      </w:r>
    </w:p>
    <w:p w14:paraId="07B687C4" w14:textId="15168524" w:rsidR="00B826B8" w:rsidRPr="00B826B8" w:rsidRDefault="008F6CF2" w:rsidP="002611A6">
      <w:pPr>
        <w:pStyle w:val="ListParagraph"/>
        <w:widowControl/>
        <w:numPr>
          <w:ilvl w:val="1"/>
          <w:numId w:val="67"/>
        </w:numPr>
        <w:tabs>
          <w:tab w:val="clear" w:pos="567"/>
        </w:tabs>
        <w:autoSpaceDE/>
        <w:autoSpaceDN/>
        <w:spacing w:after="160" w:line="259" w:lineRule="auto"/>
        <w:contextualSpacing/>
        <w:rPr>
          <w:rFonts w:asciiTheme="minorHAnsi" w:eastAsiaTheme="minorHAnsi" w:hAnsiTheme="minorHAnsi" w:cstheme="minorBidi"/>
        </w:rPr>
      </w:pPr>
      <w:r w:rsidRPr="00D746CF">
        <w:rPr>
          <w:rFonts w:asciiTheme="minorHAnsi" w:eastAsiaTheme="minorHAnsi" w:hAnsiTheme="minorHAnsi" w:cstheme="minorBidi"/>
        </w:rPr>
        <w:t>Section 4</w:t>
      </w:r>
      <w:r w:rsidR="0087744E" w:rsidRPr="00D746CF">
        <w:rPr>
          <w:rFonts w:asciiTheme="minorHAnsi" w:eastAsiaTheme="minorHAnsi" w:hAnsiTheme="minorHAnsi" w:cstheme="minorBidi"/>
        </w:rPr>
        <w:t xml:space="preserve">: </w:t>
      </w:r>
      <w:r w:rsidR="008F7465">
        <w:rPr>
          <w:rFonts w:asciiTheme="minorHAnsi" w:eastAsiaTheme="minorHAnsi" w:hAnsiTheme="minorHAnsi" w:cstheme="minorBidi"/>
        </w:rPr>
        <w:t xml:space="preserve">Managing environmental water for </w:t>
      </w:r>
      <w:r w:rsidR="00D746CF">
        <w:rPr>
          <w:rFonts w:asciiTheme="minorHAnsi" w:eastAsiaTheme="minorHAnsi" w:hAnsiTheme="minorHAnsi" w:cstheme="minorBidi"/>
        </w:rPr>
        <w:t xml:space="preserve">Regent Parrot </w:t>
      </w:r>
      <w:r w:rsidR="008F7465">
        <w:rPr>
          <w:rFonts w:asciiTheme="minorHAnsi" w:eastAsiaTheme="minorHAnsi" w:hAnsiTheme="minorHAnsi" w:cstheme="minorBidi"/>
        </w:rPr>
        <w:t xml:space="preserve">outcomes: </w:t>
      </w:r>
      <w:r w:rsidR="0087744E" w:rsidRPr="00B826B8">
        <w:rPr>
          <w:rFonts w:asciiTheme="minorHAnsi" w:eastAsiaTheme="minorHAnsi" w:hAnsiTheme="minorHAnsi" w:cstheme="minorBidi"/>
        </w:rPr>
        <w:t>Provides guidance on de</w:t>
      </w:r>
      <w:r w:rsidR="00040A87">
        <w:rPr>
          <w:rFonts w:asciiTheme="minorHAnsi" w:eastAsiaTheme="minorHAnsi" w:hAnsiTheme="minorHAnsi" w:cstheme="minorBidi"/>
        </w:rPr>
        <w:t>velopin</w:t>
      </w:r>
      <w:r w:rsidR="00834635">
        <w:rPr>
          <w:rFonts w:asciiTheme="minorHAnsi" w:eastAsiaTheme="minorHAnsi" w:hAnsiTheme="minorHAnsi" w:cstheme="minorBidi"/>
        </w:rPr>
        <w:t>g a management plan for Regent P</w:t>
      </w:r>
      <w:r w:rsidR="0087744E" w:rsidRPr="00B826B8">
        <w:rPr>
          <w:rFonts w:asciiTheme="minorHAnsi" w:eastAsiaTheme="minorHAnsi" w:hAnsiTheme="minorHAnsi" w:cstheme="minorBidi"/>
        </w:rPr>
        <w:t>arrots</w:t>
      </w:r>
    </w:p>
    <w:p w14:paraId="7F88B864" w14:textId="573243BB" w:rsidR="0087744E" w:rsidRDefault="00B826B8" w:rsidP="002611A6">
      <w:pPr>
        <w:pStyle w:val="ListParagraph"/>
        <w:widowControl/>
        <w:numPr>
          <w:ilvl w:val="1"/>
          <w:numId w:val="67"/>
        </w:numPr>
        <w:tabs>
          <w:tab w:val="clear" w:pos="567"/>
        </w:tabs>
        <w:autoSpaceDE/>
        <w:autoSpaceDN/>
        <w:spacing w:after="160" w:line="259" w:lineRule="auto"/>
        <w:contextualSpacing/>
      </w:pPr>
      <w:r w:rsidRPr="00D746CF">
        <w:rPr>
          <w:rFonts w:asciiTheme="minorHAnsi" w:eastAsiaTheme="minorHAnsi" w:hAnsiTheme="minorHAnsi" w:cstheme="minorBidi"/>
        </w:rPr>
        <w:t>Section 5:</w:t>
      </w:r>
      <w:r w:rsidR="0087744E" w:rsidRPr="00D746CF">
        <w:rPr>
          <w:rFonts w:asciiTheme="minorHAnsi" w:eastAsiaTheme="minorHAnsi" w:hAnsiTheme="minorHAnsi" w:cstheme="minorBidi"/>
        </w:rPr>
        <w:t xml:space="preserve"> </w:t>
      </w:r>
      <w:r w:rsidR="008F7465" w:rsidRPr="00D746CF">
        <w:rPr>
          <w:rFonts w:asciiTheme="minorHAnsi" w:eastAsiaTheme="minorHAnsi" w:hAnsiTheme="minorHAnsi" w:cstheme="minorBidi"/>
        </w:rPr>
        <w:t>Regent</w:t>
      </w:r>
      <w:r w:rsidR="008F7465">
        <w:rPr>
          <w:rFonts w:asciiTheme="minorHAnsi" w:eastAsiaTheme="minorHAnsi" w:hAnsiTheme="minorHAnsi" w:cstheme="minorBidi"/>
        </w:rPr>
        <w:t xml:space="preserve"> Parrot Water for the Environment Program – Preliminary Findings</w:t>
      </w:r>
      <w:r w:rsidRPr="00B826B8">
        <w:rPr>
          <w:rFonts w:asciiTheme="minorHAnsi" w:eastAsiaTheme="minorHAnsi" w:hAnsiTheme="minorHAnsi" w:cstheme="minorBidi"/>
        </w:rPr>
        <w:t>:</w:t>
      </w:r>
      <w:r w:rsidR="0087744E" w:rsidRPr="00B826B8">
        <w:rPr>
          <w:rFonts w:asciiTheme="minorHAnsi" w:eastAsiaTheme="minorHAnsi" w:hAnsiTheme="minorHAnsi" w:cstheme="minorBidi"/>
        </w:rPr>
        <w:t xml:space="preserve"> includes preliminary</w:t>
      </w:r>
      <w:r w:rsidRPr="00B826B8">
        <w:rPr>
          <w:rFonts w:asciiTheme="minorHAnsi" w:eastAsiaTheme="minorHAnsi" w:hAnsiTheme="minorHAnsi" w:cstheme="minorBidi"/>
        </w:rPr>
        <w:t xml:space="preserve"> findings related to the management of sites, including habitat zones, key threats, site objectives and infrastructure </w:t>
      </w:r>
      <w:r w:rsidR="00E97B9C" w:rsidRPr="00B826B8">
        <w:rPr>
          <w:rFonts w:asciiTheme="minorHAnsi" w:eastAsiaTheme="minorHAnsi" w:hAnsiTheme="minorHAnsi" w:cstheme="minorBidi"/>
        </w:rPr>
        <w:t>preliminary assessment</w:t>
      </w:r>
      <w:r w:rsidRPr="00B826B8">
        <w:rPr>
          <w:rFonts w:asciiTheme="minorHAnsi" w:eastAsiaTheme="minorHAnsi" w:hAnsiTheme="minorHAnsi" w:cstheme="minorBidi"/>
        </w:rPr>
        <w:t xml:space="preserve"> outcomes</w:t>
      </w:r>
      <w:r w:rsidR="0087744E" w:rsidRPr="00B826B8">
        <w:rPr>
          <w:rFonts w:asciiTheme="minorHAnsi" w:eastAsiaTheme="minorHAnsi" w:hAnsiTheme="minorHAnsi" w:cstheme="minorBidi"/>
        </w:rPr>
        <w:t xml:space="preserve"> </w:t>
      </w:r>
    </w:p>
    <w:p w14:paraId="2810ADEE" w14:textId="0E60DAF2" w:rsidR="00B65E11" w:rsidRDefault="00DE5BD2" w:rsidP="00B65E11">
      <w:r w:rsidRPr="00813C2F">
        <w:lastRenderedPageBreak/>
        <w:t xml:space="preserve">It is </w:t>
      </w:r>
      <w:r w:rsidR="002F0238" w:rsidRPr="00813C2F">
        <w:t>intended</w:t>
      </w:r>
      <w:r w:rsidRPr="00813C2F">
        <w:t xml:space="preserve"> that this report be used in planning </w:t>
      </w:r>
      <w:r w:rsidR="00056205" w:rsidRPr="00813C2F">
        <w:t>and management of Regent P</w:t>
      </w:r>
      <w:r w:rsidR="002F0238" w:rsidRPr="00813C2F">
        <w:t xml:space="preserve">arrot habitat sites </w:t>
      </w:r>
      <w:r w:rsidR="00B65E11" w:rsidRPr="00813C2F">
        <w:t xml:space="preserve">in South Australia </w:t>
      </w:r>
      <w:r w:rsidR="002F0238" w:rsidRPr="00813C2F">
        <w:t xml:space="preserve">particularly </w:t>
      </w:r>
      <w:r w:rsidRPr="00813C2F">
        <w:t>for</w:t>
      </w:r>
      <w:r w:rsidR="002F0238" w:rsidRPr="00813C2F">
        <w:t xml:space="preserve"> use of</w:t>
      </w:r>
      <w:r w:rsidRPr="00813C2F">
        <w:t xml:space="preserve"> environmental water</w:t>
      </w:r>
      <w:r w:rsidR="007A4AEF" w:rsidRPr="00813C2F">
        <w:t>.  It is envisioned to help</w:t>
      </w:r>
      <w:r w:rsidR="00F36514" w:rsidRPr="00813C2F">
        <w:t xml:space="preserve"> ensure future management of these sites consider the Regent Parrot o</w:t>
      </w:r>
      <w:r w:rsidR="002F0238" w:rsidRPr="00813C2F">
        <w:t>bjectives</w:t>
      </w:r>
      <w:r w:rsidR="00F36514" w:rsidRPr="00813C2F">
        <w:t>.</w:t>
      </w:r>
      <w:r w:rsidR="00B65E11" w:rsidRPr="00813C2F">
        <w:t xml:space="preserve"> </w:t>
      </w:r>
      <w:r w:rsidR="007A4AEF" w:rsidRPr="00813C2F">
        <w:t xml:space="preserve"> </w:t>
      </w:r>
      <w:r w:rsidR="00B65E11" w:rsidRPr="00813C2F">
        <w:t>While this report fo</w:t>
      </w:r>
      <w:r w:rsidR="00056205" w:rsidRPr="00813C2F">
        <w:t>cuses on Regent P</w:t>
      </w:r>
      <w:r w:rsidR="00B65E11" w:rsidRPr="00813C2F">
        <w:t>arrot habitat in South Australia</w:t>
      </w:r>
      <w:r w:rsidR="00813C2F" w:rsidRPr="00813C2F">
        <w:t>,</w:t>
      </w:r>
      <w:r w:rsidR="00B65E11" w:rsidRPr="00813C2F">
        <w:t xml:space="preserve"> the genera</w:t>
      </w:r>
      <w:r w:rsidR="007A4AEF" w:rsidRPr="00813C2F">
        <w:t>l approach may also be applied</w:t>
      </w:r>
      <w:r w:rsidR="00056205" w:rsidRPr="00813C2F">
        <w:t xml:space="preserve"> to Regent P</w:t>
      </w:r>
      <w:r w:rsidR="00B65E11" w:rsidRPr="00813C2F">
        <w:t>arrot habitat more broadly.</w:t>
      </w:r>
      <w:r w:rsidR="00B65E11">
        <w:t xml:space="preserve"> </w:t>
      </w:r>
    </w:p>
    <w:p w14:paraId="450ED109" w14:textId="22ED5D9A" w:rsidR="000E3601" w:rsidRDefault="000E3601" w:rsidP="00D36C56"/>
    <w:bookmarkEnd w:id="2"/>
    <w:p w14:paraId="4679F95F" w14:textId="06C5FE00" w:rsidR="000902B8" w:rsidRPr="00D36C56" w:rsidRDefault="00834635" w:rsidP="00834635">
      <w:pPr>
        <w:spacing w:after="0"/>
        <w:jc w:val="center"/>
      </w:pPr>
      <w:r w:rsidRPr="00276B71">
        <w:rPr>
          <w:rFonts w:cstheme="minorHAnsi"/>
          <w:noProof/>
          <w:lang w:eastAsia="en-AU"/>
        </w:rPr>
        <w:drawing>
          <wp:inline distT="0" distB="0" distL="0" distR="0" wp14:anchorId="74ADEF35" wp14:editId="5FA27CA6">
            <wp:extent cx="6599025" cy="4949269"/>
            <wp:effectExtent l="5715"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11 resized.JPG"/>
                    <pic:cNvPicPr/>
                  </pic:nvPicPr>
                  <pic:blipFill>
                    <a:blip r:embed="rId21" cstate="email">
                      <a:extLst>
                        <a:ext uri="{28A0092B-C50C-407E-A947-70E740481C1C}">
                          <a14:useLocalDpi xmlns:a14="http://schemas.microsoft.com/office/drawing/2010/main"/>
                        </a:ext>
                      </a:extLst>
                    </a:blip>
                    <a:stretch>
                      <a:fillRect/>
                    </a:stretch>
                  </pic:blipFill>
                  <pic:spPr>
                    <a:xfrm rot="16200000">
                      <a:off x="0" y="0"/>
                      <a:ext cx="6602042" cy="4951532"/>
                    </a:xfrm>
                    <a:prstGeom prst="rect">
                      <a:avLst/>
                    </a:prstGeom>
                  </pic:spPr>
                </pic:pic>
              </a:graphicData>
            </a:graphic>
          </wp:inline>
        </w:drawing>
      </w:r>
    </w:p>
    <w:p w14:paraId="6D131ADE" w14:textId="69CC4955" w:rsidR="00834635" w:rsidRDefault="00E40F6F" w:rsidP="00DE6918">
      <w:pPr>
        <w:pStyle w:val="Caption"/>
      </w:pPr>
      <w:bookmarkStart w:id="4" w:name="_Toc66271531"/>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1</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w:t>
      </w:r>
      <w:r w:rsidR="00A34C4F">
        <w:rPr>
          <w:noProof/>
        </w:rPr>
        <w:fldChar w:fldCharType="end"/>
      </w:r>
      <w:r w:rsidR="00834635" w:rsidRPr="00141B8F">
        <w:t xml:space="preserve">: Regent Parrots </w:t>
      </w:r>
      <w:r w:rsidR="00834635">
        <w:t>utilise</w:t>
      </w:r>
      <w:r w:rsidR="00834635" w:rsidRPr="00141B8F">
        <w:t xml:space="preserve"> the Mallee, Flood</w:t>
      </w:r>
      <w:r w:rsidR="00834635">
        <w:t xml:space="preserve">plain, Dryland Agriculture and </w:t>
      </w:r>
      <w:r w:rsidR="00834635" w:rsidRPr="00141B8F">
        <w:t>Horticulture Landscapes (Photo</w:t>
      </w:r>
      <w:r w:rsidR="00834635">
        <w:t>:</w:t>
      </w:r>
      <w:r w:rsidR="00834635" w:rsidRPr="00141B8F">
        <w:t xml:space="preserve"> M Harper)</w:t>
      </w:r>
      <w:r w:rsidR="00834635">
        <w:t>.</w:t>
      </w:r>
      <w:bookmarkEnd w:id="4"/>
    </w:p>
    <w:p w14:paraId="2A111A5D" w14:textId="5B066109" w:rsidR="00836C96" w:rsidRDefault="00836C96" w:rsidP="00EF7528">
      <w:pPr>
        <w:spacing w:line="240" w:lineRule="auto"/>
        <w:rPr>
          <w:rFonts w:cstheme="minorHAnsi"/>
        </w:rPr>
      </w:pPr>
    </w:p>
    <w:p w14:paraId="6D2D3481" w14:textId="77777777" w:rsidR="008E5ED4" w:rsidRDefault="008E5ED4" w:rsidP="00AF4D31">
      <w:pPr>
        <w:spacing w:line="240" w:lineRule="auto"/>
        <w:rPr>
          <w:rFonts w:cstheme="minorHAnsi"/>
        </w:rPr>
      </w:pPr>
      <w:r>
        <w:rPr>
          <w:rFonts w:cstheme="minorHAnsi"/>
        </w:rPr>
        <w:br w:type="page"/>
      </w:r>
    </w:p>
    <w:p w14:paraId="7A442714" w14:textId="051DC821" w:rsidR="00276B71" w:rsidRPr="005E5485" w:rsidRDefault="00AF4D31" w:rsidP="00D9771D">
      <w:pPr>
        <w:pStyle w:val="Heading1"/>
      </w:pPr>
      <w:bookmarkStart w:id="5" w:name="_Toc44920928"/>
      <w:bookmarkStart w:id="6" w:name="_Toc44930680"/>
      <w:bookmarkStart w:id="7" w:name="_Toc66271439"/>
      <w:r w:rsidRPr="005E5485">
        <w:lastRenderedPageBreak/>
        <w:t xml:space="preserve">Current Knowledge of </w:t>
      </w:r>
      <w:r w:rsidR="00276B71" w:rsidRPr="005E5485">
        <w:t>Regent Parrot</w:t>
      </w:r>
      <w:r w:rsidR="002463D8">
        <w:t>s</w:t>
      </w:r>
      <w:bookmarkStart w:id="8" w:name="_Toc44920929"/>
      <w:bookmarkStart w:id="9" w:name="_Toc44930681"/>
      <w:bookmarkStart w:id="10" w:name="_Toc37458"/>
      <w:bookmarkEnd w:id="5"/>
      <w:bookmarkEnd w:id="6"/>
      <w:bookmarkEnd w:id="7"/>
    </w:p>
    <w:p w14:paraId="239C31F6" w14:textId="77777777" w:rsidR="001A1C3A" w:rsidRDefault="001A1C3A" w:rsidP="008F007C">
      <w:pPr>
        <w:spacing w:after="0" w:line="240" w:lineRule="auto"/>
      </w:pPr>
    </w:p>
    <w:p w14:paraId="3A358269" w14:textId="737D19DB" w:rsidR="00D40D0D" w:rsidRDefault="008E6ACD" w:rsidP="008F007C">
      <w:pPr>
        <w:spacing w:after="0" w:line="240" w:lineRule="auto"/>
      </w:pPr>
      <w:r w:rsidRPr="00D67A03">
        <w:t>This section draws together our understanding of Regent Parrot</w:t>
      </w:r>
      <w:r w:rsidR="003765A6" w:rsidRPr="00D67A03">
        <w:t xml:space="preserve"> biology, behaviour, requirements and threats.  Information has been collated from the national recovery </w:t>
      </w:r>
      <w:r w:rsidR="00BC7A73" w:rsidRPr="00D67A03">
        <w:t xml:space="preserve">plan, historical and recent South Australian nest </w:t>
      </w:r>
      <w:r w:rsidR="00B041FB" w:rsidRPr="00D67A03">
        <w:t xml:space="preserve">surveys reports </w:t>
      </w:r>
      <w:r w:rsidR="00BC7A73" w:rsidRPr="00D67A03">
        <w:t xml:space="preserve">and recent studies </w:t>
      </w:r>
      <w:r w:rsidR="00B041FB" w:rsidRPr="00D67A03">
        <w:t>into</w:t>
      </w:r>
      <w:r w:rsidR="001A1C3A" w:rsidRPr="00D67A03">
        <w:t xml:space="preserve"> the species use </w:t>
      </w:r>
      <w:r w:rsidR="00B041FB" w:rsidRPr="00D67A03">
        <w:t xml:space="preserve">of </w:t>
      </w:r>
      <w:r w:rsidR="001A1C3A" w:rsidRPr="00D67A03">
        <w:t>the landscape</w:t>
      </w:r>
      <w:r w:rsidR="001A6D08" w:rsidRPr="00D67A03">
        <w:t>, particularly</w:t>
      </w:r>
      <w:r w:rsidR="001A1C3A" w:rsidRPr="00D67A03">
        <w:t xml:space="preserve"> in South Australia</w:t>
      </w:r>
      <w:r w:rsidR="00B041FB" w:rsidRPr="00D67A03">
        <w:t>.</w:t>
      </w:r>
      <w:r w:rsidR="006331E2" w:rsidRPr="00D67A03">
        <w:t xml:space="preserve"> </w:t>
      </w:r>
      <w:r w:rsidR="006331E2" w:rsidRPr="00D67A03" w:rsidDel="00C61904">
        <w:t xml:space="preserve"> </w:t>
      </w:r>
      <w:r w:rsidR="006D3907" w:rsidRPr="005F72AF">
        <w:t>Even though the SA</w:t>
      </w:r>
      <w:r w:rsidR="00E756C0" w:rsidRPr="005F72AF">
        <w:t xml:space="preserve">RPRT has studied Regent </w:t>
      </w:r>
      <w:r w:rsidR="001F1B98">
        <w:t>P</w:t>
      </w:r>
      <w:r w:rsidR="00E756C0" w:rsidRPr="005F72AF">
        <w:t xml:space="preserve">arrots for 20 years </w:t>
      </w:r>
      <w:r w:rsidR="00044E2E" w:rsidRPr="005F72AF">
        <w:t xml:space="preserve">our knowledge on how the birds </w:t>
      </w:r>
      <w:r w:rsidR="00CB4D8B">
        <w:t>utilise</w:t>
      </w:r>
      <w:r w:rsidR="00044E2E" w:rsidRPr="005F72AF">
        <w:t xml:space="preserve"> their significantly modified landscape is still very li</w:t>
      </w:r>
      <w:r w:rsidR="00607785" w:rsidRPr="005F72AF">
        <w:t>mited</w:t>
      </w:r>
      <w:r w:rsidR="00EB0F66" w:rsidRPr="005F72AF">
        <w:t xml:space="preserve">.  This is </w:t>
      </w:r>
      <w:r w:rsidR="00607785" w:rsidRPr="005F72AF">
        <w:t xml:space="preserve">especially </w:t>
      </w:r>
      <w:r w:rsidR="00EB0F66" w:rsidRPr="005F72AF">
        <w:t xml:space="preserve">so </w:t>
      </w:r>
      <w:r w:rsidR="005410D1" w:rsidRPr="005F72AF">
        <w:t xml:space="preserve">over different </w:t>
      </w:r>
      <w:r w:rsidR="00044E2E" w:rsidRPr="005F72AF">
        <w:t>season</w:t>
      </w:r>
      <w:r w:rsidR="002C7376" w:rsidRPr="005F72AF">
        <w:t>s</w:t>
      </w:r>
      <w:r w:rsidR="001A6D08" w:rsidRPr="005F72AF">
        <w:t xml:space="preserve">, </w:t>
      </w:r>
      <w:r w:rsidR="00D601EF" w:rsidRPr="005F72AF">
        <w:t xml:space="preserve">periods of </w:t>
      </w:r>
      <w:r w:rsidR="001A6D08" w:rsidRPr="005F72AF">
        <w:t>dr</w:t>
      </w:r>
      <w:r w:rsidR="007F1A2F" w:rsidRPr="005F72AF">
        <w:t>o</w:t>
      </w:r>
      <w:r w:rsidR="001A6D08" w:rsidRPr="005F72AF">
        <w:t xml:space="preserve">ught </w:t>
      </w:r>
      <w:r w:rsidR="00D601EF" w:rsidRPr="005F72AF">
        <w:t xml:space="preserve">and </w:t>
      </w:r>
      <w:r w:rsidR="00EB0F66" w:rsidRPr="005F72AF">
        <w:t xml:space="preserve">above average rainfall years, as well as </w:t>
      </w:r>
      <w:r w:rsidR="00D601EF" w:rsidRPr="005F72AF">
        <w:t>River Murray flood years</w:t>
      </w:r>
      <w:r w:rsidR="007D685C" w:rsidRPr="005F72AF">
        <w:t>.</w:t>
      </w:r>
      <w:r w:rsidR="00EC4E0D">
        <w:t xml:space="preserve"> </w:t>
      </w:r>
    </w:p>
    <w:p w14:paraId="7A660A30" w14:textId="77777777" w:rsidR="00825B0F" w:rsidRPr="001A1C3A" w:rsidRDefault="00825B0F" w:rsidP="008F007C">
      <w:pPr>
        <w:spacing w:after="0" w:line="240" w:lineRule="auto"/>
      </w:pPr>
    </w:p>
    <w:p w14:paraId="31D8BA08" w14:textId="13123943" w:rsidR="00276B71" w:rsidRPr="001A1C3A" w:rsidRDefault="00825B0F" w:rsidP="002611A6">
      <w:pPr>
        <w:pStyle w:val="Heading3"/>
        <w:numPr>
          <w:ilvl w:val="1"/>
          <w:numId w:val="69"/>
        </w:numPr>
        <w:spacing w:before="0"/>
      </w:pPr>
      <w:r>
        <w:t xml:space="preserve"> </w:t>
      </w:r>
      <w:r>
        <w:tab/>
      </w:r>
      <w:bookmarkStart w:id="11" w:name="_Toc66271440"/>
      <w:r w:rsidR="00F95222">
        <w:t>National d</w:t>
      </w:r>
      <w:r w:rsidR="00276B71" w:rsidRPr="001A1C3A">
        <w:t>escription</w:t>
      </w:r>
      <w:bookmarkEnd w:id="8"/>
      <w:bookmarkEnd w:id="9"/>
      <w:bookmarkEnd w:id="11"/>
      <w:r w:rsidR="00276B71" w:rsidRPr="001A1C3A">
        <w:t xml:space="preserve"> </w:t>
      </w:r>
      <w:bookmarkEnd w:id="10"/>
    </w:p>
    <w:p w14:paraId="6D09B3C4" w14:textId="77777777" w:rsidR="004D1836" w:rsidRPr="009B3BC3" w:rsidRDefault="004D1836" w:rsidP="008F007C">
      <w:pPr>
        <w:pStyle w:val="Default"/>
        <w:rPr>
          <w:rFonts w:asciiTheme="minorHAnsi" w:hAnsiTheme="minorHAnsi" w:cstheme="minorHAnsi"/>
          <w:sz w:val="22"/>
          <w:szCs w:val="22"/>
        </w:rPr>
      </w:pPr>
      <w:r w:rsidRPr="00D67A03">
        <w:rPr>
          <w:rFonts w:asciiTheme="minorHAnsi" w:hAnsiTheme="minorHAnsi" w:cstheme="minorHAnsi"/>
          <w:sz w:val="22"/>
          <w:szCs w:val="22"/>
        </w:rPr>
        <w:t xml:space="preserve">The Regent Parrot is currently listed as Vulnerable under the Australian Government </w:t>
      </w:r>
      <w:r w:rsidRPr="00D67A03">
        <w:rPr>
          <w:rFonts w:asciiTheme="minorHAnsi" w:hAnsiTheme="minorHAnsi" w:cstheme="minorHAnsi"/>
          <w:i/>
          <w:iCs/>
          <w:sz w:val="22"/>
          <w:szCs w:val="22"/>
        </w:rPr>
        <w:t xml:space="preserve">Environment Protection and Biodiversity Conservation Act 1999 </w:t>
      </w:r>
      <w:r w:rsidRPr="00D67A03">
        <w:rPr>
          <w:rFonts w:asciiTheme="minorHAnsi" w:hAnsiTheme="minorHAnsi" w:cstheme="minorHAnsi"/>
          <w:sz w:val="22"/>
          <w:szCs w:val="22"/>
        </w:rPr>
        <w:t xml:space="preserve">(EPBC Act). </w:t>
      </w:r>
      <w:r w:rsidR="00FD1FC0" w:rsidRPr="00D67A03">
        <w:rPr>
          <w:rFonts w:asciiTheme="minorHAnsi" w:hAnsiTheme="minorHAnsi" w:cstheme="minorHAnsi"/>
          <w:sz w:val="22"/>
          <w:szCs w:val="22"/>
        </w:rPr>
        <w:t xml:space="preserve"> </w:t>
      </w:r>
      <w:r w:rsidRPr="00D67A03">
        <w:rPr>
          <w:rFonts w:asciiTheme="minorHAnsi" w:hAnsiTheme="minorHAnsi" w:cstheme="minorHAnsi"/>
          <w:sz w:val="22"/>
          <w:szCs w:val="22"/>
        </w:rPr>
        <w:t xml:space="preserve">Within its range states, the Regent Parrot is listed as Vulnerable under the South Australian </w:t>
      </w:r>
      <w:r w:rsidRPr="00D67A03">
        <w:rPr>
          <w:rFonts w:asciiTheme="minorHAnsi" w:hAnsiTheme="minorHAnsi" w:cstheme="minorHAnsi"/>
          <w:i/>
          <w:iCs/>
          <w:sz w:val="22"/>
          <w:szCs w:val="22"/>
        </w:rPr>
        <w:t>National Parks and Wildlife Act 1972</w:t>
      </w:r>
      <w:r w:rsidRPr="00D67A03">
        <w:rPr>
          <w:rFonts w:asciiTheme="minorHAnsi" w:hAnsiTheme="minorHAnsi" w:cstheme="minorHAnsi"/>
          <w:sz w:val="22"/>
          <w:szCs w:val="22"/>
        </w:rPr>
        <w:t xml:space="preserve">, Threatened under the Victorian </w:t>
      </w:r>
      <w:r w:rsidRPr="00D67A03">
        <w:rPr>
          <w:rFonts w:asciiTheme="minorHAnsi" w:hAnsiTheme="minorHAnsi" w:cstheme="minorHAnsi"/>
          <w:i/>
          <w:iCs/>
          <w:sz w:val="22"/>
          <w:szCs w:val="22"/>
        </w:rPr>
        <w:t>Flora and Fauna Guarantee Act 1988</w:t>
      </w:r>
      <w:r w:rsidR="00FD1FC0" w:rsidRPr="00D67A03">
        <w:rPr>
          <w:rFonts w:asciiTheme="minorHAnsi" w:hAnsiTheme="minorHAnsi" w:cstheme="minorHAnsi"/>
          <w:i/>
          <w:iCs/>
          <w:sz w:val="22"/>
          <w:szCs w:val="22"/>
        </w:rPr>
        <w:t>,</w:t>
      </w:r>
      <w:r w:rsidRPr="00D67A03">
        <w:rPr>
          <w:rFonts w:asciiTheme="minorHAnsi" w:hAnsiTheme="minorHAnsi" w:cstheme="minorHAnsi"/>
          <w:i/>
          <w:iCs/>
          <w:sz w:val="22"/>
          <w:szCs w:val="22"/>
        </w:rPr>
        <w:t xml:space="preserve"> </w:t>
      </w:r>
      <w:r w:rsidRPr="00D67A03">
        <w:rPr>
          <w:rFonts w:asciiTheme="minorHAnsi" w:hAnsiTheme="minorHAnsi" w:cstheme="minorHAnsi"/>
          <w:sz w:val="22"/>
          <w:szCs w:val="22"/>
        </w:rPr>
        <w:t>and</w:t>
      </w:r>
      <w:r w:rsidR="00FD1FC0" w:rsidRPr="00D67A03">
        <w:rPr>
          <w:rFonts w:asciiTheme="minorHAnsi" w:hAnsiTheme="minorHAnsi" w:cstheme="minorHAnsi"/>
          <w:sz w:val="22"/>
          <w:szCs w:val="22"/>
        </w:rPr>
        <w:t>, is</w:t>
      </w:r>
      <w:r w:rsidR="000A1DD1">
        <w:rPr>
          <w:rFonts w:asciiTheme="minorHAnsi" w:hAnsiTheme="minorHAnsi" w:cstheme="minorHAnsi"/>
          <w:sz w:val="22"/>
          <w:szCs w:val="22"/>
        </w:rPr>
        <w:t xml:space="preserve"> e</w:t>
      </w:r>
      <w:r w:rsidRPr="00D67A03">
        <w:rPr>
          <w:rFonts w:asciiTheme="minorHAnsi" w:hAnsiTheme="minorHAnsi" w:cstheme="minorHAnsi"/>
          <w:sz w:val="22"/>
          <w:szCs w:val="22"/>
        </w:rPr>
        <w:t xml:space="preserve">ndangered under the NSW </w:t>
      </w:r>
      <w:r w:rsidRPr="00D67A03">
        <w:rPr>
          <w:rFonts w:asciiTheme="minorHAnsi" w:hAnsiTheme="minorHAnsi" w:cstheme="minorHAnsi"/>
          <w:i/>
          <w:iCs/>
          <w:sz w:val="22"/>
          <w:szCs w:val="22"/>
        </w:rPr>
        <w:t>Threatened Species Conservation Act 1995</w:t>
      </w:r>
      <w:r w:rsidRPr="00D67A03">
        <w:rPr>
          <w:rFonts w:asciiTheme="minorHAnsi" w:hAnsiTheme="minorHAnsi" w:cstheme="minorHAnsi"/>
          <w:sz w:val="22"/>
          <w:szCs w:val="22"/>
        </w:rPr>
        <w:t xml:space="preserve">. </w:t>
      </w:r>
      <w:r w:rsidR="00FD1FC0" w:rsidRPr="00D67A03">
        <w:rPr>
          <w:rFonts w:asciiTheme="minorHAnsi" w:hAnsiTheme="minorHAnsi" w:cstheme="minorHAnsi"/>
          <w:sz w:val="22"/>
          <w:szCs w:val="22"/>
        </w:rPr>
        <w:t xml:space="preserve"> </w:t>
      </w:r>
      <w:r w:rsidRPr="00D67A03">
        <w:rPr>
          <w:rFonts w:asciiTheme="minorHAnsi" w:hAnsiTheme="minorHAnsi" w:cstheme="minorHAnsi"/>
          <w:sz w:val="22"/>
          <w:szCs w:val="22"/>
        </w:rPr>
        <w:t>A national recovery team was established in 2009 which acts as a forum to share information between people working on this species.  In 2011 a National Recovery Plan was published for the species (Baker-Gabb and Hurley, 2011).</w:t>
      </w:r>
      <w:r>
        <w:rPr>
          <w:rFonts w:asciiTheme="minorHAnsi" w:hAnsiTheme="minorHAnsi" w:cstheme="minorHAnsi"/>
          <w:sz w:val="22"/>
          <w:szCs w:val="22"/>
        </w:rPr>
        <w:t xml:space="preserve"> </w:t>
      </w:r>
    </w:p>
    <w:p w14:paraId="2842601D" w14:textId="77777777" w:rsidR="004D1836" w:rsidRPr="00B140C9" w:rsidRDefault="004D1836" w:rsidP="008F007C">
      <w:pPr>
        <w:spacing w:after="0" w:line="240" w:lineRule="auto"/>
        <w:rPr>
          <w:rFonts w:cstheme="minorHAnsi"/>
        </w:rPr>
      </w:pPr>
    </w:p>
    <w:p w14:paraId="156E0065" w14:textId="39D56049" w:rsidR="00276B71" w:rsidRPr="00276B71" w:rsidRDefault="00276B71" w:rsidP="008F007C">
      <w:pPr>
        <w:spacing w:after="0" w:line="240" w:lineRule="auto"/>
        <w:rPr>
          <w:rFonts w:cstheme="minorHAnsi"/>
        </w:rPr>
      </w:pPr>
      <w:r w:rsidRPr="00B140C9">
        <w:rPr>
          <w:rFonts w:cstheme="minorHAnsi"/>
        </w:rPr>
        <w:t xml:space="preserve">The Regent Parrot </w:t>
      </w:r>
      <w:r w:rsidR="00F73070" w:rsidRPr="00B140C9">
        <w:rPr>
          <w:rFonts w:cstheme="minorHAnsi"/>
        </w:rPr>
        <w:t xml:space="preserve">is </w:t>
      </w:r>
      <w:r w:rsidRPr="00B140C9">
        <w:rPr>
          <w:rFonts w:cstheme="minorHAnsi"/>
        </w:rPr>
        <w:t>restricted to the south west corner of the Murray Darling Basin (Figure 2.1) and utilises the River floodplain, and adjace</w:t>
      </w:r>
      <w:r w:rsidR="000163FA" w:rsidRPr="00B140C9">
        <w:rPr>
          <w:rFonts w:cstheme="minorHAnsi"/>
        </w:rPr>
        <w:t xml:space="preserve">nt </w:t>
      </w:r>
      <w:r w:rsidRPr="00B140C9">
        <w:rPr>
          <w:rFonts w:cstheme="minorHAnsi"/>
        </w:rPr>
        <w:t xml:space="preserve">Mallee </w:t>
      </w:r>
      <w:r w:rsidR="000163FA" w:rsidRPr="00B140C9">
        <w:rPr>
          <w:rFonts w:cstheme="minorHAnsi"/>
        </w:rPr>
        <w:t xml:space="preserve">woodland </w:t>
      </w:r>
      <w:r w:rsidRPr="00B140C9">
        <w:rPr>
          <w:rFonts w:cstheme="minorHAnsi"/>
        </w:rPr>
        <w:t xml:space="preserve">and agricultural habitats. </w:t>
      </w:r>
      <w:r w:rsidR="00CF6FD2">
        <w:rPr>
          <w:rFonts w:cstheme="minorHAnsi"/>
        </w:rPr>
        <w:t xml:space="preserve"> </w:t>
      </w:r>
      <w:r w:rsidRPr="00B140C9">
        <w:rPr>
          <w:rFonts w:cstheme="minorHAnsi"/>
        </w:rPr>
        <w:t>This species</w:t>
      </w:r>
      <w:r w:rsidRPr="00276B71">
        <w:rPr>
          <w:rFonts w:cstheme="minorHAnsi"/>
        </w:rPr>
        <w:t xml:space="preserve"> breeds almost exclusively in River Red Gums along the River Murray between Swan Reach in South Australia upstream to the mouth of the Murrumbidgee River and within the Wyperfeld/Albacutya area of Victoria</w:t>
      </w:r>
      <w:r w:rsidR="00C001A3">
        <w:rPr>
          <w:rFonts w:cstheme="minorHAnsi"/>
        </w:rPr>
        <w:t>.</w:t>
      </w:r>
    </w:p>
    <w:p w14:paraId="3811DD96" w14:textId="77777777" w:rsidR="00276B71" w:rsidRPr="00276B71" w:rsidRDefault="00276B71" w:rsidP="00C242F2">
      <w:pPr>
        <w:spacing w:after="0"/>
        <w:rPr>
          <w:rFonts w:cstheme="minorHAnsi"/>
        </w:rPr>
      </w:pPr>
      <w:r w:rsidRPr="00276B71">
        <w:rPr>
          <w:noProof/>
          <w:lang w:eastAsia="en-AU"/>
        </w:rPr>
        <w:drawing>
          <wp:inline distT="0" distB="0" distL="0" distR="0" wp14:anchorId="1212E4A4" wp14:editId="79DA3281">
            <wp:extent cx="5731510" cy="4053457"/>
            <wp:effectExtent l="0" t="0" r="2540" b="4445"/>
            <wp:docPr id="671" name="Picture 67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22" cstate="email">
                      <a:extLst>
                        <a:ext uri="{28A0092B-C50C-407E-A947-70E740481C1C}">
                          <a14:useLocalDpi xmlns:a14="http://schemas.microsoft.com/office/drawing/2010/main"/>
                        </a:ext>
                      </a:extLst>
                    </a:blip>
                    <a:stretch>
                      <a:fillRect/>
                    </a:stretch>
                  </pic:blipFill>
                  <pic:spPr>
                    <a:xfrm flipV="1">
                      <a:off x="0" y="0"/>
                      <a:ext cx="5731510" cy="4053457"/>
                    </a:xfrm>
                    <a:prstGeom prst="rect">
                      <a:avLst/>
                    </a:prstGeom>
                  </pic:spPr>
                </pic:pic>
              </a:graphicData>
            </a:graphic>
          </wp:inline>
        </w:drawing>
      </w:r>
    </w:p>
    <w:p w14:paraId="206E947E" w14:textId="003F0BC9" w:rsidR="00276B71" w:rsidRDefault="00A60952" w:rsidP="00DE6918">
      <w:pPr>
        <w:pStyle w:val="Caption"/>
      </w:pPr>
      <w:bookmarkStart w:id="12" w:name="_Toc66271532"/>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w:t>
      </w:r>
      <w:r w:rsidR="00A34C4F">
        <w:rPr>
          <w:noProof/>
        </w:rPr>
        <w:fldChar w:fldCharType="end"/>
      </w:r>
      <w:r w:rsidR="00276B71" w:rsidRPr="00CD7FD7">
        <w:t>: Distribution of the eastern Regent Parrot (Baker-Gabb and Hurley, 2011)</w:t>
      </w:r>
      <w:r w:rsidR="00393268">
        <w:t>.</w:t>
      </w:r>
      <w:bookmarkEnd w:id="12"/>
    </w:p>
    <w:p w14:paraId="4D4366D0" w14:textId="77777777" w:rsidR="008F007C" w:rsidRPr="008F007C" w:rsidRDefault="008F007C" w:rsidP="008F007C">
      <w:pPr>
        <w:rPr>
          <w:lang w:bidi="en-US"/>
        </w:rPr>
      </w:pPr>
    </w:p>
    <w:p w14:paraId="2DCC0684" w14:textId="77777777" w:rsidR="00276B71" w:rsidRPr="00276B71" w:rsidRDefault="00276B71" w:rsidP="00276B71">
      <w:pPr>
        <w:spacing w:after="0"/>
      </w:pPr>
      <w:r w:rsidRPr="00276B71">
        <w:rPr>
          <w:rFonts w:cstheme="minorHAnsi"/>
        </w:rPr>
        <w:lastRenderedPageBreak/>
        <w:t xml:space="preserve">Due to a decline in population numbers, distribution, and ongoing threats to the species, the </w:t>
      </w:r>
      <w:r w:rsidR="000163FA">
        <w:rPr>
          <w:rFonts w:cstheme="minorHAnsi"/>
        </w:rPr>
        <w:t>E</w:t>
      </w:r>
      <w:r w:rsidRPr="00276B71">
        <w:rPr>
          <w:rFonts w:cstheme="minorHAnsi"/>
        </w:rPr>
        <w:t xml:space="preserve">astern Regent Parrot is considered a nationally threatened species and is supported by the Victorian, New South Wales and South Australian Governments.  </w:t>
      </w:r>
      <w:r w:rsidRPr="00276B71">
        <w:t xml:space="preserve">Historically the breeding range of the </w:t>
      </w:r>
      <w:r w:rsidR="000163FA">
        <w:t>E</w:t>
      </w:r>
      <w:r w:rsidRPr="00276B71">
        <w:t xml:space="preserve">astern Regent Parrot has declined over the past one hundred years (Burbidge, 1985).  Regent Parrots were known to breed in areas such as the Avoca River just upstream from Kerang, Lake Boga district, Wakool River, on Pentel Island, opposite Swan Hill and the Darling River near Pooncarie during the 1960s </w:t>
      </w:r>
      <w:r w:rsidRPr="00276B71">
        <w:rPr>
          <w:rFonts w:cstheme="minorHAnsi"/>
        </w:rPr>
        <w:t>(</w:t>
      </w:r>
      <w:r w:rsidRPr="00276B71">
        <w:t>Baker-Gabb and Hurley</w:t>
      </w:r>
      <w:r w:rsidR="007636BD">
        <w:t>,</w:t>
      </w:r>
      <w:r w:rsidRPr="00276B71">
        <w:t xml:space="preserve"> 2011).</w:t>
      </w:r>
      <w:bookmarkStart w:id="13" w:name="_Toc44930682"/>
    </w:p>
    <w:p w14:paraId="0722BE56" w14:textId="77777777" w:rsidR="00276B71" w:rsidRPr="00276B71" w:rsidRDefault="00276B71" w:rsidP="00276B71">
      <w:pPr>
        <w:spacing w:after="0"/>
      </w:pPr>
    </w:p>
    <w:p w14:paraId="5AECAE8D" w14:textId="3292DF8B" w:rsidR="00276B71" w:rsidRPr="00276B71" w:rsidRDefault="00825B0F" w:rsidP="002611A6">
      <w:pPr>
        <w:pStyle w:val="Heading3"/>
        <w:numPr>
          <w:ilvl w:val="1"/>
          <w:numId w:val="69"/>
        </w:numPr>
        <w:spacing w:before="0"/>
      </w:pPr>
      <w:r>
        <w:t xml:space="preserve"> </w:t>
      </w:r>
      <w:r>
        <w:tab/>
      </w:r>
      <w:bookmarkStart w:id="14" w:name="_Toc66271441"/>
      <w:r w:rsidR="00276B71" w:rsidRPr="00D40D0D">
        <w:t>South</w:t>
      </w:r>
      <w:r w:rsidR="00276B71" w:rsidRPr="00276B71">
        <w:t xml:space="preserve"> Australian Regent Parrot </w:t>
      </w:r>
      <w:r w:rsidR="00F95222">
        <w:t>p</w:t>
      </w:r>
      <w:r w:rsidR="00276B71" w:rsidRPr="00276B71">
        <w:t>opulation</w:t>
      </w:r>
      <w:bookmarkEnd w:id="13"/>
      <w:bookmarkEnd w:id="14"/>
      <w:r w:rsidR="00276B71" w:rsidRPr="00276B71">
        <w:t xml:space="preserve"> </w:t>
      </w:r>
    </w:p>
    <w:p w14:paraId="740DE351" w14:textId="7920AD3E" w:rsidR="00276B71" w:rsidRPr="00276B71" w:rsidRDefault="00F95222" w:rsidP="008533F1">
      <w:pPr>
        <w:pStyle w:val="Heading5"/>
        <w:spacing w:before="240"/>
      </w:pPr>
      <w:bookmarkStart w:id="15" w:name="_Toc44930683"/>
      <w:bookmarkStart w:id="16" w:name="_Toc66271442"/>
      <w:r>
        <w:t>2.2.1</w:t>
      </w:r>
      <w:r>
        <w:tab/>
        <w:t>State d</w:t>
      </w:r>
      <w:r w:rsidR="00276B71" w:rsidRPr="00276B71">
        <w:t>istribution</w:t>
      </w:r>
      <w:bookmarkEnd w:id="15"/>
      <w:bookmarkEnd w:id="16"/>
      <w:r w:rsidR="00276B71" w:rsidRPr="00276B71">
        <w:t xml:space="preserve"> </w:t>
      </w:r>
    </w:p>
    <w:p w14:paraId="53D69B74" w14:textId="77777777" w:rsidR="00276B71" w:rsidRPr="00276B71" w:rsidRDefault="00276B71" w:rsidP="00276B71">
      <w:pPr>
        <w:spacing w:line="256" w:lineRule="auto"/>
        <w:rPr>
          <w:rFonts w:cstheme="minorHAnsi"/>
        </w:rPr>
      </w:pPr>
      <w:r w:rsidRPr="00276B71">
        <w:rPr>
          <w:rFonts w:cstheme="minorHAnsi"/>
        </w:rPr>
        <w:t xml:space="preserve">The most comprehensive data set on the general distribution of Regent Parrots in South Australia is from the “citizen science” community sighting program, known as 1800 PARROT.  It was initiated by the SA Regent Parrot Recovery Team (SARPRT) which commenced in July 2012 and continued for twelve months.  During this time 416 public sightings of Regent Parrots were recorded.  The project addressed the research gap on Regent Parrot movements across the landscape.  The project identified patterns of habitat use including flight paths and improved the knowledge of Regent Parrot roosting and forage requirements and areas.  An overview of all public sightings including sightings prior to the 1800 PARROT project are collated by season in Figure 2.2 </w:t>
      </w:r>
      <w:r w:rsidRPr="00276B71">
        <w:rPr>
          <w:rFonts w:ascii="Calibri" w:hAnsi="Calibri" w:cs="Calibri"/>
          <w:sz w:val="20"/>
          <w:szCs w:val="20"/>
          <w:lang w:val="en-US"/>
        </w:rPr>
        <w:t>(</w:t>
      </w:r>
      <w:r w:rsidRPr="00276B71">
        <w:rPr>
          <w:rFonts w:cstheme="minorHAnsi"/>
        </w:rPr>
        <w:t>Ryan-Colton 2013).</w:t>
      </w:r>
    </w:p>
    <w:p w14:paraId="6B1682E3" w14:textId="77777777" w:rsidR="00276B71" w:rsidRPr="00276B71" w:rsidRDefault="00276B71" w:rsidP="00276B71">
      <w:pPr>
        <w:spacing w:line="256" w:lineRule="auto"/>
        <w:rPr>
          <w:rFonts w:cstheme="minorHAnsi"/>
        </w:rPr>
      </w:pPr>
    </w:p>
    <w:p w14:paraId="59A81ED2" w14:textId="77777777" w:rsidR="00276B71" w:rsidRPr="00276B71" w:rsidRDefault="00276B71" w:rsidP="00C242F2">
      <w:pPr>
        <w:spacing w:after="0"/>
        <w:jc w:val="center"/>
        <w:rPr>
          <w:rFonts w:cstheme="minorHAnsi"/>
        </w:rPr>
      </w:pPr>
      <w:r w:rsidRPr="00276B71">
        <w:rPr>
          <w:rFonts w:ascii="Calibri" w:hAnsi="Calibri" w:cs="Times"/>
          <w:noProof/>
          <w:lang w:eastAsia="en-AU"/>
        </w:rPr>
        <w:drawing>
          <wp:inline distT="0" distB="0" distL="0" distR="0" wp14:anchorId="42D07147" wp14:editId="519698B8">
            <wp:extent cx="5366905" cy="3637280"/>
            <wp:effectExtent l="0" t="0" r="571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387688" cy="3651365"/>
                    </a:xfrm>
                    <a:prstGeom prst="rect">
                      <a:avLst/>
                    </a:prstGeom>
                    <a:noFill/>
                    <a:ln>
                      <a:noFill/>
                    </a:ln>
                  </pic:spPr>
                </pic:pic>
              </a:graphicData>
            </a:graphic>
          </wp:inline>
        </w:drawing>
      </w:r>
    </w:p>
    <w:p w14:paraId="21B34EE9" w14:textId="155FE668" w:rsidR="00276B71" w:rsidRPr="00802506" w:rsidRDefault="00A60952" w:rsidP="00DE6918">
      <w:pPr>
        <w:pStyle w:val="Caption"/>
        <w:rPr>
          <w:rFonts w:ascii="Calibri" w:hAnsi="Calibri" w:cs="Times"/>
          <w:lang w:val="en-US"/>
        </w:rPr>
      </w:pPr>
      <w:bookmarkStart w:id="17" w:name="_Toc66271533"/>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2</w:t>
      </w:r>
      <w:r w:rsidR="00A34C4F">
        <w:rPr>
          <w:noProof/>
        </w:rPr>
        <w:fldChar w:fldCharType="end"/>
      </w:r>
      <w:r w:rsidR="00276B71" w:rsidRPr="00802506">
        <w:t xml:space="preserve">: </w:t>
      </w:r>
      <w:r w:rsidR="00276B71" w:rsidRPr="00802506">
        <w:rPr>
          <w:lang w:val="en-US"/>
        </w:rPr>
        <w:t>Public Sightings of Regent Parrots from 2006 to June 2013, mapped by season.  Breeding (Red),</w:t>
      </w:r>
      <w:r w:rsidR="00802506" w:rsidRPr="00802506">
        <w:rPr>
          <w:lang w:val="en-US"/>
        </w:rPr>
        <w:t xml:space="preserve"> </w:t>
      </w:r>
      <w:r w:rsidR="00276B71" w:rsidRPr="00802506">
        <w:rPr>
          <w:rFonts w:ascii="Calibri" w:hAnsi="Calibri" w:cs="Calibri"/>
          <w:lang w:val="en-US"/>
        </w:rPr>
        <w:t>Juveniles fledged (Orange) and Non-breeding (Blue), (</w:t>
      </w:r>
      <w:r w:rsidR="00276B71" w:rsidRPr="00802506">
        <w:rPr>
          <w:rFonts w:cstheme="minorHAnsi"/>
        </w:rPr>
        <w:t>Ryan-Colton 2013)</w:t>
      </w:r>
      <w:r w:rsidR="00393268">
        <w:rPr>
          <w:rFonts w:cstheme="minorHAnsi"/>
        </w:rPr>
        <w:t>.</w:t>
      </w:r>
      <w:bookmarkEnd w:id="17"/>
    </w:p>
    <w:p w14:paraId="76E6F458" w14:textId="77777777" w:rsidR="00276B71" w:rsidRPr="00276B71" w:rsidRDefault="00276B71" w:rsidP="00276B71">
      <w:pPr>
        <w:spacing w:after="0"/>
        <w:rPr>
          <w:rFonts w:cstheme="minorHAnsi"/>
        </w:rPr>
      </w:pPr>
    </w:p>
    <w:p w14:paraId="1538BA8C" w14:textId="77777777" w:rsidR="000021BE" w:rsidRDefault="00276B71" w:rsidP="00FD6062">
      <w:pPr>
        <w:spacing w:after="0"/>
        <w:rPr>
          <w:rFonts w:cstheme="minorHAnsi"/>
        </w:rPr>
      </w:pPr>
      <w:r w:rsidRPr="00276B71">
        <w:rPr>
          <w:rFonts w:cstheme="minorHAnsi"/>
        </w:rPr>
        <w:t xml:space="preserve">Surveys conducted throughout the last 30 years indicate that the number of breeding pairs in South Australia has declined, particularly in certain areas (Harper 1989, Smith 1992, 2001, 2004, 2011, 2014).  In 2003 and 2010, the entire breeding area in South Australia was surveyed and provided an important baseline on population trends.  In 2003, 50 colonies were recorded with approximately 400 nests (breeding pairs), compared to the 2010 survey when 41 colonies were recorded with </w:t>
      </w:r>
      <w:r w:rsidRPr="00276B71">
        <w:rPr>
          <w:rFonts w:cstheme="minorHAnsi"/>
        </w:rPr>
        <w:lastRenderedPageBreak/>
        <w:t xml:space="preserve">approximately 350 nests (breeding pairs).  During this seven year period, the Regent Parrot breeding population along the River Murray in South Australia declined by 12% (Smith,2011).  Figure 2.3 identifies the Regent Parrot </w:t>
      </w:r>
      <w:r w:rsidR="00C16A0A">
        <w:rPr>
          <w:rFonts w:cstheme="minorHAnsi"/>
        </w:rPr>
        <w:t>nesting colonies</w:t>
      </w:r>
      <w:r w:rsidRPr="00276B71">
        <w:rPr>
          <w:rFonts w:cstheme="minorHAnsi"/>
        </w:rPr>
        <w:t xml:space="preserve"> along the River Murray in South Australia during the 2003 and 2010 whole of river surveys.</w:t>
      </w:r>
    </w:p>
    <w:p w14:paraId="3C5959F6" w14:textId="77777777" w:rsidR="00FD6062" w:rsidRDefault="00FD6062" w:rsidP="00FD6062">
      <w:pPr>
        <w:spacing w:after="0"/>
        <w:rPr>
          <w:rFonts w:cstheme="minorHAnsi"/>
        </w:rPr>
      </w:pPr>
    </w:p>
    <w:p w14:paraId="4ADD08AF" w14:textId="77777777" w:rsidR="00276B71" w:rsidRPr="00276B71" w:rsidRDefault="00276B71" w:rsidP="00C242F2">
      <w:pPr>
        <w:spacing w:after="0"/>
        <w:jc w:val="center"/>
        <w:rPr>
          <w:rFonts w:cstheme="minorHAnsi"/>
        </w:rPr>
      </w:pPr>
      <w:r w:rsidRPr="00276B71">
        <w:rPr>
          <w:rFonts w:cstheme="minorHAnsi"/>
          <w:noProof/>
          <w:lang w:eastAsia="en-AU"/>
        </w:rPr>
        <w:drawing>
          <wp:inline distT="0" distB="0" distL="0" distR="0" wp14:anchorId="196DA236" wp14:editId="1DF4C384">
            <wp:extent cx="5475384" cy="387450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gent Parrot Nesting Sites.jpg"/>
                    <pic:cNvPicPr/>
                  </pic:nvPicPr>
                  <pic:blipFill>
                    <a:blip r:embed="rId24" cstate="email">
                      <a:extLst>
                        <a:ext uri="{28A0092B-C50C-407E-A947-70E740481C1C}">
                          <a14:useLocalDpi xmlns:a14="http://schemas.microsoft.com/office/drawing/2010/main"/>
                        </a:ext>
                      </a:extLst>
                    </a:blip>
                    <a:stretch>
                      <a:fillRect/>
                    </a:stretch>
                  </pic:blipFill>
                  <pic:spPr>
                    <a:xfrm>
                      <a:off x="0" y="0"/>
                      <a:ext cx="5506727" cy="3896683"/>
                    </a:xfrm>
                    <a:prstGeom prst="rect">
                      <a:avLst/>
                    </a:prstGeom>
                  </pic:spPr>
                </pic:pic>
              </a:graphicData>
            </a:graphic>
          </wp:inline>
        </w:drawing>
      </w:r>
    </w:p>
    <w:p w14:paraId="1CA30502" w14:textId="25EE780C" w:rsidR="00276B71" w:rsidRDefault="00E40F6F" w:rsidP="00DE6918">
      <w:pPr>
        <w:pStyle w:val="Caption"/>
      </w:pPr>
      <w:bookmarkStart w:id="18" w:name="_Toc66271534"/>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3</w:t>
      </w:r>
      <w:r w:rsidR="00A34C4F">
        <w:rPr>
          <w:noProof/>
        </w:rPr>
        <w:fldChar w:fldCharType="end"/>
      </w:r>
      <w:r w:rsidR="00276B71" w:rsidRPr="00C242F2">
        <w:t xml:space="preserve">: Identifies the Regent Parrot </w:t>
      </w:r>
      <w:r w:rsidR="00C16A0A">
        <w:t>nesting colonies</w:t>
      </w:r>
      <w:r w:rsidR="00276B71" w:rsidRPr="00C242F2">
        <w:t xml:space="preserve"> along the River Murray in South Australia during the 2003 and 2010 whole of river surveys.</w:t>
      </w:r>
      <w:bookmarkEnd w:id="18"/>
    </w:p>
    <w:p w14:paraId="3503D2A0" w14:textId="77777777" w:rsidR="00D61694" w:rsidRPr="00D61694" w:rsidRDefault="00D61694" w:rsidP="00D61694">
      <w:pPr>
        <w:rPr>
          <w:lang w:bidi="en-US"/>
        </w:rPr>
      </w:pPr>
    </w:p>
    <w:p w14:paraId="6EB4271A" w14:textId="77777777" w:rsidR="00276B71" w:rsidRPr="00276B71" w:rsidRDefault="00F95222" w:rsidP="00CA6833">
      <w:pPr>
        <w:pStyle w:val="Heading5"/>
      </w:pPr>
      <w:bookmarkStart w:id="19" w:name="_Toc44930684"/>
      <w:bookmarkStart w:id="20" w:name="_Toc66271443"/>
      <w:r>
        <w:t>2.2.2</w:t>
      </w:r>
      <w:r>
        <w:tab/>
        <w:t>Regent Parrot landscape u</w:t>
      </w:r>
      <w:r w:rsidR="00276B71" w:rsidRPr="00276B71">
        <w:t>sage</w:t>
      </w:r>
      <w:bookmarkEnd w:id="19"/>
      <w:bookmarkEnd w:id="20"/>
    </w:p>
    <w:p w14:paraId="104D0EA1" w14:textId="77777777" w:rsidR="00276B71" w:rsidRPr="00276B71" w:rsidRDefault="00276B71" w:rsidP="00276B71">
      <w:pPr>
        <w:rPr>
          <w:rFonts w:cstheme="minorHAnsi"/>
        </w:rPr>
      </w:pPr>
      <w:r w:rsidRPr="00276B71">
        <w:rPr>
          <w:rFonts w:cstheme="minorHAnsi"/>
        </w:rPr>
        <w:t>The Regent Parrot utilises a diverse semi-arid landscape which is centred on their riverine breeding areas.  Due to the climate variation these birds are opportunistic in their foraging behaviour resulting in both roosting and foraging sites changing throughout the seasons and from year to year.  Corridors of vegetation between nesting, foraging and roosting sites are essential for bird movement.  Birds will use remnant woodlands along roadsides or in farm paddocks for movement and occasionally foraging, and rarely use more extensively cleared areas (</w:t>
      </w:r>
      <w:r w:rsidRPr="00276B71">
        <w:t>Baker-Gabb and Hurley, 2011).</w:t>
      </w:r>
    </w:p>
    <w:p w14:paraId="7736E577" w14:textId="77777777" w:rsidR="00276B71" w:rsidRPr="00276B71" w:rsidRDefault="00276B71" w:rsidP="00276B71">
      <w:pPr>
        <w:spacing w:after="0"/>
      </w:pPr>
      <w:r w:rsidRPr="00276B71">
        <w:rPr>
          <w:rFonts w:cstheme="minorHAnsi"/>
        </w:rPr>
        <w:t>Sightings and tracking projects have helped build up patterns of landscape use by Regent Parrots however further knowledge is required.  Us</w:t>
      </w:r>
      <w:r w:rsidR="00D44D41">
        <w:rPr>
          <w:rFonts w:cstheme="minorHAnsi"/>
        </w:rPr>
        <w:t>e patterns described in Table 2-</w:t>
      </w:r>
      <w:r w:rsidRPr="00276B71">
        <w:rPr>
          <w:rFonts w:cstheme="minorHAnsi"/>
        </w:rPr>
        <w:t>1 have been assembled from (</w:t>
      </w:r>
      <w:r w:rsidRPr="00276B71">
        <w:t>Baker-Gabb and Hurley, 2011), (Smith 2011), (</w:t>
      </w:r>
      <w:r w:rsidRPr="00276B71">
        <w:rPr>
          <w:rFonts w:cstheme="minorHAnsi"/>
        </w:rPr>
        <w:t>Ryan-Colton 2013) and (</w:t>
      </w:r>
      <w:r w:rsidRPr="00276B71">
        <w:t>Ireland 2020).</w:t>
      </w:r>
    </w:p>
    <w:p w14:paraId="100E022A" w14:textId="77777777" w:rsidR="000021BE" w:rsidRPr="0049295E" w:rsidRDefault="000021BE" w:rsidP="00DE6918">
      <w:pPr>
        <w:pStyle w:val="Caption"/>
        <w:rPr>
          <w:sz w:val="19"/>
        </w:rPr>
      </w:pPr>
      <w:r>
        <w:br w:type="page"/>
      </w:r>
    </w:p>
    <w:p w14:paraId="0475C985" w14:textId="6689C204" w:rsidR="00276B71" w:rsidRPr="0049295E" w:rsidRDefault="00D61A98" w:rsidP="00D61A98">
      <w:pPr>
        <w:pStyle w:val="Caption"/>
      </w:pPr>
      <w:bookmarkStart w:id="21" w:name="_Toc62679652"/>
      <w:bookmarkStart w:id="22" w:name="_Toc66271573"/>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2</w:t>
      </w:r>
      <w:r w:rsidR="00973614">
        <w:rPr>
          <w:noProof/>
        </w:rPr>
        <w:fldChar w:fldCharType="end"/>
      </w:r>
      <w:r>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w:t>
      </w:r>
      <w:r w:rsidR="00973614">
        <w:rPr>
          <w:noProof/>
        </w:rPr>
        <w:fldChar w:fldCharType="end"/>
      </w:r>
      <w:r>
        <w:t xml:space="preserve">: </w:t>
      </w:r>
      <w:r w:rsidR="00276B71" w:rsidRPr="0049295E">
        <w:t>Summary of Regent Parrot seasonal landscape use patterns</w:t>
      </w:r>
      <w:bookmarkEnd w:id="21"/>
      <w:bookmarkEnd w:id="22"/>
      <w:r w:rsidR="00276B71" w:rsidRPr="0049295E">
        <w:t xml:space="preserve"> </w:t>
      </w:r>
    </w:p>
    <w:tbl>
      <w:tblPr>
        <w:tblStyle w:val="TableGrid"/>
        <w:tblW w:w="0" w:type="auto"/>
        <w:tblLook w:val="04A0" w:firstRow="1" w:lastRow="0" w:firstColumn="1" w:lastColumn="0" w:noHBand="0" w:noVBand="1"/>
      </w:tblPr>
      <w:tblGrid>
        <w:gridCol w:w="1413"/>
        <w:gridCol w:w="1417"/>
        <w:gridCol w:w="6186"/>
      </w:tblGrid>
      <w:tr w:rsidR="00276B71" w:rsidRPr="00276B71" w14:paraId="040036D7" w14:textId="77777777" w:rsidTr="0017334A">
        <w:tc>
          <w:tcPr>
            <w:tcW w:w="1413"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35C0B900" w14:textId="77777777" w:rsidR="00276B71" w:rsidRPr="00276B71" w:rsidRDefault="00276B71" w:rsidP="00794650">
            <w:pPr>
              <w:rPr>
                <w:rFonts w:cstheme="minorHAnsi"/>
                <w:b/>
                <w:color w:val="FFFFFF" w:themeColor="background1"/>
                <w:sz w:val="18"/>
                <w:szCs w:val="18"/>
              </w:rPr>
            </w:pPr>
            <w:r w:rsidRPr="00276B71">
              <w:rPr>
                <w:rFonts w:cstheme="minorHAnsi"/>
                <w:b/>
                <w:color w:val="FFFFFF" w:themeColor="background1"/>
                <w:sz w:val="18"/>
                <w:szCs w:val="18"/>
              </w:rPr>
              <w:t xml:space="preserve">Season </w:t>
            </w:r>
          </w:p>
        </w:tc>
        <w:tc>
          <w:tcPr>
            <w:tcW w:w="1417" w:type="dxa"/>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3D860BFE" w14:textId="77777777" w:rsidR="00276B71" w:rsidRPr="00276B71" w:rsidRDefault="00276B71" w:rsidP="00794650">
            <w:pPr>
              <w:rPr>
                <w:rFonts w:cstheme="minorHAnsi"/>
                <w:b/>
                <w:color w:val="FFFFFF" w:themeColor="background1"/>
                <w:sz w:val="18"/>
                <w:szCs w:val="18"/>
              </w:rPr>
            </w:pPr>
            <w:r w:rsidRPr="00276B71">
              <w:rPr>
                <w:rFonts w:cstheme="minorHAnsi"/>
                <w:b/>
                <w:color w:val="FFFFFF" w:themeColor="background1"/>
                <w:sz w:val="18"/>
                <w:szCs w:val="18"/>
              </w:rPr>
              <w:t xml:space="preserve">Date </w:t>
            </w:r>
          </w:p>
        </w:tc>
        <w:tc>
          <w:tcPr>
            <w:tcW w:w="6186"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5A86E4B1" w14:textId="77777777" w:rsidR="00276B71" w:rsidRPr="00276B71" w:rsidRDefault="00276B71" w:rsidP="00794650">
            <w:pPr>
              <w:rPr>
                <w:rFonts w:cstheme="minorHAnsi"/>
                <w:b/>
                <w:color w:val="FFFFFF" w:themeColor="background1"/>
                <w:sz w:val="18"/>
                <w:szCs w:val="18"/>
              </w:rPr>
            </w:pPr>
            <w:r w:rsidRPr="00276B71">
              <w:rPr>
                <w:rFonts w:cstheme="minorHAnsi"/>
                <w:b/>
                <w:color w:val="FFFFFF" w:themeColor="background1"/>
                <w:sz w:val="18"/>
                <w:szCs w:val="18"/>
              </w:rPr>
              <w:t xml:space="preserve">Landscape Use patterns </w:t>
            </w:r>
          </w:p>
        </w:tc>
      </w:tr>
      <w:tr w:rsidR="00276B71" w:rsidRPr="00276B71" w14:paraId="4FD46552" w14:textId="77777777" w:rsidTr="0017334A">
        <w:tc>
          <w:tcPr>
            <w:tcW w:w="1413" w:type="dxa"/>
            <w:tcBorders>
              <w:top w:val="single" w:sz="4" w:space="0" w:color="FFFFFF" w:themeColor="background1"/>
            </w:tcBorders>
          </w:tcPr>
          <w:p w14:paraId="17449619" w14:textId="77777777" w:rsidR="00276B71" w:rsidRPr="00276B71" w:rsidRDefault="00276B71" w:rsidP="00794650">
            <w:pPr>
              <w:rPr>
                <w:rFonts w:cstheme="minorHAnsi"/>
                <w:sz w:val="18"/>
                <w:szCs w:val="18"/>
              </w:rPr>
            </w:pPr>
          </w:p>
          <w:p w14:paraId="3D3EF534" w14:textId="77777777" w:rsidR="00276B71" w:rsidRPr="00276B71" w:rsidRDefault="00276B71" w:rsidP="00794650">
            <w:pPr>
              <w:rPr>
                <w:rFonts w:cstheme="minorHAnsi"/>
                <w:sz w:val="18"/>
                <w:szCs w:val="18"/>
              </w:rPr>
            </w:pPr>
            <w:r w:rsidRPr="00276B71">
              <w:rPr>
                <w:rFonts w:cstheme="minorHAnsi"/>
                <w:sz w:val="18"/>
                <w:szCs w:val="18"/>
              </w:rPr>
              <w:t xml:space="preserve">Breeding Season </w:t>
            </w:r>
          </w:p>
        </w:tc>
        <w:tc>
          <w:tcPr>
            <w:tcW w:w="1417" w:type="dxa"/>
            <w:tcBorders>
              <w:top w:val="single" w:sz="4" w:space="0" w:color="FFFFFF" w:themeColor="background1"/>
            </w:tcBorders>
          </w:tcPr>
          <w:p w14:paraId="3351A79B" w14:textId="77777777" w:rsidR="00276B71" w:rsidRPr="00276B71" w:rsidRDefault="00276B71" w:rsidP="00794650">
            <w:pPr>
              <w:rPr>
                <w:rFonts w:cstheme="minorHAnsi"/>
                <w:sz w:val="18"/>
                <w:szCs w:val="18"/>
              </w:rPr>
            </w:pPr>
          </w:p>
          <w:p w14:paraId="5E97A55F" w14:textId="77777777" w:rsidR="00276B71" w:rsidRPr="00276B71" w:rsidRDefault="00276B71" w:rsidP="002B1D83">
            <w:pPr>
              <w:rPr>
                <w:rFonts w:cstheme="minorHAnsi"/>
                <w:sz w:val="18"/>
                <w:szCs w:val="18"/>
              </w:rPr>
            </w:pPr>
            <w:r w:rsidRPr="00276B71">
              <w:rPr>
                <w:rFonts w:cstheme="minorHAnsi"/>
                <w:sz w:val="18"/>
                <w:szCs w:val="18"/>
              </w:rPr>
              <w:t>August–</w:t>
            </w:r>
            <w:r w:rsidR="002B1D83">
              <w:rPr>
                <w:rFonts w:cstheme="minorHAnsi"/>
                <w:sz w:val="18"/>
                <w:szCs w:val="18"/>
              </w:rPr>
              <w:t>Novem</w:t>
            </w:r>
            <w:r w:rsidRPr="00276B71">
              <w:rPr>
                <w:rFonts w:cstheme="minorHAnsi"/>
                <w:sz w:val="18"/>
                <w:szCs w:val="18"/>
              </w:rPr>
              <w:t xml:space="preserve">ber </w:t>
            </w:r>
          </w:p>
        </w:tc>
        <w:tc>
          <w:tcPr>
            <w:tcW w:w="6186" w:type="dxa"/>
            <w:tcBorders>
              <w:top w:val="single" w:sz="4" w:space="0" w:color="FFFFFF" w:themeColor="background1"/>
            </w:tcBorders>
          </w:tcPr>
          <w:p w14:paraId="7AB012F6" w14:textId="77777777" w:rsidR="00276B71" w:rsidRPr="00276B71" w:rsidRDefault="00276B71" w:rsidP="00794650">
            <w:pPr>
              <w:rPr>
                <w:rFonts w:cstheme="minorHAnsi"/>
                <w:sz w:val="18"/>
                <w:szCs w:val="18"/>
              </w:rPr>
            </w:pPr>
            <w:r w:rsidRPr="00276B71">
              <w:rPr>
                <w:rFonts w:eastAsia="Times New Roman" w:cstheme="minorHAnsi"/>
                <w:bCs/>
                <w:sz w:val="18"/>
                <w:szCs w:val="18"/>
                <w:lang w:bidi="en-US"/>
              </w:rPr>
              <w:t xml:space="preserve">Groups of male birds flying together from nests to feeding areas, and to roost sites which are usually away from the </w:t>
            </w:r>
            <w:r w:rsidR="00C16A0A">
              <w:rPr>
                <w:rFonts w:eastAsia="Times New Roman" w:cstheme="minorHAnsi"/>
                <w:bCs/>
                <w:sz w:val="18"/>
                <w:szCs w:val="18"/>
                <w:lang w:bidi="en-US"/>
              </w:rPr>
              <w:t>nesting colonies</w:t>
            </w:r>
            <w:r w:rsidRPr="00276B71">
              <w:rPr>
                <w:rFonts w:eastAsia="Times New Roman" w:cstheme="minorHAnsi"/>
                <w:bCs/>
                <w:sz w:val="18"/>
                <w:szCs w:val="18"/>
                <w:lang w:bidi="en-US"/>
              </w:rPr>
              <w:t xml:space="preserve">.  Often flying very fast, to get food to incubating females as soon as possible.  Later in the breeding season, when young have hatched, females join males on these feeding flights to bring food back to the nest from the floodplain, </w:t>
            </w:r>
            <w:r w:rsidR="008176C1">
              <w:rPr>
                <w:rFonts w:eastAsia="Times New Roman" w:cstheme="minorHAnsi"/>
                <w:bCs/>
                <w:sz w:val="18"/>
                <w:szCs w:val="18"/>
                <w:lang w:bidi="en-US"/>
              </w:rPr>
              <w:t>Mallee</w:t>
            </w:r>
            <w:r w:rsidRPr="00276B71">
              <w:rPr>
                <w:rFonts w:eastAsia="Times New Roman" w:cstheme="minorHAnsi"/>
                <w:bCs/>
                <w:sz w:val="18"/>
                <w:szCs w:val="18"/>
                <w:lang w:bidi="en-US"/>
              </w:rPr>
              <w:t xml:space="preserve">, horticulture and dryland farming areas. </w:t>
            </w:r>
          </w:p>
        </w:tc>
      </w:tr>
      <w:tr w:rsidR="00276B71" w:rsidRPr="00276B71" w14:paraId="6A1BAE06" w14:textId="77777777" w:rsidTr="0017334A">
        <w:tc>
          <w:tcPr>
            <w:tcW w:w="1413" w:type="dxa"/>
          </w:tcPr>
          <w:p w14:paraId="223FE1AB" w14:textId="77777777" w:rsidR="00276B71" w:rsidRPr="00276B71" w:rsidRDefault="00276B71" w:rsidP="00276B71">
            <w:pPr>
              <w:rPr>
                <w:rFonts w:cstheme="minorHAnsi"/>
                <w:sz w:val="18"/>
                <w:szCs w:val="18"/>
              </w:rPr>
            </w:pPr>
            <w:r w:rsidRPr="00276B71">
              <w:rPr>
                <w:rFonts w:cstheme="minorHAnsi"/>
                <w:sz w:val="18"/>
                <w:szCs w:val="18"/>
              </w:rPr>
              <w:t xml:space="preserve">Juveniles Fledged </w:t>
            </w:r>
          </w:p>
        </w:tc>
        <w:tc>
          <w:tcPr>
            <w:tcW w:w="1417" w:type="dxa"/>
          </w:tcPr>
          <w:p w14:paraId="07C11FA9" w14:textId="77777777" w:rsidR="00276B71" w:rsidRPr="00276B71" w:rsidRDefault="00276B71" w:rsidP="00276B71">
            <w:pPr>
              <w:rPr>
                <w:rFonts w:cstheme="minorHAnsi"/>
                <w:sz w:val="18"/>
                <w:szCs w:val="18"/>
              </w:rPr>
            </w:pPr>
            <w:r w:rsidRPr="00276B71">
              <w:rPr>
                <w:rFonts w:cstheme="minorHAnsi"/>
                <w:sz w:val="18"/>
                <w:szCs w:val="18"/>
              </w:rPr>
              <w:t xml:space="preserve">November-December </w:t>
            </w:r>
          </w:p>
        </w:tc>
        <w:tc>
          <w:tcPr>
            <w:tcW w:w="6186" w:type="dxa"/>
          </w:tcPr>
          <w:p w14:paraId="16E85543" w14:textId="77777777" w:rsidR="00276B71" w:rsidRPr="00276B71" w:rsidRDefault="00276B71" w:rsidP="00276B71">
            <w:pPr>
              <w:rPr>
                <w:rFonts w:cstheme="minorHAnsi"/>
                <w:sz w:val="18"/>
                <w:szCs w:val="18"/>
              </w:rPr>
            </w:pPr>
            <w:r w:rsidRPr="00276B71">
              <w:rPr>
                <w:rFonts w:eastAsia="Times New Roman" w:cstheme="minorHAnsi"/>
                <w:bCs/>
                <w:sz w:val="18"/>
                <w:szCs w:val="18"/>
                <w:lang w:bidi="en-US"/>
              </w:rPr>
              <w:t xml:space="preserve">Juveniles have fledged and left the nest, and often fly around with adults and still beg for food.  Larger mixed flocks are commonly seen on the floodplain and in </w:t>
            </w:r>
            <w:r w:rsidR="008176C1">
              <w:rPr>
                <w:rFonts w:eastAsia="Times New Roman" w:cstheme="minorHAnsi"/>
                <w:bCs/>
                <w:sz w:val="18"/>
                <w:szCs w:val="18"/>
                <w:lang w:bidi="en-US"/>
              </w:rPr>
              <w:t>Mallee</w:t>
            </w:r>
            <w:r w:rsidRPr="00276B71">
              <w:rPr>
                <w:rFonts w:eastAsia="Times New Roman" w:cstheme="minorHAnsi"/>
                <w:bCs/>
                <w:sz w:val="18"/>
                <w:szCs w:val="18"/>
                <w:lang w:bidi="en-US"/>
              </w:rPr>
              <w:t>, horticulture and dryland farming areas.</w:t>
            </w:r>
          </w:p>
        </w:tc>
      </w:tr>
      <w:tr w:rsidR="00276B71" w:rsidRPr="00276B71" w14:paraId="3D03A0B7" w14:textId="77777777" w:rsidTr="0017334A">
        <w:tc>
          <w:tcPr>
            <w:tcW w:w="1413" w:type="dxa"/>
          </w:tcPr>
          <w:p w14:paraId="42F00F58" w14:textId="77777777" w:rsidR="00276B71" w:rsidRPr="00276B71" w:rsidRDefault="00276B71" w:rsidP="00276B71">
            <w:pPr>
              <w:rPr>
                <w:rFonts w:cstheme="minorHAnsi"/>
                <w:sz w:val="18"/>
                <w:szCs w:val="18"/>
              </w:rPr>
            </w:pPr>
          </w:p>
          <w:p w14:paraId="0E8983C8" w14:textId="77777777" w:rsidR="00276B71" w:rsidRPr="00276B71" w:rsidRDefault="00276B71" w:rsidP="00276B71">
            <w:pPr>
              <w:rPr>
                <w:rFonts w:cstheme="minorHAnsi"/>
                <w:sz w:val="18"/>
                <w:szCs w:val="18"/>
              </w:rPr>
            </w:pPr>
          </w:p>
          <w:p w14:paraId="4C9136D8" w14:textId="77777777" w:rsidR="00276B71" w:rsidRPr="00276B71" w:rsidRDefault="00276B71" w:rsidP="00276B71">
            <w:pPr>
              <w:rPr>
                <w:rFonts w:cstheme="minorHAnsi"/>
                <w:sz w:val="18"/>
                <w:szCs w:val="18"/>
              </w:rPr>
            </w:pPr>
            <w:r w:rsidRPr="00276B71">
              <w:rPr>
                <w:rFonts w:cstheme="minorHAnsi"/>
                <w:sz w:val="18"/>
                <w:szCs w:val="18"/>
              </w:rPr>
              <w:t xml:space="preserve">Non-Breeding  Season </w:t>
            </w:r>
          </w:p>
        </w:tc>
        <w:tc>
          <w:tcPr>
            <w:tcW w:w="1417" w:type="dxa"/>
          </w:tcPr>
          <w:p w14:paraId="79F1D63B" w14:textId="77777777" w:rsidR="00276B71" w:rsidRPr="00276B71" w:rsidRDefault="00276B71" w:rsidP="00276B71">
            <w:pPr>
              <w:rPr>
                <w:rFonts w:cstheme="minorHAnsi"/>
                <w:sz w:val="18"/>
                <w:szCs w:val="18"/>
              </w:rPr>
            </w:pPr>
          </w:p>
          <w:p w14:paraId="4DB48680" w14:textId="77777777" w:rsidR="00276B71" w:rsidRPr="00276B71" w:rsidRDefault="00276B71" w:rsidP="00276B71">
            <w:pPr>
              <w:rPr>
                <w:rFonts w:cstheme="minorHAnsi"/>
                <w:sz w:val="18"/>
                <w:szCs w:val="18"/>
              </w:rPr>
            </w:pPr>
          </w:p>
          <w:p w14:paraId="2198BA16" w14:textId="77777777" w:rsidR="00276B71" w:rsidRPr="00276B71" w:rsidRDefault="00276B71" w:rsidP="00276B71">
            <w:pPr>
              <w:rPr>
                <w:rFonts w:cstheme="minorHAnsi"/>
                <w:sz w:val="18"/>
                <w:szCs w:val="18"/>
              </w:rPr>
            </w:pPr>
            <w:r w:rsidRPr="00276B71">
              <w:rPr>
                <w:rFonts w:cstheme="minorHAnsi"/>
                <w:sz w:val="18"/>
                <w:szCs w:val="18"/>
              </w:rPr>
              <w:t>January-July</w:t>
            </w:r>
          </w:p>
        </w:tc>
        <w:tc>
          <w:tcPr>
            <w:tcW w:w="6186" w:type="dxa"/>
          </w:tcPr>
          <w:p w14:paraId="7B27B2CF" w14:textId="2ACE3C2B" w:rsidR="00276B71" w:rsidRPr="00276B71" w:rsidRDefault="00276B71" w:rsidP="00276B71">
            <w:pPr>
              <w:jc w:val="both"/>
              <w:rPr>
                <w:rFonts w:cstheme="minorHAnsi"/>
                <w:sz w:val="18"/>
                <w:szCs w:val="18"/>
              </w:rPr>
            </w:pPr>
            <w:r w:rsidRPr="00276B71">
              <w:rPr>
                <w:rFonts w:eastAsia="Times New Roman" w:cstheme="minorHAnsi"/>
                <w:bCs/>
                <w:sz w:val="18"/>
                <w:szCs w:val="18"/>
                <w:lang w:bidi="en-US"/>
              </w:rPr>
              <w:t xml:space="preserve">Birds can disperse into the </w:t>
            </w:r>
            <w:r w:rsidR="008176C1">
              <w:rPr>
                <w:rFonts w:eastAsia="Times New Roman" w:cstheme="minorHAnsi"/>
                <w:bCs/>
                <w:sz w:val="18"/>
                <w:szCs w:val="18"/>
                <w:lang w:bidi="en-US"/>
              </w:rPr>
              <w:t>Mallee</w:t>
            </w:r>
            <w:r w:rsidRPr="00276B71">
              <w:rPr>
                <w:rFonts w:eastAsia="Times New Roman" w:cstheme="minorHAnsi"/>
                <w:bCs/>
                <w:sz w:val="18"/>
                <w:szCs w:val="18"/>
                <w:lang w:bidi="en-US"/>
              </w:rPr>
              <w:t xml:space="preserve">, far from the nest sites, whilst some birds stay near the river and horticulture areas.  ‘Crèche flocks’ have been observed as large flocks of predominantly young birds that move around the </w:t>
            </w:r>
            <w:r w:rsidR="008176C1">
              <w:rPr>
                <w:rFonts w:eastAsia="Times New Roman" w:cstheme="minorHAnsi"/>
                <w:bCs/>
                <w:sz w:val="18"/>
                <w:szCs w:val="18"/>
                <w:lang w:bidi="en-US"/>
              </w:rPr>
              <w:t>Mallee</w:t>
            </w:r>
            <w:r w:rsidRPr="00276B71">
              <w:rPr>
                <w:rFonts w:eastAsia="Times New Roman" w:cstheme="minorHAnsi"/>
                <w:bCs/>
                <w:sz w:val="18"/>
                <w:szCs w:val="18"/>
                <w:lang w:bidi="en-US"/>
              </w:rPr>
              <w:t xml:space="preserve"> area during this time e.g. Gluepot Reserve.</w:t>
            </w:r>
            <w:r w:rsidRPr="00D360F9">
              <w:rPr>
                <w:rFonts w:eastAsia="Times New Roman" w:cstheme="minorHAnsi"/>
                <w:sz w:val="18"/>
                <w:szCs w:val="18"/>
                <w:lang w:bidi="en-US"/>
              </w:rPr>
              <w:t xml:space="preserve"> </w:t>
            </w:r>
            <w:r w:rsidRPr="001D5466">
              <w:rPr>
                <w:rFonts w:eastAsia="Times New Roman" w:cstheme="minorHAnsi"/>
                <w:sz w:val="18"/>
                <w:szCs w:val="18"/>
                <w:lang w:bidi="en-US"/>
              </w:rPr>
              <w:t xml:space="preserve"> </w:t>
            </w:r>
            <w:r w:rsidRPr="00276B71">
              <w:rPr>
                <w:rFonts w:eastAsia="Times New Roman" w:cstheme="minorHAnsi"/>
                <w:bCs/>
                <w:sz w:val="18"/>
                <w:szCs w:val="18"/>
                <w:lang w:bidi="en-US"/>
              </w:rPr>
              <w:t xml:space="preserve">In some years mixed flocks spend most of the day feeding on the floodplain or in horticulture areas and return to nearby </w:t>
            </w:r>
            <w:r w:rsidR="008176C1">
              <w:rPr>
                <w:rFonts w:eastAsia="Times New Roman" w:cstheme="minorHAnsi"/>
                <w:bCs/>
                <w:sz w:val="18"/>
                <w:szCs w:val="18"/>
                <w:lang w:bidi="en-US"/>
              </w:rPr>
              <w:t>Mallee</w:t>
            </w:r>
            <w:r w:rsidRPr="00276B71">
              <w:rPr>
                <w:rFonts w:eastAsia="Times New Roman" w:cstheme="minorHAnsi"/>
                <w:bCs/>
                <w:sz w:val="18"/>
                <w:szCs w:val="18"/>
                <w:lang w:bidi="en-US"/>
              </w:rPr>
              <w:t xml:space="preserve"> areas to roost.  Breeding birds may be close to the river inspecting nest hollows during July.</w:t>
            </w:r>
          </w:p>
        </w:tc>
      </w:tr>
    </w:tbl>
    <w:p w14:paraId="4F396D83" w14:textId="77777777" w:rsidR="00276B71" w:rsidRPr="00276B71" w:rsidRDefault="00276B71" w:rsidP="00276B71">
      <w:pPr>
        <w:spacing w:after="0"/>
        <w:rPr>
          <w:rFonts w:cstheme="minorHAnsi"/>
        </w:rPr>
      </w:pPr>
    </w:p>
    <w:p w14:paraId="692B1D0B" w14:textId="77777777" w:rsidR="004467DB" w:rsidRPr="007F0898" w:rsidRDefault="004467DB" w:rsidP="00276B71">
      <w:pPr>
        <w:spacing w:after="0"/>
        <w:rPr>
          <w:bCs/>
          <w:iCs/>
        </w:rPr>
      </w:pPr>
      <w:r w:rsidRPr="007F0898">
        <w:rPr>
          <w:bCs/>
          <w:iCs/>
        </w:rPr>
        <w:t>Since 2016 the SA Regent P</w:t>
      </w:r>
      <w:r w:rsidR="00292EFE" w:rsidRPr="007F0898">
        <w:rPr>
          <w:bCs/>
          <w:iCs/>
        </w:rPr>
        <w:t xml:space="preserve">arrot Recovery Team has been involved in </w:t>
      </w:r>
      <w:r w:rsidRPr="007F0898">
        <w:rPr>
          <w:bCs/>
          <w:iCs/>
        </w:rPr>
        <w:t>three stud</w:t>
      </w:r>
      <w:r w:rsidR="009C2605" w:rsidRPr="007F0898">
        <w:rPr>
          <w:bCs/>
          <w:iCs/>
        </w:rPr>
        <w:t>ies</w:t>
      </w:r>
      <w:r w:rsidRPr="007F0898">
        <w:rPr>
          <w:bCs/>
          <w:iCs/>
        </w:rPr>
        <w:t xml:space="preserve"> </w:t>
      </w:r>
      <w:r w:rsidR="00736D59">
        <w:rPr>
          <w:bCs/>
          <w:iCs/>
        </w:rPr>
        <w:t>investigating</w:t>
      </w:r>
      <w:r w:rsidRPr="007F0898">
        <w:rPr>
          <w:bCs/>
          <w:iCs/>
        </w:rPr>
        <w:t xml:space="preserve"> landscape use by Regent Parrots.</w:t>
      </w:r>
    </w:p>
    <w:p w14:paraId="360622C3" w14:textId="77777777" w:rsidR="00FA647A" w:rsidRPr="00BE4F11" w:rsidRDefault="00FA647A" w:rsidP="00276B71">
      <w:pPr>
        <w:spacing w:after="0"/>
        <w:rPr>
          <w:bCs/>
          <w:iCs/>
          <w:highlight w:val="yellow"/>
        </w:rPr>
      </w:pPr>
    </w:p>
    <w:p w14:paraId="24705EAB" w14:textId="77777777" w:rsidR="00276B71" w:rsidRPr="00276B71" w:rsidRDefault="00FA647A" w:rsidP="00276B71">
      <w:pPr>
        <w:spacing w:after="0"/>
        <w:rPr>
          <w:bCs/>
        </w:rPr>
      </w:pPr>
      <w:r w:rsidRPr="00245D91">
        <w:rPr>
          <w:b/>
          <w:bCs/>
          <w:iCs/>
        </w:rPr>
        <w:t>Study 1</w:t>
      </w:r>
      <w:r w:rsidRPr="00245D91">
        <w:rPr>
          <w:bCs/>
          <w:iCs/>
        </w:rPr>
        <w:t xml:space="preserve"> - </w:t>
      </w:r>
      <w:r w:rsidR="00276B71" w:rsidRPr="00245D91">
        <w:rPr>
          <w:bCs/>
          <w:iCs/>
        </w:rPr>
        <w:t xml:space="preserve">A study in the Waikerie area of South Australia placed </w:t>
      </w:r>
      <w:r w:rsidR="00276B71" w:rsidRPr="00245D91">
        <w:t>GPS data loggers on eight Regent</w:t>
      </w:r>
      <w:r w:rsidR="00276B71" w:rsidRPr="00276B71">
        <w:t xml:space="preserve"> Parrots (five females and three males) aged between one+ and two+ years.  The </w:t>
      </w:r>
      <w:r w:rsidR="00FD6062">
        <w:t xml:space="preserve">purpose of this </w:t>
      </w:r>
      <w:r w:rsidR="00276B71" w:rsidRPr="00276B71">
        <w:t xml:space="preserve">study was </w:t>
      </w:r>
      <w:r w:rsidR="00467262">
        <w:t xml:space="preserve">to identify habitat gaps. </w:t>
      </w:r>
      <w:r w:rsidR="003F4E07">
        <w:t xml:space="preserve"> </w:t>
      </w:r>
      <w:r w:rsidR="003F4E07" w:rsidRPr="00CB4D8B">
        <w:t xml:space="preserve">The study was </w:t>
      </w:r>
      <w:r w:rsidR="00276B71" w:rsidRPr="00CB4D8B">
        <w:t xml:space="preserve">conducted for a three week period in 2016 </w:t>
      </w:r>
      <w:r w:rsidR="003F4E07" w:rsidRPr="00CB4D8B">
        <w:t xml:space="preserve">and greatly </w:t>
      </w:r>
      <w:r w:rsidR="00E767EE" w:rsidRPr="00CB4D8B">
        <w:t xml:space="preserve">enhanced the </w:t>
      </w:r>
      <w:r w:rsidR="00276B71" w:rsidRPr="00CB4D8B">
        <w:rPr>
          <w:bCs/>
          <w:iCs/>
        </w:rPr>
        <w:t>understanding o</w:t>
      </w:r>
      <w:r w:rsidR="00CB4D8B" w:rsidRPr="00CB4D8B">
        <w:rPr>
          <w:bCs/>
          <w:iCs/>
        </w:rPr>
        <w:t>f</w:t>
      </w:r>
      <w:r w:rsidR="00276B71" w:rsidRPr="00CB4D8B">
        <w:rPr>
          <w:bCs/>
          <w:iCs/>
        </w:rPr>
        <w:t xml:space="preserve"> how Regent Parrots u</w:t>
      </w:r>
      <w:r w:rsidR="00E767EE" w:rsidRPr="00CB4D8B">
        <w:rPr>
          <w:bCs/>
          <w:iCs/>
        </w:rPr>
        <w:t>tilise</w:t>
      </w:r>
      <w:r w:rsidR="00276B71" w:rsidRPr="00CB4D8B">
        <w:rPr>
          <w:bCs/>
          <w:iCs/>
        </w:rPr>
        <w:t xml:space="preserve"> the landscape during the breeding season</w:t>
      </w:r>
      <w:r w:rsidR="00E767EE" w:rsidRPr="00CB4D8B">
        <w:rPr>
          <w:bCs/>
          <w:iCs/>
        </w:rPr>
        <w:t>.</w:t>
      </w:r>
      <w:r w:rsidR="00276B71" w:rsidRPr="00CB4D8B">
        <w:rPr>
          <w:bCs/>
          <w:iCs/>
        </w:rPr>
        <w:t xml:space="preserve">  </w:t>
      </w:r>
      <w:r w:rsidR="00276B71" w:rsidRPr="00CB4D8B">
        <w:t>Ten land cover types were identified using South Australian GIS Land Cover Layer</w:t>
      </w:r>
      <w:r w:rsidR="00276B71" w:rsidRPr="00276B71">
        <w:t xml:space="preserve">.  The most frequently used habitat types were </w:t>
      </w:r>
      <w:r w:rsidR="008176C1">
        <w:t>Mallee</w:t>
      </w:r>
      <w:r w:rsidR="00276B71" w:rsidRPr="00276B71">
        <w:t xml:space="preserve"> (45%), followed by dryland agriculture (19%), </w:t>
      </w:r>
      <w:r w:rsidR="00276B71" w:rsidRPr="00276B71">
        <w:rPr>
          <w:rFonts w:ascii="Calibri" w:hAnsi="Calibri" w:cs="Calibri"/>
          <w:color w:val="000000"/>
        </w:rPr>
        <w:t>Eucalypt floodplain woodland</w:t>
      </w:r>
      <w:r w:rsidR="00276B71" w:rsidRPr="00276B71">
        <w:t xml:space="preserve"> (13%), </w:t>
      </w:r>
      <w:r w:rsidR="00276B71" w:rsidRPr="00276B71">
        <w:rPr>
          <w:rFonts w:ascii="Calibri" w:hAnsi="Calibri" w:cs="Calibri"/>
          <w:color w:val="000000"/>
        </w:rPr>
        <w:t xml:space="preserve">Floodplain </w:t>
      </w:r>
      <w:r w:rsidR="00DE15A6">
        <w:rPr>
          <w:rFonts w:ascii="Calibri" w:hAnsi="Calibri" w:cs="Calibri"/>
          <w:color w:val="000000"/>
        </w:rPr>
        <w:t>Chenopod S</w:t>
      </w:r>
      <w:r w:rsidR="00276B71" w:rsidRPr="00276B71">
        <w:rPr>
          <w:rFonts w:ascii="Calibri" w:hAnsi="Calibri" w:cs="Calibri"/>
          <w:color w:val="000000"/>
        </w:rPr>
        <w:t>hrubland</w:t>
      </w:r>
      <w:r w:rsidR="00276B71" w:rsidRPr="00276B71">
        <w:t xml:space="preserve"> (9%) and orchards / vineyards (6%).  </w:t>
      </w:r>
      <w:r w:rsidR="00FB1C84">
        <w:t>Ireland</w:t>
      </w:r>
      <w:r w:rsidR="00FB1C84" w:rsidRPr="00276B71">
        <w:t xml:space="preserve"> </w:t>
      </w:r>
      <w:r w:rsidR="00FB1C84">
        <w:t>(</w:t>
      </w:r>
      <w:r w:rsidR="00FB1C84" w:rsidRPr="00276B71">
        <w:t>2020)</w:t>
      </w:r>
      <w:r w:rsidR="00FB1C84">
        <w:t xml:space="preserve"> identified </w:t>
      </w:r>
      <w:r w:rsidR="00276B71" w:rsidRPr="00245D91">
        <w:t>that Woody Native Vegetation and Orchards / Vineyards are being used in a greater proportion than what is available in the landscape.</w:t>
      </w:r>
      <w:r w:rsidR="00276B71" w:rsidRPr="00276B71">
        <w:t xml:space="preserve"> </w:t>
      </w:r>
      <w:r w:rsidR="00D62C96">
        <w:t xml:space="preserve"> </w:t>
      </w:r>
      <w:r w:rsidR="00276B71" w:rsidRPr="00276B71">
        <w:t xml:space="preserve">Regent Parrots are using </w:t>
      </w:r>
      <w:r w:rsidR="00D62C96">
        <w:t>n</w:t>
      </w:r>
      <w:r w:rsidR="00276B71" w:rsidRPr="00276B71">
        <w:t>on-woody Native Vegetation slightly less than is availa</w:t>
      </w:r>
      <w:r w:rsidR="00CD37A7">
        <w:t>ble in the landscape and using d</w:t>
      </w:r>
      <w:r w:rsidR="00276B71" w:rsidRPr="00276B71">
        <w:t xml:space="preserve">ryland </w:t>
      </w:r>
      <w:r w:rsidR="00CD37A7">
        <w:t>a</w:t>
      </w:r>
      <w:r w:rsidR="00276B71" w:rsidRPr="00276B71">
        <w:t>griculture much less tha</w:t>
      </w:r>
      <w:r w:rsidR="00EE1A58">
        <w:t>n is available to them (Ireland</w:t>
      </w:r>
      <w:r w:rsidR="00276B71" w:rsidRPr="00276B71">
        <w:t xml:space="preserve"> 2020).  </w:t>
      </w:r>
      <w:r w:rsidR="00276B71" w:rsidRPr="00276B71">
        <w:rPr>
          <w:bCs/>
        </w:rPr>
        <w:t>The GPS locations of all data loggers recorded during the study are presented in Figure 2.</w:t>
      </w:r>
      <w:r w:rsidR="00D27C67">
        <w:rPr>
          <w:bCs/>
        </w:rPr>
        <w:t>4</w:t>
      </w:r>
      <w:r w:rsidR="00D62C96">
        <w:rPr>
          <w:bCs/>
        </w:rPr>
        <w:t>.</w:t>
      </w:r>
    </w:p>
    <w:p w14:paraId="05EC9912" w14:textId="77777777" w:rsidR="00276B71" w:rsidRPr="00276B71" w:rsidRDefault="00276B71" w:rsidP="00276B71">
      <w:pPr>
        <w:spacing w:after="0"/>
        <w:rPr>
          <w:bCs/>
        </w:rPr>
      </w:pPr>
    </w:p>
    <w:p w14:paraId="60B8FDEF" w14:textId="77777777" w:rsidR="00276B71" w:rsidRPr="00276B71" w:rsidRDefault="00276B71" w:rsidP="00D94C8B">
      <w:pPr>
        <w:spacing w:after="0"/>
        <w:jc w:val="center"/>
        <w:rPr>
          <w:rFonts w:cstheme="minorHAnsi"/>
          <w:b/>
          <w:u w:val="single"/>
        </w:rPr>
      </w:pPr>
      <w:r w:rsidRPr="00276B71">
        <w:rPr>
          <w:noProof/>
          <w:lang w:eastAsia="en-AU"/>
        </w:rPr>
        <w:drawing>
          <wp:inline distT="0" distB="0" distL="0" distR="0" wp14:anchorId="51FD66E2" wp14:editId="0160D455">
            <wp:extent cx="4586486" cy="2912003"/>
            <wp:effectExtent l="0" t="0" r="5080" b="3175"/>
            <wp:docPr id="56" name="Picture 5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Ptracking_ALL.jpeg"/>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4795333" cy="3044602"/>
                    </a:xfrm>
                    <a:prstGeom prst="rect">
                      <a:avLst/>
                    </a:prstGeom>
                    <a:ln>
                      <a:noFill/>
                    </a:ln>
                    <a:extLst>
                      <a:ext uri="{53640926-AAD7-44D8-BBD7-CCE9431645EC}">
                        <a14:shadowObscured xmlns:a14="http://schemas.microsoft.com/office/drawing/2010/main"/>
                      </a:ext>
                    </a:extLst>
                  </pic:spPr>
                </pic:pic>
              </a:graphicData>
            </a:graphic>
          </wp:inline>
        </w:drawing>
      </w:r>
    </w:p>
    <w:p w14:paraId="33F2B515" w14:textId="3A657080" w:rsidR="006E2911" w:rsidRDefault="00E40F6F" w:rsidP="00DE6918">
      <w:pPr>
        <w:pStyle w:val="Caption"/>
      </w:pPr>
      <w:bookmarkStart w:id="23" w:name="_Toc66271535"/>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4</w:t>
      </w:r>
      <w:r w:rsidR="00A34C4F">
        <w:rPr>
          <w:noProof/>
        </w:rPr>
        <w:fldChar w:fldCharType="end"/>
      </w:r>
      <w:r w:rsidR="00276B71" w:rsidRPr="00FB31B4">
        <w:rPr>
          <w:noProof/>
        </w:rPr>
        <w:t>:</w:t>
      </w:r>
      <w:r w:rsidR="00276B71" w:rsidRPr="00FB31B4">
        <w:t xml:space="preserve"> The GPS locations of all data loggers recorded during the</w:t>
      </w:r>
      <w:r w:rsidR="00796368">
        <w:t xml:space="preserve"> study into the landscape use by</w:t>
      </w:r>
      <w:r w:rsidR="004A7CE8">
        <w:t xml:space="preserve"> </w:t>
      </w:r>
      <w:r w:rsidR="00276B71" w:rsidRPr="00FB31B4">
        <w:t>Regent Parrot</w:t>
      </w:r>
      <w:r w:rsidR="00D62C96">
        <w:t>s</w:t>
      </w:r>
      <w:r w:rsidR="00276B71" w:rsidRPr="00FB31B4">
        <w:t xml:space="preserve"> in the breeding season</w:t>
      </w:r>
      <w:r w:rsidR="00276B71" w:rsidRPr="00FB31B4">
        <w:rPr>
          <w:color w:val="2E74B5" w:themeColor="accent1" w:themeShade="BF"/>
        </w:rPr>
        <w:t xml:space="preserve"> </w:t>
      </w:r>
      <w:r w:rsidR="00276B71" w:rsidRPr="00FB31B4">
        <w:t>2016 (Ireland 2020).</w:t>
      </w:r>
      <w:bookmarkEnd w:id="23"/>
      <w:r w:rsidR="006E2911">
        <w:br w:type="page"/>
      </w:r>
    </w:p>
    <w:p w14:paraId="0119B8C1" w14:textId="77777777" w:rsidR="00276B71" w:rsidRPr="00276B71" w:rsidRDefault="00FA647A" w:rsidP="00276B71">
      <w:pPr>
        <w:rPr>
          <w:rFonts w:cstheme="minorHAnsi"/>
        </w:rPr>
      </w:pPr>
      <w:r w:rsidRPr="00D22FF1">
        <w:rPr>
          <w:rFonts w:cstheme="minorHAnsi"/>
          <w:b/>
        </w:rPr>
        <w:lastRenderedPageBreak/>
        <w:t>Study 2</w:t>
      </w:r>
      <w:r w:rsidR="007A1214" w:rsidRPr="00D22FF1">
        <w:rPr>
          <w:rFonts w:cstheme="minorHAnsi"/>
        </w:rPr>
        <w:t xml:space="preserve"> - </w:t>
      </w:r>
      <w:r w:rsidR="00B35C66" w:rsidRPr="00D22FF1">
        <w:rPr>
          <w:rFonts w:cstheme="minorHAnsi"/>
        </w:rPr>
        <w:t xml:space="preserve">In December 2019, </w:t>
      </w:r>
      <w:r w:rsidR="00276B71" w:rsidRPr="00D22FF1">
        <w:rPr>
          <w:rFonts w:cstheme="minorHAnsi"/>
        </w:rPr>
        <w:t>eight satellite trackers were placed on Regent Parrots caught and</w:t>
      </w:r>
      <w:r w:rsidR="00017B4C">
        <w:rPr>
          <w:rFonts w:cstheme="minorHAnsi"/>
        </w:rPr>
        <w:t xml:space="preserve"> released at Gluepot Reserve 65</w:t>
      </w:r>
      <w:r w:rsidR="008C060F">
        <w:rPr>
          <w:rFonts w:cstheme="minorHAnsi"/>
        </w:rPr>
        <w:t xml:space="preserve"> </w:t>
      </w:r>
      <w:r w:rsidR="00276B71" w:rsidRPr="00276B71">
        <w:rPr>
          <w:rFonts w:cstheme="minorHAnsi"/>
        </w:rPr>
        <w:t>kms north of Waikerie</w:t>
      </w:r>
      <w:r w:rsidR="007A2CB3">
        <w:rPr>
          <w:rFonts w:cstheme="minorHAnsi"/>
        </w:rPr>
        <w:t>,</w:t>
      </w:r>
      <w:r w:rsidR="007A1214">
        <w:rPr>
          <w:rFonts w:cstheme="minorHAnsi"/>
        </w:rPr>
        <w:t xml:space="preserve"> South Australia</w:t>
      </w:r>
      <w:r w:rsidR="00276B71" w:rsidRPr="00276B71">
        <w:rPr>
          <w:rFonts w:cstheme="minorHAnsi"/>
        </w:rPr>
        <w:t xml:space="preserve">.  </w:t>
      </w:r>
      <w:r w:rsidR="00FB1C84" w:rsidRPr="000C58CF">
        <w:rPr>
          <w:rFonts w:cstheme="minorHAnsi"/>
        </w:rPr>
        <w:t xml:space="preserve">The study was conducted to </w:t>
      </w:r>
      <w:r w:rsidR="00B86D82" w:rsidRPr="000C58CF">
        <w:rPr>
          <w:rFonts w:cstheme="minorHAnsi"/>
        </w:rPr>
        <w:t xml:space="preserve">further understand how Regent Parrots </w:t>
      </w:r>
      <w:r w:rsidR="00CB4D8B" w:rsidRPr="000C58CF">
        <w:rPr>
          <w:rFonts w:cstheme="minorHAnsi"/>
        </w:rPr>
        <w:t>utilise</w:t>
      </w:r>
      <w:r w:rsidR="00B86D82" w:rsidRPr="000C58CF">
        <w:rPr>
          <w:rFonts w:cstheme="minorHAnsi"/>
        </w:rPr>
        <w:t xml:space="preserve"> the landscape.</w:t>
      </w:r>
      <w:r w:rsidR="00B86D82">
        <w:rPr>
          <w:rFonts w:cstheme="minorHAnsi"/>
        </w:rPr>
        <w:t xml:space="preserve">  </w:t>
      </w:r>
      <w:r w:rsidR="00276B71" w:rsidRPr="00276B71">
        <w:rPr>
          <w:rFonts w:cstheme="minorHAnsi"/>
        </w:rPr>
        <w:t xml:space="preserve">The majority of trackers stopped working within the first month.  One tracker continued for three months, while the last one was still working as at </w:t>
      </w:r>
      <w:r w:rsidR="003A7CAD">
        <w:rPr>
          <w:rFonts w:cstheme="minorHAnsi"/>
        </w:rPr>
        <w:t xml:space="preserve">mid November </w:t>
      </w:r>
      <w:r w:rsidR="00276B71" w:rsidRPr="00276B71">
        <w:rPr>
          <w:rFonts w:cstheme="minorHAnsi"/>
        </w:rPr>
        <w:t>2020.  Figure 2.</w:t>
      </w:r>
      <w:r w:rsidR="00D27C67">
        <w:rPr>
          <w:rFonts w:cstheme="minorHAnsi"/>
        </w:rPr>
        <w:t>5</w:t>
      </w:r>
      <w:r w:rsidR="00276B71" w:rsidRPr="00276B71">
        <w:rPr>
          <w:rFonts w:cstheme="minorHAnsi"/>
        </w:rPr>
        <w:t xml:space="preserve"> identifies the GPS locations of the trackers during each monthly period between December 2019 and October 2020.  The initial assessment of the data indicates the following landscape use trends by the Regent Parrots:</w:t>
      </w:r>
    </w:p>
    <w:p w14:paraId="52D17A96" w14:textId="77777777" w:rsidR="00276B71" w:rsidRPr="00276B71" w:rsidRDefault="00276B71" w:rsidP="002611A6">
      <w:pPr>
        <w:widowControl w:val="0"/>
        <w:numPr>
          <w:ilvl w:val="0"/>
          <w:numId w:val="2"/>
        </w:numPr>
        <w:autoSpaceDE w:val="0"/>
        <w:autoSpaceDN w:val="0"/>
        <w:spacing w:after="0" w:line="256" w:lineRule="auto"/>
        <w:rPr>
          <w:rFonts w:ascii="Arial" w:eastAsia="Arial" w:hAnsi="Arial" w:cstheme="minorHAnsi"/>
          <w:b/>
        </w:rPr>
      </w:pPr>
      <w:r w:rsidRPr="00276B71">
        <w:rPr>
          <w:rFonts w:eastAsia="Arial" w:cstheme="minorHAnsi"/>
        </w:rPr>
        <w:t>The birds used the same area for roosting for a period time before moving onto another area.</w:t>
      </w:r>
    </w:p>
    <w:p w14:paraId="4958A85B" w14:textId="77777777" w:rsidR="00276B71" w:rsidRPr="00276B71" w:rsidRDefault="00276B71" w:rsidP="002611A6">
      <w:pPr>
        <w:widowControl w:val="0"/>
        <w:numPr>
          <w:ilvl w:val="0"/>
          <w:numId w:val="2"/>
        </w:numPr>
        <w:autoSpaceDE w:val="0"/>
        <w:autoSpaceDN w:val="0"/>
        <w:spacing w:after="0" w:line="256" w:lineRule="auto"/>
        <w:rPr>
          <w:rFonts w:ascii="Arial" w:eastAsia="Arial" w:hAnsi="Arial" w:cstheme="minorHAnsi"/>
          <w:b/>
        </w:rPr>
      </w:pPr>
      <w:r w:rsidRPr="00276B71">
        <w:rPr>
          <w:rFonts w:eastAsia="Arial" w:cstheme="minorHAnsi"/>
        </w:rPr>
        <w:t>During extreme hot weather the birds loitered around the river and floodplain.</w:t>
      </w:r>
    </w:p>
    <w:p w14:paraId="693F8485" w14:textId="77777777" w:rsidR="00276B71" w:rsidRPr="00276B71" w:rsidRDefault="00276B71" w:rsidP="002611A6">
      <w:pPr>
        <w:widowControl w:val="0"/>
        <w:numPr>
          <w:ilvl w:val="0"/>
          <w:numId w:val="2"/>
        </w:numPr>
        <w:autoSpaceDE w:val="0"/>
        <w:autoSpaceDN w:val="0"/>
        <w:spacing w:after="0" w:line="256" w:lineRule="auto"/>
        <w:rPr>
          <w:rFonts w:ascii="Arial" w:eastAsia="Arial" w:hAnsi="Arial" w:cstheme="minorHAnsi"/>
          <w:b/>
        </w:rPr>
      </w:pPr>
      <w:r w:rsidRPr="00276B71">
        <w:rPr>
          <w:rFonts w:eastAsia="Arial" w:cstheme="minorHAnsi"/>
        </w:rPr>
        <w:t>Remnant patches of native vegetation were important.</w:t>
      </w:r>
    </w:p>
    <w:p w14:paraId="44CBDDE0" w14:textId="77777777" w:rsidR="00276B71" w:rsidRPr="00276B71" w:rsidRDefault="00276B71" w:rsidP="002611A6">
      <w:pPr>
        <w:widowControl w:val="0"/>
        <w:numPr>
          <w:ilvl w:val="0"/>
          <w:numId w:val="2"/>
        </w:numPr>
        <w:autoSpaceDE w:val="0"/>
        <w:autoSpaceDN w:val="0"/>
        <w:spacing w:after="0" w:line="256" w:lineRule="auto"/>
        <w:rPr>
          <w:rFonts w:eastAsia="Arial" w:cstheme="minorHAnsi"/>
        </w:rPr>
      </w:pPr>
      <w:r w:rsidRPr="00276B71">
        <w:rPr>
          <w:rFonts w:eastAsia="Arial" w:cstheme="minorHAnsi"/>
        </w:rPr>
        <w:t xml:space="preserve">The birds </w:t>
      </w:r>
      <w:r w:rsidR="00C8146E">
        <w:rPr>
          <w:rFonts w:eastAsia="Arial" w:cstheme="minorHAnsi"/>
        </w:rPr>
        <w:t>utilise</w:t>
      </w:r>
      <w:r w:rsidRPr="00276B71">
        <w:rPr>
          <w:rFonts w:eastAsia="Arial" w:cstheme="minorHAnsi"/>
        </w:rPr>
        <w:t xml:space="preserve">d the floodplain during most months of the year. </w:t>
      </w:r>
    </w:p>
    <w:p w14:paraId="5C0BA201" w14:textId="77777777" w:rsidR="00276B71" w:rsidRPr="00276B71" w:rsidRDefault="00276B71" w:rsidP="00276B71">
      <w:pPr>
        <w:widowControl w:val="0"/>
        <w:autoSpaceDE w:val="0"/>
        <w:autoSpaceDN w:val="0"/>
        <w:spacing w:after="0"/>
        <w:ind w:left="768"/>
        <w:rPr>
          <w:rFonts w:eastAsia="Arial" w:cstheme="minorHAnsi"/>
          <w:highlight w:val="yellow"/>
        </w:rPr>
      </w:pPr>
    </w:p>
    <w:p w14:paraId="4552F314" w14:textId="77777777" w:rsidR="00276B71" w:rsidRPr="00276B71" w:rsidRDefault="00276B71" w:rsidP="000F1FFB">
      <w:pPr>
        <w:spacing w:after="0"/>
        <w:jc w:val="center"/>
        <w:rPr>
          <w:rFonts w:cstheme="minorHAnsi"/>
          <w:b/>
        </w:rPr>
      </w:pPr>
      <w:r w:rsidRPr="00276B71">
        <w:rPr>
          <w:rFonts w:cstheme="minorHAnsi"/>
          <w:b/>
          <w:noProof/>
          <w:lang w:eastAsia="en-AU"/>
        </w:rPr>
        <w:drawing>
          <wp:inline distT="0" distB="0" distL="0" distR="0" wp14:anchorId="7ABE6764" wp14:editId="75914F1A">
            <wp:extent cx="5926362" cy="4191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Ptrackingdata_byMONTH.jpeg"/>
                    <pic:cNvPicPr/>
                  </pic:nvPicPr>
                  <pic:blipFill>
                    <a:blip r:embed="rId26" cstate="email">
                      <a:extLst>
                        <a:ext uri="{28A0092B-C50C-407E-A947-70E740481C1C}">
                          <a14:useLocalDpi xmlns:a14="http://schemas.microsoft.com/office/drawing/2010/main"/>
                        </a:ext>
                      </a:extLst>
                    </a:blip>
                    <a:stretch>
                      <a:fillRect/>
                    </a:stretch>
                  </pic:blipFill>
                  <pic:spPr>
                    <a:xfrm>
                      <a:off x="0" y="0"/>
                      <a:ext cx="5940689" cy="4201132"/>
                    </a:xfrm>
                    <a:prstGeom prst="rect">
                      <a:avLst/>
                    </a:prstGeom>
                  </pic:spPr>
                </pic:pic>
              </a:graphicData>
            </a:graphic>
          </wp:inline>
        </w:drawing>
      </w:r>
    </w:p>
    <w:p w14:paraId="1A4423A1" w14:textId="25CC62BF" w:rsidR="00276B71" w:rsidRPr="00C17531" w:rsidRDefault="00900E72" w:rsidP="00900E72">
      <w:pPr>
        <w:pStyle w:val="Caption"/>
      </w:pPr>
      <w:bookmarkStart w:id="24" w:name="_Toc66271536"/>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5</w:t>
      </w:r>
      <w:r w:rsidR="00A34C4F">
        <w:rPr>
          <w:noProof/>
        </w:rPr>
        <w:fldChar w:fldCharType="end"/>
      </w:r>
      <w:r w:rsidR="00276B71" w:rsidRPr="00C17531">
        <w:rPr>
          <w:rFonts w:cstheme="minorHAnsi"/>
        </w:rPr>
        <w:t xml:space="preserve">: </w:t>
      </w:r>
      <w:r w:rsidR="00276B71" w:rsidRPr="00C17531">
        <w:t>The GPS locations of satellite trackers recorded between Dec 2019 and Oct 2020 during a study into the landscape use of Regent Parrots along the Rive</w:t>
      </w:r>
      <w:r w:rsidR="006D4317">
        <w:t>r Murray in South Australia (</w:t>
      </w:r>
      <w:r w:rsidR="00276B71" w:rsidRPr="00C17531">
        <w:t>Ireland pers. comm.).</w:t>
      </w:r>
      <w:bookmarkEnd w:id="24"/>
    </w:p>
    <w:p w14:paraId="43179767" w14:textId="77777777" w:rsidR="00276B71" w:rsidRDefault="00276B71" w:rsidP="00276B71">
      <w:pPr>
        <w:spacing w:line="256" w:lineRule="auto"/>
        <w:rPr>
          <w:lang w:bidi="en-US"/>
        </w:rPr>
      </w:pPr>
    </w:p>
    <w:p w14:paraId="7B1821EE" w14:textId="77777777" w:rsidR="00292EFE" w:rsidRPr="00BE4F11" w:rsidRDefault="00FA647A" w:rsidP="006A42E3">
      <w:pPr>
        <w:rPr>
          <w:rFonts w:cstheme="minorHAnsi"/>
          <w:highlight w:val="yellow"/>
        </w:rPr>
      </w:pPr>
      <w:r w:rsidRPr="005B63CE">
        <w:rPr>
          <w:rFonts w:cstheme="minorHAnsi"/>
          <w:b/>
        </w:rPr>
        <w:t>Study 3</w:t>
      </w:r>
      <w:r w:rsidRPr="005B63CE">
        <w:rPr>
          <w:rFonts w:cstheme="minorHAnsi"/>
        </w:rPr>
        <w:t xml:space="preserve"> - </w:t>
      </w:r>
      <w:r w:rsidR="006A42E3" w:rsidRPr="005B63CE">
        <w:rPr>
          <w:rFonts w:cstheme="minorHAnsi"/>
        </w:rPr>
        <w:t>In early October 20</w:t>
      </w:r>
      <w:r w:rsidR="005A710C" w:rsidRPr="005B63CE">
        <w:rPr>
          <w:rFonts w:cstheme="minorHAnsi"/>
        </w:rPr>
        <w:t>20</w:t>
      </w:r>
      <w:r w:rsidR="006A42E3" w:rsidRPr="005B63CE">
        <w:rPr>
          <w:rFonts w:cstheme="minorHAnsi"/>
        </w:rPr>
        <w:t xml:space="preserve"> </w:t>
      </w:r>
      <w:r w:rsidR="005A710C" w:rsidRPr="005B63CE">
        <w:rPr>
          <w:rFonts w:cstheme="minorHAnsi"/>
        </w:rPr>
        <w:t>four</w:t>
      </w:r>
      <w:r w:rsidR="006A42E3" w:rsidRPr="005B63CE">
        <w:rPr>
          <w:rFonts w:cstheme="minorHAnsi"/>
        </w:rPr>
        <w:t xml:space="preserve"> satellite trackers were placed on </w:t>
      </w:r>
      <w:r w:rsidR="005A710C" w:rsidRPr="005B63CE">
        <w:rPr>
          <w:rFonts w:cstheme="minorHAnsi"/>
        </w:rPr>
        <w:t xml:space="preserve">male </w:t>
      </w:r>
      <w:r w:rsidR="006A42E3" w:rsidRPr="005B63CE">
        <w:rPr>
          <w:rFonts w:cstheme="minorHAnsi"/>
        </w:rPr>
        <w:t xml:space="preserve">Regent Parrots caught </w:t>
      </w:r>
      <w:r w:rsidR="006A42E3" w:rsidRPr="007C7C5D">
        <w:rPr>
          <w:rFonts w:cstheme="minorHAnsi"/>
        </w:rPr>
        <w:t xml:space="preserve">and released </w:t>
      </w:r>
      <w:r w:rsidR="00703580" w:rsidRPr="007C7C5D">
        <w:rPr>
          <w:rFonts w:cstheme="minorHAnsi"/>
        </w:rPr>
        <w:t>8</w:t>
      </w:r>
      <w:r w:rsidR="007C7C5D" w:rsidRPr="007C7C5D">
        <w:rPr>
          <w:rFonts w:cstheme="minorHAnsi"/>
        </w:rPr>
        <w:t xml:space="preserve"> </w:t>
      </w:r>
      <w:r w:rsidR="006809EB" w:rsidRPr="007C7C5D">
        <w:rPr>
          <w:rFonts w:cstheme="minorHAnsi"/>
        </w:rPr>
        <w:t>km</w:t>
      </w:r>
      <w:r w:rsidR="007C7C5D" w:rsidRPr="007C7C5D">
        <w:rPr>
          <w:rFonts w:cstheme="minorHAnsi"/>
        </w:rPr>
        <w:t>s</w:t>
      </w:r>
      <w:r w:rsidR="006809EB" w:rsidRPr="007C7C5D">
        <w:rPr>
          <w:rFonts w:cstheme="minorHAnsi"/>
        </w:rPr>
        <w:t xml:space="preserve"> south of Lock 6 in the </w:t>
      </w:r>
      <w:r w:rsidR="00BE4F11" w:rsidRPr="007C7C5D">
        <w:rPr>
          <w:rFonts w:cstheme="minorHAnsi"/>
        </w:rPr>
        <w:t xml:space="preserve">Chowilla / </w:t>
      </w:r>
      <w:r w:rsidR="006809EB" w:rsidRPr="007C7C5D">
        <w:rPr>
          <w:rFonts w:cstheme="minorHAnsi"/>
        </w:rPr>
        <w:t>Murtho area</w:t>
      </w:r>
      <w:r w:rsidR="00292EFE" w:rsidRPr="007C7C5D">
        <w:rPr>
          <w:rFonts w:cstheme="minorHAnsi"/>
        </w:rPr>
        <w:t xml:space="preserve"> S</w:t>
      </w:r>
      <w:r w:rsidR="007A1214" w:rsidRPr="007C7C5D">
        <w:rPr>
          <w:rFonts w:cstheme="minorHAnsi"/>
        </w:rPr>
        <w:t>outh Australia</w:t>
      </w:r>
      <w:r w:rsidR="006809EB" w:rsidRPr="007C7C5D">
        <w:rPr>
          <w:rFonts w:cstheme="minorHAnsi"/>
        </w:rPr>
        <w:t xml:space="preserve">.  </w:t>
      </w:r>
      <w:r w:rsidR="008015B1" w:rsidRPr="000C58CF">
        <w:rPr>
          <w:rFonts w:cstheme="minorHAnsi"/>
        </w:rPr>
        <w:t xml:space="preserve">The </w:t>
      </w:r>
      <w:r w:rsidR="009D4A79" w:rsidRPr="000C58CF">
        <w:rPr>
          <w:rFonts w:cstheme="minorHAnsi"/>
        </w:rPr>
        <w:t>study focus</w:t>
      </w:r>
      <w:r w:rsidR="00FF6101" w:rsidRPr="000C58CF">
        <w:rPr>
          <w:rFonts w:cstheme="minorHAnsi"/>
        </w:rPr>
        <w:t xml:space="preserve">ed on </w:t>
      </w:r>
      <w:r w:rsidR="00833882" w:rsidRPr="000C58CF">
        <w:rPr>
          <w:rFonts w:cstheme="minorHAnsi"/>
        </w:rPr>
        <w:t xml:space="preserve">the </w:t>
      </w:r>
      <w:r w:rsidR="0030170F" w:rsidRPr="000C58CF">
        <w:rPr>
          <w:rFonts w:cstheme="minorHAnsi"/>
        </w:rPr>
        <w:t xml:space="preserve">how the birds interact between the Chowilla area and the wider </w:t>
      </w:r>
      <w:r w:rsidR="00FF6101" w:rsidRPr="000C58CF">
        <w:rPr>
          <w:rFonts w:cstheme="minorHAnsi"/>
        </w:rPr>
        <w:t>landscape</w:t>
      </w:r>
      <w:r w:rsidR="0030170F" w:rsidRPr="000C58CF">
        <w:rPr>
          <w:rFonts w:cstheme="minorHAnsi"/>
        </w:rPr>
        <w:t>.</w:t>
      </w:r>
      <w:r w:rsidR="00833882" w:rsidRPr="000C58CF">
        <w:rPr>
          <w:rFonts w:cstheme="minorHAnsi"/>
        </w:rPr>
        <w:t xml:space="preserve">  </w:t>
      </w:r>
      <w:r w:rsidR="006809EB" w:rsidRPr="000C58CF">
        <w:rPr>
          <w:rFonts w:cstheme="minorHAnsi"/>
        </w:rPr>
        <w:t>P</w:t>
      </w:r>
      <w:r w:rsidR="006809EB" w:rsidRPr="007C7C5D">
        <w:rPr>
          <w:rFonts w:cstheme="minorHAnsi"/>
        </w:rPr>
        <w:t>rior to placing the trackers o</w:t>
      </w:r>
      <w:r w:rsidR="002831F4" w:rsidRPr="007C7C5D">
        <w:rPr>
          <w:rFonts w:cstheme="minorHAnsi"/>
        </w:rPr>
        <w:t>n the birds a number of Regent P</w:t>
      </w:r>
      <w:r w:rsidR="006809EB" w:rsidRPr="007C7C5D">
        <w:rPr>
          <w:rFonts w:cstheme="minorHAnsi"/>
        </w:rPr>
        <w:t>arrot nest</w:t>
      </w:r>
      <w:r w:rsidR="007C7C5D" w:rsidRPr="007C7C5D">
        <w:rPr>
          <w:rFonts w:cstheme="minorHAnsi"/>
        </w:rPr>
        <w:t>s</w:t>
      </w:r>
      <w:r w:rsidR="006809EB" w:rsidRPr="007C7C5D">
        <w:rPr>
          <w:rFonts w:cstheme="minorHAnsi"/>
        </w:rPr>
        <w:t xml:space="preserve"> were </w:t>
      </w:r>
      <w:r w:rsidRPr="007C7C5D">
        <w:rPr>
          <w:rFonts w:cstheme="minorHAnsi"/>
        </w:rPr>
        <w:t xml:space="preserve">recorded </w:t>
      </w:r>
      <w:r w:rsidR="002831F4" w:rsidRPr="007C7C5D">
        <w:rPr>
          <w:rFonts w:cstheme="minorHAnsi"/>
        </w:rPr>
        <w:t xml:space="preserve">on the floodplain </w:t>
      </w:r>
      <w:r w:rsidR="006809EB" w:rsidRPr="007C7C5D">
        <w:rPr>
          <w:rFonts w:cstheme="minorHAnsi"/>
        </w:rPr>
        <w:t xml:space="preserve">in the </w:t>
      </w:r>
      <w:r w:rsidR="002831F4" w:rsidRPr="007C7C5D">
        <w:rPr>
          <w:rFonts w:cstheme="minorHAnsi"/>
        </w:rPr>
        <w:t>vicinity of L</w:t>
      </w:r>
      <w:r w:rsidR="006809EB" w:rsidRPr="007C7C5D">
        <w:rPr>
          <w:rFonts w:cstheme="minorHAnsi"/>
        </w:rPr>
        <w:t>ock 6</w:t>
      </w:r>
      <w:r w:rsidR="002831F4" w:rsidRPr="007C7C5D">
        <w:rPr>
          <w:rFonts w:cstheme="minorHAnsi"/>
        </w:rPr>
        <w:t>.</w:t>
      </w:r>
      <w:r w:rsidR="00703580" w:rsidRPr="007C7C5D">
        <w:rPr>
          <w:rFonts w:cstheme="minorHAnsi"/>
        </w:rPr>
        <w:t xml:space="preserve">  </w:t>
      </w:r>
      <w:r w:rsidR="00816EF3" w:rsidRPr="007C7C5D">
        <w:rPr>
          <w:rFonts w:cstheme="minorHAnsi"/>
        </w:rPr>
        <w:t>Figure 2.</w:t>
      </w:r>
      <w:r w:rsidR="00D27C67">
        <w:rPr>
          <w:rFonts w:cstheme="minorHAnsi"/>
        </w:rPr>
        <w:t>6</w:t>
      </w:r>
      <w:r w:rsidR="00816EF3" w:rsidRPr="007C7C5D">
        <w:rPr>
          <w:rFonts w:cstheme="minorHAnsi"/>
        </w:rPr>
        <w:t xml:space="preserve"> identifies the GPS locations of the trackers during </w:t>
      </w:r>
      <w:r w:rsidR="00984BC3">
        <w:rPr>
          <w:rFonts w:cstheme="minorHAnsi"/>
        </w:rPr>
        <w:t>the first</w:t>
      </w:r>
      <w:r w:rsidR="00A60472" w:rsidRPr="007C7C5D">
        <w:rPr>
          <w:rFonts w:cstheme="minorHAnsi"/>
        </w:rPr>
        <w:t xml:space="preserve"> </w:t>
      </w:r>
      <w:r w:rsidR="00483738">
        <w:rPr>
          <w:rFonts w:cstheme="minorHAnsi"/>
        </w:rPr>
        <w:t>five weeks</w:t>
      </w:r>
      <w:r w:rsidR="00A60472" w:rsidRPr="007C7C5D">
        <w:rPr>
          <w:rFonts w:cstheme="minorHAnsi"/>
        </w:rPr>
        <w:t xml:space="preserve"> of records.  </w:t>
      </w:r>
      <w:r w:rsidR="008B11A0" w:rsidRPr="00876B46">
        <w:rPr>
          <w:rFonts w:cstheme="minorHAnsi"/>
        </w:rPr>
        <w:t xml:space="preserve">After only </w:t>
      </w:r>
      <w:r w:rsidR="00094321" w:rsidRPr="00876B46">
        <w:rPr>
          <w:rFonts w:cstheme="minorHAnsi"/>
        </w:rPr>
        <w:t xml:space="preserve">this short period of </w:t>
      </w:r>
      <w:r w:rsidR="008B11A0" w:rsidRPr="00876B46">
        <w:rPr>
          <w:rFonts w:cstheme="minorHAnsi"/>
        </w:rPr>
        <w:t>tracking</w:t>
      </w:r>
      <w:r w:rsidR="007C7C5D" w:rsidRPr="00876B46">
        <w:rPr>
          <w:rFonts w:cstheme="minorHAnsi"/>
        </w:rPr>
        <w:t>,</w:t>
      </w:r>
      <w:r w:rsidR="008B11A0" w:rsidRPr="00876B46">
        <w:rPr>
          <w:rFonts w:cstheme="minorHAnsi"/>
        </w:rPr>
        <w:t xml:space="preserve"> data</w:t>
      </w:r>
      <w:r w:rsidR="00876B46" w:rsidRPr="00876B46">
        <w:rPr>
          <w:rFonts w:cstheme="minorHAnsi"/>
        </w:rPr>
        <w:t>,</w:t>
      </w:r>
      <w:r w:rsidR="008B11A0" w:rsidRPr="00876B46">
        <w:rPr>
          <w:rFonts w:cstheme="minorHAnsi"/>
        </w:rPr>
        <w:t xml:space="preserve"> </w:t>
      </w:r>
      <w:r w:rsidR="00876B46" w:rsidRPr="00876B46">
        <w:rPr>
          <w:rFonts w:cstheme="minorHAnsi"/>
        </w:rPr>
        <w:t>together</w:t>
      </w:r>
      <w:r w:rsidR="008B11A0" w:rsidRPr="00876B46">
        <w:rPr>
          <w:rFonts w:cstheme="minorHAnsi"/>
        </w:rPr>
        <w:t xml:space="preserve"> with the </w:t>
      </w:r>
      <w:r w:rsidR="007F6A21" w:rsidRPr="00876B46">
        <w:rPr>
          <w:rFonts w:cstheme="minorHAnsi"/>
        </w:rPr>
        <w:t>aid</w:t>
      </w:r>
      <w:r w:rsidR="00F64F21" w:rsidRPr="00876B46">
        <w:rPr>
          <w:rFonts w:cstheme="minorHAnsi"/>
        </w:rPr>
        <w:t xml:space="preserve"> of </w:t>
      </w:r>
      <w:r w:rsidR="007F6A21" w:rsidRPr="00876B46">
        <w:rPr>
          <w:rFonts w:cstheme="minorHAnsi"/>
        </w:rPr>
        <w:t>trac</w:t>
      </w:r>
      <w:r w:rsidR="005C5948" w:rsidRPr="00876B46">
        <w:rPr>
          <w:rFonts w:cstheme="minorHAnsi"/>
        </w:rPr>
        <w:t>king data site</w:t>
      </w:r>
      <w:r w:rsidR="007F6A21" w:rsidRPr="00876B46">
        <w:rPr>
          <w:rFonts w:cstheme="minorHAnsi"/>
        </w:rPr>
        <w:t xml:space="preserve"> </w:t>
      </w:r>
      <w:r w:rsidR="001F7B91" w:rsidRPr="00876B46">
        <w:rPr>
          <w:rFonts w:cstheme="minorHAnsi"/>
        </w:rPr>
        <w:t>field surveys</w:t>
      </w:r>
      <w:r w:rsidR="007F6A21" w:rsidRPr="00876B46">
        <w:rPr>
          <w:rFonts w:cstheme="minorHAnsi"/>
        </w:rPr>
        <w:t xml:space="preserve"> </w:t>
      </w:r>
      <w:r w:rsidR="00AE113A" w:rsidRPr="00876B46">
        <w:rPr>
          <w:rFonts w:cstheme="minorHAnsi"/>
        </w:rPr>
        <w:t>by volunteers</w:t>
      </w:r>
      <w:r w:rsidR="00876B46" w:rsidRPr="00876B46">
        <w:rPr>
          <w:rFonts w:cstheme="minorHAnsi"/>
        </w:rPr>
        <w:t>,</w:t>
      </w:r>
      <w:r w:rsidR="00AE113A" w:rsidRPr="00876B46">
        <w:rPr>
          <w:rFonts w:cstheme="minorHAnsi"/>
        </w:rPr>
        <w:t xml:space="preserve"> </w:t>
      </w:r>
      <w:r w:rsidR="007F6A21" w:rsidRPr="00876B46">
        <w:rPr>
          <w:rFonts w:cstheme="minorHAnsi"/>
        </w:rPr>
        <w:t>t</w:t>
      </w:r>
      <w:r w:rsidR="00A4138C" w:rsidRPr="00876B46">
        <w:rPr>
          <w:rFonts w:cstheme="minorHAnsi"/>
        </w:rPr>
        <w:t xml:space="preserve">he following </w:t>
      </w:r>
      <w:r w:rsidR="007F6A21" w:rsidRPr="00876B46">
        <w:rPr>
          <w:rFonts w:cstheme="minorHAnsi"/>
        </w:rPr>
        <w:t xml:space="preserve">breeding season </w:t>
      </w:r>
      <w:r w:rsidR="005C5948" w:rsidRPr="00876B46">
        <w:rPr>
          <w:rFonts w:cstheme="minorHAnsi"/>
        </w:rPr>
        <w:t>landscape use trends by</w:t>
      </w:r>
      <w:r w:rsidR="00A4138C" w:rsidRPr="00876B46">
        <w:rPr>
          <w:rFonts w:cstheme="minorHAnsi"/>
        </w:rPr>
        <w:t xml:space="preserve"> Regent Parrots</w:t>
      </w:r>
      <w:r w:rsidR="00F64F21" w:rsidRPr="00876B46">
        <w:rPr>
          <w:rFonts w:cstheme="minorHAnsi"/>
        </w:rPr>
        <w:t xml:space="preserve"> </w:t>
      </w:r>
      <w:r w:rsidR="007F6A21" w:rsidRPr="00876B46">
        <w:rPr>
          <w:rFonts w:cstheme="minorHAnsi"/>
        </w:rPr>
        <w:t xml:space="preserve">has been </w:t>
      </w:r>
      <w:r w:rsidR="00E20B63" w:rsidRPr="00876B46">
        <w:rPr>
          <w:rFonts w:cstheme="minorHAnsi"/>
        </w:rPr>
        <w:t>identified;</w:t>
      </w:r>
    </w:p>
    <w:p w14:paraId="67DAADA8" w14:textId="77777777" w:rsidR="002831F4" w:rsidRPr="003F4548" w:rsidRDefault="00E20B63" w:rsidP="002611A6">
      <w:pPr>
        <w:pStyle w:val="ListParagraph"/>
        <w:numPr>
          <w:ilvl w:val="0"/>
          <w:numId w:val="44"/>
        </w:numPr>
        <w:rPr>
          <w:rFonts w:asciiTheme="minorHAnsi" w:hAnsiTheme="minorHAnsi" w:cstheme="minorHAnsi"/>
        </w:rPr>
      </w:pPr>
      <w:r w:rsidRPr="003F4548">
        <w:rPr>
          <w:rFonts w:asciiTheme="minorHAnsi" w:hAnsiTheme="minorHAnsi" w:cstheme="minorHAnsi"/>
        </w:rPr>
        <w:t xml:space="preserve">A distinctive flight </w:t>
      </w:r>
      <w:r w:rsidR="00094321" w:rsidRPr="003F4548">
        <w:rPr>
          <w:rFonts w:asciiTheme="minorHAnsi" w:hAnsiTheme="minorHAnsi" w:cstheme="minorHAnsi"/>
        </w:rPr>
        <w:t xml:space="preserve">path </w:t>
      </w:r>
      <w:r w:rsidRPr="003F4548">
        <w:rPr>
          <w:rFonts w:asciiTheme="minorHAnsi" w:hAnsiTheme="minorHAnsi" w:cstheme="minorHAnsi"/>
        </w:rPr>
        <w:t>between the f</w:t>
      </w:r>
      <w:r w:rsidR="00A10335">
        <w:rPr>
          <w:rFonts w:asciiTheme="minorHAnsi" w:hAnsiTheme="minorHAnsi" w:cstheme="minorHAnsi"/>
        </w:rPr>
        <w:t xml:space="preserve">oraging </w:t>
      </w:r>
      <w:r w:rsidRPr="003F4548">
        <w:rPr>
          <w:rFonts w:asciiTheme="minorHAnsi" w:hAnsiTheme="minorHAnsi" w:cstheme="minorHAnsi"/>
        </w:rPr>
        <w:t xml:space="preserve">and breeding floodplain sites and the Mallee </w:t>
      </w:r>
      <w:r w:rsidRPr="003F4548">
        <w:rPr>
          <w:rFonts w:asciiTheme="minorHAnsi" w:hAnsiTheme="minorHAnsi" w:cstheme="minorHAnsi"/>
        </w:rPr>
        <w:lastRenderedPageBreak/>
        <w:t>roosting site</w:t>
      </w:r>
      <w:r w:rsidR="00BE4F11" w:rsidRPr="003F4548">
        <w:rPr>
          <w:rFonts w:asciiTheme="minorHAnsi" w:hAnsiTheme="minorHAnsi" w:cstheme="minorHAnsi"/>
        </w:rPr>
        <w:t>s</w:t>
      </w:r>
      <w:r w:rsidR="00094321" w:rsidRPr="003F4548">
        <w:rPr>
          <w:rFonts w:asciiTheme="minorHAnsi" w:hAnsiTheme="minorHAnsi" w:cstheme="minorHAnsi"/>
        </w:rPr>
        <w:t xml:space="preserve">. </w:t>
      </w:r>
      <w:r w:rsidR="003F4548" w:rsidRPr="003F4548">
        <w:rPr>
          <w:rFonts w:asciiTheme="minorHAnsi" w:hAnsiTheme="minorHAnsi" w:cstheme="minorHAnsi"/>
        </w:rPr>
        <w:t xml:space="preserve"> </w:t>
      </w:r>
      <w:r w:rsidR="00094321" w:rsidRPr="003F4548">
        <w:rPr>
          <w:rFonts w:asciiTheme="minorHAnsi" w:hAnsiTheme="minorHAnsi" w:cstheme="minorHAnsi"/>
        </w:rPr>
        <w:t>The bird</w:t>
      </w:r>
      <w:r w:rsidR="003F4548" w:rsidRPr="003F4548">
        <w:rPr>
          <w:rFonts w:asciiTheme="minorHAnsi" w:hAnsiTheme="minorHAnsi" w:cstheme="minorHAnsi"/>
        </w:rPr>
        <w:t>s</w:t>
      </w:r>
      <w:r w:rsidR="00094321" w:rsidRPr="003F4548">
        <w:rPr>
          <w:rFonts w:asciiTheme="minorHAnsi" w:hAnsiTheme="minorHAnsi" w:cstheme="minorHAnsi"/>
        </w:rPr>
        <w:t xml:space="preserve"> travel through </w:t>
      </w:r>
      <w:r w:rsidR="003F4548" w:rsidRPr="003F4548">
        <w:rPr>
          <w:rFonts w:asciiTheme="minorHAnsi" w:hAnsiTheme="minorHAnsi" w:cstheme="minorHAnsi"/>
        </w:rPr>
        <w:t>remnant</w:t>
      </w:r>
      <w:r w:rsidR="00453064" w:rsidRPr="003F4548">
        <w:rPr>
          <w:rFonts w:asciiTheme="minorHAnsi" w:hAnsiTheme="minorHAnsi" w:cstheme="minorHAnsi"/>
        </w:rPr>
        <w:t xml:space="preserve"> patches</w:t>
      </w:r>
      <w:r w:rsidR="00E70DAC" w:rsidRPr="003F4548">
        <w:rPr>
          <w:rFonts w:asciiTheme="minorHAnsi" w:hAnsiTheme="minorHAnsi" w:cstheme="minorHAnsi"/>
        </w:rPr>
        <w:t xml:space="preserve"> of Mallee</w:t>
      </w:r>
      <w:r w:rsidR="00806349" w:rsidRPr="003F4548">
        <w:rPr>
          <w:rFonts w:asciiTheme="minorHAnsi" w:hAnsiTheme="minorHAnsi" w:cstheme="minorHAnsi"/>
        </w:rPr>
        <w:t xml:space="preserve"> vegetation</w:t>
      </w:r>
      <w:r w:rsidR="00453064" w:rsidRPr="003F4548">
        <w:rPr>
          <w:rFonts w:asciiTheme="minorHAnsi" w:hAnsiTheme="minorHAnsi" w:cstheme="minorHAnsi"/>
        </w:rPr>
        <w:t xml:space="preserve">, open paddocks and </w:t>
      </w:r>
      <w:r w:rsidR="00E70DAC" w:rsidRPr="003F4548">
        <w:rPr>
          <w:rFonts w:asciiTheme="minorHAnsi" w:hAnsiTheme="minorHAnsi" w:cstheme="minorHAnsi"/>
        </w:rPr>
        <w:t>an</w:t>
      </w:r>
      <w:r w:rsidR="00453064" w:rsidRPr="003F4548">
        <w:rPr>
          <w:rFonts w:asciiTheme="minorHAnsi" w:hAnsiTheme="minorHAnsi" w:cstheme="minorHAnsi"/>
        </w:rPr>
        <w:t xml:space="preserve"> almond orchard.</w:t>
      </w:r>
    </w:p>
    <w:p w14:paraId="4B44EC28" w14:textId="77777777" w:rsidR="00E70DAC" w:rsidRPr="00F86E9D" w:rsidRDefault="00806349" w:rsidP="002611A6">
      <w:pPr>
        <w:pStyle w:val="ListParagraph"/>
        <w:numPr>
          <w:ilvl w:val="0"/>
          <w:numId w:val="44"/>
        </w:numPr>
        <w:rPr>
          <w:rFonts w:asciiTheme="minorHAnsi" w:hAnsiTheme="minorHAnsi" w:cstheme="minorHAnsi"/>
        </w:rPr>
      </w:pPr>
      <w:r w:rsidRPr="00F86E9D">
        <w:rPr>
          <w:rFonts w:asciiTheme="minorHAnsi" w:hAnsiTheme="minorHAnsi" w:cstheme="minorHAnsi"/>
        </w:rPr>
        <w:t>Night r</w:t>
      </w:r>
      <w:r w:rsidR="00DE0033" w:rsidRPr="00F86E9D">
        <w:rPr>
          <w:rFonts w:asciiTheme="minorHAnsi" w:hAnsiTheme="minorHAnsi" w:cstheme="minorHAnsi"/>
        </w:rPr>
        <w:t xml:space="preserve">oosting can occur on both the floodplain and </w:t>
      </w:r>
      <w:r w:rsidRPr="00F86E9D">
        <w:rPr>
          <w:rFonts w:asciiTheme="minorHAnsi" w:hAnsiTheme="minorHAnsi" w:cstheme="minorHAnsi"/>
        </w:rPr>
        <w:t xml:space="preserve">within </w:t>
      </w:r>
      <w:r w:rsidR="00DE0033" w:rsidRPr="00F86E9D">
        <w:rPr>
          <w:rFonts w:asciiTheme="minorHAnsi" w:hAnsiTheme="minorHAnsi" w:cstheme="minorHAnsi"/>
        </w:rPr>
        <w:t xml:space="preserve">Mallee vegetation </w:t>
      </w:r>
      <w:r w:rsidRPr="00F86E9D">
        <w:rPr>
          <w:rFonts w:asciiTheme="minorHAnsi" w:hAnsiTheme="minorHAnsi" w:cstheme="minorHAnsi"/>
        </w:rPr>
        <w:t>well south of the river</w:t>
      </w:r>
      <w:r w:rsidR="00F86E9D" w:rsidRPr="00F86E9D">
        <w:rPr>
          <w:rFonts w:asciiTheme="minorHAnsi" w:hAnsiTheme="minorHAnsi" w:cstheme="minorHAnsi"/>
        </w:rPr>
        <w:t xml:space="preserve">, </w:t>
      </w:r>
      <w:r w:rsidR="00A10335" w:rsidRPr="00F86E9D">
        <w:rPr>
          <w:rFonts w:asciiTheme="minorHAnsi" w:hAnsiTheme="minorHAnsi" w:cstheme="minorHAnsi"/>
        </w:rPr>
        <w:t xml:space="preserve">and </w:t>
      </w:r>
      <w:r w:rsidR="00F86E9D" w:rsidRPr="00F86E9D">
        <w:rPr>
          <w:rFonts w:asciiTheme="minorHAnsi" w:hAnsiTheme="minorHAnsi" w:cstheme="minorHAnsi"/>
        </w:rPr>
        <w:t xml:space="preserve">also </w:t>
      </w:r>
      <w:r w:rsidR="00A10335" w:rsidRPr="00F86E9D">
        <w:rPr>
          <w:rFonts w:asciiTheme="minorHAnsi" w:hAnsiTheme="minorHAnsi" w:cstheme="minorHAnsi"/>
        </w:rPr>
        <w:t xml:space="preserve">within </w:t>
      </w:r>
      <w:r w:rsidR="00CE4730" w:rsidRPr="00F86E9D">
        <w:rPr>
          <w:rFonts w:asciiTheme="minorHAnsi" w:hAnsiTheme="minorHAnsi" w:cstheme="minorHAnsi"/>
        </w:rPr>
        <w:t>M</w:t>
      </w:r>
      <w:r w:rsidR="00C45195" w:rsidRPr="00F86E9D">
        <w:rPr>
          <w:rFonts w:asciiTheme="minorHAnsi" w:hAnsiTheme="minorHAnsi" w:cstheme="minorHAnsi"/>
        </w:rPr>
        <w:t xml:space="preserve">allee </w:t>
      </w:r>
      <w:r w:rsidR="00A10335" w:rsidRPr="00F86E9D">
        <w:rPr>
          <w:rFonts w:asciiTheme="minorHAnsi" w:hAnsiTheme="minorHAnsi" w:cstheme="minorHAnsi"/>
        </w:rPr>
        <w:t xml:space="preserve">adjacent </w:t>
      </w:r>
      <w:r w:rsidR="00C45195" w:rsidRPr="00F86E9D">
        <w:rPr>
          <w:rFonts w:asciiTheme="minorHAnsi" w:hAnsiTheme="minorHAnsi" w:cstheme="minorHAnsi"/>
        </w:rPr>
        <w:t>to the northern edge of the floodplain</w:t>
      </w:r>
      <w:r w:rsidRPr="00F86E9D">
        <w:rPr>
          <w:rFonts w:asciiTheme="minorHAnsi" w:hAnsiTheme="minorHAnsi" w:cstheme="minorHAnsi"/>
        </w:rPr>
        <w:t>.</w:t>
      </w:r>
    </w:p>
    <w:p w14:paraId="2E24AA7A" w14:textId="77777777" w:rsidR="004220EF" w:rsidRPr="00F86E9D" w:rsidRDefault="004220EF" w:rsidP="002611A6">
      <w:pPr>
        <w:pStyle w:val="ListParagraph"/>
        <w:numPr>
          <w:ilvl w:val="0"/>
          <w:numId w:val="44"/>
        </w:numPr>
        <w:rPr>
          <w:rFonts w:asciiTheme="minorHAnsi" w:hAnsiTheme="minorHAnsi" w:cstheme="minorHAnsi"/>
        </w:rPr>
      </w:pPr>
      <w:r w:rsidRPr="00F86E9D">
        <w:rPr>
          <w:rFonts w:asciiTheme="minorHAnsi" w:hAnsiTheme="minorHAnsi" w:cstheme="minorHAnsi"/>
        </w:rPr>
        <w:t>Both adult</w:t>
      </w:r>
      <w:r w:rsidR="00BE4F11" w:rsidRPr="00F86E9D">
        <w:rPr>
          <w:rFonts w:asciiTheme="minorHAnsi" w:hAnsiTheme="minorHAnsi" w:cstheme="minorHAnsi"/>
        </w:rPr>
        <w:t>,</w:t>
      </w:r>
      <w:r w:rsidRPr="00F86E9D">
        <w:rPr>
          <w:rFonts w:asciiTheme="minorHAnsi" w:hAnsiTheme="minorHAnsi" w:cstheme="minorHAnsi"/>
        </w:rPr>
        <w:t xml:space="preserve"> </w:t>
      </w:r>
      <w:r w:rsidR="000F1FFB" w:rsidRPr="00F86E9D">
        <w:rPr>
          <w:rFonts w:asciiTheme="minorHAnsi" w:hAnsiTheme="minorHAnsi" w:cstheme="minorHAnsi"/>
        </w:rPr>
        <w:t xml:space="preserve">sub-adult </w:t>
      </w:r>
      <w:r w:rsidRPr="00F86E9D">
        <w:rPr>
          <w:rFonts w:asciiTheme="minorHAnsi" w:hAnsiTheme="minorHAnsi" w:cstheme="minorHAnsi"/>
        </w:rPr>
        <w:t xml:space="preserve">and juvenile </w:t>
      </w:r>
      <w:r w:rsidR="00BE4F11" w:rsidRPr="00F86E9D">
        <w:rPr>
          <w:rFonts w:asciiTheme="minorHAnsi" w:hAnsiTheme="minorHAnsi" w:cstheme="minorHAnsi"/>
        </w:rPr>
        <w:t xml:space="preserve">birds forage </w:t>
      </w:r>
      <w:r w:rsidR="00595168" w:rsidRPr="00F86E9D">
        <w:rPr>
          <w:rFonts w:asciiTheme="minorHAnsi" w:hAnsiTheme="minorHAnsi" w:cstheme="minorHAnsi"/>
        </w:rPr>
        <w:t>on Atriplex spp.</w:t>
      </w:r>
      <w:r w:rsidR="00C45195" w:rsidRPr="00F86E9D">
        <w:rPr>
          <w:rFonts w:asciiTheme="minorHAnsi" w:hAnsiTheme="minorHAnsi" w:cstheme="minorHAnsi"/>
        </w:rPr>
        <w:t xml:space="preserve"> (e</w:t>
      </w:r>
      <w:r w:rsidR="005A3814" w:rsidRPr="00F86E9D">
        <w:rPr>
          <w:rFonts w:asciiTheme="minorHAnsi" w:hAnsiTheme="minorHAnsi" w:cstheme="minorHAnsi"/>
        </w:rPr>
        <w:t xml:space="preserve">specially </w:t>
      </w:r>
      <w:r w:rsidR="005A60E6" w:rsidRPr="00F86E9D">
        <w:rPr>
          <w:rFonts w:asciiTheme="minorHAnsi" w:hAnsiTheme="minorHAnsi" w:cstheme="minorHAnsi"/>
        </w:rPr>
        <w:t xml:space="preserve">Eastern Flat-top Saltbush </w:t>
      </w:r>
      <w:r w:rsidR="002C6C86" w:rsidRPr="00F86E9D">
        <w:rPr>
          <w:rFonts w:asciiTheme="minorHAnsi" w:hAnsiTheme="minorHAnsi" w:cstheme="minorHAnsi"/>
        </w:rPr>
        <w:t>{</w:t>
      </w:r>
      <w:r w:rsidR="005A60E6" w:rsidRPr="00F86E9D">
        <w:rPr>
          <w:rFonts w:asciiTheme="minorHAnsi" w:hAnsiTheme="minorHAnsi" w:cstheme="minorHAnsi"/>
          <w:i/>
        </w:rPr>
        <w:t>Atriplex lindleyi</w:t>
      </w:r>
      <w:r w:rsidR="002C6C86" w:rsidRPr="00F86E9D">
        <w:rPr>
          <w:rFonts w:asciiTheme="minorHAnsi" w:hAnsiTheme="minorHAnsi" w:cstheme="minorHAnsi"/>
        </w:rPr>
        <w:t>}</w:t>
      </w:r>
      <w:r w:rsidR="005A3814" w:rsidRPr="00F86E9D">
        <w:rPr>
          <w:rFonts w:asciiTheme="minorHAnsi" w:hAnsiTheme="minorHAnsi" w:cstheme="minorHAnsi"/>
        </w:rPr>
        <w:t xml:space="preserve">) </w:t>
      </w:r>
      <w:r w:rsidRPr="00F86E9D">
        <w:rPr>
          <w:rFonts w:asciiTheme="minorHAnsi" w:hAnsiTheme="minorHAnsi" w:cstheme="minorHAnsi"/>
        </w:rPr>
        <w:t>for extended periods on the floodplain</w:t>
      </w:r>
      <w:r w:rsidR="000F1FFB" w:rsidRPr="00F86E9D">
        <w:rPr>
          <w:rFonts w:asciiTheme="minorHAnsi" w:hAnsiTheme="minorHAnsi" w:cstheme="minorHAnsi"/>
        </w:rPr>
        <w:t>.</w:t>
      </w:r>
      <w:r w:rsidRPr="00F86E9D">
        <w:rPr>
          <w:rFonts w:asciiTheme="minorHAnsi" w:hAnsiTheme="minorHAnsi" w:cstheme="minorHAnsi"/>
        </w:rPr>
        <w:t xml:space="preserve"> </w:t>
      </w:r>
    </w:p>
    <w:p w14:paraId="4FACCC08" w14:textId="77777777" w:rsidR="000F1FFB" w:rsidRDefault="000F1FFB" w:rsidP="000F1FFB">
      <w:pPr>
        <w:pStyle w:val="ListParagraph"/>
        <w:ind w:left="720" w:firstLine="0"/>
        <w:rPr>
          <w:rFonts w:asciiTheme="minorHAnsi" w:hAnsiTheme="minorHAnsi" w:cstheme="minorHAnsi"/>
        </w:rPr>
      </w:pPr>
    </w:p>
    <w:p w14:paraId="331C3436" w14:textId="77777777" w:rsidR="00BD7D54" w:rsidRDefault="00246E28" w:rsidP="00A57530">
      <w:pPr>
        <w:spacing w:after="0" w:line="256" w:lineRule="auto"/>
        <w:jc w:val="center"/>
        <w:rPr>
          <w:lang w:bidi="en-US"/>
        </w:rPr>
      </w:pPr>
      <w:r>
        <w:rPr>
          <w:noProof/>
          <w:lang w:eastAsia="en-AU"/>
        </w:rPr>
        <w:drawing>
          <wp:inline distT="0" distB="0" distL="0" distR="0" wp14:anchorId="629493DA" wp14:editId="78F8F253">
            <wp:extent cx="5594350" cy="3956208"/>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PCHOW_20201119_ALL final.jpeg"/>
                    <pic:cNvPicPr/>
                  </pic:nvPicPr>
                  <pic:blipFill>
                    <a:blip r:embed="rId27" cstate="email">
                      <a:extLst>
                        <a:ext uri="{28A0092B-C50C-407E-A947-70E740481C1C}">
                          <a14:useLocalDpi xmlns:a14="http://schemas.microsoft.com/office/drawing/2010/main"/>
                        </a:ext>
                      </a:extLst>
                    </a:blip>
                    <a:stretch>
                      <a:fillRect/>
                    </a:stretch>
                  </pic:blipFill>
                  <pic:spPr>
                    <a:xfrm>
                      <a:off x="0" y="0"/>
                      <a:ext cx="5594870" cy="3956576"/>
                    </a:xfrm>
                    <a:prstGeom prst="rect">
                      <a:avLst/>
                    </a:prstGeom>
                  </pic:spPr>
                </pic:pic>
              </a:graphicData>
            </a:graphic>
          </wp:inline>
        </w:drawing>
      </w:r>
    </w:p>
    <w:p w14:paraId="5C0BC545" w14:textId="1CC5162E" w:rsidR="000F1FFB" w:rsidRPr="00C17531" w:rsidRDefault="0081652C" w:rsidP="0081652C">
      <w:pPr>
        <w:pStyle w:val="Caption"/>
      </w:pPr>
      <w:bookmarkStart w:id="25" w:name="_Toc66271537"/>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6</w:t>
      </w:r>
      <w:r w:rsidR="00A34C4F">
        <w:rPr>
          <w:noProof/>
        </w:rPr>
        <w:fldChar w:fldCharType="end"/>
      </w:r>
      <w:r>
        <w:t xml:space="preserve">: </w:t>
      </w:r>
      <w:r w:rsidR="000F1FFB" w:rsidRPr="00C17531">
        <w:t xml:space="preserve">The GPS locations of satellite trackers recorded </w:t>
      </w:r>
      <w:r w:rsidR="00B12AB1">
        <w:t xml:space="preserve">during </w:t>
      </w:r>
      <w:r w:rsidR="00A57530">
        <w:t xml:space="preserve">a </w:t>
      </w:r>
      <w:r w:rsidR="00483738">
        <w:t xml:space="preserve">five week </w:t>
      </w:r>
      <w:r w:rsidR="00984BC3">
        <w:t>period in October/</w:t>
      </w:r>
      <w:r w:rsidR="00483738">
        <w:t xml:space="preserve">November </w:t>
      </w:r>
      <w:r w:rsidR="0011495F">
        <w:t xml:space="preserve">2020 during a Regent Parrot </w:t>
      </w:r>
      <w:r w:rsidR="000F1FFB" w:rsidRPr="00C17531">
        <w:t xml:space="preserve">landscape use </w:t>
      </w:r>
      <w:r w:rsidR="0011495F">
        <w:t xml:space="preserve">study </w:t>
      </w:r>
      <w:r w:rsidR="008C686B">
        <w:t xml:space="preserve">in the Chowilla </w:t>
      </w:r>
      <w:r w:rsidR="0011495F">
        <w:t xml:space="preserve">/ </w:t>
      </w:r>
      <w:r w:rsidR="008C686B">
        <w:t xml:space="preserve">Murtho area </w:t>
      </w:r>
      <w:r w:rsidR="000F1FFB">
        <w:t>in South Australia (</w:t>
      </w:r>
      <w:r w:rsidR="000F1FFB" w:rsidRPr="00C17531">
        <w:t>Ireland pers. comm.).</w:t>
      </w:r>
      <w:bookmarkEnd w:id="25"/>
    </w:p>
    <w:p w14:paraId="4A9BD71C" w14:textId="77777777" w:rsidR="006A42E3" w:rsidRPr="00276B71" w:rsidRDefault="006A42E3" w:rsidP="0011495F">
      <w:pPr>
        <w:spacing w:after="0" w:line="256" w:lineRule="auto"/>
        <w:jc w:val="center"/>
        <w:rPr>
          <w:lang w:bidi="en-US"/>
        </w:rPr>
      </w:pPr>
    </w:p>
    <w:p w14:paraId="57982E5A" w14:textId="7332C694" w:rsidR="00276B71" w:rsidRPr="00E879F4" w:rsidRDefault="009954D0" w:rsidP="002611A6">
      <w:pPr>
        <w:pStyle w:val="Heading3"/>
        <w:numPr>
          <w:ilvl w:val="1"/>
          <w:numId w:val="69"/>
        </w:numPr>
        <w:spacing w:before="0"/>
      </w:pPr>
      <w:bookmarkStart w:id="26" w:name="_Toc44930685"/>
      <w:r>
        <w:t xml:space="preserve"> </w:t>
      </w:r>
      <w:r w:rsidR="008878C1">
        <w:tab/>
      </w:r>
      <w:bookmarkStart w:id="27" w:name="_Toc66271444"/>
      <w:r w:rsidR="00F95222" w:rsidRPr="00E879F4">
        <w:t>Regent Parrot breeding b</w:t>
      </w:r>
      <w:r w:rsidR="00276B71" w:rsidRPr="00E879F4">
        <w:t>iology</w:t>
      </w:r>
      <w:bookmarkEnd w:id="26"/>
      <w:bookmarkEnd w:id="27"/>
      <w:r w:rsidR="00276B71" w:rsidRPr="00E879F4">
        <w:t xml:space="preserve"> </w:t>
      </w:r>
    </w:p>
    <w:p w14:paraId="04372317" w14:textId="77777777" w:rsidR="00276B71" w:rsidRPr="00276B71" w:rsidRDefault="00276B71" w:rsidP="008533F1">
      <w:pPr>
        <w:spacing w:before="240"/>
        <w:rPr>
          <w:rFonts w:cstheme="minorHAnsi"/>
        </w:rPr>
      </w:pPr>
      <w:r w:rsidRPr="00276B71">
        <w:rPr>
          <w:rFonts w:cstheme="minorHAnsi"/>
        </w:rPr>
        <w:t xml:space="preserve">Regent parrots are usually two years old before they start breeding.  Nesting is restricted to stretches of mature riverine woodland and forest within 20 kms of suitable feeding habitat.  This is because male Regent Parrots are limited by their need to make at least two to three return trips per day to feed nesting females (Forshaw and Cooper, 1981).  </w:t>
      </w:r>
    </w:p>
    <w:p w14:paraId="5249EE83" w14:textId="77777777" w:rsidR="0003388B" w:rsidRPr="00C1384D" w:rsidRDefault="00276B71" w:rsidP="00276B71">
      <w:pPr>
        <w:spacing w:after="0"/>
        <w:rPr>
          <w:rFonts w:cstheme="minorHAnsi"/>
        </w:rPr>
      </w:pPr>
      <w:r w:rsidRPr="00276B71">
        <w:rPr>
          <w:rFonts w:cstheme="minorHAnsi"/>
        </w:rPr>
        <w:t>Regent Parrots usually nest in colonies which were found to fall into thr</w:t>
      </w:r>
      <w:r w:rsidR="0003388B">
        <w:rPr>
          <w:rFonts w:cstheme="minorHAnsi"/>
        </w:rPr>
        <w:t xml:space="preserve">ee different types (Smith </w:t>
      </w:r>
      <w:r w:rsidR="0003388B" w:rsidRPr="00C1384D">
        <w:rPr>
          <w:rFonts w:cstheme="minorHAnsi"/>
        </w:rPr>
        <w:t>2006):</w:t>
      </w:r>
    </w:p>
    <w:p w14:paraId="79500A87" w14:textId="77777777" w:rsidR="0003388B" w:rsidRPr="00C1384D" w:rsidRDefault="0003388B" w:rsidP="002611A6">
      <w:pPr>
        <w:pStyle w:val="ListParagraph"/>
        <w:numPr>
          <w:ilvl w:val="0"/>
          <w:numId w:val="48"/>
        </w:numPr>
        <w:rPr>
          <w:rFonts w:asciiTheme="minorHAnsi" w:hAnsiTheme="minorHAnsi" w:cstheme="minorHAnsi"/>
        </w:rPr>
      </w:pPr>
      <w:r w:rsidRPr="00C1384D">
        <w:rPr>
          <w:rFonts w:asciiTheme="minorHAnsi" w:hAnsiTheme="minorHAnsi" w:cstheme="minorHAnsi"/>
        </w:rPr>
        <w:t>D</w:t>
      </w:r>
      <w:r w:rsidR="00276B71" w:rsidRPr="00C1384D">
        <w:rPr>
          <w:rFonts w:asciiTheme="minorHAnsi" w:hAnsiTheme="minorHAnsi" w:cstheme="minorHAnsi"/>
        </w:rPr>
        <w:t xml:space="preserve">ead trees where the trees had been drowned when the locks and weirs were built on the river more than 70 years ago.  </w:t>
      </w:r>
    </w:p>
    <w:p w14:paraId="0EB0CF50" w14:textId="77777777" w:rsidR="0003388B" w:rsidRPr="00C1384D" w:rsidRDefault="007A54EA" w:rsidP="002611A6">
      <w:pPr>
        <w:pStyle w:val="ListParagraph"/>
        <w:numPr>
          <w:ilvl w:val="0"/>
          <w:numId w:val="48"/>
        </w:numPr>
        <w:rPr>
          <w:rFonts w:asciiTheme="minorHAnsi" w:hAnsiTheme="minorHAnsi" w:cstheme="minorHAnsi"/>
        </w:rPr>
      </w:pPr>
      <w:r w:rsidRPr="00C1384D">
        <w:rPr>
          <w:rFonts w:asciiTheme="minorHAnsi" w:hAnsiTheme="minorHAnsi" w:cstheme="minorHAnsi"/>
        </w:rPr>
        <w:t xml:space="preserve">Pockets of River Red Gum </w:t>
      </w:r>
      <w:r w:rsidR="00276B71" w:rsidRPr="00C1384D">
        <w:rPr>
          <w:rFonts w:asciiTheme="minorHAnsi" w:hAnsiTheme="minorHAnsi" w:cstheme="minorHAnsi"/>
        </w:rPr>
        <w:t>forests with s</w:t>
      </w:r>
      <w:r w:rsidR="00C8146E" w:rsidRPr="00C1384D">
        <w:rPr>
          <w:rFonts w:asciiTheme="minorHAnsi" w:hAnsiTheme="minorHAnsi" w:cstheme="minorHAnsi"/>
        </w:rPr>
        <w:t>uitable hollows</w:t>
      </w:r>
      <w:r w:rsidR="0003388B" w:rsidRPr="00C1384D">
        <w:rPr>
          <w:rFonts w:asciiTheme="minorHAnsi" w:hAnsiTheme="minorHAnsi" w:cstheme="minorHAnsi"/>
        </w:rPr>
        <w:t>.</w:t>
      </w:r>
      <w:r w:rsidR="00276B71" w:rsidRPr="00C1384D">
        <w:rPr>
          <w:rFonts w:asciiTheme="minorHAnsi" w:hAnsiTheme="minorHAnsi" w:cstheme="minorHAnsi"/>
        </w:rPr>
        <w:t xml:space="preserve"> </w:t>
      </w:r>
    </w:p>
    <w:p w14:paraId="300DE3B0" w14:textId="77777777" w:rsidR="00C1384D" w:rsidRPr="00C1384D" w:rsidRDefault="0003388B" w:rsidP="002611A6">
      <w:pPr>
        <w:pStyle w:val="ListParagraph"/>
        <w:numPr>
          <w:ilvl w:val="0"/>
          <w:numId w:val="48"/>
        </w:numPr>
        <w:rPr>
          <w:rFonts w:asciiTheme="minorHAnsi" w:hAnsiTheme="minorHAnsi" w:cstheme="minorHAnsi"/>
        </w:rPr>
      </w:pPr>
      <w:r w:rsidRPr="00C1384D">
        <w:rPr>
          <w:rFonts w:asciiTheme="minorHAnsi" w:hAnsiTheme="minorHAnsi" w:cstheme="minorHAnsi"/>
        </w:rPr>
        <w:t>L</w:t>
      </w:r>
      <w:r w:rsidR="00276B71" w:rsidRPr="00C1384D">
        <w:rPr>
          <w:rFonts w:asciiTheme="minorHAnsi" w:hAnsiTheme="minorHAnsi" w:cstheme="minorHAnsi"/>
        </w:rPr>
        <w:t xml:space="preserve">arge live trees that were more widely dispersed along the river edge and ephemeral creeks or permanent backwaters.  </w:t>
      </w:r>
    </w:p>
    <w:p w14:paraId="1FE4B68C" w14:textId="77777777" w:rsidR="00276B71" w:rsidRDefault="00276B71" w:rsidP="00276B71">
      <w:pPr>
        <w:spacing w:after="0"/>
        <w:rPr>
          <w:rFonts w:cstheme="minorHAnsi"/>
        </w:rPr>
      </w:pPr>
      <w:r w:rsidRPr="00276B71">
        <w:rPr>
          <w:rFonts w:cstheme="minorHAnsi"/>
        </w:rPr>
        <w:t xml:space="preserve">The area occupied by the nest trees in each colony </w:t>
      </w:r>
      <w:r w:rsidR="00C1384D">
        <w:rPr>
          <w:rFonts w:cstheme="minorHAnsi"/>
        </w:rPr>
        <w:t xml:space="preserve">can </w:t>
      </w:r>
      <w:r w:rsidRPr="00276B71">
        <w:rPr>
          <w:rFonts w:cstheme="minorHAnsi"/>
        </w:rPr>
        <w:t>var</w:t>
      </w:r>
      <w:r w:rsidR="00C1384D">
        <w:rPr>
          <w:rFonts w:cstheme="minorHAnsi"/>
        </w:rPr>
        <w:t>y</w:t>
      </w:r>
      <w:r w:rsidRPr="00276B71">
        <w:rPr>
          <w:rFonts w:cstheme="minorHAnsi"/>
        </w:rPr>
        <w:t xml:space="preserve"> from four hectares up to 45 hectares.  The smaller colonies (up to ten </w:t>
      </w:r>
      <w:r w:rsidR="00DC1CB8" w:rsidRPr="00276B71">
        <w:rPr>
          <w:rFonts w:cstheme="minorHAnsi"/>
        </w:rPr>
        <w:t>he</w:t>
      </w:r>
      <w:r w:rsidR="00DC1CB8">
        <w:rPr>
          <w:rFonts w:cstheme="minorHAnsi"/>
        </w:rPr>
        <w:t>ctares</w:t>
      </w:r>
      <w:r w:rsidRPr="00276B71">
        <w:rPr>
          <w:rFonts w:cstheme="minorHAnsi"/>
        </w:rPr>
        <w:t xml:space="preserve">) </w:t>
      </w:r>
      <w:r w:rsidR="00DC1CB8">
        <w:rPr>
          <w:rFonts w:cstheme="minorHAnsi"/>
        </w:rPr>
        <w:t xml:space="preserve">are </w:t>
      </w:r>
      <w:r w:rsidRPr="00276B71">
        <w:rPr>
          <w:rFonts w:cstheme="minorHAnsi"/>
        </w:rPr>
        <w:t xml:space="preserve">were mainly located in drowned River Red Gums in </w:t>
      </w:r>
      <w:r w:rsidR="00DC08ED">
        <w:rPr>
          <w:rFonts w:cstheme="minorHAnsi"/>
        </w:rPr>
        <w:t>backwaters.  Table 2-</w:t>
      </w:r>
      <w:r w:rsidRPr="00276B71">
        <w:rPr>
          <w:rFonts w:cstheme="minorHAnsi"/>
        </w:rPr>
        <w:t xml:space="preserve">2 presents a sample of colonies described by </w:t>
      </w:r>
      <w:r w:rsidR="00A75C86">
        <w:rPr>
          <w:rFonts w:cstheme="minorHAnsi"/>
        </w:rPr>
        <w:t>(</w:t>
      </w:r>
      <w:r w:rsidRPr="00276B71">
        <w:rPr>
          <w:rFonts w:cstheme="minorHAnsi"/>
        </w:rPr>
        <w:t>Smith 2006</w:t>
      </w:r>
      <w:r w:rsidR="00A75C86">
        <w:rPr>
          <w:rFonts w:cstheme="minorHAnsi"/>
        </w:rPr>
        <w:t>)</w:t>
      </w:r>
      <w:r w:rsidRPr="00276B71">
        <w:rPr>
          <w:rFonts w:cstheme="minorHAnsi"/>
        </w:rPr>
        <w:t xml:space="preserve"> where he estimated </w:t>
      </w:r>
      <w:r w:rsidRPr="00276B71">
        <w:rPr>
          <w:rFonts w:cstheme="minorHAnsi"/>
        </w:rPr>
        <w:lastRenderedPageBreak/>
        <w:t>area over which the nest trees were distributed and the estimated number of trees with suitable hollows.</w:t>
      </w:r>
    </w:p>
    <w:p w14:paraId="243BEA02" w14:textId="77777777" w:rsidR="002D4877" w:rsidRDefault="002D4877" w:rsidP="00276B71">
      <w:pPr>
        <w:spacing w:after="0"/>
        <w:rPr>
          <w:rFonts w:cstheme="minorHAnsi"/>
        </w:rPr>
      </w:pPr>
    </w:p>
    <w:p w14:paraId="298D1DB4" w14:textId="2B166534" w:rsidR="00276B71" w:rsidRPr="000D1D8A" w:rsidRDefault="00E2651E" w:rsidP="00DE6918">
      <w:pPr>
        <w:pStyle w:val="Caption"/>
        <w:rPr>
          <w:rFonts w:cstheme="minorHAnsi"/>
        </w:rPr>
      </w:pPr>
      <w:bookmarkStart w:id="28" w:name="_Toc62679656"/>
      <w:bookmarkStart w:id="29" w:name="_Toc66271574"/>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2</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2</w:t>
      </w:r>
      <w:r w:rsidR="00973614">
        <w:rPr>
          <w:noProof/>
        </w:rPr>
        <w:fldChar w:fldCharType="end"/>
      </w:r>
      <w:r>
        <w:t xml:space="preserve">: </w:t>
      </w:r>
      <w:r w:rsidR="00276B71" w:rsidRPr="000D1D8A">
        <w:rPr>
          <w:rFonts w:cstheme="minorHAnsi"/>
        </w:rPr>
        <w:t>Regent Parrot nesting colony details</w:t>
      </w:r>
      <w:bookmarkEnd w:id="28"/>
      <w:bookmarkEnd w:id="29"/>
    </w:p>
    <w:tbl>
      <w:tblPr>
        <w:tblStyle w:val="TableGrid"/>
        <w:tblW w:w="9067" w:type="dxa"/>
        <w:tblLook w:val="04A0" w:firstRow="1" w:lastRow="0" w:firstColumn="1" w:lastColumn="0" w:noHBand="0" w:noVBand="1"/>
      </w:tblPr>
      <w:tblGrid>
        <w:gridCol w:w="1710"/>
        <w:gridCol w:w="951"/>
        <w:gridCol w:w="1303"/>
        <w:gridCol w:w="5103"/>
      </w:tblGrid>
      <w:tr w:rsidR="00276B71" w:rsidRPr="00276B71" w14:paraId="607719CF" w14:textId="77777777" w:rsidTr="0017334A">
        <w:tc>
          <w:tcPr>
            <w:tcW w:w="1710"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25B9471A" w14:textId="77777777" w:rsidR="00276B71" w:rsidRPr="00276B71" w:rsidRDefault="00276B71" w:rsidP="000D1D8A">
            <w:pPr>
              <w:jc w:val="center"/>
              <w:rPr>
                <w:rFonts w:cstheme="minorHAnsi"/>
                <w:sz w:val="18"/>
                <w:szCs w:val="18"/>
              </w:rPr>
            </w:pPr>
            <w:r w:rsidRPr="00276B71">
              <w:rPr>
                <w:rFonts w:cstheme="minorHAnsi"/>
                <w:sz w:val="18"/>
                <w:szCs w:val="18"/>
              </w:rPr>
              <w:t>Site Name</w:t>
            </w:r>
          </w:p>
        </w:tc>
        <w:tc>
          <w:tcPr>
            <w:tcW w:w="951" w:type="dxa"/>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4FE97993" w14:textId="77777777" w:rsidR="00276B71" w:rsidRPr="00276B71" w:rsidRDefault="00276B71" w:rsidP="000D1D8A">
            <w:pPr>
              <w:jc w:val="center"/>
              <w:rPr>
                <w:rFonts w:cstheme="minorHAnsi"/>
                <w:sz w:val="18"/>
                <w:szCs w:val="18"/>
              </w:rPr>
            </w:pPr>
            <w:r w:rsidRPr="00276B71">
              <w:rPr>
                <w:rFonts w:cstheme="minorHAnsi"/>
                <w:sz w:val="18"/>
                <w:szCs w:val="18"/>
              </w:rPr>
              <w:t>Estimated  area</w:t>
            </w:r>
          </w:p>
        </w:tc>
        <w:tc>
          <w:tcPr>
            <w:tcW w:w="1303" w:type="dxa"/>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4AE9E108" w14:textId="77777777" w:rsidR="00276B71" w:rsidRPr="00276B71" w:rsidRDefault="00276B71" w:rsidP="000D1D8A">
            <w:pPr>
              <w:jc w:val="center"/>
              <w:rPr>
                <w:rFonts w:cstheme="minorHAnsi"/>
                <w:sz w:val="18"/>
                <w:szCs w:val="18"/>
              </w:rPr>
            </w:pPr>
            <w:r w:rsidRPr="00276B71">
              <w:rPr>
                <w:rFonts w:cstheme="minorHAnsi"/>
                <w:sz w:val="18"/>
                <w:szCs w:val="18"/>
              </w:rPr>
              <w:t>Estimated  nesting trees</w:t>
            </w:r>
          </w:p>
        </w:tc>
        <w:tc>
          <w:tcPr>
            <w:tcW w:w="5103"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096AC793" w14:textId="77777777" w:rsidR="00276B71" w:rsidRPr="00276B71" w:rsidRDefault="00276B71" w:rsidP="000D1D8A">
            <w:pPr>
              <w:jc w:val="center"/>
              <w:rPr>
                <w:rFonts w:cstheme="minorHAnsi"/>
                <w:sz w:val="18"/>
                <w:szCs w:val="18"/>
              </w:rPr>
            </w:pPr>
            <w:r w:rsidRPr="00276B71">
              <w:rPr>
                <w:rFonts w:cstheme="minorHAnsi"/>
                <w:sz w:val="18"/>
                <w:szCs w:val="18"/>
              </w:rPr>
              <w:t>Description of Site</w:t>
            </w:r>
          </w:p>
        </w:tc>
      </w:tr>
      <w:tr w:rsidR="00276B71" w:rsidRPr="00276B71" w14:paraId="6E0D276B" w14:textId="77777777" w:rsidTr="003E47FD">
        <w:tc>
          <w:tcPr>
            <w:tcW w:w="1710" w:type="dxa"/>
            <w:tcBorders>
              <w:top w:val="single" w:sz="4" w:space="0" w:color="FFFFFF" w:themeColor="background1"/>
            </w:tcBorders>
          </w:tcPr>
          <w:p w14:paraId="5425F802" w14:textId="77777777" w:rsidR="00276B71" w:rsidRPr="00276B71" w:rsidRDefault="00276B71" w:rsidP="00276B71">
            <w:pPr>
              <w:rPr>
                <w:rFonts w:cstheme="minorHAnsi"/>
                <w:sz w:val="18"/>
                <w:szCs w:val="18"/>
              </w:rPr>
            </w:pPr>
            <w:r w:rsidRPr="00276B71">
              <w:rPr>
                <w:rFonts w:cstheme="minorHAnsi"/>
                <w:sz w:val="18"/>
                <w:szCs w:val="18"/>
              </w:rPr>
              <w:t>Nil Nil</w:t>
            </w:r>
          </w:p>
        </w:tc>
        <w:tc>
          <w:tcPr>
            <w:tcW w:w="951" w:type="dxa"/>
            <w:tcBorders>
              <w:top w:val="single" w:sz="4" w:space="0" w:color="FFFFFF" w:themeColor="background1"/>
            </w:tcBorders>
          </w:tcPr>
          <w:p w14:paraId="4FA84E73" w14:textId="77777777" w:rsidR="00276B71" w:rsidRPr="00276B71" w:rsidRDefault="00276B71" w:rsidP="00276B71">
            <w:pPr>
              <w:rPr>
                <w:rFonts w:cstheme="minorHAnsi"/>
                <w:sz w:val="18"/>
                <w:szCs w:val="18"/>
              </w:rPr>
            </w:pPr>
            <w:r w:rsidRPr="00276B71">
              <w:rPr>
                <w:rFonts w:cstheme="minorHAnsi"/>
                <w:sz w:val="18"/>
                <w:szCs w:val="18"/>
              </w:rPr>
              <w:t>8 ha</w:t>
            </w:r>
          </w:p>
        </w:tc>
        <w:tc>
          <w:tcPr>
            <w:tcW w:w="1303" w:type="dxa"/>
            <w:tcBorders>
              <w:top w:val="single" w:sz="4" w:space="0" w:color="FFFFFF" w:themeColor="background1"/>
            </w:tcBorders>
          </w:tcPr>
          <w:p w14:paraId="06D676EF" w14:textId="77777777" w:rsidR="00276B71" w:rsidRPr="00276B71" w:rsidRDefault="00276B71" w:rsidP="00276B71">
            <w:pPr>
              <w:rPr>
                <w:rFonts w:cstheme="minorHAnsi"/>
                <w:sz w:val="18"/>
                <w:szCs w:val="18"/>
              </w:rPr>
            </w:pPr>
            <w:r w:rsidRPr="00276B71">
              <w:rPr>
                <w:rFonts w:cstheme="minorHAnsi"/>
                <w:sz w:val="18"/>
                <w:szCs w:val="18"/>
              </w:rPr>
              <w:t>90</w:t>
            </w:r>
          </w:p>
        </w:tc>
        <w:tc>
          <w:tcPr>
            <w:tcW w:w="5103" w:type="dxa"/>
            <w:tcBorders>
              <w:top w:val="single" w:sz="4" w:space="0" w:color="FFFFFF" w:themeColor="background1"/>
            </w:tcBorders>
          </w:tcPr>
          <w:p w14:paraId="6C9D6A8A" w14:textId="77777777" w:rsidR="00276B71" w:rsidRPr="00276B71" w:rsidRDefault="00276B71" w:rsidP="00276B71">
            <w:pPr>
              <w:rPr>
                <w:rFonts w:cstheme="minorHAnsi"/>
                <w:sz w:val="18"/>
                <w:szCs w:val="18"/>
              </w:rPr>
            </w:pPr>
            <w:r w:rsidRPr="00276B71">
              <w:rPr>
                <w:rFonts w:cstheme="minorHAnsi"/>
                <w:sz w:val="18"/>
                <w:szCs w:val="18"/>
              </w:rPr>
              <w:t>Drowned River Red Gums in 2 adjacent backwaters with a strip of land down the centre which is thickly wooded with River Red Gums.</w:t>
            </w:r>
          </w:p>
        </w:tc>
      </w:tr>
      <w:tr w:rsidR="00276B71" w:rsidRPr="00276B71" w14:paraId="7B4DD2B2" w14:textId="77777777" w:rsidTr="003E47FD">
        <w:tc>
          <w:tcPr>
            <w:tcW w:w="1710" w:type="dxa"/>
          </w:tcPr>
          <w:p w14:paraId="09AE144F" w14:textId="77777777" w:rsidR="00276B71" w:rsidRPr="00276B71" w:rsidRDefault="00276B71" w:rsidP="00276B71">
            <w:pPr>
              <w:rPr>
                <w:rFonts w:cstheme="minorHAnsi"/>
                <w:sz w:val="18"/>
                <w:szCs w:val="18"/>
              </w:rPr>
            </w:pPr>
            <w:r w:rsidRPr="00276B71">
              <w:rPr>
                <w:rFonts w:cstheme="minorHAnsi"/>
                <w:sz w:val="18"/>
                <w:szCs w:val="18"/>
              </w:rPr>
              <w:t>Bankrock Bend</w:t>
            </w:r>
          </w:p>
        </w:tc>
        <w:tc>
          <w:tcPr>
            <w:tcW w:w="951" w:type="dxa"/>
          </w:tcPr>
          <w:p w14:paraId="764DC57B" w14:textId="77777777" w:rsidR="00276B71" w:rsidRPr="00276B71" w:rsidRDefault="00276B71" w:rsidP="00276B71">
            <w:pPr>
              <w:rPr>
                <w:rFonts w:cstheme="minorHAnsi"/>
                <w:sz w:val="18"/>
                <w:szCs w:val="18"/>
              </w:rPr>
            </w:pPr>
            <w:r w:rsidRPr="00276B71">
              <w:rPr>
                <w:rFonts w:cstheme="minorHAnsi"/>
                <w:sz w:val="18"/>
                <w:szCs w:val="18"/>
              </w:rPr>
              <w:t>30 ha</w:t>
            </w:r>
          </w:p>
        </w:tc>
        <w:tc>
          <w:tcPr>
            <w:tcW w:w="1303" w:type="dxa"/>
          </w:tcPr>
          <w:p w14:paraId="209DF506" w14:textId="77777777" w:rsidR="00276B71" w:rsidRPr="00276B71" w:rsidRDefault="00276B71" w:rsidP="00276B71">
            <w:pPr>
              <w:rPr>
                <w:rFonts w:cstheme="minorHAnsi"/>
                <w:sz w:val="18"/>
                <w:szCs w:val="18"/>
              </w:rPr>
            </w:pPr>
            <w:r w:rsidRPr="00276B71">
              <w:rPr>
                <w:rFonts w:cstheme="minorHAnsi"/>
                <w:sz w:val="18"/>
                <w:szCs w:val="18"/>
              </w:rPr>
              <w:t>400</w:t>
            </w:r>
          </w:p>
        </w:tc>
        <w:tc>
          <w:tcPr>
            <w:tcW w:w="5103" w:type="dxa"/>
          </w:tcPr>
          <w:p w14:paraId="66CDAC09" w14:textId="77777777" w:rsidR="00276B71" w:rsidRPr="00276B71" w:rsidRDefault="00276B71" w:rsidP="002701FF">
            <w:pPr>
              <w:rPr>
                <w:rFonts w:cstheme="minorHAnsi"/>
                <w:sz w:val="18"/>
                <w:szCs w:val="18"/>
              </w:rPr>
            </w:pPr>
            <w:r w:rsidRPr="00276B71">
              <w:rPr>
                <w:rFonts w:cstheme="minorHAnsi"/>
                <w:sz w:val="18"/>
                <w:szCs w:val="18"/>
              </w:rPr>
              <w:t xml:space="preserve">River Red Gum </w:t>
            </w:r>
            <w:r w:rsidR="002701FF">
              <w:rPr>
                <w:rFonts w:cstheme="minorHAnsi"/>
                <w:sz w:val="18"/>
                <w:szCs w:val="18"/>
              </w:rPr>
              <w:t>F</w:t>
            </w:r>
            <w:r w:rsidRPr="00276B71">
              <w:rPr>
                <w:rFonts w:cstheme="minorHAnsi"/>
                <w:sz w:val="18"/>
                <w:szCs w:val="18"/>
              </w:rPr>
              <w:t>orest and part woodland of live trees along the inside edge of a big bend in the river.</w:t>
            </w:r>
          </w:p>
        </w:tc>
      </w:tr>
      <w:tr w:rsidR="00276B71" w:rsidRPr="00276B71" w14:paraId="79388093" w14:textId="77777777" w:rsidTr="003E47FD">
        <w:tc>
          <w:tcPr>
            <w:tcW w:w="1710" w:type="dxa"/>
          </w:tcPr>
          <w:p w14:paraId="7398F969" w14:textId="77777777" w:rsidR="00276B71" w:rsidRPr="00276B71" w:rsidRDefault="00276B71" w:rsidP="00276B71">
            <w:pPr>
              <w:rPr>
                <w:rFonts w:cstheme="minorHAnsi"/>
                <w:sz w:val="18"/>
                <w:szCs w:val="18"/>
              </w:rPr>
            </w:pPr>
            <w:r w:rsidRPr="00276B71">
              <w:rPr>
                <w:rFonts w:cstheme="minorHAnsi"/>
                <w:sz w:val="18"/>
                <w:szCs w:val="18"/>
              </w:rPr>
              <w:t>Island Reach</w:t>
            </w:r>
          </w:p>
        </w:tc>
        <w:tc>
          <w:tcPr>
            <w:tcW w:w="951" w:type="dxa"/>
          </w:tcPr>
          <w:p w14:paraId="4EA52FFF" w14:textId="77777777" w:rsidR="00276B71" w:rsidRPr="00276B71" w:rsidRDefault="00276B71" w:rsidP="00276B71">
            <w:pPr>
              <w:rPr>
                <w:rFonts w:cstheme="minorHAnsi"/>
                <w:sz w:val="18"/>
                <w:szCs w:val="18"/>
              </w:rPr>
            </w:pPr>
            <w:r w:rsidRPr="00276B71">
              <w:rPr>
                <w:rFonts w:cstheme="minorHAnsi"/>
                <w:sz w:val="18"/>
                <w:szCs w:val="18"/>
              </w:rPr>
              <w:t>45 ha</w:t>
            </w:r>
          </w:p>
        </w:tc>
        <w:tc>
          <w:tcPr>
            <w:tcW w:w="1303" w:type="dxa"/>
          </w:tcPr>
          <w:p w14:paraId="322F3768" w14:textId="77777777" w:rsidR="00276B71" w:rsidRPr="00276B71" w:rsidRDefault="00276B71" w:rsidP="00276B71">
            <w:pPr>
              <w:rPr>
                <w:rFonts w:cstheme="minorHAnsi"/>
                <w:sz w:val="18"/>
                <w:szCs w:val="18"/>
              </w:rPr>
            </w:pPr>
            <w:r w:rsidRPr="00276B71">
              <w:rPr>
                <w:rFonts w:cstheme="minorHAnsi"/>
                <w:sz w:val="18"/>
                <w:szCs w:val="18"/>
              </w:rPr>
              <w:t>100</w:t>
            </w:r>
          </w:p>
        </w:tc>
        <w:tc>
          <w:tcPr>
            <w:tcW w:w="5103" w:type="dxa"/>
          </w:tcPr>
          <w:p w14:paraId="586D6E97" w14:textId="77777777" w:rsidR="00276B71" w:rsidRPr="00276B71" w:rsidRDefault="00276B71" w:rsidP="002701FF">
            <w:pPr>
              <w:rPr>
                <w:rFonts w:cstheme="minorHAnsi"/>
                <w:sz w:val="18"/>
                <w:szCs w:val="18"/>
              </w:rPr>
            </w:pPr>
            <w:r w:rsidRPr="00276B71">
              <w:rPr>
                <w:rFonts w:cstheme="minorHAnsi"/>
                <w:sz w:val="18"/>
                <w:szCs w:val="18"/>
              </w:rPr>
              <w:t xml:space="preserve">River Red Gum </w:t>
            </w:r>
            <w:r w:rsidR="002701FF">
              <w:rPr>
                <w:rFonts w:cstheme="minorHAnsi"/>
                <w:sz w:val="18"/>
                <w:szCs w:val="18"/>
              </w:rPr>
              <w:t>W</w:t>
            </w:r>
            <w:r w:rsidRPr="00276B71">
              <w:rPr>
                <w:rFonts w:cstheme="minorHAnsi"/>
                <w:sz w:val="18"/>
                <w:szCs w:val="18"/>
              </w:rPr>
              <w:t>oodland with live and recently dead trees located along the edge of the river and ephemeral backwaters.</w:t>
            </w:r>
          </w:p>
        </w:tc>
      </w:tr>
      <w:tr w:rsidR="00276B71" w:rsidRPr="00276B71" w14:paraId="4FA30A5D" w14:textId="77777777" w:rsidTr="003E47FD">
        <w:tc>
          <w:tcPr>
            <w:tcW w:w="1710" w:type="dxa"/>
          </w:tcPr>
          <w:p w14:paraId="07A992EC" w14:textId="77777777" w:rsidR="00276B71" w:rsidRPr="00276B71" w:rsidRDefault="00276B71" w:rsidP="00276B71">
            <w:pPr>
              <w:rPr>
                <w:rFonts w:cstheme="minorHAnsi"/>
                <w:sz w:val="18"/>
                <w:szCs w:val="18"/>
              </w:rPr>
            </w:pPr>
            <w:r w:rsidRPr="00276B71">
              <w:rPr>
                <w:rFonts w:cstheme="minorHAnsi"/>
                <w:sz w:val="18"/>
                <w:szCs w:val="18"/>
              </w:rPr>
              <w:t>Hogwash Bend</w:t>
            </w:r>
          </w:p>
        </w:tc>
        <w:tc>
          <w:tcPr>
            <w:tcW w:w="951" w:type="dxa"/>
          </w:tcPr>
          <w:p w14:paraId="0F76239B" w14:textId="77777777" w:rsidR="00276B71" w:rsidRPr="00276B71" w:rsidRDefault="00276B71" w:rsidP="00276B71">
            <w:pPr>
              <w:rPr>
                <w:rFonts w:cstheme="minorHAnsi"/>
                <w:sz w:val="18"/>
                <w:szCs w:val="18"/>
              </w:rPr>
            </w:pPr>
            <w:r w:rsidRPr="00276B71">
              <w:rPr>
                <w:rFonts w:cstheme="minorHAnsi"/>
                <w:sz w:val="18"/>
                <w:szCs w:val="18"/>
              </w:rPr>
              <w:t>20 ha</w:t>
            </w:r>
          </w:p>
        </w:tc>
        <w:tc>
          <w:tcPr>
            <w:tcW w:w="1303" w:type="dxa"/>
          </w:tcPr>
          <w:p w14:paraId="4240A9CE" w14:textId="77777777" w:rsidR="00276B71" w:rsidRPr="00276B71" w:rsidRDefault="00276B71" w:rsidP="00276B71">
            <w:pPr>
              <w:rPr>
                <w:rFonts w:cstheme="minorHAnsi"/>
                <w:sz w:val="18"/>
                <w:szCs w:val="18"/>
              </w:rPr>
            </w:pPr>
            <w:r w:rsidRPr="00276B71">
              <w:rPr>
                <w:rFonts w:cstheme="minorHAnsi"/>
                <w:sz w:val="18"/>
                <w:szCs w:val="18"/>
              </w:rPr>
              <w:t>500+</w:t>
            </w:r>
          </w:p>
        </w:tc>
        <w:tc>
          <w:tcPr>
            <w:tcW w:w="5103" w:type="dxa"/>
          </w:tcPr>
          <w:p w14:paraId="45BF1C07" w14:textId="77777777" w:rsidR="00276B71" w:rsidRPr="00276B71" w:rsidRDefault="002701FF" w:rsidP="00276B71">
            <w:pPr>
              <w:rPr>
                <w:rFonts w:cstheme="minorHAnsi"/>
                <w:sz w:val="18"/>
                <w:szCs w:val="18"/>
              </w:rPr>
            </w:pPr>
            <w:r>
              <w:rPr>
                <w:rFonts w:cstheme="minorHAnsi"/>
                <w:sz w:val="18"/>
                <w:szCs w:val="18"/>
              </w:rPr>
              <w:t>Live River Red Gum F</w:t>
            </w:r>
            <w:r w:rsidR="00276B71" w:rsidRPr="00276B71">
              <w:rPr>
                <w:rFonts w:cstheme="minorHAnsi"/>
                <w:sz w:val="18"/>
                <w:szCs w:val="18"/>
              </w:rPr>
              <w:t>orest and woodland with a part understorey of Lignum.</w:t>
            </w:r>
          </w:p>
        </w:tc>
      </w:tr>
      <w:tr w:rsidR="00276B71" w:rsidRPr="00276B71" w14:paraId="76B1FABD" w14:textId="77777777" w:rsidTr="003E47FD">
        <w:tc>
          <w:tcPr>
            <w:tcW w:w="1710" w:type="dxa"/>
          </w:tcPr>
          <w:p w14:paraId="3CD1791D" w14:textId="77777777" w:rsidR="00276B71" w:rsidRPr="00276B71" w:rsidRDefault="00276B71" w:rsidP="00276B71">
            <w:pPr>
              <w:rPr>
                <w:rFonts w:cstheme="minorHAnsi"/>
                <w:sz w:val="18"/>
                <w:szCs w:val="18"/>
              </w:rPr>
            </w:pPr>
            <w:r w:rsidRPr="00276B71">
              <w:rPr>
                <w:rFonts w:cstheme="minorHAnsi"/>
                <w:sz w:val="18"/>
                <w:szCs w:val="18"/>
              </w:rPr>
              <w:t>Murbko Flat</w:t>
            </w:r>
          </w:p>
        </w:tc>
        <w:tc>
          <w:tcPr>
            <w:tcW w:w="951" w:type="dxa"/>
          </w:tcPr>
          <w:p w14:paraId="4B201385" w14:textId="77777777" w:rsidR="00276B71" w:rsidRPr="00276B71" w:rsidRDefault="00276B71" w:rsidP="00276B71">
            <w:pPr>
              <w:rPr>
                <w:rFonts w:cstheme="minorHAnsi"/>
                <w:sz w:val="18"/>
                <w:szCs w:val="18"/>
              </w:rPr>
            </w:pPr>
            <w:r w:rsidRPr="00276B71">
              <w:rPr>
                <w:rFonts w:cstheme="minorHAnsi"/>
                <w:sz w:val="18"/>
                <w:szCs w:val="18"/>
              </w:rPr>
              <w:t>30 ha</w:t>
            </w:r>
          </w:p>
        </w:tc>
        <w:tc>
          <w:tcPr>
            <w:tcW w:w="1303" w:type="dxa"/>
          </w:tcPr>
          <w:p w14:paraId="2899A1D2" w14:textId="77777777" w:rsidR="00276B71" w:rsidRPr="00276B71" w:rsidRDefault="00276B71" w:rsidP="00276B71">
            <w:pPr>
              <w:rPr>
                <w:rFonts w:cstheme="minorHAnsi"/>
                <w:sz w:val="18"/>
                <w:szCs w:val="18"/>
              </w:rPr>
            </w:pPr>
            <w:r w:rsidRPr="00276B71">
              <w:rPr>
                <w:rFonts w:cstheme="minorHAnsi"/>
                <w:sz w:val="18"/>
                <w:szCs w:val="18"/>
              </w:rPr>
              <w:t>80</w:t>
            </w:r>
          </w:p>
        </w:tc>
        <w:tc>
          <w:tcPr>
            <w:tcW w:w="5103" w:type="dxa"/>
          </w:tcPr>
          <w:p w14:paraId="28E1BA3A" w14:textId="77777777" w:rsidR="00276B71" w:rsidRPr="00276B71" w:rsidRDefault="00276B71" w:rsidP="00276B71">
            <w:pPr>
              <w:rPr>
                <w:rFonts w:cstheme="minorHAnsi"/>
                <w:sz w:val="18"/>
                <w:szCs w:val="18"/>
              </w:rPr>
            </w:pPr>
            <w:r w:rsidRPr="00276B71">
              <w:rPr>
                <w:rFonts w:cstheme="minorHAnsi"/>
                <w:sz w:val="18"/>
                <w:szCs w:val="18"/>
              </w:rPr>
              <w:t>Live and dead River Red Gums on the edge of a creek and lagoon.</w:t>
            </w:r>
          </w:p>
        </w:tc>
      </w:tr>
    </w:tbl>
    <w:p w14:paraId="24ED234A" w14:textId="77777777" w:rsidR="00276B71" w:rsidRPr="00276B71" w:rsidRDefault="00276B71" w:rsidP="00EC0ACA">
      <w:pPr>
        <w:spacing w:after="0"/>
        <w:jc w:val="center"/>
        <w:rPr>
          <w:rFonts w:cstheme="minorHAnsi"/>
        </w:rPr>
      </w:pPr>
    </w:p>
    <w:p w14:paraId="69288903" w14:textId="6C5A0B21" w:rsidR="00806FFF" w:rsidRDefault="00276B71" w:rsidP="003C7C9A">
      <w:pPr>
        <w:pStyle w:val="CommentText"/>
        <w:rPr>
          <w:rFonts w:cstheme="minorHAnsi"/>
          <w:sz w:val="22"/>
          <w:szCs w:val="22"/>
        </w:rPr>
      </w:pPr>
      <w:r w:rsidRPr="00900EFE">
        <w:rPr>
          <w:rFonts w:cstheme="minorHAnsi"/>
          <w:sz w:val="22"/>
          <w:szCs w:val="22"/>
        </w:rPr>
        <w:t xml:space="preserve">Egg laying usually occurs in August and takes a few days.  Incubation </w:t>
      </w:r>
      <w:r w:rsidR="003E47FD" w:rsidRPr="00900EFE">
        <w:rPr>
          <w:rFonts w:cstheme="minorHAnsi"/>
          <w:sz w:val="22"/>
          <w:szCs w:val="22"/>
        </w:rPr>
        <w:t xml:space="preserve">takes </w:t>
      </w:r>
      <w:r w:rsidRPr="00900EFE">
        <w:rPr>
          <w:rFonts w:cstheme="minorHAnsi"/>
          <w:sz w:val="22"/>
          <w:szCs w:val="22"/>
        </w:rPr>
        <w:t>around three week</w:t>
      </w:r>
      <w:r w:rsidR="00806FFF">
        <w:rPr>
          <w:rFonts w:cstheme="minorHAnsi"/>
          <w:sz w:val="22"/>
          <w:szCs w:val="22"/>
        </w:rPr>
        <w:t>s and</w:t>
      </w:r>
      <w:r w:rsidRPr="00900EFE">
        <w:rPr>
          <w:rFonts w:cstheme="minorHAnsi"/>
          <w:sz w:val="22"/>
          <w:szCs w:val="22"/>
        </w:rPr>
        <w:t xml:space="preserve"> Chicks are present in the nest after about four weeks.  The females do all the incubation and remain with the young for the next two weeks after hatching.  This means that the males feed the female for a period of five to six weeks.  At this point the females join the feeding flocks and both males and females feed the young birds until they fledge in about another four w</w:t>
      </w:r>
      <w:r w:rsidR="00D91965" w:rsidRPr="00900EFE">
        <w:rPr>
          <w:rFonts w:cstheme="minorHAnsi"/>
          <w:sz w:val="22"/>
          <w:szCs w:val="22"/>
        </w:rPr>
        <w:t>eeks (Higgins</w:t>
      </w:r>
      <w:r w:rsidRPr="00900EFE">
        <w:rPr>
          <w:rFonts w:cstheme="minorHAnsi"/>
          <w:sz w:val="22"/>
          <w:szCs w:val="22"/>
        </w:rPr>
        <w:t xml:space="preserve"> 1999).  Not all pairs in a colony begin breeding at the same time and there can be up to two weeks between the individual pairs getting started (Smith</w:t>
      </w:r>
      <w:r w:rsidR="00523E30" w:rsidRPr="00900EFE">
        <w:rPr>
          <w:rFonts w:cstheme="minorHAnsi"/>
          <w:sz w:val="22"/>
          <w:szCs w:val="22"/>
        </w:rPr>
        <w:t xml:space="preserve"> </w:t>
      </w:r>
      <w:r w:rsidRPr="00900EFE">
        <w:rPr>
          <w:rFonts w:cstheme="minorHAnsi"/>
          <w:sz w:val="22"/>
          <w:szCs w:val="22"/>
        </w:rPr>
        <w:t>2004).  During a good year however many more pairs will commence breeding at an earlier t</w:t>
      </w:r>
      <w:r w:rsidR="00D071C9" w:rsidRPr="00900EFE">
        <w:rPr>
          <w:rFonts w:cstheme="minorHAnsi"/>
          <w:sz w:val="22"/>
          <w:szCs w:val="22"/>
        </w:rPr>
        <w:t>ime (Smith</w:t>
      </w:r>
      <w:r w:rsidRPr="00900EFE">
        <w:rPr>
          <w:rFonts w:cstheme="minorHAnsi"/>
          <w:sz w:val="22"/>
          <w:szCs w:val="22"/>
        </w:rPr>
        <w:t xml:space="preserve"> 2014).</w:t>
      </w:r>
    </w:p>
    <w:p w14:paraId="386FA6D3" w14:textId="531D2B67" w:rsidR="003C7C9A" w:rsidRPr="00900EFE" w:rsidRDefault="00276B71" w:rsidP="003C7C9A">
      <w:pPr>
        <w:pStyle w:val="CommentText"/>
        <w:rPr>
          <w:sz w:val="22"/>
          <w:szCs w:val="22"/>
        </w:rPr>
      </w:pPr>
      <w:r w:rsidRPr="00900EFE">
        <w:rPr>
          <w:rFonts w:cstheme="minorHAnsi"/>
          <w:sz w:val="22"/>
          <w:szCs w:val="22"/>
        </w:rPr>
        <w:t>During the 2014 and 2016 breeding season cameras were placed on active nest hollows by South Australian Regent Parrot Recovery Team volunteers.  The n</w:t>
      </w:r>
      <w:r w:rsidRPr="00900EFE">
        <w:rPr>
          <w:rFonts w:cstheme="minorHAnsi"/>
          <w:color w:val="000000"/>
          <w:sz w:val="22"/>
          <w:szCs w:val="22"/>
        </w:rPr>
        <w:t xml:space="preserve">est camera results suggest that two to three young are fledged from successful nests with an average over all nests filmed to be two young per nest.  </w:t>
      </w:r>
      <w:r w:rsidR="001932BE" w:rsidRPr="00900EFE">
        <w:rPr>
          <w:sz w:val="22"/>
          <w:szCs w:val="22"/>
        </w:rPr>
        <w:t>T</w:t>
      </w:r>
      <w:r w:rsidR="003C7C9A" w:rsidRPr="00900EFE">
        <w:rPr>
          <w:sz w:val="22"/>
          <w:szCs w:val="22"/>
        </w:rPr>
        <w:t>he camera</w:t>
      </w:r>
      <w:r w:rsidR="001932BE" w:rsidRPr="00900EFE">
        <w:rPr>
          <w:sz w:val="22"/>
          <w:szCs w:val="22"/>
        </w:rPr>
        <w:t>s</w:t>
      </w:r>
      <w:r w:rsidR="003C7C9A" w:rsidRPr="00900EFE">
        <w:rPr>
          <w:sz w:val="22"/>
          <w:szCs w:val="22"/>
        </w:rPr>
        <w:t xml:space="preserve"> detected that some parent birds failed to return to the nests during the breeding season. </w:t>
      </w:r>
    </w:p>
    <w:p w14:paraId="2E5FB76F" w14:textId="77777777" w:rsidR="00276B71" w:rsidRPr="00276B71" w:rsidRDefault="00276B71" w:rsidP="00276B71">
      <w:pPr>
        <w:spacing w:after="0"/>
        <w:rPr>
          <w:rFonts w:cstheme="minorHAnsi"/>
        </w:rPr>
      </w:pPr>
      <w:r w:rsidRPr="00276B71">
        <w:rPr>
          <w:rFonts w:cstheme="minorHAnsi"/>
        </w:rPr>
        <w:t>When nest brooding by the female begins the males form small flocks to travel back and forth from the feeding site.  After feeding the female the males will sit quietly grooming themselves and occasionally call until other members of their feeding flock returned.  The flock will sometimes rest and then as a group suddenly take off for the feeding ground.  At other times the male bird would join the flock as it flies over.  Flocks seem to take rather circuitous routes to ‘collect’ their members before heading off directly for the feeding grounds.  As the young nestlings get older, the male and the female will fly off to the feeding grounds, quite often returning independently to feed</w:t>
      </w:r>
      <w:r w:rsidR="00D071C9">
        <w:rPr>
          <w:rFonts w:cstheme="minorHAnsi"/>
        </w:rPr>
        <w:t xml:space="preserve"> the young in the hollow (Smith</w:t>
      </w:r>
      <w:r w:rsidRPr="00276B71">
        <w:rPr>
          <w:rFonts w:cstheme="minorHAnsi"/>
        </w:rPr>
        <w:t xml:space="preserve"> 1992).  During the 1991 nesting survey at Loch Luna (Smith 1992) recorded feeding flocks of males flying out to the south east and returning during the day.  However, after the late afternoon feed, they flew off in a northerly direction towards the </w:t>
      </w:r>
      <w:r w:rsidR="008176C1">
        <w:rPr>
          <w:rFonts w:cstheme="minorHAnsi"/>
        </w:rPr>
        <w:t>Mallee</w:t>
      </w:r>
      <w:r w:rsidRPr="00276B71">
        <w:rPr>
          <w:rFonts w:cstheme="minorHAnsi"/>
        </w:rPr>
        <w:t>.  Banrock Station has four distinct breeding locations with birds from all four sites being part of the feeding flocks that</w:t>
      </w:r>
      <w:r w:rsidR="00D071C9">
        <w:rPr>
          <w:rFonts w:cstheme="minorHAnsi"/>
        </w:rPr>
        <w:t xml:space="preserve"> leave the area together (Smith</w:t>
      </w:r>
      <w:r w:rsidR="00796368">
        <w:rPr>
          <w:rFonts w:cstheme="minorHAnsi"/>
        </w:rPr>
        <w:t xml:space="preserve"> 2011).  Figure 2.</w:t>
      </w:r>
      <w:r w:rsidR="00772900">
        <w:rPr>
          <w:rFonts w:cstheme="minorHAnsi"/>
        </w:rPr>
        <w:t>7</w:t>
      </w:r>
      <w:r w:rsidRPr="00276B71">
        <w:rPr>
          <w:rFonts w:cstheme="minorHAnsi"/>
        </w:rPr>
        <w:t xml:space="preserve"> shows the flight lines taken by breeding birds from nest sites located at H</w:t>
      </w:r>
      <w:r w:rsidR="006D4317">
        <w:rPr>
          <w:rFonts w:cstheme="minorHAnsi"/>
        </w:rPr>
        <w:t>ogwash and Markaranka Lagoon (</w:t>
      </w:r>
      <w:r w:rsidRPr="00276B71">
        <w:rPr>
          <w:rFonts w:cstheme="minorHAnsi"/>
        </w:rPr>
        <w:t xml:space="preserve">Ireland, unpublished data).  The previous three examples indicated that there are significant differences in Regent Parrot flight lines from </w:t>
      </w:r>
      <w:r w:rsidR="00C16A0A">
        <w:rPr>
          <w:rFonts w:cstheme="minorHAnsi"/>
        </w:rPr>
        <w:t>nesting colonies</w:t>
      </w:r>
      <w:r w:rsidRPr="00276B71">
        <w:rPr>
          <w:rFonts w:cstheme="minorHAnsi"/>
        </w:rPr>
        <w:t xml:space="preserve"> over time and location.</w:t>
      </w:r>
    </w:p>
    <w:p w14:paraId="290CDB71" w14:textId="77777777" w:rsidR="00276B71" w:rsidRPr="00276B71" w:rsidRDefault="00276B71" w:rsidP="00276B71">
      <w:pPr>
        <w:spacing w:after="0"/>
        <w:rPr>
          <w:rFonts w:cstheme="minorHAnsi"/>
        </w:rPr>
      </w:pPr>
    </w:p>
    <w:p w14:paraId="6D4B47C7" w14:textId="77777777" w:rsidR="00276B71" w:rsidRPr="00E95AD1" w:rsidRDefault="00276B71" w:rsidP="00E95AD1">
      <w:pPr>
        <w:spacing w:after="0"/>
        <w:jc w:val="center"/>
        <w:rPr>
          <w:rFonts w:cstheme="minorHAnsi"/>
          <w:sz w:val="20"/>
          <w:szCs w:val="20"/>
        </w:rPr>
      </w:pPr>
      <w:r w:rsidRPr="00E95AD1">
        <w:rPr>
          <w:rFonts w:cstheme="minorHAnsi"/>
          <w:b/>
          <w:noProof/>
          <w:sz w:val="20"/>
          <w:szCs w:val="20"/>
          <w:lang w:eastAsia="en-AU"/>
        </w:rPr>
        <w:lastRenderedPageBreak/>
        <w:drawing>
          <wp:inline distT="0" distB="0" distL="0" distR="0" wp14:anchorId="01755C15" wp14:editId="0E5A43E9">
            <wp:extent cx="5075915" cy="35890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gent nest sites nickolapko to lock 2.jpg"/>
                    <pic:cNvPicPr/>
                  </pic:nvPicPr>
                  <pic:blipFill>
                    <a:blip r:embed="rId28" cstate="email">
                      <a:extLst>
                        <a:ext uri="{28A0092B-C50C-407E-A947-70E740481C1C}">
                          <a14:useLocalDpi xmlns:a14="http://schemas.microsoft.com/office/drawing/2010/main"/>
                        </a:ext>
                      </a:extLst>
                    </a:blip>
                    <a:stretch>
                      <a:fillRect/>
                    </a:stretch>
                  </pic:blipFill>
                  <pic:spPr>
                    <a:xfrm>
                      <a:off x="0" y="0"/>
                      <a:ext cx="5109027" cy="3612433"/>
                    </a:xfrm>
                    <a:prstGeom prst="rect">
                      <a:avLst/>
                    </a:prstGeom>
                  </pic:spPr>
                </pic:pic>
              </a:graphicData>
            </a:graphic>
          </wp:inline>
        </w:drawing>
      </w:r>
    </w:p>
    <w:p w14:paraId="7C0D934D" w14:textId="00878D2C" w:rsidR="00276B71" w:rsidRPr="00E95AD1" w:rsidRDefault="0081652C" w:rsidP="0081652C">
      <w:pPr>
        <w:pStyle w:val="Caption"/>
      </w:pPr>
      <w:bookmarkStart w:id="30" w:name="_Toc66271538"/>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7</w:t>
      </w:r>
      <w:r w:rsidR="00A34C4F">
        <w:rPr>
          <w:noProof/>
        </w:rPr>
        <w:fldChar w:fldCharType="end"/>
      </w:r>
      <w:r w:rsidR="00276B71" w:rsidRPr="008F0398">
        <w:rPr>
          <w:noProof/>
        </w:rPr>
        <w:t>:</w:t>
      </w:r>
      <w:r w:rsidR="00276B71" w:rsidRPr="008F0398">
        <w:t xml:space="preserve"> Flight lines taken by breeding Regent Parrots from nest sites located at Hogwash</w:t>
      </w:r>
      <w:r w:rsidR="005E0B68">
        <w:t xml:space="preserve"> </w:t>
      </w:r>
      <w:r w:rsidR="00276B71" w:rsidRPr="008F0398">
        <w:t>and Markaranka Lagoon.</w:t>
      </w:r>
      <w:bookmarkEnd w:id="30"/>
    </w:p>
    <w:p w14:paraId="2FD8F479" w14:textId="77777777" w:rsidR="00276B71" w:rsidRPr="00276B71" w:rsidRDefault="00276B71" w:rsidP="00276B71">
      <w:pPr>
        <w:spacing w:after="0"/>
        <w:rPr>
          <w:rFonts w:cstheme="minorHAnsi"/>
        </w:rPr>
      </w:pPr>
    </w:p>
    <w:p w14:paraId="31279768" w14:textId="48656588" w:rsidR="000B3C3C" w:rsidRDefault="00276B71" w:rsidP="00276B71">
      <w:pPr>
        <w:spacing w:after="0"/>
        <w:rPr>
          <w:rFonts w:cstheme="minorHAnsi"/>
        </w:rPr>
      </w:pPr>
      <w:r w:rsidRPr="00276B71">
        <w:rPr>
          <w:rFonts w:cstheme="minorHAnsi"/>
        </w:rPr>
        <w:t>A typical Regent Parrot nesting River Red Gum is a large very old tree (mature or senescent</w:t>
      </w:r>
      <w:r w:rsidR="00B266E0">
        <w:rPr>
          <w:rFonts w:cstheme="minorHAnsi"/>
        </w:rPr>
        <w:t>)</w:t>
      </w:r>
      <w:r w:rsidRPr="00276B71">
        <w:rPr>
          <w:rFonts w:cstheme="minorHAnsi"/>
        </w:rPr>
        <w:t xml:space="preserve"> usually with large limbs and branches missing with the majority of trees located within 100 metres of water.  There are usually a number of hollows of varying sizes in the tree.  During the South Australian 2010 Regent Parrot nesting survey, nests were found to occupy the following nest entrances: spouts 52%, end of branch 28% and lateral entry point 20% all with no particularly favoured orientation.  </w:t>
      </w:r>
      <w:r w:rsidR="00AD74C0" w:rsidRPr="000C58CF">
        <w:rPr>
          <w:rFonts w:cstheme="minorHAnsi"/>
        </w:rPr>
        <w:t>Appendix 3 and Figure</w:t>
      </w:r>
      <w:r w:rsidR="009408F7" w:rsidRPr="000C58CF">
        <w:rPr>
          <w:rFonts w:cstheme="minorHAnsi"/>
        </w:rPr>
        <w:t xml:space="preserve"> 2.</w:t>
      </w:r>
      <w:r w:rsidR="00AD74C0" w:rsidRPr="000C58CF">
        <w:rPr>
          <w:rFonts w:cstheme="minorHAnsi"/>
        </w:rPr>
        <w:t xml:space="preserve">8 </w:t>
      </w:r>
      <w:r w:rsidR="009408F7" w:rsidRPr="000C58CF">
        <w:rPr>
          <w:rFonts w:cstheme="minorHAnsi"/>
        </w:rPr>
        <w:t xml:space="preserve">and </w:t>
      </w:r>
      <w:r w:rsidR="00893A9B">
        <w:rPr>
          <w:rFonts w:cstheme="minorHAnsi"/>
        </w:rPr>
        <w:t>5.1</w:t>
      </w:r>
      <w:r w:rsidR="00AD74C0" w:rsidRPr="000C58CF">
        <w:rPr>
          <w:rFonts w:cstheme="minorHAnsi"/>
        </w:rPr>
        <w:t xml:space="preserve"> demonstrate</w:t>
      </w:r>
      <w:r w:rsidR="003B300F" w:rsidRPr="000C58CF">
        <w:rPr>
          <w:rFonts w:cstheme="minorHAnsi"/>
        </w:rPr>
        <w:t xml:space="preserve"> </w:t>
      </w:r>
      <w:r w:rsidR="00ED284B" w:rsidRPr="000C58CF">
        <w:rPr>
          <w:rFonts w:cstheme="minorHAnsi"/>
        </w:rPr>
        <w:t>example</w:t>
      </w:r>
      <w:r w:rsidR="003B300F" w:rsidRPr="000C58CF">
        <w:rPr>
          <w:rFonts w:cstheme="minorHAnsi"/>
        </w:rPr>
        <w:t>s of</w:t>
      </w:r>
      <w:r w:rsidR="00ED284B" w:rsidRPr="000C58CF">
        <w:rPr>
          <w:rFonts w:cstheme="minorHAnsi"/>
        </w:rPr>
        <w:t xml:space="preserve"> </w:t>
      </w:r>
      <w:r w:rsidR="003B300F" w:rsidRPr="000C58CF">
        <w:rPr>
          <w:rFonts w:cstheme="minorHAnsi"/>
        </w:rPr>
        <w:t xml:space="preserve">Regent Parrot </w:t>
      </w:r>
      <w:r w:rsidR="00ED284B" w:rsidRPr="000C58CF">
        <w:rPr>
          <w:rFonts w:cstheme="minorHAnsi"/>
        </w:rPr>
        <w:t>nest entrance types.</w:t>
      </w:r>
      <w:r w:rsidR="00ED284B">
        <w:rPr>
          <w:rFonts w:cstheme="minorHAnsi"/>
        </w:rPr>
        <w:t xml:space="preserve">  </w:t>
      </w:r>
      <w:r w:rsidRPr="00276B71">
        <w:rPr>
          <w:rFonts w:cstheme="minorHAnsi"/>
        </w:rPr>
        <w:t xml:space="preserve">Ninety two percent of nest hollows were located in separate trees.  </w:t>
      </w:r>
    </w:p>
    <w:p w14:paraId="56E83544" w14:textId="77777777" w:rsidR="000B3C3C" w:rsidRDefault="000B3C3C" w:rsidP="00276B71">
      <w:pPr>
        <w:spacing w:after="0"/>
        <w:rPr>
          <w:rFonts w:cstheme="minorHAnsi"/>
        </w:rPr>
      </w:pPr>
    </w:p>
    <w:tbl>
      <w:tblPr>
        <w:tblStyle w:val="TableGrid"/>
        <w:tblW w:w="0" w:type="auto"/>
        <w:tblLook w:val="04A0" w:firstRow="1" w:lastRow="0" w:firstColumn="1" w:lastColumn="0" w:noHBand="0" w:noVBand="1"/>
      </w:tblPr>
      <w:tblGrid>
        <w:gridCol w:w="7596"/>
      </w:tblGrid>
      <w:tr w:rsidR="00893A9B" w:rsidRPr="00893A9B" w14:paraId="4C1A9EEB" w14:textId="77777777" w:rsidTr="00893A9B">
        <w:tc>
          <w:tcPr>
            <w:tcW w:w="6219" w:type="dxa"/>
          </w:tcPr>
          <w:p w14:paraId="25504C4B" w14:textId="77777777" w:rsidR="00893A9B" w:rsidRPr="00893A9B" w:rsidRDefault="00893A9B" w:rsidP="00276B71">
            <w:pPr>
              <w:rPr>
                <w:rFonts w:cstheme="minorHAnsi"/>
                <w:i/>
              </w:rPr>
            </w:pPr>
            <w:r w:rsidRPr="00893A9B">
              <w:rPr>
                <w:rFonts w:cstheme="minorHAnsi"/>
                <w:i/>
                <w:noProof/>
                <w:lang w:eastAsia="en-AU"/>
              </w:rPr>
              <w:drawing>
                <wp:inline distT="0" distB="0" distL="0" distR="0" wp14:anchorId="37EBF08D" wp14:editId="475CB886">
                  <wp:extent cx="4686300" cy="3116756"/>
                  <wp:effectExtent l="0" t="0" r="0" b="762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rrot Regent Katarapko BF6A9453ed_02 resize.jpg"/>
                          <pic:cNvPicPr/>
                        </pic:nvPicPr>
                        <pic:blipFill>
                          <a:blip r:embed="rId29" cstate="email">
                            <a:extLst>
                              <a:ext uri="{28A0092B-C50C-407E-A947-70E740481C1C}">
                                <a14:useLocalDpi xmlns:a14="http://schemas.microsoft.com/office/drawing/2010/main"/>
                              </a:ext>
                            </a:extLst>
                          </a:blip>
                          <a:stretch>
                            <a:fillRect/>
                          </a:stretch>
                        </pic:blipFill>
                        <pic:spPr>
                          <a:xfrm>
                            <a:off x="0" y="0"/>
                            <a:ext cx="4794050" cy="3188418"/>
                          </a:xfrm>
                          <a:prstGeom prst="rect">
                            <a:avLst/>
                          </a:prstGeom>
                        </pic:spPr>
                      </pic:pic>
                    </a:graphicData>
                  </a:graphic>
                </wp:inline>
              </w:drawing>
            </w:r>
          </w:p>
        </w:tc>
      </w:tr>
    </w:tbl>
    <w:p w14:paraId="2949ABF1" w14:textId="665FA35E" w:rsidR="00D2364A" w:rsidRPr="00F119A0" w:rsidRDefault="00D2364A" w:rsidP="00893A9B">
      <w:pPr>
        <w:pStyle w:val="Caption"/>
      </w:pPr>
      <w:bookmarkStart w:id="31" w:name="_Toc66271539"/>
      <w:r w:rsidRPr="00F119A0">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8</w:t>
      </w:r>
      <w:r w:rsidR="00A34C4F">
        <w:rPr>
          <w:noProof/>
        </w:rPr>
        <w:fldChar w:fldCharType="end"/>
      </w:r>
      <w:r w:rsidRPr="00F119A0">
        <w:t>: Female Regent Parrots at a (spout) nest site (Photo H Kieskamp).</w:t>
      </w:r>
      <w:bookmarkEnd w:id="31"/>
    </w:p>
    <w:p w14:paraId="53FCBC4D" w14:textId="20019192" w:rsidR="00276B71" w:rsidRPr="00276B71" w:rsidRDefault="00276B71" w:rsidP="00276B71">
      <w:pPr>
        <w:spacing w:after="0"/>
        <w:rPr>
          <w:rFonts w:cstheme="minorHAnsi"/>
        </w:rPr>
      </w:pPr>
      <w:r w:rsidRPr="00276B71">
        <w:rPr>
          <w:rFonts w:cstheme="minorHAnsi"/>
        </w:rPr>
        <w:lastRenderedPageBreak/>
        <w:t xml:space="preserve">The size of the hollow entrance was found to be more important with over 91% of nest entrances being small to medium range (Smith 2011).  Australian Ravens </w:t>
      </w:r>
      <w:r w:rsidRPr="00276B71">
        <w:rPr>
          <w:rFonts w:cstheme="minorHAnsi"/>
          <w:i/>
        </w:rPr>
        <w:t>Corvus coronoides</w:t>
      </w:r>
      <w:r w:rsidRPr="00276B71">
        <w:rPr>
          <w:rFonts w:cstheme="minorHAnsi"/>
        </w:rPr>
        <w:t xml:space="preserve"> and Lace Monitors </w:t>
      </w:r>
      <w:r w:rsidRPr="00276B71">
        <w:rPr>
          <w:rFonts w:cstheme="minorHAnsi"/>
          <w:i/>
        </w:rPr>
        <w:t>Varanus varius</w:t>
      </w:r>
      <w:r w:rsidRPr="00276B71">
        <w:rPr>
          <w:rFonts w:cstheme="minorHAnsi"/>
        </w:rPr>
        <w:t xml:space="preserve"> have been observed removing Regent Parrot chicks from hollows where the entrances were large enough for these predators to access them (Smith 2014).</w:t>
      </w:r>
      <w:r w:rsidR="00CF6FD2">
        <w:rPr>
          <w:rFonts w:cstheme="minorHAnsi"/>
        </w:rPr>
        <w:t xml:space="preserve">  </w:t>
      </w:r>
      <w:r w:rsidRPr="00276B71">
        <w:rPr>
          <w:rFonts w:cstheme="minorHAnsi"/>
        </w:rPr>
        <w:t xml:space="preserve">Regent Parrot </w:t>
      </w:r>
      <w:r w:rsidR="00C16A0A">
        <w:rPr>
          <w:rFonts w:cstheme="minorHAnsi"/>
        </w:rPr>
        <w:t>nesting colonies</w:t>
      </w:r>
      <w:r w:rsidRPr="00276B71">
        <w:rPr>
          <w:rFonts w:cstheme="minorHAnsi"/>
        </w:rPr>
        <w:t xml:space="preserve"> were observed to contain other bird species which were also utilising hollows for nesting.  Twenty other bird species were observed utilising hollows at Regent Parrot </w:t>
      </w:r>
      <w:r w:rsidR="00C16A0A">
        <w:rPr>
          <w:rFonts w:cstheme="minorHAnsi"/>
        </w:rPr>
        <w:t>nesting colonies</w:t>
      </w:r>
      <w:r w:rsidRPr="00276B71">
        <w:rPr>
          <w:rFonts w:cstheme="minorHAnsi"/>
        </w:rPr>
        <w:t xml:space="preserve"> that included t</w:t>
      </w:r>
      <w:r w:rsidR="000F4096">
        <w:rPr>
          <w:rFonts w:cstheme="minorHAnsi"/>
        </w:rPr>
        <w:t>hree introduced species Table 2-</w:t>
      </w:r>
      <w:r w:rsidRPr="00276B71">
        <w:rPr>
          <w:rFonts w:cstheme="minorHAnsi"/>
        </w:rPr>
        <w:t>3 (Smith 1992, Smith 2001, Smith 2011).  Monitoring of South Australian Regent Parrot nesting sites between 2003-2013 found that nesting Sulphur-crested Cockatoos, Little Corellas,</w:t>
      </w:r>
      <w:r w:rsidRPr="00276B71">
        <w:rPr>
          <w:rFonts w:cstheme="minorHAnsi"/>
          <w:i/>
        </w:rPr>
        <w:t xml:space="preserve"> </w:t>
      </w:r>
      <w:r w:rsidRPr="00276B71">
        <w:rPr>
          <w:rFonts w:cstheme="minorHAnsi"/>
        </w:rPr>
        <w:t xml:space="preserve">Galahs, Yellow Rosellas and Mallee Ringnecks were all found to be present at the majority of Regent Parrot </w:t>
      </w:r>
      <w:r w:rsidR="00C16A0A">
        <w:rPr>
          <w:rFonts w:cstheme="minorHAnsi"/>
        </w:rPr>
        <w:t>nesting colonies</w:t>
      </w:r>
      <w:r w:rsidRPr="00276B71">
        <w:rPr>
          <w:rFonts w:cstheme="minorHAnsi"/>
        </w:rPr>
        <w:t xml:space="preserve"> (Smith 2014).  </w:t>
      </w:r>
    </w:p>
    <w:p w14:paraId="21D0B1E9" w14:textId="77777777" w:rsidR="00276B71" w:rsidRDefault="00276B71" w:rsidP="00276B71">
      <w:pPr>
        <w:spacing w:after="0"/>
        <w:rPr>
          <w:rFonts w:cstheme="minorHAnsi"/>
        </w:rPr>
      </w:pPr>
    </w:p>
    <w:p w14:paraId="5E460C9D" w14:textId="63AAC77F" w:rsidR="00276B71" w:rsidRPr="009F5835" w:rsidRDefault="00E2651E" w:rsidP="00DE6918">
      <w:pPr>
        <w:pStyle w:val="Caption"/>
      </w:pPr>
      <w:bookmarkStart w:id="32" w:name="_Toc62679660"/>
      <w:bookmarkStart w:id="33" w:name="_Toc66271575"/>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2</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3</w:t>
      </w:r>
      <w:r w:rsidR="00973614">
        <w:rPr>
          <w:noProof/>
        </w:rPr>
        <w:fldChar w:fldCharType="end"/>
      </w:r>
      <w:r w:rsidR="009F5835" w:rsidRPr="009F5835">
        <w:t>:</w:t>
      </w:r>
      <w:r w:rsidR="00276B71" w:rsidRPr="009F5835">
        <w:t xml:space="preserve"> Other bird species observed utilising hollow at Regent Parrot </w:t>
      </w:r>
      <w:r w:rsidR="00C16A0A">
        <w:t>nesting colonies</w:t>
      </w:r>
      <w:r w:rsidR="00276B71" w:rsidRPr="009F5835">
        <w:t>.</w:t>
      </w:r>
      <w:bookmarkEnd w:id="32"/>
      <w:bookmarkEnd w:id="33"/>
      <w:r w:rsidR="00276B71" w:rsidRPr="009F5835">
        <w:t xml:space="preserve"> </w:t>
      </w:r>
    </w:p>
    <w:tbl>
      <w:tblPr>
        <w:tblStyle w:val="TableGrid"/>
        <w:tblW w:w="0" w:type="auto"/>
        <w:tblLook w:val="04A0" w:firstRow="1" w:lastRow="0" w:firstColumn="1" w:lastColumn="0" w:noHBand="0" w:noVBand="1"/>
      </w:tblPr>
      <w:tblGrid>
        <w:gridCol w:w="4629"/>
        <w:gridCol w:w="4387"/>
      </w:tblGrid>
      <w:tr w:rsidR="00276B71" w:rsidRPr="00276B71" w14:paraId="1526C196" w14:textId="77777777" w:rsidTr="0017334A">
        <w:tc>
          <w:tcPr>
            <w:tcW w:w="4629" w:type="dxa"/>
          </w:tcPr>
          <w:p w14:paraId="405EBC20" w14:textId="77777777" w:rsidR="00276B71" w:rsidRPr="00276B71" w:rsidRDefault="00276B71" w:rsidP="00276B71">
            <w:pPr>
              <w:rPr>
                <w:rFonts w:cstheme="minorHAnsi"/>
                <w:i/>
                <w:sz w:val="18"/>
                <w:szCs w:val="18"/>
                <w:shd w:val="clear" w:color="auto" w:fill="FFFFFF"/>
              </w:rPr>
            </w:pPr>
            <w:r w:rsidRPr="00276B71">
              <w:rPr>
                <w:rFonts w:cstheme="minorHAnsi"/>
                <w:sz w:val="18"/>
                <w:szCs w:val="18"/>
                <w:shd w:val="clear" w:color="auto" w:fill="FFFFFF"/>
              </w:rPr>
              <w:t xml:space="preserve">Peregrine Falcon </w:t>
            </w:r>
            <w:r w:rsidRPr="00276B71">
              <w:rPr>
                <w:rFonts w:cstheme="minorHAnsi"/>
                <w:i/>
                <w:sz w:val="18"/>
                <w:szCs w:val="18"/>
                <w:shd w:val="clear" w:color="auto" w:fill="FFFFFF"/>
              </w:rPr>
              <w:t>Falco Peregrinus</w:t>
            </w:r>
          </w:p>
          <w:p w14:paraId="0D63F058" w14:textId="77777777" w:rsidR="00276B71" w:rsidRPr="00276B71" w:rsidRDefault="00276B71" w:rsidP="00276B71">
            <w:pPr>
              <w:rPr>
                <w:rFonts w:cstheme="minorHAnsi"/>
                <w:sz w:val="18"/>
                <w:szCs w:val="18"/>
              </w:rPr>
            </w:pPr>
            <w:r w:rsidRPr="00276B71">
              <w:rPr>
                <w:rFonts w:cstheme="minorHAnsi"/>
                <w:sz w:val="18"/>
                <w:szCs w:val="18"/>
              </w:rPr>
              <w:t xml:space="preserve">Nankeen Kestrel </w:t>
            </w:r>
            <w:r w:rsidRPr="00276B71">
              <w:rPr>
                <w:rFonts w:cstheme="minorHAnsi"/>
                <w:i/>
                <w:sz w:val="18"/>
                <w:szCs w:val="18"/>
              </w:rPr>
              <w:t>Falco cenchroides</w:t>
            </w:r>
          </w:p>
          <w:p w14:paraId="4E0815D7" w14:textId="77777777" w:rsidR="00276B71" w:rsidRPr="00276B71" w:rsidRDefault="00276B71" w:rsidP="00276B71">
            <w:pPr>
              <w:rPr>
                <w:rFonts w:cstheme="minorHAnsi"/>
                <w:sz w:val="18"/>
                <w:szCs w:val="18"/>
              </w:rPr>
            </w:pPr>
            <w:r w:rsidRPr="00276B71">
              <w:rPr>
                <w:rFonts w:cstheme="minorHAnsi"/>
                <w:sz w:val="18"/>
                <w:szCs w:val="18"/>
              </w:rPr>
              <w:t xml:space="preserve">Sulphur-crested Cockatoo </w:t>
            </w:r>
            <w:r w:rsidR="00220797">
              <w:rPr>
                <w:rFonts w:cstheme="minorHAnsi"/>
                <w:i/>
                <w:sz w:val="18"/>
                <w:szCs w:val="18"/>
              </w:rPr>
              <w:t>Cacatua galerita</w:t>
            </w:r>
          </w:p>
          <w:p w14:paraId="273AC9F3" w14:textId="77777777" w:rsidR="00276B71" w:rsidRPr="00276B71" w:rsidRDefault="00276B71" w:rsidP="00276B71">
            <w:pPr>
              <w:rPr>
                <w:rFonts w:cstheme="minorHAnsi"/>
                <w:i/>
                <w:sz w:val="18"/>
                <w:szCs w:val="18"/>
              </w:rPr>
            </w:pPr>
            <w:r w:rsidRPr="00276B71">
              <w:rPr>
                <w:rFonts w:cstheme="minorHAnsi"/>
                <w:sz w:val="18"/>
                <w:szCs w:val="18"/>
              </w:rPr>
              <w:t xml:space="preserve">Little Corella </w:t>
            </w:r>
            <w:r w:rsidRPr="00276B71">
              <w:rPr>
                <w:rFonts w:cstheme="minorHAnsi"/>
                <w:i/>
                <w:sz w:val="18"/>
                <w:szCs w:val="18"/>
              </w:rPr>
              <w:t>Cacatua sanguinea</w:t>
            </w:r>
          </w:p>
          <w:p w14:paraId="156237E3" w14:textId="77777777" w:rsidR="00276B71" w:rsidRPr="00276B71" w:rsidRDefault="00276B71" w:rsidP="00276B71">
            <w:pPr>
              <w:rPr>
                <w:rFonts w:cstheme="minorHAnsi"/>
                <w:i/>
                <w:sz w:val="18"/>
                <w:szCs w:val="18"/>
              </w:rPr>
            </w:pPr>
            <w:r w:rsidRPr="00276B71">
              <w:rPr>
                <w:rFonts w:cstheme="minorHAnsi"/>
                <w:sz w:val="18"/>
                <w:szCs w:val="18"/>
                <w:shd w:val="clear" w:color="auto" w:fill="FFFFFF"/>
              </w:rPr>
              <w:t xml:space="preserve">Major Mitchell’s Cockatoo </w:t>
            </w:r>
            <w:r w:rsidRPr="00220797">
              <w:rPr>
                <w:rFonts w:cstheme="minorHAnsi"/>
                <w:i/>
                <w:sz w:val="18"/>
                <w:szCs w:val="18"/>
                <w:shd w:val="clear" w:color="auto" w:fill="FFFFFF"/>
              </w:rPr>
              <w:t>Cacatua leadbeateri</w:t>
            </w:r>
          </w:p>
          <w:p w14:paraId="7406B350" w14:textId="77777777" w:rsidR="00276B71" w:rsidRPr="00276B71" w:rsidRDefault="00276B71" w:rsidP="00276B71">
            <w:pPr>
              <w:rPr>
                <w:rFonts w:cstheme="minorHAnsi"/>
                <w:sz w:val="18"/>
                <w:szCs w:val="18"/>
              </w:rPr>
            </w:pPr>
            <w:r w:rsidRPr="00276B71">
              <w:rPr>
                <w:rFonts w:cstheme="minorHAnsi"/>
                <w:sz w:val="18"/>
                <w:szCs w:val="18"/>
              </w:rPr>
              <w:t xml:space="preserve">Galahs </w:t>
            </w:r>
            <w:r w:rsidRPr="00220797">
              <w:rPr>
                <w:rFonts w:cstheme="minorHAnsi"/>
                <w:i/>
                <w:sz w:val="18"/>
                <w:szCs w:val="18"/>
              </w:rPr>
              <w:t>Cacatua roseicapilla</w:t>
            </w:r>
          </w:p>
          <w:p w14:paraId="4019F894" w14:textId="77777777" w:rsidR="00276B71" w:rsidRPr="00276B71" w:rsidRDefault="00276B71" w:rsidP="00276B71">
            <w:pPr>
              <w:rPr>
                <w:rFonts w:cstheme="minorHAnsi"/>
                <w:i/>
                <w:sz w:val="18"/>
                <w:szCs w:val="18"/>
              </w:rPr>
            </w:pPr>
            <w:r w:rsidRPr="00276B71">
              <w:rPr>
                <w:rFonts w:cstheme="minorHAnsi"/>
                <w:sz w:val="18"/>
                <w:szCs w:val="18"/>
              </w:rPr>
              <w:t xml:space="preserve">Yellow Rosellas </w:t>
            </w:r>
            <w:r w:rsidRPr="00276B71">
              <w:rPr>
                <w:rFonts w:cstheme="minorHAnsi"/>
                <w:i/>
                <w:sz w:val="18"/>
                <w:szCs w:val="18"/>
              </w:rPr>
              <w:t>Platycercus elegans flaveolus</w:t>
            </w:r>
          </w:p>
          <w:p w14:paraId="3F620AA0" w14:textId="77777777" w:rsidR="00276B71" w:rsidRPr="00276B71" w:rsidRDefault="00276B71" w:rsidP="00276B71">
            <w:pPr>
              <w:rPr>
                <w:rFonts w:cstheme="minorHAnsi"/>
                <w:i/>
                <w:sz w:val="18"/>
                <w:szCs w:val="18"/>
              </w:rPr>
            </w:pPr>
            <w:r w:rsidRPr="00276B71">
              <w:rPr>
                <w:rFonts w:cstheme="minorHAnsi"/>
                <w:sz w:val="18"/>
                <w:szCs w:val="18"/>
              </w:rPr>
              <w:t xml:space="preserve">Mallee Ringnecks </w:t>
            </w:r>
            <w:r w:rsidRPr="00276B71">
              <w:rPr>
                <w:rFonts w:cstheme="minorHAnsi"/>
                <w:i/>
                <w:sz w:val="18"/>
                <w:szCs w:val="18"/>
              </w:rPr>
              <w:t>Barnardius zonarius barnardi</w:t>
            </w:r>
          </w:p>
          <w:p w14:paraId="2F3E7331" w14:textId="77777777" w:rsidR="00276B71" w:rsidRPr="00276B71" w:rsidRDefault="00276B71" w:rsidP="00276B71">
            <w:pPr>
              <w:rPr>
                <w:rFonts w:cstheme="minorHAnsi"/>
                <w:sz w:val="18"/>
                <w:szCs w:val="18"/>
              </w:rPr>
            </w:pPr>
            <w:r w:rsidRPr="00276B71">
              <w:rPr>
                <w:rFonts w:cstheme="minorHAnsi"/>
                <w:sz w:val="18"/>
                <w:szCs w:val="18"/>
                <w:shd w:val="clear" w:color="auto" w:fill="FFFFFF"/>
              </w:rPr>
              <w:t xml:space="preserve">Cockatiel </w:t>
            </w:r>
            <w:r w:rsidRPr="00276B71">
              <w:rPr>
                <w:rFonts w:cstheme="minorHAnsi"/>
                <w:i/>
                <w:sz w:val="18"/>
                <w:szCs w:val="18"/>
                <w:shd w:val="clear" w:color="auto" w:fill="FFFFFF"/>
              </w:rPr>
              <w:t>Nymphicus hollandicus</w:t>
            </w:r>
          </w:p>
          <w:p w14:paraId="09D5FB31" w14:textId="77777777" w:rsidR="00276B71" w:rsidRPr="00276B71" w:rsidRDefault="00276B71" w:rsidP="00643521">
            <w:pPr>
              <w:rPr>
                <w:rFonts w:cstheme="minorHAnsi"/>
                <w:sz w:val="18"/>
                <w:szCs w:val="18"/>
              </w:rPr>
            </w:pPr>
            <w:r w:rsidRPr="00276B71">
              <w:rPr>
                <w:rFonts w:cstheme="minorHAnsi"/>
                <w:sz w:val="18"/>
                <w:szCs w:val="18"/>
              </w:rPr>
              <w:t>Red</w:t>
            </w:r>
            <w:r w:rsidR="00643521">
              <w:rPr>
                <w:rFonts w:cstheme="minorHAnsi"/>
                <w:sz w:val="18"/>
                <w:szCs w:val="18"/>
              </w:rPr>
              <w:t>-r</w:t>
            </w:r>
            <w:r w:rsidRPr="00276B71">
              <w:rPr>
                <w:rFonts w:cstheme="minorHAnsi"/>
                <w:sz w:val="18"/>
                <w:szCs w:val="18"/>
              </w:rPr>
              <w:t xml:space="preserve">umped Parrot </w:t>
            </w:r>
            <w:r w:rsidRPr="00276B71">
              <w:rPr>
                <w:rFonts w:cstheme="minorHAnsi"/>
                <w:i/>
                <w:sz w:val="18"/>
                <w:szCs w:val="18"/>
              </w:rPr>
              <w:t>Psephotus haemotonotus</w:t>
            </w:r>
          </w:p>
        </w:tc>
        <w:tc>
          <w:tcPr>
            <w:tcW w:w="4387" w:type="dxa"/>
          </w:tcPr>
          <w:p w14:paraId="711238DA" w14:textId="77777777" w:rsidR="00276B71" w:rsidRPr="00276B71" w:rsidRDefault="00276B71" w:rsidP="00276B71">
            <w:pPr>
              <w:rPr>
                <w:rFonts w:cstheme="minorHAnsi"/>
                <w:i/>
                <w:sz w:val="18"/>
                <w:szCs w:val="18"/>
              </w:rPr>
            </w:pPr>
            <w:r w:rsidRPr="00276B71">
              <w:rPr>
                <w:rFonts w:cstheme="minorHAnsi"/>
                <w:sz w:val="18"/>
                <w:szCs w:val="18"/>
              </w:rPr>
              <w:t>Laughing Kookaburra</w:t>
            </w:r>
            <w:r w:rsidRPr="00276B71">
              <w:rPr>
                <w:rFonts w:cstheme="minorHAnsi"/>
                <w:i/>
                <w:sz w:val="18"/>
                <w:szCs w:val="18"/>
              </w:rPr>
              <w:t xml:space="preserve"> Dacelo novaeguineae</w:t>
            </w:r>
          </w:p>
          <w:p w14:paraId="631BE9EC" w14:textId="77777777" w:rsidR="00276B71" w:rsidRPr="00276B71" w:rsidRDefault="00276B71" w:rsidP="00276B71">
            <w:pPr>
              <w:rPr>
                <w:rFonts w:cstheme="minorHAnsi"/>
                <w:i/>
                <w:sz w:val="18"/>
                <w:szCs w:val="18"/>
              </w:rPr>
            </w:pPr>
            <w:r w:rsidRPr="00276B71">
              <w:rPr>
                <w:rFonts w:cstheme="minorHAnsi"/>
                <w:sz w:val="18"/>
                <w:szCs w:val="18"/>
              </w:rPr>
              <w:t xml:space="preserve">Sacred Kingfisher </w:t>
            </w:r>
            <w:r w:rsidRPr="00276B71">
              <w:rPr>
                <w:rFonts w:cstheme="minorHAnsi"/>
                <w:i/>
                <w:sz w:val="18"/>
                <w:szCs w:val="18"/>
              </w:rPr>
              <w:t>Todiramphus san</w:t>
            </w:r>
            <w:r w:rsidR="003B3CF7">
              <w:rPr>
                <w:rFonts w:cstheme="minorHAnsi"/>
                <w:i/>
                <w:sz w:val="18"/>
                <w:szCs w:val="18"/>
              </w:rPr>
              <w:t>c</w:t>
            </w:r>
            <w:r w:rsidRPr="00276B71">
              <w:rPr>
                <w:rFonts w:cstheme="minorHAnsi"/>
                <w:i/>
                <w:sz w:val="18"/>
                <w:szCs w:val="18"/>
              </w:rPr>
              <w:t>tus</w:t>
            </w:r>
          </w:p>
          <w:p w14:paraId="40E9DDC6" w14:textId="77777777" w:rsidR="00276B71" w:rsidRPr="00276B71" w:rsidRDefault="00276B71" w:rsidP="00276B71">
            <w:pPr>
              <w:rPr>
                <w:rFonts w:cstheme="minorHAnsi"/>
                <w:sz w:val="18"/>
                <w:szCs w:val="18"/>
              </w:rPr>
            </w:pPr>
            <w:r w:rsidRPr="00276B71">
              <w:rPr>
                <w:rFonts w:cstheme="minorHAnsi"/>
                <w:sz w:val="18"/>
                <w:szCs w:val="18"/>
              </w:rPr>
              <w:t xml:space="preserve">Brown Treecreeper </w:t>
            </w:r>
            <w:r w:rsidRPr="00276B71">
              <w:rPr>
                <w:rFonts w:cstheme="minorHAnsi"/>
                <w:i/>
                <w:sz w:val="18"/>
                <w:szCs w:val="18"/>
              </w:rPr>
              <w:t>Climacteris picumnus</w:t>
            </w:r>
          </w:p>
          <w:p w14:paraId="66EDC301" w14:textId="77777777" w:rsidR="00276B71" w:rsidRPr="00276B71" w:rsidRDefault="00276B71" w:rsidP="00276B71">
            <w:pPr>
              <w:rPr>
                <w:rFonts w:cstheme="minorHAnsi"/>
                <w:i/>
                <w:sz w:val="18"/>
                <w:szCs w:val="18"/>
              </w:rPr>
            </w:pPr>
            <w:r w:rsidRPr="00276B71">
              <w:rPr>
                <w:rFonts w:cstheme="minorHAnsi"/>
                <w:sz w:val="18"/>
                <w:szCs w:val="18"/>
              </w:rPr>
              <w:t>Striated Pardalote</w:t>
            </w:r>
            <w:r w:rsidRPr="00276B71">
              <w:rPr>
                <w:rFonts w:cstheme="minorHAnsi"/>
                <w:i/>
                <w:sz w:val="18"/>
                <w:szCs w:val="18"/>
              </w:rPr>
              <w:t xml:space="preserve"> Pardalotus striatus</w:t>
            </w:r>
          </w:p>
          <w:p w14:paraId="4A5EE18B" w14:textId="77777777" w:rsidR="00276B71" w:rsidRPr="00276B71" w:rsidRDefault="00276B71" w:rsidP="00276B71">
            <w:pPr>
              <w:rPr>
                <w:rFonts w:cstheme="minorHAnsi"/>
                <w:i/>
                <w:sz w:val="18"/>
                <w:szCs w:val="18"/>
              </w:rPr>
            </w:pPr>
            <w:r w:rsidRPr="00276B71">
              <w:rPr>
                <w:rFonts w:cstheme="minorHAnsi"/>
                <w:sz w:val="18"/>
                <w:szCs w:val="18"/>
              </w:rPr>
              <w:t xml:space="preserve">White-breasted Woodswallow </w:t>
            </w:r>
            <w:r w:rsidRPr="00345FD5">
              <w:rPr>
                <w:rFonts w:cstheme="minorHAnsi"/>
                <w:i/>
                <w:sz w:val="18"/>
                <w:szCs w:val="18"/>
              </w:rPr>
              <w:t>Artamus leucorynchus</w:t>
            </w:r>
          </w:p>
          <w:p w14:paraId="34FF65B7" w14:textId="77777777" w:rsidR="00276B71" w:rsidRPr="00276B71" w:rsidRDefault="00276B71" w:rsidP="00276B71">
            <w:pPr>
              <w:rPr>
                <w:rFonts w:cstheme="minorHAnsi"/>
                <w:i/>
                <w:sz w:val="18"/>
                <w:szCs w:val="18"/>
              </w:rPr>
            </w:pPr>
            <w:r w:rsidRPr="00276B71">
              <w:rPr>
                <w:rFonts w:cstheme="minorHAnsi"/>
                <w:sz w:val="18"/>
                <w:szCs w:val="18"/>
              </w:rPr>
              <w:t xml:space="preserve">Tree Martin </w:t>
            </w:r>
            <w:r w:rsidRPr="00397A29">
              <w:rPr>
                <w:rFonts w:cstheme="minorHAnsi"/>
                <w:i/>
                <w:sz w:val="18"/>
                <w:szCs w:val="18"/>
              </w:rPr>
              <w:t>Hirundo nigricans</w:t>
            </w:r>
          </w:p>
          <w:p w14:paraId="44EDFD9D" w14:textId="77777777" w:rsidR="00276B71" w:rsidRPr="00276B71" w:rsidRDefault="00276B71" w:rsidP="00276B71">
            <w:pPr>
              <w:rPr>
                <w:rFonts w:cstheme="minorHAnsi"/>
                <w:i/>
                <w:sz w:val="18"/>
                <w:szCs w:val="18"/>
                <w:shd w:val="clear" w:color="auto" w:fill="FFFFFF"/>
              </w:rPr>
            </w:pPr>
            <w:r w:rsidRPr="00276B71">
              <w:rPr>
                <w:rFonts w:cstheme="minorHAnsi"/>
                <w:sz w:val="18"/>
                <w:szCs w:val="18"/>
              </w:rPr>
              <w:t xml:space="preserve">Welcome Swallow </w:t>
            </w:r>
            <w:r w:rsidRPr="00276B71">
              <w:rPr>
                <w:rFonts w:cstheme="minorHAnsi"/>
                <w:i/>
                <w:sz w:val="18"/>
                <w:szCs w:val="18"/>
                <w:shd w:val="clear" w:color="auto" w:fill="FFFFFF"/>
              </w:rPr>
              <w:t>Hirundo neoxena</w:t>
            </w:r>
          </w:p>
          <w:p w14:paraId="79274B98" w14:textId="77777777" w:rsidR="00276B71" w:rsidRPr="00276B71" w:rsidRDefault="00276B71" w:rsidP="00276B71">
            <w:pPr>
              <w:rPr>
                <w:rFonts w:cstheme="minorHAnsi"/>
                <w:i/>
                <w:sz w:val="18"/>
                <w:szCs w:val="18"/>
              </w:rPr>
            </w:pPr>
            <w:r w:rsidRPr="00276B71">
              <w:rPr>
                <w:rFonts w:cstheme="minorHAnsi"/>
                <w:sz w:val="18"/>
                <w:szCs w:val="18"/>
              </w:rPr>
              <w:t xml:space="preserve">*Feral Pigeon </w:t>
            </w:r>
            <w:r w:rsidRPr="00984482">
              <w:rPr>
                <w:rFonts w:cstheme="minorHAnsi"/>
                <w:i/>
                <w:sz w:val="18"/>
                <w:szCs w:val="18"/>
              </w:rPr>
              <w:t>Columba livia</w:t>
            </w:r>
          </w:p>
          <w:p w14:paraId="738C0512" w14:textId="77777777" w:rsidR="00276B71" w:rsidRPr="00276B71" w:rsidRDefault="00276B71" w:rsidP="00276B71">
            <w:pPr>
              <w:rPr>
                <w:rFonts w:cstheme="minorHAnsi"/>
                <w:i/>
                <w:sz w:val="18"/>
                <w:szCs w:val="18"/>
              </w:rPr>
            </w:pPr>
            <w:r w:rsidRPr="00276B71">
              <w:rPr>
                <w:rFonts w:cstheme="minorHAnsi"/>
                <w:sz w:val="18"/>
                <w:szCs w:val="18"/>
              </w:rPr>
              <w:t xml:space="preserve">*Common Starling </w:t>
            </w:r>
            <w:r w:rsidRPr="00276B71">
              <w:rPr>
                <w:rFonts w:cstheme="minorHAnsi"/>
                <w:i/>
                <w:sz w:val="18"/>
                <w:szCs w:val="18"/>
              </w:rPr>
              <w:t>Sturnus vulgaris</w:t>
            </w:r>
          </w:p>
          <w:p w14:paraId="5DAB714F" w14:textId="77777777" w:rsidR="00276B71" w:rsidRPr="00276B71" w:rsidRDefault="00276B71" w:rsidP="00276B71">
            <w:pPr>
              <w:rPr>
                <w:rFonts w:cstheme="minorHAnsi"/>
                <w:sz w:val="18"/>
                <w:szCs w:val="18"/>
                <w:shd w:val="clear" w:color="auto" w:fill="FFFFFF"/>
              </w:rPr>
            </w:pPr>
            <w:r w:rsidRPr="00276B71">
              <w:rPr>
                <w:rFonts w:cstheme="minorHAnsi"/>
                <w:sz w:val="18"/>
                <w:szCs w:val="18"/>
                <w:shd w:val="clear" w:color="auto" w:fill="FFFFFF"/>
              </w:rPr>
              <w:t xml:space="preserve">*House Sparrow </w:t>
            </w:r>
            <w:r w:rsidRPr="00276B71">
              <w:rPr>
                <w:rFonts w:cstheme="minorHAnsi"/>
                <w:i/>
                <w:sz w:val="18"/>
                <w:szCs w:val="18"/>
                <w:shd w:val="clear" w:color="auto" w:fill="FFFFFF"/>
              </w:rPr>
              <w:t>Passer domesticus</w:t>
            </w:r>
          </w:p>
        </w:tc>
      </w:tr>
    </w:tbl>
    <w:p w14:paraId="0ADD61D3" w14:textId="77777777" w:rsidR="00276B71" w:rsidRPr="00276B71" w:rsidRDefault="00276B71" w:rsidP="00276B71">
      <w:pPr>
        <w:spacing w:after="0"/>
        <w:ind w:left="360"/>
        <w:rPr>
          <w:rFonts w:cstheme="minorHAnsi"/>
          <w:sz w:val="18"/>
          <w:szCs w:val="18"/>
        </w:rPr>
      </w:pPr>
      <w:r w:rsidRPr="00276B71">
        <w:rPr>
          <w:rFonts w:cstheme="minorHAnsi"/>
          <w:sz w:val="18"/>
          <w:szCs w:val="18"/>
        </w:rPr>
        <w:t xml:space="preserve">*Introduced species </w:t>
      </w:r>
    </w:p>
    <w:p w14:paraId="69FE9652" w14:textId="77777777" w:rsidR="00276B71" w:rsidRPr="00276B71" w:rsidRDefault="00276B71" w:rsidP="00276B71">
      <w:pPr>
        <w:spacing w:after="0"/>
        <w:ind w:left="360"/>
        <w:rPr>
          <w:rFonts w:cstheme="minorHAnsi"/>
          <w:sz w:val="18"/>
          <w:szCs w:val="18"/>
        </w:rPr>
      </w:pPr>
    </w:p>
    <w:p w14:paraId="66D9AA3E" w14:textId="77777777" w:rsidR="00276B71" w:rsidRPr="00276B71" w:rsidRDefault="00276B71" w:rsidP="00276B71">
      <w:pPr>
        <w:spacing w:after="0"/>
        <w:rPr>
          <w:rFonts w:cstheme="minorHAnsi"/>
        </w:rPr>
      </w:pPr>
      <w:r w:rsidRPr="00276B71">
        <w:rPr>
          <w:rFonts w:cstheme="minorHAnsi"/>
        </w:rPr>
        <w:t xml:space="preserve">The South Australian Murray River whole of river Regent Parrot nest surveys have revealed a fall in the numbers of drowned River Red Gums being used as nest trees from 32% in 2003/4 to 15% in 2010.  The combined effects of the loss of available trees due to them falling over and the probable decline in the nature of the nest hollows due to decay and termite activity appears to have made these areas unattractive as nest sites.  It is reasonable to assume that all of the remaining colonies in these drowned trees will disappear in the near future.  The movement of </w:t>
      </w:r>
      <w:r w:rsidR="00C16A0A">
        <w:rPr>
          <w:rFonts w:cstheme="minorHAnsi"/>
        </w:rPr>
        <w:t>nesting colonies</w:t>
      </w:r>
      <w:r w:rsidRPr="00276B71">
        <w:rPr>
          <w:rFonts w:cstheme="minorHAnsi"/>
        </w:rPr>
        <w:t xml:space="preserve"> away from drowned and recently dead River Red Gums shows the need to improve and maintain the health of those still surviving and to enhance recruitment of trees for the future (Smith 2011).</w:t>
      </w:r>
    </w:p>
    <w:p w14:paraId="4765004A" w14:textId="77777777" w:rsidR="00276B71" w:rsidRPr="00276B71" w:rsidRDefault="00276B71" w:rsidP="00276B71">
      <w:pPr>
        <w:spacing w:after="0"/>
        <w:rPr>
          <w:rFonts w:cstheme="minorHAnsi"/>
        </w:rPr>
      </w:pPr>
    </w:p>
    <w:p w14:paraId="08C8E2B7" w14:textId="5A77E4C8" w:rsidR="00422F0A" w:rsidRDefault="00825B0F" w:rsidP="002611A6">
      <w:pPr>
        <w:pStyle w:val="Heading3"/>
        <w:numPr>
          <w:ilvl w:val="1"/>
          <w:numId w:val="69"/>
        </w:numPr>
        <w:spacing w:before="0"/>
      </w:pPr>
      <w:bookmarkStart w:id="34" w:name="_Toc44930686"/>
      <w:r>
        <w:t xml:space="preserve"> </w:t>
      </w:r>
      <w:r>
        <w:tab/>
      </w:r>
      <w:bookmarkStart w:id="35" w:name="_Toc66271445"/>
      <w:r w:rsidR="00AE3E0F" w:rsidRPr="00E879F4">
        <w:t xml:space="preserve">Regent Parrot </w:t>
      </w:r>
      <w:r w:rsidR="00F95222" w:rsidRPr="00E879F4">
        <w:t>foraging r</w:t>
      </w:r>
      <w:r w:rsidR="00276B71" w:rsidRPr="00E879F4">
        <w:t>esources</w:t>
      </w:r>
      <w:bookmarkEnd w:id="34"/>
      <w:bookmarkEnd w:id="35"/>
      <w:r w:rsidR="00C434B4" w:rsidRPr="008F69B0">
        <w:t xml:space="preserve"> </w:t>
      </w:r>
    </w:p>
    <w:p w14:paraId="1DAE3311" w14:textId="740E0303" w:rsidR="00276B71" w:rsidRPr="00276B71" w:rsidRDefault="00276B71" w:rsidP="008533F1">
      <w:pPr>
        <w:spacing w:before="240"/>
        <w:rPr>
          <w:rFonts w:cstheme="minorHAnsi"/>
          <w:lang w:bidi="en-US"/>
        </w:rPr>
      </w:pPr>
      <w:r w:rsidRPr="00276B71">
        <w:rPr>
          <w:lang w:bidi="en-US"/>
        </w:rPr>
        <w:t xml:space="preserve">Regent Parrots are generalist feeders and can take advantage of a range of food resources, both native and non-native with some variation between seasons </w:t>
      </w:r>
      <w:r w:rsidR="001B3F71">
        <w:rPr>
          <w:rFonts w:cstheme="minorHAnsi"/>
          <w:lang w:bidi="en-US"/>
        </w:rPr>
        <w:t xml:space="preserve">Appendix 1. </w:t>
      </w:r>
      <w:r w:rsidR="00CF6FD2">
        <w:rPr>
          <w:rFonts w:cstheme="minorHAnsi"/>
          <w:lang w:bidi="en-US"/>
        </w:rPr>
        <w:t xml:space="preserve"> </w:t>
      </w:r>
      <w:r w:rsidRPr="00276B71">
        <w:rPr>
          <w:rFonts w:cstheme="minorHAnsi"/>
          <w:lang w:bidi="en-US"/>
        </w:rPr>
        <w:t>Ryan-Colton</w:t>
      </w:r>
      <w:r w:rsidR="001B3F71">
        <w:rPr>
          <w:rFonts w:cstheme="minorHAnsi"/>
          <w:lang w:bidi="en-US"/>
        </w:rPr>
        <w:t>’s (</w:t>
      </w:r>
      <w:r w:rsidRPr="00276B71">
        <w:rPr>
          <w:rFonts w:cstheme="minorHAnsi"/>
          <w:lang w:bidi="en-US"/>
        </w:rPr>
        <w:t>2013</w:t>
      </w:r>
      <w:r w:rsidR="00D360F9">
        <w:rPr>
          <w:rFonts w:cstheme="minorHAnsi"/>
          <w:lang w:bidi="en-US"/>
        </w:rPr>
        <w:t>)</w:t>
      </w:r>
      <w:r w:rsidR="001B3F71">
        <w:rPr>
          <w:rFonts w:cstheme="minorHAnsi"/>
          <w:lang w:bidi="en-US"/>
        </w:rPr>
        <w:t xml:space="preserve"> study</w:t>
      </w:r>
      <w:r w:rsidR="001B3F71">
        <w:rPr>
          <w:b/>
          <w:color w:val="2E74B5" w:themeColor="accent1" w:themeShade="BF"/>
          <w:sz w:val="18"/>
          <w:szCs w:val="16"/>
          <w:lang w:bidi="en-US"/>
        </w:rPr>
        <w:t xml:space="preserve"> </w:t>
      </w:r>
      <w:r w:rsidRPr="00276B71">
        <w:rPr>
          <w:lang w:bidi="en-US"/>
        </w:rPr>
        <w:t>indicates that t</w:t>
      </w:r>
      <w:r w:rsidRPr="00276B71">
        <w:rPr>
          <w:rFonts w:cstheme="minorHAnsi"/>
          <w:lang w:bidi="en-US"/>
        </w:rPr>
        <w:t xml:space="preserve">his variation is related to when the required food source was available. </w:t>
      </w:r>
      <w:r w:rsidR="00CF6FD2">
        <w:rPr>
          <w:rFonts w:cstheme="minorHAnsi"/>
          <w:lang w:bidi="en-US"/>
        </w:rPr>
        <w:t xml:space="preserve"> </w:t>
      </w:r>
      <w:r w:rsidRPr="00276B71">
        <w:rPr>
          <w:rFonts w:cstheme="minorHAnsi"/>
          <w:lang w:bidi="en-US"/>
        </w:rPr>
        <w:t>For example, most local Acacia species generally seed in late spring and summer, and Regent Parrots were observed feeding on the seeds during this time.  They were not observed feeding on Acacia seeds in the non-breeding season as seeds would no longer be available.  Regent Parrots feed in pairs and small parties, occasionally in large flocks, usually on the ground, but also in trees (Beardsell 1985; Burbidge 1985).</w:t>
      </w:r>
    </w:p>
    <w:p w14:paraId="3EE9C993" w14:textId="6AECCA46" w:rsidR="005333F4" w:rsidRDefault="00276B71" w:rsidP="00BB243D">
      <w:pPr>
        <w:spacing w:before="200" w:after="200" w:line="276" w:lineRule="auto"/>
        <w:jc w:val="both"/>
        <w:rPr>
          <w:rFonts w:eastAsiaTheme="minorEastAsia" w:cstheme="minorHAnsi"/>
          <w:bCs/>
          <w:lang w:bidi="en-US"/>
        </w:rPr>
      </w:pPr>
      <w:r w:rsidRPr="00276B71">
        <w:rPr>
          <w:rFonts w:eastAsiaTheme="minorEastAsia" w:cstheme="minorHAnsi"/>
          <w:bCs/>
          <w:lang w:bidi="en-US"/>
        </w:rPr>
        <w:t xml:space="preserve">Regent Parrots </w:t>
      </w:r>
      <w:r w:rsidR="003D278F">
        <w:rPr>
          <w:rFonts w:eastAsiaTheme="minorEastAsia" w:cstheme="minorHAnsi"/>
          <w:bCs/>
          <w:lang w:bidi="en-US"/>
        </w:rPr>
        <w:t xml:space="preserve">have been observed </w:t>
      </w:r>
      <w:r w:rsidRPr="00276B71">
        <w:rPr>
          <w:rFonts w:eastAsiaTheme="minorEastAsia" w:cstheme="minorHAnsi"/>
          <w:bCs/>
          <w:lang w:bidi="en-US"/>
        </w:rPr>
        <w:t>feeding on the temporary wetland bed herbland plants that have regenerated as a result of e</w:t>
      </w:r>
      <w:r w:rsidR="00FD5FED">
        <w:rPr>
          <w:rFonts w:eastAsiaTheme="minorEastAsia" w:cstheme="minorHAnsi"/>
          <w:bCs/>
          <w:lang w:bidi="en-US"/>
        </w:rPr>
        <w:t>nvironmental watering.  Table 2-</w:t>
      </w:r>
      <w:r w:rsidRPr="00276B71">
        <w:rPr>
          <w:rFonts w:eastAsiaTheme="minorEastAsia" w:cstheme="minorHAnsi"/>
          <w:bCs/>
          <w:lang w:bidi="en-US"/>
        </w:rPr>
        <w:t>4 identifies known Riparian food plants of Regent Parrots</w:t>
      </w:r>
      <w:r w:rsidR="009341B4">
        <w:rPr>
          <w:rFonts w:eastAsiaTheme="minorEastAsia" w:cstheme="minorHAnsi"/>
          <w:bCs/>
          <w:lang w:bidi="en-US"/>
        </w:rPr>
        <w:t>.</w:t>
      </w:r>
      <w:r w:rsidR="005333F4">
        <w:rPr>
          <w:rFonts w:eastAsiaTheme="minorEastAsia" w:cstheme="minorHAnsi"/>
          <w:bCs/>
          <w:lang w:bidi="en-US"/>
        </w:rPr>
        <w:br w:type="page"/>
      </w:r>
    </w:p>
    <w:p w14:paraId="29E6E14C" w14:textId="06238BE5" w:rsidR="00276B71" w:rsidRPr="00934A23" w:rsidRDefault="00E2651E" w:rsidP="00DE6918">
      <w:pPr>
        <w:pStyle w:val="Caption"/>
        <w:rPr>
          <w:rFonts w:cstheme="minorHAnsi"/>
        </w:rPr>
      </w:pPr>
      <w:bookmarkStart w:id="36" w:name="_Toc62679661"/>
      <w:bookmarkStart w:id="37" w:name="_Toc66271576"/>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2</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4</w:t>
      </w:r>
      <w:r w:rsidR="00973614">
        <w:rPr>
          <w:noProof/>
        </w:rPr>
        <w:fldChar w:fldCharType="end"/>
      </w:r>
      <w:r w:rsidR="00FB31B4" w:rsidRPr="00934A23">
        <w:t>:</w:t>
      </w:r>
      <w:r w:rsidR="00276B71" w:rsidRPr="00934A23">
        <w:t xml:space="preserve"> Known Riparian Food Plants of Regent Parrots</w:t>
      </w:r>
      <w:bookmarkEnd w:id="36"/>
      <w:bookmarkEnd w:id="37"/>
    </w:p>
    <w:p w14:paraId="195DF2BC" w14:textId="77777777" w:rsidR="00276B71" w:rsidRPr="00276B71" w:rsidRDefault="00276B71" w:rsidP="00145FF9">
      <w:pPr>
        <w:spacing w:after="0" w:line="276" w:lineRule="auto"/>
        <w:rPr>
          <w:rFonts w:eastAsiaTheme="minorEastAsia" w:cstheme="minorHAnsi"/>
          <w:bCs/>
          <w:sz w:val="16"/>
          <w:szCs w:val="16"/>
          <w:lang w:bidi="en-US"/>
        </w:rPr>
      </w:pPr>
      <w:r w:rsidRPr="00934A23">
        <w:rPr>
          <w:rFonts w:eastAsiaTheme="minorEastAsia" w:cstheme="minorHAnsi"/>
          <w:bCs/>
          <w:sz w:val="16"/>
          <w:szCs w:val="16"/>
          <w:lang w:bidi="en-US"/>
        </w:rPr>
        <w:t>Food column indicates which part of the plant was consumed.  Abbreviations:  B = berry, F = flowers, S = seeds, * = introduced species</w:t>
      </w:r>
      <w:r w:rsidRPr="00276B71">
        <w:rPr>
          <w:rFonts w:eastAsiaTheme="minorEastAsia" w:cstheme="minorHAnsi"/>
          <w:bCs/>
          <w:sz w:val="16"/>
          <w:szCs w:val="16"/>
          <w:lang w:bidi="en-US"/>
        </w:rPr>
        <w:t xml:space="preserve">. </w:t>
      </w:r>
    </w:p>
    <w:tbl>
      <w:tblPr>
        <w:tblStyle w:val="TableGrid1"/>
        <w:tblW w:w="8642" w:type="dxa"/>
        <w:tblLook w:val="04A0" w:firstRow="1" w:lastRow="0" w:firstColumn="1" w:lastColumn="0" w:noHBand="0" w:noVBand="1"/>
      </w:tblPr>
      <w:tblGrid>
        <w:gridCol w:w="2405"/>
        <w:gridCol w:w="3119"/>
        <w:gridCol w:w="850"/>
        <w:gridCol w:w="2268"/>
      </w:tblGrid>
      <w:tr w:rsidR="00276B71" w:rsidRPr="00276B71" w14:paraId="294E5A1C" w14:textId="77777777" w:rsidTr="0017334A">
        <w:tc>
          <w:tcPr>
            <w:tcW w:w="2405"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4435CCC5" w14:textId="77777777" w:rsidR="00276B71" w:rsidRPr="00276B71" w:rsidRDefault="00276B71" w:rsidP="00145FF9">
            <w:pPr>
              <w:rPr>
                <w:rFonts w:cstheme="minorHAnsi"/>
                <w:b/>
                <w:color w:val="FFFFFF" w:themeColor="background1"/>
                <w:sz w:val="18"/>
                <w:szCs w:val="18"/>
              </w:rPr>
            </w:pPr>
            <w:r w:rsidRPr="00276B71">
              <w:rPr>
                <w:rFonts w:cstheme="minorHAnsi"/>
                <w:b/>
                <w:color w:val="FFFFFF" w:themeColor="background1"/>
                <w:sz w:val="18"/>
                <w:szCs w:val="18"/>
              </w:rPr>
              <w:t xml:space="preserve">Common Name </w:t>
            </w:r>
          </w:p>
        </w:tc>
        <w:tc>
          <w:tcPr>
            <w:tcW w:w="3119" w:type="dxa"/>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5EFD7D6D" w14:textId="77777777" w:rsidR="00276B71" w:rsidRPr="00276B71" w:rsidRDefault="00276B71" w:rsidP="00145FF9">
            <w:pPr>
              <w:rPr>
                <w:rFonts w:cstheme="minorHAnsi"/>
                <w:b/>
                <w:color w:val="FFFFFF" w:themeColor="background1"/>
                <w:sz w:val="18"/>
                <w:szCs w:val="18"/>
              </w:rPr>
            </w:pPr>
            <w:r w:rsidRPr="00276B71">
              <w:rPr>
                <w:rFonts w:cstheme="minorHAnsi"/>
                <w:b/>
                <w:color w:val="FFFFFF" w:themeColor="background1"/>
                <w:sz w:val="18"/>
                <w:szCs w:val="18"/>
              </w:rPr>
              <w:t xml:space="preserve">Scientific Name </w:t>
            </w:r>
          </w:p>
        </w:tc>
        <w:tc>
          <w:tcPr>
            <w:tcW w:w="850" w:type="dxa"/>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3DC1B2F6" w14:textId="77777777" w:rsidR="00276B71" w:rsidRPr="00276B71" w:rsidRDefault="00276B71" w:rsidP="00145FF9">
            <w:pPr>
              <w:rPr>
                <w:rFonts w:cstheme="minorHAnsi"/>
                <w:b/>
                <w:color w:val="FFFFFF" w:themeColor="background1"/>
                <w:sz w:val="18"/>
                <w:szCs w:val="18"/>
              </w:rPr>
            </w:pPr>
            <w:r w:rsidRPr="00276B71">
              <w:rPr>
                <w:rFonts w:cstheme="minorHAnsi"/>
                <w:b/>
                <w:color w:val="FFFFFF" w:themeColor="background1"/>
                <w:sz w:val="18"/>
                <w:szCs w:val="18"/>
              </w:rPr>
              <w:t>Food</w:t>
            </w:r>
          </w:p>
        </w:tc>
        <w:tc>
          <w:tcPr>
            <w:tcW w:w="2268"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4AFB6494" w14:textId="77777777" w:rsidR="00276B71" w:rsidRPr="00276B71" w:rsidRDefault="00276B71" w:rsidP="00145FF9">
            <w:pPr>
              <w:rPr>
                <w:rFonts w:cstheme="minorHAnsi"/>
                <w:b/>
                <w:color w:val="FFFFFF" w:themeColor="background1"/>
                <w:sz w:val="18"/>
                <w:szCs w:val="18"/>
              </w:rPr>
            </w:pPr>
            <w:r w:rsidRPr="00276B71">
              <w:rPr>
                <w:rFonts w:cstheme="minorHAnsi"/>
                <w:b/>
                <w:color w:val="FFFFFF" w:themeColor="background1"/>
                <w:sz w:val="18"/>
                <w:szCs w:val="18"/>
              </w:rPr>
              <w:t>Season</w:t>
            </w:r>
          </w:p>
        </w:tc>
      </w:tr>
      <w:tr w:rsidR="00276B71" w:rsidRPr="00276B71" w14:paraId="1C895D60" w14:textId="77777777" w:rsidTr="00C36061">
        <w:tc>
          <w:tcPr>
            <w:tcW w:w="2405" w:type="dxa"/>
            <w:tcBorders>
              <w:top w:val="single" w:sz="4" w:space="0" w:color="FFFFFF" w:themeColor="background1"/>
            </w:tcBorders>
            <w:shd w:val="clear" w:color="auto" w:fill="auto"/>
          </w:tcPr>
          <w:p w14:paraId="3DE39D91" w14:textId="77777777" w:rsidR="00276B71" w:rsidRPr="00C36061" w:rsidRDefault="00276B71" w:rsidP="00145FF9">
            <w:pPr>
              <w:rPr>
                <w:rFonts w:eastAsia="Times New Roman" w:cstheme="minorHAnsi"/>
                <w:sz w:val="18"/>
                <w:szCs w:val="18"/>
              </w:rPr>
            </w:pPr>
            <w:r w:rsidRPr="00C36061">
              <w:rPr>
                <w:rFonts w:eastAsia="Times New Roman" w:cstheme="minorHAnsi"/>
                <w:sz w:val="18"/>
                <w:szCs w:val="18"/>
              </w:rPr>
              <w:t xml:space="preserve">Capeweed </w:t>
            </w:r>
          </w:p>
        </w:tc>
        <w:tc>
          <w:tcPr>
            <w:tcW w:w="3119" w:type="dxa"/>
            <w:tcBorders>
              <w:top w:val="single" w:sz="4" w:space="0" w:color="FFFFFF" w:themeColor="background1"/>
            </w:tcBorders>
            <w:shd w:val="clear" w:color="auto" w:fill="auto"/>
          </w:tcPr>
          <w:p w14:paraId="6020A2C2" w14:textId="77777777" w:rsidR="00276B71" w:rsidRPr="00C36061" w:rsidRDefault="00276B71" w:rsidP="00145FF9">
            <w:pPr>
              <w:rPr>
                <w:rFonts w:eastAsia="Times New Roman" w:cstheme="minorHAnsi"/>
                <w:i/>
                <w:sz w:val="18"/>
                <w:szCs w:val="18"/>
              </w:rPr>
            </w:pPr>
            <w:r w:rsidRPr="00C36061">
              <w:rPr>
                <w:rFonts w:eastAsia="Times New Roman" w:cstheme="minorHAnsi"/>
                <w:i/>
                <w:sz w:val="18"/>
                <w:szCs w:val="18"/>
              </w:rPr>
              <w:t>Arctotheca calendula*</w:t>
            </w:r>
          </w:p>
        </w:tc>
        <w:tc>
          <w:tcPr>
            <w:tcW w:w="850" w:type="dxa"/>
            <w:tcBorders>
              <w:top w:val="single" w:sz="4" w:space="0" w:color="FFFFFF" w:themeColor="background1"/>
            </w:tcBorders>
            <w:shd w:val="clear" w:color="auto" w:fill="auto"/>
          </w:tcPr>
          <w:p w14:paraId="5F10D992" w14:textId="77777777" w:rsidR="00276B71" w:rsidRPr="00C36061" w:rsidRDefault="00276B71" w:rsidP="00145FF9">
            <w:pPr>
              <w:rPr>
                <w:rFonts w:eastAsia="Times New Roman" w:cstheme="minorHAnsi"/>
                <w:sz w:val="18"/>
                <w:szCs w:val="18"/>
              </w:rPr>
            </w:pPr>
          </w:p>
        </w:tc>
        <w:tc>
          <w:tcPr>
            <w:tcW w:w="2268" w:type="dxa"/>
            <w:tcBorders>
              <w:top w:val="single" w:sz="4" w:space="0" w:color="FFFFFF" w:themeColor="background1"/>
            </w:tcBorders>
            <w:shd w:val="clear" w:color="auto" w:fill="auto"/>
          </w:tcPr>
          <w:p w14:paraId="2477A1DD" w14:textId="77777777" w:rsidR="00276B71" w:rsidRPr="00C36061" w:rsidRDefault="00276B71" w:rsidP="00145FF9">
            <w:pPr>
              <w:rPr>
                <w:rFonts w:eastAsia="Times New Roman" w:cstheme="minorHAnsi"/>
                <w:sz w:val="18"/>
                <w:szCs w:val="18"/>
              </w:rPr>
            </w:pPr>
          </w:p>
        </w:tc>
      </w:tr>
      <w:tr w:rsidR="00276B71" w:rsidRPr="00276B71" w14:paraId="4FC00A4A" w14:textId="77777777" w:rsidTr="00C36061">
        <w:tc>
          <w:tcPr>
            <w:tcW w:w="2405" w:type="dxa"/>
            <w:shd w:val="clear" w:color="auto" w:fill="auto"/>
          </w:tcPr>
          <w:p w14:paraId="5CCFE74B" w14:textId="77777777" w:rsidR="00276B71" w:rsidRPr="00C36061" w:rsidRDefault="00276B71" w:rsidP="00276B71">
            <w:pPr>
              <w:rPr>
                <w:rFonts w:cstheme="minorHAnsi"/>
                <w:sz w:val="18"/>
                <w:szCs w:val="18"/>
              </w:rPr>
            </w:pPr>
            <w:r w:rsidRPr="00C36061">
              <w:rPr>
                <w:rFonts w:cstheme="minorHAnsi"/>
                <w:sz w:val="18"/>
                <w:szCs w:val="18"/>
              </w:rPr>
              <w:t xml:space="preserve">Lesser Joyweed </w:t>
            </w:r>
          </w:p>
        </w:tc>
        <w:tc>
          <w:tcPr>
            <w:tcW w:w="3119" w:type="dxa"/>
            <w:shd w:val="clear" w:color="auto" w:fill="auto"/>
          </w:tcPr>
          <w:p w14:paraId="2EE903A9" w14:textId="77777777" w:rsidR="00276B71" w:rsidRPr="00C36061" w:rsidRDefault="00276B71" w:rsidP="00276B71">
            <w:pPr>
              <w:rPr>
                <w:rFonts w:cstheme="minorHAnsi"/>
                <w:i/>
                <w:sz w:val="18"/>
                <w:szCs w:val="18"/>
              </w:rPr>
            </w:pPr>
            <w:r w:rsidRPr="00C36061">
              <w:rPr>
                <w:rFonts w:cstheme="minorHAnsi"/>
                <w:i/>
                <w:sz w:val="18"/>
                <w:szCs w:val="18"/>
              </w:rPr>
              <w:t>Alternanthera denticulata</w:t>
            </w:r>
          </w:p>
        </w:tc>
        <w:tc>
          <w:tcPr>
            <w:tcW w:w="850" w:type="dxa"/>
            <w:shd w:val="clear" w:color="auto" w:fill="auto"/>
          </w:tcPr>
          <w:p w14:paraId="3C3E34F3" w14:textId="77777777" w:rsidR="00276B71" w:rsidRPr="00C36061" w:rsidRDefault="00276B71" w:rsidP="00276B71">
            <w:pPr>
              <w:rPr>
                <w:rFonts w:cstheme="minorHAnsi"/>
                <w:sz w:val="18"/>
                <w:szCs w:val="18"/>
              </w:rPr>
            </w:pPr>
            <w:r w:rsidRPr="00C36061">
              <w:rPr>
                <w:rFonts w:cstheme="minorHAnsi"/>
                <w:sz w:val="18"/>
                <w:szCs w:val="18"/>
              </w:rPr>
              <w:t>S</w:t>
            </w:r>
          </w:p>
        </w:tc>
        <w:tc>
          <w:tcPr>
            <w:tcW w:w="2268" w:type="dxa"/>
            <w:shd w:val="clear" w:color="auto" w:fill="auto"/>
          </w:tcPr>
          <w:p w14:paraId="39821DDA" w14:textId="77777777" w:rsidR="00276B71" w:rsidRPr="00C36061" w:rsidRDefault="00276B71" w:rsidP="00276B71">
            <w:pPr>
              <w:rPr>
                <w:rFonts w:cstheme="minorHAnsi"/>
                <w:sz w:val="18"/>
                <w:szCs w:val="18"/>
              </w:rPr>
            </w:pPr>
            <w:r w:rsidRPr="00C36061">
              <w:rPr>
                <w:rFonts w:eastAsia="Times New Roman" w:cstheme="minorHAnsi"/>
                <w:sz w:val="18"/>
                <w:szCs w:val="18"/>
              </w:rPr>
              <w:t>Breeding, Juveniles fledged</w:t>
            </w:r>
          </w:p>
        </w:tc>
      </w:tr>
      <w:tr w:rsidR="00276B71" w:rsidRPr="00276B71" w14:paraId="6B9C7E03" w14:textId="77777777" w:rsidTr="00C36061">
        <w:tc>
          <w:tcPr>
            <w:tcW w:w="2405" w:type="dxa"/>
            <w:shd w:val="clear" w:color="auto" w:fill="auto"/>
          </w:tcPr>
          <w:p w14:paraId="15578769"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 xml:space="preserve">Box Mistletoe </w:t>
            </w:r>
          </w:p>
        </w:tc>
        <w:tc>
          <w:tcPr>
            <w:tcW w:w="3119" w:type="dxa"/>
            <w:shd w:val="clear" w:color="auto" w:fill="auto"/>
          </w:tcPr>
          <w:p w14:paraId="59F28868"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Amyema miquelii</w:t>
            </w:r>
          </w:p>
        </w:tc>
        <w:tc>
          <w:tcPr>
            <w:tcW w:w="850" w:type="dxa"/>
            <w:shd w:val="clear" w:color="auto" w:fill="auto"/>
          </w:tcPr>
          <w:p w14:paraId="4867DFA3"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w:t>
            </w:r>
          </w:p>
        </w:tc>
        <w:tc>
          <w:tcPr>
            <w:tcW w:w="2268" w:type="dxa"/>
            <w:shd w:val="clear" w:color="auto" w:fill="auto"/>
          </w:tcPr>
          <w:p w14:paraId="53FB5298" w14:textId="77777777" w:rsidR="00276B71" w:rsidRPr="00C36061" w:rsidRDefault="00276B71" w:rsidP="00276B71">
            <w:pPr>
              <w:rPr>
                <w:rFonts w:eastAsia="Times New Roman" w:cstheme="minorHAnsi"/>
                <w:sz w:val="18"/>
                <w:szCs w:val="18"/>
              </w:rPr>
            </w:pPr>
          </w:p>
        </w:tc>
      </w:tr>
      <w:tr w:rsidR="00B459BD" w:rsidRPr="00276B71" w14:paraId="6DA1CF2F" w14:textId="77777777" w:rsidTr="00C36061">
        <w:tc>
          <w:tcPr>
            <w:tcW w:w="2405" w:type="dxa"/>
            <w:shd w:val="clear" w:color="auto" w:fill="auto"/>
          </w:tcPr>
          <w:p w14:paraId="6D9B2F66" w14:textId="77777777" w:rsidR="00B459BD" w:rsidRPr="00C36061" w:rsidRDefault="00B459BD" w:rsidP="00276B71">
            <w:pPr>
              <w:rPr>
                <w:rFonts w:eastAsia="Times New Roman" w:cstheme="minorHAnsi"/>
                <w:sz w:val="18"/>
                <w:szCs w:val="18"/>
              </w:rPr>
            </w:pPr>
            <w:r w:rsidRPr="00C36061">
              <w:rPr>
                <w:rFonts w:eastAsia="Times New Roman" w:cstheme="minorHAnsi"/>
                <w:sz w:val="18"/>
                <w:szCs w:val="18"/>
              </w:rPr>
              <w:t>Eastern Flat-top Saltbush</w:t>
            </w:r>
          </w:p>
        </w:tc>
        <w:tc>
          <w:tcPr>
            <w:tcW w:w="3119" w:type="dxa"/>
            <w:shd w:val="clear" w:color="auto" w:fill="auto"/>
          </w:tcPr>
          <w:p w14:paraId="75765510" w14:textId="77777777" w:rsidR="00B459BD" w:rsidRPr="00C36061" w:rsidRDefault="00B459BD" w:rsidP="00276B71">
            <w:pPr>
              <w:rPr>
                <w:rFonts w:eastAsia="Times New Roman" w:cstheme="minorHAnsi"/>
                <w:i/>
                <w:sz w:val="18"/>
                <w:szCs w:val="18"/>
              </w:rPr>
            </w:pPr>
            <w:r w:rsidRPr="00C36061">
              <w:rPr>
                <w:rFonts w:eastAsia="Times New Roman" w:cstheme="minorHAnsi"/>
                <w:i/>
                <w:sz w:val="18"/>
                <w:szCs w:val="18"/>
              </w:rPr>
              <w:t>Atriplex lindleyi</w:t>
            </w:r>
          </w:p>
        </w:tc>
        <w:tc>
          <w:tcPr>
            <w:tcW w:w="850" w:type="dxa"/>
            <w:shd w:val="clear" w:color="auto" w:fill="auto"/>
          </w:tcPr>
          <w:p w14:paraId="57AA2E23" w14:textId="77777777" w:rsidR="00B459BD" w:rsidRPr="00C36061" w:rsidRDefault="00B459BD"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36B8E123" w14:textId="77777777" w:rsidR="00B459BD" w:rsidRPr="00C36061" w:rsidRDefault="00B459BD" w:rsidP="00276B71">
            <w:pPr>
              <w:rPr>
                <w:rFonts w:eastAsia="Times New Roman" w:cstheme="minorHAnsi"/>
                <w:sz w:val="18"/>
                <w:szCs w:val="18"/>
              </w:rPr>
            </w:pPr>
            <w:r w:rsidRPr="00C36061">
              <w:rPr>
                <w:rFonts w:eastAsia="Times New Roman" w:cstheme="minorHAnsi"/>
                <w:sz w:val="18"/>
                <w:szCs w:val="18"/>
              </w:rPr>
              <w:t>Breeding, Juveniles fledged</w:t>
            </w:r>
          </w:p>
        </w:tc>
      </w:tr>
      <w:tr w:rsidR="00276B71" w:rsidRPr="00276B71" w14:paraId="51257483" w14:textId="77777777" w:rsidTr="00C36061">
        <w:tc>
          <w:tcPr>
            <w:tcW w:w="2405" w:type="dxa"/>
            <w:shd w:val="clear" w:color="auto" w:fill="auto"/>
          </w:tcPr>
          <w:p w14:paraId="7396253F"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Old Man Saltbush</w:t>
            </w:r>
          </w:p>
        </w:tc>
        <w:tc>
          <w:tcPr>
            <w:tcW w:w="3119" w:type="dxa"/>
            <w:shd w:val="clear" w:color="auto" w:fill="auto"/>
          </w:tcPr>
          <w:p w14:paraId="621FE6BC" w14:textId="77777777" w:rsidR="00276B71" w:rsidRPr="00C36061" w:rsidRDefault="00EE0198" w:rsidP="00276B71">
            <w:pPr>
              <w:rPr>
                <w:rFonts w:eastAsia="Times New Roman" w:cstheme="minorHAnsi"/>
                <w:i/>
                <w:sz w:val="18"/>
                <w:szCs w:val="18"/>
              </w:rPr>
            </w:pPr>
            <w:r w:rsidRPr="00C36061">
              <w:rPr>
                <w:rFonts w:eastAsia="Times New Roman" w:cstheme="minorHAnsi"/>
                <w:i/>
                <w:sz w:val="18"/>
                <w:szCs w:val="18"/>
              </w:rPr>
              <w:t xml:space="preserve">Atriplex nummularia </w:t>
            </w:r>
          </w:p>
        </w:tc>
        <w:tc>
          <w:tcPr>
            <w:tcW w:w="850" w:type="dxa"/>
            <w:shd w:val="clear" w:color="auto" w:fill="auto"/>
          </w:tcPr>
          <w:p w14:paraId="7CE39615" w14:textId="77777777" w:rsidR="00276B71" w:rsidRPr="00C36061" w:rsidRDefault="00276B71" w:rsidP="00276B71">
            <w:pPr>
              <w:rPr>
                <w:rFonts w:eastAsia="Times New Roman" w:cstheme="minorHAnsi"/>
                <w:sz w:val="18"/>
                <w:szCs w:val="18"/>
              </w:rPr>
            </w:pPr>
          </w:p>
        </w:tc>
        <w:tc>
          <w:tcPr>
            <w:tcW w:w="2268" w:type="dxa"/>
            <w:shd w:val="clear" w:color="auto" w:fill="auto"/>
          </w:tcPr>
          <w:p w14:paraId="42019106"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Breeding, Juveniles fledged</w:t>
            </w:r>
          </w:p>
        </w:tc>
      </w:tr>
      <w:tr w:rsidR="00276B71" w:rsidRPr="00276B71" w14:paraId="1F69B148" w14:textId="77777777" w:rsidTr="00C36061">
        <w:tc>
          <w:tcPr>
            <w:tcW w:w="2405" w:type="dxa"/>
            <w:shd w:val="clear" w:color="auto" w:fill="auto"/>
          </w:tcPr>
          <w:p w14:paraId="24F39D8F"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Creeping Saltbush</w:t>
            </w:r>
          </w:p>
        </w:tc>
        <w:tc>
          <w:tcPr>
            <w:tcW w:w="3119" w:type="dxa"/>
            <w:shd w:val="clear" w:color="auto" w:fill="auto"/>
          </w:tcPr>
          <w:p w14:paraId="30F033DE"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Atriplex semibaccata</w:t>
            </w:r>
          </w:p>
        </w:tc>
        <w:tc>
          <w:tcPr>
            <w:tcW w:w="850" w:type="dxa"/>
            <w:shd w:val="clear" w:color="auto" w:fill="auto"/>
          </w:tcPr>
          <w:p w14:paraId="0A0298FA"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20B373AF" w14:textId="77777777" w:rsidR="00276B71" w:rsidRPr="00C36061" w:rsidRDefault="00276B71" w:rsidP="00276B71">
            <w:pPr>
              <w:rPr>
                <w:rFonts w:eastAsia="Times New Roman" w:cstheme="minorHAnsi"/>
                <w:sz w:val="18"/>
                <w:szCs w:val="18"/>
              </w:rPr>
            </w:pPr>
          </w:p>
        </w:tc>
      </w:tr>
      <w:tr w:rsidR="00276B71" w:rsidRPr="00276B71" w14:paraId="497F8580" w14:textId="77777777" w:rsidTr="00C36061">
        <w:tc>
          <w:tcPr>
            <w:tcW w:w="2405" w:type="dxa"/>
            <w:shd w:val="clear" w:color="auto" w:fill="auto"/>
          </w:tcPr>
          <w:p w14:paraId="34C2CD2E"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Bladder Saltbush</w:t>
            </w:r>
          </w:p>
        </w:tc>
        <w:tc>
          <w:tcPr>
            <w:tcW w:w="3119" w:type="dxa"/>
            <w:shd w:val="clear" w:color="auto" w:fill="auto"/>
          </w:tcPr>
          <w:p w14:paraId="30463621"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Atriplex vesicaria</w:t>
            </w:r>
          </w:p>
        </w:tc>
        <w:tc>
          <w:tcPr>
            <w:tcW w:w="850" w:type="dxa"/>
            <w:shd w:val="clear" w:color="auto" w:fill="auto"/>
          </w:tcPr>
          <w:p w14:paraId="1097505B"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17F267A9"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 xml:space="preserve">Breeding </w:t>
            </w:r>
          </w:p>
        </w:tc>
      </w:tr>
      <w:tr w:rsidR="00276B71" w:rsidRPr="00276B71" w14:paraId="1D329DF2" w14:textId="77777777" w:rsidTr="00C36061">
        <w:tc>
          <w:tcPr>
            <w:tcW w:w="2405" w:type="dxa"/>
            <w:shd w:val="clear" w:color="auto" w:fill="auto"/>
          </w:tcPr>
          <w:p w14:paraId="3C3167CD"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Copperburr</w:t>
            </w:r>
          </w:p>
        </w:tc>
        <w:tc>
          <w:tcPr>
            <w:tcW w:w="3119" w:type="dxa"/>
            <w:shd w:val="clear" w:color="auto" w:fill="auto"/>
          </w:tcPr>
          <w:p w14:paraId="4E67F751" w14:textId="77777777" w:rsidR="00276B71" w:rsidRPr="00C36061" w:rsidRDefault="00640323" w:rsidP="00276B71">
            <w:pPr>
              <w:rPr>
                <w:rFonts w:eastAsia="Times New Roman" w:cstheme="minorHAnsi"/>
                <w:i/>
                <w:sz w:val="18"/>
                <w:szCs w:val="18"/>
              </w:rPr>
            </w:pPr>
            <w:r w:rsidRPr="00C36061">
              <w:rPr>
                <w:rFonts w:eastAsia="Times New Roman" w:cstheme="minorHAnsi"/>
                <w:i/>
                <w:sz w:val="18"/>
                <w:szCs w:val="18"/>
              </w:rPr>
              <w:t>Ba</w:t>
            </w:r>
            <w:r w:rsidR="00276B71" w:rsidRPr="00C36061">
              <w:rPr>
                <w:rFonts w:eastAsia="Times New Roman" w:cstheme="minorHAnsi"/>
                <w:i/>
                <w:sz w:val="18"/>
                <w:szCs w:val="18"/>
              </w:rPr>
              <w:t>ssia sp</w:t>
            </w:r>
            <w:r w:rsidR="00F31BA2" w:rsidRPr="00C36061">
              <w:rPr>
                <w:rFonts w:eastAsia="Times New Roman" w:cstheme="minorHAnsi"/>
                <w:i/>
                <w:sz w:val="18"/>
                <w:szCs w:val="18"/>
              </w:rPr>
              <w:t>p</w:t>
            </w:r>
            <w:r w:rsidR="00276B71" w:rsidRPr="00C36061">
              <w:rPr>
                <w:rFonts w:eastAsia="Times New Roman" w:cstheme="minorHAnsi"/>
                <w:i/>
                <w:sz w:val="18"/>
                <w:szCs w:val="18"/>
              </w:rPr>
              <w:t>.</w:t>
            </w:r>
          </w:p>
        </w:tc>
        <w:tc>
          <w:tcPr>
            <w:tcW w:w="850" w:type="dxa"/>
            <w:shd w:val="clear" w:color="auto" w:fill="auto"/>
          </w:tcPr>
          <w:p w14:paraId="0587C216"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442D696F"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Breeding, Juveniles fledged</w:t>
            </w:r>
          </w:p>
        </w:tc>
      </w:tr>
      <w:tr w:rsidR="00276B71" w:rsidRPr="00276B71" w14:paraId="1EF4C3EA" w14:textId="77777777" w:rsidTr="00C36061">
        <w:tc>
          <w:tcPr>
            <w:tcW w:w="2405" w:type="dxa"/>
            <w:shd w:val="clear" w:color="auto" w:fill="auto"/>
          </w:tcPr>
          <w:p w14:paraId="39E1FF7E"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Ruby Saltbush</w:t>
            </w:r>
          </w:p>
        </w:tc>
        <w:tc>
          <w:tcPr>
            <w:tcW w:w="3119" w:type="dxa"/>
            <w:shd w:val="clear" w:color="auto" w:fill="auto"/>
          </w:tcPr>
          <w:p w14:paraId="2E134F8E"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Enchylaena tomentosa</w:t>
            </w:r>
          </w:p>
        </w:tc>
        <w:tc>
          <w:tcPr>
            <w:tcW w:w="850" w:type="dxa"/>
            <w:shd w:val="clear" w:color="auto" w:fill="auto"/>
          </w:tcPr>
          <w:p w14:paraId="35DFB8B4"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w:t>
            </w:r>
          </w:p>
        </w:tc>
        <w:tc>
          <w:tcPr>
            <w:tcW w:w="2268" w:type="dxa"/>
            <w:shd w:val="clear" w:color="auto" w:fill="auto"/>
          </w:tcPr>
          <w:p w14:paraId="62BD9B1E"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Breeding</w:t>
            </w:r>
          </w:p>
        </w:tc>
      </w:tr>
      <w:tr w:rsidR="00276B71" w:rsidRPr="00276B71" w14:paraId="06B24FCE" w14:textId="77777777" w:rsidTr="00C36061">
        <w:tc>
          <w:tcPr>
            <w:tcW w:w="2405" w:type="dxa"/>
            <w:shd w:val="clear" w:color="auto" w:fill="auto"/>
          </w:tcPr>
          <w:p w14:paraId="2F0C9EB5"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Heron's Bill</w:t>
            </w:r>
          </w:p>
        </w:tc>
        <w:tc>
          <w:tcPr>
            <w:tcW w:w="3119" w:type="dxa"/>
            <w:shd w:val="clear" w:color="auto" w:fill="auto"/>
          </w:tcPr>
          <w:p w14:paraId="12315029"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Erodium crinitum</w:t>
            </w:r>
          </w:p>
        </w:tc>
        <w:tc>
          <w:tcPr>
            <w:tcW w:w="850" w:type="dxa"/>
            <w:shd w:val="clear" w:color="auto" w:fill="auto"/>
          </w:tcPr>
          <w:p w14:paraId="08DCF689"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1FEA9DBE" w14:textId="77777777" w:rsidR="00276B71" w:rsidRPr="00C36061" w:rsidRDefault="00276B71" w:rsidP="00276B71">
            <w:pPr>
              <w:rPr>
                <w:rFonts w:eastAsia="Times New Roman" w:cstheme="minorHAnsi"/>
                <w:sz w:val="18"/>
                <w:szCs w:val="18"/>
              </w:rPr>
            </w:pPr>
          </w:p>
        </w:tc>
      </w:tr>
      <w:tr w:rsidR="00276B71" w:rsidRPr="00276B71" w14:paraId="1449B0F7" w14:textId="77777777" w:rsidTr="00C36061">
        <w:tc>
          <w:tcPr>
            <w:tcW w:w="2405" w:type="dxa"/>
            <w:shd w:val="clear" w:color="auto" w:fill="auto"/>
          </w:tcPr>
          <w:p w14:paraId="01AC33C8"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River Red Gum</w:t>
            </w:r>
          </w:p>
        </w:tc>
        <w:tc>
          <w:tcPr>
            <w:tcW w:w="3119" w:type="dxa"/>
            <w:shd w:val="clear" w:color="auto" w:fill="auto"/>
          </w:tcPr>
          <w:p w14:paraId="464B3DFF"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Eucalyptus camaldulensis</w:t>
            </w:r>
          </w:p>
        </w:tc>
        <w:tc>
          <w:tcPr>
            <w:tcW w:w="850" w:type="dxa"/>
            <w:shd w:val="clear" w:color="auto" w:fill="auto"/>
          </w:tcPr>
          <w:p w14:paraId="4F963E46"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F, S,</w:t>
            </w:r>
          </w:p>
        </w:tc>
        <w:tc>
          <w:tcPr>
            <w:tcW w:w="2268" w:type="dxa"/>
            <w:shd w:val="clear" w:color="auto" w:fill="auto"/>
          </w:tcPr>
          <w:p w14:paraId="51DFDDB8" w14:textId="77777777" w:rsidR="00276B71" w:rsidRPr="00C36061" w:rsidRDefault="00276B71" w:rsidP="00276B71">
            <w:pPr>
              <w:rPr>
                <w:rFonts w:cstheme="minorHAnsi"/>
                <w:sz w:val="18"/>
                <w:szCs w:val="18"/>
              </w:rPr>
            </w:pPr>
          </w:p>
        </w:tc>
      </w:tr>
      <w:tr w:rsidR="00276B71" w:rsidRPr="00276B71" w14:paraId="61CD34E9" w14:textId="77777777" w:rsidTr="00C36061">
        <w:tc>
          <w:tcPr>
            <w:tcW w:w="2405" w:type="dxa"/>
            <w:shd w:val="clear" w:color="auto" w:fill="auto"/>
          </w:tcPr>
          <w:p w14:paraId="6A16B464"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Black Box</w:t>
            </w:r>
          </w:p>
        </w:tc>
        <w:tc>
          <w:tcPr>
            <w:tcW w:w="3119" w:type="dxa"/>
            <w:shd w:val="clear" w:color="auto" w:fill="auto"/>
          </w:tcPr>
          <w:p w14:paraId="0413572B"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Eucalyptus largiflorens</w:t>
            </w:r>
          </w:p>
        </w:tc>
        <w:tc>
          <w:tcPr>
            <w:tcW w:w="850" w:type="dxa"/>
            <w:shd w:val="clear" w:color="auto" w:fill="auto"/>
          </w:tcPr>
          <w:p w14:paraId="7503C33E"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F, S,</w:t>
            </w:r>
          </w:p>
        </w:tc>
        <w:tc>
          <w:tcPr>
            <w:tcW w:w="2268" w:type="dxa"/>
            <w:shd w:val="clear" w:color="auto" w:fill="auto"/>
          </w:tcPr>
          <w:p w14:paraId="2C660B53" w14:textId="77777777" w:rsidR="00276B71" w:rsidRPr="00C36061" w:rsidRDefault="00276B71" w:rsidP="00276B71">
            <w:pPr>
              <w:rPr>
                <w:rFonts w:eastAsia="Times New Roman" w:cstheme="minorHAnsi"/>
                <w:sz w:val="18"/>
                <w:szCs w:val="18"/>
              </w:rPr>
            </w:pPr>
          </w:p>
        </w:tc>
      </w:tr>
      <w:tr w:rsidR="00276B71" w:rsidRPr="00276B71" w14:paraId="79990539" w14:textId="77777777" w:rsidTr="00C36061">
        <w:tc>
          <w:tcPr>
            <w:tcW w:w="2405" w:type="dxa"/>
            <w:shd w:val="clear" w:color="auto" w:fill="auto"/>
          </w:tcPr>
          <w:p w14:paraId="1873AC9B"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Cat's Ear</w:t>
            </w:r>
          </w:p>
        </w:tc>
        <w:tc>
          <w:tcPr>
            <w:tcW w:w="3119" w:type="dxa"/>
            <w:shd w:val="clear" w:color="auto" w:fill="auto"/>
          </w:tcPr>
          <w:p w14:paraId="28B1879C"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Hypochoeris sp</w:t>
            </w:r>
            <w:r w:rsidR="00F31BA2" w:rsidRPr="00C36061">
              <w:rPr>
                <w:rFonts w:eastAsia="Times New Roman" w:cstheme="minorHAnsi"/>
                <w:i/>
                <w:sz w:val="18"/>
                <w:szCs w:val="18"/>
              </w:rPr>
              <w:t>p</w:t>
            </w:r>
            <w:r w:rsidRPr="00C36061">
              <w:rPr>
                <w:rFonts w:eastAsia="Times New Roman" w:cstheme="minorHAnsi"/>
                <w:i/>
                <w:sz w:val="18"/>
                <w:szCs w:val="18"/>
              </w:rPr>
              <w:t>.*</w:t>
            </w:r>
          </w:p>
        </w:tc>
        <w:tc>
          <w:tcPr>
            <w:tcW w:w="850" w:type="dxa"/>
            <w:shd w:val="clear" w:color="auto" w:fill="auto"/>
          </w:tcPr>
          <w:p w14:paraId="3DAC2238"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0FA9A12D" w14:textId="77777777" w:rsidR="00276B71" w:rsidRPr="00C36061" w:rsidRDefault="00276B71" w:rsidP="00276B71">
            <w:pPr>
              <w:rPr>
                <w:rFonts w:eastAsia="Times New Roman" w:cstheme="minorHAnsi"/>
                <w:sz w:val="18"/>
                <w:szCs w:val="18"/>
              </w:rPr>
            </w:pPr>
          </w:p>
        </w:tc>
      </w:tr>
      <w:tr w:rsidR="00276B71" w:rsidRPr="00276B71" w14:paraId="26C0E177" w14:textId="77777777" w:rsidTr="00C36061">
        <w:tc>
          <w:tcPr>
            <w:tcW w:w="2405" w:type="dxa"/>
            <w:shd w:val="clear" w:color="auto" w:fill="auto"/>
          </w:tcPr>
          <w:p w14:paraId="7E6A5FA7"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Bundled Peppercress</w:t>
            </w:r>
          </w:p>
        </w:tc>
        <w:tc>
          <w:tcPr>
            <w:tcW w:w="3119" w:type="dxa"/>
            <w:shd w:val="clear" w:color="auto" w:fill="auto"/>
          </w:tcPr>
          <w:p w14:paraId="51E484ED"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Lepidium fasciculatum</w:t>
            </w:r>
          </w:p>
        </w:tc>
        <w:tc>
          <w:tcPr>
            <w:tcW w:w="850" w:type="dxa"/>
            <w:shd w:val="clear" w:color="auto" w:fill="auto"/>
          </w:tcPr>
          <w:p w14:paraId="46CC4A4B"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264B030D" w14:textId="77777777" w:rsidR="00276B71" w:rsidRPr="00C36061" w:rsidRDefault="00276B71" w:rsidP="00276B71">
            <w:pPr>
              <w:rPr>
                <w:rFonts w:eastAsia="Times New Roman" w:cstheme="minorHAnsi"/>
                <w:sz w:val="18"/>
                <w:szCs w:val="18"/>
              </w:rPr>
            </w:pPr>
          </w:p>
        </w:tc>
      </w:tr>
      <w:tr w:rsidR="00276B71" w:rsidRPr="00276B71" w14:paraId="35BD0FF0" w14:textId="77777777" w:rsidTr="00C36061">
        <w:tc>
          <w:tcPr>
            <w:tcW w:w="2405" w:type="dxa"/>
            <w:shd w:val="clear" w:color="auto" w:fill="auto"/>
          </w:tcPr>
          <w:p w14:paraId="5096609B"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Lignum</w:t>
            </w:r>
          </w:p>
        </w:tc>
        <w:tc>
          <w:tcPr>
            <w:tcW w:w="3119" w:type="dxa"/>
            <w:shd w:val="clear" w:color="auto" w:fill="auto"/>
          </w:tcPr>
          <w:p w14:paraId="3404F400"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Muehlenbeckia florulenta</w:t>
            </w:r>
          </w:p>
        </w:tc>
        <w:tc>
          <w:tcPr>
            <w:tcW w:w="850" w:type="dxa"/>
            <w:shd w:val="clear" w:color="auto" w:fill="auto"/>
          </w:tcPr>
          <w:p w14:paraId="3D1167BC"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F</w:t>
            </w:r>
          </w:p>
        </w:tc>
        <w:tc>
          <w:tcPr>
            <w:tcW w:w="2268" w:type="dxa"/>
            <w:shd w:val="clear" w:color="auto" w:fill="auto"/>
          </w:tcPr>
          <w:p w14:paraId="5FC578ED"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Breeding, Non-breeding</w:t>
            </w:r>
          </w:p>
        </w:tc>
      </w:tr>
      <w:tr w:rsidR="00276B71" w:rsidRPr="00276B71" w14:paraId="1DA494E1" w14:textId="77777777" w:rsidTr="00C36061">
        <w:tc>
          <w:tcPr>
            <w:tcW w:w="2405" w:type="dxa"/>
            <w:shd w:val="clear" w:color="auto" w:fill="auto"/>
          </w:tcPr>
          <w:p w14:paraId="31193CFC" w14:textId="77777777" w:rsidR="00276B71" w:rsidRPr="00C36061" w:rsidRDefault="00CC1DD8" w:rsidP="00276B71">
            <w:pPr>
              <w:rPr>
                <w:rFonts w:eastAsia="Times New Roman" w:cstheme="minorHAnsi"/>
                <w:sz w:val="18"/>
                <w:szCs w:val="18"/>
              </w:rPr>
            </w:pPr>
            <w:r w:rsidRPr="00C36061">
              <w:rPr>
                <w:rFonts w:eastAsia="Times New Roman" w:cstheme="minorHAnsi"/>
                <w:sz w:val="18"/>
                <w:szCs w:val="18"/>
              </w:rPr>
              <w:t xml:space="preserve">Western </w:t>
            </w:r>
            <w:r w:rsidR="00276B71" w:rsidRPr="00C36061">
              <w:rPr>
                <w:rFonts w:eastAsia="Times New Roman" w:cstheme="minorHAnsi"/>
                <w:sz w:val="18"/>
                <w:szCs w:val="18"/>
              </w:rPr>
              <w:t>Boobia</w:t>
            </w:r>
            <w:r w:rsidR="00F53984" w:rsidRPr="00C36061">
              <w:rPr>
                <w:rFonts w:eastAsia="Times New Roman" w:cstheme="minorHAnsi"/>
                <w:sz w:val="18"/>
                <w:szCs w:val="18"/>
              </w:rPr>
              <w:t>l</w:t>
            </w:r>
            <w:r w:rsidR="00276B71" w:rsidRPr="00C36061">
              <w:rPr>
                <w:rFonts w:eastAsia="Times New Roman" w:cstheme="minorHAnsi"/>
                <w:sz w:val="18"/>
                <w:szCs w:val="18"/>
              </w:rPr>
              <w:t>la</w:t>
            </w:r>
          </w:p>
        </w:tc>
        <w:tc>
          <w:tcPr>
            <w:tcW w:w="3119" w:type="dxa"/>
            <w:shd w:val="clear" w:color="auto" w:fill="auto"/>
          </w:tcPr>
          <w:p w14:paraId="30455E5F"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Myoporum montanum</w:t>
            </w:r>
          </w:p>
        </w:tc>
        <w:tc>
          <w:tcPr>
            <w:tcW w:w="850" w:type="dxa"/>
            <w:shd w:val="clear" w:color="auto" w:fill="auto"/>
          </w:tcPr>
          <w:p w14:paraId="70423FA5" w14:textId="77777777" w:rsidR="00276B71" w:rsidRPr="00C36061" w:rsidRDefault="00276B71" w:rsidP="00276B71">
            <w:pPr>
              <w:rPr>
                <w:rFonts w:eastAsia="Times New Roman" w:cstheme="minorHAnsi"/>
                <w:sz w:val="18"/>
                <w:szCs w:val="18"/>
              </w:rPr>
            </w:pPr>
          </w:p>
        </w:tc>
        <w:tc>
          <w:tcPr>
            <w:tcW w:w="2268" w:type="dxa"/>
            <w:shd w:val="clear" w:color="auto" w:fill="auto"/>
          </w:tcPr>
          <w:p w14:paraId="389094AD"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Non-breeding</w:t>
            </w:r>
          </w:p>
        </w:tc>
      </w:tr>
      <w:tr w:rsidR="00276B71" w:rsidRPr="00276B71" w14:paraId="0E7D2539" w14:textId="77777777" w:rsidTr="00C36061">
        <w:tc>
          <w:tcPr>
            <w:tcW w:w="2405" w:type="dxa"/>
            <w:shd w:val="clear" w:color="auto" w:fill="auto"/>
          </w:tcPr>
          <w:p w14:paraId="4DF04205"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Wild Mustard</w:t>
            </w:r>
          </w:p>
        </w:tc>
        <w:tc>
          <w:tcPr>
            <w:tcW w:w="3119" w:type="dxa"/>
            <w:shd w:val="clear" w:color="auto" w:fill="auto"/>
          </w:tcPr>
          <w:p w14:paraId="1521A232"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Sisymbrium sp</w:t>
            </w:r>
            <w:r w:rsidR="00F31BA2" w:rsidRPr="00C36061">
              <w:rPr>
                <w:rFonts w:eastAsia="Times New Roman" w:cstheme="minorHAnsi"/>
                <w:i/>
                <w:sz w:val="18"/>
                <w:szCs w:val="18"/>
              </w:rPr>
              <w:t>p</w:t>
            </w:r>
            <w:r w:rsidRPr="00C36061">
              <w:rPr>
                <w:rFonts w:eastAsia="Times New Roman" w:cstheme="minorHAnsi"/>
                <w:i/>
                <w:sz w:val="18"/>
                <w:szCs w:val="18"/>
              </w:rPr>
              <w:t>.</w:t>
            </w:r>
          </w:p>
        </w:tc>
        <w:tc>
          <w:tcPr>
            <w:tcW w:w="850" w:type="dxa"/>
            <w:shd w:val="clear" w:color="auto" w:fill="auto"/>
          </w:tcPr>
          <w:p w14:paraId="46580C9D"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3AE8C292" w14:textId="77777777" w:rsidR="00276B71" w:rsidRPr="00C36061" w:rsidRDefault="00276B71" w:rsidP="00276B71">
            <w:pPr>
              <w:rPr>
                <w:rFonts w:eastAsia="Times New Roman" w:cstheme="minorHAnsi"/>
                <w:sz w:val="18"/>
                <w:szCs w:val="18"/>
              </w:rPr>
            </w:pPr>
          </w:p>
        </w:tc>
      </w:tr>
      <w:tr w:rsidR="00276B71" w:rsidRPr="00276B71" w14:paraId="308F65BB" w14:textId="77777777" w:rsidTr="00C36061">
        <w:tc>
          <w:tcPr>
            <w:tcW w:w="2405" w:type="dxa"/>
            <w:shd w:val="clear" w:color="auto" w:fill="auto"/>
          </w:tcPr>
          <w:p w14:paraId="7209A870"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Common Sowthistle</w:t>
            </w:r>
          </w:p>
        </w:tc>
        <w:tc>
          <w:tcPr>
            <w:tcW w:w="3119" w:type="dxa"/>
            <w:shd w:val="clear" w:color="auto" w:fill="auto"/>
          </w:tcPr>
          <w:p w14:paraId="778FBB62"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Sonchus oleraceus*</w:t>
            </w:r>
          </w:p>
        </w:tc>
        <w:tc>
          <w:tcPr>
            <w:tcW w:w="850" w:type="dxa"/>
            <w:shd w:val="clear" w:color="auto" w:fill="auto"/>
          </w:tcPr>
          <w:p w14:paraId="6014919D"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S</w:t>
            </w:r>
          </w:p>
        </w:tc>
        <w:tc>
          <w:tcPr>
            <w:tcW w:w="2268" w:type="dxa"/>
            <w:shd w:val="clear" w:color="auto" w:fill="auto"/>
          </w:tcPr>
          <w:p w14:paraId="10232D59" w14:textId="77777777" w:rsidR="00276B71" w:rsidRPr="00C36061" w:rsidRDefault="00276B71" w:rsidP="00276B71">
            <w:pPr>
              <w:rPr>
                <w:rFonts w:eastAsia="Times New Roman" w:cstheme="minorHAnsi"/>
                <w:sz w:val="18"/>
                <w:szCs w:val="18"/>
              </w:rPr>
            </w:pPr>
          </w:p>
        </w:tc>
      </w:tr>
      <w:tr w:rsidR="00276B71" w:rsidRPr="00276B71" w14:paraId="5DF0A424" w14:textId="77777777" w:rsidTr="00C36061">
        <w:tc>
          <w:tcPr>
            <w:tcW w:w="2405" w:type="dxa"/>
            <w:shd w:val="clear" w:color="auto" w:fill="auto"/>
          </w:tcPr>
          <w:p w14:paraId="083E8BD5"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Darling Pea</w:t>
            </w:r>
          </w:p>
        </w:tc>
        <w:tc>
          <w:tcPr>
            <w:tcW w:w="3119" w:type="dxa"/>
            <w:shd w:val="clear" w:color="auto" w:fill="auto"/>
          </w:tcPr>
          <w:p w14:paraId="62871623"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Swainsona greyana</w:t>
            </w:r>
          </w:p>
        </w:tc>
        <w:tc>
          <w:tcPr>
            <w:tcW w:w="850" w:type="dxa"/>
            <w:shd w:val="clear" w:color="auto" w:fill="auto"/>
          </w:tcPr>
          <w:p w14:paraId="7369198C" w14:textId="77777777" w:rsidR="00276B71" w:rsidRPr="00C36061" w:rsidRDefault="00276B71" w:rsidP="00276B71">
            <w:pPr>
              <w:rPr>
                <w:rFonts w:eastAsia="Times New Roman" w:cstheme="minorHAnsi"/>
                <w:sz w:val="18"/>
                <w:szCs w:val="18"/>
              </w:rPr>
            </w:pPr>
          </w:p>
        </w:tc>
        <w:tc>
          <w:tcPr>
            <w:tcW w:w="2268" w:type="dxa"/>
            <w:shd w:val="clear" w:color="auto" w:fill="auto"/>
          </w:tcPr>
          <w:p w14:paraId="22061216"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Non-breeding</w:t>
            </w:r>
          </w:p>
        </w:tc>
      </w:tr>
      <w:tr w:rsidR="00276B71" w:rsidRPr="00276B71" w14:paraId="7E0DAD8D" w14:textId="77777777" w:rsidTr="00C36061">
        <w:tc>
          <w:tcPr>
            <w:tcW w:w="2405" w:type="dxa"/>
            <w:shd w:val="clear" w:color="auto" w:fill="auto"/>
          </w:tcPr>
          <w:p w14:paraId="73D5E439" w14:textId="77777777" w:rsidR="00276B71" w:rsidRPr="00C36061" w:rsidRDefault="00276B71" w:rsidP="00276B71">
            <w:pPr>
              <w:rPr>
                <w:rFonts w:eastAsia="Times New Roman" w:cstheme="minorHAnsi"/>
                <w:sz w:val="18"/>
                <w:szCs w:val="18"/>
              </w:rPr>
            </w:pPr>
            <w:r w:rsidRPr="00C36061">
              <w:rPr>
                <w:rFonts w:eastAsia="Times New Roman" w:cstheme="minorHAnsi"/>
                <w:sz w:val="18"/>
                <w:szCs w:val="18"/>
              </w:rPr>
              <w:t>Twinleaf</w:t>
            </w:r>
          </w:p>
        </w:tc>
        <w:tc>
          <w:tcPr>
            <w:tcW w:w="3119" w:type="dxa"/>
            <w:shd w:val="clear" w:color="auto" w:fill="auto"/>
          </w:tcPr>
          <w:p w14:paraId="6FA1552B" w14:textId="77777777" w:rsidR="00276B71" w:rsidRPr="00C36061" w:rsidRDefault="00276B71" w:rsidP="00276B71">
            <w:pPr>
              <w:rPr>
                <w:rFonts w:eastAsia="Times New Roman" w:cstheme="minorHAnsi"/>
                <w:i/>
                <w:sz w:val="18"/>
                <w:szCs w:val="18"/>
              </w:rPr>
            </w:pPr>
            <w:r w:rsidRPr="00C36061">
              <w:rPr>
                <w:rFonts w:eastAsia="Times New Roman" w:cstheme="minorHAnsi"/>
                <w:i/>
                <w:sz w:val="18"/>
                <w:szCs w:val="18"/>
              </w:rPr>
              <w:t>Zygophyllum sp</w:t>
            </w:r>
            <w:r w:rsidR="00F31BA2" w:rsidRPr="00C36061">
              <w:rPr>
                <w:rFonts w:eastAsia="Times New Roman" w:cstheme="minorHAnsi"/>
                <w:i/>
                <w:sz w:val="18"/>
                <w:szCs w:val="18"/>
              </w:rPr>
              <w:t>p</w:t>
            </w:r>
            <w:r w:rsidRPr="00C36061">
              <w:rPr>
                <w:rFonts w:eastAsia="Times New Roman" w:cstheme="minorHAnsi"/>
                <w:i/>
                <w:sz w:val="18"/>
                <w:szCs w:val="18"/>
              </w:rPr>
              <w:t>.</w:t>
            </w:r>
          </w:p>
        </w:tc>
        <w:tc>
          <w:tcPr>
            <w:tcW w:w="850" w:type="dxa"/>
            <w:shd w:val="clear" w:color="auto" w:fill="auto"/>
          </w:tcPr>
          <w:p w14:paraId="1B4D3335" w14:textId="77777777" w:rsidR="00276B71" w:rsidRPr="00C36061" w:rsidRDefault="00276B71" w:rsidP="00276B71">
            <w:pPr>
              <w:rPr>
                <w:rFonts w:eastAsia="Times New Roman" w:cstheme="minorHAnsi"/>
                <w:sz w:val="18"/>
                <w:szCs w:val="18"/>
              </w:rPr>
            </w:pPr>
          </w:p>
        </w:tc>
        <w:tc>
          <w:tcPr>
            <w:tcW w:w="2268" w:type="dxa"/>
            <w:shd w:val="clear" w:color="auto" w:fill="auto"/>
          </w:tcPr>
          <w:p w14:paraId="7BB230F9" w14:textId="77777777" w:rsidR="00276B71" w:rsidRPr="00C36061" w:rsidRDefault="00276B71" w:rsidP="00276B71">
            <w:pPr>
              <w:rPr>
                <w:rFonts w:eastAsia="Times New Roman" w:cstheme="minorHAnsi"/>
                <w:sz w:val="18"/>
                <w:szCs w:val="18"/>
              </w:rPr>
            </w:pPr>
          </w:p>
        </w:tc>
      </w:tr>
      <w:tr w:rsidR="00276B71" w:rsidRPr="00276B71" w14:paraId="59278290" w14:textId="77777777" w:rsidTr="00C36061">
        <w:tc>
          <w:tcPr>
            <w:tcW w:w="2405" w:type="dxa"/>
            <w:shd w:val="clear" w:color="auto" w:fill="auto"/>
          </w:tcPr>
          <w:p w14:paraId="6DC7E60B" w14:textId="77777777" w:rsidR="00276B71" w:rsidRPr="00C36061" w:rsidRDefault="00276B71" w:rsidP="00276B71">
            <w:pPr>
              <w:rPr>
                <w:rFonts w:cstheme="minorHAnsi"/>
                <w:sz w:val="18"/>
                <w:szCs w:val="18"/>
              </w:rPr>
            </w:pPr>
            <w:r w:rsidRPr="00C36061">
              <w:rPr>
                <w:rFonts w:cstheme="minorHAnsi"/>
                <w:sz w:val="18"/>
                <w:szCs w:val="18"/>
              </w:rPr>
              <w:t xml:space="preserve">Floodplain Groundcover species </w:t>
            </w:r>
          </w:p>
        </w:tc>
        <w:tc>
          <w:tcPr>
            <w:tcW w:w="3119" w:type="dxa"/>
            <w:shd w:val="clear" w:color="auto" w:fill="auto"/>
          </w:tcPr>
          <w:p w14:paraId="28D11C86" w14:textId="77777777" w:rsidR="00276B71" w:rsidRPr="00C36061" w:rsidRDefault="00276B71" w:rsidP="00276B71">
            <w:pPr>
              <w:rPr>
                <w:rFonts w:cstheme="minorHAnsi"/>
                <w:i/>
                <w:sz w:val="18"/>
                <w:szCs w:val="18"/>
              </w:rPr>
            </w:pPr>
          </w:p>
        </w:tc>
        <w:tc>
          <w:tcPr>
            <w:tcW w:w="850" w:type="dxa"/>
            <w:shd w:val="clear" w:color="auto" w:fill="auto"/>
          </w:tcPr>
          <w:p w14:paraId="79400323" w14:textId="77777777" w:rsidR="00276B71" w:rsidRPr="00C36061" w:rsidRDefault="00276B71" w:rsidP="00276B71">
            <w:pPr>
              <w:rPr>
                <w:rFonts w:cstheme="minorHAnsi"/>
                <w:sz w:val="18"/>
                <w:szCs w:val="18"/>
              </w:rPr>
            </w:pPr>
          </w:p>
        </w:tc>
        <w:tc>
          <w:tcPr>
            <w:tcW w:w="2268" w:type="dxa"/>
            <w:shd w:val="clear" w:color="auto" w:fill="auto"/>
          </w:tcPr>
          <w:p w14:paraId="27C55A57" w14:textId="77777777" w:rsidR="00276B71" w:rsidRPr="00C36061" w:rsidRDefault="00276B71" w:rsidP="00276B71">
            <w:pPr>
              <w:rPr>
                <w:rFonts w:cstheme="minorHAnsi"/>
                <w:sz w:val="18"/>
                <w:szCs w:val="18"/>
              </w:rPr>
            </w:pPr>
            <w:r w:rsidRPr="00C36061">
              <w:rPr>
                <w:rFonts w:cstheme="minorHAnsi"/>
                <w:sz w:val="18"/>
                <w:szCs w:val="18"/>
              </w:rPr>
              <w:t>Breeding ,Juveniles fledged  Non-breeding</w:t>
            </w:r>
          </w:p>
        </w:tc>
      </w:tr>
    </w:tbl>
    <w:p w14:paraId="5BC8A8AD" w14:textId="77777777" w:rsidR="00276B71" w:rsidRPr="00276B71" w:rsidRDefault="003D278F" w:rsidP="00276B71">
      <w:pPr>
        <w:spacing w:after="0" w:line="257" w:lineRule="auto"/>
        <w:rPr>
          <w:rFonts w:cstheme="minorHAnsi"/>
          <w:sz w:val="16"/>
          <w:szCs w:val="16"/>
        </w:rPr>
      </w:pPr>
      <w:r>
        <w:rPr>
          <w:rFonts w:cstheme="minorHAnsi"/>
          <w:sz w:val="16"/>
          <w:szCs w:val="16"/>
        </w:rPr>
        <w:t>Source:</w:t>
      </w:r>
      <w:r w:rsidR="00276B71" w:rsidRPr="00276B71">
        <w:rPr>
          <w:rFonts w:cstheme="minorHAnsi"/>
          <w:sz w:val="16"/>
          <w:szCs w:val="16"/>
        </w:rPr>
        <w:t xml:space="preserve"> (Ireland and Ryan-Colton</w:t>
      </w:r>
      <w:r w:rsidR="00A16466">
        <w:rPr>
          <w:rFonts w:cstheme="minorHAnsi"/>
          <w:sz w:val="16"/>
          <w:szCs w:val="16"/>
        </w:rPr>
        <w:t>,</w:t>
      </w:r>
      <w:r w:rsidR="00276B71" w:rsidRPr="00276B71">
        <w:rPr>
          <w:rFonts w:cstheme="minorHAnsi"/>
          <w:sz w:val="16"/>
          <w:szCs w:val="16"/>
        </w:rPr>
        <w:t xml:space="preserve"> 2016</w:t>
      </w:r>
      <w:r>
        <w:rPr>
          <w:rFonts w:cstheme="minorHAnsi"/>
          <w:sz w:val="16"/>
          <w:szCs w:val="16"/>
        </w:rPr>
        <w:t xml:space="preserve"> modified 2020</w:t>
      </w:r>
      <w:r w:rsidR="00276B71" w:rsidRPr="00276B71">
        <w:rPr>
          <w:rFonts w:cstheme="minorHAnsi"/>
          <w:sz w:val="16"/>
          <w:szCs w:val="16"/>
        </w:rPr>
        <w:t xml:space="preserve">). </w:t>
      </w:r>
    </w:p>
    <w:p w14:paraId="3BFBD0EF" w14:textId="77777777" w:rsidR="00276B71" w:rsidRPr="00276B71" w:rsidRDefault="00276B71" w:rsidP="00276B71">
      <w:pPr>
        <w:spacing w:after="0" w:line="257" w:lineRule="auto"/>
        <w:rPr>
          <w:rFonts w:cstheme="minorHAnsi"/>
          <w:sz w:val="20"/>
          <w:szCs w:val="20"/>
        </w:rPr>
      </w:pPr>
    </w:p>
    <w:tbl>
      <w:tblPr>
        <w:tblStyle w:val="TableGrid"/>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0"/>
        <w:gridCol w:w="3366"/>
      </w:tblGrid>
      <w:tr w:rsidR="00276B71" w:rsidRPr="00276B71" w14:paraId="39932B1F" w14:textId="77777777" w:rsidTr="0075021E">
        <w:trPr>
          <w:trHeight w:val="57"/>
        </w:trPr>
        <w:tc>
          <w:tcPr>
            <w:tcW w:w="3490" w:type="dxa"/>
          </w:tcPr>
          <w:p w14:paraId="468B43BB" w14:textId="77777777" w:rsidR="00276B71" w:rsidRPr="00276B71" w:rsidRDefault="00276B71" w:rsidP="00276B71">
            <w:pPr>
              <w:spacing w:line="257" w:lineRule="auto"/>
              <w:jc w:val="right"/>
              <w:rPr>
                <w:rFonts w:cstheme="minorHAnsi"/>
                <w:b/>
              </w:rPr>
            </w:pPr>
            <w:r w:rsidRPr="00276B71">
              <w:rPr>
                <w:rFonts w:cstheme="minorHAnsi"/>
                <w:b/>
                <w:noProof/>
                <w:lang w:eastAsia="en-AU"/>
              </w:rPr>
              <w:drawing>
                <wp:inline distT="0" distB="0" distL="0" distR="0" wp14:anchorId="3008E092" wp14:editId="5F9C00A7">
                  <wp:extent cx="2079226" cy="149281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yweed.PNG"/>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2093852" cy="1503312"/>
                          </a:xfrm>
                          <a:prstGeom prst="rect">
                            <a:avLst/>
                          </a:prstGeom>
                          <a:ln>
                            <a:noFill/>
                          </a:ln>
                          <a:extLst>
                            <a:ext uri="{53640926-AAD7-44D8-BBD7-CCE9431645EC}">
                              <a14:shadowObscured xmlns:a14="http://schemas.microsoft.com/office/drawing/2010/main"/>
                            </a:ext>
                          </a:extLst>
                        </pic:spPr>
                      </pic:pic>
                    </a:graphicData>
                  </a:graphic>
                </wp:inline>
              </w:drawing>
            </w:r>
          </w:p>
        </w:tc>
        <w:tc>
          <w:tcPr>
            <w:tcW w:w="3366" w:type="dxa"/>
          </w:tcPr>
          <w:p w14:paraId="67B22DC7" w14:textId="77777777" w:rsidR="00276B71" w:rsidRPr="00276B71" w:rsidRDefault="00276B71" w:rsidP="00276B71">
            <w:pPr>
              <w:spacing w:line="257" w:lineRule="auto"/>
              <w:rPr>
                <w:rFonts w:cstheme="minorHAnsi"/>
                <w:b/>
              </w:rPr>
            </w:pPr>
            <w:r w:rsidRPr="00276B71">
              <w:rPr>
                <w:rFonts w:cstheme="minorHAnsi"/>
                <w:b/>
                <w:noProof/>
                <w:lang w:eastAsia="en-AU"/>
              </w:rPr>
              <w:drawing>
                <wp:inline distT="0" distB="0" distL="0" distR="0" wp14:anchorId="7ED1E8AC" wp14:editId="55D7FECD">
                  <wp:extent cx="1995608" cy="149225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yweed seed.PNG"/>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2011348" cy="15040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EA1974" w14:textId="077850CF" w:rsidR="00024BF4" w:rsidRDefault="00F119A0" w:rsidP="00F119A0">
      <w:pPr>
        <w:pStyle w:val="Caption"/>
      </w:pPr>
      <w:bookmarkStart w:id="38" w:name="_Toc66271540"/>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9</w:t>
      </w:r>
      <w:r w:rsidR="00A34C4F">
        <w:rPr>
          <w:noProof/>
        </w:rPr>
        <w:fldChar w:fldCharType="end"/>
      </w:r>
      <w:r w:rsidR="00905FE7" w:rsidRPr="00E00803">
        <w:t xml:space="preserve">: Lesser Joyweed </w:t>
      </w:r>
      <w:r w:rsidR="00905FE7" w:rsidRPr="00E00803">
        <w:rPr>
          <w:i/>
        </w:rPr>
        <w:t>Alternanthera denticulat</w:t>
      </w:r>
      <w:r w:rsidR="0069674F">
        <w:rPr>
          <w:i/>
        </w:rPr>
        <w:t>a</w:t>
      </w:r>
      <w:r w:rsidR="00905FE7" w:rsidRPr="00E00803">
        <w:t xml:space="preserve"> </w:t>
      </w:r>
      <w:r w:rsidR="00E00803">
        <w:t xml:space="preserve">a common wetland </w:t>
      </w:r>
      <w:r w:rsidR="001C7DEA">
        <w:t>H</w:t>
      </w:r>
      <w:r w:rsidR="00E00803">
        <w:t>erbland plant</w:t>
      </w:r>
      <w:r w:rsidR="00CB27DF">
        <w:t xml:space="preserve"> </w:t>
      </w:r>
      <w:r w:rsidR="00A73D4B">
        <w:t>the seeds of which Regent Parrots eat</w:t>
      </w:r>
      <w:r w:rsidR="00D319D4">
        <w:t xml:space="preserve"> (Photos by SA Seed Conservation Centre)</w:t>
      </w:r>
      <w:r w:rsidR="00905FE7" w:rsidRPr="00E00803">
        <w:t>.</w:t>
      </w:r>
      <w:bookmarkEnd w:id="38"/>
    </w:p>
    <w:p w14:paraId="78DF6522" w14:textId="77777777" w:rsidR="00104707" w:rsidRPr="00104707" w:rsidRDefault="00104707" w:rsidP="00104707">
      <w:pPr>
        <w:rPr>
          <w:lang w:bidi="en-US"/>
        </w:rPr>
      </w:pPr>
    </w:p>
    <w:p w14:paraId="2D37BC11" w14:textId="28D59CA6" w:rsidR="00276B71" w:rsidRPr="00276B71" w:rsidRDefault="00825B0F" w:rsidP="002611A6">
      <w:pPr>
        <w:pStyle w:val="Heading3"/>
        <w:numPr>
          <w:ilvl w:val="1"/>
          <w:numId w:val="69"/>
        </w:numPr>
        <w:spacing w:before="0"/>
      </w:pPr>
      <w:bookmarkStart w:id="39" w:name="_Toc44930687"/>
      <w:r>
        <w:t xml:space="preserve"> </w:t>
      </w:r>
      <w:r>
        <w:tab/>
      </w:r>
      <w:bookmarkStart w:id="40" w:name="_Toc66271446"/>
      <w:r w:rsidR="00F95222">
        <w:t>Regent Parrot t</w:t>
      </w:r>
      <w:r w:rsidR="00276B71" w:rsidRPr="00276B71">
        <w:t>hreats</w:t>
      </w:r>
      <w:bookmarkEnd w:id="39"/>
      <w:bookmarkEnd w:id="40"/>
      <w:r w:rsidR="00276B71" w:rsidRPr="00276B71">
        <w:t xml:space="preserve"> </w:t>
      </w:r>
    </w:p>
    <w:p w14:paraId="23E20EEB" w14:textId="77777777" w:rsidR="00276B71" w:rsidRPr="00276B71" w:rsidRDefault="00EE23A7" w:rsidP="008533F1">
      <w:pPr>
        <w:spacing w:before="240"/>
        <w:rPr>
          <w:rFonts w:cstheme="minorHAnsi"/>
        </w:rPr>
      </w:pPr>
      <w:r w:rsidRPr="000505A0">
        <w:t xml:space="preserve">The National Recovery Plan for the Regent Parrot (eastern subspecies) </w:t>
      </w:r>
      <w:r w:rsidRPr="000505A0">
        <w:rPr>
          <w:i/>
        </w:rPr>
        <w:t>Polytelis anthopeplus monarchoides (</w:t>
      </w:r>
      <w:r w:rsidRPr="000505A0">
        <w:t xml:space="preserve">Baker-Gabb B. and Hurley V.H., 2011) identifies the </w:t>
      </w:r>
      <w:r w:rsidR="00E14517" w:rsidRPr="000505A0">
        <w:t xml:space="preserve">key threats to this species across its interstate distribution.  Summarized below are the key threats relevant to the </w:t>
      </w:r>
      <w:r w:rsidR="009D4A79" w:rsidRPr="000505A0">
        <w:rPr>
          <w:rFonts w:cstheme="minorHAnsi"/>
        </w:rPr>
        <w:t>South Austral</w:t>
      </w:r>
      <w:r w:rsidR="00276B71" w:rsidRPr="000505A0">
        <w:rPr>
          <w:rFonts w:cstheme="minorHAnsi"/>
        </w:rPr>
        <w:t>ian Regent Parrot population</w:t>
      </w:r>
      <w:r w:rsidR="00E14517" w:rsidRPr="000505A0">
        <w:rPr>
          <w:rFonts w:cstheme="minorHAnsi"/>
        </w:rPr>
        <w:t>.</w:t>
      </w:r>
    </w:p>
    <w:p w14:paraId="326320C4" w14:textId="4F828F94" w:rsidR="00276B71" w:rsidRPr="008533F1" w:rsidRDefault="009954D0" w:rsidP="002611A6">
      <w:pPr>
        <w:pStyle w:val="Heading5"/>
        <w:numPr>
          <w:ilvl w:val="2"/>
          <w:numId w:val="69"/>
        </w:numPr>
      </w:pPr>
      <w:bookmarkStart w:id="41" w:name="_Toc44930688"/>
      <w:bookmarkStart w:id="42" w:name="_Toc66271447"/>
      <w:r w:rsidRPr="008533F1">
        <w:t>C</w:t>
      </w:r>
      <w:r w:rsidR="00276B71" w:rsidRPr="008533F1">
        <w:t xml:space="preserve">learing and </w:t>
      </w:r>
      <w:r w:rsidR="005B32FC" w:rsidRPr="008533F1">
        <w:t>d</w:t>
      </w:r>
      <w:r w:rsidR="00276B71" w:rsidRPr="008533F1">
        <w:t>egradation of Mallee Woodland</w:t>
      </w:r>
      <w:bookmarkEnd w:id="41"/>
      <w:bookmarkEnd w:id="42"/>
      <w:r w:rsidR="00276B71" w:rsidRPr="008533F1">
        <w:t xml:space="preserve"> </w:t>
      </w:r>
    </w:p>
    <w:p w14:paraId="1FECDF6A" w14:textId="77777777" w:rsidR="00276B71" w:rsidRPr="00276B71" w:rsidRDefault="00276B71" w:rsidP="00276B71">
      <w:pPr>
        <w:spacing w:line="256" w:lineRule="auto"/>
        <w:rPr>
          <w:rFonts w:cstheme="minorHAnsi"/>
        </w:rPr>
      </w:pPr>
      <w:r w:rsidRPr="00276B71">
        <w:rPr>
          <w:rFonts w:cstheme="minorHAnsi"/>
        </w:rPr>
        <w:t xml:space="preserve">One of the major threats to Regent Parrots is the decline and loss of </w:t>
      </w:r>
      <w:r w:rsidR="008176C1">
        <w:rPr>
          <w:rFonts w:cstheme="minorHAnsi"/>
        </w:rPr>
        <w:t>Mallee</w:t>
      </w:r>
      <w:r w:rsidRPr="00276B71">
        <w:rPr>
          <w:rFonts w:cstheme="minorHAnsi"/>
        </w:rPr>
        <w:t xml:space="preserve"> woodland particularly within 20 kms of nesting colonies, both as feeding habitat and as flyways linking feeding habitat with breeding and non-breeding habitat.  Further, during the non-breeding period of the year Regent Parrots forage considerable distances away from the floodplain and are dependent upon </w:t>
      </w:r>
      <w:r w:rsidR="008176C1">
        <w:rPr>
          <w:rFonts w:cstheme="minorHAnsi"/>
        </w:rPr>
        <w:t>Mallee</w:t>
      </w:r>
      <w:r w:rsidRPr="00276B71">
        <w:rPr>
          <w:rFonts w:cstheme="minorHAnsi"/>
        </w:rPr>
        <w:t xml:space="preserve"> remnants and vegetated roadside corridors to access (</w:t>
      </w:r>
      <w:r w:rsidRPr="00276B71">
        <w:t>Baker-Gabb and Hurley</w:t>
      </w:r>
      <w:r w:rsidR="00D52FBB">
        <w:t>,</w:t>
      </w:r>
      <w:r w:rsidRPr="00276B71">
        <w:t xml:space="preserve"> 2011).</w:t>
      </w:r>
      <w:r w:rsidRPr="00276B71">
        <w:rPr>
          <w:rFonts w:cstheme="minorHAnsi"/>
        </w:rPr>
        <w:t xml:space="preserve">  In South Australia wide scale native vegetation clearing has been significantly reduced since the state Native Vegetation Act 1991 came into force.  </w:t>
      </w:r>
    </w:p>
    <w:p w14:paraId="5D43A1AC" w14:textId="14E24703" w:rsidR="00276B71" w:rsidRPr="00276B71" w:rsidRDefault="00276B71" w:rsidP="00276B71">
      <w:pPr>
        <w:spacing w:line="256" w:lineRule="auto"/>
        <w:rPr>
          <w:rFonts w:cstheme="minorHAnsi"/>
        </w:rPr>
      </w:pPr>
      <w:r w:rsidRPr="00276B71">
        <w:rPr>
          <w:rFonts w:cstheme="minorHAnsi"/>
        </w:rPr>
        <w:lastRenderedPageBreak/>
        <w:t>Regent Parrots frequently forage on the ground, and heavy grazing by stock, feral and native herbivores are likely to reduce an areas value for these parrots (</w:t>
      </w:r>
      <w:r w:rsidRPr="00276B71">
        <w:t>Baker-Gabb and Hurley</w:t>
      </w:r>
      <w:r w:rsidR="00D52FBB">
        <w:t>,</w:t>
      </w:r>
      <w:r w:rsidRPr="00276B71">
        <w:t xml:space="preserve"> 2011). </w:t>
      </w:r>
      <w:r w:rsidRPr="00276B71">
        <w:rPr>
          <w:rFonts w:cstheme="minorHAnsi"/>
        </w:rPr>
        <w:t xml:space="preserve"> In South Australia large areas of </w:t>
      </w:r>
      <w:r w:rsidR="008176C1">
        <w:rPr>
          <w:rFonts w:cstheme="minorHAnsi"/>
        </w:rPr>
        <w:t>Mallee</w:t>
      </w:r>
      <w:r w:rsidRPr="00276B71">
        <w:rPr>
          <w:rFonts w:cstheme="minorHAnsi"/>
        </w:rPr>
        <w:t xml:space="preserve"> are now not grazed by stock (e.g. Riverland Biosphere Reserve). </w:t>
      </w:r>
      <w:r w:rsidR="00CF6FD2">
        <w:rPr>
          <w:rFonts w:cstheme="minorHAnsi"/>
        </w:rPr>
        <w:t xml:space="preserve"> </w:t>
      </w:r>
      <w:r w:rsidRPr="00276B71">
        <w:rPr>
          <w:rFonts w:cstheme="minorHAnsi"/>
        </w:rPr>
        <w:t xml:space="preserve">However, grazing by Feral Goat </w:t>
      </w:r>
      <w:r w:rsidRPr="00276B71">
        <w:rPr>
          <w:rFonts w:cstheme="minorHAnsi"/>
          <w:i/>
        </w:rPr>
        <w:t>Capra hircus</w:t>
      </w:r>
      <w:r w:rsidR="00285A8E">
        <w:rPr>
          <w:rFonts w:cstheme="minorHAnsi"/>
        </w:rPr>
        <w:t>,</w:t>
      </w:r>
      <w:r w:rsidRPr="00276B71">
        <w:rPr>
          <w:rFonts w:cstheme="minorHAnsi"/>
        </w:rPr>
        <w:t xml:space="preserve"> European Rabbit </w:t>
      </w:r>
      <w:r w:rsidRPr="00276B71">
        <w:rPr>
          <w:rFonts w:cstheme="minorHAnsi"/>
          <w:i/>
        </w:rPr>
        <w:t>Oryctolagus cuniculus</w:t>
      </w:r>
      <w:r w:rsidR="00285A8E">
        <w:rPr>
          <w:rFonts w:cstheme="minorHAnsi"/>
          <w:i/>
        </w:rPr>
        <w:t xml:space="preserve"> </w:t>
      </w:r>
      <w:r w:rsidR="00285A8E" w:rsidRPr="00285A8E">
        <w:rPr>
          <w:rFonts w:cstheme="minorHAnsi"/>
        </w:rPr>
        <w:t xml:space="preserve">and high numbers of kangaroos </w:t>
      </w:r>
      <w:r w:rsidRPr="00285A8E">
        <w:rPr>
          <w:rFonts w:cstheme="minorHAnsi"/>
        </w:rPr>
        <w:t xml:space="preserve">if not kept </w:t>
      </w:r>
      <w:r w:rsidR="004D4451">
        <w:rPr>
          <w:rFonts w:cstheme="minorHAnsi"/>
        </w:rPr>
        <w:t xml:space="preserve">at low numbers </w:t>
      </w:r>
      <w:r w:rsidRPr="00285A8E">
        <w:rPr>
          <w:rFonts w:cstheme="minorHAnsi"/>
        </w:rPr>
        <w:t>can severely degrade Regent Parrot foraging</w:t>
      </w:r>
      <w:r w:rsidRPr="00276B71">
        <w:rPr>
          <w:rFonts w:cstheme="minorHAnsi"/>
        </w:rPr>
        <w:t xml:space="preserve"> habitat.  Decommissioning artificial water points in </w:t>
      </w:r>
      <w:r w:rsidR="008176C1">
        <w:rPr>
          <w:rFonts w:cstheme="minorHAnsi"/>
        </w:rPr>
        <w:t>Mallee</w:t>
      </w:r>
      <w:r w:rsidRPr="00276B71">
        <w:rPr>
          <w:rFonts w:cstheme="minorHAnsi"/>
        </w:rPr>
        <w:t xml:space="preserve"> can help reduce overgrazing and have considerable biodiversity benefits.  In South Australia this has probably occurred to the greatest extent in parks and reserves north of the River Murray (e.g. Riverland Biosphere Reserve).  However, birds still need access to water, and </w:t>
      </w:r>
      <w:r w:rsidR="00D071C9">
        <w:rPr>
          <w:rFonts w:cstheme="minorHAnsi"/>
        </w:rPr>
        <w:t xml:space="preserve">(Smith </w:t>
      </w:r>
      <w:r w:rsidRPr="00276B71">
        <w:rPr>
          <w:rFonts w:cstheme="minorHAnsi"/>
        </w:rPr>
        <w:t xml:space="preserve">2001) noted that the removal of all water points over a large area could make it difficult for the species to forage effectively there.  The recent drought dried up most water points in South Australian </w:t>
      </w:r>
      <w:r w:rsidR="008176C1">
        <w:rPr>
          <w:rFonts w:cstheme="minorHAnsi"/>
        </w:rPr>
        <w:t>Mallee</w:t>
      </w:r>
      <w:r w:rsidRPr="00276B71">
        <w:rPr>
          <w:rFonts w:cstheme="minorHAnsi"/>
        </w:rPr>
        <w:t xml:space="preserve"> pastoral areas and Regent Parrots were forced to forage closer to the Murray River, where they came into greater conflict with fru</w:t>
      </w:r>
      <w:r w:rsidR="00D071C9">
        <w:rPr>
          <w:rFonts w:cstheme="minorHAnsi"/>
        </w:rPr>
        <w:t>it growers (Smith</w:t>
      </w:r>
      <w:r w:rsidRPr="00276B71">
        <w:rPr>
          <w:rFonts w:cstheme="minorHAnsi"/>
        </w:rPr>
        <w:t xml:space="preserve"> 2004).</w:t>
      </w:r>
    </w:p>
    <w:p w14:paraId="069E3E39" w14:textId="029054F4" w:rsidR="00276B71" w:rsidRPr="00276B71" w:rsidRDefault="00276B71" w:rsidP="00276B71">
      <w:pPr>
        <w:spacing w:line="256" w:lineRule="auto"/>
        <w:rPr>
          <w:rFonts w:cstheme="minorHAnsi"/>
          <w:i/>
        </w:rPr>
      </w:pPr>
      <w:r w:rsidRPr="00276B71">
        <w:rPr>
          <w:rFonts w:cstheme="minorHAnsi"/>
        </w:rPr>
        <w:t xml:space="preserve">A critical component of the Regent Parrot habitat is the vegetation between the </w:t>
      </w:r>
      <w:r w:rsidR="008176C1">
        <w:rPr>
          <w:rFonts w:cstheme="minorHAnsi"/>
        </w:rPr>
        <w:t>Mallee</w:t>
      </w:r>
      <w:r w:rsidRPr="00276B71">
        <w:rPr>
          <w:rFonts w:cstheme="minorHAnsi"/>
        </w:rPr>
        <w:t xml:space="preserve"> woodland feeding and roosting areas and the River Red Gum nesting areas. </w:t>
      </w:r>
      <w:r w:rsidR="00CF6FD2">
        <w:rPr>
          <w:rFonts w:cstheme="minorHAnsi"/>
        </w:rPr>
        <w:t xml:space="preserve"> </w:t>
      </w:r>
      <w:r w:rsidRPr="00276B71">
        <w:rPr>
          <w:rFonts w:cstheme="minorHAnsi"/>
        </w:rPr>
        <w:t xml:space="preserve">Due to extensive clearing of land within 20 kms of the Murray River, this component now largely comprises vegetated corridors (or flyways) linking the other two habitats. </w:t>
      </w:r>
      <w:r w:rsidR="00CF6FD2">
        <w:rPr>
          <w:rFonts w:cstheme="minorHAnsi"/>
        </w:rPr>
        <w:t xml:space="preserve"> </w:t>
      </w:r>
      <w:r w:rsidRPr="00276B71">
        <w:rPr>
          <w:rFonts w:cstheme="minorHAnsi"/>
        </w:rPr>
        <w:t xml:space="preserve">These flyways are now often limited to one or two trees in width along roadsides and have been further degraded through road widening activities to accommodate larger machinery and infrastructure. </w:t>
      </w:r>
      <w:r w:rsidR="00CF6FD2">
        <w:rPr>
          <w:rFonts w:cstheme="minorHAnsi"/>
        </w:rPr>
        <w:t xml:space="preserve"> </w:t>
      </w:r>
      <w:r w:rsidRPr="00276B71">
        <w:rPr>
          <w:rFonts w:cstheme="minorHAnsi"/>
        </w:rPr>
        <w:t>There is considerable evidence to show Regent Parrots use these flyways to commute between the nest sites and feeding grounds several times a day during the breeding season and are reluctant to cross gaps or open areas greater than 200 meters</w:t>
      </w:r>
      <w:r w:rsidRPr="00276B71">
        <w:rPr>
          <w:rFonts w:cstheme="minorHAnsi"/>
          <w:i/>
        </w:rPr>
        <w:t xml:space="preserve"> </w:t>
      </w:r>
      <w:r w:rsidRPr="00276B71">
        <w:rPr>
          <w:rFonts w:cstheme="minorHAnsi"/>
        </w:rPr>
        <w:t>(</w:t>
      </w:r>
      <w:r w:rsidRPr="00276B71">
        <w:t>Baker-Gabb and Hurley</w:t>
      </w:r>
      <w:r w:rsidR="00D52FBB">
        <w:t>,</w:t>
      </w:r>
      <w:r w:rsidRPr="00276B71">
        <w:t xml:space="preserve"> 2011)</w:t>
      </w:r>
      <w:r w:rsidRPr="00276B71">
        <w:rPr>
          <w:rFonts w:cstheme="minorHAnsi"/>
          <w:i/>
        </w:rPr>
        <w:t>.</w:t>
      </w:r>
    </w:p>
    <w:p w14:paraId="7FC5B20C" w14:textId="13B5FF65" w:rsidR="00276B71" w:rsidRPr="008533F1" w:rsidRDefault="009E42D0" w:rsidP="009E42D0">
      <w:pPr>
        <w:pStyle w:val="Heading5"/>
      </w:pPr>
      <w:bookmarkStart w:id="43" w:name="_Toc44930689"/>
      <w:bookmarkStart w:id="44" w:name="_Toc66271448"/>
      <w:r>
        <w:t>2.5.2</w:t>
      </w:r>
      <w:r>
        <w:tab/>
      </w:r>
      <w:r w:rsidR="0017334A" w:rsidRPr="008533F1">
        <w:t xml:space="preserve">Altered River Murray </w:t>
      </w:r>
      <w:r w:rsidR="00505D9B" w:rsidRPr="008533F1">
        <w:t>h</w:t>
      </w:r>
      <w:r w:rsidR="0017334A" w:rsidRPr="008533F1">
        <w:t xml:space="preserve">ydrological </w:t>
      </w:r>
      <w:r w:rsidR="00505D9B" w:rsidRPr="008533F1">
        <w:t>r</w:t>
      </w:r>
      <w:r w:rsidR="0017334A" w:rsidRPr="008533F1">
        <w:t>egimes</w:t>
      </w:r>
      <w:bookmarkEnd w:id="43"/>
      <w:bookmarkEnd w:id="44"/>
    </w:p>
    <w:p w14:paraId="5E4C700B" w14:textId="77777777" w:rsidR="00276B71" w:rsidRPr="00276B71" w:rsidRDefault="00276B71" w:rsidP="00276B71">
      <w:pPr>
        <w:spacing w:line="256" w:lineRule="auto"/>
        <w:rPr>
          <w:rFonts w:cstheme="minorHAnsi"/>
        </w:rPr>
      </w:pPr>
      <w:r w:rsidRPr="00276B71">
        <w:rPr>
          <w:rFonts w:cstheme="minorHAnsi"/>
        </w:rPr>
        <w:t xml:space="preserve">River Red Gum </w:t>
      </w:r>
      <w:r w:rsidR="002701FF">
        <w:rPr>
          <w:rFonts w:cstheme="minorHAnsi"/>
        </w:rPr>
        <w:t>W</w:t>
      </w:r>
      <w:r w:rsidRPr="00276B71">
        <w:rPr>
          <w:rFonts w:cstheme="minorHAnsi"/>
        </w:rPr>
        <w:t>oodlands throughout the range of the Regent Parrot are under great stress, and many nest trees have and are likely to die because of reduced floo</w:t>
      </w:r>
      <w:r w:rsidR="00D071C9">
        <w:rPr>
          <w:rFonts w:cstheme="minorHAnsi"/>
        </w:rPr>
        <w:t>ding and ongoing drought (Smith</w:t>
      </w:r>
      <w:r w:rsidRPr="00276B71">
        <w:rPr>
          <w:rFonts w:cstheme="minorHAnsi"/>
        </w:rPr>
        <w:t xml:space="preserve"> 2004).  An example in South Australia has been Taylor Flat where in 2003-4 seven nests were recorded in live trees.  These trees were dead by the 2010 nest survey when no nests were found (K Smith </w:t>
      </w:r>
      <w:r w:rsidRPr="00276B71">
        <w:t>pers. obs.</w:t>
      </w:r>
      <w:r w:rsidRPr="00276B71">
        <w:rPr>
          <w:rFonts w:cstheme="minorHAnsi"/>
        </w:rPr>
        <w:t>).  Since the millennium drought large areas of the floodplain which include Regent Parrot foraging sites have been severely stressed due to reduced river flooding and elevated saline groundwater impacts (M Harper, pers. obs.).</w:t>
      </w:r>
    </w:p>
    <w:p w14:paraId="35732F3D" w14:textId="57E63019" w:rsidR="00276B71" w:rsidRPr="008533F1" w:rsidRDefault="00276B71" w:rsidP="00057C46">
      <w:pPr>
        <w:pStyle w:val="Heading5"/>
        <w:numPr>
          <w:ilvl w:val="2"/>
          <w:numId w:val="74"/>
        </w:numPr>
      </w:pPr>
      <w:bookmarkStart w:id="45" w:name="_Toc44930690"/>
      <w:bookmarkStart w:id="46" w:name="_Toc66271449"/>
      <w:r w:rsidRPr="008533F1">
        <w:t xml:space="preserve">Wild </w:t>
      </w:r>
      <w:r w:rsidR="00505D9B" w:rsidRPr="008533F1">
        <w:t>f</w:t>
      </w:r>
      <w:r w:rsidRPr="008533F1">
        <w:t>ires</w:t>
      </w:r>
      <w:bookmarkEnd w:id="45"/>
      <w:bookmarkEnd w:id="46"/>
    </w:p>
    <w:p w14:paraId="1EE7F773" w14:textId="77777777" w:rsidR="00276B71" w:rsidRPr="00276B71" w:rsidRDefault="00276B71" w:rsidP="00276B71">
      <w:pPr>
        <w:spacing w:line="256" w:lineRule="auto"/>
        <w:rPr>
          <w:rFonts w:cstheme="minorHAnsi"/>
        </w:rPr>
      </w:pPr>
      <w:r w:rsidRPr="00276B71">
        <w:rPr>
          <w:rFonts w:cstheme="minorHAnsi"/>
        </w:rPr>
        <w:t xml:space="preserve">Extensive wildfires </w:t>
      </w:r>
      <w:r w:rsidR="00FE04A7">
        <w:rPr>
          <w:rFonts w:cstheme="minorHAnsi"/>
        </w:rPr>
        <w:t xml:space="preserve">are considered </w:t>
      </w:r>
      <w:r w:rsidRPr="00276B71">
        <w:rPr>
          <w:rFonts w:cstheme="minorHAnsi"/>
        </w:rPr>
        <w:t xml:space="preserve">a threat to Regent Parrots by reducing the availability of food over large areas of </w:t>
      </w:r>
      <w:r w:rsidR="008176C1">
        <w:rPr>
          <w:rFonts w:cstheme="minorHAnsi"/>
        </w:rPr>
        <w:t>Mallee</w:t>
      </w:r>
      <w:r w:rsidRPr="00276B71">
        <w:rPr>
          <w:rFonts w:cstheme="minorHAnsi"/>
        </w:rPr>
        <w:t xml:space="preserve"> for many years after a fire (</w:t>
      </w:r>
      <w:r w:rsidRPr="00276B71">
        <w:t>Baker-Gabb and Hurley</w:t>
      </w:r>
      <w:r w:rsidR="002E73BE">
        <w:t>,</w:t>
      </w:r>
      <w:r w:rsidRPr="00276B71">
        <w:t xml:space="preserve"> 2011). </w:t>
      </w:r>
      <w:r w:rsidRPr="00276B71">
        <w:rPr>
          <w:rFonts w:cstheme="minorHAnsi"/>
        </w:rPr>
        <w:t xml:space="preserve"> </w:t>
      </w:r>
      <w:r w:rsidRPr="000505A0">
        <w:rPr>
          <w:rFonts w:cstheme="minorHAnsi"/>
        </w:rPr>
        <w:t xml:space="preserve">Fires have also caused the loss of nest trees in Victoria </w:t>
      </w:r>
      <w:r w:rsidR="000505A0" w:rsidRPr="000505A0">
        <w:rPr>
          <w:rFonts w:cstheme="minorHAnsi"/>
        </w:rPr>
        <w:t>as well as</w:t>
      </w:r>
      <w:r w:rsidRPr="000505A0">
        <w:rPr>
          <w:rFonts w:cstheme="minorHAnsi"/>
        </w:rPr>
        <w:t xml:space="preserve"> </w:t>
      </w:r>
      <w:r w:rsidR="00A31A2A" w:rsidRPr="000505A0">
        <w:rPr>
          <w:rFonts w:cstheme="minorHAnsi"/>
        </w:rPr>
        <w:t xml:space="preserve">nesting quality trees in </w:t>
      </w:r>
      <w:r w:rsidRPr="000505A0">
        <w:rPr>
          <w:rFonts w:cstheme="minorHAnsi"/>
        </w:rPr>
        <w:t>South Australia</w:t>
      </w:r>
      <w:r w:rsidR="00A31A2A" w:rsidRPr="000505A0">
        <w:rPr>
          <w:rFonts w:cstheme="minorHAnsi"/>
        </w:rPr>
        <w:t xml:space="preserve"> and </w:t>
      </w:r>
      <w:r w:rsidR="00F46B36" w:rsidRPr="000505A0">
        <w:rPr>
          <w:rFonts w:cstheme="minorHAnsi"/>
        </w:rPr>
        <w:t>are</w:t>
      </w:r>
      <w:r w:rsidR="00A31A2A" w:rsidRPr="000505A0">
        <w:rPr>
          <w:rFonts w:cstheme="minorHAnsi"/>
        </w:rPr>
        <w:t xml:space="preserve"> considered a major threat in the future</w:t>
      </w:r>
      <w:r w:rsidR="00405D95" w:rsidRPr="000505A0">
        <w:rPr>
          <w:rFonts w:cstheme="minorHAnsi"/>
        </w:rPr>
        <w:t xml:space="preserve"> due to climate change</w:t>
      </w:r>
      <w:r w:rsidR="00A31A2A" w:rsidRPr="000505A0">
        <w:rPr>
          <w:rFonts w:cstheme="minorHAnsi"/>
        </w:rPr>
        <w:t>.</w:t>
      </w:r>
      <w:r w:rsidR="00A31A2A">
        <w:rPr>
          <w:rFonts w:cstheme="minorHAnsi"/>
        </w:rPr>
        <w:t xml:space="preserve"> </w:t>
      </w:r>
    </w:p>
    <w:p w14:paraId="440CCAC6" w14:textId="03C33313" w:rsidR="00276B71" w:rsidRPr="008533F1" w:rsidRDefault="00122EDC" w:rsidP="00122EDC">
      <w:pPr>
        <w:pStyle w:val="Heading5"/>
      </w:pPr>
      <w:bookmarkStart w:id="47" w:name="_Toc44930691"/>
      <w:bookmarkStart w:id="48" w:name="_Toc66271450"/>
      <w:r>
        <w:t>2.5.4</w:t>
      </w:r>
      <w:r>
        <w:tab/>
      </w:r>
      <w:r w:rsidR="00276B71" w:rsidRPr="008533F1">
        <w:t xml:space="preserve">Nesting </w:t>
      </w:r>
      <w:r w:rsidR="00505D9B" w:rsidRPr="008533F1">
        <w:t>c</w:t>
      </w:r>
      <w:r w:rsidR="00276B71" w:rsidRPr="008533F1">
        <w:t xml:space="preserve">olony </w:t>
      </w:r>
      <w:r w:rsidR="00505D9B" w:rsidRPr="008533F1">
        <w:t>d</w:t>
      </w:r>
      <w:r w:rsidR="00276B71" w:rsidRPr="008533F1">
        <w:t>isturbance</w:t>
      </w:r>
      <w:bookmarkEnd w:id="47"/>
      <w:bookmarkEnd w:id="48"/>
    </w:p>
    <w:p w14:paraId="39CBD929" w14:textId="77777777" w:rsidR="005333F4" w:rsidRDefault="00276B71" w:rsidP="00505D9B">
      <w:pPr>
        <w:spacing w:line="256" w:lineRule="auto"/>
        <w:rPr>
          <w:rFonts w:cstheme="minorHAnsi"/>
        </w:rPr>
      </w:pPr>
      <w:r w:rsidRPr="00276B71">
        <w:rPr>
          <w:rFonts w:cstheme="minorHAnsi"/>
        </w:rPr>
        <w:t>Human activities (particularly very noisy ones) in the vicinity of Regent Parrot breeding colonies can lead to the birds becoming very reluctant to enter their nest hollows and even abandoning previously occupied nest hollows (Smith 2001</w:t>
      </w:r>
      <w:r w:rsidR="002E73BE">
        <w:rPr>
          <w:rFonts w:cstheme="minorHAnsi"/>
        </w:rPr>
        <w:t>, Smith</w:t>
      </w:r>
      <w:r w:rsidRPr="00276B71">
        <w:rPr>
          <w:rFonts w:cstheme="minorHAnsi"/>
        </w:rPr>
        <w:t xml:space="preserve"> 2014).  </w:t>
      </w:r>
      <w:r w:rsidR="005B0E9D" w:rsidRPr="000505A0">
        <w:rPr>
          <w:rFonts w:cstheme="minorHAnsi"/>
        </w:rPr>
        <w:t>Historically</w:t>
      </w:r>
      <w:r w:rsidR="00F46B36" w:rsidRPr="000505A0">
        <w:rPr>
          <w:rFonts w:cstheme="minorHAnsi"/>
        </w:rPr>
        <w:t>,</w:t>
      </w:r>
      <w:r w:rsidR="005B0E9D" w:rsidRPr="000505A0">
        <w:rPr>
          <w:rFonts w:cstheme="minorHAnsi"/>
        </w:rPr>
        <w:t xml:space="preserve"> </w:t>
      </w:r>
      <w:r w:rsidRPr="000505A0">
        <w:rPr>
          <w:rFonts w:cstheme="minorHAnsi"/>
        </w:rPr>
        <w:t xml:space="preserve">many riverine nest locations </w:t>
      </w:r>
      <w:r w:rsidR="005B0E9D" w:rsidRPr="000505A0">
        <w:rPr>
          <w:rFonts w:cstheme="minorHAnsi"/>
        </w:rPr>
        <w:t xml:space="preserve">have been difficult to access </w:t>
      </w:r>
      <w:r w:rsidRPr="000505A0">
        <w:rPr>
          <w:rFonts w:cstheme="minorHAnsi"/>
        </w:rPr>
        <w:t xml:space="preserve">due to land tenure and where on the floodplain a site </w:t>
      </w:r>
      <w:r w:rsidR="00D722AF" w:rsidRPr="000505A0">
        <w:rPr>
          <w:rFonts w:cstheme="minorHAnsi"/>
        </w:rPr>
        <w:t xml:space="preserve">is </w:t>
      </w:r>
      <w:r w:rsidRPr="000505A0">
        <w:rPr>
          <w:rFonts w:cstheme="minorHAnsi"/>
        </w:rPr>
        <w:t>located</w:t>
      </w:r>
      <w:r w:rsidR="005B0E9D" w:rsidRPr="000505A0">
        <w:rPr>
          <w:rFonts w:cstheme="minorHAnsi"/>
        </w:rPr>
        <w:t xml:space="preserve">.  </w:t>
      </w:r>
      <w:r w:rsidRPr="000505A0">
        <w:rPr>
          <w:rFonts w:cstheme="minorHAnsi"/>
        </w:rPr>
        <w:t>However</w:t>
      </w:r>
      <w:r w:rsidR="00F46B36" w:rsidRPr="000505A0">
        <w:rPr>
          <w:rFonts w:cstheme="minorHAnsi"/>
        </w:rPr>
        <w:t xml:space="preserve">, </w:t>
      </w:r>
      <w:r w:rsidRPr="000505A0">
        <w:rPr>
          <w:rFonts w:cstheme="minorHAnsi"/>
        </w:rPr>
        <w:t>with the trend of increased recreation and tourism use of the River Murray floodplain both on private and public land</w:t>
      </w:r>
      <w:r w:rsidR="00F46B36" w:rsidRPr="000505A0">
        <w:rPr>
          <w:rFonts w:cstheme="minorHAnsi"/>
        </w:rPr>
        <w:t>,</w:t>
      </w:r>
      <w:r w:rsidRPr="000505A0">
        <w:rPr>
          <w:rFonts w:cstheme="minorHAnsi"/>
        </w:rPr>
        <w:t xml:space="preserve"> human impact on Regent Parrot breeding colonies is rapidly increasing.</w:t>
      </w:r>
      <w:r w:rsidRPr="00276B71">
        <w:rPr>
          <w:rFonts w:cstheme="minorHAnsi"/>
        </w:rPr>
        <w:t xml:space="preserve">  </w:t>
      </w:r>
      <w:r w:rsidR="005333F4">
        <w:rPr>
          <w:rFonts w:cstheme="minorHAnsi"/>
        </w:rPr>
        <w:br w:type="page"/>
      </w:r>
    </w:p>
    <w:p w14:paraId="5C56BB75" w14:textId="2A586AC3" w:rsidR="00575E74" w:rsidRPr="008533F1" w:rsidRDefault="00276B71" w:rsidP="00057C46">
      <w:pPr>
        <w:pStyle w:val="Heading5"/>
        <w:numPr>
          <w:ilvl w:val="2"/>
          <w:numId w:val="75"/>
        </w:numPr>
      </w:pPr>
      <w:bookmarkStart w:id="49" w:name="_Toc44930692"/>
      <w:bookmarkStart w:id="50" w:name="_Toc66271451"/>
      <w:r w:rsidRPr="008533F1">
        <w:lastRenderedPageBreak/>
        <w:t xml:space="preserve">Human-caused </w:t>
      </w:r>
      <w:r w:rsidR="00505D9B" w:rsidRPr="008533F1">
        <w:t>m</w:t>
      </w:r>
      <w:r w:rsidRPr="008533F1">
        <w:t>ortality</w:t>
      </w:r>
      <w:bookmarkEnd w:id="49"/>
      <w:bookmarkEnd w:id="50"/>
      <w:r w:rsidRPr="008533F1">
        <w:t xml:space="preserve"> </w:t>
      </w:r>
    </w:p>
    <w:p w14:paraId="06624EE0" w14:textId="77777777" w:rsidR="00276B71" w:rsidRPr="00276B71" w:rsidRDefault="00276B71" w:rsidP="009672F6">
      <w:pPr>
        <w:spacing w:after="0" w:line="240" w:lineRule="auto"/>
        <w:rPr>
          <w:rFonts w:cstheme="minorHAnsi"/>
        </w:rPr>
      </w:pPr>
      <w:r w:rsidRPr="00276B71">
        <w:rPr>
          <w:rFonts w:cstheme="minorHAnsi"/>
        </w:rPr>
        <w:t>Human actions, both deliberate and inadvertent, have killed and continue to kill significant numbers of Regent Parrots.  The birds are readily attracted to spilt grain and where this occurs along roadsides the birds may be struck and killed by passing vehicles especially juvenile birds.  Regent Parrots are thought by some orchardists to damage nut and fruit crops, even though their impact is minor compared to several other species.  Many birds have been deliberately killed and despite the birds now being fully protected in all range States, this persecution still persists.  Major expansion of almond plantations in recent years has brought the species into conflict with more orchardists (</w:t>
      </w:r>
      <w:r w:rsidRPr="00276B71">
        <w:t>Baker-Gabb and Hurley</w:t>
      </w:r>
      <w:r w:rsidR="00D52FBB">
        <w:t>,</w:t>
      </w:r>
      <w:r w:rsidRPr="00276B71">
        <w:t xml:space="preserve"> 2011).  </w:t>
      </w:r>
      <w:r w:rsidRPr="00276B71">
        <w:rPr>
          <w:rFonts w:cstheme="minorHAnsi"/>
        </w:rPr>
        <w:t xml:space="preserve">Threats such as illegal shooting of birds in orchards and road kills cannot be quantified at this stage due to most evidence being anecdotal. </w:t>
      </w:r>
    </w:p>
    <w:p w14:paraId="047892EA" w14:textId="77777777" w:rsidR="00276B71" w:rsidRPr="00276B71" w:rsidRDefault="00276B71" w:rsidP="00276B71">
      <w:pPr>
        <w:spacing w:after="0" w:line="257" w:lineRule="auto"/>
        <w:rPr>
          <w:rFonts w:cstheme="minorHAnsi"/>
        </w:rPr>
      </w:pPr>
    </w:p>
    <w:p w14:paraId="78AF68F8" w14:textId="3E60A8D1" w:rsidR="00C539D9" w:rsidRDefault="00825B0F" w:rsidP="00057C46">
      <w:pPr>
        <w:pStyle w:val="Heading3"/>
        <w:numPr>
          <w:ilvl w:val="1"/>
          <w:numId w:val="75"/>
        </w:numPr>
        <w:spacing w:before="0"/>
      </w:pPr>
      <w:r>
        <w:t xml:space="preserve"> </w:t>
      </w:r>
      <w:r>
        <w:tab/>
      </w:r>
      <w:bookmarkStart w:id="51" w:name="_Toc66271452"/>
      <w:r w:rsidR="001D6892">
        <w:t>S</w:t>
      </w:r>
      <w:r w:rsidR="00A739BD">
        <w:t xml:space="preserve">upporting </w:t>
      </w:r>
      <w:r w:rsidR="00A31E49">
        <w:t>R</w:t>
      </w:r>
      <w:r w:rsidR="00A739BD">
        <w:t xml:space="preserve">egent </w:t>
      </w:r>
      <w:r w:rsidR="00A31E49">
        <w:t>P</w:t>
      </w:r>
      <w:r w:rsidR="00A739BD">
        <w:t xml:space="preserve">arrots with </w:t>
      </w:r>
      <w:r w:rsidR="009C0013">
        <w:t>E</w:t>
      </w:r>
      <w:r w:rsidR="00A739BD">
        <w:t xml:space="preserve">nvironmental </w:t>
      </w:r>
      <w:r w:rsidR="009C0013">
        <w:t>W</w:t>
      </w:r>
      <w:r w:rsidR="00A739BD">
        <w:t>ater</w:t>
      </w:r>
      <w:bookmarkEnd w:id="51"/>
      <w:r w:rsidR="00D035F4">
        <w:t xml:space="preserve"> </w:t>
      </w:r>
    </w:p>
    <w:p w14:paraId="21975C5E" w14:textId="19298C68" w:rsidR="00F73D68" w:rsidRPr="00DE6ED1" w:rsidRDefault="00CC5EC3" w:rsidP="00E468E7">
      <w:pPr>
        <w:rPr>
          <w:lang w:bidi="en-US"/>
        </w:rPr>
      </w:pPr>
      <w:r w:rsidRPr="008533F1">
        <w:rPr>
          <w:lang w:bidi="en-US"/>
        </w:rPr>
        <w:t>As outline</w:t>
      </w:r>
      <w:r w:rsidR="009C0DEC" w:rsidRPr="008533F1">
        <w:rPr>
          <w:lang w:bidi="en-US"/>
        </w:rPr>
        <w:t>d</w:t>
      </w:r>
      <w:r w:rsidRPr="008533F1">
        <w:rPr>
          <w:lang w:bidi="en-US"/>
        </w:rPr>
        <w:t xml:space="preserve"> above</w:t>
      </w:r>
      <w:r w:rsidR="006067ED" w:rsidRPr="008533F1">
        <w:rPr>
          <w:lang w:bidi="en-US"/>
        </w:rPr>
        <w:t>,</w:t>
      </w:r>
      <w:r w:rsidRPr="008533F1">
        <w:rPr>
          <w:lang w:bidi="en-US"/>
        </w:rPr>
        <w:t xml:space="preserve"> </w:t>
      </w:r>
      <w:r w:rsidR="00FF42FD" w:rsidRPr="008533F1">
        <w:rPr>
          <w:lang w:bidi="en-US"/>
        </w:rPr>
        <w:t>riverine</w:t>
      </w:r>
      <w:r w:rsidR="00BE2BEB" w:rsidRPr="008533F1">
        <w:rPr>
          <w:lang w:bidi="en-US"/>
        </w:rPr>
        <w:t xml:space="preserve"> floodplain </w:t>
      </w:r>
      <w:r w:rsidR="002741E9" w:rsidRPr="008533F1">
        <w:rPr>
          <w:lang w:bidi="en-US"/>
        </w:rPr>
        <w:t xml:space="preserve">wetlands </w:t>
      </w:r>
      <w:r w:rsidR="00C7197E" w:rsidRPr="008533F1">
        <w:rPr>
          <w:lang w:bidi="en-US"/>
        </w:rPr>
        <w:t>provide</w:t>
      </w:r>
      <w:r w:rsidR="00FF42FD" w:rsidRPr="00DE6ED1">
        <w:rPr>
          <w:lang w:bidi="en-US"/>
        </w:rPr>
        <w:t xml:space="preserve"> critical</w:t>
      </w:r>
      <w:r w:rsidR="00C7197E" w:rsidRPr="00DE6ED1">
        <w:rPr>
          <w:lang w:bidi="en-US"/>
        </w:rPr>
        <w:t xml:space="preserve"> habitat</w:t>
      </w:r>
      <w:r w:rsidR="00FF42FD" w:rsidRPr="00DE6ED1">
        <w:rPr>
          <w:lang w:bidi="en-US"/>
        </w:rPr>
        <w:t xml:space="preserve"> for</w:t>
      </w:r>
      <w:r w:rsidR="00C371A5">
        <w:rPr>
          <w:lang w:bidi="en-US"/>
        </w:rPr>
        <w:t xml:space="preserve"> Regent P</w:t>
      </w:r>
      <w:r w:rsidR="009F1ECA" w:rsidRPr="00DE6ED1">
        <w:rPr>
          <w:lang w:bidi="en-US"/>
        </w:rPr>
        <w:t xml:space="preserve">arrot </w:t>
      </w:r>
      <w:r w:rsidR="00BE2BEB" w:rsidRPr="00DE6ED1">
        <w:rPr>
          <w:lang w:bidi="en-US"/>
        </w:rPr>
        <w:t>breed</w:t>
      </w:r>
      <w:r w:rsidR="00FA2F2D" w:rsidRPr="00DE6ED1">
        <w:rPr>
          <w:lang w:bidi="en-US"/>
        </w:rPr>
        <w:t>ing</w:t>
      </w:r>
      <w:r w:rsidR="00BE2BEB" w:rsidRPr="00DE6ED1">
        <w:rPr>
          <w:lang w:bidi="en-US"/>
        </w:rPr>
        <w:t xml:space="preserve"> and foraging</w:t>
      </w:r>
      <w:r w:rsidR="009C53B5" w:rsidRPr="00DE6ED1">
        <w:rPr>
          <w:lang w:bidi="en-US"/>
        </w:rPr>
        <w:t xml:space="preserve">, </w:t>
      </w:r>
      <w:r w:rsidR="00FA2F2D" w:rsidRPr="00DE6ED1">
        <w:rPr>
          <w:lang w:bidi="en-US"/>
        </w:rPr>
        <w:t>essential</w:t>
      </w:r>
      <w:r w:rsidR="009C53B5" w:rsidRPr="00DE6ED1">
        <w:rPr>
          <w:lang w:bidi="en-US"/>
        </w:rPr>
        <w:t xml:space="preserve"> for </w:t>
      </w:r>
      <w:r w:rsidR="00EF7E90" w:rsidRPr="00DE6ED1">
        <w:rPr>
          <w:lang w:bidi="en-US"/>
        </w:rPr>
        <w:t>sustaining</w:t>
      </w:r>
      <w:r w:rsidR="00615D04" w:rsidRPr="00DE6ED1">
        <w:rPr>
          <w:lang w:bidi="en-US"/>
        </w:rPr>
        <w:t xml:space="preserve"> </w:t>
      </w:r>
      <w:r w:rsidR="00A46A75">
        <w:rPr>
          <w:lang w:bidi="en-US"/>
        </w:rPr>
        <w:t>Regent P</w:t>
      </w:r>
      <w:r w:rsidR="00870F5B" w:rsidRPr="00DE6ED1">
        <w:rPr>
          <w:lang w:bidi="en-US"/>
        </w:rPr>
        <w:t xml:space="preserve">arrot </w:t>
      </w:r>
      <w:r w:rsidR="00615D04" w:rsidRPr="00DE6ED1">
        <w:rPr>
          <w:lang w:bidi="en-US"/>
        </w:rPr>
        <w:t>populations</w:t>
      </w:r>
      <w:r w:rsidR="00FA2F2D" w:rsidRPr="00DE6ED1">
        <w:rPr>
          <w:lang w:bidi="en-US"/>
        </w:rPr>
        <w:t xml:space="preserve">. </w:t>
      </w:r>
      <w:r w:rsidR="00CF6FD2">
        <w:rPr>
          <w:lang w:bidi="en-US"/>
        </w:rPr>
        <w:t xml:space="preserve"> </w:t>
      </w:r>
      <w:r w:rsidR="00FA2F2D" w:rsidRPr="00DE6ED1">
        <w:rPr>
          <w:lang w:bidi="en-US"/>
        </w:rPr>
        <w:t xml:space="preserve">The condition of this </w:t>
      </w:r>
      <w:r w:rsidR="002E653D" w:rsidRPr="00DE6ED1">
        <w:rPr>
          <w:lang w:bidi="en-US"/>
        </w:rPr>
        <w:t xml:space="preserve">habitat </w:t>
      </w:r>
      <w:r w:rsidR="00CE7900" w:rsidRPr="00DE6ED1">
        <w:rPr>
          <w:lang w:bidi="en-US"/>
        </w:rPr>
        <w:t>influences the</w:t>
      </w:r>
      <w:r w:rsidR="007F03E2" w:rsidRPr="00DE6ED1">
        <w:rPr>
          <w:lang w:bidi="en-US"/>
        </w:rPr>
        <w:t xml:space="preserve"> level of</w:t>
      </w:r>
      <w:r w:rsidR="002E653D" w:rsidRPr="00DE6ED1">
        <w:rPr>
          <w:lang w:bidi="en-US"/>
        </w:rPr>
        <w:t xml:space="preserve"> utilisation </w:t>
      </w:r>
      <w:r w:rsidR="00941532" w:rsidRPr="00DE6ED1">
        <w:rPr>
          <w:lang w:bidi="en-US"/>
        </w:rPr>
        <w:t>with health</w:t>
      </w:r>
      <w:r w:rsidR="0091342F" w:rsidRPr="00DE6ED1">
        <w:rPr>
          <w:lang w:bidi="en-US"/>
        </w:rPr>
        <w:t>y</w:t>
      </w:r>
      <w:r w:rsidR="00F022D8" w:rsidRPr="00DE6ED1">
        <w:rPr>
          <w:lang w:bidi="en-US"/>
        </w:rPr>
        <w:t xml:space="preserve"> vegetation </w:t>
      </w:r>
      <w:r w:rsidR="00A46A75">
        <w:rPr>
          <w:lang w:bidi="en-US"/>
        </w:rPr>
        <w:t>supporting larger colonies of Regent P</w:t>
      </w:r>
      <w:r w:rsidR="00456F61" w:rsidRPr="00DE6ED1">
        <w:rPr>
          <w:lang w:bidi="en-US"/>
        </w:rPr>
        <w:t>arrots</w:t>
      </w:r>
      <w:r w:rsidR="00F7446A" w:rsidRPr="00DE6ED1">
        <w:rPr>
          <w:lang w:bidi="en-US"/>
        </w:rPr>
        <w:t>.</w:t>
      </w:r>
      <w:r w:rsidR="001D6FE7" w:rsidRPr="00DE6ED1">
        <w:rPr>
          <w:lang w:bidi="en-US"/>
        </w:rPr>
        <w:t xml:space="preserve">  With the altered hydrologic regime of the River Murray</w:t>
      </w:r>
      <w:r w:rsidR="00467433" w:rsidRPr="00DE6ED1">
        <w:rPr>
          <w:lang w:bidi="en-US"/>
        </w:rPr>
        <w:t xml:space="preserve"> due to river </w:t>
      </w:r>
      <w:r w:rsidR="00495B0F" w:rsidRPr="00DE6ED1">
        <w:rPr>
          <w:lang w:bidi="en-US"/>
        </w:rPr>
        <w:t>regulation and prolonged droughts</w:t>
      </w:r>
      <w:r w:rsidR="00283C6D" w:rsidRPr="00DE6ED1">
        <w:rPr>
          <w:lang w:bidi="en-US"/>
        </w:rPr>
        <w:t xml:space="preserve"> much of the available habitat is in a stressed condition</w:t>
      </w:r>
      <w:r w:rsidR="00495B0F" w:rsidRPr="00DE6ED1">
        <w:rPr>
          <w:lang w:bidi="en-US"/>
        </w:rPr>
        <w:t xml:space="preserve">.  Delivery of </w:t>
      </w:r>
      <w:r w:rsidR="005466DF" w:rsidRPr="00DE6ED1">
        <w:rPr>
          <w:lang w:bidi="en-US"/>
        </w:rPr>
        <w:t xml:space="preserve">water for the environment to these habitats is one tool that can </w:t>
      </w:r>
      <w:r w:rsidR="00112720" w:rsidRPr="00DE6ED1">
        <w:rPr>
          <w:lang w:bidi="en-US"/>
        </w:rPr>
        <w:t>significantly improve the condition</w:t>
      </w:r>
      <w:r w:rsidR="008C6555" w:rsidRPr="00DE6ED1">
        <w:rPr>
          <w:lang w:bidi="en-US"/>
        </w:rPr>
        <w:t xml:space="preserve"> supporting improved outcomes for</w:t>
      </w:r>
      <w:r w:rsidR="00C56657">
        <w:rPr>
          <w:lang w:bidi="en-US"/>
        </w:rPr>
        <w:t xml:space="preserve"> Regent P</w:t>
      </w:r>
      <w:r w:rsidR="008C6555" w:rsidRPr="00DE6ED1">
        <w:rPr>
          <w:lang w:bidi="en-US"/>
        </w:rPr>
        <w:t>arrots.</w:t>
      </w:r>
    </w:p>
    <w:p w14:paraId="530C8A8E" w14:textId="77777777" w:rsidR="001A4D1B" w:rsidRDefault="001A4D1B" w:rsidP="00C77915"/>
    <w:p w14:paraId="06FFE037" w14:textId="663A47B7" w:rsidR="00C56657" w:rsidRDefault="0028539E" w:rsidP="0028539E">
      <w:pPr>
        <w:spacing w:after="0"/>
        <w:jc w:val="center"/>
      </w:pPr>
      <w:r>
        <w:rPr>
          <w:noProof/>
          <w:lang w:eastAsia="en-AU"/>
        </w:rPr>
        <w:drawing>
          <wp:inline distT="0" distB="0" distL="0" distR="0" wp14:anchorId="64DE2147" wp14:editId="59ABA23D">
            <wp:extent cx="5731510" cy="4298950"/>
            <wp:effectExtent l="0" t="0" r="254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 (144) Schiller lagoon Resized.JPG"/>
                    <pic:cNvPicPr/>
                  </pic:nvPicPr>
                  <pic:blipFill>
                    <a:blip r:embed="rId32" cstate="email">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3A052EC0" w14:textId="1F442EF1" w:rsidR="00C56657" w:rsidRDefault="000B7E90" w:rsidP="000B7E90">
      <w:pPr>
        <w:pStyle w:val="Caption"/>
      </w:pPr>
      <w:bookmarkStart w:id="52" w:name="_Toc66271541"/>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2</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10</w:t>
      </w:r>
      <w:r w:rsidR="00A34C4F">
        <w:rPr>
          <w:noProof/>
        </w:rPr>
        <w:fldChar w:fldCharType="end"/>
      </w:r>
      <w:r w:rsidR="0028539E">
        <w:rPr>
          <w:rFonts w:eastAsia="Arial"/>
        </w:rPr>
        <w:t xml:space="preserve">: Schiller Lagoon a Regent Parrot critical habitat existing watering site </w:t>
      </w:r>
      <w:r w:rsidR="0028539E" w:rsidRPr="00A20DB0">
        <w:rPr>
          <w:rFonts w:eastAsia="Arial"/>
        </w:rPr>
        <w:t>(Photo: M Harper</w:t>
      </w:r>
      <w:r w:rsidR="0028539E">
        <w:rPr>
          <w:rFonts w:eastAsia="Arial"/>
        </w:rPr>
        <w:t xml:space="preserve"> 2020</w:t>
      </w:r>
      <w:r w:rsidR="0028539E" w:rsidRPr="00A20DB0">
        <w:rPr>
          <w:rFonts w:eastAsia="Arial"/>
        </w:rPr>
        <w:t>)</w:t>
      </w:r>
      <w:r w:rsidR="0028539E">
        <w:rPr>
          <w:rFonts w:eastAsia="Arial"/>
        </w:rPr>
        <w:t>.</w:t>
      </w:r>
      <w:bookmarkEnd w:id="52"/>
      <w:r w:rsidR="0028539E">
        <w:t xml:space="preserve"> </w:t>
      </w:r>
    </w:p>
    <w:p w14:paraId="73DF5669" w14:textId="77777777" w:rsidR="00C56657" w:rsidRPr="0032121F" w:rsidRDefault="00C56657" w:rsidP="00C77915"/>
    <w:p w14:paraId="46943C96" w14:textId="77777777" w:rsidR="000259CD" w:rsidRDefault="000259CD" w:rsidP="00D9771D">
      <w:pPr>
        <w:pStyle w:val="Heading1"/>
        <w:sectPr w:rsidR="000259CD" w:rsidSect="004C5D9C">
          <w:headerReference w:type="even" r:id="rId33"/>
          <w:headerReference w:type="default" r:id="rId34"/>
          <w:footerReference w:type="default" r:id="rId35"/>
          <w:headerReference w:type="first" r:id="rId36"/>
          <w:footerReference w:type="first" r:id="rId37"/>
          <w:pgSz w:w="11906" w:h="16838"/>
          <w:pgMar w:top="1440" w:right="1440" w:bottom="851" w:left="1440" w:header="708" w:footer="708" w:gutter="0"/>
          <w:pgNumType w:start="1"/>
          <w:cols w:space="708"/>
          <w:titlePg/>
          <w:docGrid w:linePitch="360"/>
        </w:sectPr>
      </w:pPr>
    </w:p>
    <w:p w14:paraId="7367F3C8" w14:textId="0DE7BFBF" w:rsidR="00800982" w:rsidRDefault="0072128C" w:rsidP="00D9771D">
      <w:pPr>
        <w:pStyle w:val="Heading1"/>
      </w:pPr>
      <w:bookmarkStart w:id="53" w:name="_Toc66271453"/>
      <w:r w:rsidRPr="0072128C">
        <w:lastRenderedPageBreak/>
        <w:t>Regent Parrot Critical Habitat Vulnerability Assessments</w:t>
      </w:r>
      <w:bookmarkEnd w:id="53"/>
      <w:r w:rsidRPr="00800982">
        <w:t xml:space="preserve"> </w:t>
      </w:r>
    </w:p>
    <w:p w14:paraId="52BB9982" w14:textId="4F906567" w:rsidR="000E2DA3" w:rsidRDefault="003C36D9" w:rsidP="00C77915">
      <w:pPr>
        <w:spacing w:before="240"/>
      </w:pPr>
      <w:r>
        <w:t xml:space="preserve">Based on current knowledge nesting colonies and </w:t>
      </w:r>
      <w:r w:rsidR="00681107">
        <w:t xml:space="preserve">surrounding </w:t>
      </w:r>
      <w:r w:rsidR="00CA1AB8">
        <w:t>foraging</w:t>
      </w:r>
      <w:r>
        <w:t xml:space="preserve"> habitat have been identified as</w:t>
      </w:r>
      <w:r w:rsidR="00EA10A4">
        <w:t xml:space="preserve"> key Regent P</w:t>
      </w:r>
      <w:r w:rsidR="00F65A54">
        <w:t>arrot requirements that can be managed with environmental water.  Providing th</w:t>
      </w:r>
      <w:r w:rsidR="00C87C18">
        <w:t>e</w:t>
      </w:r>
      <w:r w:rsidR="00F65A54">
        <w:t xml:space="preserve">se </w:t>
      </w:r>
      <w:r w:rsidR="00EA10A4">
        <w:t>requirements will help support Regent P</w:t>
      </w:r>
      <w:r w:rsidR="00F65A54">
        <w:t>arrots to successfu</w:t>
      </w:r>
      <w:r w:rsidR="00C87C18">
        <w:t>lly nest and recruit.</w:t>
      </w:r>
      <w:r w:rsidR="00B0238B">
        <w:t xml:space="preserve"> </w:t>
      </w:r>
    </w:p>
    <w:p w14:paraId="56086101" w14:textId="2A05329F" w:rsidR="002927BB" w:rsidRDefault="002927BB" w:rsidP="003C36D9">
      <w:r>
        <w:t xml:space="preserve">This section outlines the methods and results of assessments undertaken in </w:t>
      </w:r>
      <w:r w:rsidR="003419FF">
        <w:t xml:space="preserve">South Australia to identify priority </w:t>
      </w:r>
      <w:r w:rsidR="00214CBC">
        <w:t>Regent P</w:t>
      </w:r>
      <w:r w:rsidR="003419FF">
        <w:t>arrot sites that can be managed with environmental water.</w:t>
      </w:r>
    </w:p>
    <w:p w14:paraId="5F7CA750" w14:textId="5CC6A0AA" w:rsidR="00FE1BC0" w:rsidRDefault="00F15F4F" w:rsidP="003C36D9">
      <w:r w:rsidRPr="00613F64">
        <w:t>N</w:t>
      </w:r>
      <w:r w:rsidR="00FD1E15" w:rsidRPr="00613F64">
        <w:t xml:space="preserve">esting colonies and </w:t>
      </w:r>
      <w:r w:rsidR="00890453" w:rsidRPr="00613F64">
        <w:t xml:space="preserve">sites </w:t>
      </w:r>
      <w:r w:rsidR="00890453" w:rsidRPr="00613F64">
        <w:rPr>
          <w:rFonts w:cstheme="minorHAnsi"/>
        </w:rPr>
        <w:t xml:space="preserve">in the vicinity </w:t>
      </w:r>
      <w:r w:rsidR="002D0292" w:rsidRPr="00613F64">
        <w:t>that are either known or have potential</w:t>
      </w:r>
      <w:r w:rsidR="00E31169" w:rsidRPr="00613F64">
        <w:t xml:space="preserve"> for nesting and foraging</w:t>
      </w:r>
      <w:r w:rsidR="009A2815" w:rsidRPr="00613F64">
        <w:t xml:space="preserve"> </w:t>
      </w:r>
      <w:r w:rsidRPr="00613F64">
        <w:t xml:space="preserve">were identified </w:t>
      </w:r>
      <w:r w:rsidR="009A2815" w:rsidRPr="00613F64">
        <w:t xml:space="preserve">as critical habitat.  These sites were </w:t>
      </w:r>
      <w:r w:rsidR="00246DAB" w:rsidRPr="00613F64">
        <w:t>assessed</w:t>
      </w:r>
      <w:r w:rsidR="001A1B41" w:rsidRPr="00613F64">
        <w:t xml:space="preserve"> in</w:t>
      </w:r>
      <w:r w:rsidR="00651E35" w:rsidRPr="00613F64">
        <w:t xml:space="preserve"> relation to their vulnerability (</w:t>
      </w:r>
      <w:r w:rsidR="00295B63" w:rsidRPr="00613F64">
        <w:t xml:space="preserve">vegetation </w:t>
      </w:r>
      <w:r w:rsidR="00196A12" w:rsidRPr="00613F64">
        <w:t>condition and stressor</w:t>
      </w:r>
      <w:r w:rsidR="00BB4459" w:rsidRPr="00613F64">
        <w:t>s</w:t>
      </w:r>
      <w:r w:rsidR="00196A12" w:rsidRPr="00613F64">
        <w:t xml:space="preserve"> and threats</w:t>
      </w:r>
      <w:r w:rsidR="00295B63" w:rsidRPr="00613F64">
        <w:t>)</w:t>
      </w:r>
      <w:r w:rsidR="00555508" w:rsidRPr="00613F64">
        <w:t xml:space="preserve">. </w:t>
      </w:r>
      <w:r w:rsidR="00FE1BC0" w:rsidRPr="00613F64">
        <w:t xml:space="preserve"> Nesting</w:t>
      </w:r>
      <w:r w:rsidR="00065F97" w:rsidRPr="00613F64">
        <w:t xml:space="preserve"> colony</w:t>
      </w:r>
      <w:r w:rsidR="00FE1BC0" w:rsidRPr="00613F64">
        <w:t xml:space="preserve"> sites </w:t>
      </w:r>
      <w:r w:rsidR="00FA2E71" w:rsidRPr="00613F64">
        <w:t xml:space="preserve">were determined to be the most urgent </w:t>
      </w:r>
      <w:r w:rsidR="001B1A21" w:rsidRPr="00613F64">
        <w:t>habitat</w:t>
      </w:r>
      <w:r w:rsidR="00FA2E71" w:rsidRPr="00613F64">
        <w:t xml:space="preserve"> to be considere</w:t>
      </w:r>
      <w:r w:rsidR="00214CBC" w:rsidRPr="00613F64">
        <w:t>d in the conservation of the Regent P</w:t>
      </w:r>
      <w:r w:rsidR="0029477C" w:rsidRPr="00613F64">
        <w:t>arrot</w:t>
      </w:r>
      <w:r w:rsidR="00FA573A" w:rsidRPr="00613F64">
        <w:t xml:space="preserve"> and as such were identified and </w:t>
      </w:r>
      <w:r w:rsidR="001B1A21" w:rsidRPr="00613F64">
        <w:t>assessed</w:t>
      </w:r>
      <w:r w:rsidR="003D156E" w:rsidRPr="00613F64">
        <w:t>, however the scope of the project was then broadened to include critical habitat (</w:t>
      </w:r>
      <w:r w:rsidR="002D52B5" w:rsidRPr="00613F64">
        <w:t xml:space="preserve">a combination of both foraging habitat and </w:t>
      </w:r>
      <w:r w:rsidR="00115120" w:rsidRPr="00613F64">
        <w:t xml:space="preserve">nesting habitat) to consider </w:t>
      </w:r>
      <w:r w:rsidR="00613F64" w:rsidRPr="00613F64">
        <w:t>more holistic requirements for Regent P</w:t>
      </w:r>
      <w:r w:rsidR="00115120" w:rsidRPr="00613F64">
        <w:t xml:space="preserve">arrots when utilising floodplain and riverine environments.  </w:t>
      </w:r>
      <w:r w:rsidR="00CB0891" w:rsidRPr="00613F64">
        <w:t xml:space="preserve">The following section outlines the approach used for </w:t>
      </w:r>
      <w:r w:rsidR="00132FCE" w:rsidRPr="00613F64">
        <w:t xml:space="preserve">identifying and assessing vulnerability </w:t>
      </w:r>
      <w:r w:rsidR="002B0BBA" w:rsidRPr="00613F64">
        <w:t>for both types of sites.</w:t>
      </w:r>
    </w:p>
    <w:p w14:paraId="3D25C899" w14:textId="3D50CAB0" w:rsidR="003C36D9" w:rsidRDefault="00295B63" w:rsidP="003C36D9">
      <w:r>
        <w:t>The vulnerability assessment determines whether the site</w:t>
      </w:r>
      <w:r w:rsidR="00CF5C06">
        <w:t xml:space="preserve"> has stressors beyond </w:t>
      </w:r>
      <w:r w:rsidR="00192954">
        <w:t xml:space="preserve">the </w:t>
      </w:r>
      <w:r w:rsidR="00CF5C06">
        <w:t xml:space="preserve">need for additional watering and whether </w:t>
      </w:r>
      <w:r w:rsidR="00562BAF">
        <w:t>other stressors</w:t>
      </w:r>
      <w:r w:rsidR="00CF5C06">
        <w:t xml:space="preserve"> will </w:t>
      </w:r>
      <w:r w:rsidR="001D449F">
        <w:t>limit</w:t>
      </w:r>
      <w:r w:rsidR="00CF5C06">
        <w:t xml:space="preserve"> the</w:t>
      </w:r>
      <w:r w:rsidR="00192954">
        <w:t xml:space="preserve"> success</w:t>
      </w:r>
      <w:r w:rsidR="001D449F">
        <w:t xml:space="preserve"> (achieving habitat outcomes)</w:t>
      </w:r>
      <w:r w:rsidR="00192954">
        <w:t xml:space="preserve"> of delivering water for the environment at the site.</w:t>
      </w:r>
    </w:p>
    <w:p w14:paraId="6A0FDDD6" w14:textId="07163D9B" w:rsidR="00281734" w:rsidRDefault="00281734">
      <w:r>
        <w:t>Sites were then assessed as to whether</w:t>
      </w:r>
      <w:r w:rsidR="007A1020">
        <w:t xml:space="preserve"> water for the environment can </w:t>
      </w:r>
      <w:r w:rsidR="005A3C48">
        <w:t xml:space="preserve">feasibly </w:t>
      </w:r>
      <w:r w:rsidR="009F0DB9">
        <w:t xml:space="preserve">be </w:t>
      </w:r>
      <w:r w:rsidR="005A3C48">
        <w:t>delivered to the site</w:t>
      </w:r>
      <w:r w:rsidR="009F0DB9">
        <w:t xml:space="preserve"> and</w:t>
      </w:r>
      <w:r w:rsidR="000C7DC9">
        <w:t xml:space="preserve"> </w:t>
      </w:r>
      <w:r w:rsidR="00BB3645">
        <w:t>appropriate</w:t>
      </w:r>
      <w:r w:rsidR="000C7DC9">
        <w:t xml:space="preserve"> </w:t>
      </w:r>
      <w:r w:rsidR="009F0DB9">
        <w:t xml:space="preserve">mechanism </w:t>
      </w:r>
      <w:r w:rsidR="00BB3645">
        <w:t xml:space="preserve">identified </w:t>
      </w:r>
      <w:r w:rsidR="009F0DB9">
        <w:t>by which to deliver</w:t>
      </w:r>
      <w:r w:rsidR="00842C2C">
        <w:t xml:space="preserve"> water.</w:t>
      </w:r>
    </w:p>
    <w:p w14:paraId="2D793E5E" w14:textId="75BFF9F5" w:rsidR="00E34C2E" w:rsidRPr="00BF2780" w:rsidRDefault="00FA4A87" w:rsidP="00FA4A87">
      <w:pPr>
        <w:pStyle w:val="Heading3"/>
        <w:rPr>
          <w:rFonts w:eastAsia="Arial"/>
        </w:rPr>
      </w:pPr>
      <w:bookmarkStart w:id="54" w:name="_Toc66271454"/>
      <w:r w:rsidRPr="00BF2780">
        <w:rPr>
          <w:rFonts w:eastAsia="Arial"/>
        </w:rPr>
        <w:t>3.1</w:t>
      </w:r>
      <w:r w:rsidRPr="00BF2780">
        <w:rPr>
          <w:rFonts w:eastAsia="Arial"/>
        </w:rPr>
        <w:tab/>
      </w:r>
      <w:r w:rsidR="00E34C2E" w:rsidRPr="00BF2780">
        <w:rPr>
          <w:rFonts w:eastAsia="Arial"/>
        </w:rPr>
        <w:t>Site</w:t>
      </w:r>
      <w:r w:rsidR="00291054" w:rsidRPr="00BF2780">
        <w:rPr>
          <w:rFonts w:eastAsia="Arial"/>
        </w:rPr>
        <w:t xml:space="preserve"> identification and</w:t>
      </w:r>
      <w:r w:rsidR="00E34C2E" w:rsidRPr="00BF2780">
        <w:rPr>
          <w:rFonts w:eastAsia="Arial"/>
        </w:rPr>
        <w:t xml:space="preserve"> </w:t>
      </w:r>
      <w:r w:rsidR="00291054" w:rsidRPr="00BF2780">
        <w:rPr>
          <w:rFonts w:eastAsia="Arial"/>
        </w:rPr>
        <w:t>i</w:t>
      </w:r>
      <w:r w:rsidR="00E34C2E" w:rsidRPr="00BF2780">
        <w:rPr>
          <w:rFonts w:eastAsia="Arial"/>
        </w:rPr>
        <w:t>nvestigations</w:t>
      </w:r>
      <w:bookmarkEnd w:id="54"/>
    </w:p>
    <w:p w14:paraId="1F5A61C2" w14:textId="64680A52" w:rsidR="00E34C2E" w:rsidRPr="00942220" w:rsidRDefault="00E34C2E" w:rsidP="00E34C2E">
      <w:pPr>
        <w:widowControl w:val="0"/>
        <w:autoSpaceDE w:val="0"/>
        <w:autoSpaceDN w:val="0"/>
        <w:spacing w:before="120" w:after="0" w:line="240" w:lineRule="auto"/>
        <w:rPr>
          <w:rFonts w:eastAsia="Arial" w:cstheme="minorHAnsi"/>
        </w:rPr>
      </w:pPr>
      <w:r w:rsidRPr="00942220">
        <w:rPr>
          <w:rFonts w:eastAsia="Arial" w:cstheme="minorHAnsi"/>
        </w:rPr>
        <w:t xml:space="preserve">Prior to site visits the following geographical information data </w:t>
      </w:r>
      <w:r>
        <w:rPr>
          <w:rFonts w:eastAsia="Arial" w:cstheme="minorHAnsi"/>
        </w:rPr>
        <w:t xml:space="preserve">was gathered to </w:t>
      </w:r>
      <w:r w:rsidRPr="00942220">
        <w:rPr>
          <w:rFonts w:eastAsia="Arial" w:cstheme="minorHAnsi"/>
        </w:rPr>
        <w:t>assists in understanding the site parameters and issues:</w:t>
      </w:r>
    </w:p>
    <w:p w14:paraId="69651F7F" w14:textId="77777777" w:rsidR="00E34C2E" w:rsidRPr="00942220" w:rsidRDefault="00E34C2E" w:rsidP="002611A6">
      <w:pPr>
        <w:widowControl w:val="0"/>
        <w:numPr>
          <w:ilvl w:val="0"/>
          <w:numId w:val="3"/>
        </w:numPr>
        <w:autoSpaceDE w:val="0"/>
        <w:autoSpaceDN w:val="0"/>
        <w:spacing w:after="0" w:line="240" w:lineRule="auto"/>
        <w:contextualSpacing/>
        <w:rPr>
          <w:rFonts w:eastAsia="Arial" w:cstheme="minorHAnsi"/>
        </w:rPr>
      </w:pPr>
      <w:r w:rsidRPr="00942220">
        <w:rPr>
          <w:rFonts w:eastAsia="Arial" w:cstheme="minorHAnsi"/>
        </w:rPr>
        <w:t>Historical nest colony sites plotted onto the latest aerial photo imagery.</w:t>
      </w:r>
    </w:p>
    <w:p w14:paraId="67764B0A" w14:textId="77777777" w:rsidR="00E34C2E" w:rsidRPr="00942220" w:rsidRDefault="00E34C2E" w:rsidP="002611A6">
      <w:pPr>
        <w:widowControl w:val="0"/>
        <w:numPr>
          <w:ilvl w:val="0"/>
          <w:numId w:val="3"/>
        </w:numPr>
        <w:autoSpaceDE w:val="0"/>
        <w:autoSpaceDN w:val="0"/>
        <w:spacing w:after="0" w:line="240" w:lineRule="auto"/>
        <w:contextualSpacing/>
        <w:rPr>
          <w:rFonts w:eastAsia="Arial" w:cstheme="minorHAnsi"/>
        </w:rPr>
      </w:pPr>
      <w:r w:rsidRPr="00942220">
        <w:rPr>
          <w:rFonts w:eastAsia="Arial" w:cstheme="minorHAnsi"/>
        </w:rPr>
        <w:t xml:space="preserve">Land tenure and ownership category. </w:t>
      </w:r>
    </w:p>
    <w:p w14:paraId="40299ACC" w14:textId="11E64831" w:rsidR="00E34C2E" w:rsidRPr="00942220" w:rsidRDefault="00E34C2E" w:rsidP="002611A6">
      <w:pPr>
        <w:numPr>
          <w:ilvl w:val="0"/>
          <w:numId w:val="3"/>
        </w:numPr>
        <w:spacing w:after="0" w:line="256" w:lineRule="auto"/>
        <w:ind w:left="714" w:right="-613" w:hanging="357"/>
        <w:contextualSpacing/>
        <w:rPr>
          <w:rFonts w:cstheme="minorHAnsi"/>
        </w:rPr>
      </w:pPr>
      <w:r w:rsidRPr="00942220">
        <w:rPr>
          <w:rFonts w:cstheme="minorHAnsi"/>
        </w:rPr>
        <w:t>Digital Terrain Model contours superimposed onto aerial photo imagery covering river zones of nesting colony concentrations and known or potential foraging sites</w:t>
      </w:r>
      <w:r w:rsidR="00627720">
        <w:rPr>
          <w:rFonts w:cstheme="minorHAnsi"/>
        </w:rPr>
        <w:t xml:space="preserve"> (for critical habitat sites)</w:t>
      </w:r>
      <w:r w:rsidRPr="00942220">
        <w:rPr>
          <w:rFonts w:cstheme="minorHAnsi"/>
        </w:rPr>
        <w:t xml:space="preserve">. </w:t>
      </w:r>
    </w:p>
    <w:p w14:paraId="1724479F" w14:textId="77777777" w:rsidR="00E34C2E" w:rsidRPr="00942220" w:rsidRDefault="00E34C2E" w:rsidP="002611A6">
      <w:pPr>
        <w:widowControl w:val="0"/>
        <w:numPr>
          <w:ilvl w:val="0"/>
          <w:numId w:val="3"/>
        </w:numPr>
        <w:autoSpaceDE w:val="0"/>
        <w:autoSpaceDN w:val="0"/>
        <w:spacing w:after="0" w:line="240" w:lineRule="auto"/>
        <w:contextualSpacing/>
        <w:rPr>
          <w:rFonts w:eastAsia="Arial" w:cstheme="minorHAnsi"/>
        </w:rPr>
      </w:pPr>
      <w:r w:rsidRPr="00942220">
        <w:rPr>
          <w:rFonts w:eastAsia="Arial" w:cstheme="minorHAnsi"/>
        </w:rPr>
        <w:t>Identify existing environmental watering sites and temporary wetlands which may influence areas of interest.</w:t>
      </w:r>
    </w:p>
    <w:p w14:paraId="65DC6B7C" w14:textId="77777777" w:rsidR="00E34C2E" w:rsidRPr="00942220" w:rsidRDefault="00E34C2E" w:rsidP="002611A6">
      <w:pPr>
        <w:widowControl w:val="0"/>
        <w:numPr>
          <w:ilvl w:val="0"/>
          <w:numId w:val="3"/>
        </w:numPr>
        <w:autoSpaceDE w:val="0"/>
        <w:autoSpaceDN w:val="0"/>
        <w:spacing w:after="0" w:line="240" w:lineRule="auto"/>
        <w:contextualSpacing/>
        <w:rPr>
          <w:rFonts w:eastAsia="Arial" w:cstheme="minorHAnsi"/>
        </w:rPr>
      </w:pPr>
      <w:r w:rsidRPr="00942220">
        <w:rPr>
          <w:rFonts w:eastAsia="Arial" w:cstheme="minorHAnsi"/>
        </w:rPr>
        <w:t>Identify weir pool raising scenarios with potential to be operational in the short-term for areas of interest.</w:t>
      </w:r>
    </w:p>
    <w:p w14:paraId="54147440" w14:textId="58891C42" w:rsidR="00E34C2E" w:rsidRDefault="00E34C2E" w:rsidP="002611A6">
      <w:pPr>
        <w:widowControl w:val="0"/>
        <w:numPr>
          <w:ilvl w:val="0"/>
          <w:numId w:val="3"/>
        </w:numPr>
        <w:autoSpaceDE w:val="0"/>
        <w:autoSpaceDN w:val="0"/>
        <w:spacing w:after="0" w:line="240" w:lineRule="auto"/>
        <w:ind w:left="714" w:hanging="357"/>
        <w:contextualSpacing/>
        <w:rPr>
          <w:rFonts w:eastAsia="Arial" w:cstheme="minorHAnsi"/>
        </w:rPr>
      </w:pPr>
      <w:r w:rsidRPr="00942220">
        <w:rPr>
          <w:rFonts w:eastAsia="Arial" w:cstheme="minorHAnsi"/>
        </w:rPr>
        <w:t xml:space="preserve">Identify possible areas where hydrological management (water for the environment) could practically occur. </w:t>
      </w:r>
    </w:p>
    <w:p w14:paraId="6053689B" w14:textId="77777777" w:rsidR="00E34C2E" w:rsidRDefault="00E34C2E" w:rsidP="00E34C2E">
      <w:pPr>
        <w:contextualSpacing/>
        <w:rPr>
          <w:rFonts w:cstheme="minorHAnsi"/>
        </w:rPr>
      </w:pPr>
    </w:p>
    <w:p w14:paraId="1FCDC5F5" w14:textId="16D8E5B1" w:rsidR="00E34C2E" w:rsidRDefault="00E34C2E" w:rsidP="00E34C2E">
      <w:pPr>
        <w:contextualSpacing/>
        <w:rPr>
          <w:rFonts w:cstheme="minorHAnsi"/>
        </w:rPr>
      </w:pPr>
      <w:r>
        <w:rPr>
          <w:rFonts w:cstheme="minorHAnsi"/>
        </w:rPr>
        <w:t>Onc</w:t>
      </w:r>
      <w:r w:rsidRPr="00E34C2E">
        <w:rPr>
          <w:rFonts w:cstheme="minorHAnsi"/>
        </w:rPr>
        <w:t xml:space="preserve">e preliminary information </w:t>
      </w:r>
      <w:r w:rsidR="00291054">
        <w:rPr>
          <w:rFonts w:cstheme="minorHAnsi"/>
        </w:rPr>
        <w:t>wa</w:t>
      </w:r>
      <w:r w:rsidRPr="00E34C2E">
        <w:rPr>
          <w:rFonts w:cstheme="minorHAnsi"/>
        </w:rPr>
        <w:t xml:space="preserve">s compiled and known and potential sites identified, site assessments </w:t>
      </w:r>
      <w:r w:rsidR="00291054">
        <w:rPr>
          <w:rFonts w:cstheme="minorHAnsi"/>
        </w:rPr>
        <w:t>were</w:t>
      </w:r>
      <w:r w:rsidRPr="00E34C2E">
        <w:rPr>
          <w:rFonts w:cstheme="minorHAnsi"/>
        </w:rPr>
        <w:t xml:space="preserve"> undertaken to determine the sites vulnerability and water delivery mechanisms</w:t>
      </w:r>
      <w:r>
        <w:rPr>
          <w:rFonts w:cstheme="minorHAnsi"/>
        </w:rPr>
        <w:t>.</w:t>
      </w:r>
      <w:r w:rsidR="00291054">
        <w:rPr>
          <w:rFonts w:cstheme="minorHAnsi"/>
        </w:rPr>
        <w:t xml:space="preserve"> These included:</w:t>
      </w:r>
    </w:p>
    <w:p w14:paraId="27A5CC11" w14:textId="77777777" w:rsidR="00291054" w:rsidRPr="00314BC6" w:rsidRDefault="00291054" w:rsidP="002611A6">
      <w:pPr>
        <w:widowControl w:val="0"/>
        <w:numPr>
          <w:ilvl w:val="0"/>
          <w:numId w:val="70"/>
        </w:numPr>
        <w:autoSpaceDE w:val="0"/>
        <w:autoSpaceDN w:val="0"/>
        <w:spacing w:after="0" w:line="240" w:lineRule="auto"/>
        <w:contextualSpacing/>
        <w:rPr>
          <w:rFonts w:eastAsia="Arial" w:cstheme="minorHAnsi"/>
        </w:rPr>
      </w:pPr>
      <w:r>
        <w:rPr>
          <w:rFonts w:eastAsia="Arial" w:cstheme="minorHAnsi"/>
        </w:rPr>
        <w:t>Relevant condition assessments (refer methods below)</w:t>
      </w:r>
      <w:r w:rsidRPr="00314BC6">
        <w:rPr>
          <w:rFonts w:eastAsia="Arial" w:cstheme="minorHAnsi"/>
        </w:rPr>
        <w:t xml:space="preserve"> plus reference photographs.</w:t>
      </w:r>
    </w:p>
    <w:p w14:paraId="1E926791" w14:textId="77777777" w:rsidR="00291054" w:rsidRPr="00314BC6" w:rsidRDefault="00291054" w:rsidP="002611A6">
      <w:pPr>
        <w:widowControl w:val="0"/>
        <w:numPr>
          <w:ilvl w:val="0"/>
          <w:numId w:val="70"/>
        </w:numPr>
        <w:autoSpaceDE w:val="0"/>
        <w:autoSpaceDN w:val="0"/>
        <w:spacing w:after="0" w:line="240" w:lineRule="auto"/>
        <w:contextualSpacing/>
        <w:rPr>
          <w:rFonts w:eastAsia="Arial" w:cstheme="minorHAnsi"/>
        </w:rPr>
      </w:pPr>
      <w:r w:rsidRPr="00314BC6">
        <w:rPr>
          <w:rFonts w:eastAsia="Arial" w:cstheme="minorHAnsi"/>
        </w:rPr>
        <w:t xml:space="preserve">Identify the known and potential Regent Parrot utilisation of the site. </w:t>
      </w:r>
    </w:p>
    <w:p w14:paraId="719BF2C6" w14:textId="77777777" w:rsidR="00291054" w:rsidRPr="00314BC6" w:rsidRDefault="00291054" w:rsidP="002611A6">
      <w:pPr>
        <w:widowControl w:val="0"/>
        <w:numPr>
          <w:ilvl w:val="0"/>
          <w:numId w:val="70"/>
        </w:numPr>
        <w:autoSpaceDE w:val="0"/>
        <w:autoSpaceDN w:val="0"/>
        <w:spacing w:after="0" w:line="240" w:lineRule="auto"/>
        <w:contextualSpacing/>
        <w:rPr>
          <w:rFonts w:eastAsia="Arial" w:cstheme="minorHAnsi"/>
        </w:rPr>
      </w:pPr>
      <w:r w:rsidRPr="00314BC6">
        <w:rPr>
          <w:rFonts w:eastAsia="Arial" w:cstheme="minorHAnsi"/>
        </w:rPr>
        <w:t xml:space="preserve">Stressor and threat description - Severity/Scope/Irreversibility assessment. </w:t>
      </w:r>
    </w:p>
    <w:p w14:paraId="31AE4E1A" w14:textId="77777777" w:rsidR="00291054" w:rsidRPr="00314BC6" w:rsidRDefault="00291054" w:rsidP="002611A6">
      <w:pPr>
        <w:numPr>
          <w:ilvl w:val="0"/>
          <w:numId w:val="70"/>
        </w:numPr>
        <w:spacing w:after="0" w:line="256" w:lineRule="auto"/>
        <w:contextualSpacing/>
        <w:rPr>
          <w:rFonts w:cstheme="minorHAnsi"/>
        </w:rPr>
      </w:pPr>
      <w:r w:rsidRPr="00314BC6">
        <w:rPr>
          <w:rFonts w:cstheme="minorHAnsi"/>
        </w:rPr>
        <w:t>Site management opportunities to reduce impacts of threats.</w:t>
      </w:r>
    </w:p>
    <w:p w14:paraId="06F716B6" w14:textId="55C48FA8" w:rsidR="00291054" w:rsidRPr="00314BC6" w:rsidRDefault="00291054" w:rsidP="002611A6">
      <w:pPr>
        <w:widowControl w:val="0"/>
        <w:numPr>
          <w:ilvl w:val="0"/>
          <w:numId w:val="70"/>
        </w:numPr>
        <w:autoSpaceDE w:val="0"/>
        <w:autoSpaceDN w:val="0"/>
        <w:spacing w:after="0" w:line="240" w:lineRule="auto"/>
        <w:contextualSpacing/>
        <w:rPr>
          <w:rFonts w:eastAsia="Arial" w:cstheme="minorHAnsi"/>
        </w:rPr>
      </w:pPr>
      <w:r w:rsidRPr="00314BC6">
        <w:rPr>
          <w:rFonts w:eastAsia="Arial" w:cstheme="minorHAnsi"/>
        </w:rPr>
        <w:t>Identify possible water for the environment delivery mechanisms and infrastructure requirements.</w:t>
      </w:r>
    </w:p>
    <w:p w14:paraId="07C3AC55" w14:textId="14FB543F" w:rsidR="00291054" w:rsidRPr="005E7577" w:rsidRDefault="00291054" w:rsidP="002611A6">
      <w:pPr>
        <w:widowControl w:val="0"/>
        <w:numPr>
          <w:ilvl w:val="0"/>
          <w:numId w:val="70"/>
        </w:numPr>
        <w:autoSpaceDE w:val="0"/>
        <w:autoSpaceDN w:val="0"/>
        <w:spacing w:after="0" w:line="240" w:lineRule="auto"/>
        <w:contextualSpacing/>
        <w:rPr>
          <w:rFonts w:cstheme="minorHAnsi"/>
        </w:rPr>
      </w:pPr>
      <w:r w:rsidRPr="00C77915">
        <w:rPr>
          <w:rFonts w:eastAsia="Arial" w:cstheme="minorHAnsi"/>
        </w:rPr>
        <w:t>Identify possible hydrological management unit if appropriate</w:t>
      </w:r>
    </w:p>
    <w:p w14:paraId="08DBB5A1" w14:textId="77777777" w:rsidR="00291054" w:rsidRPr="00291054" w:rsidRDefault="00291054" w:rsidP="00C77915">
      <w:pPr>
        <w:pStyle w:val="ListParagraph"/>
        <w:ind w:left="410" w:firstLine="0"/>
        <w:contextualSpacing/>
        <w:rPr>
          <w:rFonts w:cstheme="minorHAnsi"/>
        </w:rPr>
      </w:pPr>
    </w:p>
    <w:p w14:paraId="53387542" w14:textId="675437FD" w:rsidR="00291054" w:rsidRPr="00E34C2E" w:rsidRDefault="00291054" w:rsidP="00C77915">
      <w:pPr>
        <w:contextualSpacing/>
        <w:rPr>
          <w:rFonts w:cstheme="minorHAnsi"/>
        </w:rPr>
      </w:pPr>
      <w:r>
        <w:rPr>
          <w:rFonts w:cstheme="minorHAnsi"/>
        </w:rPr>
        <w:lastRenderedPageBreak/>
        <w:t xml:space="preserve">While this project focused on completing a preliminary assessment to identify </w:t>
      </w:r>
      <w:r w:rsidR="00D77B06">
        <w:rPr>
          <w:rFonts w:cstheme="minorHAnsi"/>
        </w:rPr>
        <w:t>Regent P</w:t>
      </w:r>
      <w:r>
        <w:rPr>
          <w:rFonts w:cstheme="minorHAnsi"/>
        </w:rPr>
        <w:t xml:space="preserve">arrot sites that can be managed with environmental water. </w:t>
      </w:r>
      <w:r w:rsidR="00CF6FD2">
        <w:rPr>
          <w:rFonts w:cstheme="minorHAnsi"/>
        </w:rPr>
        <w:t xml:space="preserve"> </w:t>
      </w:r>
      <w:r>
        <w:rPr>
          <w:rFonts w:cstheme="minorHAnsi"/>
        </w:rPr>
        <w:t>To complete this assessment, cultural assessments, landholder negotiations and further investigations into infrastructure will need to be undertaken.</w:t>
      </w:r>
    </w:p>
    <w:p w14:paraId="46BF4390" w14:textId="60E52FF3" w:rsidR="00276B71" w:rsidRPr="00BF2780" w:rsidRDefault="00FA4A87" w:rsidP="00FA4A87">
      <w:pPr>
        <w:pStyle w:val="Heading3"/>
        <w:spacing w:after="160" w:line="259" w:lineRule="auto"/>
        <w:contextualSpacing/>
        <w:rPr>
          <w:rFonts w:eastAsia="Arial"/>
        </w:rPr>
      </w:pPr>
      <w:bookmarkStart w:id="55" w:name="_Toc66271455"/>
      <w:r w:rsidRPr="00BF2780">
        <w:rPr>
          <w:rFonts w:eastAsia="Arial"/>
        </w:rPr>
        <w:t>3.2</w:t>
      </w:r>
      <w:r w:rsidRPr="00BF2780">
        <w:rPr>
          <w:rFonts w:eastAsia="Arial"/>
        </w:rPr>
        <w:tab/>
      </w:r>
      <w:r w:rsidR="00276B71" w:rsidRPr="00BF2780">
        <w:rPr>
          <w:rFonts w:eastAsia="Arial"/>
        </w:rPr>
        <w:t>V</w:t>
      </w:r>
      <w:r w:rsidR="00255B7C" w:rsidRPr="00BF2780">
        <w:rPr>
          <w:rFonts w:eastAsia="Arial"/>
        </w:rPr>
        <w:t xml:space="preserve">ulnerability </w:t>
      </w:r>
      <w:r w:rsidR="00276B71" w:rsidRPr="00BF2780">
        <w:rPr>
          <w:rFonts w:eastAsia="Arial"/>
        </w:rPr>
        <w:t xml:space="preserve">Assessment of </w:t>
      </w:r>
      <w:r w:rsidR="00255B7C" w:rsidRPr="00BF2780">
        <w:rPr>
          <w:rFonts w:eastAsia="Arial"/>
        </w:rPr>
        <w:t xml:space="preserve">Regent Parrot Nesting </w:t>
      </w:r>
      <w:r w:rsidR="00175265" w:rsidRPr="00BF2780">
        <w:rPr>
          <w:rFonts w:eastAsia="Arial"/>
        </w:rPr>
        <w:t>Colonies</w:t>
      </w:r>
      <w:bookmarkEnd w:id="55"/>
      <w:r w:rsidR="00175265" w:rsidRPr="00BF2780">
        <w:rPr>
          <w:rFonts w:eastAsia="Arial"/>
        </w:rPr>
        <w:t xml:space="preserve"> </w:t>
      </w:r>
    </w:p>
    <w:p w14:paraId="4E15B729" w14:textId="1BAF94EB" w:rsidR="00FD14D9" w:rsidRPr="00574097" w:rsidRDefault="00E6122B" w:rsidP="00276B71">
      <w:pPr>
        <w:widowControl w:val="0"/>
        <w:autoSpaceDE w:val="0"/>
        <w:autoSpaceDN w:val="0"/>
        <w:spacing w:before="120" w:after="0" w:line="240" w:lineRule="auto"/>
        <w:rPr>
          <w:rFonts w:eastAsia="Arial" w:cstheme="minorHAnsi"/>
        </w:rPr>
      </w:pPr>
      <w:r w:rsidRPr="00574097">
        <w:t xml:space="preserve">The vulnerability assessment of the River Red Gum nesting </w:t>
      </w:r>
      <w:r w:rsidR="00175265" w:rsidRPr="00574097">
        <w:t xml:space="preserve">colonies </w:t>
      </w:r>
      <w:r w:rsidRPr="00574097">
        <w:t xml:space="preserve">is the key requirement for Regent Parrot </w:t>
      </w:r>
      <w:r w:rsidR="00D83821" w:rsidRPr="00574097">
        <w:t xml:space="preserve">conservation </w:t>
      </w:r>
      <w:r w:rsidRPr="00574097">
        <w:t xml:space="preserve">and </w:t>
      </w:r>
      <w:r w:rsidR="00D83821" w:rsidRPr="00574097">
        <w:t xml:space="preserve">the </w:t>
      </w:r>
      <w:r w:rsidR="00FB6F09" w:rsidRPr="00574097">
        <w:t xml:space="preserve">urgent need to protect nesting and </w:t>
      </w:r>
      <w:r w:rsidRPr="00574097">
        <w:t>potential nesting trees where possible</w:t>
      </w:r>
      <w:r w:rsidR="00D83821" w:rsidRPr="00574097">
        <w:t>.</w:t>
      </w:r>
      <w:r w:rsidRPr="00574097">
        <w:rPr>
          <w:rFonts w:eastAsia="Arial" w:cstheme="minorHAnsi"/>
        </w:rPr>
        <w:t xml:space="preserve"> </w:t>
      </w:r>
      <w:r w:rsidR="00EF096C" w:rsidRPr="00574097">
        <w:rPr>
          <w:rFonts w:eastAsia="Arial" w:cstheme="minorHAnsi"/>
        </w:rPr>
        <w:t xml:space="preserve"> </w:t>
      </w:r>
      <w:r w:rsidR="00D72AC9" w:rsidRPr="00574097">
        <w:rPr>
          <w:rFonts w:eastAsia="Arial" w:cstheme="minorHAnsi"/>
        </w:rPr>
        <w:t xml:space="preserve">The </w:t>
      </w:r>
      <w:r w:rsidR="00AA0CEA" w:rsidRPr="00574097">
        <w:rPr>
          <w:rFonts w:eastAsia="Arial" w:cstheme="minorHAnsi"/>
        </w:rPr>
        <w:t xml:space="preserve">vulnerability assessment </w:t>
      </w:r>
      <w:r w:rsidR="00D72AC9" w:rsidRPr="00574097">
        <w:rPr>
          <w:rFonts w:eastAsia="Arial" w:cstheme="minorHAnsi"/>
        </w:rPr>
        <w:t>focuses on</w:t>
      </w:r>
      <w:r w:rsidR="00FD14D9" w:rsidRPr="00574097">
        <w:rPr>
          <w:rFonts w:eastAsia="Arial" w:cstheme="minorHAnsi"/>
        </w:rPr>
        <w:t>;</w:t>
      </w:r>
    </w:p>
    <w:p w14:paraId="32208D71" w14:textId="06248E57" w:rsidR="00FD14D9" w:rsidRPr="00574097" w:rsidRDefault="002B299F" w:rsidP="002611A6">
      <w:pPr>
        <w:pStyle w:val="ListParagraph"/>
        <w:numPr>
          <w:ilvl w:val="0"/>
          <w:numId w:val="49"/>
        </w:numPr>
        <w:spacing w:before="120"/>
        <w:rPr>
          <w:rFonts w:asciiTheme="minorHAnsi" w:hAnsiTheme="minorHAnsi" w:cstheme="minorHAnsi"/>
        </w:rPr>
      </w:pPr>
      <w:r w:rsidRPr="00574097">
        <w:rPr>
          <w:rFonts w:asciiTheme="minorHAnsi" w:hAnsiTheme="minorHAnsi" w:cstheme="minorHAnsi"/>
        </w:rPr>
        <w:t>Current</w:t>
      </w:r>
      <w:r w:rsidR="000C026E" w:rsidRPr="00574097">
        <w:rPr>
          <w:rFonts w:asciiTheme="minorHAnsi" w:hAnsiTheme="minorHAnsi" w:cstheme="minorHAnsi"/>
        </w:rPr>
        <w:t xml:space="preserve"> </w:t>
      </w:r>
      <w:r w:rsidR="00AC072A" w:rsidRPr="00574097">
        <w:rPr>
          <w:rFonts w:asciiTheme="minorHAnsi" w:hAnsiTheme="minorHAnsi" w:cstheme="minorHAnsi"/>
        </w:rPr>
        <w:t xml:space="preserve">condition of </w:t>
      </w:r>
      <w:r w:rsidR="00C3170C" w:rsidRPr="00574097">
        <w:rPr>
          <w:rFonts w:asciiTheme="minorHAnsi" w:hAnsiTheme="minorHAnsi" w:cstheme="minorHAnsi"/>
        </w:rPr>
        <w:t>a</w:t>
      </w:r>
      <w:r w:rsidR="00AC072A" w:rsidRPr="00574097">
        <w:rPr>
          <w:rFonts w:asciiTheme="minorHAnsi" w:hAnsiTheme="minorHAnsi" w:cstheme="minorHAnsi"/>
        </w:rPr>
        <w:t xml:space="preserve"> </w:t>
      </w:r>
      <w:r w:rsidR="00A043F2" w:rsidRPr="00574097">
        <w:rPr>
          <w:rFonts w:asciiTheme="minorHAnsi" w:hAnsiTheme="minorHAnsi" w:cstheme="minorHAnsi"/>
        </w:rPr>
        <w:t xml:space="preserve">patch of </w:t>
      </w:r>
      <w:r w:rsidR="0045411D" w:rsidRPr="00574097">
        <w:rPr>
          <w:rFonts w:asciiTheme="minorHAnsi" w:hAnsiTheme="minorHAnsi" w:cstheme="minorHAnsi"/>
        </w:rPr>
        <w:t xml:space="preserve">both known and/or </w:t>
      </w:r>
      <w:r w:rsidR="000C026E" w:rsidRPr="00574097">
        <w:rPr>
          <w:rFonts w:asciiTheme="minorHAnsi" w:hAnsiTheme="minorHAnsi" w:cstheme="minorHAnsi"/>
        </w:rPr>
        <w:t>potential nesting</w:t>
      </w:r>
      <w:r w:rsidR="00AC072A" w:rsidRPr="00574097">
        <w:rPr>
          <w:rFonts w:asciiTheme="minorHAnsi" w:hAnsiTheme="minorHAnsi" w:cstheme="minorHAnsi"/>
        </w:rPr>
        <w:t xml:space="preserve"> </w:t>
      </w:r>
      <w:r w:rsidR="00625B95" w:rsidRPr="00574097">
        <w:rPr>
          <w:rFonts w:asciiTheme="minorHAnsi" w:hAnsiTheme="minorHAnsi" w:cstheme="minorHAnsi"/>
        </w:rPr>
        <w:t>River Red Gum</w:t>
      </w:r>
      <w:r w:rsidR="002E4AC3" w:rsidRPr="00574097">
        <w:rPr>
          <w:rFonts w:asciiTheme="minorHAnsi" w:hAnsiTheme="minorHAnsi" w:cstheme="minorHAnsi"/>
        </w:rPr>
        <w:t>.</w:t>
      </w:r>
    </w:p>
    <w:p w14:paraId="25DEF0F5" w14:textId="4F12BF56" w:rsidR="00FD14D9" w:rsidRPr="00574097" w:rsidRDefault="00FD14D9" w:rsidP="002611A6">
      <w:pPr>
        <w:pStyle w:val="ListParagraph"/>
        <w:numPr>
          <w:ilvl w:val="0"/>
          <w:numId w:val="49"/>
        </w:numPr>
        <w:spacing w:before="120"/>
        <w:rPr>
          <w:rFonts w:asciiTheme="minorHAnsi" w:hAnsiTheme="minorHAnsi" w:cstheme="minorHAnsi"/>
        </w:rPr>
      </w:pPr>
      <w:r w:rsidRPr="00574097">
        <w:rPr>
          <w:rFonts w:asciiTheme="minorHAnsi" w:hAnsiTheme="minorHAnsi" w:cstheme="minorHAnsi"/>
        </w:rPr>
        <w:t>I</w:t>
      </w:r>
      <w:r w:rsidR="006905E8" w:rsidRPr="00574097">
        <w:rPr>
          <w:rFonts w:asciiTheme="minorHAnsi" w:hAnsiTheme="minorHAnsi" w:cstheme="minorHAnsi"/>
        </w:rPr>
        <w:t xml:space="preserve">dentification of </w:t>
      </w:r>
      <w:r w:rsidR="00A043F2" w:rsidRPr="00574097">
        <w:rPr>
          <w:rFonts w:asciiTheme="minorHAnsi" w:hAnsiTheme="minorHAnsi" w:cstheme="minorHAnsi"/>
        </w:rPr>
        <w:t xml:space="preserve">site </w:t>
      </w:r>
      <w:r w:rsidR="006905E8" w:rsidRPr="00574097">
        <w:rPr>
          <w:rFonts w:asciiTheme="minorHAnsi" w:hAnsiTheme="minorHAnsi" w:cstheme="minorHAnsi"/>
        </w:rPr>
        <w:t>stressors</w:t>
      </w:r>
      <w:r w:rsidR="00BF72DE" w:rsidRPr="00574097">
        <w:rPr>
          <w:rFonts w:asciiTheme="minorHAnsi" w:hAnsiTheme="minorHAnsi" w:cstheme="minorHAnsi"/>
        </w:rPr>
        <w:t xml:space="preserve"> a</w:t>
      </w:r>
      <w:r w:rsidR="006905E8" w:rsidRPr="00574097">
        <w:rPr>
          <w:rFonts w:asciiTheme="minorHAnsi" w:hAnsiTheme="minorHAnsi" w:cstheme="minorHAnsi"/>
        </w:rPr>
        <w:t>nd threats</w:t>
      </w:r>
      <w:r w:rsidR="002E4AC3" w:rsidRPr="00574097">
        <w:rPr>
          <w:rFonts w:asciiTheme="minorHAnsi" w:hAnsiTheme="minorHAnsi" w:cstheme="minorHAnsi"/>
        </w:rPr>
        <w:t>.</w:t>
      </w:r>
    </w:p>
    <w:p w14:paraId="74CEB6BA" w14:textId="47B3796A" w:rsidR="00C96A40" w:rsidRPr="00574097" w:rsidRDefault="00FD4157" w:rsidP="002611A6">
      <w:pPr>
        <w:pStyle w:val="ListParagraph"/>
        <w:numPr>
          <w:ilvl w:val="0"/>
          <w:numId w:val="49"/>
        </w:numPr>
        <w:spacing w:before="120"/>
        <w:rPr>
          <w:rFonts w:asciiTheme="minorHAnsi" w:hAnsiTheme="minorHAnsi" w:cstheme="minorHAnsi"/>
        </w:rPr>
      </w:pPr>
      <w:r w:rsidRPr="00574097">
        <w:rPr>
          <w:rFonts w:asciiTheme="minorHAnsi" w:hAnsiTheme="minorHAnsi" w:cstheme="minorHAnsi"/>
        </w:rPr>
        <w:t>Current</w:t>
      </w:r>
      <w:r w:rsidR="00AA0CEA" w:rsidRPr="00574097">
        <w:rPr>
          <w:rFonts w:asciiTheme="minorHAnsi" w:hAnsiTheme="minorHAnsi" w:cstheme="minorHAnsi"/>
        </w:rPr>
        <w:t xml:space="preserve"> </w:t>
      </w:r>
      <w:r w:rsidR="00AC072A" w:rsidRPr="00574097">
        <w:rPr>
          <w:rFonts w:asciiTheme="minorHAnsi" w:hAnsiTheme="minorHAnsi" w:cstheme="minorHAnsi"/>
        </w:rPr>
        <w:t xml:space="preserve">natural or managed </w:t>
      </w:r>
      <w:r w:rsidR="00EC2540" w:rsidRPr="00574097">
        <w:rPr>
          <w:rFonts w:asciiTheme="minorHAnsi" w:hAnsiTheme="minorHAnsi" w:cstheme="minorHAnsi"/>
        </w:rPr>
        <w:t xml:space="preserve">site </w:t>
      </w:r>
      <w:r w:rsidR="00AC072A" w:rsidRPr="00574097">
        <w:rPr>
          <w:rFonts w:asciiTheme="minorHAnsi" w:hAnsiTheme="minorHAnsi" w:cstheme="minorHAnsi"/>
        </w:rPr>
        <w:t xml:space="preserve">inundation </w:t>
      </w:r>
      <w:r w:rsidR="00AA0CEA" w:rsidRPr="00574097">
        <w:rPr>
          <w:rFonts w:asciiTheme="minorHAnsi" w:hAnsiTheme="minorHAnsi" w:cstheme="minorHAnsi"/>
        </w:rPr>
        <w:t>capability</w:t>
      </w:r>
      <w:r w:rsidR="00C96A40" w:rsidRPr="00574097">
        <w:rPr>
          <w:rFonts w:asciiTheme="minorHAnsi" w:hAnsiTheme="minorHAnsi" w:cstheme="minorHAnsi"/>
        </w:rPr>
        <w:t>, and</w:t>
      </w:r>
      <w:r w:rsidR="002E4AC3" w:rsidRPr="00574097">
        <w:rPr>
          <w:rFonts w:asciiTheme="minorHAnsi" w:hAnsiTheme="minorHAnsi" w:cstheme="minorHAnsi"/>
        </w:rPr>
        <w:t>,</w:t>
      </w:r>
    </w:p>
    <w:p w14:paraId="3944E19A" w14:textId="75018C45" w:rsidR="00C96A40" w:rsidRPr="00574097" w:rsidRDefault="00F65DE3" w:rsidP="002611A6">
      <w:pPr>
        <w:pStyle w:val="ListParagraph"/>
        <w:numPr>
          <w:ilvl w:val="0"/>
          <w:numId w:val="49"/>
        </w:numPr>
        <w:spacing w:before="120"/>
        <w:rPr>
          <w:rFonts w:asciiTheme="minorHAnsi" w:hAnsiTheme="minorHAnsi" w:cstheme="minorHAnsi"/>
        </w:rPr>
      </w:pPr>
      <w:r w:rsidRPr="00574097">
        <w:rPr>
          <w:rFonts w:asciiTheme="minorHAnsi" w:hAnsiTheme="minorHAnsi" w:cstheme="minorHAnsi"/>
        </w:rPr>
        <w:t xml:space="preserve">If </w:t>
      </w:r>
      <w:r w:rsidR="00997BF8" w:rsidRPr="00574097">
        <w:rPr>
          <w:rFonts w:asciiTheme="minorHAnsi" w:hAnsiTheme="minorHAnsi" w:cstheme="minorHAnsi"/>
        </w:rPr>
        <w:t xml:space="preserve">water for the environment is </w:t>
      </w:r>
      <w:r w:rsidR="00043CB8" w:rsidRPr="00574097">
        <w:rPr>
          <w:rFonts w:asciiTheme="minorHAnsi" w:hAnsiTheme="minorHAnsi" w:cstheme="minorHAnsi"/>
        </w:rPr>
        <w:t xml:space="preserve">required to </w:t>
      </w:r>
      <w:r w:rsidR="00997BF8" w:rsidRPr="00574097">
        <w:rPr>
          <w:rFonts w:asciiTheme="minorHAnsi" w:hAnsiTheme="minorHAnsi" w:cstheme="minorHAnsi"/>
        </w:rPr>
        <w:t xml:space="preserve">sustain </w:t>
      </w:r>
      <w:r w:rsidR="00043CB8" w:rsidRPr="00574097">
        <w:rPr>
          <w:rFonts w:asciiTheme="minorHAnsi" w:hAnsiTheme="minorHAnsi" w:cstheme="minorHAnsi"/>
        </w:rPr>
        <w:t xml:space="preserve">the site’s </w:t>
      </w:r>
      <w:r w:rsidR="00997BF8" w:rsidRPr="00574097">
        <w:rPr>
          <w:rFonts w:asciiTheme="minorHAnsi" w:hAnsiTheme="minorHAnsi" w:cstheme="minorHAnsi"/>
        </w:rPr>
        <w:t xml:space="preserve">vegetation, </w:t>
      </w:r>
      <w:r w:rsidR="00043CB8" w:rsidRPr="00574097">
        <w:rPr>
          <w:rFonts w:asciiTheme="minorHAnsi" w:hAnsiTheme="minorHAnsi" w:cstheme="minorHAnsi"/>
        </w:rPr>
        <w:t>identif</w:t>
      </w:r>
      <w:r w:rsidR="00574097" w:rsidRPr="00574097">
        <w:rPr>
          <w:rFonts w:asciiTheme="minorHAnsi" w:hAnsiTheme="minorHAnsi" w:cstheme="minorHAnsi"/>
        </w:rPr>
        <w:t xml:space="preserve">ication of a </w:t>
      </w:r>
      <w:r w:rsidR="00043CB8" w:rsidRPr="00574097">
        <w:rPr>
          <w:rFonts w:asciiTheme="minorHAnsi" w:hAnsiTheme="minorHAnsi" w:cstheme="minorHAnsi"/>
        </w:rPr>
        <w:t>potential</w:t>
      </w:r>
      <w:r w:rsidR="00FD14D9" w:rsidRPr="00574097">
        <w:rPr>
          <w:rFonts w:asciiTheme="minorHAnsi" w:hAnsiTheme="minorHAnsi" w:cstheme="minorHAnsi"/>
        </w:rPr>
        <w:t xml:space="preserve"> </w:t>
      </w:r>
      <w:r w:rsidR="0032291B" w:rsidRPr="00574097">
        <w:rPr>
          <w:rFonts w:asciiTheme="minorHAnsi" w:hAnsiTheme="minorHAnsi" w:cstheme="minorHAnsi"/>
        </w:rPr>
        <w:t>watering method.</w:t>
      </w:r>
    </w:p>
    <w:p w14:paraId="403E743A" w14:textId="77777777" w:rsidR="00276B71" w:rsidRPr="007E4C03" w:rsidRDefault="00276B71" w:rsidP="00276B71">
      <w:pPr>
        <w:widowControl w:val="0"/>
        <w:autoSpaceDE w:val="0"/>
        <w:autoSpaceDN w:val="0"/>
        <w:spacing w:after="0" w:line="240" w:lineRule="auto"/>
        <w:ind w:right="740"/>
        <w:rPr>
          <w:rFonts w:eastAsia="Arial" w:cstheme="minorHAnsi"/>
          <w:highlight w:val="yellow"/>
        </w:rPr>
      </w:pPr>
    </w:p>
    <w:p w14:paraId="36FD9DFA" w14:textId="54EA482F" w:rsidR="00276B71" w:rsidRPr="00A64809" w:rsidRDefault="00A923C9" w:rsidP="00A923C9">
      <w:pPr>
        <w:pStyle w:val="Heading5"/>
      </w:pPr>
      <w:bookmarkStart w:id="56" w:name="_Toc66271456"/>
      <w:r>
        <w:t>3.2.1</w:t>
      </w:r>
      <w:r>
        <w:tab/>
      </w:r>
      <w:r w:rsidR="00711921" w:rsidRPr="00A64809">
        <w:t>Condition assessment</w:t>
      </w:r>
      <w:r w:rsidR="00DC0783" w:rsidRPr="00A64809">
        <w:t xml:space="preserve"> of </w:t>
      </w:r>
      <w:r w:rsidR="009F206A" w:rsidRPr="00A64809">
        <w:t>River Red Gum (Regent Parrot nesting class)</w:t>
      </w:r>
      <w:bookmarkEnd w:id="56"/>
      <w:r w:rsidR="009F206A" w:rsidRPr="00A64809">
        <w:t xml:space="preserve"> </w:t>
      </w:r>
    </w:p>
    <w:p w14:paraId="7FD26B86" w14:textId="77777777" w:rsidR="00276B71" w:rsidRPr="00276B71" w:rsidRDefault="00766302" w:rsidP="00A64809">
      <w:pPr>
        <w:rPr>
          <w:rFonts w:cstheme="minorHAnsi"/>
          <w:b/>
          <w:i/>
        </w:rPr>
      </w:pPr>
      <w:r w:rsidRPr="00C34DF1">
        <w:rPr>
          <w:rFonts w:cstheme="minorHAnsi"/>
        </w:rPr>
        <w:t xml:space="preserve">A simple </w:t>
      </w:r>
      <w:r w:rsidR="00A00222" w:rsidRPr="00C34DF1">
        <w:rPr>
          <w:rFonts w:cstheme="minorHAnsi"/>
        </w:rPr>
        <w:t xml:space="preserve">River Red Gum </w:t>
      </w:r>
      <w:r w:rsidR="001F5EA8" w:rsidRPr="00C34DF1">
        <w:rPr>
          <w:rFonts w:cstheme="minorHAnsi"/>
        </w:rPr>
        <w:t xml:space="preserve">rapid condition assessment methodology </w:t>
      </w:r>
      <w:r w:rsidR="006234F6" w:rsidRPr="00C34DF1">
        <w:rPr>
          <w:rFonts w:cstheme="minorHAnsi"/>
        </w:rPr>
        <w:t>was used</w:t>
      </w:r>
      <w:r w:rsidR="00AA7388" w:rsidRPr="00C34DF1">
        <w:rPr>
          <w:rFonts w:cstheme="minorHAnsi"/>
        </w:rPr>
        <w:t xml:space="preserve"> and comprised</w:t>
      </w:r>
      <w:r w:rsidR="001F5EA8" w:rsidRPr="00C34DF1">
        <w:rPr>
          <w:rFonts w:cstheme="minorHAnsi"/>
        </w:rPr>
        <w:t xml:space="preserve"> </w:t>
      </w:r>
      <w:r w:rsidRPr="00C34DF1">
        <w:rPr>
          <w:rFonts w:cstheme="minorHAnsi"/>
        </w:rPr>
        <w:t>of determining canopy condition and density class</w:t>
      </w:r>
      <w:r w:rsidR="00581592" w:rsidRPr="00C34DF1">
        <w:rPr>
          <w:rFonts w:cstheme="minorHAnsi"/>
        </w:rPr>
        <w:t>ification</w:t>
      </w:r>
      <w:r w:rsidR="0084034D" w:rsidRPr="00C34DF1">
        <w:rPr>
          <w:rFonts w:cstheme="minorHAnsi"/>
        </w:rPr>
        <w:t xml:space="preserve"> as described below</w:t>
      </w:r>
      <w:r w:rsidR="00581592" w:rsidRPr="00C34DF1">
        <w:rPr>
          <w:rFonts w:cstheme="minorHAnsi"/>
        </w:rPr>
        <w:t>.</w:t>
      </w:r>
      <w:r w:rsidR="00C3322A" w:rsidRPr="00C34DF1">
        <w:rPr>
          <w:rFonts w:cstheme="minorHAnsi"/>
        </w:rPr>
        <w:t xml:space="preserve"> </w:t>
      </w:r>
      <w:r w:rsidR="00BA5457" w:rsidRPr="00C34DF1">
        <w:rPr>
          <w:rFonts w:cstheme="minorHAnsi"/>
        </w:rPr>
        <w:t xml:space="preserve"> </w:t>
      </w:r>
      <w:r w:rsidR="00C34DF1" w:rsidRPr="00C34DF1">
        <w:rPr>
          <w:rFonts w:cstheme="minorHAnsi"/>
        </w:rPr>
        <w:t>As well as</w:t>
      </w:r>
      <w:r w:rsidR="00993799" w:rsidRPr="00C34DF1">
        <w:rPr>
          <w:rFonts w:cstheme="minorHAnsi"/>
        </w:rPr>
        <w:t xml:space="preserve"> survey</w:t>
      </w:r>
      <w:r w:rsidR="00F15E15" w:rsidRPr="00C34DF1">
        <w:rPr>
          <w:rFonts w:cstheme="minorHAnsi"/>
        </w:rPr>
        <w:t>ing the</w:t>
      </w:r>
      <w:r w:rsidR="00993799" w:rsidRPr="00C34DF1">
        <w:rPr>
          <w:rFonts w:cstheme="minorHAnsi"/>
        </w:rPr>
        <w:t xml:space="preserve"> known nesting colony location</w:t>
      </w:r>
      <w:r w:rsidR="00C34DF1" w:rsidRPr="00C34DF1">
        <w:rPr>
          <w:rFonts w:cstheme="minorHAnsi"/>
        </w:rPr>
        <w:t>,</w:t>
      </w:r>
      <w:r w:rsidR="00993799" w:rsidRPr="00C34DF1">
        <w:rPr>
          <w:rFonts w:cstheme="minorHAnsi"/>
        </w:rPr>
        <w:t xml:space="preserve"> i</w:t>
      </w:r>
      <w:r w:rsidR="0084034D" w:rsidRPr="00C34DF1">
        <w:rPr>
          <w:rFonts w:cstheme="minorHAnsi"/>
        </w:rPr>
        <w:t xml:space="preserve">t is also beneficial to survey </w:t>
      </w:r>
      <w:r w:rsidR="000C1CED" w:rsidRPr="00C34DF1">
        <w:rPr>
          <w:rFonts w:cstheme="minorHAnsi"/>
        </w:rPr>
        <w:t xml:space="preserve">adjacent </w:t>
      </w:r>
      <w:r w:rsidR="00993799" w:rsidRPr="00C34DF1">
        <w:rPr>
          <w:rFonts w:cstheme="minorHAnsi"/>
        </w:rPr>
        <w:t xml:space="preserve">stands or patches </w:t>
      </w:r>
      <w:r w:rsidR="00D435C9" w:rsidRPr="00C34DF1">
        <w:rPr>
          <w:rFonts w:cstheme="minorHAnsi"/>
        </w:rPr>
        <w:t xml:space="preserve">of </w:t>
      </w:r>
      <w:r w:rsidR="0084034D" w:rsidRPr="00C34DF1">
        <w:rPr>
          <w:rFonts w:cstheme="minorHAnsi"/>
        </w:rPr>
        <w:t>p</w:t>
      </w:r>
      <w:r w:rsidR="00276B71" w:rsidRPr="00C34DF1">
        <w:rPr>
          <w:rFonts w:cstheme="minorHAnsi"/>
        </w:rPr>
        <w:t>otential nesting trees</w:t>
      </w:r>
      <w:r w:rsidR="00F649E4" w:rsidRPr="00C34DF1">
        <w:rPr>
          <w:rFonts w:cstheme="minorHAnsi"/>
        </w:rPr>
        <w:t>.  This is because</w:t>
      </w:r>
      <w:r w:rsidR="00276B71" w:rsidRPr="00C34DF1">
        <w:rPr>
          <w:rFonts w:cstheme="minorHAnsi"/>
        </w:rPr>
        <w:t xml:space="preserve"> Regent Parrots tend not to be very faithful to a particular area or tree hollows over extended periods (Smith 2011).  A typical Regent Parrot nesting River Red Gum is a large</w:t>
      </w:r>
      <w:r w:rsidR="000F2AF4" w:rsidRPr="00C34DF1">
        <w:rPr>
          <w:rFonts w:cstheme="minorHAnsi"/>
        </w:rPr>
        <w:t>,</w:t>
      </w:r>
      <w:r w:rsidR="00276B71" w:rsidRPr="00C34DF1">
        <w:rPr>
          <w:rFonts w:cstheme="minorHAnsi"/>
        </w:rPr>
        <w:t xml:space="preserve"> very old tree</w:t>
      </w:r>
      <w:r w:rsidR="000F2AF4" w:rsidRPr="00C34DF1">
        <w:rPr>
          <w:rFonts w:cstheme="minorHAnsi"/>
        </w:rPr>
        <w:t>,</w:t>
      </w:r>
      <w:r w:rsidR="00276B71" w:rsidRPr="00C34DF1">
        <w:rPr>
          <w:rFonts w:cstheme="minorHAnsi"/>
        </w:rPr>
        <w:t xml:space="preserve"> (mature or senescent</w:t>
      </w:r>
      <w:r w:rsidR="000F2AF4" w:rsidRPr="00C34DF1">
        <w:rPr>
          <w:rFonts w:cstheme="minorHAnsi"/>
        </w:rPr>
        <w:t>),</w:t>
      </w:r>
      <w:r w:rsidR="00276B71" w:rsidRPr="00C34DF1">
        <w:rPr>
          <w:rFonts w:cstheme="minorHAnsi"/>
        </w:rPr>
        <w:t xml:space="preserve"> usually with large limbs and branches missing (Smith 2011).  </w:t>
      </w:r>
      <w:r w:rsidR="00023D8A" w:rsidRPr="00C34DF1">
        <w:rPr>
          <w:rFonts w:cstheme="minorHAnsi"/>
        </w:rPr>
        <w:t xml:space="preserve">Density classification is critical in determining potential </w:t>
      </w:r>
      <w:r w:rsidR="00023D8A" w:rsidRPr="00C34DF1">
        <w:rPr>
          <w:rFonts w:eastAsia="Arial" w:cstheme="minorHAnsi"/>
        </w:rPr>
        <w:t>water for the environment delivery mechanisms</w:t>
      </w:r>
      <w:r w:rsidR="00176CEC" w:rsidRPr="00C34DF1">
        <w:rPr>
          <w:rFonts w:eastAsia="Arial" w:cstheme="minorHAnsi"/>
        </w:rPr>
        <w:t xml:space="preserve"> if required.</w:t>
      </w:r>
    </w:p>
    <w:p w14:paraId="6671B8AD" w14:textId="703F37B5" w:rsidR="00276B71" w:rsidRPr="002770F6" w:rsidRDefault="00276B71" w:rsidP="00D77B06">
      <w:pPr>
        <w:spacing w:after="0"/>
        <w:rPr>
          <w:bCs/>
        </w:rPr>
      </w:pPr>
      <w:r w:rsidRPr="00C77915">
        <w:rPr>
          <w:b/>
          <w:bCs/>
        </w:rPr>
        <w:t>Canopy Condition Class</w:t>
      </w:r>
    </w:p>
    <w:p w14:paraId="33C6AD99" w14:textId="77777777" w:rsidR="00276B71" w:rsidRPr="00276B71" w:rsidRDefault="00276B71" w:rsidP="00D90D17">
      <w:pPr>
        <w:spacing w:after="0" w:line="240" w:lineRule="auto"/>
        <w:rPr>
          <w:rFonts w:cstheme="minorHAnsi"/>
        </w:rPr>
      </w:pPr>
      <w:r w:rsidRPr="00276B71">
        <w:rPr>
          <w:rFonts w:cstheme="minorHAnsi"/>
        </w:rPr>
        <w:t>Canopy condition broadly means how stressed a tree is, without assigning the probable cause.  In practice, almost all recent reports of River Red Gum condition have been in the context of acute water stress due to lack of flooding and compounded by falling water tables, saline groundwater, high temperatures and below average rainfall (Roberts and Marston 2011).  Examples of each canopy condition class are shown below in Table 3</w:t>
      </w:r>
      <w:r w:rsidR="002E1E06">
        <w:rPr>
          <w:rFonts w:cstheme="minorHAnsi"/>
        </w:rPr>
        <w:t>-</w:t>
      </w:r>
      <w:r w:rsidRPr="00276B71">
        <w:rPr>
          <w:rFonts w:cstheme="minorHAnsi"/>
        </w:rPr>
        <w:t>1 and Figure 3.1</w:t>
      </w:r>
      <w:r w:rsidR="00DA3938">
        <w:rPr>
          <w:rFonts w:cstheme="minorHAnsi"/>
        </w:rPr>
        <w:t>.</w:t>
      </w:r>
    </w:p>
    <w:p w14:paraId="67FE9DDF" w14:textId="77777777" w:rsidR="00276B71" w:rsidRDefault="00276B71" w:rsidP="00276B71">
      <w:pPr>
        <w:spacing w:after="0"/>
        <w:rPr>
          <w:rFonts w:cstheme="minorHAnsi"/>
        </w:rPr>
      </w:pPr>
    </w:p>
    <w:p w14:paraId="2DFB654E" w14:textId="759E5521" w:rsidR="00334991" w:rsidRPr="003A671D" w:rsidRDefault="00E2651E" w:rsidP="00DE6918">
      <w:pPr>
        <w:pStyle w:val="Caption"/>
        <w:rPr>
          <w:rFonts w:cstheme="minorHAnsi"/>
        </w:rPr>
      </w:pPr>
      <w:bookmarkStart w:id="57" w:name="_Toc62679664"/>
      <w:bookmarkStart w:id="58" w:name="_Toc66271577"/>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w:t>
      </w:r>
      <w:r w:rsidR="00973614">
        <w:rPr>
          <w:noProof/>
        </w:rPr>
        <w:fldChar w:fldCharType="end"/>
      </w:r>
      <w:r w:rsidR="00334991" w:rsidRPr="003A671D">
        <w:t>:</w:t>
      </w:r>
      <w:r w:rsidR="00334991" w:rsidRPr="003A671D">
        <w:rPr>
          <w:rFonts w:cstheme="minorHAnsi"/>
        </w:rPr>
        <w:t xml:space="preserve"> River Red Gum Canopy Condition Class</w:t>
      </w:r>
      <w:bookmarkEnd w:id="57"/>
      <w:bookmarkEnd w:id="58"/>
    </w:p>
    <w:tbl>
      <w:tblPr>
        <w:tblStyle w:val="TableGrid2"/>
        <w:tblW w:w="9036" w:type="dxa"/>
        <w:jc w:val="center"/>
        <w:tblLook w:val="04A0" w:firstRow="1" w:lastRow="0" w:firstColumn="1" w:lastColumn="0" w:noHBand="0" w:noVBand="1"/>
      </w:tblPr>
      <w:tblGrid>
        <w:gridCol w:w="1428"/>
        <w:gridCol w:w="3402"/>
        <w:gridCol w:w="4206"/>
      </w:tblGrid>
      <w:tr w:rsidR="00334991" w:rsidRPr="003A671D" w14:paraId="79B8E62B" w14:textId="77777777" w:rsidTr="00097E3E">
        <w:trPr>
          <w:jc w:val="center"/>
        </w:trPr>
        <w:tc>
          <w:tcPr>
            <w:tcW w:w="1428"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206A2D64" w14:textId="77777777" w:rsidR="00334991" w:rsidRPr="003A671D" w:rsidRDefault="00334991" w:rsidP="00097E3E">
            <w:pPr>
              <w:rPr>
                <w:rFonts w:cstheme="minorHAnsi"/>
                <w:sz w:val="20"/>
                <w:szCs w:val="20"/>
              </w:rPr>
            </w:pPr>
            <w:r w:rsidRPr="003A671D">
              <w:rPr>
                <w:rFonts w:cstheme="minorHAnsi"/>
                <w:sz w:val="20"/>
                <w:szCs w:val="20"/>
              </w:rPr>
              <w:t>Class</w:t>
            </w:r>
          </w:p>
        </w:tc>
        <w:tc>
          <w:tcPr>
            <w:tcW w:w="3402" w:type="dxa"/>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245C16D1" w14:textId="77777777" w:rsidR="00334991" w:rsidRPr="003A671D" w:rsidRDefault="00334991" w:rsidP="00097E3E">
            <w:pPr>
              <w:rPr>
                <w:rFonts w:cstheme="minorHAnsi"/>
                <w:sz w:val="20"/>
                <w:szCs w:val="20"/>
              </w:rPr>
            </w:pPr>
            <w:r w:rsidRPr="003A671D">
              <w:rPr>
                <w:rFonts w:cstheme="minorHAnsi"/>
                <w:sz w:val="20"/>
                <w:szCs w:val="20"/>
              </w:rPr>
              <w:t>Visual Assessment</w:t>
            </w:r>
          </w:p>
        </w:tc>
        <w:tc>
          <w:tcPr>
            <w:tcW w:w="4206"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7BE42052" w14:textId="77777777" w:rsidR="00334991" w:rsidRPr="003A671D" w:rsidRDefault="00334991" w:rsidP="00097E3E">
            <w:pPr>
              <w:rPr>
                <w:rFonts w:cstheme="minorHAnsi"/>
                <w:sz w:val="20"/>
                <w:szCs w:val="20"/>
              </w:rPr>
            </w:pPr>
            <w:r w:rsidRPr="003A671D">
              <w:rPr>
                <w:rFonts w:cstheme="minorHAnsi"/>
                <w:sz w:val="20"/>
                <w:szCs w:val="20"/>
              </w:rPr>
              <w:t>Recommended water management strategy</w:t>
            </w:r>
          </w:p>
        </w:tc>
      </w:tr>
      <w:tr w:rsidR="00334991" w:rsidRPr="003A671D" w14:paraId="116C0B4A" w14:textId="77777777" w:rsidTr="00097E3E">
        <w:trPr>
          <w:jc w:val="center"/>
        </w:trPr>
        <w:tc>
          <w:tcPr>
            <w:tcW w:w="1428" w:type="dxa"/>
            <w:tcBorders>
              <w:top w:val="single" w:sz="4" w:space="0" w:color="FFFFFF" w:themeColor="background1"/>
              <w:right w:val="nil"/>
            </w:tcBorders>
          </w:tcPr>
          <w:p w14:paraId="4562ED8A" w14:textId="77777777" w:rsidR="00334991" w:rsidRPr="003A671D" w:rsidRDefault="00334991" w:rsidP="00097E3E">
            <w:pPr>
              <w:rPr>
                <w:rFonts w:cstheme="minorHAnsi"/>
                <w:sz w:val="20"/>
                <w:szCs w:val="20"/>
              </w:rPr>
            </w:pPr>
            <w:r w:rsidRPr="003A671D">
              <w:rPr>
                <w:rFonts w:cstheme="minorHAnsi"/>
                <w:sz w:val="20"/>
                <w:szCs w:val="20"/>
              </w:rPr>
              <w:t>C1 - Good</w:t>
            </w:r>
          </w:p>
        </w:tc>
        <w:tc>
          <w:tcPr>
            <w:tcW w:w="3402" w:type="dxa"/>
            <w:tcBorders>
              <w:top w:val="single" w:sz="4" w:space="0" w:color="FFFFFF" w:themeColor="background1"/>
              <w:left w:val="nil"/>
              <w:right w:val="nil"/>
            </w:tcBorders>
          </w:tcPr>
          <w:p w14:paraId="7F3FB2F3" w14:textId="77777777" w:rsidR="00334991" w:rsidRPr="003A671D" w:rsidRDefault="00334991" w:rsidP="00097E3E">
            <w:pPr>
              <w:rPr>
                <w:rFonts w:cstheme="minorHAnsi"/>
                <w:sz w:val="20"/>
                <w:szCs w:val="20"/>
              </w:rPr>
            </w:pPr>
            <w:r w:rsidRPr="003A671D">
              <w:rPr>
                <w:rFonts w:cstheme="minorHAnsi"/>
                <w:sz w:val="20"/>
                <w:szCs w:val="20"/>
              </w:rPr>
              <w:t>&gt;75% Canopy Cover, relatively non-stressed when compared to other River Red Gum.</w:t>
            </w:r>
          </w:p>
        </w:tc>
        <w:tc>
          <w:tcPr>
            <w:tcW w:w="4206" w:type="dxa"/>
            <w:tcBorders>
              <w:top w:val="single" w:sz="4" w:space="0" w:color="FFFFFF" w:themeColor="background1"/>
              <w:left w:val="nil"/>
            </w:tcBorders>
          </w:tcPr>
          <w:p w14:paraId="49C12317" w14:textId="77777777" w:rsidR="00334991" w:rsidRPr="003A671D" w:rsidRDefault="00334991" w:rsidP="00097E3E">
            <w:pPr>
              <w:rPr>
                <w:rFonts w:cstheme="minorHAnsi"/>
                <w:sz w:val="20"/>
                <w:szCs w:val="20"/>
              </w:rPr>
            </w:pPr>
            <w:r w:rsidRPr="003A671D">
              <w:rPr>
                <w:rFonts w:cstheme="minorHAnsi"/>
                <w:sz w:val="20"/>
                <w:szCs w:val="20"/>
              </w:rPr>
              <w:t>No action may be taken, however if rainfall is well below average and river conditions predict a low flow period action should be considered to enhance tree resilience.</w:t>
            </w:r>
          </w:p>
        </w:tc>
      </w:tr>
      <w:tr w:rsidR="00334991" w:rsidRPr="00276B71" w14:paraId="49E9C43D" w14:textId="77777777" w:rsidTr="00097E3E">
        <w:trPr>
          <w:jc w:val="center"/>
        </w:trPr>
        <w:tc>
          <w:tcPr>
            <w:tcW w:w="1428" w:type="dxa"/>
            <w:tcBorders>
              <w:right w:val="nil"/>
            </w:tcBorders>
          </w:tcPr>
          <w:p w14:paraId="78F9D8DE" w14:textId="77777777" w:rsidR="00334991" w:rsidRPr="00276B71" w:rsidRDefault="00334991" w:rsidP="00097E3E">
            <w:pPr>
              <w:rPr>
                <w:rFonts w:cstheme="minorHAnsi"/>
                <w:sz w:val="18"/>
                <w:szCs w:val="18"/>
              </w:rPr>
            </w:pPr>
            <w:r w:rsidRPr="00276B71">
              <w:rPr>
                <w:rFonts w:cstheme="minorHAnsi"/>
                <w:sz w:val="18"/>
                <w:szCs w:val="18"/>
              </w:rPr>
              <w:t>C2 - Medium</w:t>
            </w:r>
          </w:p>
        </w:tc>
        <w:tc>
          <w:tcPr>
            <w:tcW w:w="3402" w:type="dxa"/>
            <w:tcBorders>
              <w:left w:val="nil"/>
              <w:right w:val="nil"/>
            </w:tcBorders>
          </w:tcPr>
          <w:p w14:paraId="2401A553" w14:textId="77777777" w:rsidR="00334991" w:rsidRPr="00276B71" w:rsidRDefault="00334991" w:rsidP="00097E3E">
            <w:pPr>
              <w:rPr>
                <w:rFonts w:cstheme="minorHAnsi"/>
                <w:sz w:val="18"/>
                <w:szCs w:val="18"/>
              </w:rPr>
            </w:pPr>
            <w:r w:rsidRPr="00276B71">
              <w:rPr>
                <w:rFonts w:cstheme="minorHAnsi"/>
                <w:sz w:val="18"/>
                <w:szCs w:val="18"/>
              </w:rPr>
              <w:t>75-40% Canopy Cover, made up of original canopy and or epicormic growth.</w:t>
            </w:r>
          </w:p>
        </w:tc>
        <w:tc>
          <w:tcPr>
            <w:tcW w:w="4206" w:type="dxa"/>
            <w:tcBorders>
              <w:left w:val="nil"/>
            </w:tcBorders>
          </w:tcPr>
          <w:p w14:paraId="6E30318C" w14:textId="77777777" w:rsidR="00334991" w:rsidRPr="00276B71" w:rsidRDefault="00334991" w:rsidP="00097E3E">
            <w:pPr>
              <w:rPr>
                <w:rFonts w:cstheme="minorHAnsi"/>
                <w:sz w:val="18"/>
                <w:szCs w:val="18"/>
              </w:rPr>
            </w:pPr>
            <w:r w:rsidRPr="00276B71">
              <w:rPr>
                <w:rFonts w:cstheme="minorHAnsi"/>
                <w:sz w:val="18"/>
                <w:szCs w:val="18"/>
              </w:rPr>
              <w:t>Regardless of canopy condition trajectory (improve or decline) trees are stressed, action recommended.</w:t>
            </w:r>
          </w:p>
        </w:tc>
      </w:tr>
      <w:tr w:rsidR="00334991" w:rsidRPr="00276B71" w14:paraId="3FA42BF1" w14:textId="77777777" w:rsidTr="00097E3E">
        <w:trPr>
          <w:trHeight w:val="416"/>
          <w:jc w:val="center"/>
        </w:trPr>
        <w:tc>
          <w:tcPr>
            <w:tcW w:w="1428" w:type="dxa"/>
            <w:tcBorders>
              <w:right w:val="nil"/>
            </w:tcBorders>
          </w:tcPr>
          <w:p w14:paraId="281A4615" w14:textId="77777777" w:rsidR="00334991" w:rsidRPr="00276B71" w:rsidRDefault="00334991" w:rsidP="00097E3E">
            <w:pPr>
              <w:rPr>
                <w:rFonts w:cstheme="minorHAnsi"/>
                <w:sz w:val="18"/>
                <w:szCs w:val="18"/>
              </w:rPr>
            </w:pPr>
            <w:r w:rsidRPr="00276B71">
              <w:rPr>
                <w:rFonts w:cstheme="minorHAnsi"/>
                <w:sz w:val="18"/>
                <w:szCs w:val="18"/>
              </w:rPr>
              <w:t>C3 - Poor</w:t>
            </w:r>
          </w:p>
        </w:tc>
        <w:tc>
          <w:tcPr>
            <w:tcW w:w="3402" w:type="dxa"/>
            <w:tcBorders>
              <w:left w:val="nil"/>
              <w:right w:val="nil"/>
            </w:tcBorders>
          </w:tcPr>
          <w:p w14:paraId="12FF5904" w14:textId="77777777" w:rsidR="00334991" w:rsidRPr="00276B71" w:rsidRDefault="00334991" w:rsidP="00097E3E">
            <w:pPr>
              <w:rPr>
                <w:rFonts w:cstheme="minorHAnsi"/>
                <w:sz w:val="18"/>
                <w:szCs w:val="18"/>
              </w:rPr>
            </w:pPr>
            <w:r w:rsidRPr="00276B71">
              <w:rPr>
                <w:rFonts w:cstheme="minorHAnsi"/>
                <w:sz w:val="18"/>
                <w:szCs w:val="18"/>
              </w:rPr>
              <w:t>&lt;40% Canopy Cover, made up of original canopy and or epicormic growth.</w:t>
            </w:r>
          </w:p>
        </w:tc>
        <w:tc>
          <w:tcPr>
            <w:tcW w:w="4206" w:type="dxa"/>
            <w:tcBorders>
              <w:left w:val="nil"/>
            </w:tcBorders>
          </w:tcPr>
          <w:p w14:paraId="6906A992" w14:textId="77777777" w:rsidR="00334991" w:rsidRPr="00276B71" w:rsidRDefault="00334991" w:rsidP="00097E3E">
            <w:pPr>
              <w:rPr>
                <w:rFonts w:cstheme="minorHAnsi"/>
                <w:sz w:val="18"/>
                <w:szCs w:val="18"/>
              </w:rPr>
            </w:pPr>
            <w:r w:rsidRPr="00276B71">
              <w:rPr>
                <w:rFonts w:cstheme="minorHAnsi"/>
                <w:sz w:val="18"/>
                <w:szCs w:val="18"/>
              </w:rPr>
              <w:t>Stressed River Red Gum in poor or critical condition, priority action recommended.</w:t>
            </w:r>
          </w:p>
        </w:tc>
      </w:tr>
      <w:tr w:rsidR="00334991" w:rsidRPr="00276B71" w14:paraId="4DED4ECC" w14:textId="77777777" w:rsidTr="00097E3E">
        <w:trPr>
          <w:jc w:val="center"/>
        </w:trPr>
        <w:tc>
          <w:tcPr>
            <w:tcW w:w="1428" w:type="dxa"/>
            <w:tcBorders>
              <w:right w:val="nil"/>
            </w:tcBorders>
          </w:tcPr>
          <w:p w14:paraId="18369797" w14:textId="77777777" w:rsidR="00334991" w:rsidRPr="00276B71" w:rsidRDefault="00334991" w:rsidP="00097E3E">
            <w:pPr>
              <w:rPr>
                <w:rFonts w:cstheme="minorHAnsi"/>
                <w:sz w:val="18"/>
                <w:szCs w:val="18"/>
              </w:rPr>
            </w:pPr>
            <w:r w:rsidRPr="00276B71">
              <w:rPr>
                <w:rFonts w:cstheme="minorHAnsi"/>
                <w:sz w:val="18"/>
                <w:szCs w:val="18"/>
              </w:rPr>
              <w:t>C4 - Dead</w:t>
            </w:r>
          </w:p>
        </w:tc>
        <w:tc>
          <w:tcPr>
            <w:tcW w:w="3402" w:type="dxa"/>
            <w:tcBorders>
              <w:left w:val="nil"/>
              <w:right w:val="nil"/>
            </w:tcBorders>
          </w:tcPr>
          <w:p w14:paraId="016249EF" w14:textId="77777777" w:rsidR="00334991" w:rsidRPr="00276B71" w:rsidRDefault="00334991" w:rsidP="00097E3E">
            <w:pPr>
              <w:rPr>
                <w:rFonts w:cstheme="minorHAnsi"/>
                <w:sz w:val="18"/>
                <w:szCs w:val="18"/>
              </w:rPr>
            </w:pPr>
            <w:r w:rsidRPr="00276B71">
              <w:rPr>
                <w:rFonts w:cstheme="minorHAnsi"/>
                <w:sz w:val="18"/>
                <w:szCs w:val="18"/>
              </w:rPr>
              <w:t>0% Canopy, tree is dead and will not recover.</w:t>
            </w:r>
          </w:p>
        </w:tc>
        <w:tc>
          <w:tcPr>
            <w:tcW w:w="4206" w:type="dxa"/>
            <w:tcBorders>
              <w:left w:val="nil"/>
            </w:tcBorders>
          </w:tcPr>
          <w:p w14:paraId="32BB13A4" w14:textId="77777777" w:rsidR="00334991" w:rsidRPr="00276B71" w:rsidRDefault="00334991" w:rsidP="00097E3E">
            <w:pPr>
              <w:rPr>
                <w:rFonts w:cstheme="minorHAnsi"/>
                <w:sz w:val="18"/>
                <w:szCs w:val="18"/>
              </w:rPr>
            </w:pPr>
            <w:r w:rsidRPr="00276B71">
              <w:rPr>
                <w:rFonts w:cstheme="minorHAnsi"/>
                <w:sz w:val="18"/>
                <w:szCs w:val="18"/>
              </w:rPr>
              <w:t>If site has other values, action should be considered to enhance and/or promote River Red Gum regeneration.</w:t>
            </w:r>
          </w:p>
        </w:tc>
      </w:tr>
    </w:tbl>
    <w:p w14:paraId="23F4D3BF" w14:textId="77777777" w:rsidR="00334991" w:rsidRDefault="00334991" w:rsidP="00276B71">
      <w:pPr>
        <w:spacing w:after="0"/>
        <w:rPr>
          <w:rFonts w:cstheme="minorHAnsi"/>
        </w:rPr>
      </w:pPr>
    </w:p>
    <w:p w14:paraId="026C0A47" w14:textId="50D74003" w:rsidR="00334991" w:rsidRDefault="00334991" w:rsidP="00276B71">
      <w:pPr>
        <w:spacing w:after="0"/>
        <w:rPr>
          <w:rFonts w:cstheme="minorHAnsi"/>
        </w:rPr>
      </w:pPr>
    </w:p>
    <w:p w14:paraId="4172A7A2" w14:textId="6695C818" w:rsidR="000D6AD2" w:rsidRDefault="000D6AD2" w:rsidP="00276B71">
      <w:pPr>
        <w:spacing w:after="0"/>
        <w:rPr>
          <w:rFonts w:cstheme="minorHAnsi"/>
        </w:rPr>
      </w:pPr>
    </w:p>
    <w:p w14:paraId="1B2A1D2F" w14:textId="39AE4D18" w:rsidR="000D6AD2" w:rsidRDefault="000D6AD2" w:rsidP="00276B71">
      <w:pPr>
        <w:spacing w:after="0"/>
        <w:rPr>
          <w:rFonts w:cstheme="minorHAnsi"/>
        </w:rPr>
      </w:pPr>
    </w:p>
    <w:p w14:paraId="6ED07452" w14:textId="4E0B6F7D" w:rsidR="000D6AD2" w:rsidRDefault="000D6AD2" w:rsidP="00276B71">
      <w:pPr>
        <w:spacing w:after="0"/>
        <w:rPr>
          <w:rFonts w:cstheme="minorHAnsi"/>
        </w:rPr>
      </w:pPr>
    </w:p>
    <w:p w14:paraId="27C0F86F" w14:textId="310794FD" w:rsidR="000D6AD2" w:rsidRDefault="000D6AD2" w:rsidP="00276B71">
      <w:pPr>
        <w:spacing w:after="0"/>
        <w:rPr>
          <w:rFonts w:cstheme="minorHAnsi"/>
        </w:rPr>
      </w:pPr>
    </w:p>
    <w:p w14:paraId="0AEB7F83" w14:textId="078770A7" w:rsidR="000D6AD2" w:rsidRDefault="000D6AD2" w:rsidP="00276B71">
      <w:pPr>
        <w:spacing w:after="0"/>
        <w:rPr>
          <w:rFonts w:cstheme="minorHAnsi"/>
        </w:rPr>
      </w:pPr>
    </w:p>
    <w:tbl>
      <w:tblPr>
        <w:tblStyle w:val="TableGrid2"/>
        <w:tblW w:w="90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4490"/>
      </w:tblGrid>
      <w:tr w:rsidR="00276B71" w:rsidRPr="00276B71" w14:paraId="5CED7851" w14:textId="77777777" w:rsidTr="00334991">
        <w:trPr>
          <w:jc w:val="center"/>
        </w:trPr>
        <w:tc>
          <w:tcPr>
            <w:tcW w:w="4546" w:type="dxa"/>
          </w:tcPr>
          <w:p w14:paraId="05D2E8A3" w14:textId="77777777" w:rsidR="00276B71" w:rsidRPr="00276B71" w:rsidRDefault="00276B71" w:rsidP="00276B71">
            <w:pPr>
              <w:jc w:val="center"/>
              <w:rPr>
                <w:rFonts w:cstheme="minorHAnsi"/>
                <w:b/>
                <w:sz w:val="20"/>
                <w:szCs w:val="20"/>
              </w:rPr>
            </w:pPr>
            <w:r w:rsidRPr="00276B71">
              <w:rPr>
                <w:rFonts w:cstheme="minorHAnsi"/>
                <w:b/>
                <w:sz w:val="20"/>
                <w:szCs w:val="20"/>
              </w:rPr>
              <w:lastRenderedPageBreak/>
              <w:t>C1 - Good</w:t>
            </w:r>
          </w:p>
        </w:tc>
        <w:tc>
          <w:tcPr>
            <w:tcW w:w="4490" w:type="dxa"/>
          </w:tcPr>
          <w:p w14:paraId="07337A74" w14:textId="77777777" w:rsidR="00276B71" w:rsidRPr="00276B71" w:rsidRDefault="00276B71" w:rsidP="00276B71">
            <w:pPr>
              <w:jc w:val="center"/>
              <w:rPr>
                <w:rFonts w:cstheme="minorHAnsi"/>
                <w:b/>
                <w:sz w:val="20"/>
                <w:szCs w:val="20"/>
              </w:rPr>
            </w:pPr>
            <w:r w:rsidRPr="00276B71">
              <w:rPr>
                <w:rFonts w:cstheme="minorHAnsi"/>
                <w:b/>
                <w:sz w:val="20"/>
                <w:szCs w:val="20"/>
              </w:rPr>
              <w:t>C2 -  Medium</w:t>
            </w:r>
          </w:p>
        </w:tc>
      </w:tr>
      <w:tr w:rsidR="00276B71" w:rsidRPr="00276B71" w14:paraId="7E0E60DC" w14:textId="77777777" w:rsidTr="00334991">
        <w:trPr>
          <w:jc w:val="center"/>
        </w:trPr>
        <w:tc>
          <w:tcPr>
            <w:tcW w:w="4546" w:type="dxa"/>
          </w:tcPr>
          <w:p w14:paraId="1D2D9140" w14:textId="77777777" w:rsidR="00276B71" w:rsidRPr="00276B71" w:rsidRDefault="00276B71" w:rsidP="00276B71">
            <w:pPr>
              <w:jc w:val="center"/>
              <w:rPr>
                <w:rFonts w:cstheme="minorHAnsi"/>
              </w:rPr>
            </w:pPr>
            <w:r w:rsidRPr="00276B71">
              <w:rPr>
                <w:rFonts w:cstheme="minorHAnsi"/>
                <w:noProof/>
                <w:lang w:eastAsia="en-AU"/>
              </w:rPr>
              <w:drawing>
                <wp:inline distT="0" distB="0" distL="0" distR="0" wp14:anchorId="5D0303F1" wp14:editId="57BB125C">
                  <wp:extent cx="2134812" cy="1604001"/>
                  <wp:effectExtent l="0" t="1270" r="0" b="0"/>
                  <wp:docPr id="13" name="Picture 13" descr="C:\Users\Home\Documents\Regent Parrots\Contract Photos\1 (8)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ocuments\Regent Parrots\Contract Photos\1 (8) T.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rot="16200000">
                            <a:off x="0" y="0"/>
                            <a:ext cx="2226856" cy="1673159"/>
                          </a:xfrm>
                          <a:prstGeom prst="rect">
                            <a:avLst/>
                          </a:prstGeom>
                          <a:noFill/>
                          <a:ln>
                            <a:noFill/>
                          </a:ln>
                        </pic:spPr>
                      </pic:pic>
                    </a:graphicData>
                  </a:graphic>
                </wp:inline>
              </w:drawing>
            </w:r>
          </w:p>
        </w:tc>
        <w:tc>
          <w:tcPr>
            <w:tcW w:w="4490" w:type="dxa"/>
          </w:tcPr>
          <w:p w14:paraId="7829FE51" w14:textId="77777777" w:rsidR="00276B71" w:rsidRPr="00276B71" w:rsidRDefault="00276B71" w:rsidP="00276B71">
            <w:pPr>
              <w:jc w:val="center"/>
              <w:rPr>
                <w:rFonts w:cstheme="minorHAnsi"/>
              </w:rPr>
            </w:pPr>
            <w:r w:rsidRPr="00276B71">
              <w:rPr>
                <w:rFonts w:cstheme="minorHAnsi"/>
                <w:noProof/>
                <w:lang w:eastAsia="en-AU"/>
              </w:rPr>
              <w:drawing>
                <wp:inline distT="0" distB="0" distL="0" distR="0" wp14:anchorId="3EBC3D25" wp14:editId="56829998">
                  <wp:extent cx="2134704" cy="1603921"/>
                  <wp:effectExtent l="0" t="1270" r="0" b="0"/>
                  <wp:docPr id="14" name="Picture 14" descr="C:\Users\Home\Documents\Regent Parrots\Contract Photos\1 (17)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ocuments\Regent Parrots\Contract Photos\1 (17) T.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rot="16200000">
                            <a:off x="0" y="0"/>
                            <a:ext cx="2178421" cy="1636768"/>
                          </a:xfrm>
                          <a:prstGeom prst="rect">
                            <a:avLst/>
                          </a:prstGeom>
                          <a:noFill/>
                          <a:ln>
                            <a:noFill/>
                          </a:ln>
                        </pic:spPr>
                      </pic:pic>
                    </a:graphicData>
                  </a:graphic>
                </wp:inline>
              </w:drawing>
            </w:r>
          </w:p>
        </w:tc>
      </w:tr>
      <w:tr w:rsidR="00276B71" w:rsidRPr="00276B71" w14:paraId="055D1FAD" w14:textId="77777777" w:rsidTr="00334991">
        <w:trPr>
          <w:jc w:val="center"/>
        </w:trPr>
        <w:tc>
          <w:tcPr>
            <w:tcW w:w="4546" w:type="dxa"/>
          </w:tcPr>
          <w:p w14:paraId="7709CDC0" w14:textId="77777777" w:rsidR="00DF4D62" w:rsidRDefault="00DF4D62" w:rsidP="00276B71">
            <w:pPr>
              <w:jc w:val="center"/>
              <w:rPr>
                <w:rFonts w:cstheme="minorHAnsi"/>
                <w:b/>
                <w:sz w:val="20"/>
                <w:szCs w:val="20"/>
              </w:rPr>
            </w:pPr>
          </w:p>
          <w:p w14:paraId="5028C519" w14:textId="77777777" w:rsidR="00DF4D62" w:rsidRDefault="00DF4D62" w:rsidP="00276B71">
            <w:pPr>
              <w:jc w:val="center"/>
              <w:rPr>
                <w:rFonts w:cstheme="minorHAnsi"/>
                <w:b/>
                <w:sz w:val="20"/>
                <w:szCs w:val="20"/>
              </w:rPr>
            </w:pPr>
          </w:p>
          <w:p w14:paraId="6B54F33D" w14:textId="77777777" w:rsidR="00DF4D62" w:rsidRDefault="00DF4D62" w:rsidP="00276B71">
            <w:pPr>
              <w:jc w:val="center"/>
              <w:rPr>
                <w:rFonts w:cstheme="minorHAnsi"/>
                <w:b/>
                <w:sz w:val="20"/>
                <w:szCs w:val="20"/>
              </w:rPr>
            </w:pPr>
          </w:p>
          <w:p w14:paraId="05B73F30" w14:textId="77777777" w:rsidR="00DF4D62" w:rsidRDefault="00DF4D62" w:rsidP="00276B71">
            <w:pPr>
              <w:jc w:val="center"/>
              <w:rPr>
                <w:rFonts w:cstheme="minorHAnsi"/>
                <w:b/>
                <w:sz w:val="20"/>
                <w:szCs w:val="20"/>
              </w:rPr>
            </w:pPr>
          </w:p>
          <w:p w14:paraId="08A6C672" w14:textId="35046C30" w:rsidR="00276B71" w:rsidRPr="00276B71" w:rsidRDefault="00276B71" w:rsidP="00276B71">
            <w:pPr>
              <w:jc w:val="center"/>
              <w:rPr>
                <w:rFonts w:cstheme="minorHAnsi"/>
                <w:b/>
                <w:sz w:val="20"/>
                <w:szCs w:val="20"/>
              </w:rPr>
            </w:pPr>
            <w:r w:rsidRPr="00276B71">
              <w:rPr>
                <w:rFonts w:cstheme="minorHAnsi"/>
                <w:b/>
                <w:sz w:val="20"/>
                <w:szCs w:val="20"/>
              </w:rPr>
              <w:t>C3 -  Poor</w:t>
            </w:r>
          </w:p>
        </w:tc>
        <w:tc>
          <w:tcPr>
            <w:tcW w:w="4490" w:type="dxa"/>
          </w:tcPr>
          <w:p w14:paraId="2D9F426E" w14:textId="77777777" w:rsidR="00DF4D62" w:rsidRDefault="00DF4D62" w:rsidP="00276B71">
            <w:pPr>
              <w:jc w:val="center"/>
              <w:rPr>
                <w:rFonts w:cstheme="minorHAnsi"/>
                <w:b/>
                <w:sz w:val="20"/>
                <w:szCs w:val="20"/>
              </w:rPr>
            </w:pPr>
          </w:p>
          <w:p w14:paraId="712834CF" w14:textId="77777777" w:rsidR="00DF4D62" w:rsidRDefault="00DF4D62" w:rsidP="00276B71">
            <w:pPr>
              <w:jc w:val="center"/>
              <w:rPr>
                <w:rFonts w:cstheme="minorHAnsi"/>
                <w:b/>
                <w:sz w:val="20"/>
                <w:szCs w:val="20"/>
              </w:rPr>
            </w:pPr>
          </w:p>
          <w:p w14:paraId="53C49DA6" w14:textId="77777777" w:rsidR="00DF4D62" w:rsidRDefault="00DF4D62" w:rsidP="00276B71">
            <w:pPr>
              <w:jc w:val="center"/>
              <w:rPr>
                <w:rFonts w:cstheme="minorHAnsi"/>
                <w:b/>
                <w:sz w:val="20"/>
                <w:szCs w:val="20"/>
              </w:rPr>
            </w:pPr>
          </w:p>
          <w:p w14:paraId="207D61B2" w14:textId="77777777" w:rsidR="00DF4D62" w:rsidRDefault="00DF4D62" w:rsidP="00276B71">
            <w:pPr>
              <w:jc w:val="center"/>
              <w:rPr>
                <w:rFonts w:cstheme="minorHAnsi"/>
                <w:b/>
                <w:sz w:val="20"/>
                <w:szCs w:val="20"/>
              </w:rPr>
            </w:pPr>
          </w:p>
          <w:p w14:paraId="0117B3E6" w14:textId="38E0BB47" w:rsidR="00276B71" w:rsidRPr="00276B71" w:rsidRDefault="00276B71" w:rsidP="00276B71">
            <w:pPr>
              <w:jc w:val="center"/>
              <w:rPr>
                <w:rFonts w:cstheme="minorHAnsi"/>
                <w:b/>
                <w:sz w:val="20"/>
                <w:szCs w:val="20"/>
              </w:rPr>
            </w:pPr>
            <w:r w:rsidRPr="00276B71">
              <w:rPr>
                <w:rFonts w:cstheme="minorHAnsi"/>
                <w:b/>
                <w:sz w:val="20"/>
                <w:szCs w:val="20"/>
              </w:rPr>
              <w:t>C - Dead</w:t>
            </w:r>
          </w:p>
        </w:tc>
      </w:tr>
      <w:tr w:rsidR="00276B71" w:rsidRPr="00276B71" w14:paraId="365DC242" w14:textId="77777777" w:rsidTr="00334991">
        <w:trPr>
          <w:jc w:val="center"/>
        </w:trPr>
        <w:tc>
          <w:tcPr>
            <w:tcW w:w="4546" w:type="dxa"/>
          </w:tcPr>
          <w:p w14:paraId="6094EE43" w14:textId="77777777" w:rsidR="00276B71" w:rsidRPr="00276B71" w:rsidRDefault="00276B71" w:rsidP="00276B71">
            <w:pPr>
              <w:jc w:val="center"/>
              <w:rPr>
                <w:rFonts w:cstheme="minorHAnsi"/>
              </w:rPr>
            </w:pPr>
            <w:r w:rsidRPr="00276B71">
              <w:rPr>
                <w:rFonts w:cstheme="minorHAnsi"/>
                <w:noProof/>
                <w:lang w:eastAsia="en-AU"/>
              </w:rPr>
              <w:drawing>
                <wp:inline distT="0" distB="0" distL="0" distR="0" wp14:anchorId="6B4B3E4C" wp14:editId="40A1E0E5">
                  <wp:extent cx="2188419" cy="1593152"/>
                  <wp:effectExtent l="0" t="6985" r="0" b="0"/>
                  <wp:docPr id="15" name="Picture 15" descr="C:\Users\Home\Documents\Regent Parrots\Contract Photos\1 (64)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ocuments\Regent Parrots\Contract Photos\1 (64) S.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16200000">
                            <a:off x="0" y="0"/>
                            <a:ext cx="2257888" cy="1643725"/>
                          </a:xfrm>
                          <a:prstGeom prst="rect">
                            <a:avLst/>
                          </a:prstGeom>
                          <a:noFill/>
                          <a:ln>
                            <a:noFill/>
                          </a:ln>
                        </pic:spPr>
                      </pic:pic>
                    </a:graphicData>
                  </a:graphic>
                </wp:inline>
              </w:drawing>
            </w:r>
          </w:p>
        </w:tc>
        <w:tc>
          <w:tcPr>
            <w:tcW w:w="4490" w:type="dxa"/>
          </w:tcPr>
          <w:p w14:paraId="4C857170" w14:textId="77777777" w:rsidR="00276B71" w:rsidRPr="00276B71" w:rsidRDefault="00276B71" w:rsidP="00276B71">
            <w:pPr>
              <w:jc w:val="center"/>
              <w:rPr>
                <w:rFonts w:cstheme="minorHAnsi"/>
              </w:rPr>
            </w:pPr>
            <w:r w:rsidRPr="00276B71">
              <w:rPr>
                <w:rFonts w:cstheme="minorHAnsi"/>
                <w:noProof/>
                <w:lang w:eastAsia="en-AU"/>
              </w:rPr>
              <w:drawing>
                <wp:inline distT="0" distB="0" distL="0" distR="0" wp14:anchorId="1D3D91A0" wp14:editId="5E087832">
                  <wp:extent cx="2150204" cy="1615567"/>
                  <wp:effectExtent l="635" t="0" r="3175" b="3175"/>
                  <wp:docPr id="16" name="Picture 16" descr="C:\Users\Home\Documents\Regent Parrots\Contract Photos\1 (67)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ocuments\Regent Parrots\Contract Photos\1 (67) S.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rot="16200000">
                            <a:off x="0" y="0"/>
                            <a:ext cx="2199271" cy="1652434"/>
                          </a:xfrm>
                          <a:prstGeom prst="rect">
                            <a:avLst/>
                          </a:prstGeom>
                          <a:noFill/>
                          <a:ln>
                            <a:noFill/>
                          </a:ln>
                        </pic:spPr>
                      </pic:pic>
                    </a:graphicData>
                  </a:graphic>
                </wp:inline>
              </w:drawing>
            </w:r>
          </w:p>
        </w:tc>
      </w:tr>
    </w:tbl>
    <w:p w14:paraId="79767188" w14:textId="53C6ABD9" w:rsidR="00276B71" w:rsidRPr="00DE6ED1" w:rsidRDefault="00534FBE" w:rsidP="00534FBE">
      <w:pPr>
        <w:pStyle w:val="Caption"/>
      </w:pPr>
      <w:bookmarkStart w:id="59" w:name="_Toc66271542"/>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w:t>
      </w:r>
      <w:r w:rsidR="00A34C4F">
        <w:rPr>
          <w:noProof/>
        </w:rPr>
        <w:fldChar w:fldCharType="end"/>
      </w:r>
      <w:r w:rsidR="00276B71" w:rsidRPr="00853D0C">
        <w:t>: River R</w:t>
      </w:r>
      <w:r w:rsidR="00FE6831">
        <w:t>ed Gum Canopy Condition Class.</w:t>
      </w:r>
      <w:r w:rsidR="00DE6ED1">
        <w:t xml:space="preserve"> </w:t>
      </w:r>
      <w:r w:rsidR="00276B71" w:rsidRPr="00DE6ED1">
        <w:t>Top left: C1 Good %75 canopy cover, Top right: C2 Medium %75-40% canopy cover, Bottom left: C2 Poor &lt;40% canopy cover,</w:t>
      </w:r>
      <w:r w:rsidR="00C31F1C" w:rsidRPr="00DE6ED1">
        <w:t xml:space="preserve"> </w:t>
      </w:r>
      <w:r w:rsidR="00276B71" w:rsidRPr="00DE6ED1">
        <w:t>Bottom right: C4 Dead 0% canopy cover</w:t>
      </w:r>
      <w:r w:rsidR="00393268" w:rsidRPr="00DE6ED1">
        <w:t>.</w:t>
      </w:r>
      <w:bookmarkEnd w:id="59"/>
    </w:p>
    <w:p w14:paraId="0AD9BD38" w14:textId="77777777" w:rsidR="00DE6ED1" w:rsidRPr="00DE6ED1" w:rsidRDefault="00DE6ED1" w:rsidP="00DE6ED1"/>
    <w:p w14:paraId="09E23F51" w14:textId="2A2951F5" w:rsidR="00276B71" w:rsidRPr="00FD7838" w:rsidRDefault="00276B71" w:rsidP="00FD7838">
      <w:pPr>
        <w:spacing w:after="0"/>
        <w:rPr>
          <w:b/>
        </w:rPr>
      </w:pPr>
      <w:r w:rsidRPr="00FD7838">
        <w:rPr>
          <w:b/>
        </w:rPr>
        <w:t>Density Classification</w:t>
      </w:r>
    </w:p>
    <w:p w14:paraId="47A3AF56" w14:textId="77777777" w:rsidR="00276B71" w:rsidRPr="00276B71" w:rsidRDefault="00276B71" w:rsidP="00FD7838">
      <w:pPr>
        <w:spacing w:after="0" w:line="240" w:lineRule="auto"/>
        <w:rPr>
          <w:rFonts w:cstheme="minorHAnsi"/>
        </w:rPr>
      </w:pPr>
      <w:r w:rsidRPr="00276B71">
        <w:rPr>
          <w:rFonts w:cstheme="minorHAnsi"/>
        </w:rPr>
        <w:t>River Red Gum are the dominant tree species in frequently flooded floodplain forest and/or woodland.  They are co-dominant in less frequently flooded areas such as higher parts of floodplains and along creek lines in semi-arid areas.  Vegetation types with River Red Gum as the dominant or characteristic species show considerable diversity in structure and floristic diversity (Roberts and Marston</w:t>
      </w:r>
      <w:r w:rsidR="00885AC2">
        <w:rPr>
          <w:rFonts w:cstheme="minorHAnsi"/>
        </w:rPr>
        <w:t>,</w:t>
      </w:r>
      <w:r w:rsidRPr="00276B71">
        <w:rPr>
          <w:rFonts w:cstheme="minorHAnsi"/>
        </w:rPr>
        <w:t xml:space="preserve"> 2011).  Examples of each density class are shown b</w:t>
      </w:r>
      <w:r w:rsidR="00AD0C6D">
        <w:rPr>
          <w:rFonts w:cstheme="minorHAnsi"/>
        </w:rPr>
        <w:t>elow in Table 3-</w:t>
      </w:r>
      <w:r w:rsidRPr="00276B71">
        <w:rPr>
          <w:rFonts w:cstheme="minorHAnsi"/>
        </w:rPr>
        <w:t>2 and Figure 3.2</w:t>
      </w:r>
    </w:p>
    <w:p w14:paraId="6D8A56D3" w14:textId="77777777" w:rsidR="00276B71" w:rsidRPr="00276B71" w:rsidRDefault="00276B71" w:rsidP="00276B71">
      <w:pPr>
        <w:spacing w:after="0"/>
        <w:rPr>
          <w:rFonts w:cstheme="minorHAnsi"/>
        </w:rPr>
      </w:pPr>
    </w:p>
    <w:p w14:paraId="6F31BBA9" w14:textId="41694739" w:rsidR="00276B71" w:rsidRPr="003A671D" w:rsidRDefault="00E2651E" w:rsidP="00DE6918">
      <w:pPr>
        <w:pStyle w:val="Caption"/>
        <w:rPr>
          <w:rFonts w:cstheme="minorHAnsi"/>
        </w:rPr>
      </w:pPr>
      <w:bookmarkStart w:id="60" w:name="_Toc62679666"/>
      <w:bookmarkStart w:id="61" w:name="_Toc66271578"/>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2</w:t>
      </w:r>
      <w:r w:rsidR="00973614">
        <w:rPr>
          <w:noProof/>
        </w:rPr>
        <w:fldChar w:fldCharType="end"/>
      </w:r>
      <w:r>
        <w:t xml:space="preserve">: </w:t>
      </w:r>
      <w:r w:rsidR="00276B71" w:rsidRPr="003A671D">
        <w:rPr>
          <w:rFonts w:cstheme="minorHAnsi"/>
        </w:rPr>
        <w:t>River Red Gum Density Class</w:t>
      </w:r>
      <w:bookmarkEnd w:id="60"/>
      <w:bookmarkEnd w:id="61"/>
    </w:p>
    <w:tbl>
      <w:tblPr>
        <w:tblStyle w:val="TableGrid2"/>
        <w:tblW w:w="0" w:type="auto"/>
        <w:tblLook w:val="04A0" w:firstRow="1" w:lastRow="0" w:firstColumn="1" w:lastColumn="0" w:noHBand="0" w:noVBand="1"/>
      </w:tblPr>
      <w:tblGrid>
        <w:gridCol w:w="2263"/>
        <w:gridCol w:w="6379"/>
      </w:tblGrid>
      <w:tr w:rsidR="00276B71" w:rsidRPr="00276B71" w14:paraId="0E26B9ED" w14:textId="77777777" w:rsidTr="0017334A">
        <w:tc>
          <w:tcPr>
            <w:tcW w:w="2263"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61F92885" w14:textId="77777777" w:rsidR="00276B71" w:rsidRPr="00276B71" w:rsidRDefault="00276B71" w:rsidP="003A671D">
            <w:pPr>
              <w:jc w:val="center"/>
              <w:rPr>
                <w:rFonts w:cstheme="minorHAnsi"/>
                <w:sz w:val="18"/>
                <w:szCs w:val="18"/>
              </w:rPr>
            </w:pPr>
            <w:r w:rsidRPr="00276B71">
              <w:rPr>
                <w:rFonts w:cstheme="minorHAnsi"/>
                <w:sz w:val="18"/>
                <w:szCs w:val="18"/>
              </w:rPr>
              <w:t>Density Class</w:t>
            </w:r>
          </w:p>
        </w:tc>
        <w:tc>
          <w:tcPr>
            <w:tcW w:w="6379"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2E946656" w14:textId="77777777" w:rsidR="00276B71" w:rsidRPr="00276B71" w:rsidRDefault="00276B71" w:rsidP="003A671D">
            <w:pPr>
              <w:jc w:val="center"/>
              <w:rPr>
                <w:rFonts w:cstheme="minorHAnsi"/>
                <w:sz w:val="18"/>
                <w:szCs w:val="18"/>
              </w:rPr>
            </w:pPr>
            <w:r w:rsidRPr="00276B71">
              <w:rPr>
                <w:rFonts w:cstheme="minorHAnsi"/>
                <w:sz w:val="18"/>
                <w:szCs w:val="18"/>
              </w:rPr>
              <w:t>Description</w:t>
            </w:r>
          </w:p>
        </w:tc>
      </w:tr>
      <w:tr w:rsidR="00276B71" w:rsidRPr="00276B71" w14:paraId="56A2DC93" w14:textId="77777777" w:rsidTr="0017334A">
        <w:tc>
          <w:tcPr>
            <w:tcW w:w="2263" w:type="dxa"/>
            <w:tcBorders>
              <w:top w:val="single" w:sz="4" w:space="0" w:color="FFFFFF" w:themeColor="background1"/>
              <w:right w:val="nil"/>
            </w:tcBorders>
          </w:tcPr>
          <w:p w14:paraId="7EB773EA" w14:textId="77777777" w:rsidR="00276B71" w:rsidRPr="00276B71" w:rsidRDefault="00276B71" w:rsidP="003A671D">
            <w:pPr>
              <w:rPr>
                <w:rFonts w:cstheme="minorHAnsi"/>
                <w:sz w:val="18"/>
                <w:szCs w:val="18"/>
              </w:rPr>
            </w:pPr>
            <w:r w:rsidRPr="00276B71">
              <w:rPr>
                <w:rFonts w:cstheme="minorHAnsi"/>
                <w:sz w:val="18"/>
                <w:szCs w:val="18"/>
              </w:rPr>
              <w:t xml:space="preserve">D1 –  Forest </w:t>
            </w:r>
          </w:p>
        </w:tc>
        <w:tc>
          <w:tcPr>
            <w:tcW w:w="6379" w:type="dxa"/>
            <w:tcBorders>
              <w:top w:val="single" w:sz="4" w:space="0" w:color="FFFFFF" w:themeColor="background1"/>
              <w:left w:val="nil"/>
            </w:tcBorders>
          </w:tcPr>
          <w:p w14:paraId="5EE6C866" w14:textId="77777777" w:rsidR="00276B71" w:rsidRPr="00276B71" w:rsidRDefault="00276B71" w:rsidP="003A671D">
            <w:pPr>
              <w:rPr>
                <w:rFonts w:cstheme="minorHAnsi"/>
                <w:sz w:val="18"/>
                <w:szCs w:val="18"/>
              </w:rPr>
            </w:pPr>
            <w:r w:rsidRPr="00276B71">
              <w:rPr>
                <w:rFonts w:cstheme="minorHAnsi"/>
                <w:sz w:val="18"/>
                <w:szCs w:val="18"/>
              </w:rPr>
              <w:t>Forest consists of high numbers of trees with canopies touching to open canopy.</w:t>
            </w:r>
          </w:p>
        </w:tc>
      </w:tr>
      <w:tr w:rsidR="00276B71" w:rsidRPr="00276B71" w14:paraId="36F709ED" w14:textId="77777777" w:rsidTr="0017334A">
        <w:tc>
          <w:tcPr>
            <w:tcW w:w="2263" w:type="dxa"/>
            <w:tcBorders>
              <w:right w:val="nil"/>
            </w:tcBorders>
          </w:tcPr>
          <w:p w14:paraId="40F4E658" w14:textId="77777777" w:rsidR="00276B71" w:rsidRPr="00276B71" w:rsidRDefault="00276B71" w:rsidP="003A671D">
            <w:pPr>
              <w:rPr>
                <w:rFonts w:cstheme="minorHAnsi"/>
                <w:sz w:val="18"/>
                <w:szCs w:val="18"/>
              </w:rPr>
            </w:pPr>
            <w:r w:rsidRPr="00276B71">
              <w:rPr>
                <w:rFonts w:cstheme="minorHAnsi"/>
                <w:sz w:val="18"/>
                <w:szCs w:val="18"/>
              </w:rPr>
              <w:t xml:space="preserve">D2 – Open Woodland </w:t>
            </w:r>
          </w:p>
        </w:tc>
        <w:tc>
          <w:tcPr>
            <w:tcW w:w="6379" w:type="dxa"/>
            <w:tcBorders>
              <w:left w:val="nil"/>
            </w:tcBorders>
          </w:tcPr>
          <w:p w14:paraId="0E3589E0" w14:textId="77777777" w:rsidR="00276B71" w:rsidRPr="00276B71" w:rsidRDefault="00276B71" w:rsidP="003A671D">
            <w:pPr>
              <w:rPr>
                <w:rFonts w:cstheme="minorHAnsi"/>
                <w:sz w:val="18"/>
                <w:szCs w:val="18"/>
              </w:rPr>
            </w:pPr>
            <w:r w:rsidRPr="00276B71">
              <w:rPr>
                <w:rFonts w:cstheme="minorHAnsi"/>
                <w:sz w:val="18"/>
                <w:szCs w:val="18"/>
              </w:rPr>
              <w:t>Open Woodland consists of areas with fewer and more scattered trees than Closed Woodland.</w:t>
            </w:r>
          </w:p>
        </w:tc>
      </w:tr>
      <w:tr w:rsidR="00276B71" w:rsidRPr="00276B71" w14:paraId="42AD0D10" w14:textId="77777777" w:rsidTr="0017334A">
        <w:tc>
          <w:tcPr>
            <w:tcW w:w="2263" w:type="dxa"/>
            <w:tcBorders>
              <w:right w:val="nil"/>
            </w:tcBorders>
          </w:tcPr>
          <w:p w14:paraId="3E44A1BD" w14:textId="77777777" w:rsidR="00276B71" w:rsidRPr="00276B71" w:rsidRDefault="00276B71" w:rsidP="003A671D">
            <w:pPr>
              <w:rPr>
                <w:rFonts w:cstheme="minorHAnsi"/>
                <w:sz w:val="18"/>
                <w:szCs w:val="18"/>
              </w:rPr>
            </w:pPr>
            <w:r w:rsidRPr="00276B71">
              <w:rPr>
                <w:rFonts w:cstheme="minorHAnsi"/>
                <w:sz w:val="18"/>
                <w:szCs w:val="18"/>
              </w:rPr>
              <w:t xml:space="preserve">D3 – Sparse Woodland </w:t>
            </w:r>
          </w:p>
        </w:tc>
        <w:tc>
          <w:tcPr>
            <w:tcW w:w="6379" w:type="dxa"/>
            <w:tcBorders>
              <w:left w:val="nil"/>
            </w:tcBorders>
          </w:tcPr>
          <w:p w14:paraId="69FDA4ED" w14:textId="77777777" w:rsidR="00276B71" w:rsidRPr="00276B71" w:rsidRDefault="00276B71" w:rsidP="003A671D">
            <w:pPr>
              <w:rPr>
                <w:rFonts w:cstheme="minorHAnsi"/>
                <w:sz w:val="18"/>
                <w:szCs w:val="18"/>
              </w:rPr>
            </w:pPr>
            <w:r w:rsidRPr="00276B71">
              <w:rPr>
                <w:rFonts w:cstheme="minorHAnsi"/>
                <w:sz w:val="18"/>
                <w:szCs w:val="18"/>
              </w:rPr>
              <w:t>Sparse Woodland consist of areas with isolated trees.</w:t>
            </w:r>
          </w:p>
        </w:tc>
      </w:tr>
      <w:tr w:rsidR="00276B71" w:rsidRPr="00276B71" w14:paraId="134ADEB1" w14:textId="77777777" w:rsidTr="0017334A">
        <w:tc>
          <w:tcPr>
            <w:tcW w:w="2263" w:type="dxa"/>
            <w:tcBorders>
              <w:right w:val="nil"/>
            </w:tcBorders>
          </w:tcPr>
          <w:p w14:paraId="03DAE70C" w14:textId="77777777" w:rsidR="00276B71" w:rsidRPr="00276B71" w:rsidRDefault="00276B71" w:rsidP="003A671D">
            <w:pPr>
              <w:rPr>
                <w:rFonts w:cstheme="minorHAnsi"/>
                <w:sz w:val="18"/>
                <w:szCs w:val="18"/>
              </w:rPr>
            </w:pPr>
            <w:r w:rsidRPr="00276B71">
              <w:rPr>
                <w:rFonts w:cstheme="minorHAnsi"/>
                <w:sz w:val="18"/>
                <w:szCs w:val="18"/>
              </w:rPr>
              <w:t xml:space="preserve">D4 – Linear Woodland </w:t>
            </w:r>
          </w:p>
        </w:tc>
        <w:tc>
          <w:tcPr>
            <w:tcW w:w="6379" w:type="dxa"/>
            <w:tcBorders>
              <w:left w:val="nil"/>
            </w:tcBorders>
          </w:tcPr>
          <w:p w14:paraId="7FDE6EBA" w14:textId="77777777" w:rsidR="00276B71" w:rsidRPr="00276B71" w:rsidRDefault="00276B71" w:rsidP="003A671D">
            <w:pPr>
              <w:rPr>
                <w:rFonts w:cstheme="minorHAnsi"/>
                <w:sz w:val="18"/>
                <w:szCs w:val="18"/>
              </w:rPr>
            </w:pPr>
            <w:r w:rsidRPr="00276B71">
              <w:rPr>
                <w:rFonts w:cstheme="minorHAnsi"/>
                <w:sz w:val="18"/>
                <w:szCs w:val="18"/>
              </w:rPr>
              <w:t>Linear Woodland consist of a line of trees along the main river channel, creeks or the edge of a permanent or temporary wetland.</w:t>
            </w:r>
          </w:p>
        </w:tc>
      </w:tr>
    </w:tbl>
    <w:p w14:paraId="3A4DEF5D" w14:textId="074A6C0D" w:rsidR="00276B71" w:rsidRDefault="00276B71" w:rsidP="00276B71">
      <w:pPr>
        <w:rPr>
          <w:rFonts w:cstheme="minorHAnsi"/>
        </w:rPr>
      </w:pPr>
    </w:p>
    <w:p w14:paraId="4D1FD802" w14:textId="59AEA1C9" w:rsidR="000D6AD2" w:rsidRDefault="000D6AD2" w:rsidP="00276B71">
      <w:pPr>
        <w:rPr>
          <w:rFonts w:cstheme="minorHAnsi"/>
        </w:rPr>
      </w:pPr>
    </w:p>
    <w:p w14:paraId="1B818CCA" w14:textId="77777777" w:rsidR="000D6AD2" w:rsidRPr="00276B71" w:rsidRDefault="000D6AD2" w:rsidP="00276B71">
      <w:pPr>
        <w:rPr>
          <w:rFonts w:cstheme="minorHAnsi"/>
        </w:rPr>
      </w:pPr>
    </w:p>
    <w:tbl>
      <w:tblPr>
        <w:tblStyle w:val="TableGrid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3827"/>
      </w:tblGrid>
      <w:tr w:rsidR="00276B71" w:rsidRPr="00276B71" w14:paraId="0CDE3462" w14:textId="77777777" w:rsidTr="0017334A">
        <w:tc>
          <w:tcPr>
            <w:tcW w:w="8505" w:type="dxa"/>
            <w:gridSpan w:val="2"/>
          </w:tcPr>
          <w:p w14:paraId="5AE48C10" w14:textId="77777777" w:rsidR="00276B71" w:rsidRPr="00276B71" w:rsidRDefault="00276B71" w:rsidP="00276B71">
            <w:pPr>
              <w:jc w:val="center"/>
              <w:rPr>
                <w:rFonts w:cstheme="minorHAnsi"/>
                <w:sz w:val="20"/>
                <w:szCs w:val="20"/>
              </w:rPr>
            </w:pPr>
            <w:r w:rsidRPr="00276B71">
              <w:rPr>
                <w:rFonts w:cstheme="minorHAnsi"/>
                <w:b/>
                <w:sz w:val="20"/>
                <w:szCs w:val="20"/>
              </w:rPr>
              <w:lastRenderedPageBreak/>
              <w:t xml:space="preserve">         D1 – Forest</w:t>
            </w:r>
          </w:p>
        </w:tc>
      </w:tr>
      <w:tr w:rsidR="00276B71" w:rsidRPr="00276B71" w14:paraId="7B22A0C6" w14:textId="77777777" w:rsidTr="0017334A">
        <w:trPr>
          <w:trHeight w:val="1898"/>
        </w:trPr>
        <w:tc>
          <w:tcPr>
            <w:tcW w:w="4678" w:type="dxa"/>
          </w:tcPr>
          <w:p w14:paraId="438C3CAA" w14:textId="77777777" w:rsidR="00276B71" w:rsidRPr="00276B71" w:rsidRDefault="00276B71" w:rsidP="00276B71">
            <w:pPr>
              <w:jc w:val="center"/>
              <w:rPr>
                <w:rFonts w:cstheme="minorHAnsi"/>
              </w:rPr>
            </w:pPr>
            <w:r w:rsidRPr="00276B71">
              <w:rPr>
                <w:rFonts w:cstheme="minorHAnsi"/>
                <w:noProof/>
                <w:lang w:eastAsia="en-AU"/>
              </w:rPr>
              <w:drawing>
                <wp:inline distT="0" distB="0" distL="0" distR="0" wp14:anchorId="05F8048A" wp14:editId="16D2C49A">
                  <wp:extent cx="2787650" cy="1161115"/>
                  <wp:effectExtent l="0" t="0" r="0" b="1270"/>
                  <wp:docPr id="9" name="Picture 9" descr="C:\Users\Home\Documents\Regent Parrots\Contract Photos\240 to 34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ocuments\Regent Parrots\Contract Photos\240 to 343\299.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2788184" cy="11613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7" w:type="dxa"/>
          </w:tcPr>
          <w:p w14:paraId="76000DE9" w14:textId="77777777" w:rsidR="00276B71" w:rsidRPr="00276B71" w:rsidRDefault="00276B71" w:rsidP="00276B71">
            <w:pPr>
              <w:jc w:val="center"/>
              <w:rPr>
                <w:rFonts w:cstheme="minorHAnsi"/>
              </w:rPr>
            </w:pPr>
            <w:r w:rsidRPr="00276B71">
              <w:rPr>
                <w:rFonts w:cstheme="minorHAnsi"/>
                <w:noProof/>
                <w:lang w:eastAsia="en-AU"/>
              </w:rPr>
              <w:drawing>
                <wp:anchor distT="0" distB="0" distL="114300" distR="114300" simplePos="0" relativeHeight="251658240" behindDoc="0" locked="0" layoutInCell="1" allowOverlap="1" wp14:anchorId="2ECD10B4" wp14:editId="0C068B2E">
                  <wp:simplePos x="0" y="0"/>
                  <wp:positionH relativeFrom="column">
                    <wp:posOffset>178851</wp:posOffset>
                  </wp:positionH>
                  <wp:positionV relativeFrom="paragraph">
                    <wp:posOffset>1905</wp:posOffset>
                  </wp:positionV>
                  <wp:extent cx="1968500" cy="1127125"/>
                  <wp:effectExtent l="0" t="0" r="0" b="0"/>
                  <wp:wrapNone/>
                  <wp:docPr id="36" name="Picture 36" descr="C:\Users\Home\Documents\Regent Parrots\Regent Colony Sites\Forest Density cro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cuments\Regent Parrots\Regent Colony Sites\Forest Density cropped.pn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1968500" cy="1127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76B71" w:rsidRPr="00276B71" w14:paraId="69A4318D" w14:textId="77777777" w:rsidTr="0017334A">
        <w:trPr>
          <w:trHeight w:val="341"/>
        </w:trPr>
        <w:tc>
          <w:tcPr>
            <w:tcW w:w="8505" w:type="dxa"/>
            <w:gridSpan w:val="2"/>
          </w:tcPr>
          <w:p w14:paraId="7A7EB2F4" w14:textId="77777777" w:rsidR="00276B71" w:rsidRPr="00276B71" w:rsidRDefault="00276B71" w:rsidP="00276B71">
            <w:pPr>
              <w:jc w:val="center"/>
              <w:rPr>
                <w:rFonts w:cstheme="minorHAnsi"/>
                <w:sz w:val="20"/>
                <w:szCs w:val="20"/>
              </w:rPr>
            </w:pPr>
            <w:r w:rsidRPr="00276B71">
              <w:rPr>
                <w:rFonts w:cstheme="minorHAnsi"/>
                <w:b/>
                <w:sz w:val="20"/>
                <w:szCs w:val="20"/>
              </w:rPr>
              <w:t xml:space="preserve">          D2 – Open Woodland</w:t>
            </w:r>
          </w:p>
        </w:tc>
      </w:tr>
      <w:tr w:rsidR="00276B71" w:rsidRPr="00276B71" w14:paraId="29B2B291" w14:textId="77777777" w:rsidTr="0017334A">
        <w:trPr>
          <w:trHeight w:val="1837"/>
        </w:trPr>
        <w:tc>
          <w:tcPr>
            <w:tcW w:w="4678" w:type="dxa"/>
          </w:tcPr>
          <w:p w14:paraId="5B0DD240" w14:textId="77777777" w:rsidR="00276B71" w:rsidRPr="00276B71" w:rsidRDefault="00276B71" w:rsidP="00276B71">
            <w:pPr>
              <w:rPr>
                <w:rFonts w:cstheme="minorHAnsi"/>
              </w:rPr>
            </w:pPr>
            <w:r w:rsidRPr="00276B71">
              <w:rPr>
                <w:rFonts w:cstheme="minorHAnsi"/>
                <w:noProof/>
                <w:lang w:eastAsia="en-AU"/>
              </w:rPr>
              <w:drawing>
                <wp:inline distT="0" distB="0" distL="0" distR="0" wp14:anchorId="7216299E" wp14:editId="57477E4B">
                  <wp:extent cx="2788920" cy="1127125"/>
                  <wp:effectExtent l="0" t="0" r="0" b="0"/>
                  <wp:docPr id="37" name="Picture 37" descr="C:\Users\Home\Documents\Regent Parrots\Contract Photos\1 (3) Pelican Point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ocuments\Regent Parrots\Contract Photos\1 (3) Pelican Point S.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812877" cy="1136807"/>
                          </a:xfrm>
                          <a:prstGeom prst="rect">
                            <a:avLst/>
                          </a:prstGeom>
                          <a:noFill/>
                          <a:ln>
                            <a:noFill/>
                          </a:ln>
                        </pic:spPr>
                      </pic:pic>
                    </a:graphicData>
                  </a:graphic>
                </wp:inline>
              </w:drawing>
            </w:r>
          </w:p>
        </w:tc>
        <w:tc>
          <w:tcPr>
            <w:tcW w:w="3827" w:type="dxa"/>
          </w:tcPr>
          <w:p w14:paraId="3C47CDE6" w14:textId="77777777" w:rsidR="00276B71" w:rsidRPr="00276B71" w:rsidRDefault="00276B71" w:rsidP="00276B71">
            <w:pPr>
              <w:rPr>
                <w:rFonts w:cstheme="minorHAnsi"/>
              </w:rPr>
            </w:pPr>
            <w:r w:rsidRPr="00276B71">
              <w:rPr>
                <w:rFonts w:cstheme="minorHAnsi"/>
              </w:rPr>
              <w:t xml:space="preserve">     </w:t>
            </w:r>
            <w:r w:rsidRPr="00276B71">
              <w:rPr>
                <w:rFonts w:cstheme="minorHAnsi"/>
                <w:noProof/>
                <w:lang w:eastAsia="en-AU"/>
              </w:rPr>
              <w:drawing>
                <wp:inline distT="0" distB="0" distL="0" distR="0" wp14:anchorId="6CC4F2A9" wp14:editId="5A9E416B">
                  <wp:extent cx="1991995" cy="1173211"/>
                  <wp:effectExtent l="0" t="0" r="8255" b="8255"/>
                  <wp:docPr id="25" name="Picture 25" descr="C:\Users\Home\Documents\Regent Parrots\Regent Colony Sites\Woodland 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ocuments\Regent Parrots\Regent Colony Sites\Woodland S.PNG"/>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t="-1065"/>
                          <a:stretch/>
                        </pic:blipFill>
                        <pic:spPr bwMode="auto">
                          <a:xfrm flipV="1">
                            <a:off x="0" y="0"/>
                            <a:ext cx="2051184" cy="12080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B71" w:rsidRPr="00276B71" w14:paraId="11857DF2" w14:textId="77777777" w:rsidTr="0017334A">
        <w:tc>
          <w:tcPr>
            <w:tcW w:w="8505" w:type="dxa"/>
            <w:gridSpan w:val="2"/>
          </w:tcPr>
          <w:p w14:paraId="47793F7D" w14:textId="77777777" w:rsidR="00276B71" w:rsidRPr="00276B71" w:rsidRDefault="00276B71" w:rsidP="00276B71">
            <w:pPr>
              <w:jc w:val="center"/>
              <w:rPr>
                <w:rFonts w:cstheme="minorHAnsi"/>
                <w:sz w:val="20"/>
                <w:szCs w:val="20"/>
              </w:rPr>
            </w:pPr>
            <w:r w:rsidRPr="00276B71">
              <w:rPr>
                <w:rFonts w:cstheme="minorHAnsi"/>
                <w:b/>
                <w:sz w:val="20"/>
                <w:szCs w:val="20"/>
              </w:rPr>
              <w:t xml:space="preserve">          D3 – Sparse Woodland</w:t>
            </w:r>
          </w:p>
        </w:tc>
      </w:tr>
      <w:tr w:rsidR="00276B71" w:rsidRPr="00276B71" w14:paraId="0B226444" w14:textId="77777777" w:rsidTr="0017334A">
        <w:trPr>
          <w:trHeight w:val="1866"/>
        </w:trPr>
        <w:tc>
          <w:tcPr>
            <w:tcW w:w="4678" w:type="dxa"/>
          </w:tcPr>
          <w:p w14:paraId="493D7718" w14:textId="77777777" w:rsidR="00276B71" w:rsidRPr="00276B71" w:rsidRDefault="00276B71" w:rsidP="00276B71">
            <w:pPr>
              <w:rPr>
                <w:rFonts w:cstheme="minorHAnsi"/>
              </w:rPr>
            </w:pPr>
            <w:r w:rsidRPr="00276B71">
              <w:rPr>
                <w:rFonts w:cstheme="minorHAnsi"/>
                <w:noProof/>
                <w:lang w:eastAsia="en-AU"/>
              </w:rPr>
              <w:drawing>
                <wp:inline distT="0" distB="0" distL="0" distR="0" wp14:anchorId="044081D0" wp14:editId="39C0B72B">
                  <wp:extent cx="2788920" cy="1165681"/>
                  <wp:effectExtent l="0" t="0" r="0" b="0"/>
                  <wp:docPr id="20" name="Picture 20" descr="C:\Users\Home\Documents\Regent Parrots\Contract Photos\1 (12)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Documents\Regent Parrots\Contract Photos\1 (12) S.JPG"/>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2858972" cy="1194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7" w:type="dxa"/>
          </w:tcPr>
          <w:p w14:paraId="560EA6D0" w14:textId="77777777" w:rsidR="00276B71" w:rsidRPr="00276B71" w:rsidRDefault="00276B71" w:rsidP="00276B71">
            <w:pPr>
              <w:rPr>
                <w:rFonts w:cstheme="minorHAnsi"/>
              </w:rPr>
            </w:pPr>
            <w:r w:rsidRPr="00276B71">
              <w:rPr>
                <w:rFonts w:cstheme="minorHAnsi"/>
                <w:noProof/>
                <w:lang w:eastAsia="en-AU"/>
              </w:rPr>
              <w:t xml:space="preserve">     </w:t>
            </w:r>
            <w:r w:rsidRPr="00276B71">
              <w:rPr>
                <w:rFonts w:cstheme="minorHAnsi"/>
                <w:noProof/>
                <w:lang w:eastAsia="en-AU"/>
              </w:rPr>
              <w:drawing>
                <wp:inline distT="0" distB="0" distL="0" distR="0" wp14:anchorId="313FC5B6" wp14:editId="7690AFD4">
                  <wp:extent cx="2030518" cy="1211580"/>
                  <wp:effectExtent l="0" t="0" r="8255" b="7620"/>
                  <wp:docPr id="26" name="Picture 26" descr="C:\Users\Home\Documents\Regent Parrots\Regent Colony Sites\Sparse 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Documents\Regent Parrots\Regent Colony Sites\Sparse S.PN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flipV="1">
                            <a:off x="0" y="0"/>
                            <a:ext cx="2083101" cy="12429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B71" w:rsidRPr="00276B71" w14:paraId="14172526" w14:textId="77777777" w:rsidTr="0017334A">
        <w:trPr>
          <w:trHeight w:val="204"/>
        </w:trPr>
        <w:tc>
          <w:tcPr>
            <w:tcW w:w="8505" w:type="dxa"/>
            <w:gridSpan w:val="2"/>
          </w:tcPr>
          <w:p w14:paraId="416D2AFE" w14:textId="77777777" w:rsidR="00276B71" w:rsidRPr="00276B71" w:rsidRDefault="00276B71" w:rsidP="00276B71">
            <w:pPr>
              <w:jc w:val="center"/>
              <w:rPr>
                <w:rFonts w:cstheme="minorHAnsi"/>
                <w:sz w:val="20"/>
                <w:szCs w:val="20"/>
              </w:rPr>
            </w:pPr>
            <w:r w:rsidRPr="00276B71">
              <w:rPr>
                <w:rFonts w:cstheme="minorHAnsi"/>
                <w:b/>
                <w:sz w:val="20"/>
                <w:szCs w:val="20"/>
              </w:rPr>
              <w:t xml:space="preserve">            D4 – Linear Woodland</w:t>
            </w:r>
          </w:p>
        </w:tc>
      </w:tr>
      <w:tr w:rsidR="00276B71" w:rsidRPr="00276B71" w14:paraId="5A459D4F" w14:textId="77777777" w:rsidTr="0017334A">
        <w:trPr>
          <w:trHeight w:val="1998"/>
        </w:trPr>
        <w:tc>
          <w:tcPr>
            <w:tcW w:w="4678" w:type="dxa"/>
          </w:tcPr>
          <w:p w14:paraId="56F8D23C" w14:textId="77777777" w:rsidR="00276B71" w:rsidRPr="00276B71" w:rsidRDefault="00276B71" w:rsidP="005A5EBA">
            <w:pPr>
              <w:rPr>
                <w:rFonts w:cstheme="minorHAnsi"/>
              </w:rPr>
            </w:pPr>
            <w:r w:rsidRPr="00276B71">
              <w:rPr>
                <w:rFonts w:cstheme="minorHAnsi"/>
                <w:noProof/>
                <w:lang w:eastAsia="en-AU"/>
              </w:rPr>
              <w:drawing>
                <wp:inline distT="0" distB="0" distL="0" distR="0" wp14:anchorId="27B65A9E" wp14:editId="19BF29F4">
                  <wp:extent cx="2788920" cy="1226820"/>
                  <wp:effectExtent l="0" t="0" r="0" b="0"/>
                  <wp:docPr id="21" name="Picture 21" descr="C:\Users\Home\Documents\Regent Parrots\Contract Photos\Photo 84 to 156\1 (87) Nikalapko Lagoon Colony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Documents\Regent Parrots\Contract Photos\Photo 84 to 156\1 (87) Nikalapko Lagoon Colony S.JPG"/>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824531" cy="12424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7" w:type="dxa"/>
          </w:tcPr>
          <w:p w14:paraId="22A620D0" w14:textId="77777777" w:rsidR="00276B71" w:rsidRPr="00276B71" w:rsidRDefault="00276B71" w:rsidP="005A5EBA">
            <w:pPr>
              <w:rPr>
                <w:rFonts w:cstheme="minorHAnsi"/>
              </w:rPr>
            </w:pPr>
            <w:r w:rsidRPr="00276B71">
              <w:rPr>
                <w:rFonts w:cstheme="minorHAnsi"/>
              </w:rPr>
              <w:t xml:space="preserve">    </w:t>
            </w:r>
            <w:r w:rsidRPr="00276B71">
              <w:rPr>
                <w:rFonts w:cstheme="minorHAnsi"/>
                <w:noProof/>
                <w:lang w:eastAsia="en-AU"/>
              </w:rPr>
              <w:drawing>
                <wp:inline distT="0" distB="0" distL="0" distR="0" wp14:anchorId="55B94537" wp14:editId="3FA12513">
                  <wp:extent cx="2070100" cy="1264920"/>
                  <wp:effectExtent l="0" t="0" r="6350" b="0"/>
                  <wp:docPr id="27" name="Picture 27" descr="C:\Users\Home\Documents\Regent Parrots\Regent Colony Sites\Linear Density 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me\Documents\Regent Parrots\Regent Colony Sites\Linear Density S.PNG"/>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132736" cy="13031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BB0C00F" w14:textId="73ED2547" w:rsidR="006A1E33" w:rsidRDefault="00534FBE" w:rsidP="00534FBE">
      <w:pPr>
        <w:pStyle w:val="Caption"/>
      </w:pPr>
      <w:bookmarkStart w:id="62" w:name="_Toc66271543"/>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2</w:t>
      </w:r>
      <w:r w:rsidR="00A34C4F">
        <w:rPr>
          <w:noProof/>
        </w:rPr>
        <w:fldChar w:fldCharType="end"/>
      </w:r>
      <w:r w:rsidR="00276B71" w:rsidRPr="005A5EBA">
        <w:t>: Examples of River Red Gum density class with photograph and aerial imagery</w:t>
      </w:r>
      <w:r w:rsidR="00393268">
        <w:t>.</w:t>
      </w:r>
      <w:bookmarkEnd w:id="62"/>
    </w:p>
    <w:p w14:paraId="21042DD3" w14:textId="77777777" w:rsidR="00C757F4" w:rsidRDefault="00C757F4" w:rsidP="006A1E33"/>
    <w:p w14:paraId="057E96D6" w14:textId="77777777" w:rsidR="00E21DF2" w:rsidRDefault="00E21DF2" w:rsidP="00E21DF2">
      <w:pPr>
        <w:rPr>
          <w:rFonts w:eastAsia="Arial"/>
        </w:rPr>
      </w:pPr>
    </w:p>
    <w:p w14:paraId="467518B7" w14:textId="3AE01FDF" w:rsidR="00276B71" w:rsidRPr="00A64809" w:rsidRDefault="00A923C9" w:rsidP="00A923C9">
      <w:pPr>
        <w:pStyle w:val="Heading5"/>
      </w:pPr>
      <w:bookmarkStart w:id="63" w:name="_Toc66271457"/>
      <w:r>
        <w:t>3.2.2</w:t>
      </w:r>
      <w:r>
        <w:tab/>
      </w:r>
      <w:r w:rsidR="00210D30" w:rsidRPr="00A64809">
        <w:t>I</w:t>
      </w:r>
      <w:r w:rsidR="00DE0978" w:rsidRPr="00A64809">
        <w:t>dentification and a</w:t>
      </w:r>
      <w:r w:rsidR="00FF6CEB" w:rsidRPr="00A64809">
        <w:t xml:space="preserve">nalysis of </w:t>
      </w:r>
      <w:r w:rsidR="00DE0978" w:rsidRPr="00A64809">
        <w:t>s</w:t>
      </w:r>
      <w:r w:rsidR="00276B71" w:rsidRPr="00A64809">
        <w:t>tressor</w:t>
      </w:r>
      <w:r w:rsidR="00104C75" w:rsidRPr="00A64809">
        <w:t>s</w:t>
      </w:r>
      <w:bookmarkEnd w:id="63"/>
    </w:p>
    <w:p w14:paraId="1D2B7F78" w14:textId="77777777" w:rsidR="00E10BE8" w:rsidRPr="00A11D6B" w:rsidRDefault="00276B71" w:rsidP="00A64809">
      <w:pPr>
        <w:spacing w:after="0"/>
        <w:rPr>
          <w:rFonts w:cstheme="minorHAnsi"/>
        </w:rPr>
      </w:pPr>
      <w:r w:rsidRPr="00A11D6B">
        <w:rPr>
          <w:rFonts w:cstheme="minorHAnsi"/>
        </w:rPr>
        <w:t xml:space="preserve">The Regent Parrot nesting </w:t>
      </w:r>
      <w:r w:rsidR="00FF65C3" w:rsidRPr="00A11D6B">
        <w:rPr>
          <w:rFonts w:cstheme="minorHAnsi"/>
        </w:rPr>
        <w:t>colony</w:t>
      </w:r>
      <w:r w:rsidRPr="00A11D6B">
        <w:rPr>
          <w:rFonts w:cstheme="minorHAnsi"/>
        </w:rPr>
        <w:t xml:space="preserve"> </w:t>
      </w:r>
      <w:r w:rsidR="00E10BE8" w:rsidRPr="00A11D6B">
        <w:rPr>
          <w:rFonts w:cstheme="minorHAnsi"/>
        </w:rPr>
        <w:t>stressor</w:t>
      </w:r>
      <w:r w:rsidRPr="00A11D6B">
        <w:rPr>
          <w:rFonts w:cstheme="minorHAnsi"/>
        </w:rPr>
        <w:t xml:space="preserve"> </w:t>
      </w:r>
      <w:r w:rsidR="00E10BE8" w:rsidRPr="00A11D6B">
        <w:rPr>
          <w:rFonts w:cstheme="minorHAnsi"/>
        </w:rPr>
        <w:t xml:space="preserve">identification and </w:t>
      </w:r>
      <w:r w:rsidRPr="00A11D6B">
        <w:rPr>
          <w:rFonts w:cstheme="minorHAnsi"/>
        </w:rPr>
        <w:t>analysis f</w:t>
      </w:r>
      <w:r w:rsidR="008564FB" w:rsidRPr="00A11D6B">
        <w:rPr>
          <w:rFonts w:cstheme="minorHAnsi"/>
        </w:rPr>
        <w:t>ocuses</w:t>
      </w:r>
      <w:r w:rsidR="000C2FE4" w:rsidRPr="00A11D6B">
        <w:rPr>
          <w:rFonts w:cstheme="minorHAnsi"/>
        </w:rPr>
        <w:t xml:space="preserve"> on the </w:t>
      </w:r>
      <w:r w:rsidR="00CD0871" w:rsidRPr="00A11D6B">
        <w:rPr>
          <w:rFonts w:cstheme="minorHAnsi"/>
        </w:rPr>
        <w:t>following:</w:t>
      </w:r>
    </w:p>
    <w:p w14:paraId="28C5CEA0" w14:textId="77777777" w:rsidR="004A2270" w:rsidRPr="00A11D6B" w:rsidRDefault="00E10BE8" w:rsidP="002611A6">
      <w:pPr>
        <w:pStyle w:val="ListParagraph"/>
        <w:numPr>
          <w:ilvl w:val="0"/>
          <w:numId w:val="50"/>
        </w:numPr>
        <w:rPr>
          <w:rFonts w:asciiTheme="minorHAnsi" w:hAnsiTheme="minorHAnsi" w:cstheme="minorHAnsi"/>
        </w:rPr>
      </w:pPr>
      <w:r w:rsidRPr="00A11D6B">
        <w:rPr>
          <w:rFonts w:asciiTheme="minorHAnsi" w:hAnsiTheme="minorHAnsi" w:cstheme="minorHAnsi"/>
        </w:rPr>
        <w:t>L</w:t>
      </w:r>
      <w:r w:rsidR="000C2FE4" w:rsidRPr="00A11D6B">
        <w:rPr>
          <w:rFonts w:asciiTheme="minorHAnsi" w:hAnsiTheme="minorHAnsi" w:cstheme="minorHAnsi"/>
        </w:rPr>
        <w:t>ong-</w:t>
      </w:r>
      <w:r w:rsidR="00276B71" w:rsidRPr="00A11D6B">
        <w:rPr>
          <w:rFonts w:asciiTheme="minorHAnsi" w:hAnsiTheme="minorHAnsi" w:cstheme="minorHAnsi"/>
        </w:rPr>
        <w:t xml:space="preserve">term viability of </w:t>
      </w:r>
      <w:r w:rsidR="00CD0871" w:rsidRPr="00A11D6B">
        <w:rPr>
          <w:rFonts w:asciiTheme="minorHAnsi" w:hAnsiTheme="minorHAnsi" w:cstheme="minorHAnsi"/>
        </w:rPr>
        <w:t xml:space="preserve">both </w:t>
      </w:r>
      <w:r w:rsidR="009A17DA" w:rsidRPr="00A11D6B">
        <w:rPr>
          <w:rFonts w:asciiTheme="minorHAnsi" w:hAnsiTheme="minorHAnsi" w:cstheme="minorHAnsi"/>
        </w:rPr>
        <w:t xml:space="preserve">known and potential nesting </w:t>
      </w:r>
      <w:r w:rsidR="00276B71" w:rsidRPr="00A11D6B">
        <w:rPr>
          <w:rFonts w:asciiTheme="minorHAnsi" w:hAnsiTheme="minorHAnsi" w:cstheme="minorHAnsi"/>
        </w:rPr>
        <w:t xml:space="preserve">trees </w:t>
      </w:r>
      <w:r w:rsidR="004A0C7E" w:rsidRPr="00A11D6B">
        <w:rPr>
          <w:rFonts w:asciiTheme="minorHAnsi" w:hAnsiTheme="minorHAnsi" w:cstheme="minorHAnsi"/>
        </w:rPr>
        <w:t xml:space="preserve">within the colony </w:t>
      </w:r>
      <w:r w:rsidR="004C7C53" w:rsidRPr="00A11D6B">
        <w:rPr>
          <w:rFonts w:asciiTheme="minorHAnsi" w:hAnsiTheme="minorHAnsi" w:cstheme="minorHAnsi"/>
        </w:rPr>
        <w:t xml:space="preserve">determined by both the present </w:t>
      </w:r>
      <w:r w:rsidR="00D631F1" w:rsidRPr="00A11D6B">
        <w:rPr>
          <w:rFonts w:asciiTheme="minorHAnsi" w:hAnsiTheme="minorHAnsi" w:cstheme="minorHAnsi"/>
        </w:rPr>
        <w:t xml:space="preserve">River Red Gum </w:t>
      </w:r>
      <w:r w:rsidR="00FC04A7" w:rsidRPr="00A11D6B">
        <w:rPr>
          <w:rFonts w:asciiTheme="minorHAnsi" w:hAnsiTheme="minorHAnsi" w:cstheme="minorHAnsi"/>
        </w:rPr>
        <w:t xml:space="preserve">and understory </w:t>
      </w:r>
      <w:r w:rsidR="004C7C53" w:rsidRPr="00A11D6B">
        <w:rPr>
          <w:rFonts w:asciiTheme="minorHAnsi" w:hAnsiTheme="minorHAnsi" w:cstheme="minorHAnsi"/>
        </w:rPr>
        <w:t>condition and natural or managed site inundation capability</w:t>
      </w:r>
      <w:r w:rsidR="00F93B86" w:rsidRPr="00A11D6B">
        <w:rPr>
          <w:rFonts w:asciiTheme="minorHAnsi" w:hAnsiTheme="minorHAnsi" w:cstheme="minorHAnsi"/>
        </w:rPr>
        <w:t>.</w:t>
      </w:r>
    </w:p>
    <w:p w14:paraId="47949429" w14:textId="77777777" w:rsidR="00AD4251" w:rsidRPr="00A11D6B" w:rsidRDefault="00AD4251" w:rsidP="002611A6">
      <w:pPr>
        <w:pStyle w:val="ListParagraph"/>
        <w:numPr>
          <w:ilvl w:val="0"/>
          <w:numId w:val="50"/>
        </w:numPr>
        <w:rPr>
          <w:rFonts w:asciiTheme="minorHAnsi" w:hAnsiTheme="minorHAnsi" w:cstheme="minorHAnsi"/>
        </w:rPr>
      </w:pPr>
      <w:r w:rsidRPr="00A11D6B">
        <w:rPr>
          <w:rFonts w:asciiTheme="minorHAnsi" w:hAnsiTheme="minorHAnsi" w:cstheme="minorHAnsi"/>
        </w:rPr>
        <w:t>Site evidence</w:t>
      </w:r>
      <w:r w:rsidR="004A2270" w:rsidRPr="00A11D6B">
        <w:rPr>
          <w:rFonts w:asciiTheme="minorHAnsi" w:hAnsiTheme="minorHAnsi" w:cstheme="minorHAnsi"/>
        </w:rPr>
        <w:t xml:space="preserve"> of recreational and </w:t>
      </w:r>
      <w:r w:rsidRPr="00A11D6B">
        <w:rPr>
          <w:rFonts w:asciiTheme="minorHAnsi" w:hAnsiTheme="minorHAnsi" w:cstheme="minorHAnsi"/>
        </w:rPr>
        <w:t xml:space="preserve">tourism use </w:t>
      </w:r>
      <w:r w:rsidR="00F93B86" w:rsidRPr="00A11D6B">
        <w:rPr>
          <w:rFonts w:asciiTheme="minorHAnsi" w:hAnsiTheme="minorHAnsi" w:cstheme="minorHAnsi"/>
        </w:rPr>
        <w:t xml:space="preserve">type </w:t>
      </w:r>
      <w:r w:rsidRPr="00A11D6B">
        <w:rPr>
          <w:rFonts w:asciiTheme="minorHAnsi" w:hAnsiTheme="minorHAnsi" w:cstheme="minorHAnsi"/>
        </w:rPr>
        <w:t xml:space="preserve">and density resulting in </w:t>
      </w:r>
      <w:r w:rsidR="00276B71" w:rsidRPr="00A11D6B">
        <w:rPr>
          <w:rFonts w:asciiTheme="minorHAnsi" w:hAnsiTheme="minorHAnsi" w:cstheme="minorHAnsi"/>
        </w:rPr>
        <w:t>potential for human disturbance to the birds nesting outcomes.</w:t>
      </w:r>
    </w:p>
    <w:p w14:paraId="2A04C00A" w14:textId="77777777" w:rsidR="00FC04A7" w:rsidRPr="00A11D6B" w:rsidRDefault="00AD4251" w:rsidP="002611A6">
      <w:pPr>
        <w:pStyle w:val="ListParagraph"/>
        <w:numPr>
          <w:ilvl w:val="0"/>
          <w:numId w:val="50"/>
        </w:numPr>
        <w:rPr>
          <w:rFonts w:asciiTheme="minorHAnsi" w:hAnsiTheme="minorHAnsi" w:cstheme="minorHAnsi"/>
        </w:rPr>
      </w:pPr>
      <w:r w:rsidRPr="00A11D6B">
        <w:rPr>
          <w:rFonts w:asciiTheme="minorHAnsi" w:hAnsiTheme="minorHAnsi" w:cstheme="minorHAnsi"/>
        </w:rPr>
        <w:t>Site evi</w:t>
      </w:r>
      <w:r w:rsidR="00F93B86" w:rsidRPr="00A11D6B">
        <w:rPr>
          <w:rFonts w:asciiTheme="minorHAnsi" w:hAnsiTheme="minorHAnsi" w:cstheme="minorHAnsi"/>
        </w:rPr>
        <w:t>dence of total grazing pressure from stock</w:t>
      </w:r>
      <w:r w:rsidR="005E6435" w:rsidRPr="00A11D6B">
        <w:rPr>
          <w:rFonts w:asciiTheme="minorHAnsi" w:hAnsiTheme="minorHAnsi" w:cstheme="minorHAnsi"/>
        </w:rPr>
        <w:t>,</w:t>
      </w:r>
      <w:r w:rsidR="00F93B86" w:rsidRPr="00A11D6B">
        <w:rPr>
          <w:rFonts w:asciiTheme="minorHAnsi" w:hAnsiTheme="minorHAnsi" w:cstheme="minorHAnsi"/>
        </w:rPr>
        <w:t xml:space="preserve"> feral </w:t>
      </w:r>
      <w:r w:rsidR="005E6435" w:rsidRPr="00A11D6B">
        <w:rPr>
          <w:rFonts w:asciiTheme="minorHAnsi" w:hAnsiTheme="minorHAnsi" w:cstheme="minorHAnsi"/>
        </w:rPr>
        <w:t xml:space="preserve">and </w:t>
      </w:r>
      <w:r w:rsidR="00111F7D" w:rsidRPr="00A11D6B">
        <w:rPr>
          <w:rFonts w:asciiTheme="minorHAnsi" w:hAnsiTheme="minorHAnsi" w:cstheme="minorHAnsi"/>
        </w:rPr>
        <w:t xml:space="preserve">or </w:t>
      </w:r>
      <w:r w:rsidR="00F93B86" w:rsidRPr="00A11D6B">
        <w:rPr>
          <w:rFonts w:asciiTheme="minorHAnsi" w:hAnsiTheme="minorHAnsi" w:cstheme="minorHAnsi"/>
        </w:rPr>
        <w:t>native herbivores</w:t>
      </w:r>
      <w:r w:rsidR="00111F7D" w:rsidRPr="00A11D6B">
        <w:rPr>
          <w:rFonts w:asciiTheme="minorHAnsi" w:hAnsiTheme="minorHAnsi" w:cstheme="minorHAnsi"/>
        </w:rPr>
        <w:t xml:space="preserve"> which have a major influence on </w:t>
      </w:r>
      <w:r w:rsidR="00030D6E" w:rsidRPr="00A11D6B">
        <w:rPr>
          <w:rFonts w:asciiTheme="minorHAnsi" w:hAnsiTheme="minorHAnsi" w:cstheme="minorHAnsi"/>
        </w:rPr>
        <w:t xml:space="preserve">tree </w:t>
      </w:r>
      <w:r w:rsidR="00111F7D" w:rsidRPr="00A11D6B">
        <w:rPr>
          <w:rFonts w:asciiTheme="minorHAnsi" w:hAnsiTheme="minorHAnsi" w:cstheme="minorHAnsi"/>
        </w:rPr>
        <w:t>regeneration success</w:t>
      </w:r>
      <w:r w:rsidR="005B6E0B" w:rsidRPr="00A11D6B">
        <w:rPr>
          <w:rFonts w:asciiTheme="minorHAnsi" w:hAnsiTheme="minorHAnsi" w:cstheme="minorHAnsi"/>
        </w:rPr>
        <w:t>.</w:t>
      </w:r>
    </w:p>
    <w:p w14:paraId="1347FCA1" w14:textId="77777777" w:rsidR="002D5295" w:rsidRDefault="002D5295" w:rsidP="00276B71">
      <w:pPr>
        <w:spacing w:after="0"/>
        <w:rPr>
          <w:rFonts w:cstheme="minorHAnsi"/>
        </w:rPr>
      </w:pPr>
    </w:p>
    <w:p w14:paraId="4BB35A6B" w14:textId="77777777" w:rsidR="00276B71" w:rsidRPr="00276B71" w:rsidRDefault="00276B71" w:rsidP="00276B71">
      <w:pPr>
        <w:spacing w:after="0"/>
        <w:rPr>
          <w:rFonts w:cstheme="minorHAnsi"/>
        </w:rPr>
      </w:pPr>
      <w:r w:rsidRPr="00A54B53">
        <w:rPr>
          <w:rFonts w:cstheme="minorHAnsi"/>
        </w:rPr>
        <w:t xml:space="preserve">To determine the stressors which pose the greatest </w:t>
      </w:r>
      <w:r w:rsidR="000C2FE4" w:rsidRPr="00A54B53">
        <w:rPr>
          <w:rFonts w:cstheme="minorHAnsi"/>
        </w:rPr>
        <w:t>long-</w:t>
      </w:r>
      <w:r w:rsidR="00DF3834" w:rsidRPr="00A54B53">
        <w:rPr>
          <w:rFonts w:cstheme="minorHAnsi"/>
        </w:rPr>
        <w:t xml:space="preserve">term threat to a site, the Nature Conservancy has developed a </w:t>
      </w:r>
      <w:r w:rsidRPr="00A54B53">
        <w:rPr>
          <w:rFonts w:cstheme="minorHAnsi"/>
        </w:rPr>
        <w:t>Rating Criteria for Stress/Direct Threats</w:t>
      </w:r>
      <w:r w:rsidR="00030D6E">
        <w:rPr>
          <w:rFonts w:cstheme="minorHAnsi"/>
        </w:rPr>
        <w:t xml:space="preserve"> </w:t>
      </w:r>
      <w:r w:rsidR="00DA2E81">
        <w:rPr>
          <w:rFonts w:cstheme="minorHAnsi"/>
        </w:rPr>
        <w:t>(</w:t>
      </w:r>
      <w:r w:rsidR="00DA2E81" w:rsidRPr="00FA13E0">
        <w:rPr>
          <w:rFonts w:cstheme="minorHAnsi"/>
        </w:rPr>
        <w:t>TNC 2007)</w:t>
      </w:r>
      <w:r w:rsidR="00DA2E81">
        <w:rPr>
          <w:rFonts w:cstheme="minorHAnsi"/>
        </w:rPr>
        <w:t>.</w:t>
      </w:r>
      <w:r w:rsidR="00DA2E81" w:rsidRPr="00FA13E0">
        <w:rPr>
          <w:rFonts w:cstheme="minorHAnsi"/>
        </w:rPr>
        <w:t xml:space="preserve"> </w:t>
      </w:r>
      <w:r w:rsidRPr="00A54B53">
        <w:rPr>
          <w:rFonts w:cstheme="minorHAnsi"/>
        </w:rPr>
        <w:t xml:space="preserve"> The criteria rates the contribution of the severity and scope of each stressor and the revers</w:t>
      </w:r>
      <w:r w:rsidR="00312F2A" w:rsidRPr="00A54B53">
        <w:rPr>
          <w:rFonts w:cstheme="minorHAnsi"/>
        </w:rPr>
        <w:t>ibility of each of the stressor</w:t>
      </w:r>
      <w:r w:rsidRPr="00A54B53">
        <w:rPr>
          <w:rFonts w:cstheme="minorHAnsi"/>
        </w:rPr>
        <w:t xml:space="preserve"> source</w:t>
      </w:r>
      <w:r w:rsidR="00312F2A" w:rsidRPr="00A54B53">
        <w:rPr>
          <w:rFonts w:cstheme="minorHAnsi"/>
        </w:rPr>
        <w:t>s</w:t>
      </w:r>
      <w:r w:rsidRPr="00A54B53">
        <w:rPr>
          <w:rFonts w:cstheme="minorHAnsi"/>
        </w:rPr>
        <w:t xml:space="preserve"> Table 3</w:t>
      </w:r>
      <w:r w:rsidR="00503540">
        <w:rPr>
          <w:rFonts w:cstheme="minorHAnsi"/>
        </w:rPr>
        <w:t>-3.</w:t>
      </w:r>
    </w:p>
    <w:p w14:paraId="3AA0A1F9" w14:textId="77777777" w:rsidR="00276B71" w:rsidRDefault="00276B71" w:rsidP="00276B71">
      <w:pPr>
        <w:spacing w:after="0"/>
        <w:rPr>
          <w:rFonts w:cstheme="minorHAnsi"/>
        </w:rPr>
      </w:pPr>
    </w:p>
    <w:p w14:paraId="43337DF6" w14:textId="77777777" w:rsidR="00A923C9" w:rsidRPr="00276B71" w:rsidRDefault="00A923C9" w:rsidP="00276B71">
      <w:pPr>
        <w:spacing w:after="0"/>
        <w:rPr>
          <w:rFonts w:cstheme="minorHAnsi"/>
        </w:rPr>
      </w:pPr>
    </w:p>
    <w:p w14:paraId="3F72A4E6" w14:textId="56538BDC" w:rsidR="00276B71" w:rsidRPr="000E3171" w:rsidRDefault="00E2651E" w:rsidP="00DE6918">
      <w:pPr>
        <w:pStyle w:val="Caption"/>
      </w:pPr>
      <w:bookmarkStart w:id="64" w:name="_Toc62679668"/>
      <w:bookmarkStart w:id="65" w:name="_Toc66271579"/>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3</w:t>
      </w:r>
      <w:r w:rsidR="00973614">
        <w:rPr>
          <w:noProof/>
        </w:rPr>
        <w:fldChar w:fldCharType="end"/>
      </w:r>
      <w:r w:rsidR="00276B71" w:rsidRPr="000E3171">
        <w:rPr>
          <w:rFonts w:cstheme="minorHAnsi"/>
        </w:rPr>
        <w:t>: Rating Criteria for Stress/Direct Threats</w:t>
      </w:r>
      <w:bookmarkEnd w:id="64"/>
      <w:bookmarkEnd w:id="65"/>
      <w:r w:rsidR="00276B71" w:rsidRPr="000E3171">
        <w:rPr>
          <w:rFonts w:cstheme="minorHAnsi"/>
        </w:rPr>
        <w:t xml:space="preserve"> </w:t>
      </w:r>
    </w:p>
    <w:tbl>
      <w:tblPr>
        <w:tblStyle w:val="TableGrid2"/>
        <w:tblW w:w="0" w:type="auto"/>
        <w:tblLook w:val="04A0" w:firstRow="1" w:lastRow="0" w:firstColumn="1" w:lastColumn="0" w:noHBand="0" w:noVBand="1"/>
      </w:tblPr>
      <w:tblGrid>
        <w:gridCol w:w="9016"/>
      </w:tblGrid>
      <w:tr w:rsidR="00276B71" w:rsidRPr="00276B71" w14:paraId="1D8ACCF0" w14:textId="77777777" w:rsidTr="0017334A">
        <w:tc>
          <w:tcPr>
            <w:tcW w:w="9016" w:type="dxa"/>
          </w:tcPr>
          <w:p w14:paraId="2C2CE46C" w14:textId="77777777" w:rsidR="00276B71" w:rsidRPr="00276B71" w:rsidRDefault="00276B71" w:rsidP="00276B71">
            <w:pPr>
              <w:jc w:val="center"/>
              <w:rPr>
                <w:rFonts w:cstheme="minorHAnsi"/>
                <w:b/>
                <w:sz w:val="18"/>
                <w:szCs w:val="18"/>
              </w:rPr>
            </w:pPr>
            <w:r w:rsidRPr="00276B71">
              <w:rPr>
                <w:rFonts w:cstheme="minorHAnsi"/>
                <w:b/>
                <w:sz w:val="18"/>
                <w:szCs w:val="18"/>
              </w:rPr>
              <w:t>Rating Criteria for Stress/Direct Threats (TNC 2007)</w:t>
            </w:r>
          </w:p>
          <w:p w14:paraId="5143C70B" w14:textId="77777777" w:rsidR="00276B71" w:rsidRPr="00276B71" w:rsidRDefault="00276B71" w:rsidP="00276B71">
            <w:pPr>
              <w:rPr>
                <w:rFonts w:cstheme="minorHAnsi"/>
                <w:sz w:val="18"/>
                <w:szCs w:val="18"/>
              </w:rPr>
            </w:pPr>
            <w:r w:rsidRPr="00276B71">
              <w:rPr>
                <w:rFonts w:cstheme="minorHAnsi"/>
                <w:b/>
                <w:sz w:val="18"/>
                <w:szCs w:val="18"/>
              </w:rPr>
              <w:t>Severity</w:t>
            </w:r>
            <w:r w:rsidRPr="00276B71">
              <w:rPr>
                <w:rFonts w:cstheme="minorHAnsi"/>
                <w:sz w:val="18"/>
                <w:szCs w:val="18"/>
              </w:rPr>
              <w:t xml:space="preserve"> – The level of damage to the conservation target that can reasonably be expected within 10 years under current circumstances (i.e., given the continuation of the existing situation).</w:t>
            </w:r>
          </w:p>
          <w:p w14:paraId="3037D999" w14:textId="77777777" w:rsidR="00276B71" w:rsidRPr="00276B71" w:rsidRDefault="00276B71" w:rsidP="002611A6">
            <w:pPr>
              <w:numPr>
                <w:ilvl w:val="0"/>
                <w:numId w:val="4"/>
              </w:numPr>
              <w:spacing w:line="256" w:lineRule="auto"/>
              <w:contextualSpacing/>
              <w:rPr>
                <w:rFonts w:cstheme="minorHAnsi"/>
                <w:sz w:val="18"/>
                <w:szCs w:val="18"/>
              </w:rPr>
            </w:pPr>
            <w:r w:rsidRPr="00276B71">
              <w:rPr>
                <w:rFonts w:cstheme="minorHAnsi"/>
                <w:b/>
                <w:sz w:val="18"/>
                <w:szCs w:val="18"/>
              </w:rPr>
              <w:t>Very High:</w:t>
            </w:r>
            <w:r w:rsidRPr="00276B71">
              <w:rPr>
                <w:rFonts w:cstheme="minorHAnsi"/>
                <w:sz w:val="18"/>
                <w:szCs w:val="18"/>
              </w:rPr>
              <w:t xml:space="preserve"> The stressor is likely to destroy or eliminate the conservation target over some portion of the target’s occurrence at the site.</w:t>
            </w:r>
          </w:p>
          <w:p w14:paraId="69A38BEF" w14:textId="77777777" w:rsidR="00276B71" w:rsidRPr="00276B71" w:rsidRDefault="00276B71" w:rsidP="002611A6">
            <w:pPr>
              <w:numPr>
                <w:ilvl w:val="0"/>
                <w:numId w:val="4"/>
              </w:numPr>
              <w:spacing w:line="256" w:lineRule="auto"/>
              <w:contextualSpacing/>
              <w:rPr>
                <w:rFonts w:cstheme="minorHAnsi"/>
                <w:sz w:val="18"/>
                <w:szCs w:val="18"/>
              </w:rPr>
            </w:pPr>
            <w:r w:rsidRPr="00276B71">
              <w:rPr>
                <w:rFonts w:cstheme="minorHAnsi"/>
                <w:b/>
                <w:sz w:val="18"/>
                <w:szCs w:val="18"/>
              </w:rPr>
              <w:t xml:space="preserve">High: </w:t>
            </w:r>
            <w:r w:rsidRPr="00276B71">
              <w:rPr>
                <w:rFonts w:cstheme="minorHAnsi"/>
                <w:sz w:val="18"/>
                <w:szCs w:val="18"/>
              </w:rPr>
              <w:t>The stressor is likely to seriously degrade the conservation target over some portion of the target’s occurrence at the site.</w:t>
            </w:r>
          </w:p>
          <w:p w14:paraId="423C495C" w14:textId="77777777" w:rsidR="00276B71" w:rsidRPr="00276B71" w:rsidRDefault="00276B71" w:rsidP="002611A6">
            <w:pPr>
              <w:numPr>
                <w:ilvl w:val="0"/>
                <w:numId w:val="4"/>
              </w:numPr>
              <w:spacing w:line="256" w:lineRule="auto"/>
              <w:contextualSpacing/>
              <w:rPr>
                <w:rFonts w:cstheme="minorHAnsi"/>
                <w:sz w:val="18"/>
                <w:szCs w:val="18"/>
              </w:rPr>
            </w:pPr>
            <w:r w:rsidRPr="00276B71">
              <w:rPr>
                <w:rFonts w:cstheme="minorHAnsi"/>
                <w:b/>
                <w:sz w:val="18"/>
                <w:szCs w:val="18"/>
              </w:rPr>
              <w:t>Medium:</w:t>
            </w:r>
            <w:r w:rsidRPr="00276B71">
              <w:rPr>
                <w:rFonts w:cstheme="minorHAnsi"/>
                <w:sz w:val="18"/>
                <w:szCs w:val="18"/>
              </w:rPr>
              <w:t xml:space="preserve"> The stressor is likely to moderately degrade the conservation target over some portion of the target’s occurrence at the site.</w:t>
            </w:r>
          </w:p>
          <w:p w14:paraId="1DD719BA" w14:textId="77777777" w:rsidR="00276B71" w:rsidRPr="00276B71" w:rsidRDefault="00276B71" w:rsidP="002611A6">
            <w:pPr>
              <w:numPr>
                <w:ilvl w:val="0"/>
                <w:numId w:val="4"/>
              </w:numPr>
              <w:spacing w:line="256" w:lineRule="auto"/>
              <w:contextualSpacing/>
              <w:rPr>
                <w:rFonts w:cstheme="minorHAnsi"/>
                <w:sz w:val="18"/>
                <w:szCs w:val="18"/>
              </w:rPr>
            </w:pPr>
            <w:r w:rsidRPr="00276B71">
              <w:rPr>
                <w:rFonts w:cstheme="minorHAnsi"/>
                <w:b/>
                <w:sz w:val="18"/>
                <w:szCs w:val="18"/>
              </w:rPr>
              <w:t xml:space="preserve">Low: </w:t>
            </w:r>
            <w:r w:rsidRPr="00276B71">
              <w:rPr>
                <w:rFonts w:cstheme="minorHAnsi"/>
                <w:sz w:val="18"/>
                <w:szCs w:val="18"/>
              </w:rPr>
              <w:t>the stressor is likely to only slightly impair the conservation target over some portion of the target’s occurrence at the site.</w:t>
            </w:r>
          </w:p>
          <w:p w14:paraId="6002BD19" w14:textId="77777777" w:rsidR="00276B71" w:rsidRPr="00276B71" w:rsidRDefault="00276B71" w:rsidP="00276B71">
            <w:pPr>
              <w:rPr>
                <w:rFonts w:cstheme="minorHAnsi"/>
                <w:sz w:val="18"/>
                <w:szCs w:val="18"/>
              </w:rPr>
            </w:pPr>
            <w:r w:rsidRPr="00276B71">
              <w:rPr>
                <w:rFonts w:cstheme="minorHAnsi"/>
                <w:b/>
                <w:sz w:val="18"/>
                <w:szCs w:val="18"/>
              </w:rPr>
              <w:t>Scope</w:t>
            </w:r>
            <w:r w:rsidRPr="00276B71">
              <w:rPr>
                <w:rFonts w:cstheme="minorHAnsi"/>
                <w:sz w:val="18"/>
                <w:szCs w:val="18"/>
              </w:rPr>
              <w:t xml:space="preserve"> – Most commonly defined spatially as the geographic scope of impact on the conservation target at the site that can reasonably be expected within 10 years under current circumstances (i.e. given the continuation of the existing situation).</w:t>
            </w:r>
          </w:p>
          <w:p w14:paraId="641D61B0" w14:textId="77777777" w:rsidR="00276B71" w:rsidRPr="00276B71" w:rsidRDefault="00276B71" w:rsidP="002611A6">
            <w:pPr>
              <w:numPr>
                <w:ilvl w:val="0"/>
                <w:numId w:val="5"/>
              </w:numPr>
              <w:spacing w:line="256" w:lineRule="auto"/>
              <w:contextualSpacing/>
              <w:rPr>
                <w:rFonts w:cstheme="minorHAnsi"/>
                <w:b/>
                <w:sz w:val="18"/>
                <w:szCs w:val="18"/>
              </w:rPr>
            </w:pPr>
            <w:r w:rsidRPr="00276B71">
              <w:rPr>
                <w:rFonts w:cstheme="minorHAnsi"/>
                <w:b/>
                <w:sz w:val="18"/>
                <w:szCs w:val="18"/>
              </w:rPr>
              <w:t xml:space="preserve">Very High: </w:t>
            </w:r>
            <w:r w:rsidRPr="00276B71">
              <w:rPr>
                <w:rFonts w:cstheme="minorHAnsi"/>
                <w:sz w:val="18"/>
                <w:szCs w:val="18"/>
              </w:rPr>
              <w:t>The stressor is likely to be very widespread or pervasive in its scope and affect the conservation target throughout the target’s occurrences at the site.</w:t>
            </w:r>
          </w:p>
          <w:p w14:paraId="56399592" w14:textId="77777777" w:rsidR="00276B71" w:rsidRPr="00276B71" w:rsidRDefault="00276B71" w:rsidP="002611A6">
            <w:pPr>
              <w:numPr>
                <w:ilvl w:val="0"/>
                <w:numId w:val="5"/>
              </w:numPr>
              <w:spacing w:line="256" w:lineRule="auto"/>
              <w:contextualSpacing/>
              <w:rPr>
                <w:rFonts w:cstheme="minorHAnsi"/>
                <w:b/>
                <w:sz w:val="18"/>
                <w:szCs w:val="18"/>
              </w:rPr>
            </w:pPr>
            <w:r w:rsidRPr="00276B71">
              <w:rPr>
                <w:rFonts w:cstheme="minorHAnsi"/>
                <w:b/>
                <w:sz w:val="18"/>
                <w:szCs w:val="18"/>
              </w:rPr>
              <w:t>High:</w:t>
            </w:r>
            <w:r w:rsidRPr="00276B71">
              <w:rPr>
                <w:rFonts w:cstheme="minorHAnsi"/>
                <w:sz w:val="18"/>
                <w:szCs w:val="18"/>
              </w:rPr>
              <w:t xml:space="preserve"> The stressor is likely to be widespread in its scope and affect the conservation target at many of its locations at the site.</w:t>
            </w:r>
          </w:p>
          <w:p w14:paraId="7A2BECCF" w14:textId="77777777" w:rsidR="00276B71" w:rsidRPr="00276B71" w:rsidRDefault="00276B71" w:rsidP="002611A6">
            <w:pPr>
              <w:numPr>
                <w:ilvl w:val="0"/>
                <w:numId w:val="5"/>
              </w:numPr>
              <w:spacing w:line="256" w:lineRule="auto"/>
              <w:contextualSpacing/>
              <w:rPr>
                <w:rFonts w:cstheme="minorHAnsi"/>
                <w:b/>
                <w:sz w:val="18"/>
                <w:szCs w:val="18"/>
              </w:rPr>
            </w:pPr>
            <w:r w:rsidRPr="00276B71">
              <w:rPr>
                <w:rFonts w:cstheme="minorHAnsi"/>
                <w:b/>
                <w:sz w:val="18"/>
                <w:szCs w:val="18"/>
              </w:rPr>
              <w:t>Medium:</w:t>
            </w:r>
            <w:r w:rsidRPr="00276B71">
              <w:rPr>
                <w:rFonts w:cstheme="minorHAnsi"/>
                <w:sz w:val="18"/>
                <w:szCs w:val="18"/>
              </w:rPr>
              <w:t xml:space="preserve"> The stressor is likely to be localized in its scope and affect the conservation target at some of the target’s locations at the site.</w:t>
            </w:r>
          </w:p>
          <w:p w14:paraId="0228BB30" w14:textId="5FFA9F24" w:rsidR="00276B71" w:rsidRPr="00276B71" w:rsidRDefault="00276B71" w:rsidP="002611A6">
            <w:pPr>
              <w:numPr>
                <w:ilvl w:val="0"/>
                <w:numId w:val="5"/>
              </w:numPr>
              <w:spacing w:line="256" w:lineRule="auto"/>
              <w:contextualSpacing/>
              <w:rPr>
                <w:rFonts w:cstheme="minorHAnsi"/>
                <w:b/>
                <w:sz w:val="18"/>
                <w:szCs w:val="18"/>
              </w:rPr>
            </w:pPr>
            <w:r w:rsidRPr="00276B71">
              <w:rPr>
                <w:rFonts w:cstheme="minorHAnsi"/>
                <w:b/>
                <w:sz w:val="18"/>
                <w:szCs w:val="18"/>
              </w:rPr>
              <w:t>Low:</w:t>
            </w:r>
            <w:r w:rsidRPr="00276B71">
              <w:rPr>
                <w:rFonts w:cstheme="minorHAnsi"/>
                <w:sz w:val="18"/>
                <w:szCs w:val="18"/>
              </w:rPr>
              <w:t xml:space="preserve">  The stressor is likely to be </w:t>
            </w:r>
            <w:r w:rsidR="007619C9" w:rsidRPr="00276B71">
              <w:rPr>
                <w:rFonts w:cstheme="minorHAnsi"/>
                <w:sz w:val="18"/>
                <w:szCs w:val="18"/>
              </w:rPr>
              <w:t>much</w:t>
            </w:r>
            <w:r w:rsidRPr="00276B71">
              <w:rPr>
                <w:rFonts w:cstheme="minorHAnsi"/>
                <w:sz w:val="18"/>
                <w:szCs w:val="18"/>
              </w:rPr>
              <w:t xml:space="preserve"> localized in its scope and affect the conservation target at a limited portion of the target’s location at the site.</w:t>
            </w:r>
          </w:p>
          <w:p w14:paraId="6FA1C8D2" w14:textId="77777777" w:rsidR="00276B71" w:rsidRPr="00276B71" w:rsidRDefault="00276B71" w:rsidP="00276B71">
            <w:pPr>
              <w:rPr>
                <w:rFonts w:cstheme="minorHAnsi"/>
                <w:sz w:val="18"/>
                <w:szCs w:val="18"/>
              </w:rPr>
            </w:pPr>
            <w:r w:rsidRPr="00276B71">
              <w:rPr>
                <w:rFonts w:cstheme="minorHAnsi"/>
                <w:b/>
                <w:sz w:val="18"/>
                <w:szCs w:val="18"/>
              </w:rPr>
              <w:t xml:space="preserve">Irreversibility – </w:t>
            </w:r>
            <w:r w:rsidRPr="00276B71">
              <w:rPr>
                <w:rFonts w:cstheme="minorHAnsi"/>
                <w:sz w:val="18"/>
                <w:szCs w:val="18"/>
              </w:rPr>
              <w:t>The degree to which the effects of a direct stressor can be restored.</w:t>
            </w:r>
          </w:p>
          <w:p w14:paraId="2CA21CD3" w14:textId="77777777" w:rsidR="00276B71" w:rsidRPr="00276B71" w:rsidRDefault="00276B71" w:rsidP="002611A6">
            <w:pPr>
              <w:numPr>
                <w:ilvl w:val="0"/>
                <w:numId w:val="6"/>
              </w:numPr>
              <w:spacing w:line="256" w:lineRule="auto"/>
              <w:contextualSpacing/>
              <w:rPr>
                <w:rFonts w:cstheme="minorHAnsi"/>
                <w:sz w:val="18"/>
                <w:szCs w:val="18"/>
              </w:rPr>
            </w:pPr>
            <w:r w:rsidRPr="00276B71">
              <w:rPr>
                <w:rFonts w:cstheme="minorHAnsi"/>
                <w:b/>
                <w:sz w:val="18"/>
                <w:szCs w:val="18"/>
              </w:rPr>
              <w:t xml:space="preserve">Very High: </w:t>
            </w:r>
            <w:r w:rsidRPr="00276B71">
              <w:rPr>
                <w:rFonts w:cstheme="minorHAnsi"/>
                <w:sz w:val="18"/>
                <w:szCs w:val="18"/>
              </w:rPr>
              <w:t xml:space="preserve"> The effects of the stressor are not reversible (e.g. wetlands converted to a shopping centre).</w:t>
            </w:r>
          </w:p>
          <w:p w14:paraId="623890DC" w14:textId="77777777" w:rsidR="00276B71" w:rsidRPr="00276B71" w:rsidRDefault="00276B71" w:rsidP="002611A6">
            <w:pPr>
              <w:numPr>
                <w:ilvl w:val="0"/>
                <w:numId w:val="6"/>
              </w:numPr>
              <w:spacing w:line="256" w:lineRule="auto"/>
              <w:contextualSpacing/>
              <w:rPr>
                <w:rFonts w:cstheme="minorHAnsi"/>
                <w:sz w:val="18"/>
                <w:szCs w:val="18"/>
              </w:rPr>
            </w:pPr>
            <w:r w:rsidRPr="00276B71">
              <w:rPr>
                <w:rFonts w:cstheme="minorHAnsi"/>
                <w:b/>
                <w:sz w:val="18"/>
                <w:szCs w:val="18"/>
              </w:rPr>
              <w:t xml:space="preserve">High: </w:t>
            </w:r>
            <w:r w:rsidRPr="00276B71">
              <w:rPr>
                <w:rFonts w:cstheme="minorHAnsi"/>
                <w:sz w:val="18"/>
                <w:szCs w:val="18"/>
              </w:rPr>
              <w:t>The effects of the stressor are reversible, but not practically affordable (e.g. wetland converted to agriculture).</w:t>
            </w:r>
          </w:p>
          <w:p w14:paraId="2F1A2954" w14:textId="77777777" w:rsidR="00276B71" w:rsidRPr="00276B71" w:rsidRDefault="00276B71" w:rsidP="002611A6">
            <w:pPr>
              <w:numPr>
                <w:ilvl w:val="0"/>
                <w:numId w:val="6"/>
              </w:numPr>
              <w:spacing w:line="256" w:lineRule="auto"/>
              <w:contextualSpacing/>
              <w:rPr>
                <w:rFonts w:cstheme="minorHAnsi"/>
                <w:sz w:val="18"/>
                <w:szCs w:val="18"/>
              </w:rPr>
            </w:pPr>
            <w:r w:rsidRPr="00276B71">
              <w:rPr>
                <w:rFonts w:cstheme="minorHAnsi"/>
                <w:b/>
                <w:sz w:val="18"/>
                <w:szCs w:val="18"/>
              </w:rPr>
              <w:t xml:space="preserve">Medium: </w:t>
            </w:r>
            <w:r w:rsidRPr="00276B71">
              <w:rPr>
                <w:rFonts w:cstheme="minorHAnsi"/>
                <w:sz w:val="18"/>
                <w:szCs w:val="18"/>
              </w:rPr>
              <w:t>The effects of the stressor are reversible with a reasonable commitment of resources (e.g. ditching and draining of wetland).</w:t>
            </w:r>
          </w:p>
          <w:p w14:paraId="7719BAE7" w14:textId="77777777" w:rsidR="00276B71" w:rsidRDefault="00276B71" w:rsidP="002611A6">
            <w:pPr>
              <w:numPr>
                <w:ilvl w:val="0"/>
                <w:numId w:val="6"/>
              </w:numPr>
              <w:spacing w:line="256" w:lineRule="auto"/>
              <w:contextualSpacing/>
              <w:rPr>
                <w:rFonts w:cstheme="minorHAnsi"/>
                <w:sz w:val="18"/>
                <w:szCs w:val="18"/>
              </w:rPr>
            </w:pPr>
            <w:r w:rsidRPr="00276B71">
              <w:rPr>
                <w:rFonts w:cstheme="minorHAnsi"/>
                <w:b/>
                <w:sz w:val="18"/>
                <w:szCs w:val="18"/>
              </w:rPr>
              <w:t xml:space="preserve">Low: </w:t>
            </w:r>
            <w:r w:rsidRPr="00276B71">
              <w:rPr>
                <w:rFonts w:cstheme="minorHAnsi"/>
                <w:sz w:val="18"/>
                <w:szCs w:val="18"/>
              </w:rPr>
              <w:t>The effects of the stressor are easily reversible at relatively low cost (e.g. off-road vehicles trespassing in wetland).</w:t>
            </w:r>
          </w:p>
          <w:p w14:paraId="19B05A74" w14:textId="477BE555" w:rsidR="005B06E5" w:rsidRPr="00276B71" w:rsidRDefault="005B06E5" w:rsidP="00C77915">
            <w:pPr>
              <w:spacing w:line="256" w:lineRule="auto"/>
              <w:contextualSpacing/>
              <w:rPr>
                <w:rFonts w:cstheme="minorHAnsi"/>
                <w:sz w:val="18"/>
                <w:szCs w:val="18"/>
              </w:rPr>
            </w:pPr>
          </w:p>
        </w:tc>
      </w:tr>
    </w:tbl>
    <w:p w14:paraId="0F371350" w14:textId="77777777" w:rsidR="00710002" w:rsidRPr="00056B07" w:rsidRDefault="00710002" w:rsidP="00056B07"/>
    <w:p w14:paraId="6A2855E1" w14:textId="297418F1" w:rsidR="002770F6" w:rsidRPr="00A64809" w:rsidRDefault="00A923C9" w:rsidP="00A923C9">
      <w:pPr>
        <w:pStyle w:val="Heading5"/>
      </w:pPr>
      <w:bookmarkStart w:id="66" w:name="_Toc66271458"/>
      <w:r>
        <w:t>3.2.3</w:t>
      </w:r>
      <w:r>
        <w:tab/>
      </w:r>
      <w:r w:rsidR="00FE288D" w:rsidRPr="00A64809">
        <w:t>V</w:t>
      </w:r>
      <w:r w:rsidR="002770F6" w:rsidRPr="00A64809">
        <w:t>ulnerability investigation results and conclusions</w:t>
      </w:r>
      <w:bookmarkEnd w:id="66"/>
    </w:p>
    <w:p w14:paraId="7E4D93E3" w14:textId="30559A02" w:rsidR="00982B12" w:rsidRDefault="00982B12" w:rsidP="00A64809">
      <w:pPr>
        <w:spacing w:after="0"/>
        <w:contextualSpacing/>
        <w:rPr>
          <w:rFonts w:cstheme="minorHAnsi"/>
        </w:rPr>
      </w:pPr>
      <w:r w:rsidRPr="00982B12">
        <w:rPr>
          <w:rFonts w:cstheme="minorHAnsi"/>
        </w:rPr>
        <w:t>Forty-seven k</w:t>
      </w:r>
      <w:r w:rsidRPr="00982B12">
        <w:rPr>
          <w:rFonts w:eastAsia="Arial" w:cstheme="minorHAnsi"/>
        </w:rPr>
        <w:t xml:space="preserve">nown Regent Parrot nesting colonies were surveyed along the South Australian Murray River corridor between Swan Reach and Lock 6 to assess the long-term </w:t>
      </w:r>
      <w:r w:rsidR="000620E3">
        <w:rPr>
          <w:rFonts w:eastAsia="Arial" w:cstheme="minorHAnsi"/>
        </w:rPr>
        <w:t xml:space="preserve">viability of each site (Figure </w:t>
      </w:r>
      <w:r w:rsidR="000D6666">
        <w:rPr>
          <w:rFonts w:eastAsia="Arial" w:cstheme="minorHAnsi"/>
        </w:rPr>
        <w:t>3</w:t>
      </w:r>
      <w:r w:rsidRPr="00982B12">
        <w:rPr>
          <w:rFonts w:eastAsia="Arial" w:cstheme="minorHAnsi"/>
        </w:rPr>
        <w:t>.</w:t>
      </w:r>
      <w:r w:rsidR="000D6666">
        <w:rPr>
          <w:rFonts w:eastAsia="Arial" w:cstheme="minorHAnsi"/>
        </w:rPr>
        <w:t>3</w:t>
      </w:r>
      <w:r w:rsidRPr="00982B12">
        <w:rPr>
          <w:rFonts w:eastAsia="Arial" w:cstheme="minorHAnsi"/>
        </w:rPr>
        <w:t>).  The health viability of the nesting quality River Red Gum trees w</w:t>
      </w:r>
      <w:r w:rsidR="005601D9">
        <w:rPr>
          <w:rFonts w:eastAsia="Arial" w:cstheme="minorHAnsi"/>
        </w:rPr>
        <w:t>as</w:t>
      </w:r>
      <w:r w:rsidRPr="00982B12">
        <w:rPr>
          <w:rFonts w:eastAsia="Arial" w:cstheme="minorHAnsi"/>
        </w:rPr>
        <w:t xml:space="preserve"> the major focus of the survey.  The description summary of each Regent Parrot nesting colony surveyed </w:t>
      </w:r>
      <w:r w:rsidR="000620E3">
        <w:rPr>
          <w:rFonts w:cstheme="minorHAnsi"/>
        </w:rPr>
        <w:t xml:space="preserve">is presented in Appendix 2 </w:t>
      </w:r>
      <w:r w:rsidRPr="00982B12">
        <w:rPr>
          <w:rFonts w:cstheme="minorHAnsi"/>
        </w:rPr>
        <w:t xml:space="preserve">and includes </w:t>
      </w:r>
      <w:r w:rsidR="00D225BB">
        <w:rPr>
          <w:rFonts w:cstheme="minorHAnsi"/>
        </w:rPr>
        <w:t>site geomorphic c</w:t>
      </w:r>
      <w:r w:rsidR="00D70F87" w:rsidRPr="00D70F87">
        <w:rPr>
          <w:rFonts w:cstheme="minorHAnsi"/>
        </w:rPr>
        <w:t>ategory</w:t>
      </w:r>
      <w:r w:rsidR="00D70F87">
        <w:rPr>
          <w:rFonts w:cstheme="minorHAnsi"/>
        </w:rPr>
        <w:t>,</w:t>
      </w:r>
      <w:r w:rsidR="00D70F87" w:rsidRPr="00D70F87">
        <w:rPr>
          <w:rFonts w:cstheme="minorHAnsi"/>
        </w:rPr>
        <w:t xml:space="preserve"> </w:t>
      </w:r>
      <w:r w:rsidR="00D70F87">
        <w:rPr>
          <w:rFonts w:cstheme="minorHAnsi"/>
        </w:rPr>
        <w:t>River Red Gum</w:t>
      </w:r>
      <w:r w:rsidR="005601D9">
        <w:rPr>
          <w:rFonts w:cstheme="minorHAnsi"/>
        </w:rPr>
        <w:t xml:space="preserve"> and understory description</w:t>
      </w:r>
      <w:r w:rsidR="00D225BB">
        <w:rPr>
          <w:rFonts w:cstheme="minorHAnsi"/>
        </w:rPr>
        <w:t>,</w:t>
      </w:r>
      <w:r w:rsidR="005601D9">
        <w:rPr>
          <w:rFonts w:cstheme="minorHAnsi"/>
        </w:rPr>
        <w:t xml:space="preserve"> condition</w:t>
      </w:r>
      <w:r w:rsidR="00D225BB">
        <w:rPr>
          <w:rFonts w:cstheme="minorHAnsi"/>
        </w:rPr>
        <w:t xml:space="preserve"> and </w:t>
      </w:r>
      <w:r w:rsidRPr="00982B12">
        <w:rPr>
          <w:rFonts w:cstheme="minorHAnsi"/>
        </w:rPr>
        <w:t>refe</w:t>
      </w:r>
      <w:r w:rsidR="00D225BB">
        <w:rPr>
          <w:rFonts w:cstheme="minorHAnsi"/>
        </w:rPr>
        <w:t xml:space="preserve">rence photograph and </w:t>
      </w:r>
      <w:r w:rsidR="00424DE7">
        <w:rPr>
          <w:rFonts w:cstheme="minorHAnsi"/>
        </w:rPr>
        <w:t xml:space="preserve">site </w:t>
      </w:r>
      <w:r w:rsidR="00D225BB">
        <w:rPr>
          <w:rFonts w:cstheme="minorHAnsi"/>
        </w:rPr>
        <w:t xml:space="preserve">stressor </w:t>
      </w:r>
      <w:r w:rsidR="00424DE7">
        <w:rPr>
          <w:rFonts w:cstheme="minorHAnsi"/>
        </w:rPr>
        <w:t>analysis for e</w:t>
      </w:r>
      <w:r w:rsidRPr="00982B12">
        <w:rPr>
          <w:rFonts w:cstheme="minorHAnsi"/>
        </w:rPr>
        <w:t xml:space="preserve">ach site. </w:t>
      </w:r>
    </w:p>
    <w:p w14:paraId="098D90B2" w14:textId="77777777" w:rsidR="00D13DBF" w:rsidRPr="00982B12" w:rsidRDefault="00D13DBF" w:rsidP="00C77915">
      <w:pPr>
        <w:spacing w:before="240" w:after="0"/>
        <w:contextualSpacing/>
        <w:rPr>
          <w:rFonts w:cstheme="minorHAnsi"/>
        </w:rPr>
      </w:pPr>
    </w:p>
    <w:p w14:paraId="012F58A4" w14:textId="521F9846" w:rsidR="00982B12" w:rsidRPr="00982B12" w:rsidRDefault="008E0291" w:rsidP="00F452DB">
      <w:pPr>
        <w:spacing w:after="0"/>
        <w:contextualSpacing/>
        <w:rPr>
          <w:rFonts w:cstheme="minorHAnsi"/>
          <w:b/>
          <w:sz w:val="24"/>
          <w:szCs w:val="24"/>
        </w:rPr>
      </w:pPr>
      <w:r>
        <w:rPr>
          <w:rFonts w:cstheme="minorHAnsi"/>
          <w:b/>
          <w:noProof/>
          <w:sz w:val="24"/>
          <w:szCs w:val="24"/>
          <w:lang w:eastAsia="en-AU"/>
        </w:rPr>
        <w:lastRenderedPageBreak/>
        <w:drawing>
          <wp:inline distT="0" distB="0" distL="0" distR="0" wp14:anchorId="21218980" wp14:editId="321E419E">
            <wp:extent cx="5731510" cy="4053840"/>
            <wp:effectExtent l="0" t="0" r="254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gent Parrot Nesting Sites Surveyed resized.jpg"/>
                    <pic:cNvPicPr/>
                  </pic:nvPicPr>
                  <pic:blipFill>
                    <a:blip r:embed="rId50" cstate="email">
                      <a:extLst>
                        <a:ext uri="{28A0092B-C50C-407E-A947-70E740481C1C}">
                          <a14:useLocalDpi xmlns:a14="http://schemas.microsoft.com/office/drawing/2010/main"/>
                        </a:ext>
                      </a:extLst>
                    </a:blip>
                    <a:stretch>
                      <a:fillRect/>
                    </a:stretch>
                  </pic:blipFill>
                  <pic:spPr>
                    <a:xfrm>
                      <a:off x="0" y="0"/>
                      <a:ext cx="5731510" cy="4053840"/>
                    </a:xfrm>
                    <a:prstGeom prst="rect">
                      <a:avLst/>
                    </a:prstGeom>
                  </pic:spPr>
                </pic:pic>
              </a:graphicData>
            </a:graphic>
          </wp:inline>
        </w:drawing>
      </w:r>
    </w:p>
    <w:p w14:paraId="106831B8" w14:textId="49AFE43D" w:rsidR="00982B12" w:rsidRPr="00EF0F27" w:rsidRDefault="00534FBE" w:rsidP="00534FBE">
      <w:pPr>
        <w:pStyle w:val="Caption"/>
      </w:pPr>
      <w:bookmarkStart w:id="67" w:name="_Toc55311598"/>
      <w:bookmarkStart w:id="68" w:name="_Toc66271544"/>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3</w:t>
      </w:r>
      <w:r w:rsidR="00A34C4F">
        <w:rPr>
          <w:noProof/>
        </w:rPr>
        <w:fldChar w:fldCharType="end"/>
      </w:r>
      <w:r w:rsidR="00982B12" w:rsidRPr="00EF0F27">
        <w:t xml:space="preserve">: Regent Parrot Nesting Colonies surveyed </w:t>
      </w:r>
      <w:r w:rsidR="00982B12" w:rsidRPr="00EF0F27">
        <w:rPr>
          <w:rFonts w:eastAsia="Arial"/>
        </w:rPr>
        <w:t>to assess their long-term health viability.</w:t>
      </w:r>
      <w:bookmarkEnd w:id="67"/>
      <w:bookmarkEnd w:id="68"/>
    </w:p>
    <w:p w14:paraId="084824C8" w14:textId="77777777" w:rsidR="00982B12" w:rsidRPr="00EF0F27" w:rsidRDefault="00982B12" w:rsidP="002F2FF1">
      <w:pPr>
        <w:spacing w:after="0"/>
        <w:rPr>
          <w:rFonts w:cstheme="minorHAnsi"/>
          <w:b/>
          <w:u w:val="single"/>
        </w:rPr>
      </w:pPr>
    </w:p>
    <w:p w14:paraId="52B7CFD4" w14:textId="77777777" w:rsidR="00982B12" w:rsidRPr="00982B12" w:rsidRDefault="00982B12" w:rsidP="002F2FF1">
      <w:pPr>
        <w:spacing w:after="0"/>
        <w:contextualSpacing/>
        <w:rPr>
          <w:rFonts w:cstheme="minorHAnsi"/>
          <w:b/>
          <w:sz w:val="24"/>
          <w:szCs w:val="24"/>
          <w:highlight w:val="yellow"/>
        </w:rPr>
      </w:pPr>
      <w:r w:rsidRPr="00982B12">
        <w:rPr>
          <w:rFonts w:cstheme="minorHAnsi"/>
          <w:b/>
          <w:noProof/>
          <w:sz w:val="24"/>
          <w:szCs w:val="24"/>
          <w:lang w:eastAsia="en-AU"/>
        </w:rPr>
        <w:drawing>
          <wp:inline distT="0" distB="0" distL="0" distR="0" wp14:anchorId="54656D90" wp14:editId="52290FB1">
            <wp:extent cx="5731510" cy="1642042"/>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 (141) Hogwash park area resized.JPG"/>
                    <pic:cNvPicPr/>
                  </pic:nvPicPr>
                  <pic:blipFill>
                    <a:blip r:embed="rId51" cstate="email">
                      <a:extLst>
                        <a:ext uri="{28A0092B-C50C-407E-A947-70E740481C1C}">
                          <a14:useLocalDpi xmlns:a14="http://schemas.microsoft.com/office/drawing/2010/main"/>
                        </a:ext>
                      </a:extLst>
                    </a:blip>
                    <a:stretch>
                      <a:fillRect/>
                    </a:stretch>
                  </pic:blipFill>
                  <pic:spPr>
                    <a:xfrm>
                      <a:off x="0" y="0"/>
                      <a:ext cx="5814029" cy="1665683"/>
                    </a:xfrm>
                    <a:prstGeom prst="rect">
                      <a:avLst/>
                    </a:prstGeom>
                  </pic:spPr>
                </pic:pic>
              </a:graphicData>
            </a:graphic>
          </wp:inline>
        </w:drawing>
      </w:r>
    </w:p>
    <w:p w14:paraId="70ACDEED" w14:textId="6858D02A" w:rsidR="00982B12" w:rsidRPr="00695B65" w:rsidRDefault="00534FBE" w:rsidP="00534FBE">
      <w:pPr>
        <w:pStyle w:val="Caption"/>
        <w:rPr>
          <w:rFonts w:cstheme="minorHAnsi"/>
          <w:szCs w:val="20"/>
        </w:rPr>
      </w:pPr>
      <w:bookmarkStart w:id="69" w:name="_Toc55311599"/>
      <w:bookmarkStart w:id="70" w:name="_Toc66271545"/>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4</w:t>
      </w:r>
      <w:r w:rsidR="00A34C4F">
        <w:rPr>
          <w:noProof/>
        </w:rPr>
        <w:fldChar w:fldCharType="end"/>
      </w:r>
      <w:r w:rsidR="00982B12" w:rsidRPr="00EF0F27">
        <w:t>: Example of an open woodland Regent Parrot nesting colony located at Hogwash Bend.</w:t>
      </w:r>
      <w:bookmarkEnd w:id="69"/>
      <w:r w:rsidR="00695B65">
        <w:t xml:space="preserve">  </w:t>
      </w:r>
      <w:r w:rsidR="00982B12" w:rsidRPr="00695B65">
        <w:rPr>
          <w:rFonts w:cstheme="minorHAnsi"/>
          <w:szCs w:val="20"/>
        </w:rPr>
        <w:t>(Photo M Harper).</w:t>
      </w:r>
      <w:bookmarkEnd w:id="70"/>
    </w:p>
    <w:p w14:paraId="32F129A0" w14:textId="77777777" w:rsidR="00982B12" w:rsidRPr="002A4F70" w:rsidRDefault="00982B12" w:rsidP="002F2FF1">
      <w:pPr>
        <w:spacing w:after="0" w:line="240" w:lineRule="auto"/>
        <w:contextualSpacing/>
        <w:jc w:val="center"/>
        <w:rPr>
          <w:rFonts w:cstheme="minorHAnsi"/>
          <w:b/>
          <w:sz w:val="20"/>
          <w:szCs w:val="20"/>
          <w:highlight w:val="yellow"/>
        </w:rPr>
      </w:pPr>
    </w:p>
    <w:p w14:paraId="68D6BEF5" w14:textId="77777777" w:rsidR="00982B12" w:rsidRPr="00982B12" w:rsidRDefault="00982B12" w:rsidP="002F2FF1">
      <w:pPr>
        <w:spacing w:after="0"/>
        <w:contextualSpacing/>
        <w:jc w:val="center"/>
        <w:rPr>
          <w:rFonts w:cstheme="minorHAnsi"/>
          <w:b/>
          <w:highlight w:val="yellow"/>
        </w:rPr>
      </w:pPr>
      <w:r w:rsidRPr="00982B12">
        <w:rPr>
          <w:rFonts w:cstheme="minorHAnsi"/>
          <w:b/>
          <w:noProof/>
          <w:lang w:eastAsia="en-AU"/>
        </w:rPr>
        <w:drawing>
          <wp:inline distT="0" distB="0" distL="0" distR="0" wp14:anchorId="0C4BE61A" wp14:editId="2E3D2168">
            <wp:extent cx="4047694" cy="211488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94Markaranka Lagoon resized.JPG"/>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4047694" cy="2114882"/>
                    </a:xfrm>
                    <a:prstGeom prst="rect">
                      <a:avLst/>
                    </a:prstGeom>
                    <a:ln>
                      <a:noFill/>
                    </a:ln>
                    <a:extLst>
                      <a:ext uri="{53640926-AAD7-44D8-BBD7-CCE9431645EC}">
                        <a14:shadowObscured xmlns:a14="http://schemas.microsoft.com/office/drawing/2010/main"/>
                      </a:ext>
                    </a:extLst>
                  </pic:spPr>
                </pic:pic>
              </a:graphicData>
            </a:graphic>
          </wp:inline>
        </w:drawing>
      </w:r>
    </w:p>
    <w:p w14:paraId="1168A30F" w14:textId="1F37E946" w:rsidR="00982B12" w:rsidRPr="00A57BC7" w:rsidRDefault="00534FBE" w:rsidP="00534FBE">
      <w:pPr>
        <w:pStyle w:val="Caption"/>
      </w:pPr>
      <w:bookmarkStart w:id="71" w:name="_Toc55311600"/>
      <w:bookmarkStart w:id="72" w:name="_Toc66271546"/>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5</w:t>
      </w:r>
      <w:r w:rsidR="00A34C4F">
        <w:rPr>
          <w:noProof/>
        </w:rPr>
        <w:fldChar w:fldCharType="end"/>
      </w:r>
      <w:r w:rsidR="00671C85">
        <w:t xml:space="preserve">: </w:t>
      </w:r>
      <w:r w:rsidR="00982B12" w:rsidRPr="00496508">
        <w:t>View over Markaranka Lagoon</w:t>
      </w:r>
      <w:r w:rsidR="00973AAF" w:rsidRPr="00496508">
        <w:t xml:space="preserve"> - </w:t>
      </w:r>
      <w:r w:rsidR="00982B12" w:rsidRPr="00496508">
        <w:t>the centre of an important Regent Parrot nesting</w:t>
      </w:r>
      <w:r w:rsidR="00A57BC7">
        <w:t xml:space="preserve"> </w:t>
      </w:r>
      <w:r w:rsidR="00982B12" w:rsidRPr="00A57BC7">
        <w:t>location which has regularly received Environmental Water since 2005/06. (Photo M. Harper).</w:t>
      </w:r>
      <w:bookmarkEnd w:id="71"/>
      <w:bookmarkEnd w:id="72"/>
    </w:p>
    <w:p w14:paraId="7644390F" w14:textId="77777777" w:rsidR="00982B12" w:rsidRPr="00982B12" w:rsidRDefault="00982B12" w:rsidP="00894A5C">
      <w:pPr>
        <w:spacing w:after="0"/>
        <w:contextualSpacing/>
        <w:rPr>
          <w:rFonts w:cstheme="minorHAnsi"/>
          <w:b/>
          <w:sz w:val="18"/>
          <w:szCs w:val="18"/>
          <w:highlight w:val="yellow"/>
          <w:u w:val="single"/>
        </w:rPr>
      </w:pPr>
    </w:p>
    <w:p w14:paraId="324DE0A6" w14:textId="5D5F1059" w:rsidR="00056B07" w:rsidRPr="00BF4358" w:rsidRDefault="00DE6ED1" w:rsidP="00BF4358">
      <w:pPr>
        <w:spacing w:after="0"/>
        <w:rPr>
          <w:b/>
        </w:rPr>
      </w:pPr>
      <w:bookmarkStart w:id="73" w:name="_Toc56688971"/>
      <w:r w:rsidRPr="00BF4358">
        <w:rPr>
          <w:b/>
        </w:rPr>
        <w:lastRenderedPageBreak/>
        <w:t>Id</w:t>
      </w:r>
      <w:bookmarkEnd w:id="73"/>
      <w:r w:rsidR="008C2E45" w:rsidRPr="00BF4358">
        <w:rPr>
          <w:b/>
        </w:rPr>
        <w:t xml:space="preserve">entification and </w:t>
      </w:r>
      <w:r w:rsidR="00056B07" w:rsidRPr="00BF4358">
        <w:rPr>
          <w:b/>
        </w:rPr>
        <w:t>a</w:t>
      </w:r>
      <w:r w:rsidR="008C2E45" w:rsidRPr="00BF4358">
        <w:rPr>
          <w:b/>
        </w:rPr>
        <w:t xml:space="preserve">nalysis of </w:t>
      </w:r>
      <w:r w:rsidR="00E76D74" w:rsidRPr="00BF4358">
        <w:rPr>
          <w:b/>
        </w:rPr>
        <w:t xml:space="preserve">Regent Parrot </w:t>
      </w:r>
      <w:r w:rsidR="00056B07" w:rsidRPr="00BF4358">
        <w:rPr>
          <w:b/>
        </w:rPr>
        <w:t>n</w:t>
      </w:r>
      <w:r w:rsidR="00E76D74" w:rsidRPr="00BF4358">
        <w:rPr>
          <w:b/>
        </w:rPr>
        <w:t xml:space="preserve">esting </w:t>
      </w:r>
      <w:r w:rsidR="00056B07" w:rsidRPr="00BF4358">
        <w:rPr>
          <w:b/>
        </w:rPr>
        <w:t>c</w:t>
      </w:r>
      <w:r w:rsidR="00E76D74" w:rsidRPr="00BF4358">
        <w:rPr>
          <w:b/>
        </w:rPr>
        <w:t>olon</w:t>
      </w:r>
      <w:r w:rsidR="00056B07" w:rsidRPr="00BF4358">
        <w:rPr>
          <w:b/>
        </w:rPr>
        <w:t>y</w:t>
      </w:r>
      <w:r w:rsidR="00E76D74" w:rsidRPr="00BF4358">
        <w:rPr>
          <w:b/>
        </w:rPr>
        <w:t xml:space="preserve"> </w:t>
      </w:r>
      <w:r w:rsidR="00056B07" w:rsidRPr="00BF4358">
        <w:rPr>
          <w:b/>
        </w:rPr>
        <w:t>s</w:t>
      </w:r>
      <w:r w:rsidR="008C2E45" w:rsidRPr="00BF4358">
        <w:rPr>
          <w:b/>
        </w:rPr>
        <w:t>tressor</w:t>
      </w:r>
      <w:r w:rsidR="00E76D74" w:rsidRPr="00BF4358">
        <w:rPr>
          <w:b/>
        </w:rPr>
        <w:t>s</w:t>
      </w:r>
      <w:r w:rsidR="00EC3D80" w:rsidRPr="00BF4358">
        <w:rPr>
          <w:b/>
        </w:rPr>
        <w:t xml:space="preserve"> </w:t>
      </w:r>
    </w:p>
    <w:p w14:paraId="70AFFEDE" w14:textId="77777777" w:rsidR="00982B12" w:rsidRPr="00982B12" w:rsidRDefault="00982B12" w:rsidP="00894A5C">
      <w:pPr>
        <w:spacing w:after="0"/>
        <w:rPr>
          <w:rFonts w:cstheme="minorHAnsi"/>
        </w:rPr>
      </w:pPr>
      <w:r w:rsidRPr="00982B12">
        <w:rPr>
          <w:rFonts w:cstheme="minorHAnsi"/>
        </w:rPr>
        <w:t xml:space="preserve">The Regent Parrot nesting </w:t>
      </w:r>
      <w:r w:rsidR="00C16A0A">
        <w:rPr>
          <w:rFonts w:cstheme="minorHAnsi"/>
        </w:rPr>
        <w:t>colony</w:t>
      </w:r>
      <w:r w:rsidRPr="00982B12">
        <w:rPr>
          <w:rFonts w:cstheme="minorHAnsi"/>
        </w:rPr>
        <w:t xml:space="preserve"> threat analysis focused on the long-term viability of nesting trees and the potential for human disturbance to the bird’s nesting outcomes.  During the </w:t>
      </w:r>
      <w:r w:rsidR="00C16A0A">
        <w:rPr>
          <w:rFonts w:cstheme="minorHAnsi"/>
        </w:rPr>
        <w:t>colony</w:t>
      </w:r>
      <w:r w:rsidRPr="00982B12">
        <w:rPr>
          <w:rFonts w:cstheme="minorHAnsi"/>
        </w:rPr>
        <w:t xml:space="preserve"> investigations it was found that a significant number of Regent Parrot </w:t>
      </w:r>
      <w:r w:rsidR="00C16A0A">
        <w:rPr>
          <w:rFonts w:cstheme="minorHAnsi"/>
        </w:rPr>
        <w:t>nesting colonies</w:t>
      </w:r>
      <w:r w:rsidRPr="00982B12">
        <w:rPr>
          <w:rFonts w:cstheme="minorHAnsi"/>
        </w:rPr>
        <w:t xml:space="preserve"> are degraded to some extent, or are facing a series of stressors or direct threats which need to be counteracted by conservation actions.  To determine the stressors which pose the greatest long-term threat to a site, the Rating Criteria for Stress/Direct Threats developed by the Nature Conservancy was utilised</w:t>
      </w:r>
      <w:r w:rsidR="00B03E35">
        <w:rPr>
          <w:rFonts w:cstheme="minorHAnsi"/>
        </w:rPr>
        <w:t xml:space="preserve"> (Table 3.</w:t>
      </w:r>
      <w:r w:rsidR="00AC4399">
        <w:rPr>
          <w:rFonts w:cstheme="minorHAnsi"/>
        </w:rPr>
        <w:t>3</w:t>
      </w:r>
      <w:r w:rsidR="00B03E35">
        <w:rPr>
          <w:rFonts w:cstheme="minorHAnsi"/>
        </w:rPr>
        <w:t>)</w:t>
      </w:r>
      <w:r w:rsidRPr="00982B12">
        <w:rPr>
          <w:rFonts w:cstheme="minorHAnsi"/>
        </w:rPr>
        <w:t>.  The criteria rates the contribution of the severity and scope of each stressor and the reversibility of each of the stressor source for the Regent Parrot nesting colony survey.  The analysis of site’s stressor is presented in each colony assessment description (App</w:t>
      </w:r>
      <w:r w:rsidR="008A3180">
        <w:rPr>
          <w:rFonts w:cstheme="minorHAnsi"/>
        </w:rPr>
        <w:t>endix 2</w:t>
      </w:r>
      <w:r w:rsidRPr="00982B12">
        <w:rPr>
          <w:rFonts w:cstheme="minorHAnsi"/>
        </w:rPr>
        <w:t>).</w:t>
      </w:r>
    </w:p>
    <w:p w14:paraId="2AD17E31" w14:textId="4AF47B41" w:rsidR="00745D6E" w:rsidRPr="00982B12" w:rsidRDefault="00982B12" w:rsidP="00982B12">
      <w:pPr>
        <w:spacing w:after="0"/>
        <w:rPr>
          <w:rFonts w:cstheme="minorHAnsi"/>
        </w:rPr>
      </w:pPr>
      <w:r w:rsidRPr="00982B12">
        <w:rPr>
          <w:rFonts w:cstheme="minorHAnsi"/>
        </w:rPr>
        <w:t xml:space="preserve">A summary of each stressor </w:t>
      </w:r>
      <w:r w:rsidR="00B03E35">
        <w:rPr>
          <w:rFonts w:cstheme="minorHAnsi"/>
        </w:rPr>
        <w:t>i</w:t>
      </w:r>
      <w:r w:rsidRPr="00982B12">
        <w:rPr>
          <w:rFonts w:cstheme="minorHAnsi"/>
        </w:rPr>
        <w:t xml:space="preserve">rreversibility rating </w:t>
      </w:r>
      <w:r w:rsidRPr="00982B12">
        <w:rPr>
          <w:rFonts w:cstheme="minorHAnsi"/>
          <w:i/>
        </w:rPr>
        <w:t>(the degree to which the impact can be restored</w:t>
      </w:r>
      <w:r w:rsidRPr="00982B12">
        <w:rPr>
          <w:rFonts w:cstheme="minorHAnsi"/>
          <w:sz w:val="16"/>
          <w:szCs w:val="16"/>
        </w:rPr>
        <w:t>)</w:t>
      </w:r>
      <w:r w:rsidRPr="00982B12">
        <w:rPr>
          <w:rFonts w:cstheme="minorHAnsi"/>
        </w:rPr>
        <w:t xml:space="preserve"> over the forty-seven sites</w:t>
      </w:r>
      <w:r w:rsidR="000620E3">
        <w:rPr>
          <w:rFonts w:cstheme="minorHAnsi"/>
        </w:rPr>
        <w:t xml:space="preserve"> assessed is presented in Table</w:t>
      </w:r>
      <w:r w:rsidR="00055038">
        <w:rPr>
          <w:rFonts w:cstheme="minorHAnsi"/>
        </w:rPr>
        <w:t xml:space="preserve"> 3</w:t>
      </w:r>
      <w:r w:rsidR="00503540">
        <w:rPr>
          <w:rFonts w:cstheme="minorHAnsi"/>
        </w:rPr>
        <w:t>-</w:t>
      </w:r>
      <w:r w:rsidR="00055038">
        <w:rPr>
          <w:rFonts w:cstheme="minorHAnsi"/>
        </w:rPr>
        <w:t>4</w:t>
      </w:r>
      <w:r w:rsidRPr="00982B12">
        <w:rPr>
          <w:rFonts w:cstheme="minorHAnsi"/>
        </w:rPr>
        <w:t>.  Lack of inunda</w:t>
      </w:r>
      <w:r w:rsidR="007A0BC8">
        <w:rPr>
          <w:rFonts w:cstheme="minorHAnsi"/>
        </w:rPr>
        <w:t>tion represents the major stressor</w:t>
      </w:r>
      <w:r w:rsidR="00741F46">
        <w:rPr>
          <w:rFonts w:cstheme="minorHAnsi"/>
        </w:rPr>
        <w:t xml:space="preserve"> (79</w:t>
      </w:r>
      <w:r w:rsidRPr="00982B12">
        <w:rPr>
          <w:rFonts w:cstheme="minorHAnsi"/>
        </w:rPr>
        <w:t xml:space="preserve">%) to the long-term viability of the nesting quality River Red Gum trees at the sites surveyed.  The threat to the health of these very old trees is exacerbated by the presence of saline groundwater which is impacting </w:t>
      </w:r>
      <w:r w:rsidR="00872884">
        <w:rPr>
          <w:rFonts w:cstheme="minorHAnsi"/>
        </w:rPr>
        <w:t>40%</w:t>
      </w:r>
      <w:r w:rsidR="007A0BC8">
        <w:rPr>
          <w:rFonts w:cstheme="minorHAnsi"/>
        </w:rPr>
        <w:t xml:space="preserve"> of the sites.  The third stressor</w:t>
      </w:r>
      <w:r w:rsidRPr="00982B12">
        <w:rPr>
          <w:rFonts w:cstheme="minorHAnsi"/>
        </w:rPr>
        <w:t xml:space="preserve"> to the continued nesting by Regent Parrots at these sites is not vegetation health related but human disturbance during the breeding season (August to November).  Of particular concern is disturbance during the period when the birds are selecting a site to nest for the season.  Depending on seasonal conditions this is usually during July and August but can be earlier.  No stressors were </w:t>
      </w:r>
      <w:r w:rsidR="007A0BC8">
        <w:rPr>
          <w:rFonts w:cstheme="minorHAnsi"/>
        </w:rPr>
        <w:t xml:space="preserve">identified </w:t>
      </w:r>
      <w:r w:rsidRPr="00982B12">
        <w:rPr>
          <w:rFonts w:cstheme="minorHAnsi"/>
        </w:rPr>
        <w:t xml:space="preserve">at </w:t>
      </w:r>
      <w:r w:rsidR="006910D0">
        <w:rPr>
          <w:rFonts w:cstheme="minorHAnsi"/>
        </w:rPr>
        <w:t>four</w:t>
      </w:r>
      <w:r w:rsidRPr="00982B12">
        <w:rPr>
          <w:rFonts w:cstheme="minorHAnsi"/>
        </w:rPr>
        <w:t xml:space="preserve"> of the sites.  </w:t>
      </w:r>
      <w:r w:rsidR="00745D6E">
        <w:rPr>
          <w:rFonts w:cstheme="minorHAnsi"/>
        </w:rPr>
        <w:t xml:space="preserve">Table 3-5 </w:t>
      </w:r>
      <w:r w:rsidR="002530CA">
        <w:rPr>
          <w:rFonts w:cstheme="minorHAnsi"/>
        </w:rPr>
        <w:t>presents the stressor</w:t>
      </w:r>
      <w:r w:rsidR="00AC4399">
        <w:rPr>
          <w:rFonts w:cstheme="minorHAnsi"/>
        </w:rPr>
        <w:t xml:space="preserve"> irreversibility</w:t>
      </w:r>
      <w:r w:rsidR="002530CA">
        <w:rPr>
          <w:rFonts w:cstheme="minorHAnsi"/>
        </w:rPr>
        <w:t xml:space="preserve"> rating for each stressor impacting on each Regent Parrot colony.</w:t>
      </w:r>
      <w:r w:rsidR="001D5B54">
        <w:rPr>
          <w:rFonts w:cstheme="minorHAnsi"/>
        </w:rPr>
        <w:t xml:space="preserve"> </w:t>
      </w:r>
      <w:r w:rsidR="008263FA">
        <w:rPr>
          <w:rFonts w:cstheme="minorHAnsi"/>
        </w:rPr>
        <w:t xml:space="preserve"> </w:t>
      </w:r>
      <w:r w:rsidR="001D5B54">
        <w:rPr>
          <w:rFonts w:cstheme="minorHAnsi"/>
        </w:rPr>
        <w:t xml:space="preserve">It is important to note that at sites where lack of inundation was identified as a stressor that was capable of being reversed (rating of medium or low), no other stressors were identified as </w:t>
      </w:r>
      <w:r w:rsidR="00692D82">
        <w:rPr>
          <w:rFonts w:cstheme="minorHAnsi"/>
        </w:rPr>
        <w:t>being irreversible</w:t>
      </w:r>
      <w:r w:rsidR="00C77915">
        <w:rPr>
          <w:rFonts w:cstheme="minorHAnsi"/>
        </w:rPr>
        <w:t xml:space="preserve"> and as such means that environmental water management at these sites will likely r</w:t>
      </w:r>
      <w:r w:rsidR="003029AF">
        <w:rPr>
          <w:rFonts w:cstheme="minorHAnsi"/>
        </w:rPr>
        <w:t>esult in positive outcomes for Regent P</w:t>
      </w:r>
      <w:r w:rsidR="00C77915">
        <w:rPr>
          <w:rFonts w:cstheme="minorHAnsi"/>
        </w:rPr>
        <w:t xml:space="preserve">arrot habitat, however in some cases additional management actions </w:t>
      </w:r>
      <w:r w:rsidR="00BD2CC2">
        <w:rPr>
          <w:rFonts w:cstheme="minorHAnsi"/>
        </w:rPr>
        <w:t>may be</w:t>
      </w:r>
      <w:r w:rsidR="00C77915">
        <w:rPr>
          <w:rFonts w:cstheme="minorHAnsi"/>
        </w:rPr>
        <w:t xml:space="preserve"> required to achieve optimal habitat outcomes</w:t>
      </w:r>
      <w:r w:rsidR="00692D82">
        <w:rPr>
          <w:rFonts w:cstheme="minorHAnsi"/>
        </w:rPr>
        <w:t>.</w:t>
      </w:r>
    </w:p>
    <w:p w14:paraId="41E2D4E0" w14:textId="77777777" w:rsidR="00982B12" w:rsidRPr="00982B12" w:rsidRDefault="00982B12" w:rsidP="00982B12">
      <w:pPr>
        <w:spacing w:after="0"/>
        <w:rPr>
          <w:rFonts w:cstheme="minorHAnsi"/>
          <w:sz w:val="18"/>
          <w:szCs w:val="18"/>
        </w:rPr>
      </w:pPr>
    </w:p>
    <w:p w14:paraId="360D5C42" w14:textId="7260C70B" w:rsidR="00982B12" w:rsidRPr="00CE01D6" w:rsidRDefault="00E2651E" w:rsidP="00DE6918">
      <w:pPr>
        <w:pStyle w:val="Caption"/>
      </w:pPr>
      <w:bookmarkStart w:id="74" w:name="_Toc54170405"/>
      <w:bookmarkStart w:id="75" w:name="_Toc55311605"/>
      <w:bookmarkStart w:id="76" w:name="_Toc62679672"/>
      <w:bookmarkStart w:id="77" w:name="_Toc66271580"/>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4</w:t>
      </w:r>
      <w:r w:rsidR="00973614">
        <w:rPr>
          <w:noProof/>
        </w:rPr>
        <w:fldChar w:fldCharType="end"/>
      </w:r>
      <w:r w:rsidR="00A93346" w:rsidRPr="00982B12">
        <w:t>:</w:t>
      </w:r>
      <w:r w:rsidR="00A93346">
        <w:t xml:space="preserve"> </w:t>
      </w:r>
      <w:r w:rsidR="00982B12" w:rsidRPr="00982B12">
        <w:t>Regent Parrot Nesting Colony Stressor Irreversibility Rating Summary</w:t>
      </w:r>
      <w:bookmarkEnd w:id="74"/>
      <w:bookmarkEnd w:id="75"/>
      <w:bookmarkEnd w:id="76"/>
      <w:bookmarkEnd w:id="77"/>
    </w:p>
    <w:p w14:paraId="3999235F" w14:textId="77777777" w:rsidR="00982B12" w:rsidRPr="00982B12" w:rsidRDefault="00982B12" w:rsidP="00982B12">
      <w:pPr>
        <w:tabs>
          <w:tab w:val="left" w:pos="7088"/>
        </w:tabs>
        <w:spacing w:after="0"/>
        <w:rPr>
          <w:rFonts w:cstheme="minorHAnsi"/>
          <w:sz w:val="16"/>
          <w:szCs w:val="16"/>
        </w:rPr>
      </w:pPr>
      <w:r w:rsidRPr="00982B12">
        <w:rPr>
          <w:rFonts w:cstheme="minorHAnsi"/>
          <w:b/>
          <w:sz w:val="16"/>
          <w:szCs w:val="16"/>
        </w:rPr>
        <w:t xml:space="preserve">Irreversibility – </w:t>
      </w:r>
      <w:r w:rsidRPr="00982B12">
        <w:rPr>
          <w:rFonts w:cstheme="minorHAnsi"/>
          <w:sz w:val="16"/>
          <w:szCs w:val="16"/>
        </w:rPr>
        <w:t xml:space="preserve">The degree to which the impact can be restored.  </w:t>
      </w:r>
      <w:r w:rsidRPr="00982B12">
        <w:rPr>
          <w:rFonts w:cstheme="minorHAnsi"/>
          <w:b/>
          <w:sz w:val="16"/>
          <w:szCs w:val="16"/>
        </w:rPr>
        <w:t xml:space="preserve">High: </w:t>
      </w:r>
      <w:r w:rsidRPr="00982B12">
        <w:rPr>
          <w:rFonts w:cstheme="minorHAnsi"/>
          <w:sz w:val="16"/>
          <w:szCs w:val="16"/>
        </w:rPr>
        <w:t xml:space="preserve">The effects of the stressor are reversible, but not practically affordable.  </w:t>
      </w:r>
      <w:r w:rsidRPr="00982B12">
        <w:rPr>
          <w:rFonts w:cstheme="minorHAnsi"/>
          <w:b/>
          <w:sz w:val="16"/>
          <w:szCs w:val="16"/>
        </w:rPr>
        <w:t xml:space="preserve">Medium: </w:t>
      </w:r>
      <w:r w:rsidRPr="00982B12">
        <w:rPr>
          <w:rFonts w:cstheme="minorHAnsi"/>
          <w:sz w:val="16"/>
          <w:szCs w:val="16"/>
        </w:rPr>
        <w:t xml:space="preserve">The effects of the stressor are reversible with a reasonable commitment of resources.  </w:t>
      </w:r>
      <w:r w:rsidRPr="00982B12">
        <w:rPr>
          <w:rFonts w:cstheme="minorHAnsi"/>
          <w:b/>
          <w:sz w:val="16"/>
          <w:szCs w:val="16"/>
        </w:rPr>
        <w:t xml:space="preserve">Low: </w:t>
      </w:r>
      <w:r w:rsidRPr="00982B12">
        <w:rPr>
          <w:rFonts w:cstheme="minorHAnsi"/>
          <w:sz w:val="16"/>
          <w:szCs w:val="16"/>
        </w:rPr>
        <w:t>The effects of the stressor are easily reversible at relatively low cost.</w:t>
      </w:r>
    </w:p>
    <w:tbl>
      <w:tblPr>
        <w:tblStyle w:val="TableGrid3"/>
        <w:tblW w:w="0" w:type="auto"/>
        <w:jc w:val="center"/>
        <w:tblInd w:w="0" w:type="dxa"/>
        <w:tblLook w:val="04A0" w:firstRow="1" w:lastRow="0" w:firstColumn="1" w:lastColumn="0" w:noHBand="0" w:noVBand="1"/>
      </w:tblPr>
      <w:tblGrid>
        <w:gridCol w:w="2835"/>
        <w:gridCol w:w="709"/>
        <w:gridCol w:w="992"/>
        <w:gridCol w:w="709"/>
        <w:gridCol w:w="1276"/>
        <w:gridCol w:w="1366"/>
      </w:tblGrid>
      <w:tr w:rsidR="00982B12" w:rsidRPr="00982B12" w14:paraId="01A4032B" w14:textId="77777777" w:rsidTr="007A1995">
        <w:trPr>
          <w:jc w:val="center"/>
        </w:trPr>
        <w:tc>
          <w:tcPr>
            <w:tcW w:w="2835" w:type="dxa"/>
          </w:tcPr>
          <w:p w14:paraId="42EED3B8" w14:textId="77777777" w:rsidR="00982B12" w:rsidRPr="00982B12" w:rsidRDefault="00982B12" w:rsidP="00E76D74">
            <w:pPr>
              <w:jc w:val="center"/>
              <w:rPr>
                <w:rFonts w:eastAsia="Times New Roman" w:cstheme="minorHAnsi"/>
                <w:b/>
                <w:sz w:val="18"/>
                <w:szCs w:val="18"/>
                <w:lang w:eastAsia="en-AU"/>
              </w:rPr>
            </w:pPr>
            <w:r w:rsidRPr="00982B12">
              <w:rPr>
                <w:rFonts w:eastAsia="Times New Roman" w:cstheme="minorHAnsi"/>
                <w:b/>
                <w:sz w:val="18"/>
                <w:szCs w:val="18"/>
                <w:lang w:eastAsia="en-AU"/>
              </w:rPr>
              <w:t xml:space="preserve">Stressors </w:t>
            </w:r>
          </w:p>
        </w:tc>
        <w:tc>
          <w:tcPr>
            <w:tcW w:w="709" w:type="dxa"/>
            <w:shd w:val="clear" w:color="auto" w:fill="FFC000"/>
          </w:tcPr>
          <w:p w14:paraId="5F3D1C5F"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High</w:t>
            </w:r>
          </w:p>
        </w:tc>
        <w:tc>
          <w:tcPr>
            <w:tcW w:w="992" w:type="dxa"/>
            <w:shd w:val="clear" w:color="auto" w:fill="FFFF00"/>
          </w:tcPr>
          <w:p w14:paraId="4676633F"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Medium</w:t>
            </w:r>
          </w:p>
        </w:tc>
        <w:tc>
          <w:tcPr>
            <w:tcW w:w="709" w:type="dxa"/>
            <w:shd w:val="clear" w:color="auto" w:fill="92D050"/>
          </w:tcPr>
          <w:p w14:paraId="46CA2F98"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Low</w:t>
            </w:r>
          </w:p>
        </w:tc>
        <w:tc>
          <w:tcPr>
            <w:tcW w:w="1276" w:type="dxa"/>
          </w:tcPr>
          <w:p w14:paraId="5590AD8A"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Total Sites</w:t>
            </w:r>
          </w:p>
        </w:tc>
        <w:tc>
          <w:tcPr>
            <w:tcW w:w="1366" w:type="dxa"/>
          </w:tcPr>
          <w:p w14:paraId="2A5E6060" w14:textId="77777777" w:rsidR="00982B12" w:rsidRPr="00982B12" w:rsidRDefault="006910D0" w:rsidP="00982B12">
            <w:pPr>
              <w:jc w:val="center"/>
              <w:rPr>
                <w:rFonts w:eastAsia="Times New Roman" w:cstheme="minorHAnsi"/>
                <w:b/>
                <w:sz w:val="18"/>
                <w:szCs w:val="18"/>
                <w:lang w:eastAsia="en-AU"/>
              </w:rPr>
            </w:pPr>
            <w:r>
              <w:rPr>
                <w:rFonts w:eastAsia="Times New Roman" w:cstheme="minorHAnsi"/>
                <w:b/>
                <w:sz w:val="18"/>
                <w:szCs w:val="18"/>
                <w:lang w:eastAsia="en-AU"/>
              </w:rPr>
              <w:t>% of 47</w:t>
            </w:r>
            <w:r w:rsidR="00982B12" w:rsidRPr="00982B12">
              <w:rPr>
                <w:rFonts w:eastAsia="Times New Roman" w:cstheme="minorHAnsi"/>
                <w:b/>
                <w:sz w:val="18"/>
                <w:szCs w:val="18"/>
                <w:lang w:eastAsia="en-AU"/>
              </w:rPr>
              <w:t xml:space="preserve"> sites</w:t>
            </w:r>
          </w:p>
        </w:tc>
      </w:tr>
      <w:tr w:rsidR="00982B12" w:rsidRPr="00982B12" w14:paraId="6785C9A9" w14:textId="77777777" w:rsidTr="007A1995">
        <w:trPr>
          <w:jc w:val="center"/>
        </w:trPr>
        <w:tc>
          <w:tcPr>
            <w:tcW w:w="2835" w:type="dxa"/>
          </w:tcPr>
          <w:p w14:paraId="0C1A3642" w14:textId="77777777" w:rsidR="00982B12" w:rsidRPr="00982B12" w:rsidRDefault="00982B12" w:rsidP="00982B12">
            <w:pPr>
              <w:jc w:val="center"/>
              <w:rPr>
                <w:rFonts w:eastAsia="Times New Roman" w:cstheme="minorHAnsi"/>
                <w:b/>
                <w:sz w:val="18"/>
                <w:szCs w:val="18"/>
                <w:lang w:eastAsia="en-AU"/>
              </w:rPr>
            </w:pPr>
            <w:r w:rsidRPr="00982B12">
              <w:rPr>
                <w:rFonts w:cstheme="minorHAnsi"/>
                <w:b/>
                <w:sz w:val="18"/>
                <w:szCs w:val="18"/>
              </w:rPr>
              <w:t>Lack of Inundation</w:t>
            </w:r>
          </w:p>
        </w:tc>
        <w:tc>
          <w:tcPr>
            <w:tcW w:w="709" w:type="dxa"/>
            <w:shd w:val="clear" w:color="auto" w:fill="FFC000"/>
          </w:tcPr>
          <w:p w14:paraId="64A026D7" w14:textId="77777777" w:rsidR="00982B12" w:rsidRPr="00982B12" w:rsidRDefault="00D20B36" w:rsidP="00982B12">
            <w:pPr>
              <w:jc w:val="center"/>
              <w:rPr>
                <w:rFonts w:eastAsia="Times New Roman" w:cstheme="minorHAnsi"/>
                <w:b/>
                <w:sz w:val="18"/>
                <w:szCs w:val="18"/>
                <w:lang w:eastAsia="en-AU"/>
              </w:rPr>
            </w:pPr>
            <w:r>
              <w:rPr>
                <w:rFonts w:eastAsia="Times New Roman" w:cstheme="minorHAnsi"/>
                <w:b/>
                <w:sz w:val="18"/>
                <w:szCs w:val="18"/>
                <w:lang w:eastAsia="en-AU"/>
              </w:rPr>
              <w:t>20</w:t>
            </w:r>
          </w:p>
        </w:tc>
        <w:tc>
          <w:tcPr>
            <w:tcW w:w="992" w:type="dxa"/>
            <w:shd w:val="clear" w:color="auto" w:fill="FFFF00"/>
          </w:tcPr>
          <w:p w14:paraId="6EFEF988" w14:textId="2CC3020F" w:rsidR="00982B12" w:rsidRPr="00982B12" w:rsidRDefault="003B7DB0" w:rsidP="00982B12">
            <w:pPr>
              <w:jc w:val="center"/>
              <w:rPr>
                <w:rFonts w:eastAsia="Times New Roman" w:cstheme="minorHAnsi"/>
                <w:b/>
                <w:sz w:val="18"/>
                <w:szCs w:val="18"/>
                <w:lang w:eastAsia="en-AU"/>
              </w:rPr>
            </w:pPr>
            <w:r>
              <w:rPr>
                <w:rFonts w:eastAsia="Times New Roman" w:cstheme="minorHAnsi"/>
                <w:b/>
                <w:sz w:val="18"/>
                <w:szCs w:val="18"/>
                <w:lang w:eastAsia="en-AU"/>
              </w:rPr>
              <w:t>1</w:t>
            </w:r>
            <w:r w:rsidR="00354FDF">
              <w:rPr>
                <w:rFonts w:eastAsia="Times New Roman" w:cstheme="minorHAnsi"/>
                <w:b/>
                <w:sz w:val="18"/>
                <w:szCs w:val="18"/>
                <w:lang w:eastAsia="en-AU"/>
              </w:rPr>
              <w:t>2</w:t>
            </w:r>
          </w:p>
        </w:tc>
        <w:tc>
          <w:tcPr>
            <w:tcW w:w="709" w:type="dxa"/>
            <w:shd w:val="clear" w:color="auto" w:fill="92D050"/>
          </w:tcPr>
          <w:p w14:paraId="46B7BC75" w14:textId="06286157" w:rsidR="00982B12" w:rsidRPr="00982B12" w:rsidRDefault="00354FDF" w:rsidP="00982B12">
            <w:pPr>
              <w:jc w:val="center"/>
              <w:rPr>
                <w:rFonts w:eastAsia="Times New Roman" w:cstheme="minorHAnsi"/>
                <w:b/>
                <w:sz w:val="18"/>
                <w:szCs w:val="18"/>
                <w:lang w:eastAsia="en-AU"/>
              </w:rPr>
            </w:pPr>
            <w:r>
              <w:rPr>
                <w:rFonts w:eastAsia="Times New Roman" w:cstheme="minorHAnsi"/>
                <w:b/>
                <w:sz w:val="18"/>
                <w:szCs w:val="18"/>
                <w:lang w:eastAsia="en-AU"/>
              </w:rPr>
              <w:t>5</w:t>
            </w:r>
          </w:p>
        </w:tc>
        <w:tc>
          <w:tcPr>
            <w:tcW w:w="1276" w:type="dxa"/>
          </w:tcPr>
          <w:p w14:paraId="11C5BDA2" w14:textId="77777777" w:rsidR="00982B12" w:rsidRPr="00982B12" w:rsidRDefault="003B7DB0" w:rsidP="00982B12">
            <w:pPr>
              <w:jc w:val="center"/>
              <w:rPr>
                <w:rFonts w:eastAsia="Times New Roman" w:cstheme="minorHAnsi"/>
                <w:b/>
                <w:sz w:val="18"/>
                <w:szCs w:val="18"/>
                <w:lang w:eastAsia="en-AU"/>
              </w:rPr>
            </w:pPr>
            <w:r>
              <w:rPr>
                <w:rFonts w:eastAsia="Times New Roman" w:cstheme="minorHAnsi"/>
                <w:b/>
                <w:sz w:val="18"/>
                <w:szCs w:val="18"/>
                <w:lang w:eastAsia="en-AU"/>
              </w:rPr>
              <w:t>37</w:t>
            </w:r>
          </w:p>
        </w:tc>
        <w:tc>
          <w:tcPr>
            <w:tcW w:w="1366" w:type="dxa"/>
          </w:tcPr>
          <w:p w14:paraId="6A089D42" w14:textId="77777777" w:rsidR="00982B12" w:rsidRPr="00982B12" w:rsidRDefault="007449AA" w:rsidP="00982B12">
            <w:pPr>
              <w:jc w:val="center"/>
              <w:rPr>
                <w:rFonts w:eastAsia="Times New Roman" w:cstheme="minorHAnsi"/>
                <w:b/>
                <w:sz w:val="18"/>
                <w:szCs w:val="18"/>
                <w:lang w:eastAsia="en-AU"/>
              </w:rPr>
            </w:pPr>
            <w:r>
              <w:rPr>
                <w:rFonts w:eastAsia="Times New Roman" w:cstheme="minorHAnsi"/>
                <w:b/>
                <w:sz w:val="18"/>
                <w:szCs w:val="18"/>
                <w:lang w:eastAsia="en-AU"/>
              </w:rPr>
              <w:t>79</w:t>
            </w:r>
            <w:r w:rsidR="00982B12" w:rsidRPr="00982B12">
              <w:rPr>
                <w:rFonts w:eastAsia="Times New Roman" w:cstheme="minorHAnsi"/>
                <w:b/>
                <w:sz w:val="18"/>
                <w:szCs w:val="18"/>
                <w:lang w:eastAsia="en-AU"/>
              </w:rPr>
              <w:t>%</w:t>
            </w:r>
          </w:p>
        </w:tc>
      </w:tr>
      <w:tr w:rsidR="00982B12" w:rsidRPr="00982B12" w14:paraId="2617A6A1" w14:textId="77777777" w:rsidTr="007A1995">
        <w:trPr>
          <w:jc w:val="center"/>
        </w:trPr>
        <w:tc>
          <w:tcPr>
            <w:tcW w:w="2835" w:type="dxa"/>
          </w:tcPr>
          <w:p w14:paraId="12964CB0" w14:textId="77777777" w:rsidR="00982B12" w:rsidRPr="00982B12" w:rsidRDefault="00982B12" w:rsidP="00982B12">
            <w:pPr>
              <w:jc w:val="center"/>
              <w:rPr>
                <w:rFonts w:eastAsia="Times New Roman" w:cstheme="minorHAnsi"/>
                <w:b/>
                <w:sz w:val="18"/>
                <w:szCs w:val="18"/>
                <w:lang w:eastAsia="en-AU"/>
              </w:rPr>
            </w:pPr>
            <w:r w:rsidRPr="00982B12">
              <w:rPr>
                <w:rFonts w:cstheme="minorHAnsi"/>
                <w:b/>
                <w:sz w:val="18"/>
                <w:szCs w:val="18"/>
              </w:rPr>
              <w:t>Surface Soil Salinity</w:t>
            </w:r>
          </w:p>
        </w:tc>
        <w:tc>
          <w:tcPr>
            <w:tcW w:w="709" w:type="dxa"/>
            <w:shd w:val="clear" w:color="auto" w:fill="FFC000"/>
          </w:tcPr>
          <w:p w14:paraId="2B08ABD1" w14:textId="77777777" w:rsidR="00982B12" w:rsidRPr="00982B12" w:rsidRDefault="003B7DB0" w:rsidP="00982B12">
            <w:pPr>
              <w:jc w:val="center"/>
              <w:rPr>
                <w:rFonts w:eastAsia="Times New Roman" w:cstheme="minorHAnsi"/>
                <w:b/>
                <w:sz w:val="18"/>
                <w:szCs w:val="18"/>
                <w:lang w:eastAsia="en-AU"/>
              </w:rPr>
            </w:pPr>
            <w:r>
              <w:rPr>
                <w:rFonts w:eastAsia="Times New Roman" w:cstheme="minorHAnsi"/>
                <w:b/>
                <w:sz w:val="18"/>
                <w:szCs w:val="18"/>
                <w:lang w:eastAsia="en-AU"/>
              </w:rPr>
              <w:t>2</w:t>
            </w:r>
          </w:p>
        </w:tc>
        <w:tc>
          <w:tcPr>
            <w:tcW w:w="992" w:type="dxa"/>
            <w:shd w:val="clear" w:color="auto" w:fill="FFFF00"/>
          </w:tcPr>
          <w:p w14:paraId="06B44D64" w14:textId="77777777" w:rsidR="00982B12" w:rsidRPr="00982B12" w:rsidRDefault="00982B12" w:rsidP="00982B12">
            <w:pPr>
              <w:jc w:val="center"/>
              <w:rPr>
                <w:rFonts w:eastAsia="Times New Roman" w:cstheme="minorHAnsi"/>
                <w:b/>
                <w:sz w:val="18"/>
                <w:szCs w:val="18"/>
                <w:lang w:eastAsia="en-AU"/>
              </w:rPr>
            </w:pPr>
          </w:p>
        </w:tc>
        <w:tc>
          <w:tcPr>
            <w:tcW w:w="709" w:type="dxa"/>
            <w:shd w:val="clear" w:color="auto" w:fill="92D050"/>
          </w:tcPr>
          <w:p w14:paraId="4E09AE59" w14:textId="77777777" w:rsidR="00982B12" w:rsidRPr="00982B12" w:rsidRDefault="00982B12" w:rsidP="00982B12">
            <w:pPr>
              <w:jc w:val="center"/>
              <w:rPr>
                <w:rFonts w:eastAsia="Times New Roman" w:cstheme="minorHAnsi"/>
                <w:b/>
                <w:sz w:val="18"/>
                <w:szCs w:val="18"/>
                <w:lang w:eastAsia="en-AU"/>
              </w:rPr>
            </w:pPr>
          </w:p>
        </w:tc>
        <w:tc>
          <w:tcPr>
            <w:tcW w:w="1276" w:type="dxa"/>
          </w:tcPr>
          <w:p w14:paraId="64726EF0"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2</w:t>
            </w:r>
          </w:p>
        </w:tc>
        <w:tc>
          <w:tcPr>
            <w:tcW w:w="1366" w:type="dxa"/>
          </w:tcPr>
          <w:p w14:paraId="1516C887" w14:textId="77777777" w:rsidR="00982B12" w:rsidRPr="00982B12" w:rsidRDefault="007449AA" w:rsidP="00982B12">
            <w:pPr>
              <w:jc w:val="center"/>
              <w:rPr>
                <w:rFonts w:eastAsia="Times New Roman" w:cstheme="minorHAnsi"/>
                <w:b/>
                <w:sz w:val="18"/>
                <w:szCs w:val="18"/>
                <w:lang w:eastAsia="en-AU"/>
              </w:rPr>
            </w:pPr>
            <w:r>
              <w:rPr>
                <w:rFonts w:eastAsia="Times New Roman" w:cstheme="minorHAnsi"/>
                <w:b/>
                <w:sz w:val="18"/>
                <w:szCs w:val="18"/>
                <w:lang w:eastAsia="en-AU"/>
              </w:rPr>
              <w:t>4</w:t>
            </w:r>
            <w:r w:rsidR="00982B12" w:rsidRPr="00982B12">
              <w:rPr>
                <w:rFonts w:eastAsia="Times New Roman" w:cstheme="minorHAnsi"/>
                <w:b/>
                <w:sz w:val="18"/>
                <w:szCs w:val="18"/>
                <w:lang w:eastAsia="en-AU"/>
              </w:rPr>
              <w:t>%</w:t>
            </w:r>
          </w:p>
        </w:tc>
      </w:tr>
      <w:tr w:rsidR="00982B12" w:rsidRPr="00982B12" w14:paraId="5AFCCBC8" w14:textId="77777777" w:rsidTr="007A1995">
        <w:trPr>
          <w:jc w:val="center"/>
        </w:trPr>
        <w:tc>
          <w:tcPr>
            <w:tcW w:w="2835" w:type="dxa"/>
          </w:tcPr>
          <w:p w14:paraId="7460422E" w14:textId="77777777" w:rsidR="00982B12" w:rsidRPr="00982B12" w:rsidRDefault="00982B12" w:rsidP="00982B12">
            <w:pPr>
              <w:jc w:val="center"/>
              <w:rPr>
                <w:rFonts w:eastAsia="Times New Roman" w:cstheme="minorHAnsi"/>
                <w:b/>
                <w:sz w:val="18"/>
                <w:szCs w:val="18"/>
                <w:lang w:eastAsia="en-AU"/>
              </w:rPr>
            </w:pPr>
            <w:r w:rsidRPr="00982B12">
              <w:rPr>
                <w:rFonts w:cstheme="minorHAnsi"/>
                <w:b/>
                <w:sz w:val="18"/>
                <w:szCs w:val="18"/>
              </w:rPr>
              <w:t>Saline Groundwater Depth</w:t>
            </w:r>
          </w:p>
        </w:tc>
        <w:tc>
          <w:tcPr>
            <w:tcW w:w="709" w:type="dxa"/>
            <w:shd w:val="clear" w:color="auto" w:fill="FFC000"/>
          </w:tcPr>
          <w:p w14:paraId="2BD7DACB" w14:textId="77777777" w:rsidR="00982B12" w:rsidRPr="00982B12" w:rsidRDefault="003B7DB0" w:rsidP="00982B12">
            <w:pPr>
              <w:jc w:val="center"/>
              <w:rPr>
                <w:rFonts w:eastAsia="Times New Roman" w:cstheme="minorHAnsi"/>
                <w:b/>
                <w:sz w:val="18"/>
                <w:szCs w:val="18"/>
                <w:lang w:eastAsia="en-AU"/>
              </w:rPr>
            </w:pPr>
            <w:r>
              <w:rPr>
                <w:rFonts w:eastAsia="Times New Roman" w:cstheme="minorHAnsi"/>
                <w:b/>
                <w:sz w:val="18"/>
                <w:szCs w:val="18"/>
                <w:lang w:eastAsia="en-AU"/>
              </w:rPr>
              <w:t>10</w:t>
            </w:r>
          </w:p>
        </w:tc>
        <w:tc>
          <w:tcPr>
            <w:tcW w:w="992" w:type="dxa"/>
            <w:shd w:val="clear" w:color="auto" w:fill="FFFF00"/>
          </w:tcPr>
          <w:p w14:paraId="12F16FCC" w14:textId="677E5B53" w:rsidR="00982B12" w:rsidRPr="00982B12" w:rsidRDefault="00354FDF" w:rsidP="00982B12">
            <w:pPr>
              <w:jc w:val="center"/>
              <w:rPr>
                <w:rFonts w:eastAsia="Times New Roman" w:cstheme="minorHAnsi"/>
                <w:b/>
                <w:sz w:val="18"/>
                <w:szCs w:val="18"/>
                <w:lang w:eastAsia="en-AU"/>
              </w:rPr>
            </w:pPr>
            <w:r>
              <w:rPr>
                <w:rFonts w:eastAsia="Times New Roman" w:cstheme="minorHAnsi"/>
                <w:b/>
                <w:sz w:val="18"/>
                <w:szCs w:val="18"/>
                <w:lang w:eastAsia="en-AU"/>
              </w:rPr>
              <w:t>4</w:t>
            </w:r>
          </w:p>
        </w:tc>
        <w:tc>
          <w:tcPr>
            <w:tcW w:w="709" w:type="dxa"/>
            <w:shd w:val="clear" w:color="auto" w:fill="92D050"/>
          </w:tcPr>
          <w:p w14:paraId="535A949D" w14:textId="507A1B6D" w:rsidR="00982B12" w:rsidRPr="00982B12" w:rsidRDefault="00354FDF" w:rsidP="00982B12">
            <w:pPr>
              <w:jc w:val="center"/>
              <w:rPr>
                <w:rFonts w:eastAsia="Times New Roman" w:cstheme="minorHAnsi"/>
                <w:b/>
                <w:sz w:val="18"/>
                <w:szCs w:val="18"/>
                <w:lang w:eastAsia="en-AU"/>
              </w:rPr>
            </w:pPr>
            <w:r>
              <w:rPr>
                <w:rFonts w:eastAsia="Times New Roman" w:cstheme="minorHAnsi"/>
                <w:b/>
                <w:sz w:val="18"/>
                <w:szCs w:val="18"/>
                <w:lang w:eastAsia="en-AU"/>
              </w:rPr>
              <w:t>5</w:t>
            </w:r>
          </w:p>
        </w:tc>
        <w:tc>
          <w:tcPr>
            <w:tcW w:w="1276" w:type="dxa"/>
          </w:tcPr>
          <w:p w14:paraId="55042B04"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19</w:t>
            </w:r>
          </w:p>
        </w:tc>
        <w:tc>
          <w:tcPr>
            <w:tcW w:w="1366" w:type="dxa"/>
          </w:tcPr>
          <w:p w14:paraId="1BF32C72"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40%</w:t>
            </w:r>
          </w:p>
        </w:tc>
      </w:tr>
      <w:tr w:rsidR="00982B12" w:rsidRPr="00982B12" w14:paraId="411694DA" w14:textId="77777777" w:rsidTr="007A1995">
        <w:trPr>
          <w:jc w:val="center"/>
        </w:trPr>
        <w:tc>
          <w:tcPr>
            <w:tcW w:w="2835" w:type="dxa"/>
          </w:tcPr>
          <w:p w14:paraId="2F22A49A" w14:textId="77777777" w:rsidR="00982B12" w:rsidRPr="00982B12" w:rsidRDefault="00982B12" w:rsidP="00982B12">
            <w:pPr>
              <w:jc w:val="center"/>
              <w:rPr>
                <w:rFonts w:eastAsia="Times New Roman" w:cstheme="minorHAnsi"/>
                <w:b/>
                <w:sz w:val="18"/>
                <w:szCs w:val="18"/>
                <w:lang w:eastAsia="en-AU"/>
              </w:rPr>
            </w:pPr>
            <w:r w:rsidRPr="00982B12">
              <w:rPr>
                <w:rFonts w:cstheme="minorHAnsi"/>
                <w:b/>
                <w:sz w:val="18"/>
                <w:szCs w:val="18"/>
              </w:rPr>
              <w:t>Flow Barrier</w:t>
            </w:r>
          </w:p>
        </w:tc>
        <w:tc>
          <w:tcPr>
            <w:tcW w:w="709" w:type="dxa"/>
            <w:shd w:val="clear" w:color="auto" w:fill="FFC000"/>
          </w:tcPr>
          <w:p w14:paraId="5F1185D4" w14:textId="77777777" w:rsidR="00982B12" w:rsidRPr="00982B12" w:rsidRDefault="00982B12" w:rsidP="00982B12">
            <w:pPr>
              <w:jc w:val="center"/>
              <w:rPr>
                <w:rFonts w:eastAsia="Times New Roman" w:cstheme="minorHAnsi"/>
                <w:b/>
                <w:sz w:val="18"/>
                <w:szCs w:val="18"/>
                <w:lang w:eastAsia="en-AU"/>
              </w:rPr>
            </w:pPr>
          </w:p>
        </w:tc>
        <w:tc>
          <w:tcPr>
            <w:tcW w:w="992" w:type="dxa"/>
            <w:shd w:val="clear" w:color="auto" w:fill="FFFF00"/>
          </w:tcPr>
          <w:p w14:paraId="3E4806B5"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3</w:t>
            </w:r>
          </w:p>
        </w:tc>
        <w:tc>
          <w:tcPr>
            <w:tcW w:w="709" w:type="dxa"/>
            <w:shd w:val="clear" w:color="auto" w:fill="92D050"/>
          </w:tcPr>
          <w:p w14:paraId="6C362EC9"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1</w:t>
            </w:r>
          </w:p>
        </w:tc>
        <w:tc>
          <w:tcPr>
            <w:tcW w:w="1276" w:type="dxa"/>
          </w:tcPr>
          <w:p w14:paraId="75ADB779"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4</w:t>
            </w:r>
          </w:p>
        </w:tc>
        <w:tc>
          <w:tcPr>
            <w:tcW w:w="1366" w:type="dxa"/>
          </w:tcPr>
          <w:p w14:paraId="246490E0" w14:textId="77777777" w:rsidR="00982B12" w:rsidRPr="00982B12" w:rsidRDefault="007449AA" w:rsidP="00982B12">
            <w:pPr>
              <w:jc w:val="center"/>
              <w:rPr>
                <w:rFonts w:eastAsia="Times New Roman" w:cstheme="minorHAnsi"/>
                <w:b/>
                <w:sz w:val="18"/>
                <w:szCs w:val="18"/>
                <w:lang w:eastAsia="en-AU"/>
              </w:rPr>
            </w:pPr>
            <w:r>
              <w:rPr>
                <w:rFonts w:eastAsia="Times New Roman" w:cstheme="minorHAnsi"/>
                <w:b/>
                <w:sz w:val="18"/>
                <w:szCs w:val="18"/>
                <w:lang w:eastAsia="en-AU"/>
              </w:rPr>
              <w:t>9</w:t>
            </w:r>
            <w:r w:rsidR="00982B12" w:rsidRPr="00982B12">
              <w:rPr>
                <w:rFonts w:eastAsia="Times New Roman" w:cstheme="minorHAnsi"/>
                <w:b/>
                <w:sz w:val="18"/>
                <w:szCs w:val="18"/>
                <w:lang w:eastAsia="en-AU"/>
              </w:rPr>
              <w:t>%</w:t>
            </w:r>
          </w:p>
        </w:tc>
      </w:tr>
      <w:tr w:rsidR="00982B12" w:rsidRPr="00982B12" w14:paraId="7FB9A949" w14:textId="77777777" w:rsidTr="007A1995">
        <w:trPr>
          <w:jc w:val="center"/>
        </w:trPr>
        <w:tc>
          <w:tcPr>
            <w:tcW w:w="2835" w:type="dxa"/>
          </w:tcPr>
          <w:p w14:paraId="1A5940DF" w14:textId="77777777" w:rsidR="00982B12" w:rsidRPr="00982B12" w:rsidRDefault="00982B12" w:rsidP="00982B12">
            <w:pPr>
              <w:jc w:val="center"/>
              <w:rPr>
                <w:rFonts w:eastAsia="Times New Roman" w:cstheme="minorHAnsi"/>
                <w:b/>
                <w:sz w:val="18"/>
                <w:szCs w:val="18"/>
                <w:lang w:eastAsia="en-AU"/>
              </w:rPr>
            </w:pPr>
            <w:r w:rsidRPr="00982B12">
              <w:rPr>
                <w:rFonts w:cstheme="minorHAnsi"/>
                <w:b/>
                <w:sz w:val="18"/>
                <w:szCs w:val="18"/>
              </w:rPr>
              <w:t>Bush Fire</w:t>
            </w:r>
          </w:p>
        </w:tc>
        <w:tc>
          <w:tcPr>
            <w:tcW w:w="709" w:type="dxa"/>
            <w:shd w:val="clear" w:color="auto" w:fill="FFC000"/>
          </w:tcPr>
          <w:p w14:paraId="6D1A5E09"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1</w:t>
            </w:r>
          </w:p>
        </w:tc>
        <w:tc>
          <w:tcPr>
            <w:tcW w:w="992" w:type="dxa"/>
            <w:shd w:val="clear" w:color="auto" w:fill="FFFF00"/>
          </w:tcPr>
          <w:p w14:paraId="279673DC" w14:textId="77777777" w:rsidR="00982B12" w:rsidRPr="00982B12" w:rsidRDefault="00982B12" w:rsidP="00982B12">
            <w:pPr>
              <w:jc w:val="center"/>
              <w:rPr>
                <w:rFonts w:eastAsia="Times New Roman" w:cstheme="minorHAnsi"/>
                <w:b/>
                <w:sz w:val="18"/>
                <w:szCs w:val="18"/>
                <w:lang w:eastAsia="en-AU"/>
              </w:rPr>
            </w:pPr>
          </w:p>
        </w:tc>
        <w:tc>
          <w:tcPr>
            <w:tcW w:w="709" w:type="dxa"/>
            <w:shd w:val="clear" w:color="auto" w:fill="92D050"/>
          </w:tcPr>
          <w:p w14:paraId="51E78AAC" w14:textId="77777777" w:rsidR="00982B12" w:rsidRPr="00982B12" w:rsidRDefault="00982B12" w:rsidP="00982B12">
            <w:pPr>
              <w:jc w:val="center"/>
              <w:rPr>
                <w:rFonts w:eastAsia="Times New Roman" w:cstheme="minorHAnsi"/>
                <w:b/>
                <w:sz w:val="18"/>
                <w:szCs w:val="18"/>
                <w:lang w:eastAsia="en-AU"/>
              </w:rPr>
            </w:pPr>
          </w:p>
        </w:tc>
        <w:tc>
          <w:tcPr>
            <w:tcW w:w="1276" w:type="dxa"/>
          </w:tcPr>
          <w:p w14:paraId="3ABFDAD3"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1</w:t>
            </w:r>
          </w:p>
        </w:tc>
        <w:tc>
          <w:tcPr>
            <w:tcW w:w="1366" w:type="dxa"/>
          </w:tcPr>
          <w:p w14:paraId="6D3AB188" w14:textId="77777777" w:rsidR="00982B12" w:rsidRPr="00982B12" w:rsidRDefault="00C80237" w:rsidP="00982B12">
            <w:pPr>
              <w:jc w:val="center"/>
              <w:rPr>
                <w:rFonts w:eastAsia="Times New Roman" w:cstheme="minorHAnsi"/>
                <w:b/>
                <w:sz w:val="18"/>
                <w:szCs w:val="18"/>
                <w:lang w:eastAsia="en-AU"/>
              </w:rPr>
            </w:pPr>
            <w:r>
              <w:rPr>
                <w:rFonts w:eastAsia="Times New Roman" w:cstheme="minorHAnsi"/>
                <w:b/>
                <w:sz w:val="18"/>
                <w:szCs w:val="18"/>
                <w:lang w:eastAsia="en-AU"/>
              </w:rPr>
              <w:t>2</w:t>
            </w:r>
            <w:r w:rsidR="00982B12" w:rsidRPr="00982B12">
              <w:rPr>
                <w:rFonts w:eastAsia="Times New Roman" w:cstheme="minorHAnsi"/>
                <w:b/>
                <w:sz w:val="18"/>
                <w:szCs w:val="18"/>
                <w:lang w:eastAsia="en-AU"/>
              </w:rPr>
              <w:t>%</w:t>
            </w:r>
          </w:p>
        </w:tc>
      </w:tr>
      <w:tr w:rsidR="00982B12" w:rsidRPr="00982B12" w14:paraId="68B951B7" w14:textId="77777777" w:rsidTr="007A1995">
        <w:trPr>
          <w:jc w:val="center"/>
        </w:trPr>
        <w:tc>
          <w:tcPr>
            <w:tcW w:w="2835" w:type="dxa"/>
          </w:tcPr>
          <w:p w14:paraId="10A05187" w14:textId="77777777" w:rsidR="00982B12" w:rsidRPr="00982B12" w:rsidRDefault="00982B12" w:rsidP="00982B12">
            <w:pPr>
              <w:jc w:val="center"/>
              <w:rPr>
                <w:rFonts w:eastAsia="Times New Roman" w:cstheme="minorHAnsi"/>
                <w:b/>
                <w:sz w:val="18"/>
                <w:szCs w:val="18"/>
                <w:lang w:eastAsia="en-AU"/>
              </w:rPr>
            </w:pPr>
            <w:r w:rsidRPr="00982B12">
              <w:rPr>
                <w:rFonts w:cstheme="minorHAnsi"/>
                <w:b/>
                <w:sz w:val="18"/>
                <w:szCs w:val="18"/>
              </w:rPr>
              <w:t>Human Disturbance</w:t>
            </w:r>
          </w:p>
        </w:tc>
        <w:tc>
          <w:tcPr>
            <w:tcW w:w="709" w:type="dxa"/>
            <w:shd w:val="clear" w:color="auto" w:fill="FFC000"/>
          </w:tcPr>
          <w:p w14:paraId="71647331"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2</w:t>
            </w:r>
          </w:p>
        </w:tc>
        <w:tc>
          <w:tcPr>
            <w:tcW w:w="992" w:type="dxa"/>
            <w:shd w:val="clear" w:color="auto" w:fill="FFFF00"/>
          </w:tcPr>
          <w:p w14:paraId="35A4261F"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5</w:t>
            </w:r>
          </w:p>
        </w:tc>
        <w:tc>
          <w:tcPr>
            <w:tcW w:w="709" w:type="dxa"/>
            <w:shd w:val="clear" w:color="auto" w:fill="92D050"/>
          </w:tcPr>
          <w:p w14:paraId="75574EE5"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2</w:t>
            </w:r>
          </w:p>
        </w:tc>
        <w:tc>
          <w:tcPr>
            <w:tcW w:w="1276" w:type="dxa"/>
          </w:tcPr>
          <w:p w14:paraId="317AAD04"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9</w:t>
            </w:r>
          </w:p>
        </w:tc>
        <w:tc>
          <w:tcPr>
            <w:tcW w:w="1366" w:type="dxa"/>
          </w:tcPr>
          <w:p w14:paraId="4A4C35D0" w14:textId="77777777" w:rsidR="00982B12" w:rsidRPr="00982B12" w:rsidRDefault="00C80237" w:rsidP="00982B12">
            <w:pPr>
              <w:jc w:val="center"/>
              <w:rPr>
                <w:rFonts w:eastAsia="Times New Roman" w:cstheme="minorHAnsi"/>
                <w:b/>
                <w:sz w:val="18"/>
                <w:szCs w:val="18"/>
                <w:lang w:eastAsia="en-AU"/>
              </w:rPr>
            </w:pPr>
            <w:r>
              <w:rPr>
                <w:rFonts w:eastAsia="Times New Roman" w:cstheme="minorHAnsi"/>
                <w:b/>
                <w:sz w:val="18"/>
                <w:szCs w:val="18"/>
                <w:lang w:eastAsia="en-AU"/>
              </w:rPr>
              <w:t>19</w:t>
            </w:r>
            <w:r w:rsidR="00982B12" w:rsidRPr="00982B12">
              <w:rPr>
                <w:rFonts w:eastAsia="Times New Roman" w:cstheme="minorHAnsi"/>
                <w:b/>
                <w:sz w:val="18"/>
                <w:szCs w:val="18"/>
                <w:lang w:eastAsia="en-AU"/>
              </w:rPr>
              <w:t>%</w:t>
            </w:r>
          </w:p>
        </w:tc>
      </w:tr>
      <w:tr w:rsidR="00982B12" w:rsidRPr="00982B12" w14:paraId="082E7657" w14:textId="77777777" w:rsidTr="007A1995">
        <w:trPr>
          <w:jc w:val="center"/>
        </w:trPr>
        <w:tc>
          <w:tcPr>
            <w:tcW w:w="2835" w:type="dxa"/>
          </w:tcPr>
          <w:p w14:paraId="2880BB90" w14:textId="1E329A26" w:rsidR="00982B12" w:rsidRPr="00982B12" w:rsidRDefault="00982B12" w:rsidP="00982B12">
            <w:pPr>
              <w:jc w:val="center"/>
              <w:rPr>
                <w:rFonts w:eastAsia="Times New Roman" w:cstheme="minorHAnsi"/>
                <w:b/>
                <w:sz w:val="18"/>
                <w:szCs w:val="18"/>
                <w:lang w:eastAsia="en-AU"/>
              </w:rPr>
            </w:pPr>
            <w:r w:rsidRPr="00982B12">
              <w:rPr>
                <w:rFonts w:cstheme="minorHAnsi"/>
                <w:b/>
                <w:sz w:val="18"/>
                <w:szCs w:val="18"/>
              </w:rPr>
              <w:t>Kangaroo and</w:t>
            </w:r>
            <w:r w:rsidR="00175D87">
              <w:rPr>
                <w:rFonts w:cstheme="minorHAnsi"/>
                <w:b/>
                <w:sz w:val="18"/>
                <w:szCs w:val="18"/>
              </w:rPr>
              <w:t>/or</w:t>
            </w:r>
            <w:r w:rsidRPr="00982B12">
              <w:rPr>
                <w:rFonts w:cstheme="minorHAnsi"/>
                <w:b/>
                <w:sz w:val="18"/>
                <w:szCs w:val="18"/>
              </w:rPr>
              <w:t xml:space="preserve"> Sheep Grazing</w:t>
            </w:r>
          </w:p>
        </w:tc>
        <w:tc>
          <w:tcPr>
            <w:tcW w:w="709" w:type="dxa"/>
            <w:shd w:val="clear" w:color="auto" w:fill="FFC000"/>
          </w:tcPr>
          <w:p w14:paraId="6DA8543C" w14:textId="77777777" w:rsidR="00982B12" w:rsidRPr="00982B12" w:rsidRDefault="00982B12" w:rsidP="00982B12">
            <w:pPr>
              <w:jc w:val="center"/>
              <w:rPr>
                <w:rFonts w:eastAsia="Times New Roman" w:cstheme="minorHAnsi"/>
                <w:b/>
                <w:sz w:val="18"/>
                <w:szCs w:val="18"/>
                <w:lang w:eastAsia="en-AU"/>
              </w:rPr>
            </w:pPr>
          </w:p>
        </w:tc>
        <w:tc>
          <w:tcPr>
            <w:tcW w:w="992" w:type="dxa"/>
            <w:shd w:val="clear" w:color="auto" w:fill="FFFF00"/>
          </w:tcPr>
          <w:p w14:paraId="6DB4623A" w14:textId="77777777" w:rsidR="00982B12" w:rsidRPr="00982B12" w:rsidRDefault="003B7DB0" w:rsidP="00982B12">
            <w:pPr>
              <w:jc w:val="center"/>
              <w:rPr>
                <w:rFonts w:eastAsia="Times New Roman" w:cstheme="minorHAnsi"/>
                <w:b/>
                <w:sz w:val="18"/>
                <w:szCs w:val="18"/>
                <w:lang w:eastAsia="en-AU"/>
              </w:rPr>
            </w:pPr>
            <w:r>
              <w:rPr>
                <w:rFonts w:eastAsia="Times New Roman" w:cstheme="minorHAnsi"/>
                <w:b/>
                <w:sz w:val="18"/>
                <w:szCs w:val="18"/>
                <w:lang w:eastAsia="en-AU"/>
              </w:rPr>
              <w:t>3</w:t>
            </w:r>
          </w:p>
        </w:tc>
        <w:tc>
          <w:tcPr>
            <w:tcW w:w="709" w:type="dxa"/>
            <w:shd w:val="clear" w:color="auto" w:fill="92D050"/>
          </w:tcPr>
          <w:p w14:paraId="3C294295"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3</w:t>
            </w:r>
          </w:p>
        </w:tc>
        <w:tc>
          <w:tcPr>
            <w:tcW w:w="1276" w:type="dxa"/>
          </w:tcPr>
          <w:p w14:paraId="15EC1D2E"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6</w:t>
            </w:r>
          </w:p>
        </w:tc>
        <w:tc>
          <w:tcPr>
            <w:tcW w:w="1366" w:type="dxa"/>
          </w:tcPr>
          <w:p w14:paraId="1E283964"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13%</w:t>
            </w:r>
          </w:p>
        </w:tc>
      </w:tr>
      <w:tr w:rsidR="00982B12" w:rsidRPr="00982B12" w14:paraId="3B5BBF9C" w14:textId="77777777" w:rsidTr="007A1995">
        <w:trPr>
          <w:jc w:val="center"/>
        </w:trPr>
        <w:tc>
          <w:tcPr>
            <w:tcW w:w="2835" w:type="dxa"/>
          </w:tcPr>
          <w:p w14:paraId="797EA63E"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Nil Stressors / Threats</w:t>
            </w:r>
          </w:p>
        </w:tc>
        <w:tc>
          <w:tcPr>
            <w:tcW w:w="709" w:type="dxa"/>
            <w:shd w:val="clear" w:color="auto" w:fill="FFC000"/>
          </w:tcPr>
          <w:p w14:paraId="0ABC9309" w14:textId="77777777" w:rsidR="00982B12" w:rsidRPr="00982B12" w:rsidRDefault="00982B12" w:rsidP="00982B12">
            <w:pPr>
              <w:jc w:val="center"/>
              <w:rPr>
                <w:rFonts w:eastAsia="Times New Roman" w:cstheme="minorHAnsi"/>
                <w:b/>
                <w:sz w:val="18"/>
                <w:szCs w:val="18"/>
                <w:lang w:eastAsia="en-AU"/>
              </w:rPr>
            </w:pPr>
          </w:p>
        </w:tc>
        <w:tc>
          <w:tcPr>
            <w:tcW w:w="992" w:type="dxa"/>
            <w:shd w:val="clear" w:color="auto" w:fill="FFFF00"/>
          </w:tcPr>
          <w:p w14:paraId="7F617324" w14:textId="77777777" w:rsidR="00982B12" w:rsidRPr="00982B12" w:rsidRDefault="00982B12" w:rsidP="00982B12">
            <w:pPr>
              <w:jc w:val="center"/>
              <w:rPr>
                <w:rFonts w:eastAsia="Times New Roman" w:cstheme="minorHAnsi"/>
                <w:b/>
                <w:sz w:val="18"/>
                <w:szCs w:val="18"/>
                <w:lang w:eastAsia="en-AU"/>
              </w:rPr>
            </w:pPr>
          </w:p>
        </w:tc>
        <w:tc>
          <w:tcPr>
            <w:tcW w:w="709" w:type="dxa"/>
            <w:shd w:val="clear" w:color="auto" w:fill="92D050"/>
          </w:tcPr>
          <w:p w14:paraId="588B3918" w14:textId="77777777" w:rsidR="00982B12" w:rsidRPr="00982B12" w:rsidRDefault="00982B12" w:rsidP="00982B12">
            <w:pPr>
              <w:jc w:val="center"/>
              <w:rPr>
                <w:rFonts w:eastAsia="Times New Roman" w:cstheme="minorHAnsi"/>
                <w:b/>
                <w:sz w:val="18"/>
                <w:szCs w:val="18"/>
                <w:lang w:eastAsia="en-AU"/>
              </w:rPr>
            </w:pPr>
          </w:p>
        </w:tc>
        <w:tc>
          <w:tcPr>
            <w:tcW w:w="1276" w:type="dxa"/>
          </w:tcPr>
          <w:p w14:paraId="701A21DC" w14:textId="77777777" w:rsidR="00982B12" w:rsidRPr="00982B12" w:rsidRDefault="00982B12" w:rsidP="00982B12">
            <w:pPr>
              <w:jc w:val="center"/>
              <w:rPr>
                <w:rFonts w:eastAsia="Times New Roman" w:cstheme="minorHAnsi"/>
                <w:b/>
                <w:sz w:val="18"/>
                <w:szCs w:val="18"/>
                <w:lang w:eastAsia="en-AU"/>
              </w:rPr>
            </w:pPr>
            <w:r w:rsidRPr="00982B12">
              <w:rPr>
                <w:rFonts w:eastAsia="Times New Roman" w:cstheme="minorHAnsi"/>
                <w:b/>
                <w:sz w:val="18"/>
                <w:szCs w:val="18"/>
                <w:lang w:eastAsia="en-AU"/>
              </w:rPr>
              <w:t>4</w:t>
            </w:r>
          </w:p>
        </w:tc>
        <w:tc>
          <w:tcPr>
            <w:tcW w:w="1366" w:type="dxa"/>
          </w:tcPr>
          <w:p w14:paraId="3591F473" w14:textId="77777777" w:rsidR="00982B12" w:rsidRPr="00982B12" w:rsidRDefault="007449AA" w:rsidP="00982B12">
            <w:pPr>
              <w:jc w:val="center"/>
              <w:rPr>
                <w:rFonts w:eastAsia="Times New Roman" w:cstheme="minorHAnsi"/>
                <w:b/>
                <w:sz w:val="18"/>
                <w:szCs w:val="18"/>
                <w:lang w:eastAsia="en-AU"/>
              </w:rPr>
            </w:pPr>
            <w:r>
              <w:rPr>
                <w:rFonts w:eastAsia="Times New Roman" w:cstheme="minorHAnsi"/>
                <w:b/>
                <w:sz w:val="18"/>
                <w:szCs w:val="18"/>
                <w:lang w:eastAsia="en-AU"/>
              </w:rPr>
              <w:t>9</w:t>
            </w:r>
            <w:r w:rsidR="00982B12" w:rsidRPr="00982B12">
              <w:rPr>
                <w:rFonts w:eastAsia="Times New Roman" w:cstheme="minorHAnsi"/>
                <w:b/>
                <w:sz w:val="18"/>
                <w:szCs w:val="18"/>
                <w:lang w:eastAsia="en-AU"/>
              </w:rPr>
              <w:t>%</w:t>
            </w:r>
          </w:p>
        </w:tc>
      </w:tr>
    </w:tbl>
    <w:p w14:paraId="49D2A9B9" w14:textId="078C6802" w:rsidR="000D6AD2" w:rsidRDefault="000D6AD2" w:rsidP="00EB5FCC">
      <w:pPr>
        <w:widowControl w:val="0"/>
        <w:autoSpaceDE w:val="0"/>
        <w:autoSpaceDN w:val="0"/>
        <w:spacing w:after="0" w:line="240" w:lineRule="auto"/>
        <w:ind w:right="740"/>
        <w:rPr>
          <w:rFonts w:cstheme="minorHAnsi"/>
        </w:rPr>
        <w:sectPr w:rsidR="000D6AD2" w:rsidSect="00067FA1">
          <w:headerReference w:type="even" r:id="rId53"/>
          <w:headerReference w:type="default" r:id="rId54"/>
          <w:headerReference w:type="first" r:id="rId55"/>
          <w:pgSz w:w="11906" w:h="16838"/>
          <w:pgMar w:top="993" w:right="1440" w:bottom="1440" w:left="1440" w:header="708" w:footer="708" w:gutter="0"/>
          <w:cols w:space="708"/>
          <w:docGrid w:linePitch="360"/>
        </w:sectPr>
      </w:pPr>
    </w:p>
    <w:p w14:paraId="150E5BE9" w14:textId="790A5F6D" w:rsidR="00982B12" w:rsidRPr="00982B12" w:rsidRDefault="00E2651E" w:rsidP="00DE6918">
      <w:pPr>
        <w:pStyle w:val="Caption"/>
      </w:pPr>
      <w:bookmarkStart w:id="78" w:name="_Toc62679673"/>
      <w:bookmarkStart w:id="79" w:name="_Toc66271581"/>
      <w:bookmarkStart w:id="80" w:name="_Toc55311606"/>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5</w:t>
      </w:r>
      <w:r w:rsidR="00973614">
        <w:rPr>
          <w:noProof/>
        </w:rPr>
        <w:fldChar w:fldCharType="end"/>
      </w:r>
      <w:r w:rsidR="00526859">
        <w:t xml:space="preserve">: </w:t>
      </w:r>
      <w:r w:rsidR="00E414C8" w:rsidRPr="007A1995">
        <w:t xml:space="preserve">Stressor Irreversibility Rating </w:t>
      </w:r>
      <w:r w:rsidR="00A30977" w:rsidRPr="007A1995">
        <w:t>for</w:t>
      </w:r>
      <w:r w:rsidR="00E414C8" w:rsidRPr="007A1995">
        <w:t xml:space="preserve"> each </w:t>
      </w:r>
      <w:r w:rsidR="00982B12" w:rsidRPr="007A1995">
        <w:t>Regent Parrot Nesting Colon</w:t>
      </w:r>
      <w:r w:rsidR="00E414C8" w:rsidRPr="007A1995">
        <w:t>y</w:t>
      </w:r>
      <w:bookmarkEnd w:id="78"/>
      <w:bookmarkEnd w:id="79"/>
      <w:r w:rsidR="00982B12" w:rsidRPr="00982B12">
        <w:t xml:space="preserve"> </w:t>
      </w:r>
      <w:bookmarkEnd w:id="80"/>
    </w:p>
    <w:p w14:paraId="62E8B835" w14:textId="77777777" w:rsidR="00982B12" w:rsidRPr="00982B12" w:rsidRDefault="00982B12" w:rsidP="00982B12">
      <w:pPr>
        <w:tabs>
          <w:tab w:val="left" w:pos="7088"/>
        </w:tabs>
        <w:spacing w:after="0"/>
        <w:rPr>
          <w:rFonts w:cstheme="minorHAnsi"/>
          <w:sz w:val="18"/>
          <w:szCs w:val="18"/>
        </w:rPr>
      </w:pPr>
      <w:r w:rsidRPr="00982B12">
        <w:rPr>
          <w:rFonts w:cstheme="minorHAnsi"/>
          <w:b/>
          <w:sz w:val="18"/>
          <w:szCs w:val="18"/>
        </w:rPr>
        <w:t xml:space="preserve">Irreversibility – </w:t>
      </w:r>
      <w:r w:rsidRPr="00982B12">
        <w:rPr>
          <w:rFonts w:cstheme="minorHAnsi"/>
          <w:sz w:val="18"/>
          <w:szCs w:val="18"/>
        </w:rPr>
        <w:t xml:space="preserve">The degree to which the impact can be restored. </w:t>
      </w:r>
      <w:r w:rsidRPr="00982B12">
        <w:rPr>
          <w:rFonts w:cstheme="minorHAnsi"/>
          <w:b/>
          <w:sz w:val="18"/>
          <w:szCs w:val="18"/>
        </w:rPr>
        <w:t xml:space="preserve">High: </w:t>
      </w:r>
      <w:r w:rsidRPr="00982B12">
        <w:rPr>
          <w:rFonts w:cstheme="minorHAnsi"/>
          <w:sz w:val="18"/>
          <w:szCs w:val="18"/>
        </w:rPr>
        <w:t xml:space="preserve">The effects of the stressor are reversible, but not practically affordable. </w:t>
      </w:r>
      <w:r w:rsidRPr="00982B12">
        <w:rPr>
          <w:rFonts w:cstheme="minorHAnsi"/>
          <w:b/>
          <w:sz w:val="18"/>
          <w:szCs w:val="18"/>
        </w:rPr>
        <w:t xml:space="preserve">Medium: </w:t>
      </w:r>
      <w:r w:rsidRPr="00982B12">
        <w:rPr>
          <w:rFonts w:cstheme="minorHAnsi"/>
          <w:sz w:val="18"/>
          <w:szCs w:val="18"/>
        </w:rPr>
        <w:t xml:space="preserve">The effects of the stressor are reversible with a reasonable commitment of resources. </w:t>
      </w:r>
      <w:r w:rsidRPr="00982B12">
        <w:rPr>
          <w:rFonts w:cstheme="minorHAnsi"/>
          <w:b/>
          <w:sz w:val="18"/>
          <w:szCs w:val="18"/>
        </w:rPr>
        <w:t xml:space="preserve">Low: </w:t>
      </w:r>
      <w:r w:rsidRPr="00982B12">
        <w:rPr>
          <w:rFonts w:cstheme="minorHAnsi"/>
          <w:sz w:val="18"/>
          <w:szCs w:val="18"/>
        </w:rPr>
        <w:t>The effects of the stressor are easily reversible at relatively low cost.</w:t>
      </w:r>
    </w:p>
    <w:tbl>
      <w:tblPr>
        <w:tblStyle w:val="TableGrid3"/>
        <w:tblW w:w="10065" w:type="dxa"/>
        <w:tblInd w:w="0" w:type="dxa"/>
        <w:tblLayout w:type="fixed"/>
        <w:tblLook w:val="04A0" w:firstRow="1" w:lastRow="0" w:firstColumn="1" w:lastColumn="0" w:noHBand="0" w:noVBand="1"/>
      </w:tblPr>
      <w:tblGrid>
        <w:gridCol w:w="3544"/>
        <w:gridCol w:w="1134"/>
        <w:gridCol w:w="851"/>
        <w:gridCol w:w="850"/>
        <w:gridCol w:w="851"/>
        <w:gridCol w:w="708"/>
        <w:gridCol w:w="1134"/>
        <w:gridCol w:w="993"/>
      </w:tblGrid>
      <w:tr w:rsidR="00DA7C8B" w:rsidRPr="004F23EF" w14:paraId="18A43338" w14:textId="77777777" w:rsidTr="00BD2CC2">
        <w:tc>
          <w:tcPr>
            <w:tcW w:w="3544" w:type="dxa"/>
            <w:tcBorders>
              <w:top w:val="nil"/>
              <w:left w:val="nil"/>
              <w:bottom w:val="nil"/>
              <w:right w:val="single" w:sz="4" w:space="0" w:color="FFFFFF" w:themeColor="background1"/>
            </w:tcBorders>
            <w:shd w:val="clear" w:color="auto" w:fill="000000" w:themeFill="text1"/>
          </w:tcPr>
          <w:p w14:paraId="14EFBCCC" w14:textId="77777777" w:rsidR="00982B12" w:rsidRPr="00982B12" w:rsidRDefault="00982B12" w:rsidP="00982B12">
            <w:pPr>
              <w:jc w:val="center"/>
              <w:rPr>
                <w:rFonts w:cstheme="minorHAnsi"/>
                <w:b/>
                <w:sz w:val="18"/>
                <w:szCs w:val="18"/>
              </w:rPr>
            </w:pPr>
          </w:p>
        </w:tc>
        <w:tc>
          <w:tcPr>
            <w:tcW w:w="6521" w:type="dxa"/>
            <w:gridSpan w:val="7"/>
            <w:tcBorders>
              <w:left w:val="single" w:sz="4" w:space="0" w:color="FFFFFF" w:themeColor="background1"/>
              <w:bottom w:val="single" w:sz="6" w:space="0" w:color="FFFFFF" w:themeColor="background1"/>
            </w:tcBorders>
            <w:shd w:val="clear" w:color="auto" w:fill="000000" w:themeFill="text1"/>
          </w:tcPr>
          <w:p w14:paraId="4C2A9508" w14:textId="77777777" w:rsidR="00982B12" w:rsidRPr="00B42870" w:rsidRDefault="00982B12" w:rsidP="00982B12">
            <w:pPr>
              <w:jc w:val="center"/>
              <w:rPr>
                <w:rFonts w:cstheme="minorHAnsi"/>
                <w:b/>
                <w:sz w:val="20"/>
                <w:szCs w:val="20"/>
              </w:rPr>
            </w:pPr>
            <w:r w:rsidRPr="00B42870">
              <w:rPr>
                <w:rFonts w:cstheme="minorHAnsi"/>
                <w:b/>
                <w:sz w:val="20"/>
                <w:szCs w:val="20"/>
              </w:rPr>
              <w:t>Stressor</w:t>
            </w:r>
          </w:p>
        </w:tc>
      </w:tr>
      <w:tr w:rsidR="00DA7C8B" w:rsidRPr="00982B12" w14:paraId="2EBDE21A" w14:textId="77777777" w:rsidTr="00BD2CC2">
        <w:tc>
          <w:tcPr>
            <w:tcW w:w="3544"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E4DA09E" w14:textId="77777777" w:rsidR="00982B12" w:rsidRPr="00B42870" w:rsidRDefault="00982B12" w:rsidP="00982B12">
            <w:pPr>
              <w:jc w:val="center"/>
              <w:rPr>
                <w:rFonts w:cstheme="minorHAnsi"/>
                <w:b/>
                <w:sz w:val="18"/>
                <w:szCs w:val="18"/>
              </w:rPr>
            </w:pPr>
            <w:r w:rsidRPr="00B42870">
              <w:rPr>
                <w:rFonts w:cstheme="minorHAnsi"/>
                <w:b/>
                <w:sz w:val="18"/>
                <w:szCs w:val="18"/>
              </w:rPr>
              <w:t>Nesting Site</w:t>
            </w:r>
          </w:p>
        </w:tc>
        <w:tc>
          <w:tcPr>
            <w:tcW w:w="1134" w:type="dxa"/>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000000" w:themeFill="text1"/>
          </w:tcPr>
          <w:p w14:paraId="3317ACDC" w14:textId="77777777" w:rsidR="00982B12" w:rsidRPr="00B42870" w:rsidRDefault="00982B12" w:rsidP="00982B12">
            <w:pPr>
              <w:jc w:val="center"/>
              <w:rPr>
                <w:rFonts w:cstheme="minorHAnsi"/>
                <w:b/>
                <w:sz w:val="18"/>
                <w:szCs w:val="18"/>
              </w:rPr>
            </w:pPr>
            <w:r w:rsidRPr="00B42870">
              <w:rPr>
                <w:rFonts w:cstheme="minorHAnsi"/>
                <w:b/>
                <w:sz w:val="18"/>
                <w:szCs w:val="18"/>
              </w:rPr>
              <w:t>Lack of Inundation</w:t>
            </w:r>
          </w:p>
        </w:tc>
        <w:tc>
          <w:tcPr>
            <w:tcW w:w="8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2E4F3749" w14:textId="77777777" w:rsidR="00982B12" w:rsidRPr="00B42870" w:rsidRDefault="00982B12" w:rsidP="00982B12">
            <w:pPr>
              <w:jc w:val="center"/>
              <w:rPr>
                <w:rFonts w:cstheme="minorHAnsi"/>
                <w:b/>
                <w:sz w:val="18"/>
                <w:szCs w:val="18"/>
              </w:rPr>
            </w:pPr>
            <w:r w:rsidRPr="00B42870">
              <w:rPr>
                <w:rFonts w:cstheme="minorHAnsi"/>
                <w:b/>
                <w:sz w:val="18"/>
                <w:szCs w:val="18"/>
              </w:rPr>
              <w:t>Surface Soil Salinity</w:t>
            </w:r>
          </w:p>
        </w:tc>
        <w:tc>
          <w:tcPr>
            <w:tcW w:w="85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3008AA50" w14:textId="77777777" w:rsidR="00982B12" w:rsidRPr="00B42870" w:rsidRDefault="00982B12" w:rsidP="00982B12">
            <w:pPr>
              <w:jc w:val="center"/>
              <w:rPr>
                <w:rFonts w:cstheme="minorHAnsi"/>
                <w:b/>
                <w:sz w:val="18"/>
                <w:szCs w:val="18"/>
              </w:rPr>
            </w:pPr>
            <w:r w:rsidRPr="00B42870">
              <w:rPr>
                <w:rFonts w:cstheme="minorHAnsi"/>
                <w:b/>
                <w:sz w:val="18"/>
                <w:szCs w:val="18"/>
              </w:rPr>
              <w:t>Saline Groundwater depth</w:t>
            </w:r>
          </w:p>
        </w:tc>
        <w:tc>
          <w:tcPr>
            <w:tcW w:w="8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577A7AC7" w14:textId="77777777" w:rsidR="00982B12" w:rsidRPr="00B42870" w:rsidRDefault="00982B12" w:rsidP="00982B12">
            <w:pPr>
              <w:jc w:val="center"/>
              <w:rPr>
                <w:rFonts w:cstheme="minorHAnsi"/>
                <w:b/>
                <w:sz w:val="18"/>
                <w:szCs w:val="18"/>
              </w:rPr>
            </w:pPr>
            <w:r w:rsidRPr="00B42870">
              <w:rPr>
                <w:rFonts w:cstheme="minorHAnsi"/>
                <w:b/>
                <w:sz w:val="18"/>
                <w:szCs w:val="18"/>
              </w:rPr>
              <w:t>Flow Barrier</w:t>
            </w:r>
          </w:p>
        </w:tc>
        <w:tc>
          <w:tcPr>
            <w:tcW w:w="70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10C51B95" w14:textId="77777777" w:rsidR="00982B12" w:rsidRPr="00B42870" w:rsidRDefault="00982B12" w:rsidP="00982B12">
            <w:pPr>
              <w:jc w:val="center"/>
              <w:rPr>
                <w:rFonts w:cstheme="minorHAnsi"/>
                <w:b/>
                <w:sz w:val="18"/>
                <w:szCs w:val="18"/>
              </w:rPr>
            </w:pPr>
            <w:r w:rsidRPr="00B42870">
              <w:rPr>
                <w:rFonts w:cstheme="minorHAnsi"/>
                <w:b/>
                <w:sz w:val="18"/>
                <w:szCs w:val="18"/>
              </w:rPr>
              <w:t>Bush Fire Risk</w:t>
            </w:r>
          </w:p>
        </w:tc>
        <w:tc>
          <w:tcPr>
            <w:tcW w:w="113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74BFDD32" w14:textId="77777777" w:rsidR="00982B12" w:rsidRPr="00B42870" w:rsidRDefault="00982B12" w:rsidP="00982B12">
            <w:pPr>
              <w:jc w:val="center"/>
              <w:rPr>
                <w:rFonts w:cstheme="minorHAnsi"/>
                <w:b/>
                <w:sz w:val="18"/>
                <w:szCs w:val="18"/>
              </w:rPr>
            </w:pPr>
            <w:r w:rsidRPr="00B42870">
              <w:rPr>
                <w:rFonts w:cstheme="minorHAnsi"/>
                <w:b/>
                <w:sz w:val="18"/>
                <w:szCs w:val="18"/>
              </w:rPr>
              <w:t>Human Disturbance</w:t>
            </w:r>
          </w:p>
        </w:tc>
        <w:tc>
          <w:tcPr>
            <w:tcW w:w="99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7F95BE99" w14:textId="58F7317E" w:rsidR="00982B12" w:rsidRPr="00B42870" w:rsidRDefault="00175D87" w:rsidP="00982B12">
            <w:pPr>
              <w:jc w:val="center"/>
              <w:rPr>
                <w:rFonts w:cstheme="minorHAnsi"/>
                <w:b/>
                <w:sz w:val="18"/>
                <w:szCs w:val="18"/>
              </w:rPr>
            </w:pPr>
            <w:r>
              <w:rPr>
                <w:rFonts w:cstheme="minorHAnsi"/>
                <w:b/>
                <w:sz w:val="18"/>
                <w:szCs w:val="18"/>
              </w:rPr>
              <w:t xml:space="preserve">Kangaroo and/or </w:t>
            </w:r>
            <w:r w:rsidR="00982B12" w:rsidRPr="00B42870">
              <w:rPr>
                <w:rFonts w:cstheme="minorHAnsi"/>
                <w:b/>
                <w:sz w:val="18"/>
                <w:szCs w:val="18"/>
              </w:rPr>
              <w:t>Sheep Grazing</w:t>
            </w:r>
          </w:p>
        </w:tc>
      </w:tr>
      <w:tr w:rsidR="00DA7C8B" w:rsidRPr="00982B12" w14:paraId="2D235E54" w14:textId="77777777" w:rsidTr="00BD2CC2">
        <w:tc>
          <w:tcPr>
            <w:tcW w:w="3544" w:type="dxa"/>
            <w:tcBorders>
              <w:top w:val="single" w:sz="4" w:space="0" w:color="FFFFFF" w:themeColor="background1"/>
            </w:tcBorders>
            <w:shd w:val="clear" w:color="auto" w:fill="auto"/>
          </w:tcPr>
          <w:p w14:paraId="4597D64A" w14:textId="3FC99E1B" w:rsidR="00982B12" w:rsidRPr="00982B12" w:rsidRDefault="00982B12" w:rsidP="00982B12">
            <w:pPr>
              <w:rPr>
                <w:rFonts w:cstheme="minorHAnsi"/>
                <w:sz w:val="18"/>
                <w:szCs w:val="18"/>
              </w:rPr>
            </w:pPr>
            <w:r w:rsidRPr="00982B12">
              <w:rPr>
                <w:rFonts w:cstheme="minorHAnsi"/>
                <w:sz w:val="18"/>
                <w:szCs w:val="18"/>
              </w:rPr>
              <w:t xml:space="preserve">Yatko Lagoon (Sugar Shack Creek </w:t>
            </w:r>
            <w:r w:rsidR="00DA7C8B">
              <w:rPr>
                <w:rFonts w:cstheme="minorHAnsi"/>
                <w:sz w:val="18"/>
                <w:szCs w:val="18"/>
              </w:rPr>
              <w:t>d/s</w:t>
            </w:r>
            <w:r w:rsidRPr="00982B12">
              <w:rPr>
                <w:rFonts w:cstheme="minorHAnsi"/>
                <w:sz w:val="18"/>
                <w:szCs w:val="18"/>
              </w:rPr>
              <w:t xml:space="preserve"> )</w:t>
            </w:r>
          </w:p>
        </w:tc>
        <w:tc>
          <w:tcPr>
            <w:tcW w:w="1134" w:type="dxa"/>
            <w:tcBorders>
              <w:top w:val="single" w:sz="6" w:space="0" w:color="FFFFFF" w:themeColor="background1"/>
            </w:tcBorders>
            <w:shd w:val="clear" w:color="auto" w:fill="FFC000"/>
          </w:tcPr>
          <w:p w14:paraId="6D049C5D"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Borders>
              <w:top w:val="single" w:sz="6" w:space="0" w:color="FFFFFF" w:themeColor="background1"/>
            </w:tcBorders>
            <w:shd w:val="clear" w:color="auto" w:fill="auto"/>
          </w:tcPr>
          <w:p w14:paraId="64EF8090" w14:textId="77777777" w:rsidR="00982B12" w:rsidRPr="00982B12" w:rsidRDefault="00982B12" w:rsidP="00982B12">
            <w:pPr>
              <w:rPr>
                <w:rFonts w:cstheme="minorHAnsi"/>
                <w:sz w:val="16"/>
                <w:szCs w:val="16"/>
              </w:rPr>
            </w:pPr>
          </w:p>
        </w:tc>
        <w:tc>
          <w:tcPr>
            <w:tcW w:w="850" w:type="dxa"/>
            <w:tcBorders>
              <w:top w:val="single" w:sz="6" w:space="0" w:color="FFFFFF" w:themeColor="background1"/>
            </w:tcBorders>
            <w:shd w:val="clear" w:color="auto" w:fill="auto"/>
          </w:tcPr>
          <w:p w14:paraId="5323F9FD" w14:textId="77777777" w:rsidR="00982B12" w:rsidRPr="00982B12" w:rsidRDefault="00982B12" w:rsidP="00982B12">
            <w:pPr>
              <w:rPr>
                <w:rFonts w:cstheme="minorHAnsi"/>
                <w:sz w:val="16"/>
                <w:szCs w:val="16"/>
              </w:rPr>
            </w:pPr>
          </w:p>
        </w:tc>
        <w:tc>
          <w:tcPr>
            <w:tcW w:w="851" w:type="dxa"/>
            <w:tcBorders>
              <w:top w:val="single" w:sz="6" w:space="0" w:color="FFFFFF" w:themeColor="background1"/>
            </w:tcBorders>
            <w:shd w:val="clear" w:color="auto" w:fill="auto"/>
          </w:tcPr>
          <w:p w14:paraId="263A4B69" w14:textId="77777777" w:rsidR="00982B12" w:rsidRPr="00982B12" w:rsidRDefault="00982B12" w:rsidP="00982B12">
            <w:pPr>
              <w:rPr>
                <w:rFonts w:cstheme="minorHAnsi"/>
                <w:sz w:val="16"/>
                <w:szCs w:val="16"/>
              </w:rPr>
            </w:pPr>
          </w:p>
        </w:tc>
        <w:tc>
          <w:tcPr>
            <w:tcW w:w="708" w:type="dxa"/>
            <w:tcBorders>
              <w:top w:val="single" w:sz="6" w:space="0" w:color="FFFFFF" w:themeColor="background1"/>
            </w:tcBorders>
            <w:shd w:val="clear" w:color="auto" w:fill="auto"/>
          </w:tcPr>
          <w:p w14:paraId="256BAF39" w14:textId="77777777" w:rsidR="00982B12" w:rsidRPr="00982B12" w:rsidRDefault="00982B12" w:rsidP="00982B12">
            <w:pPr>
              <w:rPr>
                <w:rFonts w:cstheme="minorHAnsi"/>
                <w:sz w:val="16"/>
                <w:szCs w:val="16"/>
              </w:rPr>
            </w:pPr>
          </w:p>
        </w:tc>
        <w:tc>
          <w:tcPr>
            <w:tcW w:w="1134" w:type="dxa"/>
            <w:tcBorders>
              <w:top w:val="single" w:sz="6" w:space="0" w:color="FFFFFF" w:themeColor="background1"/>
            </w:tcBorders>
            <w:shd w:val="clear" w:color="auto" w:fill="auto"/>
          </w:tcPr>
          <w:p w14:paraId="2F2DDA66" w14:textId="77777777" w:rsidR="00982B12" w:rsidRPr="00982B12" w:rsidRDefault="00982B12" w:rsidP="00982B12">
            <w:pPr>
              <w:rPr>
                <w:rFonts w:cstheme="minorHAnsi"/>
                <w:sz w:val="16"/>
                <w:szCs w:val="16"/>
              </w:rPr>
            </w:pPr>
          </w:p>
        </w:tc>
        <w:tc>
          <w:tcPr>
            <w:tcW w:w="993" w:type="dxa"/>
            <w:tcBorders>
              <w:top w:val="single" w:sz="6" w:space="0" w:color="FFFFFF" w:themeColor="background1"/>
            </w:tcBorders>
            <w:shd w:val="clear" w:color="auto" w:fill="FFFF00"/>
          </w:tcPr>
          <w:p w14:paraId="0D2059D8" w14:textId="77777777" w:rsidR="00982B12" w:rsidRPr="00982B12" w:rsidRDefault="00982B12" w:rsidP="00982B12">
            <w:pPr>
              <w:rPr>
                <w:rFonts w:cstheme="minorHAnsi"/>
                <w:sz w:val="16"/>
                <w:szCs w:val="16"/>
              </w:rPr>
            </w:pPr>
            <w:r w:rsidRPr="00982B12">
              <w:rPr>
                <w:rFonts w:cstheme="minorHAnsi"/>
                <w:sz w:val="16"/>
                <w:szCs w:val="16"/>
              </w:rPr>
              <w:t>Medium</w:t>
            </w:r>
          </w:p>
        </w:tc>
      </w:tr>
      <w:tr w:rsidR="00DA7C8B" w:rsidRPr="00982B12" w14:paraId="25B06E2B" w14:textId="77777777" w:rsidTr="00BD2CC2">
        <w:tc>
          <w:tcPr>
            <w:tcW w:w="3544" w:type="dxa"/>
            <w:shd w:val="clear" w:color="auto" w:fill="auto"/>
          </w:tcPr>
          <w:p w14:paraId="40E69275" w14:textId="74CA53F5" w:rsidR="00982B12" w:rsidRPr="00982B12" w:rsidRDefault="00C056DF" w:rsidP="00C056DF">
            <w:pPr>
              <w:rPr>
                <w:rFonts w:cstheme="minorHAnsi"/>
                <w:sz w:val="18"/>
                <w:szCs w:val="18"/>
              </w:rPr>
            </w:pPr>
            <w:r>
              <w:rPr>
                <w:rFonts w:cstheme="minorHAnsi"/>
                <w:sz w:val="18"/>
                <w:szCs w:val="18"/>
              </w:rPr>
              <w:t>Yatko Creek (Sugar Shack Creek u/s)</w:t>
            </w:r>
          </w:p>
        </w:tc>
        <w:tc>
          <w:tcPr>
            <w:tcW w:w="1134" w:type="dxa"/>
            <w:shd w:val="clear" w:color="auto" w:fill="auto"/>
          </w:tcPr>
          <w:p w14:paraId="688D7974" w14:textId="77777777" w:rsidR="00982B12" w:rsidRPr="00982B12" w:rsidRDefault="00982B12" w:rsidP="00982B12">
            <w:pPr>
              <w:rPr>
                <w:rFonts w:cstheme="minorHAnsi"/>
                <w:sz w:val="16"/>
                <w:szCs w:val="16"/>
              </w:rPr>
            </w:pPr>
          </w:p>
        </w:tc>
        <w:tc>
          <w:tcPr>
            <w:tcW w:w="851" w:type="dxa"/>
            <w:shd w:val="clear" w:color="auto" w:fill="auto"/>
          </w:tcPr>
          <w:p w14:paraId="16794703" w14:textId="77777777" w:rsidR="00982B12" w:rsidRPr="00982B12" w:rsidRDefault="00982B12" w:rsidP="00982B12">
            <w:pPr>
              <w:rPr>
                <w:rFonts w:cstheme="minorHAnsi"/>
                <w:sz w:val="16"/>
                <w:szCs w:val="16"/>
              </w:rPr>
            </w:pPr>
          </w:p>
        </w:tc>
        <w:tc>
          <w:tcPr>
            <w:tcW w:w="850" w:type="dxa"/>
            <w:shd w:val="clear" w:color="auto" w:fill="auto"/>
          </w:tcPr>
          <w:p w14:paraId="45A5F8D5" w14:textId="77777777" w:rsidR="00982B12" w:rsidRPr="00982B12" w:rsidRDefault="00982B12" w:rsidP="00982B12">
            <w:pPr>
              <w:rPr>
                <w:rFonts w:cstheme="minorHAnsi"/>
                <w:sz w:val="16"/>
                <w:szCs w:val="16"/>
              </w:rPr>
            </w:pPr>
          </w:p>
        </w:tc>
        <w:tc>
          <w:tcPr>
            <w:tcW w:w="851" w:type="dxa"/>
            <w:shd w:val="clear" w:color="auto" w:fill="auto"/>
          </w:tcPr>
          <w:p w14:paraId="0B47ECCE" w14:textId="77777777" w:rsidR="00982B12" w:rsidRPr="00982B12" w:rsidRDefault="00982B12" w:rsidP="00982B12">
            <w:pPr>
              <w:rPr>
                <w:rFonts w:cstheme="minorHAnsi"/>
                <w:sz w:val="16"/>
                <w:szCs w:val="16"/>
              </w:rPr>
            </w:pPr>
          </w:p>
        </w:tc>
        <w:tc>
          <w:tcPr>
            <w:tcW w:w="708" w:type="dxa"/>
            <w:shd w:val="clear" w:color="auto" w:fill="auto"/>
          </w:tcPr>
          <w:p w14:paraId="6154641D" w14:textId="77777777" w:rsidR="00982B12" w:rsidRPr="00982B12" w:rsidRDefault="00982B12" w:rsidP="00982B12">
            <w:pPr>
              <w:rPr>
                <w:rFonts w:cstheme="minorHAnsi"/>
                <w:sz w:val="16"/>
                <w:szCs w:val="16"/>
              </w:rPr>
            </w:pPr>
          </w:p>
        </w:tc>
        <w:tc>
          <w:tcPr>
            <w:tcW w:w="1134" w:type="dxa"/>
            <w:shd w:val="clear" w:color="auto" w:fill="auto"/>
          </w:tcPr>
          <w:p w14:paraId="7D919F19" w14:textId="77777777" w:rsidR="00982B12" w:rsidRPr="00982B12" w:rsidRDefault="00982B12" w:rsidP="00982B12">
            <w:pPr>
              <w:rPr>
                <w:rFonts w:cstheme="minorHAnsi"/>
                <w:sz w:val="16"/>
                <w:szCs w:val="16"/>
              </w:rPr>
            </w:pPr>
          </w:p>
        </w:tc>
        <w:tc>
          <w:tcPr>
            <w:tcW w:w="993" w:type="dxa"/>
            <w:shd w:val="clear" w:color="auto" w:fill="FFFF00"/>
          </w:tcPr>
          <w:p w14:paraId="569177DE" w14:textId="77777777" w:rsidR="00982B12" w:rsidRPr="00982B12" w:rsidRDefault="00982B12" w:rsidP="00982B12">
            <w:pPr>
              <w:rPr>
                <w:rFonts w:cstheme="minorHAnsi"/>
                <w:sz w:val="16"/>
                <w:szCs w:val="16"/>
              </w:rPr>
            </w:pPr>
            <w:r w:rsidRPr="00982B12">
              <w:rPr>
                <w:rFonts w:cstheme="minorHAnsi"/>
                <w:sz w:val="16"/>
                <w:szCs w:val="16"/>
              </w:rPr>
              <w:t>Medium</w:t>
            </w:r>
          </w:p>
        </w:tc>
      </w:tr>
      <w:tr w:rsidR="00DA7C8B" w:rsidRPr="00982B12" w14:paraId="398B51F3" w14:textId="77777777" w:rsidTr="00BD2CC2">
        <w:tc>
          <w:tcPr>
            <w:tcW w:w="3544" w:type="dxa"/>
            <w:shd w:val="clear" w:color="auto" w:fill="auto"/>
          </w:tcPr>
          <w:p w14:paraId="7C7F3E62" w14:textId="77777777" w:rsidR="00982B12" w:rsidRPr="00982B12" w:rsidRDefault="00982B12" w:rsidP="00982B12">
            <w:pPr>
              <w:rPr>
                <w:rFonts w:cstheme="minorHAnsi"/>
                <w:sz w:val="18"/>
                <w:szCs w:val="18"/>
              </w:rPr>
            </w:pPr>
            <w:r w:rsidRPr="00982B12">
              <w:rPr>
                <w:rFonts w:cstheme="minorHAnsi"/>
                <w:sz w:val="18"/>
                <w:szCs w:val="18"/>
              </w:rPr>
              <w:t>Yarramundi</w:t>
            </w:r>
          </w:p>
        </w:tc>
        <w:tc>
          <w:tcPr>
            <w:tcW w:w="1134" w:type="dxa"/>
            <w:shd w:val="clear" w:color="auto" w:fill="FFC000"/>
          </w:tcPr>
          <w:p w14:paraId="388942D8"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04D61B15" w14:textId="77777777" w:rsidR="00982B12" w:rsidRPr="00982B12" w:rsidRDefault="00982B12" w:rsidP="00982B12">
            <w:pPr>
              <w:rPr>
                <w:rFonts w:cstheme="minorHAnsi"/>
                <w:sz w:val="16"/>
                <w:szCs w:val="16"/>
              </w:rPr>
            </w:pPr>
          </w:p>
        </w:tc>
        <w:tc>
          <w:tcPr>
            <w:tcW w:w="850" w:type="dxa"/>
            <w:shd w:val="clear" w:color="auto" w:fill="FFC000"/>
          </w:tcPr>
          <w:p w14:paraId="24D9BA77"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4FD325CC" w14:textId="77777777" w:rsidR="00982B12" w:rsidRPr="00982B12" w:rsidRDefault="00982B12" w:rsidP="00982B12">
            <w:pPr>
              <w:rPr>
                <w:rFonts w:cstheme="minorHAnsi"/>
                <w:sz w:val="16"/>
                <w:szCs w:val="16"/>
              </w:rPr>
            </w:pPr>
          </w:p>
        </w:tc>
        <w:tc>
          <w:tcPr>
            <w:tcW w:w="708" w:type="dxa"/>
            <w:shd w:val="clear" w:color="auto" w:fill="auto"/>
          </w:tcPr>
          <w:p w14:paraId="725DD048" w14:textId="77777777" w:rsidR="00982B12" w:rsidRPr="00982B12" w:rsidRDefault="00982B12" w:rsidP="00982B12">
            <w:pPr>
              <w:rPr>
                <w:rFonts w:cstheme="minorHAnsi"/>
                <w:sz w:val="16"/>
                <w:szCs w:val="16"/>
              </w:rPr>
            </w:pPr>
          </w:p>
        </w:tc>
        <w:tc>
          <w:tcPr>
            <w:tcW w:w="1134" w:type="dxa"/>
            <w:shd w:val="clear" w:color="auto" w:fill="auto"/>
          </w:tcPr>
          <w:p w14:paraId="140C5DCF" w14:textId="77777777" w:rsidR="00982B12" w:rsidRPr="00982B12" w:rsidRDefault="00982B12" w:rsidP="00982B12">
            <w:pPr>
              <w:rPr>
                <w:rFonts w:cstheme="minorHAnsi"/>
                <w:sz w:val="16"/>
                <w:szCs w:val="16"/>
              </w:rPr>
            </w:pPr>
          </w:p>
        </w:tc>
        <w:tc>
          <w:tcPr>
            <w:tcW w:w="993" w:type="dxa"/>
            <w:shd w:val="clear" w:color="auto" w:fill="auto"/>
          </w:tcPr>
          <w:p w14:paraId="39778738" w14:textId="77777777" w:rsidR="00982B12" w:rsidRPr="00982B12" w:rsidRDefault="00982B12" w:rsidP="00982B12">
            <w:pPr>
              <w:rPr>
                <w:rFonts w:cstheme="minorHAnsi"/>
                <w:sz w:val="16"/>
                <w:szCs w:val="16"/>
              </w:rPr>
            </w:pPr>
          </w:p>
        </w:tc>
      </w:tr>
      <w:tr w:rsidR="00DA7C8B" w:rsidRPr="00982B12" w14:paraId="5D4E6C3F" w14:textId="77777777" w:rsidTr="00BD2CC2">
        <w:tc>
          <w:tcPr>
            <w:tcW w:w="3544" w:type="dxa"/>
            <w:shd w:val="clear" w:color="auto" w:fill="auto"/>
          </w:tcPr>
          <w:p w14:paraId="30D3B29E" w14:textId="77777777" w:rsidR="00982B12" w:rsidRPr="00982B12" w:rsidRDefault="00982B12" w:rsidP="00982B12">
            <w:pPr>
              <w:rPr>
                <w:rFonts w:cstheme="minorHAnsi"/>
                <w:sz w:val="18"/>
                <w:szCs w:val="18"/>
              </w:rPr>
            </w:pPr>
            <w:r w:rsidRPr="00982B12">
              <w:rPr>
                <w:rFonts w:cstheme="minorHAnsi"/>
                <w:sz w:val="18"/>
                <w:szCs w:val="18"/>
              </w:rPr>
              <w:t xml:space="preserve">McBean Pound North </w:t>
            </w:r>
          </w:p>
        </w:tc>
        <w:tc>
          <w:tcPr>
            <w:tcW w:w="1134" w:type="dxa"/>
            <w:shd w:val="clear" w:color="auto" w:fill="auto"/>
          </w:tcPr>
          <w:p w14:paraId="44781AFC" w14:textId="77777777" w:rsidR="00982B12" w:rsidRPr="00982B12" w:rsidRDefault="00982B12" w:rsidP="00982B12">
            <w:pPr>
              <w:rPr>
                <w:rFonts w:cstheme="minorHAnsi"/>
                <w:sz w:val="16"/>
                <w:szCs w:val="16"/>
              </w:rPr>
            </w:pPr>
          </w:p>
        </w:tc>
        <w:tc>
          <w:tcPr>
            <w:tcW w:w="851" w:type="dxa"/>
            <w:shd w:val="clear" w:color="auto" w:fill="auto"/>
          </w:tcPr>
          <w:p w14:paraId="4EB0093E" w14:textId="77777777" w:rsidR="00982B12" w:rsidRPr="00982B12" w:rsidRDefault="00982B12" w:rsidP="00982B12">
            <w:pPr>
              <w:rPr>
                <w:rFonts w:cstheme="minorHAnsi"/>
                <w:sz w:val="16"/>
                <w:szCs w:val="16"/>
              </w:rPr>
            </w:pPr>
          </w:p>
        </w:tc>
        <w:tc>
          <w:tcPr>
            <w:tcW w:w="850" w:type="dxa"/>
            <w:shd w:val="clear" w:color="auto" w:fill="auto"/>
          </w:tcPr>
          <w:p w14:paraId="525F653E" w14:textId="77777777" w:rsidR="00982B12" w:rsidRPr="00982B12" w:rsidRDefault="00982B12" w:rsidP="00982B12">
            <w:pPr>
              <w:rPr>
                <w:rFonts w:cstheme="minorHAnsi"/>
                <w:sz w:val="16"/>
                <w:szCs w:val="16"/>
              </w:rPr>
            </w:pPr>
          </w:p>
        </w:tc>
        <w:tc>
          <w:tcPr>
            <w:tcW w:w="851" w:type="dxa"/>
            <w:shd w:val="clear" w:color="auto" w:fill="auto"/>
          </w:tcPr>
          <w:p w14:paraId="30BBCD92" w14:textId="77777777" w:rsidR="00982B12" w:rsidRPr="00982B12" w:rsidRDefault="00982B12" w:rsidP="00982B12">
            <w:pPr>
              <w:rPr>
                <w:rFonts w:cstheme="minorHAnsi"/>
                <w:sz w:val="16"/>
                <w:szCs w:val="16"/>
              </w:rPr>
            </w:pPr>
          </w:p>
        </w:tc>
        <w:tc>
          <w:tcPr>
            <w:tcW w:w="708" w:type="dxa"/>
            <w:shd w:val="clear" w:color="auto" w:fill="auto"/>
          </w:tcPr>
          <w:p w14:paraId="2FCA2FE8" w14:textId="77777777" w:rsidR="00982B12" w:rsidRPr="00982B12" w:rsidRDefault="00982B12" w:rsidP="00982B12">
            <w:pPr>
              <w:rPr>
                <w:rFonts w:cstheme="minorHAnsi"/>
                <w:sz w:val="16"/>
                <w:szCs w:val="16"/>
              </w:rPr>
            </w:pPr>
          </w:p>
        </w:tc>
        <w:tc>
          <w:tcPr>
            <w:tcW w:w="1134" w:type="dxa"/>
            <w:shd w:val="clear" w:color="auto" w:fill="FFC000"/>
          </w:tcPr>
          <w:p w14:paraId="7A9CB743" w14:textId="77777777" w:rsidR="00982B12" w:rsidRPr="00982B12" w:rsidRDefault="00982B12" w:rsidP="00982B12">
            <w:pPr>
              <w:rPr>
                <w:rFonts w:cstheme="minorHAnsi"/>
                <w:sz w:val="16"/>
                <w:szCs w:val="16"/>
              </w:rPr>
            </w:pPr>
            <w:r w:rsidRPr="00982B12">
              <w:rPr>
                <w:rFonts w:cstheme="minorHAnsi"/>
                <w:sz w:val="16"/>
                <w:szCs w:val="16"/>
              </w:rPr>
              <w:t>High</w:t>
            </w:r>
          </w:p>
        </w:tc>
        <w:tc>
          <w:tcPr>
            <w:tcW w:w="993" w:type="dxa"/>
            <w:shd w:val="clear" w:color="auto" w:fill="auto"/>
          </w:tcPr>
          <w:p w14:paraId="692F7954" w14:textId="77777777" w:rsidR="00982B12" w:rsidRPr="00982B12" w:rsidRDefault="00982B12" w:rsidP="00982B12">
            <w:pPr>
              <w:rPr>
                <w:rFonts w:cstheme="minorHAnsi"/>
                <w:sz w:val="16"/>
                <w:szCs w:val="16"/>
              </w:rPr>
            </w:pPr>
          </w:p>
        </w:tc>
      </w:tr>
      <w:tr w:rsidR="00DA7C8B" w:rsidRPr="00982B12" w14:paraId="475BDCB2" w14:textId="77777777" w:rsidTr="00BD2CC2">
        <w:tc>
          <w:tcPr>
            <w:tcW w:w="3544" w:type="dxa"/>
            <w:shd w:val="clear" w:color="auto" w:fill="auto"/>
          </w:tcPr>
          <w:p w14:paraId="249B99D6" w14:textId="13218760" w:rsidR="00982B12" w:rsidRPr="00982B12" w:rsidRDefault="00C11C05" w:rsidP="00982B12">
            <w:pPr>
              <w:rPr>
                <w:rFonts w:cstheme="minorHAnsi"/>
                <w:sz w:val="18"/>
                <w:szCs w:val="18"/>
              </w:rPr>
            </w:pPr>
            <w:r>
              <w:rPr>
                <w:rFonts w:cstheme="minorHAnsi"/>
                <w:sz w:val="18"/>
                <w:szCs w:val="18"/>
              </w:rPr>
              <w:t>Wombat Hollow</w:t>
            </w:r>
          </w:p>
        </w:tc>
        <w:tc>
          <w:tcPr>
            <w:tcW w:w="1134" w:type="dxa"/>
            <w:shd w:val="clear" w:color="auto" w:fill="FFFF00"/>
          </w:tcPr>
          <w:p w14:paraId="00695E45"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shd w:val="clear" w:color="auto" w:fill="auto"/>
          </w:tcPr>
          <w:p w14:paraId="65522108" w14:textId="77777777" w:rsidR="00982B12" w:rsidRPr="00982B12" w:rsidRDefault="00982B12" w:rsidP="00982B12">
            <w:pPr>
              <w:rPr>
                <w:rFonts w:cstheme="minorHAnsi"/>
                <w:sz w:val="16"/>
                <w:szCs w:val="16"/>
              </w:rPr>
            </w:pPr>
          </w:p>
        </w:tc>
        <w:tc>
          <w:tcPr>
            <w:tcW w:w="850" w:type="dxa"/>
            <w:shd w:val="clear" w:color="auto" w:fill="auto"/>
          </w:tcPr>
          <w:p w14:paraId="1ACA10F1" w14:textId="77777777" w:rsidR="00982B12" w:rsidRPr="00982B12" w:rsidRDefault="00982B12" w:rsidP="00982B12">
            <w:pPr>
              <w:rPr>
                <w:rFonts w:cstheme="minorHAnsi"/>
                <w:sz w:val="16"/>
                <w:szCs w:val="16"/>
              </w:rPr>
            </w:pPr>
          </w:p>
        </w:tc>
        <w:tc>
          <w:tcPr>
            <w:tcW w:w="851" w:type="dxa"/>
            <w:shd w:val="clear" w:color="auto" w:fill="auto"/>
          </w:tcPr>
          <w:p w14:paraId="54F8B807" w14:textId="77777777" w:rsidR="00982B12" w:rsidRPr="00982B12" w:rsidRDefault="00982B12" w:rsidP="00982B12">
            <w:pPr>
              <w:rPr>
                <w:rFonts w:cstheme="minorHAnsi"/>
                <w:sz w:val="16"/>
                <w:szCs w:val="16"/>
              </w:rPr>
            </w:pPr>
          </w:p>
        </w:tc>
        <w:tc>
          <w:tcPr>
            <w:tcW w:w="708" w:type="dxa"/>
            <w:shd w:val="clear" w:color="auto" w:fill="auto"/>
          </w:tcPr>
          <w:p w14:paraId="64B8D383" w14:textId="77777777" w:rsidR="00982B12" w:rsidRPr="00982B12" w:rsidRDefault="00982B12" w:rsidP="00982B12">
            <w:pPr>
              <w:rPr>
                <w:rFonts w:cstheme="minorHAnsi"/>
                <w:sz w:val="16"/>
                <w:szCs w:val="16"/>
              </w:rPr>
            </w:pPr>
          </w:p>
        </w:tc>
        <w:tc>
          <w:tcPr>
            <w:tcW w:w="1134" w:type="dxa"/>
            <w:shd w:val="clear" w:color="auto" w:fill="auto"/>
          </w:tcPr>
          <w:p w14:paraId="219722CE" w14:textId="77777777" w:rsidR="00982B12" w:rsidRPr="00982B12" w:rsidRDefault="00982B12" w:rsidP="00982B12">
            <w:pPr>
              <w:rPr>
                <w:rFonts w:cstheme="minorHAnsi"/>
                <w:sz w:val="16"/>
                <w:szCs w:val="16"/>
              </w:rPr>
            </w:pPr>
          </w:p>
        </w:tc>
        <w:tc>
          <w:tcPr>
            <w:tcW w:w="993" w:type="dxa"/>
            <w:shd w:val="clear" w:color="auto" w:fill="auto"/>
          </w:tcPr>
          <w:p w14:paraId="3E1F06FD" w14:textId="77777777" w:rsidR="00982B12" w:rsidRPr="00982B12" w:rsidRDefault="00982B12" w:rsidP="00982B12">
            <w:pPr>
              <w:rPr>
                <w:rFonts w:cstheme="minorHAnsi"/>
                <w:sz w:val="16"/>
                <w:szCs w:val="16"/>
              </w:rPr>
            </w:pPr>
          </w:p>
        </w:tc>
      </w:tr>
      <w:tr w:rsidR="00DA7C8B" w:rsidRPr="00982B12" w14:paraId="3489EDD6" w14:textId="77777777" w:rsidTr="00BD2CC2">
        <w:tc>
          <w:tcPr>
            <w:tcW w:w="3544" w:type="dxa"/>
            <w:shd w:val="clear" w:color="auto" w:fill="auto"/>
          </w:tcPr>
          <w:p w14:paraId="2A2E68C4" w14:textId="77777777" w:rsidR="00982B12" w:rsidRPr="00982B12" w:rsidRDefault="00982B12" w:rsidP="00982B12">
            <w:pPr>
              <w:rPr>
                <w:rFonts w:cstheme="minorHAnsi"/>
                <w:sz w:val="18"/>
                <w:szCs w:val="18"/>
              </w:rPr>
            </w:pPr>
            <w:r w:rsidRPr="00982B12">
              <w:rPr>
                <w:rFonts w:cstheme="minorHAnsi"/>
                <w:sz w:val="18"/>
                <w:szCs w:val="18"/>
              </w:rPr>
              <w:t xml:space="preserve">Murbko Flat </w:t>
            </w:r>
          </w:p>
        </w:tc>
        <w:tc>
          <w:tcPr>
            <w:tcW w:w="1134" w:type="dxa"/>
            <w:shd w:val="clear" w:color="auto" w:fill="FFC000"/>
          </w:tcPr>
          <w:p w14:paraId="5175E159"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3252EB60" w14:textId="77777777" w:rsidR="00982B12" w:rsidRPr="00982B12" w:rsidRDefault="00982B12" w:rsidP="00982B12">
            <w:pPr>
              <w:rPr>
                <w:rFonts w:cstheme="minorHAnsi"/>
                <w:sz w:val="16"/>
                <w:szCs w:val="16"/>
              </w:rPr>
            </w:pPr>
          </w:p>
        </w:tc>
        <w:tc>
          <w:tcPr>
            <w:tcW w:w="850" w:type="dxa"/>
            <w:shd w:val="clear" w:color="auto" w:fill="auto"/>
          </w:tcPr>
          <w:p w14:paraId="321C85C3" w14:textId="77777777" w:rsidR="00982B12" w:rsidRPr="00982B12" w:rsidRDefault="00982B12" w:rsidP="00982B12">
            <w:pPr>
              <w:rPr>
                <w:rFonts w:cstheme="minorHAnsi"/>
                <w:sz w:val="16"/>
                <w:szCs w:val="16"/>
              </w:rPr>
            </w:pPr>
          </w:p>
        </w:tc>
        <w:tc>
          <w:tcPr>
            <w:tcW w:w="851" w:type="dxa"/>
            <w:shd w:val="clear" w:color="auto" w:fill="auto"/>
          </w:tcPr>
          <w:p w14:paraId="0B44530C" w14:textId="77777777" w:rsidR="00982B12" w:rsidRPr="00982B12" w:rsidRDefault="00982B12" w:rsidP="00982B12">
            <w:pPr>
              <w:rPr>
                <w:rFonts w:cstheme="minorHAnsi"/>
                <w:sz w:val="16"/>
                <w:szCs w:val="16"/>
              </w:rPr>
            </w:pPr>
          </w:p>
        </w:tc>
        <w:tc>
          <w:tcPr>
            <w:tcW w:w="708" w:type="dxa"/>
            <w:shd w:val="clear" w:color="auto" w:fill="auto"/>
          </w:tcPr>
          <w:p w14:paraId="5732B898" w14:textId="77777777" w:rsidR="00982B12" w:rsidRPr="00982B12" w:rsidRDefault="00982B12" w:rsidP="00982B12">
            <w:pPr>
              <w:rPr>
                <w:rFonts w:cstheme="minorHAnsi"/>
                <w:sz w:val="16"/>
                <w:szCs w:val="16"/>
              </w:rPr>
            </w:pPr>
          </w:p>
        </w:tc>
        <w:tc>
          <w:tcPr>
            <w:tcW w:w="1134" w:type="dxa"/>
            <w:shd w:val="clear" w:color="auto" w:fill="FFC000"/>
          </w:tcPr>
          <w:p w14:paraId="4FE072C3" w14:textId="77777777" w:rsidR="00982B12" w:rsidRPr="00982B12" w:rsidRDefault="00982B12" w:rsidP="00982B12">
            <w:pPr>
              <w:rPr>
                <w:rFonts w:cstheme="minorHAnsi"/>
                <w:sz w:val="16"/>
                <w:szCs w:val="16"/>
              </w:rPr>
            </w:pPr>
            <w:r w:rsidRPr="00982B12">
              <w:rPr>
                <w:rFonts w:cstheme="minorHAnsi"/>
                <w:sz w:val="16"/>
                <w:szCs w:val="16"/>
              </w:rPr>
              <w:t>High</w:t>
            </w:r>
          </w:p>
        </w:tc>
        <w:tc>
          <w:tcPr>
            <w:tcW w:w="993" w:type="dxa"/>
            <w:shd w:val="clear" w:color="auto" w:fill="auto"/>
          </w:tcPr>
          <w:p w14:paraId="709F90FB" w14:textId="77777777" w:rsidR="00982B12" w:rsidRPr="00982B12" w:rsidRDefault="00982B12" w:rsidP="00982B12">
            <w:pPr>
              <w:rPr>
                <w:rFonts w:cstheme="minorHAnsi"/>
                <w:sz w:val="16"/>
                <w:szCs w:val="16"/>
              </w:rPr>
            </w:pPr>
          </w:p>
        </w:tc>
      </w:tr>
      <w:tr w:rsidR="00DA7C8B" w:rsidRPr="00982B12" w14:paraId="0168319F" w14:textId="77777777" w:rsidTr="00BD2CC2">
        <w:tc>
          <w:tcPr>
            <w:tcW w:w="3544" w:type="dxa"/>
            <w:shd w:val="clear" w:color="auto" w:fill="auto"/>
          </w:tcPr>
          <w:p w14:paraId="2A75FFF0" w14:textId="77777777" w:rsidR="00982B12" w:rsidRPr="00982B12" w:rsidRDefault="00982B12" w:rsidP="00982B12">
            <w:pPr>
              <w:rPr>
                <w:rFonts w:cstheme="minorHAnsi"/>
                <w:sz w:val="18"/>
                <w:szCs w:val="18"/>
              </w:rPr>
            </w:pPr>
            <w:r w:rsidRPr="00982B12">
              <w:rPr>
                <w:rFonts w:cstheme="minorHAnsi"/>
                <w:sz w:val="18"/>
                <w:szCs w:val="18"/>
              </w:rPr>
              <w:t>Pelican Point</w:t>
            </w:r>
          </w:p>
        </w:tc>
        <w:tc>
          <w:tcPr>
            <w:tcW w:w="1134" w:type="dxa"/>
            <w:shd w:val="clear" w:color="auto" w:fill="auto"/>
          </w:tcPr>
          <w:p w14:paraId="0BE861D3" w14:textId="77777777" w:rsidR="00982B12" w:rsidRPr="00982B12" w:rsidRDefault="00982B12" w:rsidP="00982B12">
            <w:pPr>
              <w:rPr>
                <w:rFonts w:cstheme="minorHAnsi"/>
                <w:sz w:val="16"/>
                <w:szCs w:val="16"/>
              </w:rPr>
            </w:pPr>
          </w:p>
        </w:tc>
        <w:tc>
          <w:tcPr>
            <w:tcW w:w="851" w:type="dxa"/>
            <w:shd w:val="clear" w:color="auto" w:fill="auto"/>
          </w:tcPr>
          <w:p w14:paraId="6CFD81A3" w14:textId="77777777" w:rsidR="00982B12" w:rsidRPr="00982B12" w:rsidRDefault="00982B12" w:rsidP="00982B12">
            <w:pPr>
              <w:rPr>
                <w:rFonts w:cstheme="minorHAnsi"/>
                <w:sz w:val="16"/>
                <w:szCs w:val="16"/>
              </w:rPr>
            </w:pPr>
          </w:p>
        </w:tc>
        <w:tc>
          <w:tcPr>
            <w:tcW w:w="850" w:type="dxa"/>
            <w:shd w:val="clear" w:color="auto" w:fill="auto"/>
          </w:tcPr>
          <w:p w14:paraId="54634DF0" w14:textId="77777777" w:rsidR="00982B12" w:rsidRPr="00982B12" w:rsidRDefault="00982B12" w:rsidP="00982B12">
            <w:pPr>
              <w:rPr>
                <w:rFonts w:cstheme="minorHAnsi"/>
                <w:sz w:val="16"/>
                <w:szCs w:val="16"/>
              </w:rPr>
            </w:pPr>
          </w:p>
        </w:tc>
        <w:tc>
          <w:tcPr>
            <w:tcW w:w="851" w:type="dxa"/>
            <w:shd w:val="clear" w:color="auto" w:fill="auto"/>
          </w:tcPr>
          <w:p w14:paraId="00B1D69E" w14:textId="77777777" w:rsidR="00982B12" w:rsidRPr="00982B12" w:rsidRDefault="00982B12" w:rsidP="00982B12">
            <w:pPr>
              <w:rPr>
                <w:rFonts w:cstheme="minorHAnsi"/>
                <w:sz w:val="16"/>
                <w:szCs w:val="16"/>
              </w:rPr>
            </w:pPr>
          </w:p>
        </w:tc>
        <w:tc>
          <w:tcPr>
            <w:tcW w:w="708" w:type="dxa"/>
            <w:shd w:val="clear" w:color="auto" w:fill="FFC000"/>
          </w:tcPr>
          <w:p w14:paraId="41832A7D" w14:textId="77777777" w:rsidR="00982B12" w:rsidRPr="00982B12" w:rsidRDefault="00982B12" w:rsidP="00982B12">
            <w:pPr>
              <w:rPr>
                <w:rFonts w:cstheme="minorHAnsi"/>
                <w:sz w:val="16"/>
                <w:szCs w:val="16"/>
              </w:rPr>
            </w:pPr>
            <w:r w:rsidRPr="00982B12">
              <w:rPr>
                <w:rFonts w:cstheme="minorHAnsi"/>
                <w:sz w:val="16"/>
                <w:szCs w:val="16"/>
              </w:rPr>
              <w:t>High</w:t>
            </w:r>
          </w:p>
        </w:tc>
        <w:tc>
          <w:tcPr>
            <w:tcW w:w="1134" w:type="dxa"/>
            <w:shd w:val="clear" w:color="auto" w:fill="auto"/>
          </w:tcPr>
          <w:p w14:paraId="6001D500" w14:textId="77777777" w:rsidR="00982B12" w:rsidRPr="00982B12" w:rsidRDefault="00982B12" w:rsidP="00982B12">
            <w:pPr>
              <w:rPr>
                <w:rFonts w:cstheme="minorHAnsi"/>
                <w:sz w:val="16"/>
                <w:szCs w:val="16"/>
              </w:rPr>
            </w:pPr>
          </w:p>
        </w:tc>
        <w:tc>
          <w:tcPr>
            <w:tcW w:w="993" w:type="dxa"/>
            <w:shd w:val="clear" w:color="auto" w:fill="auto"/>
          </w:tcPr>
          <w:p w14:paraId="41555344" w14:textId="77777777" w:rsidR="00982B12" w:rsidRPr="00982B12" w:rsidRDefault="00982B12" w:rsidP="00982B12">
            <w:pPr>
              <w:rPr>
                <w:rFonts w:cstheme="minorHAnsi"/>
                <w:sz w:val="16"/>
                <w:szCs w:val="16"/>
              </w:rPr>
            </w:pPr>
          </w:p>
        </w:tc>
      </w:tr>
      <w:tr w:rsidR="00DA7C8B" w:rsidRPr="00982B12" w14:paraId="20C82705" w14:textId="77777777" w:rsidTr="00BD2CC2">
        <w:tc>
          <w:tcPr>
            <w:tcW w:w="3544" w:type="dxa"/>
            <w:shd w:val="clear" w:color="auto" w:fill="auto"/>
          </w:tcPr>
          <w:p w14:paraId="1544530B" w14:textId="77777777" w:rsidR="00982B12" w:rsidRPr="00982B12" w:rsidRDefault="00982B12" w:rsidP="00982B12">
            <w:pPr>
              <w:rPr>
                <w:rFonts w:cstheme="minorHAnsi"/>
                <w:sz w:val="18"/>
                <w:szCs w:val="18"/>
              </w:rPr>
            </w:pPr>
            <w:r w:rsidRPr="00982B12">
              <w:rPr>
                <w:rFonts w:cstheme="minorHAnsi"/>
                <w:sz w:val="18"/>
                <w:szCs w:val="18"/>
              </w:rPr>
              <w:t>Scott Creek (Brenda Park)</w:t>
            </w:r>
          </w:p>
        </w:tc>
        <w:tc>
          <w:tcPr>
            <w:tcW w:w="6521" w:type="dxa"/>
            <w:gridSpan w:val="7"/>
            <w:shd w:val="clear" w:color="auto" w:fill="BDD6EE" w:themeFill="accent1" w:themeFillTint="66"/>
          </w:tcPr>
          <w:p w14:paraId="79327BE6" w14:textId="77777777" w:rsidR="00982B12" w:rsidRPr="00982B12" w:rsidRDefault="00982B12" w:rsidP="00982B12">
            <w:pPr>
              <w:jc w:val="center"/>
              <w:rPr>
                <w:rFonts w:cstheme="minorHAnsi"/>
                <w:sz w:val="16"/>
                <w:szCs w:val="16"/>
              </w:rPr>
            </w:pPr>
            <w:r w:rsidRPr="00982B12">
              <w:rPr>
                <w:rFonts w:cstheme="minorHAnsi"/>
                <w:sz w:val="16"/>
                <w:szCs w:val="16"/>
              </w:rPr>
              <w:t>Nil Stressors or Direct Threats Identified</w:t>
            </w:r>
          </w:p>
        </w:tc>
      </w:tr>
      <w:tr w:rsidR="00DA7C8B" w:rsidRPr="00982B12" w14:paraId="56BF15C3" w14:textId="77777777" w:rsidTr="00BD2CC2">
        <w:tc>
          <w:tcPr>
            <w:tcW w:w="3544" w:type="dxa"/>
            <w:shd w:val="clear" w:color="auto" w:fill="auto"/>
          </w:tcPr>
          <w:p w14:paraId="398DC1CF" w14:textId="77777777" w:rsidR="00982B12" w:rsidRPr="00982B12" w:rsidRDefault="00982B12" w:rsidP="00982B12">
            <w:pPr>
              <w:rPr>
                <w:rFonts w:cstheme="minorHAnsi"/>
                <w:sz w:val="18"/>
                <w:szCs w:val="18"/>
              </w:rPr>
            </w:pPr>
            <w:r w:rsidRPr="00982B12">
              <w:rPr>
                <w:rFonts w:cstheme="minorHAnsi"/>
                <w:sz w:val="18"/>
                <w:szCs w:val="18"/>
              </w:rPr>
              <w:t>Mulyoulpko (Brenda Park)</w:t>
            </w:r>
          </w:p>
        </w:tc>
        <w:tc>
          <w:tcPr>
            <w:tcW w:w="1134" w:type="dxa"/>
            <w:shd w:val="clear" w:color="auto" w:fill="FFC000"/>
          </w:tcPr>
          <w:p w14:paraId="0E50F79F" w14:textId="77777777" w:rsidR="00982B12" w:rsidRPr="00982B12" w:rsidRDefault="00982B12" w:rsidP="00982B12">
            <w:pPr>
              <w:rPr>
                <w:rFonts w:cstheme="minorHAnsi"/>
                <w:sz w:val="16"/>
                <w:szCs w:val="16"/>
              </w:rPr>
            </w:pPr>
            <w:r w:rsidRPr="00982B12">
              <w:rPr>
                <w:rFonts w:cstheme="minorHAnsi"/>
                <w:sz w:val="16"/>
                <w:szCs w:val="16"/>
              </w:rPr>
              <w:t xml:space="preserve">High </w:t>
            </w:r>
          </w:p>
        </w:tc>
        <w:tc>
          <w:tcPr>
            <w:tcW w:w="851" w:type="dxa"/>
            <w:shd w:val="clear" w:color="auto" w:fill="FFC000"/>
          </w:tcPr>
          <w:p w14:paraId="533844EF" w14:textId="77777777" w:rsidR="00982B12" w:rsidRPr="00982B12" w:rsidRDefault="00982B12" w:rsidP="00982B12">
            <w:pPr>
              <w:rPr>
                <w:rFonts w:cstheme="minorHAnsi"/>
                <w:sz w:val="16"/>
                <w:szCs w:val="16"/>
              </w:rPr>
            </w:pPr>
            <w:r w:rsidRPr="00982B12">
              <w:rPr>
                <w:rFonts w:cstheme="minorHAnsi"/>
                <w:sz w:val="16"/>
                <w:szCs w:val="16"/>
              </w:rPr>
              <w:t>High</w:t>
            </w:r>
          </w:p>
        </w:tc>
        <w:tc>
          <w:tcPr>
            <w:tcW w:w="850" w:type="dxa"/>
            <w:shd w:val="clear" w:color="auto" w:fill="FFC000"/>
          </w:tcPr>
          <w:p w14:paraId="30B96B2D"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54517BD5" w14:textId="77777777" w:rsidR="00982B12" w:rsidRPr="00982B12" w:rsidRDefault="00982B12" w:rsidP="00982B12">
            <w:pPr>
              <w:rPr>
                <w:rFonts w:cstheme="minorHAnsi"/>
                <w:sz w:val="16"/>
                <w:szCs w:val="16"/>
              </w:rPr>
            </w:pPr>
          </w:p>
        </w:tc>
        <w:tc>
          <w:tcPr>
            <w:tcW w:w="708" w:type="dxa"/>
            <w:shd w:val="clear" w:color="auto" w:fill="auto"/>
          </w:tcPr>
          <w:p w14:paraId="55087617" w14:textId="77777777" w:rsidR="00982B12" w:rsidRPr="00982B12" w:rsidRDefault="00982B12" w:rsidP="00982B12">
            <w:pPr>
              <w:rPr>
                <w:rFonts w:cstheme="minorHAnsi"/>
                <w:sz w:val="16"/>
                <w:szCs w:val="16"/>
              </w:rPr>
            </w:pPr>
          </w:p>
        </w:tc>
        <w:tc>
          <w:tcPr>
            <w:tcW w:w="1134" w:type="dxa"/>
            <w:shd w:val="clear" w:color="auto" w:fill="auto"/>
          </w:tcPr>
          <w:p w14:paraId="40A736C8" w14:textId="77777777" w:rsidR="00982B12" w:rsidRPr="00982B12" w:rsidRDefault="00982B12" w:rsidP="00982B12">
            <w:pPr>
              <w:rPr>
                <w:rFonts w:cstheme="minorHAnsi"/>
                <w:sz w:val="16"/>
                <w:szCs w:val="16"/>
              </w:rPr>
            </w:pPr>
          </w:p>
        </w:tc>
        <w:tc>
          <w:tcPr>
            <w:tcW w:w="993" w:type="dxa"/>
            <w:shd w:val="clear" w:color="auto" w:fill="auto"/>
          </w:tcPr>
          <w:p w14:paraId="69ED7C1B" w14:textId="77777777" w:rsidR="00982B12" w:rsidRPr="00982B12" w:rsidRDefault="00982B12" w:rsidP="00982B12">
            <w:pPr>
              <w:rPr>
                <w:rFonts w:cstheme="minorHAnsi"/>
                <w:sz w:val="16"/>
                <w:szCs w:val="16"/>
              </w:rPr>
            </w:pPr>
          </w:p>
        </w:tc>
      </w:tr>
      <w:tr w:rsidR="00DA7C8B" w:rsidRPr="00982B12" w14:paraId="7C62A008" w14:textId="77777777" w:rsidTr="00BD2CC2">
        <w:tc>
          <w:tcPr>
            <w:tcW w:w="3544" w:type="dxa"/>
            <w:shd w:val="clear" w:color="auto" w:fill="auto"/>
          </w:tcPr>
          <w:p w14:paraId="7BB2C0A3" w14:textId="0E8E80C5" w:rsidR="00982B12" w:rsidRPr="00982B12" w:rsidRDefault="007C07D5" w:rsidP="00982B12">
            <w:pPr>
              <w:rPr>
                <w:sz w:val="18"/>
                <w:szCs w:val="18"/>
              </w:rPr>
            </w:pPr>
            <w:r>
              <w:rPr>
                <w:sz w:val="18"/>
                <w:szCs w:val="18"/>
              </w:rPr>
              <w:t>Morgan South Lagoon</w:t>
            </w:r>
          </w:p>
        </w:tc>
        <w:tc>
          <w:tcPr>
            <w:tcW w:w="1134" w:type="dxa"/>
            <w:shd w:val="clear" w:color="auto" w:fill="FFFF00"/>
          </w:tcPr>
          <w:p w14:paraId="13953583" w14:textId="77777777" w:rsidR="00982B12" w:rsidRPr="00AB5D0C" w:rsidRDefault="00982B12" w:rsidP="00982B12">
            <w:pPr>
              <w:rPr>
                <w:sz w:val="16"/>
                <w:szCs w:val="16"/>
              </w:rPr>
            </w:pPr>
            <w:r w:rsidRPr="00AB5D0C">
              <w:rPr>
                <w:sz w:val="16"/>
                <w:szCs w:val="16"/>
              </w:rPr>
              <w:t>Medium</w:t>
            </w:r>
          </w:p>
        </w:tc>
        <w:tc>
          <w:tcPr>
            <w:tcW w:w="851" w:type="dxa"/>
            <w:shd w:val="clear" w:color="auto" w:fill="auto"/>
          </w:tcPr>
          <w:p w14:paraId="5E32A5A6" w14:textId="77777777" w:rsidR="00982B12" w:rsidRPr="00982B12" w:rsidRDefault="00982B12" w:rsidP="00982B12">
            <w:pPr>
              <w:rPr>
                <w:sz w:val="18"/>
                <w:szCs w:val="18"/>
              </w:rPr>
            </w:pPr>
          </w:p>
        </w:tc>
        <w:tc>
          <w:tcPr>
            <w:tcW w:w="850" w:type="dxa"/>
            <w:shd w:val="clear" w:color="auto" w:fill="auto"/>
          </w:tcPr>
          <w:p w14:paraId="5809C0F2" w14:textId="77777777" w:rsidR="00982B12" w:rsidRPr="00982B12" w:rsidRDefault="00982B12" w:rsidP="00982B12">
            <w:pPr>
              <w:rPr>
                <w:sz w:val="18"/>
                <w:szCs w:val="18"/>
              </w:rPr>
            </w:pPr>
          </w:p>
        </w:tc>
        <w:tc>
          <w:tcPr>
            <w:tcW w:w="851" w:type="dxa"/>
            <w:shd w:val="clear" w:color="auto" w:fill="auto"/>
          </w:tcPr>
          <w:p w14:paraId="093BF67C" w14:textId="36AF0ED5" w:rsidR="00982B12" w:rsidRPr="00982B12" w:rsidRDefault="00982B12" w:rsidP="00982B12">
            <w:pPr>
              <w:rPr>
                <w:sz w:val="18"/>
                <w:szCs w:val="18"/>
              </w:rPr>
            </w:pPr>
          </w:p>
        </w:tc>
        <w:tc>
          <w:tcPr>
            <w:tcW w:w="708" w:type="dxa"/>
            <w:shd w:val="clear" w:color="auto" w:fill="auto"/>
          </w:tcPr>
          <w:p w14:paraId="5C6B9C1B" w14:textId="77777777" w:rsidR="00982B12" w:rsidRPr="00982B12" w:rsidRDefault="00982B12" w:rsidP="00982B12">
            <w:pPr>
              <w:rPr>
                <w:sz w:val="18"/>
                <w:szCs w:val="18"/>
              </w:rPr>
            </w:pPr>
          </w:p>
        </w:tc>
        <w:tc>
          <w:tcPr>
            <w:tcW w:w="1134" w:type="dxa"/>
            <w:shd w:val="clear" w:color="auto" w:fill="92D050"/>
          </w:tcPr>
          <w:p w14:paraId="2750A654" w14:textId="77777777" w:rsidR="00982B12" w:rsidRPr="00982B12" w:rsidRDefault="00982B12" w:rsidP="00982B12">
            <w:pPr>
              <w:rPr>
                <w:sz w:val="18"/>
                <w:szCs w:val="18"/>
              </w:rPr>
            </w:pPr>
            <w:r w:rsidRPr="00982B12">
              <w:rPr>
                <w:sz w:val="18"/>
                <w:szCs w:val="18"/>
              </w:rPr>
              <w:t>Low</w:t>
            </w:r>
          </w:p>
        </w:tc>
        <w:tc>
          <w:tcPr>
            <w:tcW w:w="993" w:type="dxa"/>
            <w:shd w:val="clear" w:color="auto" w:fill="auto"/>
          </w:tcPr>
          <w:p w14:paraId="5C09BB48" w14:textId="77777777" w:rsidR="00982B12" w:rsidRPr="00982B12" w:rsidRDefault="00982B12" w:rsidP="00982B12">
            <w:pPr>
              <w:rPr>
                <w:sz w:val="18"/>
                <w:szCs w:val="18"/>
              </w:rPr>
            </w:pPr>
          </w:p>
        </w:tc>
      </w:tr>
      <w:tr w:rsidR="00DA7C8B" w:rsidRPr="00982B12" w14:paraId="23363E11" w14:textId="77777777" w:rsidTr="00BD2CC2">
        <w:tc>
          <w:tcPr>
            <w:tcW w:w="3544" w:type="dxa"/>
            <w:shd w:val="clear" w:color="auto" w:fill="auto"/>
          </w:tcPr>
          <w:p w14:paraId="6EA23BCE" w14:textId="7248F651" w:rsidR="00982B12" w:rsidRPr="00982B12" w:rsidRDefault="00EC6311" w:rsidP="00035A70">
            <w:pPr>
              <w:rPr>
                <w:rFonts w:cstheme="minorHAnsi"/>
                <w:sz w:val="18"/>
                <w:szCs w:val="18"/>
              </w:rPr>
            </w:pPr>
            <w:r>
              <w:rPr>
                <w:rFonts w:cstheme="minorHAnsi"/>
                <w:sz w:val="18"/>
                <w:szCs w:val="18"/>
              </w:rPr>
              <w:t>Morgan Lagoon</w:t>
            </w:r>
            <w:r w:rsidR="00982B12" w:rsidRPr="00982B12">
              <w:rPr>
                <w:rFonts w:cstheme="minorHAnsi"/>
                <w:sz w:val="18"/>
                <w:szCs w:val="18"/>
              </w:rPr>
              <w:t xml:space="preserve"> </w:t>
            </w:r>
            <w:r w:rsidR="00035A70">
              <w:rPr>
                <w:rFonts w:cstheme="minorHAnsi"/>
                <w:sz w:val="18"/>
                <w:szCs w:val="18"/>
              </w:rPr>
              <w:t>Flood-out</w:t>
            </w:r>
          </w:p>
        </w:tc>
        <w:tc>
          <w:tcPr>
            <w:tcW w:w="1134" w:type="dxa"/>
            <w:shd w:val="clear" w:color="auto" w:fill="FFC000"/>
          </w:tcPr>
          <w:p w14:paraId="60DD3310"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20FCD5F0" w14:textId="77777777" w:rsidR="00982B12" w:rsidRPr="00982B12" w:rsidRDefault="00982B12" w:rsidP="00982B12">
            <w:pPr>
              <w:rPr>
                <w:rFonts w:cstheme="minorHAnsi"/>
                <w:sz w:val="16"/>
                <w:szCs w:val="16"/>
              </w:rPr>
            </w:pPr>
          </w:p>
        </w:tc>
        <w:tc>
          <w:tcPr>
            <w:tcW w:w="850" w:type="dxa"/>
            <w:shd w:val="clear" w:color="auto" w:fill="auto"/>
          </w:tcPr>
          <w:p w14:paraId="1EA82BF6" w14:textId="77777777" w:rsidR="00982B12" w:rsidRPr="00982B12" w:rsidRDefault="00982B12" w:rsidP="00982B12">
            <w:pPr>
              <w:rPr>
                <w:rFonts w:cstheme="minorHAnsi"/>
                <w:sz w:val="16"/>
                <w:szCs w:val="16"/>
              </w:rPr>
            </w:pPr>
          </w:p>
        </w:tc>
        <w:tc>
          <w:tcPr>
            <w:tcW w:w="851" w:type="dxa"/>
            <w:shd w:val="clear" w:color="auto" w:fill="auto"/>
          </w:tcPr>
          <w:p w14:paraId="34AB32B1" w14:textId="77777777" w:rsidR="00982B12" w:rsidRPr="00982B12" w:rsidRDefault="00982B12" w:rsidP="00982B12">
            <w:pPr>
              <w:rPr>
                <w:rFonts w:cstheme="minorHAnsi"/>
                <w:sz w:val="16"/>
                <w:szCs w:val="16"/>
              </w:rPr>
            </w:pPr>
          </w:p>
        </w:tc>
        <w:tc>
          <w:tcPr>
            <w:tcW w:w="708" w:type="dxa"/>
            <w:shd w:val="clear" w:color="auto" w:fill="auto"/>
          </w:tcPr>
          <w:p w14:paraId="26C47E3A" w14:textId="77777777" w:rsidR="00982B12" w:rsidRPr="00982B12" w:rsidRDefault="00982B12" w:rsidP="00982B12">
            <w:pPr>
              <w:rPr>
                <w:rFonts w:cstheme="minorHAnsi"/>
                <w:sz w:val="16"/>
                <w:szCs w:val="16"/>
              </w:rPr>
            </w:pPr>
          </w:p>
        </w:tc>
        <w:tc>
          <w:tcPr>
            <w:tcW w:w="1134" w:type="dxa"/>
            <w:shd w:val="clear" w:color="auto" w:fill="92D050"/>
          </w:tcPr>
          <w:p w14:paraId="5B2B4D50" w14:textId="77777777" w:rsidR="00982B12" w:rsidRPr="00982B12" w:rsidRDefault="00982B12" w:rsidP="00982B12">
            <w:pPr>
              <w:rPr>
                <w:rFonts w:cstheme="minorHAnsi"/>
                <w:sz w:val="16"/>
                <w:szCs w:val="16"/>
              </w:rPr>
            </w:pPr>
            <w:r w:rsidRPr="00982B12">
              <w:rPr>
                <w:rFonts w:cstheme="minorHAnsi"/>
                <w:sz w:val="16"/>
                <w:szCs w:val="16"/>
              </w:rPr>
              <w:t>Low</w:t>
            </w:r>
          </w:p>
        </w:tc>
        <w:tc>
          <w:tcPr>
            <w:tcW w:w="993" w:type="dxa"/>
            <w:shd w:val="clear" w:color="auto" w:fill="auto"/>
          </w:tcPr>
          <w:p w14:paraId="2741D287" w14:textId="77777777" w:rsidR="00982B12" w:rsidRPr="00982B12" w:rsidRDefault="00982B12" w:rsidP="00982B12">
            <w:pPr>
              <w:rPr>
                <w:rFonts w:cstheme="minorHAnsi"/>
                <w:sz w:val="16"/>
                <w:szCs w:val="16"/>
              </w:rPr>
            </w:pPr>
          </w:p>
        </w:tc>
      </w:tr>
      <w:tr w:rsidR="00DA7C8B" w:rsidRPr="00982B12" w14:paraId="583BC0F3" w14:textId="77777777" w:rsidTr="00BD2CC2">
        <w:tc>
          <w:tcPr>
            <w:tcW w:w="3544" w:type="dxa"/>
            <w:shd w:val="clear" w:color="auto" w:fill="auto"/>
          </w:tcPr>
          <w:p w14:paraId="72F7CE6A" w14:textId="0E243544" w:rsidR="00982B12" w:rsidRPr="00982B12" w:rsidRDefault="00764AA7" w:rsidP="00982B12">
            <w:pPr>
              <w:rPr>
                <w:rFonts w:cstheme="minorHAnsi"/>
                <w:sz w:val="18"/>
                <w:szCs w:val="18"/>
              </w:rPr>
            </w:pPr>
            <w:r>
              <w:rPr>
                <w:rFonts w:cstheme="minorHAnsi"/>
                <w:sz w:val="18"/>
                <w:szCs w:val="18"/>
              </w:rPr>
              <w:t xml:space="preserve">Morgan </w:t>
            </w:r>
            <w:r w:rsidR="007D4D71">
              <w:rPr>
                <w:rFonts w:cstheme="minorHAnsi"/>
                <w:sz w:val="18"/>
                <w:szCs w:val="18"/>
              </w:rPr>
              <w:t>North (</w:t>
            </w:r>
            <w:r>
              <w:rPr>
                <w:rFonts w:cstheme="minorHAnsi"/>
                <w:sz w:val="18"/>
                <w:szCs w:val="18"/>
              </w:rPr>
              <w:t>East</w:t>
            </w:r>
            <w:r w:rsidR="007D4D71">
              <w:rPr>
                <w:rFonts w:cstheme="minorHAnsi"/>
                <w:sz w:val="18"/>
                <w:szCs w:val="18"/>
              </w:rPr>
              <w:t>)</w:t>
            </w:r>
          </w:p>
        </w:tc>
        <w:tc>
          <w:tcPr>
            <w:tcW w:w="1134" w:type="dxa"/>
            <w:shd w:val="clear" w:color="auto" w:fill="FFFF00"/>
          </w:tcPr>
          <w:p w14:paraId="27B6BA36"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shd w:val="clear" w:color="auto" w:fill="auto"/>
          </w:tcPr>
          <w:p w14:paraId="28126D47" w14:textId="77777777" w:rsidR="00982B12" w:rsidRPr="00982B12" w:rsidRDefault="00982B12" w:rsidP="00982B12">
            <w:pPr>
              <w:rPr>
                <w:rFonts w:cstheme="minorHAnsi"/>
                <w:sz w:val="16"/>
                <w:szCs w:val="16"/>
              </w:rPr>
            </w:pPr>
          </w:p>
        </w:tc>
        <w:tc>
          <w:tcPr>
            <w:tcW w:w="850" w:type="dxa"/>
            <w:shd w:val="clear" w:color="auto" w:fill="auto"/>
          </w:tcPr>
          <w:p w14:paraId="65F71774" w14:textId="77777777" w:rsidR="00982B12" w:rsidRPr="00982B12" w:rsidRDefault="00982B12" w:rsidP="00982B12">
            <w:pPr>
              <w:rPr>
                <w:rFonts w:cstheme="minorHAnsi"/>
                <w:sz w:val="16"/>
                <w:szCs w:val="16"/>
              </w:rPr>
            </w:pPr>
          </w:p>
        </w:tc>
        <w:tc>
          <w:tcPr>
            <w:tcW w:w="851" w:type="dxa"/>
            <w:shd w:val="clear" w:color="auto" w:fill="FFFF00"/>
          </w:tcPr>
          <w:p w14:paraId="534BB51A" w14:textId="77777777" w:rsidR="00982B12" w:rsidRPr="00982B12" w:rsidRDefault="00982B12" w:rsidP="00982B12">
            <w:pPr>
              <w:rPr>
                <w:rFonts w:cstheme="minorHAnsi"/>
                <w:sz w:val="16"/>
                <w:szCs w:val="16"/>
              </w:rPr>
            </w:pPr>
            <w:r w:rsidRPr="00982B12">
              <w:rPr>
                <w:rFonts w:cstheme="minorHAnsi"/>
                <w:sz w:val="16"/>
                <w:szCs w:val="16"/>
              </w:rPr>
              <w:t>Medium</w:t>
            </w:r>
          </w:p>
        </w:tc>
        <w:tc>
          <w:tcPr>
            <w:tcW w:w="708" w:type="dxa"/>
            <w:shd w:val="clear" w:color="auto" w:fill="auto"/>
          </w:tcPr>
          <w:p w14:paraId="1A6F78DE" w14:textId="77777777" w:rsidR="00982B12" w:rsidRPr="00982B12" w:rsidRDefault="00982B12" w:rsidP="00982B12">
            <w:pPr>
              <w:rPr>
                <w:rFonts w:cstheme="minorHAnsi"/>
                <w:sz w:val="16"/>
                <w:szCs w:val="16"/>
              </w:rPr>
            </w:pPr>
          </w:p>
        </w:tc>
        <w:tc>
          <w:tcPr>
            <w:tcW w:w="1134" w:type="dxa"/>
            <w:shd w:val="clear" w:color="auto" w:fill="auto"/>
          </w:tcPr>
          <w:p w14:paraId="417CAEFF" w14:textId="77777777" w:rsidR="00982B12" w:rsidRPr="00982B12" w:rsidRDefault="00982B12" w:rsidP="00982B12">
            <w:pPr>
              <w:rPr>
                <w:rFonts w:cstheme="minorHAnsi"/>
                <w:sz w:val="16"/>
                <w:szCs w:val="16"/>
              </w:rPr>
            </w:pPr>
          </w:p>
        </w:tc>
        <w:tc>
          <w:tcPr>
            <w:tcW w:w="993" w:type="dxa"/>
            <w:shd w:val="clear" w:color="auto" w:fill="auto"/>
          </w:tcPr>
          <w:p w14:paraId="67523803" w14:textId="77777777" w:rsidR="00982B12" w:rsidRPr="00982B12" w:rsidRDefault="00982B12" w:rsidP="00982B12">
            <w:pPr>
              <w:rPr>
                <w:rFonts w:cstheme="minorHAnsi"/>
                <w:sz w:val="16"/>
                <w:szCs w:val="16"/>
              </w:rPr>
            </w:pPr>
          </w:p>
        </w:tc>
      </w:tr>
      <w:tr w:rsidR="00DA7C8B" w:rsidRPr="00982B12" w14:paraId="11D89016" w14:textId="77777777" w:rsidTr="00BD2CC2">
        <w:tc>
          <w:tcPr>
            <w:tcW w:w="3544" w:type="dxa"/>
            <w:shd w:val="clear" w:color="auto" w:fill="auto"/>
          </w:tcPr>
          <w:p w14:paraId="07661FC5" w14:textId="77777777" w:rsidR="00982B12" w:rsidRPr="00982B12" w:rsidRDefault="00982B12" w:rsidP="00982B12">
            <w:pPr>
              <w:rPr>
                <w:rFonts w:cstheme="minorHAnsi"/>
                <w:sz w:val="18"/>
                <w:szCs w:val="18"/>
              </w:rPr>
            </w:pPr>
            <w:r w:rsidRPr="00982B12">
              <w:rPr>
                <w:rFonts w:cstheme="minorHAnsi"/>
                <w:sz w:val="18"/>
                <w:szCs w:val="18"/>
              </w:rPr>
              <w:t xml:space="preserve">H Boord Reserve Bend </w:t>
            </w:r>
          </w:p>
        </w:tc>
        <w:tc>
          <w:tcPr>
            <w:tcW w:w="6521" w:type="dxa"/>
            <w:gridSpan w:val="7"/>
            <w:shd w:val="clear" w:color="auto" w:fill="BDD6EE" w:themeFill="accent1" w:themeFillTint="66"/>
          </w:tcPr>
          <w:p w14:paraId="73DD74D9" w14:textId="77777777" w:rsidR="00982B12" w:rsidRPr="00982B12" w:rsidRDefault="00982B12" w:rsidP="00982B12">
            <w:pPr>
              <w:jc w:val="center"/>
              <w:rPr>
                <w:rFonts w:cstheme="minorHAnsi"/>
                <w:sz w:val="16"/>
                <w:szCs w:val="16"/>
              </w:rPr>
            </w:pPr>
            <w:r w:rsidRPr="00982B12">
              <w:rPr>
                <w:rFonts w:cstheme="minorHAnsi"/>
                <w:sz w:val="16"/>
                <w:szCs w:val="16"/>
              </w:rPr>
              <w:t>Nil Stressors or Direct Threats Identified</w:t>
            </w:r>
          </w:p>
        </w:tc>
      </w:tr>
      <w:tr w:rsidR="00DA7C8B" w:rsidRPr="00982B12" w14:paraId="442B1109" w14:textId="77777777" w:rsidTr="00BD2CC2">
        <w:tc>
          <w:tcPr>
            <w:tcW w:w="3544" w:type="dxa"/>
            <w:shd w:val="clear" w:color="auto" w:fill="auto"/>
          </w:tcPr>
          <w:p w14:paraId="3C1C5B28" w14:textId="77777777" w:rsidR="00982B12" w:rsidRPr="00982B12" w:rsidRDefault="00982B12" w:rsidP="00982B12">
            <w:pPr>
              <w:rPr>
                <w:rFonts w:cstheme="minorHAnsi"/>
                <w:sz w:val="18"/>
                <w:szCs w:val="18"/>
              </w:rPr>
            </w:pPr>
            <w:r w:rsidRPr="00982B12">
              <w:rPr>
                <w:rFonts w:cstheme="minorHAnsi"/>
                <w:sz w:val="18"/>
                <w:szCs w:val="18"/>
              </w:rPr>
              <w:t>Nikalapko Lagoon</w:t>
            </w:r>
          </w:p>
        </w:tc>
        <w:tc>
          <w:tcPr>
            <w:tcW w:w="6521" w:type="dxa"/>
            <w:gridSpan w:val="7"/>
            <w:shd w:val="clear" w:color="auto" w:fill="BDD6EE" w:themeFill="accent1" w:themeFillTint="66"/>
          </w:tcPr>
          <w:p w14:paraId="26E1EC18" w14:textId="77777777" w:rsidR="00982B12" w:rsidRPr="00982B12" w:rsidRDefault="00982B12" w:rsidP="00982B12">
            <w:pPr>
              <w:jc w:val="center"/>
              <w:rPr>
                <w:rFonts w:cstheme="minorHAnsi"/>
                <w:sz w:val="16"/>
                <w:szCs w:val="16"/>
              </w:rPr>
            </w:pPr>
            <w:r w:rsidRPr="00982B12">
              <w:rPr>
                <w:rFonts w:cstheme="minorHAnsi"/>
                <w:sz w:val="16"/>
                <w:szCs w:val="16"/>
              </w:rPr>
              <w:t>Nil Stressors or Direct Threats Identified</w:t>
            </w:r>
          </w:p>
        </w:tc>
      </w:tr>
      <w:tr w:rsidR="00DA7C8B" w:rsidRPr="00982B12" w14:paraId="67CE6C80" w14:textId="77777777" w:rsidTr="00BD2CC2">
        <w:tc>
          <w:tcPr>
            <w:tcW w:w="3544" w:type="dxa"/>
            <w:shd w:val="clear" w:color="auto" w:fill="auto"/>
          </w:tcPr>
          <w:p w14:paraId="43396893" w14:textId="0863B761" w:rsidR="00982B12" w:rsidRPr="00982B12" w:rsidRDefault="00982B12" w:rsidP="00982B12">
            <w:pPr>
              <w:rPr>
                <w:rFonts w:cstheme="minorHAnsi"/>
                <w:sz w:val="18"/>
                <w:szCs w:val="18"/>
              </w:rPr>
            </w:pPr>
            <w:r w:rsidRPr="00982B12">
              <w:rPr>
                <w:rFonts w:cstheme="minorHAnsi"/>
                <w:sz w:val="18"/>
                <w:szCs w:val="18"/>
              </w:rPr>
              <w:t xml:space="preserve">Molo </w:t>
            </w:r>
            <w:r w:rsidR="00C11C05">
              <w:rPr>
                <w:rFonts w:cstheme="minorHAnsi"/>
                <w:sz w:val="18"/>
                <w:szCs w:val="18"/>
              </w:rPr>
              <w:t>Flat East Channels</w:t>
            </w:r>
          </w:p>
        </w:tc>
        <w:tc>
          <w:tcPr>
            <w:tcW w:w="6521" w:type="dxa"/>
            <w:gridSpan w:val="7"/>
            <w:shd w:val="clear" w:color="auto" w:fill="BDD6EE" w:themeFill="accent1" w:themeFillTint="66"/>
          </w:tcPr>
          <w:p w14:paraId="0C6DB53C" w14:textId="77777777" w:rsidR="00982B12" w:rsidRPr="00982B12" w:rsidRDefault="00982B12" w:rsidP="00982B12">
            <w:pPr>
              <w:jc w:val="center"/>
              <w:rPr>
                <w:rFonts w:cstheme="minorHAnsi"/>
                <w:sz w:val="16"/>
                <w:szCs w:val="16"/>
              </w:rPr>
            </w:pPr>
            <w:r w:rsidRPr="00982B12">
              <w:rPr>
                <w:rFonts w:cstheme="minorHAnsi"/>
                <w:sz w:val="16"/>
                <w:szCs w:val="16"/>
              </w:rPr>
              <w:t>Nil Stressors or Direct Threats Identified</w:t>
            </w:r>
          </w:p>
        </w:tc>
      </w:tr>
      <w:tr w:rsidR="00DA7C8B" w:rsidRPr="00982B12" w14:paraId="5F778073" w14:textId="77777777" w:rsidTr="00BD2CC2">
        <w:tc>
          <w:tcPr>
            <w:tcW w:w="3544" w:type="dxa"/>
            <w:shd w:val="clear" w:color="auto" w:fill="auto"/>
          </w:tcPr>
          <w:p w14:paraId="7525630F" w14:textId="77777777" w:rsidR="00982B12" w:rsidRPr="00982B12" w:rsidRDefault="00982B12" w:rsidP="00982B12">
            <w:pPr>
              <w:rPr>
                <w:rFonts w:cstheme="minorHAnsi"/>
                <w:sz w:val="18"/>
                <w:szCs w:val="18"/>
              </w:rPr>
            </w:pPr>
            <w:r w:rsidRPr="00982B12">
              <w:rPr>
                <w:rFonts w:cstheme="minorHAnsi"/>
                <w:sz w:val="18"/>
                <w:szCs w:val="18"/>
              </w:rPr>
              <w:t xml:space="preserve">Taylor Flat West </w:t>
            </w:r>
          </w:p>
        </w:tc>
        <w:tc>
          <w:tcPr>
            <w:tcW w:w="1134" w:type="dxa"/>
            <w:shd w:val="clear" w:color="auto" w:fill="FFC000"/>
          </w:tcPr>
          <w:p w14:paraId="36561A41" w14:textId="77777777" w:rsidR="00982B12" w:rsidRPr="00982B12" w:rsidRDefault="00982B12" w:rsidP="00982B12">
            <w:pPr>
              <w:rPr>
                <w:rFonts w:cstheme="minorHAnsi"/>
                <w:sz w:val="16"/>
                <w:szCs w:val="16"/>
              </w:rPr>
            </w:pPr>
            <w:r w:rsidRPr="00982B12">
              <w:rPr>
                <w:rFonts w:cstheme="minorHAnsi"/>
                <w:sz w:val="16"/>
                <w:szCs w:val="16"/>
              </w:rPr>
              <w:t xml:space="preserve">High </w:t>
            </w:r>
          </w:p>
        </w:tc>
        <w:tc>
          <w:tcPr>
            <w:tcW w:w="851" w:type="dxa"/>
            <w:shd w:val="clear" w:color="auto" w:fill="auto"/>
          </w:tcPr>
          <w:p w14:paraId="203A075B" w14:textId="77777777" w:rsidR="00982B12" w:rsidRPr="00982B12" w:rsidRDefault="00982B12" w:rsidP="00982B12">
            <w:pPr>
              <w:rPr>
                <w:rFonts w:cstheme="minorHAnsi"/>
                <w:sz w:val="16"/>
                <w:szCs w:val="16"/>
              </w:rPr>
            </w:pPr>
          </w:p>
        </w:tc>
        <w:tc>
          <w:tcPr>
            <w:tcW w:w="850" w:type="dxa"/>
            <w:shd w:val="clear" w:color="auto" w:fill="FFC000"/>
          </w:tcPr>
          <w:p w14:paraId="6D38FC6E"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3E390804" w14:textId="77777777" w:rsidR="00982B12" w:rsidRPr="00982B12" w:rsidRDefault="00982B12" w:rsidP="00982B12">
            <w:pPr>
              <w:rPr>
                <w:rFonts w:cstheme="minorHAnsi"/>
                <w:sz w:val="16"/>
                <w:szCs w:val="16"/>
              </w:rPr>
            </w:pPr>
          </w:p>
        </w:tc>
        <w:tc>
          <w:tcPr>
            <w:tcW w:w="708" w:type="dxa"/>
            <w:shd w:val="clear" w:color="auto" w:fill="auto"/>
          </w:tcPr>
          <w:p w14:paraId="2CF54544" w14:textId="77777777" w:rsidR="00982B12" w:rsidRPr="00982B12" w:rsidRDefault="00982B12" w:rsidP="00982B12">
            <w:pPr>
              <w:rPr>
                <w:rFonts w:cstheme="minorHAnsi"/>
                <w:sz w:val="16"/>
                <w:szCs w:val="16"/>
              </w:rPr>
            </w:pPr>
          </w:p>
        </w:tc>
        <w:tc>
          <w:tcPr>
            <w:tcW w:w="1134" w:type="dxa"/>
            <w:shd w:val="clear" w:color="auto" w:fill="auto"/>
          </w:tcPr>
          <w:p w14:paraId="586F03F0" w14:textId="77777777" w:rsidR="00982B12" w:rsidRPr="00982B12" w:rsidRDefault="00982B12" w:rsidP="00982B12">
            <w:pPr>
              <w:rPr>
                <w:rFonts w:cstheme="minorHAnsi"/>
                <w:sz w:val="16"/>
                <w:szCs w:val="16"/>
              </w:rPr>
            </w:pPr>
          </w:p>
        </w:tc>
        <w:tc>
          <w:tcPr>
            <w:tcW w:w="993" w:type="dxa"/>
            <w:shd w:val="clear" w:color="auto" w:fill="auto"/>
          </w:tcPr>
          <w:p w14:paraId="35F6FDE8" w14:textId="77777777" w:rsidR="00982B12" w:rsidRPr="00982B12" w:rsidRDefault="00982B12" w:rsidP="00982B12">
            <w:pPr>
              <w:rPr>
                <w:rFonts w:cstheme="minorHAnsi"/>
                <w:sz w:val="16"/>
                <w:szCs w:val="16"/>
              </w:rPr>
            </w:pPr>
          </w:p>
        </w:tc>
      </w:tr>
      <w:tr w:rsidR="00DA7C8B" w:rsidRPr="00982B12" w14:paraId="58E0A0A6" w14:textId="77777777" w:rsidTr="00BD2CC2">
        <w:tc>
          <w:tcPr>
            <w:tcW w:w="3544" w:type="dxa"/>
            <w:shd w:val="clear" w:color="auto" w:fill="auto"/>
          </w:tcPr>
          <w:p w14:paraId="0687AD73" w14:textId="23E171BD" w:rsidR="00982B12" w:rsidRPr="00982B12" w:rsidRDefault="00A07184" w:rsidP="00A07184">
            <w:pPr>
              <w:rPr>
                <w:rFonts w:cstheme="minorHAnsi"/>
                <w:sz w:val="18"/>
                <w:szCs w:val="18"/>
              </w:rPr>
            </w:pPr>
            <w:r>
              <w:rPr>
                <w:rFonts w:cstheme="minorHAnsi"/>
                <w:sz w:val="18"/>
                <w:szCs w:val="18"/>
              </w:rPr>
              <w:t xml:space="preserve">Taylor Flat </w:t>
            </w:r>
            <w:r w:rsidR="00982B12" w:rsidRPr="00982B12">
              <w:rPr>
                <w:rFonts w:cstheme="minorHAnsi"/>
                <w:sz w:val="18"/>
                <w:szCs w:val="18"/>
              </w:rPr>
              <w:t>Outlet Creek</w:t>
            </w:r>
          </w:p>
        </w:tc>
        <w:tc>
          <w:tcPr>
            <w:tcW w:w="1134" w:type="dxa"/>
            <w:shd w:val="clear" w:color="auto" w:fill="92D050"/>
          </w:tcPr>
          <w:p w14:paraId="1E15B6F2" w14:textId="77777777" w:rsidR="00982B12" w:rsidRPr="00982B12" w:rsidRDefault="00982B12" w:rsidP="00982B12">
            <w:pPr>
              <w:rPr>
                <w:rFonts w:cstheme="minorHAnsi"/>
                <w:sz w:val="16"/>
                <w:szCs w:val="16"/>
              </w:rPr>
            </w:pPr>
            <w:r w:rsidRPr="00982B12">
              <w:rPr>
                <w:rFonts w:cstheme="minorHAnsi"/>
                <w:sz w:val="16"/>
                <w:szCs w:val="16"/>
              </w:rPr>
              <w:t>Low</w:t>
            </w:r>
          </w:p>
        </w:tc>
        <w:tc>
          <w:tcPr>
            <w:tcW w:w="851" w:type="dxa"/>
            <w:shd w:val="clear" w:color="auto" w:fill="auto"/>
          </w:tcPr>
          <w:p w14:paraId="42183529" w14:textId="77777777" w:rsidR="00982B12" w:rsidRPr="00982B12" w:rsidRDefault="00982B12" w:rsidP="00982B12">
            <w:pPr>
              <w:rPr>
                <w:rFonts w:cstheme="minorHAnsi"/>
                <w:sz w:val="16"/>
                <w:szCs w:val="16"/>
              </w:rPr>
            </w:pPr>
          </w:p>
        </w:tc>
        <w:tc>
          <w:tcPr>
            <w:tcW w:w="850" w:type="dxa"/>
            <w:shd w:val="clear" w:color="auto" w:fill="92D050"/>
          </w:tcPr>
          <w:p w14:paraId="35BC382B" w14:textId="77777777" w:rsidR="00982B12" w:rsidRPr="00982B12" w:rsidRDefault="00982B12" w:rsidP="00982B12">
            <w:pPr>
              <w:rPr>
                <w:rFonts w:cstheme="minorHAnsi"/>
                <w:sz w:val="16"/>
                <w:szCs w:val="16"/>
              </w:rPr>
            </w:pPr>
            <w:r w:rsidRPr="00982B12">
              <w:rPr>
                <w:rFonts w:cstheme="minorHAnsi"/>
                <w:sz w:val="16"/>
                <w:szCs w:val="16"/>
              </w:rPr>
              <w:t>Low</w:t>
            </w:r>
          </w:p>
        </w:tc>
        <w:tc>
          <w:tcPr>
            <w:tcW w:w="851" w:type="dxa"/>
            <w:shd w:val="clear" w:color="auto" w:fill="auto"/>
          </w:tcPr>
          <w:p w14:paraId="10C38E09" w14:textId="77777777" w:rsidR="00982B12" w:rsidRPr="00982B12" w:rsidRDefault="00982B12" w:rsidP="00982B12">
            <w:pPr>
              <w:rPr>
                <w:rFonts w:cstheme="minorHAnsi"/>
                <w:sz w:val="16"/>
                <w:szCs w:val="16"/>
              </w:rPr>
            </w:pPr>
          </w:p>
        </w:tc>
        <w:tc>
          <w:tcPr>
            <w:tcW w:w="708" w:type="dxa"/>
            <w:shd w:val="clear" w:color="auto" w:fill="auto"/>
          </w:tcPr>
          <w:p w14:paraId="392C9C87" w14:textId="77777777" w:rsidR="00982B12" w:rsidRPr="00982B12" w:rsidRDefault="00982B12" w:rsidP="00982B12">
            <w:pPr>
              <w:rPr>
                <w:rFonts w:cstheme="minorHAnsi"/>
                <w:sz w:val="16"/>
                <w:szCs w:val="16"/>
              </w:rPr>
            </w:pPr>
          </w:p>
        </w:tc>
        <w:tc>
          <w:tcPr>
            <w:tcW w:w="1134" w:type="dxa"/>
            <w:shd w:val="clear" w:color="auto" w:fill="auto"/>
          </w:tcPr>
          <w:p w14:paraId="7F7DB5CA" w14:textId="77777777" w:rsidR="00982B12" w:rsidRPr="00982B12" w:rsidRDefault="00982B12" w:rsidP="00982B12">
            <w:pPr>
              <w:rPr>
                <w:rFonts w:cstheme="minorHAnsi"/>
                <w:sz w:val="16"/>
                <w:szCs w:val="16"/>
              </w:rPr>
            </w:pPr>
          </w:p>
        </w:tc>
        <w:tc>
          <w:tcPr>
            <w:tcW w:w="993" w:type="dxa"/>
            <w:shd w:val="clear" w:color="auto" w:fill="auto"/>
          </w:tcPr>
          <w:p w14:paraId="14B402EB" w14:textId="77777777" w:rsidR="00982B12" w:rsidRPr="00982B12" w:rsidRDefault="00982B12" w:rsidP="00982B12">
            <w:pPr>
              <w:rPr>
                <w:rFonts w:cstheme="minorHAnsi"/>
                <w:sz w:val="16"/>
                <w:szCs w:val="16"/>
              </w:rPr>
            </w:pPr>
          </w:p>
        </w:tc>
      </w:tr>
      <w:tr w:rsidR="00DA7C8B" w:rsidRPr="00982B12" w14:paraId="1B8CFA4F" w14:textId="77777777" w:rsidTr="00BD2CC2">
        <w:tc>
          <w:tcPr>
            <w:tcW w:w="3544" w:type="dxa"/>
            <w:shd w:val="clear" w:color="auto" w:fill="auto"/>
          </w:tcPr>
          <w:p w14:paraId="3C7FF1BF" w14:textId="77777777" w:rsidR="00982B12" w:rsidRPr="00982B12" w:rsidRDefault="00982B12" w:rsidP="00982B12">
            <w:pPr>
              <w:rPr>
                <w:rFonts w:cstheme="minorHAnsi"/>
                <w:sz w:val="18"/>
                <w:szCs w:val="18"/>
              </w:rPr>
            </w:pPr>
            <w:r w:rsidRPr="00982B12">
              <w:rPr>
                <w:rFonts w:cstheme="minorHAnsi"/>
                <w:sz w:val="18"/>
                <w:szCs w:val="18"/>
              </w:rPr>
              <w:t xml:space="preserve">Taylor Flat  </w:t>
            </w:r>
          </w:p>
        </w:tc>
        <w:tc>
          <w:tcPr>
            <w:tcW w:w="1134" w:type="dxa"/>
            <w:shd w:val="clear" w:color="auto" w:fill="FFC000"/>
          </w:tcPr>
          <w:p w14:paraId="136A0661"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FFC000"/>
          </w:tcPr>
          <w:p w14:paraId="6583707B" w14:textId="77777777" w:rsidR="00982B12" w:rsidRPr="00982B12" w:rsidRDefault="00982B12" w:rsidP="00982B12">
            <w:pPr>
              <w:rPr>
                <w:rFonts w:cstheme="minorHAnsi"/>
                <w:sz w:val="16"/>
                <w:szCs w:val="16"/>
              </w:rPr>
            </w:pPr>
            <w:r w:rsidRPr="00982B12">
              <w:rPr>
                <w:rFonts w:cstheme="minorHAnsi"/>
                <w:sz w:val="16"/>
                <w:szCs w:val="16"/>
              </w:rPr>
              <w:t>High</w:t>
            </w:r>
          </w:p>
        </w:tc>
        <w:tc>
          <w:tcPr>
            <w:tcW w:w="850" w:type="dxa"/>
            <w:shd w:val="clear" w:color="auto" w:fill="FFC000"/>
          </w:tcPr>
          <w:p w14:paraId="7E7F1631"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6C834B23" w14:textId="77777777" w:rsidR="00982B12" w:rsidRPr="00982B12" w:rsidRDefault="00982B12" w:rsidP="00982B12">
            <w:pPr>
              <w:rPr>
                <w:rFonts w:cstheme="minorHAnsi"/>
                <w:sz w:val="16"/>
                <w:szCs w:val="16"/>
              </w:rPr>
            </w:pPr>
          </w:p>
        </w:tc>
        <w:tc>
          <w:tcPr>
            <w:tcW w:w="708" w:type="dxa"/>
            <w:shd w:val="clear" w:color="auto" w:fill="auto"/>
          </w:tcPr>
          <w:p w14:paraId="03E668F1" w14:textId="77777777" w:rsidR="00982B12" w:rsidRPr="00982B12" w:rsidRDefault="00982B12" w:rsidP="00982B12">
            <w:pPr>
              <w:rPr>
                <w:rFonts w:cstheme="minorHAnsi"/>
                <w:sz w:val="16"/>
                <w:szCs w:val="16"/>
              </w:rPr>
            </w:pPr>
          </w:p>
        </w:tc>
        <w:tc>
          <w:tcPr>
            <w:tcW w:w="1134" w:type="dxa"/>
            <w:shd w:val="clear" w:color="auto" w:fill="auto"/>
          </w:tcPr>
          <w:p w14:paraId="39549654" w14:textId="77777777" w:rsidR="00982B12" w:rsidRPr="00982B12" w:rsidRDefault="00982B12" w:rsidP="00982B12">
            <w:pPr>
              <w:rPr>
                <w:rFonts w:cstheme="minorHAnsi"/>
                <w:sz w:val="16"/>
                <w:szCs w:val="16"/>
              </w:rPr>
            </w:pPr>
          </w:p>
        </w:tc>
        <w:tc>
          <w:tcPr>
            <w:tcW w:w="993" w:type="dxa"/>
            <w:shd w:val="clear" w:color="auto" w:fill="auto"/>
          </w:tcPr>
          <w:p w14:paraId="7D17F7DE" w14:textId="77777777" w:rsidR="00982B12" w:rsidRPr="00982B12" w:rsidRDefault="00982B12" w:rsidP="00982B12">
            <w:pPr>
              <w:rPr>
                <w:rFonts w:cstheme="minorHAnsi"/>
                <w:sz w:val="16"/>
                <w:szCs w:val="16"/>
              </w:rPr>
            </w:pPr>
          </w:p>
        </w:tc>
      </w:tr>
      <w:tr w:rsidR="00DA7C8B" w:rsidRPr="00982B12" w14:paraId="00927CBE" w14:textId="77777777" w:rsidTr="00BD2CC2">
        <w:tc>
          <w:tcPr>
            <w:tcW w:w="3544" w:type="dxa"/>
            <w:shd w:val="clear" w:color="auto" w:fill="auto"/>
          </w:tcPr>
          <w:p w14:paraId="0A6B6984" w14:textId="77777777" w:rsidR="00982B12" w:rsidRPr="00982B12" w:rsidRDefault="00982B12" w:rsidP="00982B12">
            <w:pPr>
              <w:rPr>
                <w:rFonts w:cstheme="minorHAnsi"/>
                <w:sz w:val="18"/>
                <w:szCs w:val="18"/>
              </w:rPr>
            </w:pPr>
            <w:r w:rsidRPr="00982B12">
              <w:rPr>
                <w:rFonts w:cstheme="minorHAnsi"/>
                <w:sz w:val="18"/>
                <w:szCs w:val="18"/>
              </w:rPr>
              <w:t>Markaranka Flat</w:t>
            </w:r>
          </w:p>
        </w:tc>
        <w:tc>
          <w:tcPr>
            <w:tcW w:w="1134" w:type="dxa"/>
            <w:shd w:val="clear" w:color="auto" w:fill="FFFF00"/>
          </w:tcPr>
          <w:p w14:paraId="55BBA500"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shd w:val="clear" w:color="auto" w:fill="auto"/>
          </w:tcPr>
          <w:p w14:paraId="1AB5C5BF" w14:textId="77777777" w:rsidR="00982B12" w:rsidRPr="00982B12" w:rsidRDefault="00982B12" w:rsidP="00982B12">
            <w:pPr>
              <w:rPr>
                <w:rFonts w:cstheme="minorHAnsi"/>
                <w:sz w:val="16"/>
                <w:szCs w:val="16"/>
              </w:rPr>
            </w:pPr>
          </w:p>
        </w:tc>
        <w:tc>
          <w:tcPr>
            <w:tcW w:w="850" w:type="dxa"/>
            <w:shd w:val="clear" w:color="auto" w:fill="FFFF00"/>
          </w:tcPr>
          <w:p w14:paraId="4A6FF492"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shd w:val="clear" w:color="auto" w:fill="auto"/>
          </w:tcPr>
          <w:p w14:paraId="44066A1E" w14:textId="77777777" w:rsidR="00982B12" w:rsidRPr="00982B12" w:rsidRDefault="00982B12" w:rsidP="00982B12">
            <w:pPr>
              <w:rPr>
                <w:rFonts w:cstheme="minorHAnsi"/>
                <w:sz w:val="16"/>
                <w:szCs w:val="16"/>
              </w:rPr>
            </w:pPr>
          </w:p>
        </w:tc>
        <w:tc>
          <w:tcPr>
            <w:tcW w:w="708" w:type="dxa"/>
            <w:shd w:val="clear" w:color="auto" w:fill="auto"/>
          </w:tcPr>
          <w:p w14:paraId="4521DC03" w14:textId="77777777" w:rsidR="00982B12" w:rsidRPr="00982B12" w:rsidRDefault="00982B12" w:rsidP="00982B12">
            <w:pPr>
              <w:rPr>
                <w:rFonts w:cstheme="minorHAnsi"/>
                <w:sz w:val="16"/>
                <w:szCs w:val="16"/>
              </w:rPr>
            </w:pPr>
          </w:p>
        </w:tc>
        <w:tc>
          <w:tcPr>
            <w:tcW w:w="1134" w:type="dxa"/>
            <w:shd w:val="clear" w:color="auto" w:fill="auto"/>
          </w:tcPr>
          <w:p w14:paraId="3F023422" w14:textId="77777777" w:rsidR="00982B12" w:rsidRPr="00982B12" w:rsidRDefault="00982B12" w:rsidP="00982B12">
            <w:pPr>
              <w:rPr>
                <w:rFonts w:cstheme="minorHAnsi"/>
                <w:sz w:val="16"/>
                <w:szCs w:val="16"/>
              </w:rPr>
            </w:pPr>
          </w:p>
        </w:tc>
        <w:tc>
          <w:tcPr>
            <w:tcW w:w="993" w:type="dxa"/>
            <w:shd w:val="clear" w:color="auto" w:fill="auto"/>
          </w:tcPr>
          <w:p w14:paraId="5296DC69" w14:textId="77777777" w:rsidR="00982B12" w:rsidRPr="00982B12" w:rsidRDefault="00982B12" w:rsidP="00982B12">
            <w:pPr>
              <w:rPr>
                <w:rFonts w:cstheme="minorHAnsi"/>
                <w:sz w:val="16"/>
                <w:szCs w:val="16"/>
              </w:rPr>
            </w:pPr>
          </w:p>
        </w:tc>
      </w:tr>
      <w:tr w:rsidR="00DA7C8B" w:rsidRPr="00982B12" w14:paraId="23D126D7" w14:textId="77777777" w:rsidTr="00BD2CC2">
        <w:tc>
          <w:tcPr>
            <w:tcW w:w="3544" w:type="dxa"/>
            <w:shd w:val="clear" w:color="auto" w:fill="auto"/>
          </w:tcPr>
          <w:p w14:paraId="0EC83B46" w14:textId="6BE5C56C" w:rsidR="00982B12" w:rsidRPr="00982B12" w:rsidRDefault="00982B12" w:rsidP="00764AA7">
            <w:pPr>
              <w:rPr>
                <w:rFonts w:cstheme="minorHAnsi"/>
                <w:sz w:val="18"/>
                <w:szCs w:val="18"/>
              </w:rPr>
            </w:pPr>
            <w:r w:rsidRPr="00982B12">
              <w:rPr>
                <w:rFonts w:cstheme="minorHAnsi"/>
                <w:sz w:val="18"/>
                <w:szCs w:val="18"/>
              </w:rPr>
              <w:t xml:space="preserve">Markaranka Flat </w:t>
            </w:r>
            <w:r w:rsidR="00764AA7">
              <w:rPr>
                <w:rFonts w:cstheme="minorHAnsi"/>
                <w:sz w:val="18"/>
                <w:szCs w:val="18"/>
              </w:rPr>
              <w:t>Channel</w:t>
            </w:r>
          </w:p>
        </w:tc>
        <w:tc>
          <w:tcPr>
            <w:tcW w:w="1134" w:type="dxa"/>
            <w:shd w:val="clear" w:color="auto" w:fill="92D050"/>
          </w:tcPr>
          <w:p w14:paraId="3296B364" w14:textId="77777777" w:rsidR="00982B12" w:rsidRPr="00982B12" w:rsidRDefault="00982B12" w:rsidP="00982B12">
            <w:pPr>
              <w:rPr>
                <w:rFonts w:cstheme="minorHAnsi"/>
                <w:sz w:val="16"/>
                <w:szCs w:val="16"/>
              </w:rPr>
            </w:pPr>
            <w:r w:rsidRPr="00982B12">
              <w:rPr>
                <w:rFonts w:cstheme="minorHAnsi"/>
                <w:sz w:val="16"/>
                <w:szCs w:val="16"/>
              </w:rPr>
              <w:t>Low</w:t>
            </w:r>
          </w:p>
        </w:tc>
        <w:tc>
          <w:tcPr>
            <w:tcW w:w="851" w:type="dxa"/>
            <w:shd w:val="clear" w:color="auto" w:fill="auto"/>
          </w:tcPr>
          <w:p w14:paraId="5A6CC2D4" w14:textId="77777777" w:rsidR="00982B12" w:rsidRPr="00982B12" w:rsidRDefault="00982B12" w:rsidP="00982B12">
            <w:pPr>
              <w:rPr>
                <w:rFonts w:cstheme="minorHAnsi"/>
                <w:sz w:val="16"/>
                <w:szCs w:val="16"/>
              </w:rPr>
            </w:pPr>
          </w:p>
        </w:tc>
        <w:tc>
          <w:tcPr>
            <w:tcW w:w="850" w:type="dxa"/>
            <w:shd w:val="clear" w:color="auto" w:fill="92D050"/>
          </w:tcPr>
          <w:p w14:paraId="197B29C1" w14:textId="77777777" w:rsidR="00982B12" w:rsidRPr="00982B12" w:rsidRDefault="00982B12" w:rsidP="00982B12">
            <w:pPr>
              <w:rPr>
                <w:rFonts w:cstheme="minorHAnsi"/>
                <w:sz w:val="16"/>
                <w:szCs w:val="16"/>
              </w:rPr>
            </w:pPr>
            <w:r w:rsidRPr="00982B12">
              <w:rPr>
                <w:rFonts w:cstheme="minorHAnsi"/>
                <w:sz w:val="16"/>
                <w:szCs w:val="16"/>
              </w:rPr>
              <w:t>Low</w:t>
            </w:r>
          </w:p>
        </w:tc>
        <w:tc>
          <w:tcPr>
            <w:tcW w:w="851" w:type="dxa"/>
            <w:shd w:val="clear" w:color="auto" w:fill="auto"/>
          </w:tcPr>
          <w:p w14:paraId="24FD8E1B" w14:textId="77777777" w:rsidR="00982B12" w:rsidRPr="00982B12" w:rsidRDefault="00982B12" w:rsidP="00982B12">
            <w:pPr>
              <w:rPr>
                <w:rFonts w:cstheme="minorHAnsi"/>
                <w:sz w:val="16"/>
                <w:szCs w:val="16"/>
              </w:rPr>
            </w:pPr>
          </w:p>
        </w:tc>
        <w:tc>
          <w:tcPr>
            <w:tcW w:w="708" w:type="dxa"/>
            <w:shd w:val="clear" w:color="auto" w:fill="auto"/>
          </w:tcPr>
          <w:p w14:paraId="2E41761B" w14:textId="77777777" w:rsidR="00982B12" w:rsidRPr="00982B12" w:rsidRDefault="00982B12" w:rsidP="00982B12">
            <w:pPr>
              <w:rPr>
                <w:rFonts w:cstheme="minorHAnsi"/>
                <w:sz w:val="16"/>
                <w:szCs w:val="16"/>
              </w:rPr>
            </w:pPr>
          </w:p>
        </w:tc>
        <w:tc>
          <w:tcPr>
            <w:tcW w:w="1134" w:type="dxa"/>
            <w:shd w:val="clear" w:color="auto" w:fill="auto"/>
          </w:tcPr>
          <w:p w14:paraId="205CAA8D" w14:textId="77777777" w:rsidR="00982B12" w:rsidRPr="00982B12" w:rsidRDefault="00982B12" w:rsidP="00982B12">
            <w:pPr>
              <w:rPr>
                <w:rFonts w:cstheme="minorHAnsi"/>
                <w:sz w:val="16"/>
                <w:szCs w:val="16"/>
              </w:rPr>
            </w:pPr>
          </w:p>
        </w:tc>
        <w:tc>
          <w:tcPr>
            <w:tcW w:w="993" w:type="dxa"/>
            <w:shd w:val="clear" w:color="auto" w:fill="auto"/>
          </w:tcPr>
          <w:p w14:paraId="1E07944E" w14:textId="77777777" w:rsidR="00982B12" w:rsidRPr="00982B12" w:rsidRDefault="00982B12" w:rsidP="00982B12">
            <w:pPr>
              <w:rPr>
                <w:rFonts w:cstheme="minorHAnsi"/>
                <w:sz w:val="16"/>
                <w:szCs w:val="16"/>
              </w:rPr>
            </w:pPr>
          </w:p>
        </w:tc>
      </w:tr>
      <w:tr w:rsidR="00DA7C8B" w:rsidRPr="00982B12" w14:paraId="6AA8E30E" w14:textId="77777777" w:rsidTr="00BD2CC2">
        <w:tc>
          <w:tcPr>
            <w:tcW w:w="3544" w:type="dxa"/>
            <w:shd w:val="clear" w:color="auto" w:fill="auto"/>
          </w:tcPr>
          <w:p w14:paraId="29CBC9EB" w14:textId="77777777" w:rsidR="00982B12" w:rsidRPr="00982B12" w:rsidRDefault="00982B12" w:rsidP="00982B12">
            <w:pPr>
              <w:rPr>
                <w:rFonts w:cstheme="minorHAnsi"/>
                <w:sz w:val="18"/>
                <w:szCs w:val="18"/>
              </w:rPr>
            </w:pPr>
            <w:r w:rsidRPr="00982B12">
              <w:rPr>
                <w:rFonts w:cstheme="minorHAnsi"/>
                <w:sz w:val="18"/>
                <w:szCs w:val="18"/>
              </w:rPr>
              <w:t xml:space="preserve">Hogwash Conservation Park </w:t>
            </w:r>
          </w:p>
        </w:tc>
        <w:tc>
          <w:tcPr>
            <w:tcW w:w="1134" w:type="dxa"/>
            <w:shd w:val="clear" w:color="auto" w:fill="FFFF00"/>
          </w:tcPr>
          <w:p w14:paraId="0A0DFE9C"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shd w:val="clear" w:color="auto" w:fill="auto"/>
          </w:tcPr>
          <w:p w14:paraId="55ED7007" w14:textId="77777777" w:rsidR="00982B12" w:rsidRPr="00982B12" w:rsidRDefault="00982B12" w:rsidP="00982B12">
            <w:pPr>
              <w:rPr>
                <w:rFonts w:cstheme="minorHAnsi"/>
                <w:sz w:val="16"/>
                <w:szCs w:val="16"/>
              </w:rPr>
            </w:pPr>
          </w:p>
        </w:tc>
        <w:tc>
          <w:tcPr>
            <w:tcW w:w="850" w:type="dxa"/>
            <w:shd w:val="clear" w:color="auto" w:fill="auto"/>
          </w:tcPr>
          <w:p w14:paraId="10EF8FB7" w14:textId="77777777" w:rsidR="00982B12" w:rsidRPr="00982B12" w:rsidRDefault="00982B12" w:rsidP="00982B12">
            <w:pPr>
              <w:rPr>
                <w:rFonts w:cstheme="minorHAnsi"/>
                <w:sz w:val="16"/>
                <w:szCs w:val="16"/>
              </w:rPr>
            </w:pPr>
          </w:p>
        </w:tc>
        <w:tc>
          <w:tcPr>
            <w:tcW w:w="851" w:type="dxa"/>
            <w:shd w:val="clear" w:color="auto" w:fill="auto"/>
          </w:tcPr>
          <w:p w14:paraId="51692AC8" w14:textId="77777777" w:rsidR="00982B12" w:rsidRPr="00982B12" w:rsidRDefault="00982B12" w:rsidP="00982B12">
            <w:pPr>
              <w:rPr>
                <w:rFonts w:cstheme="minorHAnsi"/>
                <w:sz w:val="16"/>
                <w:szCs w:val="16"/>
              </w:rPr>
            </w:pPr>
          </w:p>
        </w:tc>
        <w:tc>
          <w:tcPr>
            <w:tcW w:w="708" w:type="dxa"/>
            <w:shd w:val="clear" w:color="auto" w:fill="auto"/>
          </w:tcPr>
          <w:p w14:paraId="4A9B298D" w14:textId="77777777" w:rsidR="00982B12" w:rsidRPr="00982B12" w:rsidRDefault="00982B12" w:rsidP="00982B12">
            <w:pPr>
              <w:rPr>
                <w:rFonts w:cstheme="minorHAnsi"/>
                <w:sz w:val="16"/>
                <w:szCs w:val="16"/>
              </w:rPr>
            </w:pPr>
          </w:p>
        </w:tc>
        <w:tc>
          <w:tcPr>
            <w:tcW w:w="1134" w:type="dxa"/>
            <w:shd w:val="clear" w:color="auto" w:fill="FFFF00"/>
          </w:tcPr>
          <w:p w14:paraId="3D95D978" w14:textId="77777777" w:rsidR="00982B12" w:rsidRPr="00982B12" w:rsidRDefault="00982B12" w:rsidP="00982B12">
            <w:pPr>
              <w:rPr>
                <w:rFonts w:cstheme="minorHAnsi"/>
                <w:sz w:val="16"/>
                <w:szCs w:val="16"/>
              </w:rPr>
            </w:pPr>
            <w:r w:rsidRPr="00982B12">
              <w:rPr>
                <w:rFonts w:cstheme="minorHAnsi"/>
                <w:sz w:val="16"/>
                <w:szCs w:val="16"/>
              </w:rPr>
              <w:t>Medium</w:t>
            </w:r>
          </w:p>
        </w:tc>
        <w:tc>
          <w:tcPr>
            <w:tcW w:w="993" w:type="dxa"/>
            <w:shd w:val="clear" w:color="auto" w:fill="auto"/>
          </w:tcPr>
          <w:p w14:paraId="38C4A2DE" w14:textId="77777777" w:rsidR="00982B12" w:rsidRPr="00982B12" w:rsidRDefault="00982B12" w:rsidP="00982B12">
            <w:pPr>
              <w:rPr>
                <w:rFonts w:cstheme="minorHAnsi"/>
                <w:sz w:val="16"/>
                <w:szCs w:val="16"/>
              </w:rPr>
            </w:pPr>
          </w:p>
        </w:tc>
      </w:tr>
      <w:tr w:rsidR="00DA7C8B" w:rsidRPr="00982B12" w14:paraId="2A3574CE" w14:textId="77777777" w:rsidTr="00BD2CC2">
        <w:tc>
          <w:tcPr>
            <w:tcW w:w="3544" w:type="dxa"/>
            <w:shd w:val="clear" w:color="auto" w:fill="auto"/>
          </w:tcPr>
          <w:p w14:paraId="6C1B8A11" w14:textId="77777777" w:rsidR="00982B12" w:rsidRPr="00982B12" w:rsidRDefault="00982B12" w:rsidP="00982B12">
            <w:pPr>
              <w:rPr>
                <w:rFonts w:cstheme="minorHAnsi"/>
                <w:sz w:val="18"/>
                <w:szCs w:val="18"/>
              </w:rPr>
            </w:pPr>
            <w:r w:rsidRPr="00982B12">
              <w:rPr>
                <w:rFonts w:cstheme="minorHAnsi"/>
                <w:sz w:val="18"/>
                <w:szCs w:val="18"/>
              </w:rPr>
              <w:t>Hogwash Council Area</w:t>
            </w:r>
          </w:p>
        </w:tc>
        <w:tc>
          <w:tcPr>
            <w:tcW w:w="1134" w:type="dxa"/>
            <w:shd w:val="clear" w:color="auto" w:fill="FFFF00"/>
          </w:tcPr>
          <w:p w14:paraId="778CA349"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shd w:val="clear" w:color="auto" w:fill="auto"/>
          </w:tcPr>
          <w:p w14:paraId="69612420" w14:textId="77777777" w:rsidR="00982B12" w:rsidRPr="00982B12" w:rsidRDefault="00982B12" w:rsidP="00982B12">
            <w:pPr>
              <w:rPr>
                <w:rFonts w:cstheme="minorHAnsi"/>
                <w:sz w:val="16"/>
                <w:szCs w:val="16"/>
              </w:rPr>
            </w:pPr>
          </w:p>
        </w:tc>
        <w:tc>
          <w:tcPr>
            <w:tcW w:w="850" w:type="dxa"/>
            <w:shd w:val="clear" w:color="auto" w:fill="auto"/>
          </w:tcPr>
          <w:p w14:paraId="4EB3BC29" w14:textId="77777777" w:rsidR="00982B12" w:rsidRPr="00982B12" w:rsidRDefault="00982B12" w:rsidP="00982B12">
            <w:pPr>
              <w:rPr>
                <w:rFonts w:cstheme="minorHAnsi"/>
                <w:sz w:val="16"/>
                <w:szCs w:val="16"/>
              </w:rPr>
            </w:pPr>
          </w:p>
        </w:tc>
        <w:tc>
          <w:tcPr>
            <w:tcW w:w="851" w:type="dxa"/>
            <w:shd w:val="clear" w:color="auto" w:fill="auto"/>
          </w:tcPr>
          <w:p w14:paraId="6046573F" w14:textId="77777777" w:rsidR="00982B12" w:rsidRPr="00982B12" w:rsidRDefault="00982B12" w:rsidP="00982B12">
            <w:pPr>
              <w:rPr>
                <w:rFonts w:cstheme="minorHAnsi"/>
                <w:sz w:val="16"/>
                <w:szCs w:val="16"/>
              </w:rPr>
            </w:pPr>
          </w:p>
        </w:tc>
        <w:tc>
          <w:tcPr>
            <w:tcW w:w="708" w:type="dxa"/>
            <w:shd w:val="clear" w:color="auto" w:fill="auto"/>
          </w:tcPr>
          <w:p w14:paraId="058DEA60" w14:textId="77777777" w:rsidR="00982B12" w:rsidRPr="00982B12" w:rsidRDefault="00982B12" w:rsidP="00982B12">
            <w:pPr>
              <w:rPr>
                <w:rFonts w:cstheme="minorHAnsi"/>
                <w:sz w:val="16"/>
                <w:szCs w:val="16"/>
              </w:rPr>
            </w:pPr>
          </w:p>
        </w:tc>
        <w:tc>
          <w:tcPr>
            <w:tcW w:w="1134" w:type="dxa"/>
            <w:shd w:val="clear" w:color="auto" w:fill="FFFF00"/>
          </w:tcPr>
          <w:p w14:paraId="30651A3A" w14:textId="77777777" w:rsidR="00982B12" w:rsidRPr="00982B12" w:rsidRDefault="00982B12" w:rsidP="00982B12">
            <w:pPr>
              <w:rPr>
                <w:rFonts w:cstheme="minorHAnsi"/>
                <w:sz w:val="16"/>
                <w:szCs w:val="16"/>
              </w:rPr>
            </w:pPr>
            <w:r w:rsidRPr="00982B12">
              <w:rPr>
                <w:rFonts w:cstheme="minorHAnsi"/>
                <w:sz w:val="16"/>
                <w:szCs w:val="16"/>
              </w:rPr>
              <w:t>Medium</w:t>
            </w:r>
          </w:p>
        </w:tc>
        <w:tc>
          <w:tcPr>
            <w:tcW w:w="993" w:type="dxa"/>
            <w:shd w:val="clear" w:color="auto" w:fill="auto"/>
          </w:tcPr>
          <w:p w14:paraId="31ABE323" w14:textId="77777777" w:rsidR="00982B12" w:rsidRPr="00982B12" w:rsidRDefault="00982B12" w:rsidP="00982B12">
            <w:pPr>
              <w:rPr>
                <w:rFonts w:cstheme="minorHAnsi"/>
                <w:sz w:val="16"/>
                <w:szCs w:val="16"/>
              </w:rPr>
            </w:pPr>
          </w:p>
        </w:tc>
      </w:tr>
      <w:tr w:rsidR="00DA7C8B" w:rsidRPr="00982B12" w14:paraId="7B2A5161" w14:textId="77777777" w:rsidTr="00BD2CC2">
        <w:tc>
          <w:tcPr>
            <w:tcW w:w="3544" w:type="dxa"/>
            <w:shd w:val="clear" w:color="auto" w:fill="auto"/>
          </w:tcPr>
          <w:p w14:paraId="5FCEDA6D" w14:textId="0A40B37F" w:rsidR="00982B12" w:rsidRPr="00982B12" w:rsidRDefault="00982B12" w:rsidP="00507419">
            <w:pPr>
              <w:rPr>
                <w:rFonts w:cstheme="minorHAnsi"/>
                <w:sz w:val="18"/>
                <w:szCs w:val="18"/>
              </w:rPr>
            </w:pPr>
            <w:r w:rsidRPr="00982B12">
              <w:rPr>
                <w:rFonts w:cstheme="minorHAnsi"/>
                <w:sz w:val="18"/>
                <w:szCs w:val="18"/>
              </w:rPr>
              <w:t xml:space="preserve">Markaranka Lagoon Outlet Channel </w:t>
            </w:r>
          </w:p>
        </w:tc>
        <w:tc>
          <w:tcPr>
            <w:tcW w:w="1134" w:type="dxa"/>
            <w:shd w:val="clear" w:color="auto" w:fill="92D050"/>
          </w:tcPr>
          <w:p w14:paraId="1D9E6E67" w14:textId="77777777" w:rsidR="00982B12" w:rsidRPr="00982B12" w:rsidRDefault="00982B12" w:rsidP="00982B12">
            <w:pPr>
              <w:rPr>
                <w:rFonts w:cstheme="minorHAnsi"/>
                <w:sz w:val="16"/>
                <w:szCs w:val="16"/>
              </w:rPr>
            </w:pPr>
            <w:r w:rsidRPr="00982B12">
              <w:rPr>
                <w:rFonts w:cstheme="minorHAnsi"/>
                <w:sz w:val="16"/>
                <w:szCs w:val="16"/>
              </w:rPr>
              <w:t>Low</w:t>
            </w:r>
          </w:p>
        </w:tc>
        <w:tc>
          <w:tcPr>
            <w:tcW w:w="851" w:type="dxa"/>
            <w:shd w:val="clear" w:color="auto" w:fill="auto"/>
          </w:tcPr>
          <w:p w14:paraId="61FE20FC" w14:textId="77777777" w:rsidR="00982B12" w:rsidRPr="00982B12" w:rsidRDefault="00982B12" w:rsidP="00982B12">
            <w:pPr>
              <w:rPr>
                <w:rFonts w:cstheme="minorHAnsi"/>
                <w:sz w:val="16"/>
                <w:szCs w:val="16"/>
              </w:rPr>
            </w:pPr>
          </w:p>
        </w:tc>
        <w:tc>
          <w:tcPr>
            <w:tcW w:w="850" w:type="dxa"/>
            <w:shd w:val="clear" w:color="auto" w:fill="92D050"/>
          </w:tcPr>
          <w:p w14:paraId="6D444CE5" w14:textId="77777777" w:rsidR="00982B12" w:rsidRPr="00982B12" w:rsidRDefault="00982B12" w:rsidP="00982B12">
            <w:pPr>
              <w:rPr>
                <w:rFonts w:cstheme="minorHAnsi"/>
                <w:sz w:val="16"/>
                <w:szCs w:val="16"/>
              </w:rPr>
            </w:pPr>
            <w:r w:rsidRPr="00982B12">
              <w:rPr>
                <w:rFonts w:cstheme="minorHAnsi"/>
                <w:sz w:val="16"/>
                <w:szCs w:val="16"/>
              </w:rPr>
              <w:t>Low</w:t>
            </w:r>
          </w:p>
        </w:tc>
        <w:tc>
          <w:tcPr>
            <w:tcW w:w="851" w:type="dxa"/>
            <w:shd w:val="clear" w:color="auto" w:fill="auto"/>
          </w:tcPr>
          <w:p w14:paraId="7046D5DD" w14:textId="77777777" w:rsidR="00982B12" w:rsidRPr="00982B12" w:rsidRDefault="00982B12" w:rsidP="00982B12">
            <w:pPr>
              <w:rPr>
                <w:rFonts w:cstheme="minorHAnsi"/>
                <w:sz w:val="16"/>
                <w:szCs w:val="16"/>
              </w:rPr>
            </w:pPr>
          </w:p>
        </w:tc>
        <w:tc>
          <w:tcPr>
            <w:tcW w:w="708" w:type="dxa"/>
            <w:shd w:val="clear" w:color="auto" w:fill="auto"/>
          </w:tcPr>
          <w:p w14:paraId="6887760B" w14:textId="77777777" w:rsidR="00982B12" w:rsidRPr="00982B12" w:rsidRDefault="00982B12" w:rsidP="00982B12">
            <w:pPr>
              <w:rPr>
                <w:rFonts w:cstheme="minorHAnsi"/>
                <w:sz w:val="16"/>
                <w:szCs w:val="16"/>
              </w:rPr>
            </w:pPr>
          </w:p>
        </w:tc>
        <w:tc>
          <w:tcPr>
            <w:tcW w:w="1134" w:type="dxa"/>
            <w:shd w:val="clear" w:color="auto" w:fill="auto"/>
          </w:tcPr>
          <w:p w14:paraId="2FC88074" w14:textId="77777777" w:rsidR="00982B12" w:rsidRPr="00982B12" w:rsidRDefault="00982B12" w:rsidP="00982B12">
            <w:pPr>
              <w:rPr>
                <w:rFonts w:cstheme="minorHAnsi"/>
                <w:sz w:val="16"/>
                <w:szCs w:val="16"/>
              </w:rPr>
            </w:pPr>
          </w:p>
        </w:tc>
        <w:tc>
          <w:tcPr>
            <w:tcW w:w="993" w:type="dxa"/>
            <w:shd w:val="clear" w:color="auto" w:fill="auto"/>
          </w:tcPr>
          <w:p w14:paraId="39F4B0AB" w14:textId="77777777" w:rsidR="00982B12" w:rsidRPr="00982B12" w:rsidRDefault="00982B12" w:rsidP="00982B12">
            <w:pPr>
              <w:rPr>
                <w:rFonts w:cstheme="minorHAnsi"/>
                <w:sz w:val="16"/>
                <w:szCs w:val="16"/>
              </w:rPr>
            </w:pPr>
          </w:p>
        </w:tc>
      </w:tr>
      <w:tr w:rsidR="00DA7C8B" w:rsidRPr="00982B12" w14:paraId="021E0586" w14:textId="77777777" w:rsidTr="00BD2CC2">
        <w:tc>
          <w:tcPr>
            <w:tcW w:w="3544" w:type="dxa"/>
            <w:shd w:val="clear" w:color="auto" w:fill="auto"/>
          </w:tcPr>
          <w:p w14:paraId="2180FE76" w14:textId="41F3ACDA" w:rsidR="00982B12" w:rsidRPr="00982B12" w:rsidRDefault="00982B12" w:rsidP="00EC51CA">
            <w:pPr>
              <w:rPr>
                <w:rFonts w:cstheme="minorHAnsi"/>
                <w:sz w:val="18"/>
                <w:szCs w:val="18"/>
              </w:rPr>
            </w:pPr>
            <w:r w:rsidRPr="00982B12">
              <w:rPr>
                <w:rFonts w:cstheme="minorHAnsi"/>
                <w:sz w:val="18"/>
                <w:szCs w:val="18"/>
              </w:rPr>
              <w:t xml:space="preserve">Markaranka River Flood-out </w:t>
            </w:r>
          </w:p>
        </w:tc>
        <w:tc>
          <w:tcPr>
            <w:tcW w:w="1134" w:type="dxa"/>
            <w:shd w:val="clear" w:color="auto" w:fill="FFFF00"/>
          </w:tcPr>
          <w:p w14:paraId="6CAEB108"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shd w:val="clear" w:color="auto" w:fill="auto"/>
          </w:tcPr>
          <w:p w14:paraId="04CA7AA5" w14:textId="77777777" w:rsidR="00982B12" w:rsidRPr="00982B12" w:rsidRDefault="00982B12" w:rsidP="00982B12">
            <w:pPr>
              <w:rPr>
                <w:rFonts w:cstheme="minorHAnsi"/>
                <w:sz w:val="16"/>
                <w:szCs w:val="16"/>
              </w:rPr>
            </w:pPr>
          </w:p>
        </w:tc>
        <w:tc>
          <w:tcPr>
            <w:tcW w:w="850" w:type="dxa"/>
            <w:shd w:val="clear" w:color="auto" w:fill="auto"/>
          </w:tcPr>
          <w:p w14:paraId="66CFAD6F" w14:textId="77777777" w:rsidR="00982B12" w:rsidRPr="00982B12" w:rsidRDefault="00982B12" w:rsidP="00982B12">
            <w:pPr>
              <w:rPr>
                <w:rFonts w:cstheme="minorHAnsi"/>
                <w:sz w:val="16"/>
                <w:szCs w:val="16"/>
              </w:rPr>
            </w:pPr>
          </w:p>
        </w:tc>
        <w:tc>
          <w:tcPr>
            <w:tcW w:w="851" w:type="dxa"/>
            <w:shd w:val="clear" w:color="auto" w:fill="92D050"/>
          </w:tcPr>
          <w:p w14:paraId="483D5C95" w14:textId="77777777" w:rsidR="00982B12" w:rsidRPr="00982B12" w:rsidRDefault="00982B12" w:rsidP="00982B12">
            <w:pPr>
              <w:rPr>
                <w:rFonts w:cstheme="minorHAnsi"/>
                <w:sz w:val="16"/>
                <w:szCs w:val="16"/>
              </w:rPr>
            </w:pPr>
            <w:r w:rsidRPr="00982B12">
              <w:rPr>
                <w:rFonts w:cstheme="minorHAnsi"/>
                <w:sz w:val="16"/>
                <w:szCs w:val="16"/>
              </w:rPr>
              <w:t>Low</w:t>
            </w:r>
          </w:p>
        </w:tc>
        <w:tc>
          <w:tcPr>
            <w:tcW w:w="708" w:type="dxa"/>
            <w:shd w:val="clear" w:color="auto" w:fill="auto"/>
          </w:tcPr>
          <w:p w14:paraId="75159120" w14:textId="77777777" w:rsidR="00982B12" w:rsidRPr="00982B12" w:rsidRDefault="00982B12" w:rsidP="00982B12">
            <w:pPr>
              <w:rPr>
                <w:rFonts w:cstheme="minorHAnsi"/>
                <w:sz w:val="16"/>
                <w:szCs w:val="16"/>
              </w:rPr>
            </w:pPr>
          </w:p>
        </w:tc>
        <w:tc>
          <w:tcPr>
            <w:tcW w:w="1134" w:type="dxa"/>
            <w:shd w:val="clear" w:color="auto" w:fill="auto"/>
          </w:tcPr>
          <w:p w14:paraId="576D6006" w14:textId="77777777" w:rsidR="00982B12" w:rsidRPr="00982B12" w:rsidRDefault="00982B12" w:rsidP="00982B12">
            <w:pPr>
              <w:rPr>
                <w:rFonts w:cstheme="minorHAnsi"/>
                <w:sz w:val="16"/>
                <w:szCs w:val="16"/>
              </w:rPr>
            </w:pPr>
          </w:p>
        </w:tc>
        <w:tc>
          <w:tcPr>
            <w:tcW w:w="993" w:type="dxa"/>
            <w:shd w:val="clear" w:color="auto" w:fill="auto"/>
          </w:tcPr>
          <w:p w14:paraId="1A09B97F" w14:textId="77777777" w:rsidR="00982B12" w:rsidRPr="00982B12" w:rsidRDefault="00982B12" w:rsidP="00982B12">
            <w:pPr>
              <w:rPr>
                <w:rFonts w:cstheme="minorHAnsi"/>
                <w:sz w:val="16"/>
                <w:szCs w:val="16"/>
              </w:rPr>
            </w:pPr>
          </w:p>
        </w:tc>
      </w:tr>
      <w:tr w:rsidR="00DA7C8B" w:rsidRPr="00982B12" w14:paraId="6D875177" w14:textId="77777777" w:rsidTr="00BD2CC2">
        <w:tc>
          <w:tcPr>
            <w:tcW w:w="3544" w:type="dxa"/>
            <w:shd w:val="clear" w:color="auto" w:fill="auto"/>
          </w:tcPr>
          <w:p w14:paraId="54C684A0" w14:textId="01157F21" w:rsidR="00982B12" w:rsidRPr="00982B12" w:rsidRDefault="00982B12" w:rsidP="00EC51CA">
            <w:pPr>
              <w:rPr>
                <w:rFonts w:cstheme="minorHAnsi"/>
                <w:sz w:val="18"/>
                <w:szCs w:val="18"/>
              </w:rPr>
            </w:pPr>
            <w:r w:rsidRPr="00982B12">
              <w:rPr>
                <w:rFonts w:cstheme="minorHAnsi"/>
                <w:sz w:val="18"/>
                <w:szCs w:val="18"/>
              </w:rPr>
              <w:t xml:space="preserve">Markaranka Lagoon Main River Channel </w:t>
            </w:r>
          </w:p>
        </w:tc>
        <w:tc>
          <w:tcPr>
            <w:tcW w:w="1134" w:type="dxa"/>
            <w:shd w:val="clear" w:color="auto" w:fill="FFC000"/>
          </w:tcPr>
          <w:p w14:paraId="5EDAC8A4"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0A50163F" w14:textId="77777777" w:rsidR="00982B12" w:rsidRPr="00982B12" w:rsidRDefault="00982B12" w:rsidP="00982B12">
            <w:pPr>
              <w:rPr>
                <w:rFonts w:cstheme="minorHAnsi"/>
                <w:sz w:val="16"/>
                <w:szCs w:val="16"/>
              </w:rPr>
            </w:pPr>
          </w:p>
        </w:tc>
        <w:tc>
          <w:tcPr>
            <w:tcW w:w="850" w:type="dxa"/>
            <w:shd w:val="clear" w:color="auto" w:fill="auto"/>
          </w:tcPr>
          <w:p w14:paraId="3D721A1F" w14:textId="77777777" w:rsidR="00982B12" w:rsidRPr="00982B12" w:rsidRDefault="00982B12" w:rsidP="00982B12">
            <w:pPr>
              <w:rPr>
                <w:rFonts w:cstheme="minorHAnsi"/>
                <w:sz w:val="16"/>
                <w:szCs w:val="16"/>
              </w:rPr>
            </w:pPr>
          </w:p>
        </w:tc>
        <w:tc>
          <w:tcPr>
            <w:tcW w:w="851" w:type="dxa"/>
            <w:shd w:val="clear" w:color="auto" w:fill="auto"/>
          </w:tcPr>
          <w:p w14:paraId="5D60E9AE" w14:textId="77777777" w:rsidR="00982B12" w:rsidRPr="00982B12" w:rsidRDefault="00982B12" w:rsidP="00982B12">
            <w:pPr>
              <w:rPr>
                <w:rFonts w:cstheme="minorHAnsi"/>
                <w:sz w:val="16"/>
                <w:szCs w:val="16"/>
              </w:rPr>
            </w:pPr>
          </w:p>
        </w:tc>
        <w:tc>
          <w:tcPr>
            <w:tcW w:w="708" w:type="dxa"/>
            <w:shd w:val="clear" w:color="auto" w:fill="auto"/>
          </w:tcPr>
          <w:p w14:paraId="69F1B0EB" w14:textId="77777777" w:rsidR="00982B12" w:rsidRPr="00982B12" w:rsidRDefault="00982B12" w:rsidP="00982B12">
            <w:pPr>
              <w:rPr>
                <w:rFonts w:cstheme="minorHAnsi"/>
                <w:sz w:val="16"/>
                <w:szCs w:val="16"/>
              </w:rPr>
            </w:pPr>
          </w:p>
        </w:tc>
        <w:tc>
          <w:tcPr>
            <w:tcW w:w="1134" w:type="dxa"/>
            <w:shd w:val="clear" w:color="auto" w:fill="auto"/>
          </w:tcPr>
          <w:p w14:paraId="781D191C" w14:textId="77777777" w:rsidR="00982B12" w:rsidRPr="00982B12" w:rsidRDefault="00982B12" w:rsidP="00982B12">
            <w:pPr>
              <w:rPr>
                <w:rFonts w:cstheme="minorHAnsi"/>
                <w:sz w:val="16"/>
                <w:szCs w:val="16"/>
              </w:rPr>
            </w:pPr>
          </w:p>
        </w:tc>
        <w:tc>
          <w:tcPr>
            <w:tcW w:w="993" w:type="dxa"/>
            <w:shd w:val="clear" w:color="auto" w:fill="auto"/>
          </w:tcPr>
          <w:p w14:paraId="0F593D0A" w14:textId="77777777" w:rsidR="00982B12" w:rsidRPr="00982B12" w:rsidRDefault="00982B12" w:rsidP="00982B12">
            <w:pPr>
              <w:rPr>
                <w:rFonts w:cstheme="minorHAnsi"/>
                <w:sz w:val="16"/>
                <w:szCs w:val="16"/>
              </w:rPr>
            </w:pPr>
          </w:p>
        </w:tc>
      </w:tr>
      <w:tr w:rsidR="00DA7C8B" w:rsidRPr="00982B12" w14:paraId="654442FE" w14:textId="77777777" w:rsidTr="00BD2CC2">
        <w:tc>
          <w:tcPr>
            <w:tcW w:w="3544" w:type="dxa"/>
            <w:shd w:val="clear" w:color="auto" w:fill="auto"/>
          </w:tcPr>
          <w:p w14:paraId="7B4D4234" w14:textId="1CB7D846" w:rsidR="00982B12" w:rsidRPr="00982B12" w:rsidRDefault="00982B12" w:rsidP="00507419">
            <w:pPr>
              <w:rPr>
                <w:rFonts w:cstheme="minorHAnsi"/>
                <w:sz w:val="18"/>
                <w:szCs w:val="18"/>
              </w:rPr>
            </w:pPr>
            <w:r w:rsidRPr="00982B12">
              <w:rPr>
                <w:rFonts w:cstheme="minorHAnsi"/>
                <w:sz w:val="18"/>
                <w:szCs w:val="18"/>
              </w:rPr>
              <w:t xml:space="preserve">Markaranka Lagoon </w:t>
            </w:r>
          </w:p>
        </w:tc>
        <w:tc>
          <w:tcPr>
            <w:tcW w:w="1134" w:type="dxa"/>
            <w:shd w:val="clear" w:color="auto" w:fill="auto"/>
          </w:tcPr>
          <w:p w14:paraId="5DF1CE62" w14:textId="77777777" w:rsidR="00982B12" w:rsidRPr="00982B12" w:rsidRDefault="00982B12" w:rsidP="00982B12">
            <w:pPr>
              <w:rPr>
                <w:rFonts w:cstheme="minorHAnsi"/>
                <w:sz w:val="16"/>
                <w:szCs w:val="16"/>
              </w:rPr>
            </w:pPr>
          </w:p>
        </w:tc>
        <w:tc>
          <w:tcPr>
            <w:tcW w:w="851" w:type="dxa"/>
            <w:shd w:val="clear" w:color="auto" w:fill="auto"/>
          </w:tcPr>
          <w:p w14:paraId="20876B6E" w14:textId="77777777" w:rsidR="00982B12" w:rsidRPr="00982B12" w:rsidRDefault="00982B12" w:rsidP="00982B12">
            <w:pPr>
              <w:rPr>
                <w:rFonts w:cstheme="minorHAnsi"/>
                <w:sz w:val="16"/>
                <w:szCs w:val="16"/>
              </w:rPr>
            </w:pPr>
          </w:p>
        </w:tc>
        <w:tc>
          <w:tcPr>
            <w:tcW w:w="850" w:type="dxa"/>
            <w:shd w:val="clear" w:color="auto" w:fill="auto"/>
          </w:tcPr>
          <w:p w14:paraId="06312F09" w14:textId="77777777" w:rsidR="00982B12" w:rsidRPr="00982B12" w:rsidRDefault="00982B12" w:rsidP="00982B12">
            <w:pPr>
              <w:rPr>
                <w:rFonts w:cstheme="minorHAnsi"/>
                <w:sz w:val="16"/>
                <w:szCs w:val="16"/>
              </w:rPr>
            </w:pPr>
          </w:p>
        </w:tc>
        <w:tc>
          <w:tcPr>
            <w:tcW w:w="851" w:type="dxa"/>
            <w:shd w:val="clear" w:color="auto" w:fill="FFFF00"/>
          </w:tcPr>
          <w:p w14:paraId="27E6181B" w14:textId="77777777" w:rsidR="00982B12" w:rsidRPr="00982B12" w:rsidRDefault="00982B12" w:rsidP="00982B12">
            <w:pPr>
              <w:rPr>
                <w:rFonts w:cstheme="minorHAnsi"/>
                <w:sz w:val="16"/>
                <w:szCs w:val="16"/>
              </w:rPr>
            </w:pPr>
            <w:r w:rsidRPr="00982B12">
              <w:rPr>
                <w:rFonts w:cstheme="minorHAnsi"/>
                <w:sz w:val="16"/>
                <w:szCs w:val="16"/>
              </w:rPr>
              <w:t>Medium</w:t>
            </w:r>
          </w:p>
        </w:tc>
        <w:tc>
          <w:tcPr>
            <w:tcW w:w="708" w:type="dxa"/>
            <w:shd w:val="clear" w:color="auto" w:fill="auto"/>
          </w:tcPr>
          <w:p w14:paraId="41378140" w14:textId="77777777" w:rsidR="00982B12" w:rsidRPr="00982B12" w:rsidRDefault="00982B12" w:rsidP="00982B12">
            <w:pPr>
              <w:rPr>
                <w:rFonts w:cstheme="minorHAnsi"/>
                <w:sz w:val="16"/>
                <w:szCs w:val="16"/>
              </w:rPr>
            </w:pPr>
          </w:p>
        </w:tc>
        <w:tc>
          <w:tcPr>
            <w:tcW w:w="1134" w:type="dxa"/>
            <w:shd w:val="clear" w:color="auto" w:fill="auto"/>
          </w:tcPr>
          <w:p w14:paraId="09664BFF" w14:textId="77777777" w:rsidR="00982B12" w:rsidRPr="00982B12" w:rsidRDefault="00982B12" w:rsidP="00982B12">
            <w:pPr>
              <w:rPr>
                <w:rFonts w:cstheme="minorHAnsi"/>
                <w:sz w:val="16"/>
                <w:szCs w:val="16"/>
              </w:rPr>
            </w:pPr>
          </w:p>
        </w:tc>
        <w:tc>
          <w:tcPr>
            <w:tcW w:w="993" w:type="dxa"/>
            <w:shd w:val="clear" w:color="auto" w:fill="auto"/>
          </w:tcPr>
          <w:p w14:paraId="347E1DA6" w14:textId="77777777" w:rsidR="00982B12" w:rsidRPr="00982B12" w:rsidRDefault="00982B12" w:rsidP="00982B12">
            <w:pPr>
              <w:rPr>
                <w:rFonts w:cstheme="minorHAnsi"/>
                <w:sz w:val="16"/>
                <w:szCs w:val="16"/>
              </w:rPr>
            </w:pPr>
          </w:p>
        </w:tc>
      </w:tr>
      <w:tr w:rsidR="00DA7C8B" w:rsidRPr="00982B12" w14:paraId="5BF63C88" w14:textId="77777777" w:rsidTr="00354FDF">
        <w:tc>
          <w:tcPr>
            <w:tcW w:w="3544" w:type="dxa"/>
            <w:shd w:val="clear" w:color="auto" w:fill="auto"/>
          </w:tcPr>
          <w:p w14:paraId="06CAF460" w14:textId="057932BF" w:rsidR="00982B12" w:rsidRPr="00982B12" w:rsidRDefault="00982B12" w:rsidP="00F066BC">
            <w:pPr>
              <w:rPr>
                <w:rFonts w:cstheme="minorHAnsi"/>
                <w:sz w:val="18"/>
                <w:szCs w:val="18"/>
              </w:rPr>
            </w:pPr>
            <w:r w:rsidRPr="00982B12">
              <w:rPr>
                <w:rFonts w:cstheme="minorHAnsi"/>
                <w:sz w:val="18"/>
                <w:szCs w:val="18"/>
              </w:rPr>
              <w:t xml:space="preserve">Schiller Lagoon </w:t>
            </w:r>
          </w:p>
        </w:tc>
        <w:tc>
          <w:tcPr>
            <w:tcW w:w="1134" w:type="dxa"/>
            <w:shd w:val="clear" w:color="auto" w:fill="92D050"/>
          </w:tcPr>
          <w:p w14:paraId="330DC225" w14:textId="6AB79520" w:rsidR="00982B12" w:rsidRPr="00982B12" w:rsidRDefault="00354FDF" w:rsidP="00354FDF">
            <w:pPr>
              <w:rPr>
                <w:rFonts w:cstheme="minorHAnsi"/>
                <w:sz w:val="16"/>
                <w:szCs w:val="16"/>
              </w:rPr>
            </w:pPr>
            <w:r>
              <w:rPr>
                <w:rFonts w:cstheme="minorHAnsi"/>
                <w:sz w:val="16"/>
                <w:szCs w:val="16"/>
              </w:rPr>
              <w:t>Low</w:t>
            </w:r>
          </w:p>
        </w:tc>
        <w:tc>
          <w:tcPr>
            <w:tcW w:w="851" w:type="dxa"/>
            <w:shd w:val="clear" w:color="auto" w:fill="auto"/>
          </w:tcPr>
          <w:p w14:paraId="31DDD2EB" w14:textId="77777777" w:rsidR="00982B12" w:rsidRPr="00982B12" w:rsidRDefault="00982B12" w:rsidP="00982B12">
            <w:pPr>
              <w:rPr>
                <w:rFonts w:cstheme="minorHAnsi"/>
                <w:sz w:val="16"/>
                <w:szCs w:val="16"/>
              </w:rPr>
            </w:pPr>
          </w:p>
        </w:tc>
        <w:tc>
          <w:tcPr>
            <w:tcW w:w="850" w:type="dxa"/>
            <w:shd w:val="clear" w:color="auto" w:fill="92D050"/>
          </w:tcPr>
          <w:p w14:paraId="25F1542B" w14:textId="192D7CCA" w:rsidR="00982B12" w:rsidRPr="00982B12" w:rsidRDefault="00354FDF" w:rsidP="00354FDF">
            <w:pPr>
              <w:rPr>
                <w:rFonts w:cstheme="minorHAnsi"/>
                <w:sz w:val="16"/>
                <w:szCs w:val="16"/>
              </w:rPr>
            </w:pPr>
            <w:r>
              <w:rPr>
                <w:rFonts w:cstheme="minorHAnsi"/>
                <w:sz w:val="16"/>
                <w:szCs w:val="16"/>
              </w:rPr>
              <w:t>Lo</w:t>
            </w:r>
            <w:r w:rsidRPr="00354FDF">
              <w:rPr>
                <w:rFonts w:cstheme="minorHAnsi"/>
                <w:sz w:val="16"/>
                <w:szCs w:val="16"/>
                <w:shd w:val="clear" w:color="auto" w:fill="92D050"/>
              </w:rPr>
              <w:t>w</w:t>
            </w:r>
          </w:p>
        </w:tc>
        <w:tc>
          <w:tcPr>
            <w:tcW w:w="851" w:type="dxa"/>
            <w:shd w:val="clear" w:color="auto" w:fill="auto"/>
          </w:tcPr>
          <w:p w14:paraId="3636C472" w14:textId="77777777" w:rsidR="00982B12" w:rsidRPr="00982B12" w:rsidRDefault="00982B12" w:rsidP="00982B12">
            <w:pPr>
              <w:rPr>
                <w:rFonts w:cstheme="minorHAnsi"/>
                <w:sz w:val="16"/>
                <w:szCs w:val="16"/>
              </w:rPr>
            </w:pPr>
          </w:p>
        </w:tc>
        <w:tc>
          <w:tcPr>
            <w:tcW w:w="708" w:type="dxa"/>
            <w:shd w:val="clear" w:color="auto" w:fill="auto"/>
          </w:tcPr>
          <w:p w14:paraId="6E1B268C" w14:textId="77777777" w:rsidR="00982B12" w:rsidRPr="00982B12" w:rsidRDefault="00982B12" w:rsidP="00982B12">
            <w:pPr>
              <w:rPr>
                <w:rFonts w:cstheme="minorHAnsi"/>
                <w:sz w:val="16"/>
                <w:szCs w:val="16"/>
              </w:rPr>
            </w:pPr>
          </w:p>
        </w:tc>
        <w:tc>
          <w:tcPr>
            <w:tcW w:w="1134" w:type="dxa"/>
            <w:shd w:val="clear" w:color="auto" w:fill="auto"/>
          </w:tcPr>
          <w:p w14:paraId="22A2C099" w14:textId="77777777" w:rsidR="00982B12" w:rsidRPr="00982B12" w:rsidRDefault="00982B12" w:rsidP="00982B12">
            <w:pPr>
              <w:rPr>
                <w:rFonts w:cstheme="minorHAnsi"/>
                <w:sz w:val="16"/>
                <w:szCs w:val="16"/>
              </w:rPr>
            </w:pPr>
          </w:p>
        </w:tc>
        <w:tc>
          <w:tcPr>
            <w:tcW w:w="993" w:type="dxa"/>
            <w:shd w:val="clear" w:color="auto" w:fill="auto"/>
          </w:tcPr>
          <w:p w14:paraId="58C36B3F" w14:textId="77777777" w:rsidR="00982B12" w:rsidRPr="00982B12" w:rsidRDefault="00982B12" w:rsidP="00982B12">
            <w:pPr>
              <w:rPr>
                <w:rFonts w:cstheme="minorHAnsi"/>
                <w:sz w:val="16"/>
                <w:szCs w:val="16"/>
              </w:rPr>
            </w:pPr>
          </w:p>
        </w:tc>
      </w:tr>
      <w:tr w:rsidR="00DA7C8B" w:rsidRPr="00982B12" w14:paraId="67169FD2" w14:textId="77777777" w:rsidTr="00BD2CC2">
        <w:tc>
          <w:tcPr>
            <w:tcW w:w="3544" w:type="dxa"/>
            <w:shd w:val="clear" w:color="auto" w:fill="auto"/>
          </w:tcPr>
          <w:p w14:paraId="107D15C9" w14:textId="15DB7788" w:rsidR="00982B12" w:rsidRPr="00982B12" w:rsidRDefault="00764AA7" w:rsidP="00982B12">
            <w:pPr>
              <w:rPr>
                <w:rFonts w:cstheme="minorHAnsi"/>
                <w:sz w:val="18"/>
                <w:szCs w:val="18"/>
              </w:rPr>
            </w:pPr>
            <w:r>
              <w:rPr>
                <w:rFonts w:cstheme="minorHAnsi"/>
                <w:sz w:val="18"/>
                <w:szCs w:val="18"/>
              </w:rPr>
              <w:t>Little Schiller Lagoon</w:t>
            </w:r>
          </w:p>
        </w:tc>
        <w:tc>
          <w:tcPr>
            <w:tcW w:w="1134" w:type="dxa"/>
            <w:shd w:val="clear" w:color="auto" w:fill="92D050"/>
          </w:tcPr>
          <w:p w14:paraId="29B97479" w14:textId="77777777" w:rsidR="00982B12" w:rsidRPr="00982B12" w:rsidRDefault="00402B96" w:rsidP="00982B12">
            <w:pPr>
              <w:rPr>
                <w:rFonts w:cstheme="minorHAnsi"/>
                <w:sz w:val="16"/>
                <w:szCs w:val="16"/>
              </w:rPr>
            </w:pPr>
            <w:r>
              <w:rPr>
                <w:rFonts w:cstheme="minorHAnsi"/>
                <w:sz w:val="16"/>
                <w:szCs w:val="16"/>
              </w:rPr>
              <w:t>Low</w:t>
            </w:r>
          </w:p>
        </w:tc>
        <w:tc>
          <w:tcPr>
            <w:tcW w:w="851" w:type="dxa"/>
            <w:shd w:val="clear" w:color="auto" w:fill="auto"/>
          </w:tcPr>
          <w:p w14:paraId="4AB5FF21" w14:textId="77777777" w:rsidR="00982B12" w:rsidRPr="00982B12" w:rsidRDefault="00982B12" w:rsidP="00982B12">
            <w:pPr>
              <w:rPr>
                <w:rFonts w:cstheme="minorHAnsi"/>
                <w:sz w:val="16"/>
                <w:szCs w:val="16"/>
              </w:rPr>
            </w:pPr>
          </w:p>
        </w:tc>
        <w:tc>
          <w:tcPr>
            <w:tcW w:w="850" w:type="dxa"/>
            <w:shd w:val="clear" w:color="auto" w:fill="92D050"/>
          </w:tcPr>
          <w:p w14:paraId="43095F2B" w14:textId="77777777" w:rsidR="00982B12" w:rsidRPr="00982B12" w:rsidRDefault="00402B96" w:rsidP="00982B12">
            <w:pPr>
              <w:rPr>
                <w:rFonts w:cstheme="minorHAnsi"/>
                <w:sz w:val="16"/>
                <w:szCs w:val="16"/>
              </w:rPr>
            </w:pPr>
            <w:r>
              <w:rPr>
                <w:rFonts w:cstheme="minorHAnsi"/>
                <w:sz w:val="16"/>
                <w:szCs w:val="16"/>
              </w:rPr>
              <w:t>Low</w:t>
            </w:r>
          </w:p>
        </w:tc>
        <w:tc>
          <w:tcPr>
            <w:tcW w:w="851" w:type="dxa"/>
            <w:shd w:val="clear" w:color="auto" w:fill="auto"/>
          </w:tcPr>
          <w:p w14:paraId="5994C7B7" w14:textId="77777777" w:rsidR="00982B12" w:rsidRPr="00982B12" w:rsidRDefault="00982B12" w:rsidP="00982B12">
            <w:pPr>
              <w:rPr>
                <w:rFonts w:cstheme="minorHAnsi"/>
                <w:sz w:val="16"/>
                <w:szCs w:val="16"/>
              </w:rPr>
            </w:pPr>
          </w:p>
        </w:tc>
        <w:tc>
          <w:tcPr>
            <w:tcW w:w="708" w:type="dxa"/>
            <w:shd w:val="clear" w:color="auto" w:fill="auto"/>
          </w:tcPr>
          <w:p w14:paraId="3BBEA22E" w14:textId="77777777" w:rsidR="00982B12" w:rsidRPr="00982B12" w:rsidRDefault="00982B12" w:rsidP="00982B12">
            <w:pPr>
              <w:rPr>
                <w:rFonts w:cstheme="minorHAnsi"/>
                <w:sz w:val="16"/>
                <w:szCs w:val="16"/>
              </w:rPr>
            </w:pPr>
          </w:p>
        </w:tc>
        <w:tc>
          <w:tcPr>
            <w:tcW w:w="1134" w:type="dxa"/>
            <w:shd w:val="clear" w:color="auto" w:fill="auto"/>
          </w:tcPr>
          <w:p w14:paraId="1B608B5D" w14:textId="77777777" w:rsidR="00982B12" w:rsidRPr="00982B12" w:rsidRDefault="00982B12" w:rsidP="00982B12">
            <w:pPr>
              <w:rPr>
                <w:rFonts w:cstheme="minorHAnsi"/>
                <w:sz w:val="16"/>
                <w:szCs w:val="16"/>
              </w:rPr>
            </w:pPr>
          </w:p>
        </w:tc>
        <w:tc>
          <w:tcPr>
            <w:tcW w:w="993" w:type="dxa"/>
            <w:shd w:val="clear" w:color="auto" w:fill="auto"/>
          </w:tcPr>
          <w:p w14:paraId="61CF41A7" w14:textId="77777777" w:rsidR="00982B12" w:rsidRPr="00982B12" w:rsidRDefault="00982B12" w:rsidP="00982B12">
            <w:pPr>
              <w:rPr>
                <w:rFonts w:cstheme="minorHAnsi"/>
                <w:sz w:val="16"/>
                <w:szCs w:val="16"/>
              </w:rPr>
            </w:pPr>
          </w:p>
        </w:tc>
      </w:tr>
      <w:tr w:rsidR="00DA7C8B" w:rsidRPr="00982B12" w14:paraId="7DF0B5E4" w14:textId="77777777" w:rsidTr="00BD2CC2">
        <w:tc>
          <w:tcPr>
            <w:tcW w:w="3544" w:type="dxa"/>
            <w:shd w:val="clear" w:color="auto" w:fill="auto"/>
          </w:tcPr>
          <w:p w14:paraId="69FE3AAA" w14:textId="77777777" w:rsidR="00982B12" w:rsidRPr="00982B12" w:rsidRDefault="00982B12" w:rsidP="00982B12">
            <w:pPr>
              <w:rPr>
                <w:rFonts w:cstheme="minorHAnsi"/>
                <w:sz w:val="18"/>
                <w:szCs w:val="18"/>
              </w:rPr>
            </w:pPr>
            <w:r w:rsidRPr="00982B12">
              <w:rPr>
                <w:rFonts w:cstheme="minorHAnsi"/>
                <w:sz w:val="18"/>
                <w:szCs w:val="18"/>
              </w:rPr>
              <w:t xml:space="preserve">Island Reach </w:t>
            </w:r>
          </w:p>
        </w:tc>
        <w:tc>
          <w:tcPr>
            <w:tcW w:w="1134" w:type="dxa"/>
            <w:shd w:val="clear" w:color="auto" w:fill="FFC000"/>
          </w:tcPr>
          <w:p w14:paraId="591D83DE"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5C58BC01" w14:textId="77777777" w:rsidR="00982B12" w:rsidRPr="00982B12" w:rsidRDefault="00982B12" w:rsidP="00982B12">
            <w:pPr>
              <w:rPr>
                <w:rFonts w:cstheme="minorHAnsi"/>
                <w:sz w:val="16"/>
                <w:szCs w:val="16"/>
              </w:rPr>
            </w:pPr>
          </w:p>
        </w:tc>
        <w:tc>
          <w:tcPr>
            <w:tcW w:w="850" w:type="dxa"/>
            <w:shd w:val="clear" w:color="auto" w:fill="FFC000"/>
          </w:tcPr>
          <w:p w14:paraId="533162D4"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shd w:val="clear" w:color="auto" w:fill="auto"/>
          </w:tcPr>
          <w:p w14:paraId="28A95182" w14:textId="77777777" w:rsidR="00982B12" w:rsidRPr="00982B12" w:rsidRDefault="00982B12" w:rsidP="00982B12">
            <w:pPr>
              <w:rPr>
                <w:rFonts w:cstheme="minorHAnsi"/>
                <w:sz w:val="16"/>
                <w:szCs w:val="16"/>
              </w:rPr>
            </w:pPr>
          </w:p>
        </w:tc>
        <w:tc>
          <w:tcPr>
            <w:tcW w:w="708" w:type="dxa"/>
            <w:shd w:val="clear" w:color="auto" w:fill="auto"/>
          </w:tcPr>
          <w:p w14:paraId="02A8B0B0" w14:textId="77777777" w:rsidR="00982B12" w:rsidRPr="00982B12" w:rsidRDefault="00982B12" w:rsidP="00982B12">
            <w:pPr>
              <w:rPr>
                <w:rFonts w:cstheme="minorHAnsi"/>
                <w:sz w:val="16"/>
                <w:szCs w:val="16"/>
              </w:rPr>
            </w:pPr>
          </w:p>
        </w:tc>
        <w:tc>
          <w:tcPr>
            <w:tcW w:w="1134" w:type="dxa"/>
            <w:shd w:val="clear" w:color="auto" w:fill="auto"/>
          </w:tcPr>
          <w:p w14:paraId="1C8EF5DB" w14:textId="77777777" w:rsidR="00982B12" w:rsidRPr="00982B12" w:rsidRDefault="00982B12" w:rsidP="00982B12">
            <w:pPr>
              <w:rPr>
                <w:rFonts w:cstheme="minorHAnsi"/>
                <w:sz w:val="16"/>
                <w:szCs w:val="16"/>
              </w:rPr>
            </w:pPr>
          </w:p>
        </w:tc>
        <w:tc>
          <w:tcPr>
            <w:tcW w:w="993" w:type="dxa"/>
            <w:shd w:val="clear" w:color="auto" w:fill="auto"/>
          </w:tcPr>
          <w:p w14:paraId="337A8297" w14:textId="77777777" w:rsidR="00982B12" w:rsidRPr="00982B12" w:rsidRDefault="00982B12" w:rsidP="00982B12">
            <w:pPr>
              <w:rPr>
                <w:rFonts w:cstheme="minorHAnsi"/>
                <w:sz w:val="16"/>
                <w:szCs w:val="16"/>
              </w:rPr>
            </w:pPr>
          </w:p>
        </w:tc>
      </w:tr>
      <w:tr w:rsidR="00DA7C8B" w:rsidRPr="00982B12" w14:paraId="56F2780B" w14:textId="77777777" w:rsidTr="007619C9">
        <w:tc>
          <w:tcPr>
            <w:tcW w:w="3544" w:type="dxa"/>
            <w:tcBorders>
              <w:bottom w:val="single" w:sz="4" w:space="0" w:color="auto"/>
            </w:tcBorders>
            <w:shd w:val="clear" w:color="auto" w:fill="auto"/>
          </w:tcPr>
          <w:p w14:paraId="167EE045" w14:textId="77777777" w:rsidR="00982B12" w:rsidRPr="00982B12" w:rsidRDefault="00982B12" w:rsidP="00982B12">
            <w:pPr>
              <w:rPr>
                <w:rFonts w:cstheme="minorHAnsi"/>
                <w:sz w:val="18"/>
                <w:szCs w:val="18"/>
              </w:rPr>
            </w:pPr>
            <w:r w:rsidRPr="00982B12">
              <w:rPr>
                <w:rFonts w:cstheme="minorHAnsi"/>
                <w:sz w:val="18"/>
                <w:szCs w:val="18"/>
              </w:rPr>
              <w:t>Yarra Point</w:t>
            </w:r>
          </w:p>
        </w:tc>
        <w:tc>
          <w:tcPr>
            <w:tcW w:w="1134" w:type="dxa"/>
            <w:tcBorders>
              <w:bottom w:val="single" w:sz="4" w:space="0" w:color="auto"/>
            </w:tcBorders>
            <w:shd w:val="clear" w:color="auto" w:fill="FFC000"/>
          </w:tcPr>
          <w:p w14:paraId="1C6E7509"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Borders>
              <w:bottom w:val="single" w:sz="4" w:space="0" w:color="auto"/>
            </w:tcBorders>
            <w:shd w:val="clear" w:color="auto" w:fill="auto"/>
          </w:tcPr>
          <w:p w14:paraId="548C9610" w14:textId="77777777" w:rsidR="00982B12" w:rsidRPr="00982B12" w:rsidRDefault="00982B12" w:rsidP="00982B12">
            <w:pPr>
              <w:rPr>
                <w:rFonts w:cstheme="minorHAnsi"/>
                <w:sz w:val="16"/>
                <w:szCs w:val="16"/>
              </w:rPr>
            </w:pPr>
          </w:p>
        </w:tc>
        <w:tc>
          <w:tcPr>
            <w:tcW w:w="850" w:type="dxa"/>
            <w:tcBorders>
              <w:bottom w:val="single" w:sz="4" w:space="0" w:color="auto"/>
            </w:tcBorders>
            <w:shd w:val="clear" w:color="auto" w:fill="auto"/>
          </w:tcPr>
          <w:p w14:paraId="3065BBB4" w14:textId="77777777" w:rsidR="00982B12" w:rsidRPr="00982B12" w:rsidRDefault="00982B12" w:rsidP="00982B12">
            <w:pPr>
              <w:rPr>
                <w:rFonts w:cstheme="minorHAnsi"/>
                <w:sz w:val="16"/>
                <w:szCs w:val="16"/>
              </w:rPr>
            </w:pPr>
          </w:p>
        </w:tc>
        <w:tc>
          <w:tcPr>
            <w:tcW w:w="851" w:type="dxa"/>
            <w:tcBorders>
              <w:bottom w:val="single" w:sz="4" w:space="0" w:color="auto"/>
            </w:tcBorders>
            <w:shd w:val="clear" w:color="auto" w:fill="auto"/>
          </w:tcPr>
          <w:p w14:paraId="49DEC4B4" w14:textId="77777777" w:rsidR="00982B12" w:rsidRPr="00982B12" w:rsidRDefault="00982B12" w:rsidP="00982B12">
            <w:pPr>
              <w:rPr>
                <w:rFonts w:cstheme="minorHAnsi"/>
                <w:sz w:val="16"/>
                <w:szCs w:val="16"/>
              </w:rPr>
            </w:pPr>
          </w:p>
        </w:tc>
        <w:tc>
          <w:tcPr>
            <w:tcW w:w="708" w:type="dxa"/>
            <w:tcBorders>
              <w:bottom w:val="single" w:sz="4" w:space="0" w:color="auto"/>
            </w:tcBorders>
            <w:shd w:val="clear" w:color="auto" w:fill="auto"/>
          </w:tcPr>
          <w:p w14:paraId="022CFED7" w14:textId="77777777" w:rsidR="00982B12" w:rsidRPr="00982B12" w:rsidRDefault="00982B12" w:rsidP="00982B12">
            <w:pPr>
              <w:rPr>
                <w:rFonts w:cstheme="minorHAnsi"/>
                <w:sz w:val="16"/>
                <w:szCs w:val="16"/>
              </w:rPr>
            </w:pPr>
          </w:p>
        </w:tc>
        <w:tc>
          <w:tcPr>
            <w:tcW w:w="1134" w:type="dxa"/>
            <w:tcBorders>
              <w:bottom w:val="single" w:sz="4" w:space="0" w:color="auto"/>
            </w:tcBorders>
            <w:shd w:val="clear" w:color="auto" w:fill="auto"/>
          </w:tcPr>
          <w:p w14:paraId="13394298" w14:textId="77777777" w:rsidR="00982B12" w:rsidRPr="00982B12" w:rsidRDefault="00982B12" w:rsidP="00982B12">
            <w:pPr>
              <w:rPr>
                <w:rFonts w:cstheme="minorHAnsi"/>
                <w:sz w:val="16"/>
                <w:szCs w:val="16"/>
              </w:rPr>
            </w:pPr>
          </w:p>
        </w:tc>
        <w:tc>
          <w:tcPr>
            <w:tcW w:w="993" w:type="dxa"/>
            <w:tcBorders>
              <w:bottom w:val="single" w:sz="4" w:space="0" w:color="auto"/>
            </w:tcBorders>
            <w:shd w:val="clear" w:color="auto" w:fill="auto"/>
          </w:tcPr>
          <w:p w14:paraId="16BC7573" w14:textId="77777777" w:rsidR="00982B12" w:rsidRPr="00982B12" w:rsidRDefault="00982B12" w:rsidP="00982B12">
            <w:pPr>
              <w:rPr>
                <w:rFonts w:cstheme="minorHAnsi"/>
                <w:sz w:val="16"/>
                <w:szCs w:val="16"/>
              </w:rPr>
            </w:pPr>
          </w:p>
        </w:tc>
      </w:tr>
      <w:tr w:rsidR="00DA7C8B" w:rsidRPr="00982B12" w14:paraId="22FBCDDC" w14:textId="77777777" w:rsidTr="007619C9">
        <w:tc>
          <w:tcPr>
            <w:tcW w:w="3544" w:type="dxa"/>
            <w:tcBorders>
              <w:bottom w:val="single" w:sz="4" w:space="0" w:color="auto"/>
            </w:tcBorders>
            <w:shd w:val="clear" w:color="auto" w:fill="auto"/>
          </w:tcPr>
          <w:p w14:paraId="2EF431D6" w14:textId="77777777" w:rsidR="00982B12" w:rsidRPr="007619C9" w:rsidRDefault="00982B12" w:rsidP="00982B12">
            <w:pPr>
              <w:rPr>
                <w:rFonts w:cstheme="minorHAnsi"/>
                <w:sz w:val="18"/>
                <w:szCs w:val="18"/>
              </w:rPr>
            </w:pPr>
            <w:r w:rsidRPr="007619C9">
              <w:rPr>
                <w:rFonts w:cstheme="minorHAnsi"/>
                <w:sz w:val="18"/>
                <w:szCs w:val="18"/>
              </w:rPr>
              <w:t xml:space="preserve">Yarra View </w:t>
            </w:r>
          </w:p>
        </w:tc>
        <w:tc>
          <w:tcPr>
            <w:tcW w:w="1134" w:type="dxa"/>
            <w:tcBorders>
              <w:bottom w:val="single" w:sz="4" w:space="0" w:color="auto"/>
            </w:tcBorders>
            <w:shd w:val="clear" w:color="auto" w:fill="FFC000"/>
          </w:tcPr>
          <w:p w14:paraId="6928B189"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Borders>
              <w:bottom w:val="single" w:sz="4" w:space="0" w:color="auto"/>
            </w:tcBorders>
          </w:tcPr>
          <w:p w14:paraId="592FC9F5" w14:textId="77777777" w:rsidR="00982B12" w:rsidRPr="00982B12" w:rsidRDefault="00982B12" w:rsidP="00982B12">
            <w:pPr>
              <w:rPr>
                <w:rFonts w:cstheme="minorHAnsi"/>
                <w:sz w:val="16"/>
                <w:szCs w:val="16"/>
              </w:rPr>
            </w:pPr>
          </w:p>
        </w:tc>
        <w:tc>
          <w:tcPr>
            <w:tcW w:w="850" w:type="dxa"/>
            <w:tcBorders>
              <w:bottom w:val="single" w:sz="4" w:space="0" w:color="auto"/>
            </w:tcBorders>
          </w:tcPr>
          <w:p w14:paraId="19639924" w14:textId="77777777" w:rsidR="00982B12" w:rsidRPr="00982B12" w:rsidRDefault="00982B12" w:rsidP="00982B12">
            <w:pPr>
              <w:rPr>
                <w:rFonts w:cstheme="minorHAnsi"/>
                <w:sz w:val="16"/>
                <w:szCs w:val="16"/>
              </w:rPr>
            </w:pPr>
          </w:p>
        </w:tc>
        <w:tc>
          <w:tcPr>
            <w:tcW w:w="851" w:type="dxa"/>
            <w:tcBorders>
              <w:bottom w:val="single" w:sz="4" w:space="0" w:color="auto"/>
            </w:tcBorders>
          </w:tcPr>
          <w:p w14:paraId="1CF6CB74" w14:textId="77777777" w:rsidR="00982B12" w:rsidRPr="00982B12" w:rsidRDefault="00982B12" w:rsidP="00982B12">
            <w:pPr>
              <w:rPr>
                <w:rFonts w:cstheme="minorHAnsi"/>
                <w:sz w:val="16"/>
                <w:szCs w:val="16"/>
              </w:rPr>
            </w:pPr>
          </w:p>
        </w:tc>
        <w:tc>
          <w:tcPr>
            <w:tcW w:w="708" w:type="dxa"/>
            <w:tcBorders>
              <w:bottom w:val="single" w:sz="4" w:space="0" w:color="auto"/>
            </w:tcBorders>
          </w:tcPr>
          <w:p w14:paraId="42E7DEA8" w14:textId="77777777" w:rsidR="00982B12" w:rsidRPr="00982B12" w:rsidRDefault="00982B12" w:rsidP="00982B12">
            <w:pPr>
              <w:rPr>
                <w:rFonts w:cstheme="minorHAnsi"/>
                <w:sz w:val="16"/>
                <w:szCs w:val="16"/>
              </w:rPr>
            </w:pPr>
          </w:p>
        </w:tc>
        <w:tc>
          <w:tcPr>
            <w:tcW w:w="1134" w:type="dxa"/>
            <w:tcBorders>
              <w:bottom w:val="single" w:sz="4" w:space="0" w:color="auto"/>
            </w:tcBorders>
          </w:tcPr>
          <w:p w14:paraId="5455B1BD" w14:textId="77777777" w:rsidR="00982B12" w:rsidRPr="00982B12" w:rsidRDefault="00982B12" w:rsidP="00982B12">
            <w:pPr>
              <w:rPr>
                <w:rFonts w:cstheme="minorHAnsi"/>
                <w:sz w:val="16"/>
                <w:szCs w:val="16"/>
              </w:rPr>
            </w:pPr>
          </w:p>
        </w:tc>
        <w:tc>
          <w:tcPr>
            <w:tcW w:w="993" w:type="dxa"/>
            <w:tcBorders>
              <w:bottom w:val="single" w:sz="4" w:space="0" w:color="auto"/>
            </w:tcBorders>
          </w:tcPr>
          <w:p w14:paraId="76909046" w14:textId="77777777" w:rsidR="00982B12" w:rsidRPr="00982B12" w:rsidRDefault="00982B12" w:rsidP="00982B12">
            <w:pPr>
              <w:rPr>
                <w:rFonts w:cstheme="minorHAnsi"/>
                <w:sz w:val="16"/>
                <w:szCs w:val="16"/>
              </w:rPr>
            </w:pPr>
          </w:p>
        </w:tc>
      </w:tr>
      <w:tr w:rsidR="00DA7C8B" w:rsidRPr="00982B12" w14:paraId="78F03422" w14:textId="77777777" w:rsidTr="007619C9">
        <w:tc>
          <w:tcPr>
            <w:tcW w:w="3544" w:type="dxa"/>
            <w:tcBorders>
              <w:top w:val="single" w:sz="4" w:space="0" w:color="auto"/>
            </w:tcBorders>
            <w:shd w:val="clear" w:color="auto" w:fill="auto"/>
          </w:tcPr>
          <w:p w14:paraId="7D39153F" w14:textId="77777777" w:rsidR="00982B12" w:rsidRPr="007619C9" w:rsidRDefault="00982B12" w:rsidP="00982B12">
            <w:pPr>
              <w:rPr>
                <w:rFonts w:cstheme="minorHAnsi"/>
                <w:sz w:val="18"/>
                <w:szCs w:val="18"/>
              </w:rPr>
            </w:pPr>
            <w:r w:rsidRPr="007619C9">
              <w:rPr>
                <w:rFonts w:cstheme="minorHAnsi"/>
                <w:sz w:val="18"/>
                <w:szCs w:val="18"/>
              </w:rPr>
              <w:t xml:space="preserve">Yarra Reach </w:t>
            </w:r>
          </w:p>
        </w:tc>
        <w:tc>
          <w:tcPr>
            <w:tcW w:w="1134" w:type="dxa"/>
            <w:tcBorders>
              <w:top w:val="single" w:sz="4" w:space="0" w:color="auto"/>
            </w:tcBorders>
            <w:shd w:val="clear" w:color="auto" w:fill="FFC000"/>
          </w:tcPr>
          <w:p w14:paraId="11F10D5F"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Borders>
              <w:top w:val="single" w:sz="4" w:space="0" w:color="auto"/>
            </w:tcBorders>
          </w:tcPr>
          <w:p w14:paraId="679AB62C" w14:textId="77777777" w:rsidR="00982B12" w:rsidRPr="00982B12" w:rsidRDefault="00982B12" w:rsidP="00982B12">
            <w:pPr>
              <w:rPr>
                <w:rFonts w:cstheme="minorHAnsi"/>
                <w:sz w:val="16"/>
                <w:szCs w:val="16"/>
              </w:rPr>
            </w:pPr>
          </w:p>
        </w:tc>
        <w:tc>
          <w:tcPr>
            <w:tcW w:w="850" w:type="dxa"/>
            <w:tcBorders>
              <w:top w:val="single" w:sz="4" w:space="0" w:color="auto"/>
            </w:tcBorders>
          </w:tcPr>
          <w:p w14:paraId="354BACD2" w14:textId="77777777" w:rsidR="00982B12" w:rsidRPr="00982B12" w:rsidRDefault="00982B12" w:rsidP="00982B12">
            <w:pPr>
              <w:rPr>
                <w:rFonts w:cstheme="minorHAnsi"/>
                <w:sz w:val="16"/>
                <w:szCs w:val="16"/>
              </w:rPr>
            </w:pPr>
          </w:p>
        </w:tc>
        <w:tc>
          <w:tcPr>
            <w:tcW w:w="851" w:type="dxa"/>
            <w:tcBorders>
              <w:top w:val="single" w:sz="4" w:space="0" w:color="auto"/>
            </w:tcBorders>
          </w:tcPr>
          <w:p w14:paraId="3331D147" w14:textId="77777777" w:rsidR="00982B12" w:rsidRPr="00982B12" w:rsidRDefault="00982B12" w:rsidP="00982B12">
            <w:pPr>
              <w:rPr>
                <w:rFonts w:cstheme="minorHAnsi"/>
                <w:sz w:val="16"/>
                <w:szCs w:val="16"/>
              </w:rPr>
            </w:pPr>
          </w:p>
        </w:tc>
        <w:tc>
          <w:tcPr>
            <w:tcW w:w="708" w:type="dxa"/>
            <w:tcBorders>
              <w:top w:val="single" w:sz="4" w:space="0" w:color="auto"/>
            </w:tcBorders>
          </w:tcPr>
          <w:p w14:paraId="1936543B" w14:textId="77777777" w:rsidR="00982B12" w:rsidRPr="00982B12" w:rsidRDefault="00982B12" w:rsidP="00982B12">
            <w:pPr>
              <w:rPr>
                <w:rFonts w:cstheme="minorHAnsi"/>
                <w:sz w:val="16"/>
                <w:szCs w:val="16"/>
              </w:rPr>
            </w:pPr>
          </w:p>
        </w:tc>
        <w:tc>
          <w:tcPr>
            <w:tcW w:w="1134" w:type="dxa"/>
            <w:tcBorders>
              <w:top w:val="single" w:sz="4" w:space="0" w:color="auto"/>
            </w:tcBorders>
          </w:tcPr>
          <w:p w14:paraId="544A2131" w14:textId="77777777" w:rsidR="00982B12" w:rsidRPr="00982B12" w:rsidRDefault="00982B12" w:rsidP="00982B12">
            <w:pPr>
              <w:rPr>
                <w:rFonts w:cstheme="minorHAnsi"/>
                <w:sz w:val="16"/>
                <w:szCs w:val="16"/>
              </w:rPr>
            </w:pPr>
          </w:p>
        </w:tc>
        <w:tc>
          <w:tcPr>
            <w:tcW w:w="993" w:type="dxa"/>
            <w:tcBorders>
              <w:top w:val="single" w:sz="4" w:space="0" w:color="auto"/>
            </w:tcBorders>
          </w:tcPr>
          <w:p w14:paraId="3AE832C3" w14:textId="77777777" w:rsidR="00982B12" w:rsidRPr="00982B12" w:rsidRDefault="00982B12" w:rsidP="00982B12">
            <w:pPr>
              <w:rPr>
                <w:rFonts w:cstheme="minorHAnsi"/>
                <w:sz w:val="16"/>
                <w:szCs w:val="16"/>
              </w:rPr>
            </w:pPr>
          </w:p>
        </w:tc>
      </w:tr>
      <w:tr w:rsidR="00DA7C8B" w:rsidRPr="00982B12" w14:paraId="31D2A155" w14:textId="77777777" w:rsidTr="00BD2CC2">
        <w:tc>
          <w:tcPr>
            <w:tcW w:w="3544" w:type="dxa"/>
          </w:tcPr>
          <w:p w14:paraId="320CFFA1" w14:textId="77777777" w:rsidR="00982B12" w:rsidRPr="00982B12" w:rsidRDefault="00982B12" w:rsidP="00982B12">
            <w:pPr>
              <w:rPr>
                <w:rFonts w:cstheme="minorHAnsi"/>
                <w:sz w:val="18"/>
                <w:szCs w:val="18"/>
              </w:rPr>
            </w:pPr>
            <w:r w:rsidRPr="00982B12">
              <w:rPr>
                <w:rFonts w:cstheme="minorHAnsi"/>
                <w:sz w:val="18"/>
                <w:szCs w:val="18"/>
              </w:rPr>
              <w:t xml:space="preserve">East Good Hope  </w:t>
            </w:r>
          </w:p>
        </w:tc>
        <w:tc>
          <w:tcPr>
            <w:tcW w:w="1134" w:type="dxa"/>
            <w:shd w:val="clear" w:color="auto" w:fill="FFC000"/>
          </w:tcPr>
          <w:p w14:paraId="37B77FF5"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15B4A3E3" w14:textId="77777777" w:rsidR="00982B12" w:rsidRPr="00982B12" w:rsidRDefault="00982B12" w:rsidP="00982B12">
            <w:pPr>
              <w:rPr>
                <w:rFonts w:cstheme="minorHAnsi"/>
                <w:sz w:val="16"/>
                <w:szCs w:val="16"/>
              </w:rPr>
            </w:pPr>
          </w:p>
        </w:tc>
        <w:tc>
          <w:tcPr>
            <w:tcW w:w="850" w:type="dxa"/>
          </w:tcPr>
          <w:p w14:paraId="4DFFF2B0" w14:textId="77777777" w:rsidR="00982B12" w:rsidRPr="00982B12" w:rsidRDefault="00982B12" w:rsidP="00982B12">
            <w:pPr>
              <w:rPr>
                <w:rFonts w:cstheme="minorHAnsi"/>
                <w:sz w:val="16"/>
                <w:szCs w:val="16"/>
              </w:rPr>
            </w:pPr>
          </w:p>
        </w:tc>
        <w:tc>
          <w:tcPr>
            <w:tcW w:w="851" w:type="dxa"/>
          </w:tcPr>
          <w:p w14:paraId="6F0E1EC1" w14:textId="77777777" w:rsidR="00982B12" w:rsidRPr="00982B12" w:rsidRDefault="00982B12" w:rsidP="00982B12">
            <w:pPr>
              <w:rPr>
                <w:rFonts w:cstheme="minorHAnsi"/>
                <w:sz w:val="16"/>
                <w:szCs w:val="16"/>
              </w:rPr>
            </w:pPr>
          </w:p>
        </w:tc>
        <w:tc>
          <w:tcPr>
            <w:tcW w:w="708" w:type="dxa"/>
          </w:tcPr>
          <w:p w14:paraId="0BBEC3A2" w14:textId="77777777" w:rsidR="00982B12" w:rsidRPr="00982B12" w:rsidRDefault="00982B12" w:rsidP="00982B12">
            <w:pPr>
              <w:rPr>
                <w:rFonts w:cstheme="minorHAnsi"/>
                <w:sz w:val="16"/>
                <w:szCs w:val="16"/>
              </w:rPr>
            </w:pPr>
          </w:p>
        </w:tc>
        <w:tc>
          <w:tcPr>
            <w:tcW w:w="1134" w:type="dxa"/>
          </w:tcPr>
          <w:p w14:paraId="3063D886" w14:textId="77777777" w:rsidR="00982B12" w:rsidRPr="00982B12" w:rsidRDefault="00982B12" w:rsidP="00982B12">
            <w:pPr>
              <w:rPr>
                <w:rFonts w:cstheme="minorHAnsi"/>
                <w:sz w:val="16"/>
                <w:szCs w:val="16"/>
              </w:rPr>
            </w:pPr>
          </w:p>
        </w:tc>
        <w:tc>
          <w:tcPr>
            <w:tcW w:w="993" w:type="dxa"/>
          </w:tcPr>
          <w:p w14:paraId="017648C7" w14:textId="77777777" w:rsidR="00982B12" w:rsidRPr="00982B12" w:rsidRDefault="00982B12" w:rsidP="00982B12">
            <w:pPr>
              <w:rPr>
                <w:rFonts w:cstheme="minorHAnsi"/>
                <w:sz w:val="16"/>
                <w:szCs w:val="16"/>
              </w:rPr>
            </w:pPr>
          </w:p>
        </w:tc>
      </w:tr>
      <w:tr w:rsidR="00DA7C8B" w:rsidRPr="00982B12" w14:paraId="4A5EC230" w14:textId="77777777" w:rsidTr="00BD2CC2">
        <w:tc>
          <w:tcPr>
            <w:tcW w:w="3544" w:type="dxa"/>
          </w:tcPr>
          <w:p w14:paraId="788405B4" w14:textId="77777777" w:rsidR="00982B12" w:rsidRPr="00982B12" w:rsidRDefault="00982B12" w:rsidP="00982B12">
            <w:pPr>
              <w:rPr>
                <w:rFonts w:cstheme="minorHAnsi"/>
                <w:sz w:val="18"/>
                <w:szCs w:val="18"/>
              </w:rPr>
            </w:pPr>
            <w:r w:rsidRPr="00982B12">
              <w:rPr>
                <w:rFonts w:cstheme="minorHAnsi"/>
                <w:sz w:val="18"/>
                <w:szCs w:val="18"/>
              </w:rPr>
              <w:t>Banrock Creek</w:t>
            </w:r>
          </w:p>
        </w:tc>
        <w:tc>
          <w:tcPr>
            <w:tcW w:w="1134" w:type="dxa"/>
            <w:shd w:val="clear" w:color="auto" w:fill="FFC000"/>
          </w:tcPr>
          <w:p w14:paraId="7BDBCF33"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3AA8C30D" w14:textId="77777777" w:rsidR="00982B12" w:rsidRPr="00982B12" w:rsidRDefault="00982B12" w:rsidP="00982B12">
            <w:pPr>
              <w:rPr>
                <w:rFonts w:cstheme="minorHAnsi"/>
                <w:sz w:val="16"/>
                <w:szCs w:val="16"/>
              </w:rPr>
            </w:pPr>
          </w:p>
        </w:tc>
        <w:tc>
          <w:tcPr>
            <w:tcW w:w="850" w:type="dxa"/>
          </w:tcPr>
          <w:p w14:paraId="774F965F" w14:textId="77777777" w:rsidR="00982B12" w:rsidRPr="00982B12" w:rsidRDefault="00982B12" w:rsidP="00982B12">
            <w:pPr>
              <w:rPr>
                <w:rFonts w:cstheme="minorHAnsi"/>
                <w:sz w:val="16"/>
                <w:szCs w:val="16"/>
              </w:rPr>
            </w:pPr>
          </w:p>
        </w:tc>
        <w:tc>
          <w:tcPr>
            <w:tcW w:w="851" w:type="dxa"/>
          </w:tcPr>
          <w:p w14:paraId="4348B3BF" w14:textId="77777777" w:rsidR="00982B12" w:rsidRPr="00982B12" w:rsidRDefault="00982B12" w:rsidP="00982B12">
            <w:pPr>
              <w:rPr>
                <w:rFonts w:cstheme="minorHAnsi"/>
                <w:sz w:val="16"/>
                <w:szCs w:val="16"/>
              </w:rPr>
            </w:pPr>
          </w:p>
        </w:tc>
        <w:tc>
          <w:tcPr>
            <w:tcW w:w="708" w:type="dxa"/>
          </w:tcPr>
          <w:p w14:paraId="57247C54" w14:textId="77777777" w:rsidR="00982B12" w:rsidRPr="00982B12" w:rsidRDefault="00982B12" w:rsidP="00982B12">
            <w:pPr>
              <w:rPr>
                <w:rFonts w:cstheme="minorHAnsi"/>
                <w:sz w:val="16"/>
                <w:szCs w:val="16"/>
              </w:rPr>
            </w:pPr>
          </w:p>
        </w:tc>
        <w:tc>
          <w:tcPr>
            <w:tcW w:w="1134" w:type="dxa"/>
          </w:tcPr>
          <w:p w14:paraId="2DC28978" w14:textId="77777777" w:rsidR="00982B12" w:rsidRPr="00982B12" w:rsidRDefault="00982B12" w:rsidP="00982B12">
            <w:pPr>
              <w:rPr>
                <w:rFonts w:cstheme="minorHAnsi"/>
                <w:sz w:val="16"/>
                <w:szCs w:val="16"/>
              </w:rPr>
            </w:pPr>
          </w:p>
        </w:tc>
        <w:tc>
          <w:tcPr>
            <w:tcW w:w="993" w:type="dxa"/>
            <w:shd w:val="clear" w:color="auto" w:fill="92D050"/>
          </w:tcPr>
          <w:p w14:paraId="1B208A1A" w14:textId="77777777" w:rsidR="00982B12" w:rsidRPr="00982B12" w:rsidRDefault="00982B12" w:rsidP="00982B12">
            <w:pPr>
              <w:rPr>
                <w:rFonts w:cstheme="minorHAnsi"/>
                <w:sz w:val="16"/>
                <w:szCs w:val="16"/>
              </w:rPr>
            </w:pPr>
            <w:r w:rsidRPr="00982B12">
              <w:rPr>
                <w:rFonts w:cstheme="minorHAnsi"/>
                <w:sz w:val="16"/>
                <w:szCs w:val="16"/>
              </w:rPr>
              <w:t>Low</w:t>
            </w:r>
          </w:p>
        </w:tc>
      </w:tr>
      <w:tr w:rsidR="00DA7C8B" w:rsidRPr="00982B12" w14:paraId="1C14843B" w14:textId="77777777" w:rsidTr="00BD2CC2">
        <w:tc>
          <w:tcPr>
            <w:tcW w:w="3544" w:type="dxa"/>
          </w:tcPr>
          <w:p w14:paraId="304C94DD" w14:textId="2873523A" w:rsidR="00982B12" w:rsidRPr="00982B12" w:rsidRDefault="00982B12" w:rsidP="00982B12">
            <w:pPr>
              <w:rPr>
                <w:rFonts w:cstheme="minorHAnsi"/>
                <w:sz w:val="18"/>
                <w:szCs w:val="18"/>
              </w:rPr>
            </w:pPr>
            <w:r w:rsidRPr="00982B12">
              <w:rPr>
                <w:rFonts w:cstheme="minorHAnsi"/>
                <w:sz w:val="18"/>
                <w:szCs w:val="18"/>
              </w:rPr>
              <w:t xml:space="preserve">Heron Bend </w:t>
            </w:r>
            <w:r w:rsidR="00A72AFC">
              <w:rPr>
                <w:rFonts w:cstheme="minorHAnsi"/>
                <w:sz w:val="18"/>
                <w:szCs w:val="18"/>
              </w:rPr>
              <w:t xml:space="preserve">East &amp; West </w:t>
            </w:r>
          </w:p>
        </w:tc>
        <w:tc>
          <w:tcPr>
            <w:tcW w:w="1134" w:type="dxa"/>
            <w:shd w:val="clear" w:color="auto" w:fill="FFFF00"/>
          </w:tcPr>
          <w:p w14:paraId="04F7AB92"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tcPr>
          <w:p w14:paraId="2C7DA5E1" w14:textId="77777777" w:rsidR="00982B12" w:rsidRPr="00982B12" w:rsidRDefault="00982B12" w:rsidP="00982B12">
            <w:pPr>
              <w:rPr>
                <w:rFonts w:cstheme="minorHAnsi"/>
                <w:sz w:val="16"/>
                <w:szCs w:val="16"/>
              </w:rPr>
            </w:pPr>
          </w:p>
        </w:tc>
        <w:tc>
          <w:tcPr>
            <w:tcW w:w="850" w:type="dxa"/>
            <w:shd w:val="clear" w:color="auto" w:fill="FFFF00"/>
          </w:tcPr>
          <w:p w14:paraId="6B517829"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tcPr>
          <w:p w14:paraId="2F7BAB6A" w14:textId="77777777" w:rsidR="00982B12" w:rsidRPr="00982B12" w:rsidRDefault="00982B12" w:rsidP="00982B12">
            <w:pPr>
              <w:rPr>
                <w:rFonts w:cstheme="minorHAnsi"/>
                <w:sz w:val="16"/>
                <w:szCs w:val="16"/>
              </w:rPr>
            </w:pPr>
          </w:p>
        </w:tc>
        <w:tc>
          <w:tcPr>
            <w:tcW w:w="708" w:type="dxa"/>
          </w:tcPr>
          <w:p w14:paraId="366BD85A" w14:textId="77777777" w:rsidR="00982B12" w:rsidRPr="00982B12" w:rsidRDefault="00982B12" w:rsidP="00982B12">
            <w:pPr>
              <w:rPr>
                <w:rFonts w:cstheme="minorHAnsi"/>
                <w:sz w:val="16"/>
                <w:szCs w:val="16"/>
              </w:rPr>
            </w:pPr>
          </w:p>
        </w:tc>
        <w:tc>
          <w:tcPr>
            <w:tcW w:w="1134" w:type="dxa"/>
          </w:tcPr>
          <w:p w14:paraId="6257BC2D" w14:textId="77777777" w:rsidR="00982B12" w:rsidRPr="00982B12" w:rsidRDefault="00982B12" w:rsidP="00982B12">
            <w:pPr>
              <w:rPr>
                <w:rFonts w:cstheme="minorHAnsi"/>
                <w:sz w:val="16"/>
                <w:szCs w:val="16"/>
              </w:rPr>
            </w:pPr>
          </w:p>
        </w:tc>
        <w:tc>
          <w:tcPr>
            <w:tcW w:w="993" w:type="dxa"/>
            <w:shd w:val="clear" w:color="auto" w:fill="92D050"/>
          </w:tcPr>
          <w:p w14:paraId="5ADAEF20" w14:textId="77777777" w:rsidR="00982B12" w:rsidRPr="00982B12" w:rsidRDefault="00982B12" w:rsidP="00982B12">
            <w:pPr>
              <w:rPr>
                <w:rFonts w:cstheme="minorHAnsi"/>
                <w:sz w:val="16"/>
                <w:szCs w:val="16"/>
              </w:rPr>
            </w:pPr>
            <w:r w:rsidRPr="00982B12">
              <w:rPr>
                <w:rFonts w:cstheme="minorHAnsi"/>
                <w:sz w:val="16"/>
                <w:szCs w:val="16"/>
              </w:rPr>
              <w:t>Low</w:t>
            </w:r>
          </w:p>
        </w:tc>
      </w:tr>
      <w:tr w:rsidR="00DA7C8B" w:rsidRPr="00982B12" w14:paraId="0ED0154B" w14:textId="77777777" w:rsidTr="00BD2CC2">
        <w:tc>
          <w:tcPr>
            <w:tcW w:w="3544" w:type="dxa"/>
          </w:tcPr>
          <w:p w14:paraId="5A218A99" w14:textId="77777777" w:rsidR="00982B12" w:rsidRPr="00982B12" w:rsidRDefault="00982B12" w:rsidP="00982B12">
            <w:pPr>
              <w:rPr>
                <w:rFonts w:cstheme="minorHAnsi"/>
                <w:sz w:val="18"/>
                <w:szCs w:val="18"/>
              </w:rPr>
            </w:pPr>
            <w:r w:rsidRPr="00982B12">
              <w:rPr>
                <w:rFonts w:cstheme="minorHAnsi"/>
                <w:sz w:val="18"/>
                <w:szCs w:val="18"/>
              </w:rPr>
              <w:t xml:space="preserve">Banrock Bend </w:t>
            </w:r>
          </w:p>
        </w:tc>
        <w:tc>
          <w:tcPr>
            <w:tcW w:w="1134" w:type="dxa"/>
            <w:shd w:val="clear" w:color="auto" w:fill="FFFF00"/>
          </w:tcPr>
          <w:p w14:paraId="53CEEE24"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tcPr>
          <w:p w14:paraId="4492BDC2" w14:textId="77777777" w:rsidR="00982B12" w:rsidRPr="00982B12" w:rsidRDefault="00982B12" w:rsidP="00982B12">
            <w:pPr>
              <w:rPr>
                <w:rFonts w:cstheme="minorHAnsi"/>
                <w:sz w:val="16"/>
                <w:szCs w:val="16"/>
              </w:rPr>
            </w:pPr>
          </w:p>
        </w:tc>
        <w:tc>
          <w:tcPr>
            <w:tcW w:w="850" w:type="dxa"/>
            <w:shd w:val="clear" w:color="auto" w:fill="FFFF00"/>
          </w:tcPr>
          <w:p w14:paraId="4C869DC8"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tcPr>
          <w:p w14:paraId="635FE77B" w14:textId="77777777" w:rsidR="00982B12" w:rsidRPr="00982B12" w:rsidRDefault="00982B12" w:rsidP="00982B12">
            <w:pPr>
              <w:rPr>
                <w:rFonts w:cstheme="minorHAnsi"/>
                <w:sz w:val="16"/>
                <w:szCs w:val="16"/>
              </w:rPr>
            </w:pPr>
          </w:p>
        </w:tc>
        <w:tc>
          <w:tcPr>
            <w:tcW w:w="708" w:type="dxa"/>
          </w:tcPr>
          <w:p w14:paraId="7140541D" w14:textId="77777777" w:rsidR="00982B12" w:rsidRPr="00982B12" w:rsidRDefault="00982B12" w:rsidP="00982B12">
            <w:pPr>
              <w:rPr>
                <w:rFonts w:cstheme="minorHAnsi"/>
                <w:sz w:val="16"/>
                <w:szCs w:val="16"/>
              </w:rPr>
            </w:pPr>
          </w:p>
        </w:tc>
        <w:tc>
          <w:tcPr>
            <w:tcW w:w="1134" w:type="dxa"/>
          </w:tcPr>
          <w:p w14:paraId="4BE7D518" w14:textId="77777777" w:rsidR="00982B12" w:rsidRPr="00982B12" w:rsidRDefault="00982B12" w:rsidP="00982B12">
            <w:pPr>
              <w:rPr>
                <w:rFonts w:cstheme="minorHAnsi"/>
                <w:sz w:val="16"/>
                <w:szCs w:val="16"/>
              </w:rPr>
            </w:pPr>
          </w:p>
        </w:tc>
        <w:tc>
          <w:tcPr>
            <w:tcW w:w="993" w:type="dxa"/>
            <w:shd w:val="clear" w:color="auto" w:fill="92D050"/>
          </w:tcPr>
          <w:p w14:paraId="17E6DD9A" w14:textId="77777777" w:rsidR="00982B12" w:rsidRPr="00982B12" w:rsidRDefault="00982B12" w:rsidP="00982B12">
            <w:pPr>
              <w:rPr>
                <w:rFonts w:cstheme="minorHAnsi"/>
                <w:sz w:val="16"/>
                <w:szCs w:val="16"/>
              </w:rPr>
            </w:pPr>
            <w:r w:rsidRPr="00982B12">
              <w:rPr>
                <w:rFonts w:cstheme="minorHAnsi"/>
                <w:sz w:val="16"/>
                <w:szCs w:val="16"/>
              </w:rPr>
              <w:t>Low</w:t>
            </w:r>
          </w:p>
        </w:tc>
      </w:tr>
      <w:tr w:rsidR="00DA7C8B" w:rsidRPr="00982B12" w14:paraId="5067D05C" w14:textId="77777777" w:rsidTr="00BD2CC2">
        <w:tc>
          <w:tcPr>
            <w:tcW w:w="3544" w:type="dxa"/>
          </w:tcPr>
          <w:p w14:paraId="5FCDA880" w14:textId="77777777" w:rsidR="00982B12" w:rsidRPr="00982B12" w:rsidRDefault="00982B12" w:rsidP="00982B12">
            <w:pPr>
              <w:rPr>
                <w:rFonts w:cstheme="minorHAnsi"/>
                <w:sz w:val="18"/>
                <w:szCs w:val="18"/>
              </w:rPr>
            </w:pPr>
            <w:r w:rsidRPr="00982B12">
              <w:rPr>
                <w:rFonts w:cstheme="minorHAnsi"/>
                <w:sz w:val="18"/>
                <w:szCs w:val="18"/>
              </w:rPr>
              <w:t xml:space="preserve">Ball Island </w:t>
            </w:r>
          </w:p>
        </w:tc>
        <w:tc>
          <w:tcPr>
            <w:tcW w:w="1134" w:type="dxa"/>
            <w:shd w:val="clear" w:color="auto" w:fill="FFC000"/>
          </w:tcPr>
          <w:p w14:paraId="6FC61090"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1C764AE4" w14:textId="77777777" w:rsidR="00982B12" w:rsidRPr="00982B12" w:rsidRDefault="00982B12" w:rsidP="00982B12">
            <w:pPr>
              <w:rPr>
                <w:rFonts w:cstheme="minorHAnsi"/>
                <w:sz w:val="16"/>
                <w:szCs w:val="16"/>
              </w:rPr>
            </w:pPr>
          </w:p>
        </w:tc>
        <w:tc>
          <w:tcPr>
            <w:tcW w:w="850" w:type="dxa"/>
            <w:shd w:val="clear" w:color="auto" w:fill="FFC000"/>
          </w:tcPr>
          <w:p w14:paraId="0123D9EF"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576C55C7" w14:textId="77777777" w:rsidR="00982B12" w:rsidRPr="00982B12" w:rsidRDefault="00982B12" w:rsidP="00982B12">
            <w:pPr>
              <w:rPr>
                <w:rFonts w:cstheme="minorHAnsi"/>
                <w:sz w:val="16"/>
                <w:szCs w:val="16"/>
              </w:rPr>
            </w:pPr>
          </w:p>
        </w:tc>
        <w:tc>
          <w:tcPr>
            <w:tcW w:w="708" w:type="dxa"/>
          </w:tcPr>
          <w:p w14:paraId="722396B9" w14:textId="77777777" w:rsidR="00982B12" w:rsidRPr="00982B12" w:rsidRDefault="00982B12" w:rsidP="00982B12">
            <w:pPr>
              <w:rPr>
                <w:rFonts w:cstheme="minorHAnsi"/>
                <w:sz w:val="16"/>
                <w:szCs w:val="16"/>
              </w:rPr>
            </w:pPr>
          </w:p>
        </w:tc>
        <w:tc>
          <w:tcPr>
            <w:tcW w:w="1134" w:type="dxa"/>
          </w:tcPr>
          <w:p w14:paraId="5A5A1DEF" w14:textId="77777777" w:rsidR="00982B12" w:rsidRPr="00982B12" w:rsidRDefault="00982B12" w:rsidP="00982B12">
            <w:pPr>
              <w:rPr>
                <w:rFonts w:cstheme="minorHAnsi"/>
                <w:sz w:val="16"/>
                <w:szCs w:val="16"/>
              </w:rPr>
            </w:pPr>
          </w:p>
        </w:tc>
        <w:tc>
          <w:tcPr>
            <w:tcW w:w="993" w:type="dxa"/>
          </w:tcPr>
          <w:p w14:paraId="4E3B34DD" w14:textId="77777777" w:rsidR="00982B12" w:rsidRPr="00982B12" w:rsidRDefault="00982B12" w:rsidP="00982B12">
            <w:pPr>
              <w:rPr>
                <w:rFonts w:cstheme="minorHAnsi"/>
                <w:sz w:val="16"/>
                <w:szCs w:val="16"/>
              </w:rPr>
            </w:pPr>
          </w:p>
        </w:tc>
      </w:tr>
      <w:tr w:rsidR="00DA7C8B" w:rsidRPr="00982B12" w14:paraId="585D1867" w14:textId="77777777" w:rsidTr="00BD2CC2">
        <w:tc>
          <w:tcPr>
            <w:tcW w:w="3544" w:type="dxa"/>
          </w:tcPr>
          <w:p w14:paraId="39B13D9A" w14:textId="77777777" w:rsidR="00982B12" w:rsidRPr="00982B12" w:rsidRDefault="00982B12" w:rsidP="00982B12">
            <w:pPr>
              <w:rPr>
                <w:rFonts w:cstheme="minorHAnsi"/>
                <w:sz w:val="18"/>
                <w:szCs w:val="18"/>
              </w:rPr>
            </w:pPr>
            <w:r w:rsidRPr="00982B12">
              <w:rPr>
                <w:rFonts w:cstheme="minorHAnsi"/>
                <w:sz w:val="18"/>
                <w:szCs w:val="18"/>
              </w:rPr>
              <w:t xml:space="preserve">North Pyap </w:t>
            </w:r>
          </w:p>
        </w:tc>
        <w:tc>
          <w:tcPr>
            <w:tcW w:w="1134" w:type="dxa"/>
            <w:shd w:val="clear" w:color="auto" w:fill="FFC000"/>
          </w:tcPr>
          <w:p w14:paraId="5F95112A"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74C05863" w14:textId="77777777" w:rsidR="00982B12" w:rsidRPr="00982B12" w:rsidRDefault="00982B12" w:rsidP="00982B12">
            <w:pPr>
              <w:rPr>
                <w:rFonts w:cstheme="minorHAnsi"/>
                <w:sz w:val="16"/>
                <w:szCs w:val="16"/>
              </w:rPr>
            </w:pPr>
          </w:p>
        </w:tc>
        <w:tc>
          <w:tcPr>
            <w:tcW w:w="850" w:type="dxa"/>
            <w:shd w:val="clear" w:color="auto" w:fill="FFC000"/>
          </w:tcPr>
          <w:p w14:paraId="120BCFE5"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6A333677" w14:textId="77777777" w:rsidR="00982B12" w:rsidRPr="00982B12" w:rsidRDefault="00982B12" w:rsidP="00982B12">
            <w:pPr>
              <w:rPr>
                <w:rFonts w:cstheme="minorHAnsi"/>
                <w:sz w:val="16"/>
                <w:szCs w:val="16"/>
              </w:rPr>
            </w:pPr>
          </w:p>
        </w:tc>
        <w:tc>
          <w:tcPr>
            <w:tcW w:w="708" w:type="dxa"/>
          </w:tcPr>
          <w:p w14:paraId="49BD6EDD" w14:textId="77777777" w:rsidR="00982B12" w:rsidRPr="00982B12" w:rsidRDefault="00982B12" w:rsidP="00982B12">
            <w:pPr>
              <w:rPr>
                <w:rFonts w:cstheme="minorHAnsi"/>
                <w:sz w:val="16"/>
                <w:szCs w:val="16"/>
              </w:rPr>
            </w:pPr>
          </w:p>
        </w:tc>
        <w:tc>
          <w:tcPr>
            <w:tcW w:w="1134" w:type="dxa"/>
          </w:tcPr>
          <w:p w14:paraId="0352E2E4" w14:textId="77777777" w:rsidR="00982B12" w:rsidRPr="00982B12" w:rsidRDefault="00982B12" w:rsidP="00982B12">
            <w:pPr>
              <w:rPr>
                <w:rFonts w:cstheme="minorHAnsi"/>
                <w:sz w:val="16"/>
                <w:szCs w:val="16"/>
              </w:rPr>
            </w:pPr>
          </w:p>
        </w:tc>
        <w:tc>
          <w:tcPr>
            <w:tcW w:w="993" w:type="dxa"/>
          </w:tcPr>
          <w:p w14:paraId="1DD6E6B3" w14:textId="77777777" w:rsidR="00982B12" w:rsidRPr="00982B12" w:rsidRDefault="00982B12" w:rsidP="00982B12">
            <w:pPr>
              <w:rPr>
                <w:rFonts w:cstheme="minorHAnsi"/>
                <w:sz w:val="16"/>
                <w:szCs w:val="16"/>
              </w:rPr>
            </w:pPr>
          </w:p>
        </w:tc>
      </w:tr>
      <w:tr w:rsidR="00DA7C8B" w:rsidRPr="00982B12" w14:paraId="16625C86" w14:textId="77777777" w:rsidTr="00BD2CC2">
        <w:tc>
          <w:tcPr>
            <w:tcW w:w="3544" w:type="dxa"/>
          </w:tcPr>
          <w:p w14:paraId="067DFAD1" w14:textId="66A3C39C" w:rsidR="00982B12" w:rsidRPr="00982B12" w:rsidRDefault="00982B12" w:rsidP="00F066BC">
            <w:pPr>
              <w:rPr>
                <w:rFonts w:cstheme="minorHAnsi"/>
                <w:sz w:val="18"/>
                <w:szCs w:val="18"/>
              </w:rPr>
            </w:pPr>
            <w:r w:rsidRPr="00982B12">
              <w:rPr>
                <w:rFonts w:eastAsia="Times New Roman" w:cstheme="minorHAnsi"/>
                <w:color w:val="000000"/>
                <w:sz w:val="18"/>
                <w:szCs w:val="18"/>
                <w:lang w:eastAsia="en-AU"/>
              </w:rPr>
              <w:t xml:space="preserve">Katarapko Creek Campsite 47 </w:t>
            </w:r>
          </w:p>
        </w:tc>
        <w:tc>
          <w:tcPr>
            <w:tcW w:w="1134" w:type="dxa"/>
            <w:shd w:val="clear" w:color="auto" w:fill="auto"/>
          </w:tcPr>
          <w:p w14:paraId="2A0BDDC6" w14:textId="77777777" w:rsidR="00982B12" w:rsidRPr="00982B12" w:rsidRDefault="00982B12" w:rsidP="00982B12">
            <w:pPr>
              <w:rPr>
                <w:rFonts w:cstheme="minorHAnsi"/>
                <w:sz w:val="16"/>
                <w:szCs w:val="16"/>
              </w:rPr>
            </w:pPr>
          </w:p>
        </w:tc>
        <w:tc>
          <w:tcPr>
            <w:tcW w:w="851" w:type="dxa"/>
          </w:tcPr>
          <w:p w14:paraId="2447B119" w14:textId="77777777" w:rsidR="00982B12" w:rsidRPr="00982B12" w:rsidRDefault="00982B12" w:rsidP="00982B12">
            <w:pPr>
              <w:rPr>
                <w:rFonts w:cstheme="minorHAnsi"/>
                <w:sz w:val="16"/>
                <w:szCs w:val="16"/>
              </w:rPr>
            </w:pPr>
          </w:p>
        </w:tc>
        <w:tc>
          <w:tcPr>
            <w:tcW w:w="850" w:type="dxa"/>
          </w:tcPr>
          <w:p w14:paraId="6D61E073" w14:textId="77777777" w:rsidR="00982B12" w:rsidRPr="00982B12" w:rsidRDefault="00982B12" w:rsidP="00982B12">
            <w:pPr>
              <w:rPr>
                <w:rFonts w:cstheme="minorHAnsi"/>
                <w:sz w:val="16"/>
                <w:szCs w:val="16"/>
              </w:rPr>
            </w:pPr>
          </w:p>
        </w:tc>
        <w:tc>
          <w:tcPr>
            <w:tcW w:w="851" w:type="dxa"/>
          </w:tcPr>
          <w:p w14:paraId="5EEC89D8" w14:textId="77777777" w:rsidR="00982B12" w:rsidRPr="00982B12" w:rsidRDefault="00982B12" w:rsidP="00982B12">
            <w:pPr>
              <w:rPr>
                <w:rFonts w:cstheme="minorHAnsi"/>
                <w:sz w:val="16"/>
                <w:szCs w:val="16"/>
              </w:rPr>
            </w:pPr>
          </w:p>
        </w:tc>
        <w:tc>
          <w:tcPr>
            <w:tcW w:w="708" w:type="dxa"/>
          </w:tcPr>
          <w:p w14:paraId="33711D3A" w14:textId="77777777" w:rsidR="00982B12" w:rsidRPr="00982B12" w:rsidRDefault="00982B12" w:rsidP="00982B12">
            <w:pPr>
              <w:rPr>
                <w:rFonts w:cstheme="minorHAnsi"/>
                <w:sz w:val="16"/>
                <w:szCs w:val="16"/>
              </w:rPr>
            </w:pPr>
          </w:p>
        </w:tc>
        <w:tc>
          <w:tcPr>
            <w:tcW w:w="1134" w:type="dxa"/>
            <w:shd w:val="clear" w:color="auto" w:fill="FFFF00"/>
          </w:tcPr>
          <w:p w14:paraId="157B1A48" w14:textId="77777777" w:rsidR="00982B12" w:rsidRPr="00982B12" w:rsidRDefault="00982B12" w:rsidP="00982B12">
            <w:pPr>
              <w:rPr>
                <w:rFonts w:cstheme="minorHAnsi"/>
                <w:sz w:val="16"/>
                <w:szCs w:val="16"/>
              </w:rPr>
            </w:pPr>
            <w:r w:rsidRPr="00982B12">
              <w:rPr>
                <w:rFonts w:cstheme="minorHAnsi"/>
                <w:sz w:val="16"/>
                <w:szCs w:val="16"/>
              </w:rPr>
              <w:t>Medium</w:t>
            </w:r>
          </w:p>
        </w:tc>
        <w:tc>
          <w:tcPr>
            <w:tcW w:w="993" w:type="dxa"/>
          </w:tcPr>
          <w:p w14:paraId="2EABF853" w14:textId="77777777" w:rsidR="00982B12" w:rsidRPr="00982B12" w:rsidRDefault="00982B12" w:rsidP="00982B12">
            <w:pPr>
              <w:rPr>
                <w:rFonts w:cstheme="minorHAnsi"/>
                <w:sz w:val="16"/>
                <w:szCs w:val="16"/>
              </w:rPr>
            </w:pPr>
          </w:p>
        </w:tc>
      </w:tr>
      <w:tr w:rsidR="00DA7C8B" w:rsidRPr="00982B12" w14:paraId="0F13C600" w14:textId="77777777" w:rsidTr="00BD2CC2">
        <w:tc>
          <w:tcPr>
            <w:tcW w:w="3544" w:type="dxa"/>
          </w:tcPr>
          <w:p w14:paraId="56844863" w14:textId="56EA5310" w:rsidR="00982B12" w:rsidRPr="00982B12" w:rsidRDefault="00982B12" w:rsidP="00F066BC">
            <w:pPr>
              <w:rPr>
                <w:rFonts w:cstheme="minorHAnsi"/>
                <w:sz w:val="18"/>
                <w:szCs w:val="18"/>
              </w:rPr>
            </w:pPr>
            <w:r w:rsidRPr="00982B12">
              <w:rPr>
                <w:rFonts w:eastAsia="Times New Roman" w:cstheme="minorHAnsi"/>
                <w:color w:val="000000"/>
                <w:sz w:val="18"/>
                <w:szCs w:val="18"/>
                <w:lang w:eastAsia="en-AU"/>
              </w:rPr>
              <w:t>Katarapko Creek North and South</w:t>
            </w:r>
          </w:p>
        </w:tc>
        <w:tc>
          <w:tcPr>
            <w:tcW w:w="1134" w:type="dxa"/>
            <w:shd w:val="clear" w:color="auto" w:fill="auto"/>
          </w:tcPr>
          <w:p w14:paraId="2BD9D149" w14:textId="77777777" w:rsidR="00982B12" w:rsidRPr="00982B12" w:rsidRDefault="00982B12" w:rsidP="00982B12">
            <w:pPr>
              <w:rPr>
                <w:rFonts w:cstheme="minorHAnsi"/>
                <w:sz w:val="16"/>
                <w:szCs w:val="16"/>
              </w:rPr>
            </w:pPr>
          </w:p>
        </w:tc>
        <w:tc>
          <w:tcPr>
            <w:tcW w:w="851" w:type="dxa"/>
          </w:tcPr>
          <w:p w14:paraId="5E3EB6C2" w14:textId="77777777" w:rsidR="00982B12" w:rsidRPr="00982B12" w:rsidRDefault="00982B12" w:rsidP="00982B12">
            <w:pPr>
              <w:rPr>
                <w:rFonts w:cstheme="minorHAnsi"/>
                <w:sz w:val="16"/>
                <w:szCs w:val="16"/>
              </w:rPr>
            </w:pPr>
          </w:p>
        </w:tc>
        <w:tc>
          <w:tcPr>
            <w:tcW w:w="850" w:type="dxa"/>
          </w:tcPr>
          <w:p w14:paraId="26F61721" w14:textId="77777777" w:rsidR="00982B12" w:rsidRPr="00982B12" w:rsidRDefault="00982B12" w:rsidP="00982B12">
            <w:pPr>
              <w:rPr>
                <w:rFonts w:cstheme="minorHAnsi"/>
                <w:sz w:val="16"/>
                <w:szCs w:val="16"/>
              </w:rPr>
            </w:pPr>
          </w:p>
        </w:tc>
        <w:tc>
          <w:tcPr>
            <w:tcW w:w="851" w:type="dxa"/>
            <w:shd w:val="clear" w:color="auto" w:fill="FFFF00"/>
          </w:tcPr>
          <w:p w14:paraId="49E220FC" w14:textId="77777777" w:rsidR="00982B12" w:rsidRPr="00982B12" w:rsidRDefault="00982B12" w:rsidP="00982B12">
            <w:pPr>
              <w:rPr>
                <w:rFonts w:cstheme="minorHAnsi"/>
                <w:sz w:val="16"/>
                <w:szCs w:val="16"/>
              </w:rPr>
            </w:pPr>
            <w:r w:rsidRPr="00982B12">
              <w:rPr>
                <w:rFonts w:cstheme="minorHAnsi"/>
                <w:sz w:val="16"/>
                <w:szCs w:val="16"/>
              </w:rPr>
              <w:t>Medium</w:t>
            </w:r>
          </w:p>
        </w:tc>
        <w:tc>
          <w:tcPr>
            <w:tcW w:w="708" w:type="dxa"/>
          </w:tcPr>
          <w:p w14:paraId="03182EC7" w14:textId="77777777" w:rsidR="00982B12" w:rsidRPr="00982B12" w:rsidRDefault="00982B12" w:rsidP="00982B12">
            <w:pPr>
              <w:rPr>
                <w:rFonts w:cstheme="minorHAnsi"/>
                <w:sz w:val="16"/>
                <w:szCs w:val="16"/>
              </w:rPr>
            </w:pPr>
          </w:p>
        </w:tc>
        <w:tc>
          <w:tcPr>
            <w:tcW w:w="1134" w:type="dxa"/>
            <w:shd w:val="clear" w:color="auto" w:fill="auto"/>
          </w:tcPr>
          <w:p w14:paraId="51C749DB" w14:textId="77777777" w:rsidR="00982B12" w:rsidRPr="00982B12" w:rsidRDefault="00982B12" w:rsidP="00982B12">
            <w:pPr>
              <w:rPr>
                <w:rFonts w:cstheme="minorHAnsi"/>
                <w:sz w:val="16"/>
                <w:szCs w:val="16"/>
              </w:rPr>
            </w:pPr>
          </w:p>
        </w:tc>
        <w:tc>
          <w:tcPr>
            <w:tcW w:w="993" w:type="dxa"/>
            <w:shd w:val="clear" w:color="auto" w:fill="FFFF00"/>
          </w:tcPr>
          <w:p w14:paraId="65692DED" w14:textId="77777777" w:rsidR="00982B12" w:rsidRPr="00982B12" w:rsidRDefault="00982B12" w:rsidP="00982B12">
            <w:pPr>
              <w:rPr>
                <w:rFonts w:cstheme="minorHAnsi"/>
                <w:sz w:val="16"/>
                <w:szCs w:val="16"/>
              </w:rPr>
            </w:pPr>
            <w:r w:rsidRPr="00982B12">
              <w:rPr>
                <w:rFonts w:cstheme="minorHAnsi"/>
                <w:sz w:val="16"/>
                <w:szCs w:val="16"/>
              </w:rPr>
              <w:t>Medium</w:t>
            </w:r>
          </w:p>
        </w:tc>
      </w:tr>
      <w:tr w:rsidR="00DA7C8B" w:rsidRPr="00982B12" w14:paraId="1DED6038" w14:textId="77777777" w:rsidTr="00BD2CC2">
        <w:tc>
          <w:tcPr>
            <w:tcW w:w="3544" w:type="dxa"/>
          </w:tcPr>
          <w:p w14:paraId="049FACDE" w14:textId="03D0194A" w:rsidR="00982B12" w:rsidRPr="00982B12" w:rsidRDefault="00982B12" w:rsidP="00F066BC">
            <w:pPr>
              <w:rPr>
                <w:rFonts w:cstheme="minorHAnsi"/>
                <w:sz w:val="18"/>
                <w:szCs w:val="18"/>
              </w:rPr>
            </w:pPr>
            <w:r w:rsidRPr="00982B12">
              <w:rPr>
                <w:rFonts w:eastAsia="Times New Roman" w:cstheme="minorHAnsi"/>
                <w:color w:val="000000"/>
                <w:sz w:val="18"/>
                <w:szCs w:val="18"/>
                <w:lang w:eastAsia="en-AU"/>
              </w:rPr>
              <w:t>Katarapko Creek Campsite 45</w:t>
            </w:r>
          </w:p>
        </w:tc>
        <w:tc>
          <w:tcPr>
            <w:tcW w:w="1134" w:type="dxa"/>
            <w:shd w:val="clear" w:color="auto" w:fill="FFFF00"/>
          </w:tcPr>
          <w:p w14:paraId="7CB78355"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tcPr>
          <w:p w14:paraId="2736470C" w14:textId="77777777" w:rsidR="00982B12" w:rsidRPr="00982B12" w:rsidRDefault="00982B12" w:rsidP="00982B12">
            <w:pPr>
              <w:rPr>
                <w:rFonts w:cstheme="minorHAnsi"/>
                <w:sz w:val="16"/>
                <w:szCs w:val="16"/>
              </w:rPr>
            </w:pPr>
          </w:p>
        </w:tc>
        <w:tc>
          <w:tcPr>
            <w:tcW w:w="850" w:type="dxa"/>
          </w:tcPr>
          <w:p w14:paraId="685051E0" w14:textId="77777777" w:rsidR="00982B12" w:rsidRPr="00982B12" w:rsidRDefault="00982B12" w:rsidP="00982B12">
            <w:pPr>
              <w:rPr>
                <w:rFonts w:cstheme="minorHAnsi"/>
                <w:sz w:val="16"/>
                <w:szCs w:val="16"/>
              </w:rPr>
            </w:pPr>
          </w:p>
        </w:tc>
        <w:tc>
          <w:tcPr>
            <w:tcW w:w="851" w:type="dxa"/>
          </w:tcPr>
          <w:p w14:paraId="6C61F941" w14:textId="77777777" w:rsidR="00982B12" w:rsidRPr="00982B12" w:rsidRDefault="00982B12" w:rsidP="00982B12">
            <w:pPr>
              <w:rPr>
                <w:rFonts w:cstheme="minorHAnsi"/>
                <w:sz w:val="16"/>
                <w:szCs w:val="16"/>
              </w:rPr>
            </w:pPr>
          </w:p>
        </w:tc>
        <w:tc>
          <w:tcPr>
            <w:tcW w:w="708" w:type="dxa"/>
          </w:tcPr>
          <w:p w14:paraId="05A42EA0" w14:textId="77777777" w:rsidR="00982B12" w:rsidRPr="00982B12" w:rsidRDefault="00982B12" w:rsidP="00982B12">
            <w:pPr>
              <w:rPr>
                <w:rFonts w:cstheme="minorHAnsi"/>
                <w:sz w:val="16"/>
                <w:szCs w:val="16"/>
              </w:rPr>
            </w:pPr>
          </w:p>
        </w:tc>
        <w:tc>
          <w:tcPr>
            <w:tcW w:w="1134" w:type="dxa"/>
            <w:shd w:val="clear" w:color="auto" w:fill="FFFF00"/>
          </w:tcPr>
          <w:p w14:paraId="069D54EB" w14:textId="77777777" w:rsidR="00982B12" w:rsidRPr="00982B12" w:rsidRDefault="00982B12" w:rsidP="00982B12">
            <w:pPr>
              <w:rPr>
                <w:rFonts w:cstheme="minorHAnsi"/>
                <w:sz w:val="16"/>
                <w:szCs w:val="16"/>
              </w:rPr>
            </w:pPr>
            <w:r w:rsidRPr="00982B12">
              <w:rPr>
                <w:rFonts w:cstheme="minorHAnsi"/>
                <w:sz w:val="16"/>
                <w:szCs w:val="16"/>
              </w:rPr>
              <w:t>Medium</w:t>
            </w:r>
          </w:p>
        </w:tc>
        <w:tc>
          <w:tcPr>
            <w:tcW w:w="993" w:type="dxa"/>
          </w:tcPr>
          <w:p w14:paraId="5CCF75F7" w14:textId="77777777" w:rsidR="00982B12" w:rsidRPr="00982B12" w:rsidRDefault="00982B12" w:rsidP="00982B12">
            <w:pPr>
              <w:rPr>
                <w:rFonts w:cstheme="minorHAnsi"/>
                <w:sz w:val="16"/>
                <w:szCs w:val="16"/>
              </w:rPr>
            </w:pPr>
          </w:p>
        </w:tc>
      </w:tr>
      <w:tr w:rsidR="00DA7C8B" w:rsidRPr="00982B12" w14:paraId="58D5DBB3" w14:textId="77777777" w:rsidTr="00BD2CC2">
        <w:tc>
          <w:tcPr>
            <w:tcW w:w="3544" w:type="dxa"/>
          </w:tcPr>
          <w:p w14:paraId="369115DE" w14:textId="77777777" w:rsidR="00982B12" w:rsidRPr="00982B12" w:rsidRDefault="00982B12" w:rsidP="00982B12">
            <w:pPr>
              <w:rPr>
                <w:rFonts w:cstheme="minorHAnsi"/>
                <w:sz w:val="18"/>
                <w:szCs w:val="18"/>
              </w:rPr>
            </w:pPr>
            <w:r w:rsidRPr="00982B12">
              <w:rPr>
                <w:rFonts w:eastAsia="Times New Roman" w:cstheme="minorHAnsi"/>
                <w:color w:val="000000"/>
                <w:sz w:val="18"/>
                <w:szCs w:val="18"/>
                <w:lang w:eastAsia="en-AU"/>
              </w:rPr>
              <w:t>Katarapko Creek Campsite closed (previously campsite 25)</w:t>
            </w:r>
          </w:p>
        </w:tc>
        <w:tc>
          <w:tcPr>
            <w:tcW w:w="1134" w:type="dxa"/>
            <w:shd w:val="clear" w:color="auto" w:fill="FFC000"/>
          </w:tcPr>
          <w:p w14:paraId="7700B119"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709708E9" w14:textId="77777777" w:rsidR="00982B12" w:rsidRPr="00982B12" w:rsidRDefault="00982B12" w:rsidP="00982B12">
            <w:pPr>
              <w:rPr>
                <w:rFonts w:cstheme="minorHAnsi"/>
                <w:sz w:val="16"/>
                <w:szCs w:val="16"/>
              </w:rPr>
            </w:pPr>
          </w:p>
        </w:tc>
        <w:tc>
          <w:tcPr>
            <w:tcW w:w="850" w:type="dxa"/>
            <w:shd w:val="clear" w:color="auto" w:fill="FFC000"/>
          </w:tcPr>
          <w:p w14:paraId="6D3DC429"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759B39EC" w14:textId="77777777" w:rsidR="00982B12" w:rsidRPr="00982B12" w:rsidRDefault="00982B12" w:rsidP="00982B12">
            <w:pPr>
              <w:rPr>
                <w:rFonts w:cstheme="minorHAnsi"/>
                <w:sz w:val="16"/>
                <w:szCs w:val="16"/>
              </w:rPr>
            </w:pPr>
          </w:p>
        </w:tc>
        <w:tc>
          <w:tcPr>
            <w:tcW w:w="708" w:type="dxa"/>
          </w:tcPr>
          <w:p w14:paraId="5F0A1BA0" w14:textId="77777777" w:rsidR="00982B12" w:rsidRPr="00982B12" w:rsidRDefault="00982B12" w:rsidP="00982B12">
            <w:pPr>
              <w:rPr>
                <w:rFonts w:cstheme="minorHAnsi"/>
                <w:sz w:val="16"/>
                <w:szCs w:val="16"/>
              </w:rPr>
            </w:pPr>
          </w:p>
        </w:tc>
        <w:tc>
          <w:tcPr>
            <w:tcW w:w="1134" w:type="dxa"/>
          </w:tcPr>
          <w:p w14:paraId="21D2C3EF" w14:textId="77777777" w:rsidR="00982B12" w:rsidRPr="00982B12" w:rsidRDefault="00982B12" w:rsidP="00982B12">
            <w:pPr>
              <w:rPr>
                <w:rFonts w:cstheme="minorHAnsi"/>
                <w:sz w:val="16"/>
                <w:szCs w:val="16"/>
              </w:rPr>
            </w:pPr>
          </w:p>
        </w:tc>
        <w:tc>
          <w:tcPr>
            <w:tcW w:w="993" w:type="dxa"/>
          </w:tcPr>
          <w:p w14:paraId="2DB37680" w14:textId="77777777" w:rsidR="00982B12" w:rsidRPr="00982B12" w:rsidRDefault="00982B12" w:rsidP="00982B12">
            <w:pPr>
              <w:rPr>
                <w:rFonts w:cstheme="minorHAnsi"/>
                <w:sz w:val="16"/>
                <w:szCs w:val="16"/>
              </w:rPr>
            </w:pPr>
          </w:p>
        </w:tc>
      </w:tr>
      <w:tr w:rsidR="00DA7C8B" w:rsidRPr="00982B12" w14:paraId="316509A6" w14:textId="77777777" w:rsidTr="00BD2CC2">
        <w:tc>
          <w:tcPr>
            <w:tcW w:w="3544" w:type="dxa"/>
          </w:tcPr>
          <w:p w14:paraId="1F5A3BA5" w14:textId="77777777" w:rsidR="00982B12" w:rsidRPr="00982B12" w:rsidRDefault="00982B12" w:rsidP="00982B12">
            <w:pPr>
              <w:rPr>
                <w:rFonts w:cstheme="minorHAnsi"/>
                <w:sz w:val="18"/>
                <w:szCs w:val="18"/>
              </w:rPr>
            </w:pPr>
            <w:r w:rsidRPr="00982B12">
              <w:rPr>
                <w:rFonts w:cstheme="minorHAnsi"/>
                <w:sz w:val="18"/>
                <w:szCs w:val="18"/>
              </w:rPr>
              <w:t xml:space="preserve">Westbrook Bend </w:t>
            </w:r>
          </w:p>
        </w:tc>
        <w:tc>
          <w:tcPr>
            <w:tcW w:w="1134" w:type="dxa"/>
            <w:shd w:val="clear" w:color="auto" w:fill="FFFF00"/>
          </w:tcPr>
          <w:p w14:paraId="63AEE5B5"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tcPr>
          <w:p w14:paraId="47AF3682" w14:textId="77777777" w:rsidR="00982B12" w:rsidRPr="00982B12" w:rsidRDefault="00982B12" w:rsidP="00982B12">
            <w:pPr>
              <w:rPr>
                <w:rFonts w:cstheme="minorHAnsi"/>
                <w:sz w:val="16"/>
                <w:szCs w:val="16"/>
              </w:rPr>
            </w:pPr>
          </w:p>
        </w:tc>
        <w:tc>
          <w:tcPr>
            <w:tcW w:w="850" w:type="dxa"/>
            <w:shd w:val="clear" w:color="auto" w:fill="FFFF00"/>
          </w:tcPr>
          <w:p w14:paraId="27CAE654" w14:textId="77777777" w:rsidR="00982B12" w:rsidRPr="00982B12" w:rsidRDefault="00982B12" w:rsidP="00982B12">
            <w:pPr>
              <w:rPr>
                <w:rFonts w:cstheme="minorHAnsi"/>
                <w:sz w:val="16"/>
                <w:szCs w:val="16"/>
              </w:rPr>
            </w:pPr>
            <w:r w:rsidRPr="00982B12">
              <w:rPr>
                <w:rFonts w:cstheme="minorHAnsi"/>
                <w:sz w:val="16"/>
                <w:szCs w:val="16"/>
              </w:rPr>
              <w:t xml:space="preserve">Medium </w:t>
            </w:r>
          </w:p>
        </w:tc>
        <w:tc>
          <w:tcPr>
            <w:tcW w:w="851" w:type="dxa"/>
          </w:tcPr>
          <w:p w14:paraId="2DF2FAD6" w14:textId="77777777" w:rsidR="00982B12" w:rsidRPr="00982B12" w:rsidRDefault="00982B12" w:rsidP="00982B12">
            <w:pPr>
              <w:rPr>
                <w:rFonts w:cstheme="minorHAnsi"/>
                <w:sz w:val="16"/>
                <w:szCs w:val="16"/>
              </w:rPr>
            </w:pPr>
          </w:p>
        </w:tc>
        <w:tc>
          <w:tcPr>
            <w:tcW w:w="708" w:type="dxa"/>
          </w:tcPr>
          <w:p w14:paraId="5D8DA0CF" w14:textId="77777777" w:rsidR="00982B12" w:rsidRPr="00982B12" w:rsidRDefault="00982B12" w:rsidP="00982B12">
            <w:pPr>
              <w:rPr>
                <w:rFonts w:cstheme="minorHAnsi"/>
                <w:sz w:val="16"/>
                <w:szCs w:val="16"/>
              </w:rPr>
            </w:pPr>
          </w:p>
        </w:tc>
        <w:tc>
          <w:tcPr>
            <w:tcW w:w="1134" w:type="dxa"/>
            <w:shd w:val="clear" w:color="auto" w:fill="FFFF00"/>
          </w:tcPr>
          <w:p w14:paraId="1D5F0077" w14:textId="77777777" w:rsidR="00982B12" w:rsidRPr="00982B12" w:rsidRDefault="00982B12" w:rsidP="00982B12">
            <w:pPr>
              <w:rPr>
                <w:rFonts w:cstheme="minorHAnsi"/>
                <w:sz w:val="16"/>
                <w:szCs w:val="16"/>
              </w:rPr>
            </w:pPr>
            <w:r w:rsidRPr="00982B12">
              <w:rPr>
                <w:rFonts w:cstheme="minorHAnsi"/>
                <w:sz w:val="16"/>
                <w:szCs w:val="16"/>
              </w:rPr>
              <w:t>M</w:t>
            </w:r>
            <w:r w:rsidRPr="00186295">
              <w:rPr>
                <w:rFonts w:cstheme="minorHAnsi"/>
                <w:sz w:val="16"/>
                <w:szCs w:val="16"/>
                <w:highlight w:val="yellow"/>
                <w:shd w:val="clear" w:color="auto" w:fill="92D050"/>
              </w:rPr>
              <w:t>edium</w:t>
            </w:r>
          </w:p>
        </w:tc>
        <w:tc>
          <w:tcPr>
            <w:tcW w:w="993" w:type="dxa"/>
          </w:tcPr>
          <w:p w14:paraId="60A191D9" w14:textId="77777777" w:rsidR="00982B12" w:rsidRPr="00982B12" w:rsidRDefault="00982B12" w:rsidP="00982B12">
            <w:pPr>
              <w:rPr>
                <w:rFonts w:cstheme="minorHAnsi"/>
                <w:sz w:val="16"/>
                <w:szCs w:val="16"/>
              </w:rPr>
            </w:pPr>
          </w:p>
        </w:tc>
      </w:tr>
      <w:tr w:rsidR="00DA7C8B" w:rsidRPr="00982B12" w14:paraId="109896D4" w14:textId="77777777" w:rsidTr="00BD2CC2">
        <w:tc>
          <w:tcPr>
            <w:tcW w:w="3544" w:type="dxa"/>
          </w:tcPr>
          <w:p w14:paraId="0C2FFAA7" w14:textId="77777777" w:rsidR="00982B12" w:rsidRPr="00982B12" w:rsidRDefault="00982B12" w:rsidP="00982B12">
            <w:pPr>
              <w:rPr>
                <w:rFonts w:cstheme="minorHAnsi"/>
                <w:sz w:val="18"/>
                <w:szCs w:val="18"/>
              </w:rPr>
            </w:pPr>
            <w:r w:rsidRPr="00982B12">
              <w:rPr>
                <w:rFonts w:cstheme="minorHAnsi"/>
                <w:sz w:val="18"/>
                <w:szCs w:val="18"/>
              </w:rPr>
              <w:t xml:space="preserve">Rilli Island </w:t>
            </w:r>
          </w:p>
        </w:tc>
        <w:tc>
          <w:tcPr>
            <w:tcW w:w="1134" w:type="dxa"/>
            <w:shd w:val="clear" w:color="auto" w:fill="FFC000"/>
          </w:tcPr>
          <w:p w14:paraId="27AF87E0"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13FC607D" w14:textId="77777777" w:rsidR="00982B12" w:rsidRPr="00982B12" w:rsidRDefault="00982B12" w:rsidP="00982B12">
            <w:pPr>
              <w:rPr>
                <w:rFonts w:cstheme="minorHAnsi"/>
                <w:sz w:val="16"/>
                <w:szCs w:val="16"/>
              </w:rPr>
            </w:pPr>
          </w:p>
        </w:tc>
        <w:tc>
          <w:tcPr>
            <w:tcW w:w="850" w:type="dxa"/>
            <w:shd w:val="clear" w:color="auto" w:fill="FFC000"/>
          </w:tcPr>
          <w:p w14:paraId="540E5328"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449904C4" w14:textId="77777777" w:rsidR="00982B12" w:rsidRPr="00982B12" w:rsidRDefault="00982B12" w:rsidP="00982B12">
            <w:pPr>
              <w:rPr>
                <w:rFonts w:cstheme="minorHAnsi"/>
                <w:sz w:val="16"/>
                <w:szCs w:val="16"/>
              </w:rPr>
            </w:pPr>
          </w:p>
        </w:tc>
        <w:tc>
          <w:tcPr>
            <w:tcW w:w="708" w:type="dxa"/>
          </w:tcPr>
          <w:p w14:paraId="3D58A7DF" w14:textId="77777777" w:rsidR="00982B12" w:rsidRPr="00982B12" w:rsidRDefault="00982B12" w:rsidP="00982B12">
            <w:pPr>
              <w:rPr>
                <w:rFonts w:cstheme="minorHAnsi"/>
                <w:sz w:val="16"/>
                <w:szCs w:val="16"/>
              </w:rPr>
            </w:pPr>
          </w:p>
        </w:tc>
        <w:tc>
          <w:tcPr>
            <w:tcW w:w="1134" w:type="dxa"/>
          </w:tcPr>
          <w:p w14:paraId="0D2CF998" w14:textId="77777777" w:rsidR="00982B12" w:rsidRPr="00982B12" w:rsidRDefault="00982B12" w:rsidP="00982B12">
            <w:pPr>
              <w:rPr>
                <w:rFonts w:cstheme="minorHAnsi"/>
                <w:sz w:val="16"/>
                <w:szCs w:val="16"/>
              </w:rPr>
            </w:pPr>
          </w:p>
        </w:tc>
        <w:tc>
          <w:tcPr>
            <w:tcW w:w="993" w:type="dxa"/>
          </w:tcPr>
          <w:p w14:paraId="116FFF0F" w14:textId="77777777" w:rsidR="00982B12" w:rsidRPr="00982B12" w:rsidRDefault="00982B12" w:rsidP="00982B12">
            <w:pPr>
              <w:rPr>
                <w:rFonts w:cstheme="minorHAnsi"/>
                <w:sz w:val="16"/>
                <w:szCs w:val="16"/>
              </w:rPr>
            </w:pPr>
          </w:p>
        </w:tc>
      </w:tr>
      <w:tr w:rsidR="00DA7C8B" w:rsidRPr="00982B12" w14:paraId="37E0D71B" w14:textId="77777777" w:rsidTr="00BD2CC2">
        <w:tc>
          <w:tcPr>
            <w:tcW w:w="3544" w:type="dxa"/>
          </w:tcPr>
          <w:p w14:paraId="48DEF538" w14:textId="77777777" w:rsidR="00982B12" w:rsidRPr="00982B12" w:rsidRDefault="00982B12" w:rsidP="00982B12">
            <w:pPr>
              <w:rPr>
                <w:rFonts w:cstheme="minorHAnsi"/>
                <w:sz w:val="18"/>
                <w:szCs w:val="18"/>
              </w:rPr>
            </w:pPr>
            <w:r w:rsidRPr="00982B12">
              <w:rPr>
                <w:rFonts w:cstheme="minorHAnsi"/>
                <w:sz w:val="18"/>
                <w:szCs w:val="18"/>
              </w:rPr>
              <w:t xml:space="preserve">Coongalena </w:t>
            </w:r>
          </w:p>
        </w:tc>
        <w:tc>
          <w:tcPr>
            <w:tcW w:w="1134" w:type="dxa"/>
            <w:shd w:val="clear" w:color="auto" w:fill="FFC000"/>
          </w:tcPr>
          <w:p w14:paraId="2C7233A5"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343413AA" w14:textId="77777777" w:rsidR="00982B12" w:rsidRPr="00982B12" w:rsidRDefault="00982B12" w:rsidP="00982B12">
            <w:pPr>
              <w:rPr>
                <w:rFonts w:cstheme="minorHAnsi"/>
                <w:sz w:val="16"/>
                <w:szCs w:val="16"/>
              </w:rPr>
            </w:pPr>
          </w:p>
        </w:tc>
        <w:tc>
          <w:tcPr>
            <w:tcW w:w="850" w:type="dxa"/>
            <w:shd w:val="clear" w:color="auto" w:fill="FFC000"/>
          </w:tcPr>
          <w:p w14:paraId="4CE3289D"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4199F04B" w14:textId="77777777" w:rsidR="00982B12" w:rsidRPr="00982B12" w:rsidRDefault="00982B12" w:rsidP="00982B12">
            <w:pPr>
              <w:rPr>
                <w:rFonts w:cstheme="minorHAnsi"/>
                <w:sz w:val="16"/>
                <w:szCs w:val="16"/>
              </w:rPr>
            </w:pPr>
          </w:p>
        </w:tc>
        <w:tc>
          <w:tcPr>
            <w:tcW w:w="708" w:type="dxa"/>
          </w:tcPr>
          <w:p w14:paraId="49A43E3E" w14:textId="77777777" w:rsidR="00982B12" w:rsidRPr="00982B12" w:rsidRDefault="00982B12" w:rsidP="00982B12">
            <w:pPr>
              <w:rPr>
                <w:rFonts w:cstheme="minorHAnsi"/>
                <w:sz w:val="16"/>
                <w:szCs w:val="16"/>
              </w:rPr>
            </w:pPr>
          </w:p>
        </w:tc>
        <w:tc>
          <w:tcPr>
            <w:tcW w:w="1134" w:type="dxa"/>
          </w:tcPr>
          <w:p w14:paraId="3CF4B7ED" w14:textId="77777777" w:rsidR="00982B12" w:rsidRPr="00982B12" w:rsidRDefault="00982B12" w:rsidP="00982B12">
            <w:pPr>
              <w:rPr>
                <w:rFonts w:cstheme="minorHAnsi"/>
                <w:sz w:val="16"/>
                <w:szCs w:val="16"/>
              </w:rPr>
            </w:pPr>
          </w:p>
        </w:tc>
        <w:tc>
          <w:tcPr>
            <w:tcW w:w="993" w:type="dxa"/>
          </w:tcPr>
          <w:p w14:paraId="1340CC0D" w14:textId="77777777" w:rsidR="00982B12" w:rsidRPr="00982B12" w:rsidRDefault="00982B12" w:rsidP="00982B12">
            <w:pPr>
              <w:rPr>
                <w:rFonts w:cstheme="minorHAnsi"/>
                <w:sz w:val="16"/>
                <w:szCs w:val="16"/>
              </w:rPr>
            </w:pPr>
          </w:p>
        </w:tc>
      </w:tr>
      <w:tr w:rsidR="00DA7C8B" w:rsidRPr="00982B12" w14:paraId="5A502F63" w14:textId="77777777" w:rsidTr="00BD2CC2">
        <w:tc>
          <w:tcPr>
            <w:tcW w:w="3544" w:type="dxa"/>
          </w:tcPr>
          <w:p w14:paraId="47A8EC1E" w14:textId="77777777" w:rsidR="00982B12" w:rsidRPr="00982B12" w:rsidRDefault="00982B12" w:rsidP="00982B12">
            <w:pPr>
              <w:rPr>
                <w:rFonts w:cstheme="minorHAnsi"/>
                <w:sz w:val="18"/>
                <w:szCs w:val="18"/>
              </w:rPr>
            </w:pPr>
            <w:r w:rsidRPr="00982B12">
              <w:rPr>
                <w:rFonts w:cstheme="minorHAnsi"/>
                <w:sz w:val="18"/>
                <w:szCs w:val="18"/>
              </w:rPr>
              <w:t xml:space="preserve">Chowilla Creek Inlet </w:t>
            </w:r>
          </w:p>
        </w:tc>
        <w:tc>
          <w:tcPr>
            <w:tcW w:w="1134" w:type="dxa"/>
            <w:shd w:val="clear" w:color="auto" w:fill="FFC000"/>
          </w:tcPr>
          <w:p w14:paraId="3677156A" w14:textId="77777777" w:rsidR="00982B12" w:rsidRPr="00982B12" w:rsidRDefault="00982B12" w:rsidP="00982B12">
            <w:pPr>
              <w:rPr>
                <w:rFonts w:cstheme="minorHAnsi"/>
                <w:sz w:val="16"/>
                <w:szCs w:val="16"/>
              </w:rPr>
            </w:pPr>
            <w:r w:rsidRPr="00982B12">
              <w:rPr>
                <w:rFonts w:cstheme="minorHAnsi"/>
                <w:sz w:val="16"/>
                <w:szCs w:val="16"/>
              </w:rPr>
              <w:t>High</w:t>
            </w:r>
          </w:p>
        </w:tc>
        <w:tc>
          <w:tcPr>
            <w:tcW w:w="851" w:type="dxa"/>
          </w:tcPr>
          <w:p w14:paraId="117D472C" w14:textId="77777777" w:rsidR="00982B12" w:rsidRPr="00982B12" w:rsidRDefault="00982B12" w:rsidP="00982B12">
            <w:pPr>
              <w:rPr>
                <w:rFonts w:cstheme="minorHAnsi"/>
                <w:sz w:val="16"/>
                <w:szCs w:val="16"/>
              </w:rPr>
            </w:pPr>
          </w:p>
        </w:tc>
        <w:tc>
          <w:tcPr>
            <w:tcW w:w="850" w:type="dxa"/>
          </w:tcPr>
          <w:p w14:paraId="0E20174A" w14:textId="77777777" w:rsidR="00982B12" w:rsidRPr="00982B12" w:rsidRDefault="00982B12" w:rsidP="00982B12">
            <w:pPr>
              <w:rPr>
                <w:rFonts w:cstheme="minorHAnsi"/>
                <w:sz w:val="16"/>
                <w:szCs w:val="16"/>
              </w:rPr>
            </w:pPr>
          </w:p>
        </w:tc>
        <w:tc>
          <w:tcPr>
            <w:tcW w:w="851" w:type="dxa"/>
          </w:tcPr>
          <w:p w14:paraId="002A1D1F" w14:textId="77777777" w:rsidR="00982B12" w:rsidRPr="00982B12" w:rsidRDefault="00982B12" w:rsidP="00982B12">
            <w:pPr>
              <w:rPr>
                <w:rFonts w:cstheme="minorHAnsi"/>
                <w:sz w:val="16"/>
                <w:szCs w:val="16"/>
              </w:rPr>
            </w:pPr>
          </w:p>
        </w:tc>
        <w:tc>
          <w:tcPr>
            <w:tcW w:w="708" w:type="dxa"/>
          </w:tcPr>
          <w:p w14:paraId="6AABDA51" w14:textId="77777777" w:rsidR="00982B12" w:rsidRPr="00982B12" w:rsidRDefault="00982B12" w:rsidP="00982B12">
            <w:pPr>
              <w:rPr>
                <w:rFonts w:cstheme="minorHAnsi"/>
                <w:sz w:val="16"/>
                <w:szCs w:val="16"/>
              </w:rPr>
            </w:pPr>
          </w:p>
        </w:tc>
        <w:tc>
          <w:tcPr>
            <w:tcW w:w="1134" w:type="dxa"/>
          </w:tcPr>
          <w:p w14:paraId="5DE34E23" w14:textId="77777777" w:rsidR="00982B12" w:rsidRPr="00982B12" w:rsidRDefault="00982B12" w:rsidP="00982B12">
            <w:pPr>
              <w:rPr>
                <w:rFonts w:cstheme="minorHAnsi"/>
                <w:sz w:val="16"/>
                <w:szCs w:val="16"/>
              </w:rPr>
            </w:pPr>
          </w:p>
        </w:tc>
        <w:tc>
          <w:tcPr>
            <w:tcW w:w="993" w:type="dxa"/>
          </w:tcPr>
          <w:p w14:paraId="74396E7A" w14:textId="77777777" w:rsidR="00982B12" w:rsidRPr="00982B12" w:rsidRDefault="00982B12" w:rsidP="00982B12">
            <w:pPr>
              <w:rPr>
                <w:rFonts w:cstheme="minorHAnsi"/>
                <w:sz w:val="16"/>
                <w:szCs w:val="16"/>
              </w:rPr>
            </w:pPr>
          </w:p>
        </w:tc>
      </w:tr>
      <w:tr w:rsidR="00DA7C8B" w:rsidRPr="00982B12" w14:paraId="30DDA89C" w14:textId="77777777" w:rsidTr="00BD2CC2">
        <w:tc>
          <w:tcPr>
            <w:tcW w:w="3544" w:type="dxa"/>
          </w:tcPr>
          <w:p w14:paraId="5136C68D" w14:textId="77777777" w:rsidR="00982B12" w:rsidRPr="00982B12" w:rsidRDefault="00982B12" w:rsidP="00982B12">
            <w:pPr>
              <w:rPr>
                <w:rFonts w:cstheme="minorHAnsi"/>
                <w:sz w:val="18"/>
                <w:szCs w:val="18"/>
              </w:rPr>
            </w:pPr>
            <w:r w:rsidRPr="00982B12">
              <w:rPr>
                <w:rFonts w:cstheme="minorHAnsi"/>
                <w:sz w:val="18"/>
                <w:szCs w:val="18"/>
              </w:rPr>
              <w:t>Wiela</w:t>
            </w:r>
          </w:p>
        </w:tc>
        <w:tc>
          <w:tcPr>
            <w:tcW w:w="1134" w:type="dxa"/>
            <w:shd w:val="clear" w:color="auto" w:fill="FFFF00"/>
          </w:tcPr>
          <w:p w14:paraId="3D6BE40B" w14:textId="77777777" w:rsidR="00982B12" w:rsidRPr="00982B12" w:rsidRDefault="00982B12" w:rsidP="00982B12">
            <w:pPr>
              <w:rPr>
                <w:rFonts w:cstheme="minorHAnsi"/>
                <w:sz w:val="16"/>
                <w:szCs w:val="16"/>
              </w:rPr>
            </w:pPr>
            <w:r w:rsidRPr="00982B12">
              <w:rPr>
                <w:rFonts w:cstheme="minorHAnsi"/>
                <w:sz w:val="16"/>
                <w:szCs w:val="16"/>
              </w:rPr>
              <w:t>Medium</w:t>
            </w:r>
          </w:p>
        </w:tc>
        <w:tc>
          <w:tcPr>
            <w:tcW w:w="851" w:type="dxa"/>
          </w:tcPr>
          <w:p w14:paraId="6F184526" w14:textId="77777777" w:rsidR="00982B12" w:rsidRPr="00982B12" w:rsidRDefault="00982B12" w:rsidP="00982B12">
            <w:pPr>
              <w:rPr>
                <w:rFonts w:cstheme="minorHAnsi"/>
                <w:sz w:val="16"/>
                <w:szCs w:val="16"/>
              </w:rPr>
            </w:pPr>
          </w:p>
        </w:tc>
        <w:tc>
          <w:tcPr>
            <w:tcW w:w="850" w:type="dxa"/>
          </w:tcPr>
          <w:p w14:paraId="1121A3C4" w14:textId="77777777" w:rsidR="00982B12" w:rsidRPr="00982B12" w:rsidRDefault="00982B12" w:rsidP="00982B12">
            <w:pPr>
              <w:rPr>
                <w:rFonts w:cstheme="minorHAnsi"/>
                <w:sz w:val="16"/>
                <w:szCs w:val="16"/>
              </w:rPr>
            </w:pPr>
          </w:p>
        </w:tc>
        <w:tc>
          <w:tcPr>
            <w:tcW w:w="851" w:type="dxa"/>
          </w:tcPr>
          <w:p w14:paraId="52944B7A" w14:textId="77777777" w:rsidR="00982B12" w:rsidRPr="00982B12" w:rsidRDefault="00982B12" w:rsidP="00982B12">
            <w:pPr>
              <w:rPr>
                <w:rFonts w:cstheme="minorHAnsi"/>
                <w:sz w:val="16"/>
                <w:szCs w:val="16"/>
              </w:rPr>
            </w:pPr>
          </w:p>
        </w:tc>
        <w:tc>
          <w:tcPr>
            <w:tcW w:w="708" w:type="dxa"/>
          </w:tcPr>
          <w:p w14:paraId="1E2066C8" w14:textId="77777777" w:rsidR="00982B12" w:rsidRPr="00982B12" w:rsidRDefault="00982B12" w:rsidP="00982B12">
            <w:pPr>
              <w:rPr>
                <w:rFonts w:cstheme="minorHAnsi"/>
                <w:sz w:val="16"/>
                <w:szCs w:val="16"/>
              </w:rPr>
            </w:pPr>
          </w:p>
        </w:tc>
        <w:tc>
          <w:tcPr>
            <w:tcW w:w="1134" w:type="dxa"/>
          </w:tcPr>
          <w:p w14:paraId="5C13C9DE" w14:textId="77777777" w:rsidR="00982B12" w:rsidRPr="00982B12" w:rsidRDefault="00982B12" w:rsidP="00982B12">
            <w:pPr>
              <w:rPr>
                <w:rFonts w:cstheme="minorHAnsi"/>
                <w:sz w:val="16"/>
                <w:szCs w:val="16"/>
              </w:rPr>
            </w:pPr>
          </w:p>
        </w:tc>
        <w:tc>
          <w:tcPr>
            <w:tcW w:w="993" w:type="dxa"/>
          </w:tcPr>
          <w:p w14:paraId="7E3420DD" w14:textId="77777777" w:rsidR="00982B12" w:rsidRPr="00982B12" w:rsidRDefault="00982B12" w:rsidP="00982B12">
            <w:pPr>
              <w:rPr>
                <w:rFonts w:cstheme="minorHAnsi"/>
                <w:sz w:val="16"/>
                <w:szCs w:val="16"/>
              </w:rPr>
            </w:pPr>
          </w:p>
        </w:tc>
      </w:tr>
    </w:tbl>
    <w:p w14:paraId="429A38EC" w14:textId="77777777" w:rsidR="00982B12" w:rsidRPr="00982B12" w:rsidRDefault="00982B12" w:rsidP="00982B12">
      <w:pPr>
        <w:rPr>
          <w:rFonts w:cstheme="minorHAnsi"/>
          <w:sz w:val="18"/>
          <w:szCs w:val="18"/>
        </w:rPr>
      </w:pPr>
    </w:p>
    <w:p w14:paraId="31867DD1" w14:textId="77777777" w:rsidR="00982B12" w:rsidRPr="00982B12" w:rsidRDefault="00982B12" w:rsidP="00982B12">
      <w:pPr>
        <w:spacing w:after="0"/>
        <w:jc w:val="center"/>
        <w:rPr>
          <w:rFonts w:cstheme="minorHAnsi"/>
          <w:b/>
          <w:sz w:val="18"/>
          <w:szCs w:val="18"/>
        </w:rPr>
      </w:pPr>
      <w:r w:rsidRPr="00982B12">
        <w:rPr>
          <w:rFonts w:cstheme="minorHAnsi"/>
          <w:b/>
          <w:noProof/>
          <w:sz w:val="18"/>
          <w:szCs w:val="18"/>
          <w:lang w:eastAsia="en-AU"/>
        </w:rPr>
        <w:lastRenderedPageBreak/>
        <w:drawing>
          <wp:inline distT="0" distB="0" distL="0" distR="0" wp14:anchorId="2FB18E7B" wp14:editId="49B3BE9A">
            <wp:extent cx="6210645" cy="2048306"/>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 (116) Taylor Flat Colony resized.JPG"/>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6210645" cy="2048306"/>
                    </a:xfrm>
                    <a:prstGeom prst="rect">
                      <a:avLst/>
                    </a:prstGeom>
                    <a:ln>
                      <a:noFill/>
                    </a:ln>
                    <a:extLst>
                      <a:ext uri="{53640926-AAD7-44D8-BBD7-CCE9431645EC}">
                        <a14:shadowObscured xmlns:a14="http://schemas.microsoft.com/office/drawing/2010/main"/>
                      </a:ext>
                    </a:extLst>
                  </pic:spPr>
                </pic:pic>
              </a:graphicData>
            </a:graphic>
          </wp:inline>
        </w:drawing>
      </w:r>
    </w:p>
    <w:p w14:paraId="76F7C634" w14:textId="6D3B4E03" w:rsidR="00982B12" w:rsidRPr="003B1F14" w:rsidRDefault="00534FBE" w:rsidP="00534FBE">
      <w:pPr>
        <w:pStyle w:val="Caption"/>
        <w:rPr>
          <w:rFonts w:cstheme="minorHAnsi"/>
          <w:szCs w:val="20"/>
        </w:rPr>
      </w:pPr>
      <w:bookmarkStart w:id="81" w:name="_Toc66271547"/>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6</w:t>
      </w:r>
      <w:r w:rsidR="00A34C4F">
        <w:rPr>
          <w:noProof/>
        </w:rPr>
        <w:fldChar w:fldCharType="end"/>
      </w:r>
      <w:r w:rsidR="00982B12" w:rsidRPr="00333AA2">
        <w:t xml:space="preserve">: During </w:t>
      </w:r>
      <w:bookmarkStart w:id="82" w:name="_Toc55311601"/>
      <w:r w:rsidR="00982B12" w:rsidRPr="00333AA2">
        <w:t xml:space="preserve">the 2003 whole </w:t>
      </w:r>
      <w:r w:rsidR="00982B12" w:rsidRPr="003B1F14">
        <w:t>of river Regent Parrot nest survey</w:t>
      </w:r>
      <w:r w:rsidR="008118E9" w:rsidRPr="003B1F14">
        <w:t>,</w:t>
      </w:r>
      <w:r w:rsidR="00982B12" w:rsidRPr="003B1F14">
        <w:t xml:space="preserve"> six nests were found in the north east corner of Taylor Flat.</w:t>
      </w:r>
      <w:bookmarkEnd w:id="82"/>
      <w:r w:rsidR="003B1F14" w:rsidRPr="003B1F14">
        <w:rPr>
          <w:rFonts w:cstheme="minorHAnsi"/>
          <w:szCs w:val="20"/>
        </w:rPr>
        <w:t xml:space="preserve"> </w:t>
      </w:r>
      <w:r w:rsidR="005657A1">
        <w:rPr>
          <w:rFonts w:cstheme="minorHAnsi"/>
          <w:szCs w:val="20"/>
        </w:rPr>
        <w:t xml:space="preserve"> </w:t>
      </w:r>
      <w:r w:rsidR="00982B12" w:rsidRPr="003B1F14">
        <w:rPr>
          <w:rFonts w:cstheme="minorHAnsi"/>
          <w:szCs w:val="20"/>
        </w:rPr>
        <w:t>At the time of the survey the above trees were alive. (Photo M. Harper</w:t>
      </w:r>
      <w:r w:rsidR="003029AF">
        <w:rPr>
          <w:rFonts w:cstheme="minorHAnsi"/>
          <w:szCs w:val="20"/>
        </w:rPr>
        <w:t xml:space="preserve"> 2020</w:t>
      </w:r>
      <w:r w:rsidR="00982B12" w:rsidRPr="003B1F14">
        <w:rPr>
          <w:rFonts w:cstheme="minorHAnsi"/>
          <w:szCs w:val="20"/>
        </w:rPr>
        <w:t>).</w:t>
      </w:r>
      <w:bookmarkEnd w:id="81"/>
    </w:p>
    <w:p w14:paraId="26856A26" w14:textId="65BE0740" w:rsidR="003B1F14" w:rsidRDefault="003B1F14" w:rsidP="00861D7C">
      <w:bookmarkStart w:id="83" w:name="_Toc56688972"/>
    </w:p>
    <w:p w14:paraId="1A7BA16B" w14:textId="1753A3EF" w:rsidR="00982B12" w:rsidRPr="00861D7C" w:rsidRDefault="00AF07CA" w:rsidP="00861D7C">
      <w:pPr>
        <w:spacing w:after="0"/>
        <w:rPr>
          <w:b/>
        </w:rPr>
      </w:pPr>
      <w:r w:rsidRPr="00861D7C">
        <w:rPr>
          <w:b/>
        </w:rPr>
        <w:t>Regent Parrot nesting c</w:t>
      </w:r>
      <w:r w:rsidR="00982B12" w:rsidRPr="00861D7C">
        <w:rPr>
          <w:b/>
        </w:rPr>
        <w:t xml:space="preserve">olony </w:t>
      </w:r>
      <w:r w:rsidRPr="00861D7C">
        <w:rPr>
          <w:b/>
        </w:rPr>
        <w:t xml:space="preserve">water for the environment </w:t>
      </w:r>
      <w:r w:rsidR="00333B03" w:rsidRPr="00861D7C">
        <w:rPr>
          <w:b/>
        </w:rPr>
        <w:t>sites</w:t>
      </w:r>
      <w:bookmarkEnd w:id="83"/>
      <w:r w:rsidR="00982B12" w:rsidRPr="00861D7C">
        <w:rPr>
          <w:b/>
        </w:rPr>
        <w:t xml:space="preserve"> </w:t>
      </w:r>
    </w:p>
    <w:p w14:paraId="74EF7966" w14:textId="12C1CDA3" w:rsidR="00051B98" w:rsidRDefault="00DB3CE1" w:rsidP="00A64809">
      <w:pPr>
        <w:spacing w:after="0"/>
        <w:rPr>
          <w:rFonts w:cstheme="minorHAnsi"/>
        </w:rPr>
      </w:pPr>
      <w:r>
        <w:rPr>
          <w:rFonts w:cstheme="minorHAnsi"/>
        </w:rPr>
        <w:t>L</w:t>
      </w:r>
      <w:r w:rsidR="000D6AD2">
        <w:rPr>
          <w:rFonts w:cstheme="minorHAnsi"/>
        </w:rPr>
        <w:t>ack of inundation was identified as a stressor</w:t>
      </w:r>
      <w:r>
        <w:rPr>
          <w:rFonts w:cstheme="minorHAnsi"/>
        </w:rPr>
        <w:t xml:space="preserve"> at 37 of the 47 Regent Parrot nesting colony sites assessed.  These sites are where environmental water may potential</w:t>
      </w:r>
      <w:r w:rsidR="001F1B98">
        <w:rPr>
          <w:rFonts w:cstheme="minorHAnsi"/>
        </w:rPr>
        <w:t>ly contribute to improving Regent P</w:t>
      </w:r>
      <w:r>
        <w:rPr>
          <w:rFonts w:cstheme="minorHAnsi"/>
        </w:rPr>
        <w:t xml:space="preserve">arrot nesting sites.  </w:t>
      </w:r>
      <w:r w:rsidR="00A51777">
        <w:rPr>
          <w:rFonts w:cstheme="minorHAnsi"/>
        </w:rPr>
        <w:t>While the other 10</w:t>
      </w:r>
      <w:r w:rsidR="0067455E">
        <w:rPr>
          <w:rFonts w:cstheme="minorHAnsi"/>
        </w:rPr>
        <w:t xml:space="preserve"> sites are still important for Regent P</w:t>
      </w:r>
      <w:r w:rsidR="00A51777">
        <w:rPr>
          <w:rFonts w:cstheme="minorHAnsi"/>
        </w:rPr>
        <w:t>arrots, environmental water</w:t>
      </w:r>
      <w:r w:rsidR="003926D8">
        <w:rPr>
          <w:rFonts w:cstheme="minorHAnsi"/>
        </w:rPr>
        <w:t xml:space="preserve"> is not an effective</w:t>
      </w:r>
      <w:r w:rsidR="00A51777">
        <w:rPr>
          <w:rFonts w:cstheme="minorHAnsi"/>
        </w:rPr>
        <w:t xml:space="preserve"> management option to deal with the stressors identified at these sites and other management actions should be explored.</w:t>
      </w:r>
      <w:r w:rsidR="000D6AD2">
        <w:rPr>
          <w:rFonts w:cstheme="minorHAnsi"/>
        </w:rPr>
        <w:t xml:space="preserve"> </w:t>
      </w:r>
      <w:r w:rsidR="00162A25">
        <w:rPr>
          <w:rFonts w:cstheme="minorHAnsi"/>
        </w:rPr>
        <w:t xml:space="preserve"> </w:t>
      </w:r>
      <w:r w:rsidR="00864028" w:rsidRPr="0026568C">
        <w:rPr>
          <w:rFonts w:cstheme="minorHAnsi"/>
        </w:rPr>
        <w:t>Of</w:t>
      </w:r>
      <w:r w:rsidR="004A4EBD" w:rsidRPr="0026568C">
        <w:rPr>
          <w:rFonts w:cstheme="minorHAnsi"/>
        </w:rPr>
        <w:t xml:space="preserve"> the 37</w:t>
      </w:r>
      <w:r w:rsidR="00982B12" w:rsidRPr="0026568C">
        <w:rPr>
          <w:rFonts w:cstheme="minorHAnsi"/>
        </w:rPr>
        <w:t xml:space="preserve"> </w:t>
      </w:r>
      <w:r w:rsidRPr="0026568C">
        <w:rPr>
          <w:rFonts w:cstheme="minorHAnsi"/>
        </w:rPr>
        <w:t>sites</w:t>
      </w:r>
      <w:r w:rsidR="00982B12" w:rsidRPr="0026568C">
        <w:rPr>
          <w:rFonts w:cstheme="minorHAnsi"/>
        </w:rPr>
        <w:t xml:space="preserve">, </w:t>
      </w:r>
      <w:r w:rsidR="00AA442D" w:rsidRPr="0026568C">
        <w:rPr>
          <w:rFonts w:cstheme="minorHAnsi"/>
        </w:rPr>
        <w:t>five sites already receive water for the environment</w:t>
      </w:r>
      <w:r w:rsidR="00987F34" w:rsidRPr="0026568C">
        <w:rPr>
          <w:rFonts w:cstheme="minorHAnsi"/>
        </w:rPr>
        <w:t xml:space="preserve"> h</w:t>
      </w:r>
      <w:r w:rsidR="00AA442D" w:rsidRPr="0026568C">
        <w:rPr>
          <w:rFonts w:cstheme="minorHAnsi"/>
        </w:rPr>
        <w:t>owever</w:t>
      </w:r>
      <w:r w:rsidR="00864028" w:rsidRPr="0026568C">
        <w:rPr>
          <w:rFonts w:cstheme="minorHAnsi"/>
        </w:rPr>
        <w:t xml:space="preserve">, </w:t>
      </w:r>
      <w:r w:rsidR="00AA442D" w:rsidRPr="0026568C">
        <w:rPr>
          <w:rFonts w:cstheme="minorHAnsi"/>
        </w:rPr>
        <w:t xml:space="preserve">only a small </w:t>
      </w:r>
      <w:r w:rsidR="004A4EBD" w:rsidRPr="0026568C">
        <w:rPr>
          <w:rFonts w:cstheme="minorHAnsi"/>
        </w:rPr>
        <w:t>percentage</w:t>
      </w:r>
      <w:r w:rsidRPr="0026568C">
        <w:rPr>
          <w:rFonts w:cstheme="minorHAnsi"/>
        </w:rPr>
        <w:t xml:space="preserve"> of </w:t>
      </w:r>
      <w:r w:rsidR="00F80BEA" w:rsidRPr="0026568C">
        <w:rPr>
          <w:rFonts w:cstheme="minorHAnsi"/>
        </w:rPr>
        <w:t xml:space="preserve">known nesting trees </w:t>
      </w:r>
      <w:r w:rsidR="00987F34" w:rsidRPr="0026568C">
        <w:rPr>
          <w:rFonts w:cstheme="minorHAnsi"/>
        </w:rPr>
        <w:t xml:space="preserve">receive </w:t>
      </w:r>
      <w:r w:rsidRPr="0026568C">
        <w:rPr>
          <w:rFonts w:cstheme="minorHAnsi"/>
        </w:rPr>
        <w:t>water</w:t>
      </w:r>
      <w:r w:rsidR="0094244E" w:rsidRPr="0026568C">
        <w:rPr>
          <w:rFonts w:cstheme="minorHAnsi"/>
        </w:rPr>
        <w:t>.</w:t>
      </w:r>
      <w:r w:rsidR="004A4EBD" w:rsidRPr="003A04D0">
        <w:rPr>
          <w:rFonts w:cstheme="minorHAnsi"/>
        </w:rPr>
        <w:t xml:space="preserve"> </w:t>
      </w:r>
      <w:r w:rsidR="00AA442D" w:rsidRPr="003A04D0">
        <w:rPr>
          <w:rFonts w:cstheme="minorHAnsi"/>
        </w:rPr>
        <w:t xml:space="preserve"> </w:t>
      </w:r>
      <w:r w:rsidR="00864028" w:rsidRPr="003A04D0">
        <w:rPr>
          <w:rFonts w:cstheme="minorHAnsi"/>
        </w:rPr>
        <w:t>Sixteen, (43%),</w:t>
      </w:r>
      <w:r w:rsidR="000A7CD1" w:rsidRPr="003A04D0">
        <w:rPr>
          <w:rFonts w:cstheme="minorHAnsi"/>
        </w:rPr>
        <w:t xml:space="preserve"> site</w:t>
      </w:r>
      <w:r w:rsidR="00AC5931" w:rsidRPr="003A04D0">
        <w:rPr>
          <w:rFonts w:cstheme="minorHAnsi"/>
        </w:rPr>
        <w:t>s</w:t>
      </w:r>
      <w:r w:rsidR="000A7CD1" w:rsidRPr="003A04D0">
        <w:rPr>
          <w:rFonts w:cstheme="minorHAnsi"/>
        </w:rPr>
        <w:t xml:space="preserve"> </w:t>
      </w:r>
      <w:r w:rsidR="00982B12" w:rsidRPr="003A04D0">
        <w:rPr>
          <w:rFonts w:cstheme="minorHAnsi"/>
        </w:rPr>
        <w:t xml:space="preserve">have potential to receive </w:t>
      </w:r>
      <w:r w:rsidR="000A7CD1" w:rsidRPr="003A04D0">
        <w:rPr>
          <w:rFonts w:cstheme="minorHAnsi"/>
        </w:rPr>
        <w:t xml:space="preserve">or increase the present coverage </w:t>
      </w:r>
      <w:r w:rsidR="00AC5931" w:rsidRPr="003A04D0">
        <w:rPr>
          <w:rFonts w:cstheme="minorHAnsi"/>
        </w:rPr>
        <w:t xml:space="preserve">of </w:t>
      </w:r>
      <w:r w:rsidR="000A7CD1" w:rsidRPr="003A04D0">
        <w:rPr>
          <w:rFonts w:cstheme="minorHAnsi"/>
        </w:rPr>
        <w:t>w</w:t>
      </w:r>
      <w:r w:rsidR="00AF07CA" w:rsidRPr="003A04D0">
        <w:rPr>
          <w:rFonts w:cstheme="minorHAnsi"/>
        </w:rPr>
        <w:t xml:space="preserve">ater for the environment </w:t>
      </w:r>
      <w:r w:rsidR="00982B12" w:rsidRPr="003A04D0">
        <w:rPr>
          <w:rFonts w:cstheme="minorHAnsi"/>
        </w:rPr>
        <w:t>to enhance the health of the Regent Parrot Rive</w:t>
      </w:r>
      <w:r w:rsidR="00AF2BA8" w:rsidRPr="003A04D0">
        <w:rPr>
          <w:rFonts w:cstheme="minorHAnsi"/>
        </w:rPr>
        <w:t>r Red Gum nesting trees.  Table</w:t>
      </w:r>
      <w:r w:rsidR="00A0388C" w:rsidRPr="003A04D0">
        <w:rPr>
          <w:rFonts w:cstheme="minorHAnsi"/>
        </w:rPr>
        <w:t xml:space="preserve"> </w:t>
      </w:r>
      <w:r w:rsidR="00026FF2" w:rsidRPr="003A04D0">
        <w:rPr>
          <w:rFonts w:cstheme="minorHAnsi"/>
        </w:rPr>
        <w:t>3-6</w:t>
      </w:r>
      <w:r w:rsidR="00982B12" w:rsidRPr="003A04D0">
        <w:rPr>
          <w:rFonts w:cstheme="minorHAnsi"/>
        </w:rPr>
        <w:t xml:space="preserve"> summarises the parameter</w:t>
      </w:r>
      <w:r w:rsidR="00026FF2" w:rsidRPr="003A04D0">
        <w:rPr>
          <w:rFonts w:cstheme="minorHAnsi"/>
        </w:rPr>
        <w:t>s</w:t>
      </w:r>
      <w:r w:rsidR="00982B12" w:rsidRPr="003A04D0">
        <w:rPr>
          <w:rFonts w:cstheme="minorHAnsi"/>
        </w:rPr>
        <w:t xml:space="preserve"> used to assess each Regent</w:t>
      </w:r>
      <w:r w:rsidR="00982B12" w:rsidRPr="00982B12">
        <w:rPr>
          <w:rFonts w:cstheme="minorHAnsi"/>
        </w:rPr>
        <w:t xml:space="preserve"> Parrot nesting colony for their need and suitability to receive </w:t>
      </w:r>
      <w:r w:rsidR="00AF07CA">
        <w:rPr>
          <w:rFonts w:cstheme="minorHAnsi"/>
        </w:rPr>
        <w:t xml:space="preserve">water for the environment </w:t>
      </w:r>
      <w:r w:rsidR="00982B12" w:rsidRPr="00982B12">
        <w:rPr>
          <w:rFonts w:cstheme="minorHAnsi"/>
        </w:rPr>
        <w:t>and identifies the reason the site is either not suitable or does not require water.</w:t>
      </w:r>
      <w:r w:rsidR="0058256B">
        <w:rPr>
          <w:rFonts w:cstheme="minorHAnsi"/>
        </w:rPr>
        <w:t xml:space="preserve"> </w:t>
      </w:r>
      <w:r w:rsidR="00982B12" w:rsidRPr="00982B12">
        <w:rPr>
          <w:rFonts w:cstheme="minorHAnsi"/>
        </w:rPr>
        <w:t xml:space="preserve"> Site to</w:t>
      </w:r>
      <w:r w:rsidR="00987F34">
        <w:rPr>
          <w:rFonts w:cstheme="minorHAnsi"/>
        </w:rPr>
        <w:t>pography was a major reason why</w:t>
      </w:r>
      <w:r w:rsidR="00982B12" w:rsidRPr="00982B12">
        <w:rPr>
          <w:rFonts w:cstheme="minorHAnsi"/>
        </w:rPr>
        <w:t xml:space="preserve"> sites were not suitable to receive </w:t>
      </w:r>
      <w:r w:rsidR="00CB2A7D">
        <w:rPr>
          <w:rFonts w:cstheme="minorHAnsi"/>
        </w:rPr>
        <w:t>w</w:t>
      </w:r>
      <w:r w:rsidR="00982B12" w:rsidRPr="00982B12">
        <w:rPr>
          <w:rFonts w:cstheme="minorHAnsi"/>
        </w:rPr>
        <w:t xml:space="preserve">ater for the </w:t>
      </w:r>
      <w:r w:rsidR="00CB2A7D">
        <w:rPr>
          <w:rFonts w:cstheme="minorHAnsi"/>
        </w:rPr>
        <w:t>e</w:t>
      </w:r>
      <w:r w:rsidR="00982B12" w:rsidRPr="00982B12">
        <w:rPr>
          <w:rFonts w:cstheme="minorHAnsi"/>
        </w:rPr>
        <w:t>nvironment due to significant investment be</w:t>
      </w:r>
      <w:r w:rsidR="00A825DD">
        <w:rPr>
          <w:rFonts w:cstheme="minorHAnsi"/>
        </w:rPr>
        <w:t>ing</w:t>
      </w:r>
      <w:r w:rsidR="00982B12" w:rsidRPr="00982B12">
        <w:rPr>
          <w:rFonts w:cstheme="minorHAnsi"/>
        </w:rPr>
        <w:t xml:space="preserve"> required for a relatively small return.  Consideration was also given to the use of sprinkler or dripper irrigation</w:t>
      </w:r>
      <w:r w:rsidR="00513413">
        <w:rPr>
          <w:rFonts w:cstheme="minorHAnsi"/>
        </w:rPr>
        <w:t>, however generally</w:t>
      </w:r>
      <w:r w:rsidR="00E80DB2">
        <w:rPr>
          <w:rFonts w:cstheme="minorHAnsi"/>
        </w:rPr>
        <w:t xml:space="preserve"> this is impractical due to thick understory or sparse density of trees.</w:t>
      </w:r>
      <w:r w:rsidR="00982B12" w:rsidRPr="00982B12">
        <w:rPr>
          <w:rFonts w:cstheme="minorHAnsi"/>
        </w:rPr>
        <w:t xml:space="preserve"> </w:t>
      </w:r>
    </w:p>
    <w:p w14:paraId="13EC4856" w14:textId="0BE79EB8" w:rsidR="00982B12" w:rsidRDefault="00DA7C8B" w:rsidP="00E51A7A">
      <w:pPr>
        <w:spacing w:before="240" w:after="0"/>
        <w:rPr>
          <w:rFonts w:cstheme="minorHAnsi"/>
        </w:rPr>
      </w:pPr>
      <w:r>
        <w:rPr>
          <w:rFonts w:cstheme="minorHAnsi"/>
        </w:rPr>
        <w:t xml:space="preserve">Table </w:t>
      </w:r>
      <w:r w:rsidR="002E66AF" w:rsidRPr="008802CC">
        <w:rPr>
          <w:rFonts w:cstheme="minorHAnsi"/>
        </w:rPr>
        <w:t>3</w:t>
      </w:r>
      <w:r w:rsidR="008802CC" w:rsidRPr="008802CC">
        <w:rPr>
          <w:rFonts w:cstheme="minorHAnsi"/>
        </w:rPr>
        <w:t>-</w:t>
      </w:r>
      <w:r w:rsidR="002E66AF" w:rsidRPr="008802CC">
        <w:rPr>
          <w:rFonts w:cstheme="minorHAnsi"/>
        </w:rPr>
        <w:t>7</w:t>
      </w:r>
      <w:r w:rsidR="002E66AF">
        <w:rPr>
          <w:rFonts w:cstheme="minorHAnsi"/>
        </w:rPr>
        <w:t xml:space="preserve"> </w:t>
      </w:r>
      <w:r>
        <w:rPr>
          <w:rFonts w:cstheme="minorHAnsi"/>
        </w:rPr>
        <w:t>summarises key information from the site assessments for the 16 nesting colony sites identified as having potential</w:t>
      </w:r>
      <w:r w:rsidR="006C1693">
        <w:rPr>
          <w:rFonts w:cstheme="minorHAnsi"/>
        </w:rPr>
        <w:t xml:space="preserve"> to be managed with</w:t>
      </w:r>
      <w:r>
        <w:rPr>
          <w:rFonts w:cstheme="minorHAnsi"/>
        </w:rPr>
        <w:t xml:space="preserve"> environmental water</w:t>
      </w:r>
      <w:r w:rsidR="0067455E">
        <w:rPr>
          <w:rFonts w:cstheme="minorHAnsi"/>
        </w:rPr>
        <w:t xml:space="preserve"> for R</w:t>
      </w:r>
      <w:r w:rsidR="006C1693">
        <w:rPr>
          <w:rFonts w:cstheme="minorHAnsi"/>
        </w:rPr>
        <w:t xml:space="preserve">egent </w:t>
      </w:r>
      <w:r w:rsidR="0067455E">
        <w:rPr>
          <w:rFonts w:cstheme="minorHAnsi"/>
        </w:rPr>
        <w:t>P</w:t>
      </w:r>
      <w:r w:rsidR="006C1693">
        <w:rPr>
          <w:rFonts w:cstheme="minorHAnsi"/>
        </w:rPr>
        <w:t>arrot nesting colony outcomes</w:t>
      </w:r>
      <w:r>
        <w:rPr>
          <w:rFonts w:cstheme="minorHAnsi"/>
        </w:rPr>
        <w:t>.</w:t>
      </w:r>
    </w:p>
    <w:p w14:paraId="10B29973" w14:textId="0737856A" w:rsidR="00F86C4B" w:rsidRDefault="00F86C4B" w:rsidP="00E51A7A">
      <w:pPr>
        <w:spacing w:before="240" w:after="0"/>
        <w:rPr>
          <w:rFonts w:cstheme="minorHAnsi"/>
        </w:rPr>
      </w:pPr>
      <w:r w:rsidRPr="0056759B">
        <w:rPr>
          <w:rFonts w:cstheme="minorHAnsi"/>
          <w:noProof/>
          <w:sz w:val="18"/>
          <w:szCs w:val="18"/>
          <w:highlight w:val="yellow"/>
          <w:lang w:eastAsia="en-AU"/>
        </w:rPr>
        <w:drawing>
          <wp:inline distT="0" distB="0" distL="0" distR="0" wp14:anchorId="7805EDA6" wp14:editId="167AF7B6">
            <wp:extent cx="5649644" cy="1783080"/>
            <wp:effectExtent l="0" t="0" r="8255"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70 Morgan East Resized.JPG"/>
                    <pic:cNvPicPr/>
                  </pic:nvPicPr>
                  <pic:blipFill>
                    <a:blip r:embed="rId57" cstate="email">
                      <a:extLst>
                        <a:ext uri="{28A0092B-C50C-407E-A947-70E740481C1C}">
                          <a14:useLocalDpi xmlns:a14="http://schemas.microsoft.com/office/drawing/2010/main"/>
                        </a:ext>
                      </a:extLst>
                    </a:blip>
                    <a:stretch>
                      <a:fillRect/>
                    </a:stretch>
                  </pic:blipFill>
                  <pic:spPr>
                    <a:xfrm>
                      <a:off x="0" y="0"/>
                      <a:ext cx="5759579" cy="1817776"/>
                    </a:xfrm>
                    <a:prstGeom prst="rect">
                      <a:avLst/>
                    </a:prstGeom>
                  </pic:spPr>
                </pic:pic>
              </a:graphicData>
            </a:graphic>
          </wp:inline>
        </w:drawing>
      </w:r>
    </w:p>
    <w:p w14:paraId="36C6902A" w14:textId="4DFCD22A" w:rsidR="00F86C4B" w:rsidRPr="00613F64" w:rsidRDefault="00534FBE" w:rsidP="00534FBE">
      <w:pPr>
        <w:pStyle w:val="Caption"/>
        <w:rPr>
          <w:szCs w:val="18"/>
        </w:rPr>
      </w:pPr>
      <w:bookmarkStart w:id="84" w:name="_Toc55311602"/>
      <w:bookmarkStart w:id="85" w:name="_Toc66271548"/>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7</w:t>
      </w:r>
      <w:r w:rsidR="00A34C4F">
        <w:rPr>
          <w:noProof/>
        </w:rPr>
        <w:fldChar w:fldCharType="end"/>
      </w:r>
      <w:r w:rsidR="00F86C4B" w:rsidRPr="00613F64">
        <w:rPr>
          <w:szCs w:val="18"/>
        </w:rPr>
        <w:t xml:space="preserve">: </w:t>
      </w:r>
      <w:r w:rsidR="00F86C4B" w:rsidRPr="00613F64">
        <w:t>Draw down phase of water for the environment site East Morgan.</w:t>
      </w:r>
      <w:bookmarkEnd w:id="84"/>
      <w:r w:rsidR="00F86C4B" w:rsidRPr="00613F64">
        <w:t xml:space="preserve"> Photo M. Harper.</w:t>
      </w:r>
      <w:bookmarkEnd w:id="85"/>
    </w:p>
    <w:p w14:paraId="2EB59590" w14:textId="77777777" w:rsidR="00F86C4B" w:rsidRPr="00982B12" w:rsidRDefault="00F86C4B" w:rsidP="00E51A7A">
      <w:pPr>
        <w:spacing w:before="240" w:after="0"/>
        <w:rPr>
          <w:rFonts w:cstheme="minorHAnsi"/>
          <w:sz w:val="16"/>
          <w:szCs w:val="16"/>
        </w:rPr>
      </w:pPr>
    </w:p>
    <w:p w14:paraId="6A9FC323" w14:textId="77777777" w:rsidR="00982B12" w:rsidRPr="00982B12" w:rsidRDefault="00982B12" w:rsidP="00982B12">
      <w:pPr>
        <w:spacing w:after="0"/>
        <w:rPr>
          <w:rFonts w:cstheme="minorHAnsi"/>
          <w:sz w:val="16"/>
          <w:szCs w:val="16"/>
        </w:rPr>
      </w:pPr>
    </w:p>
    <w:p w14:paraId="1CEEC3A9" w14:textId="77777777" w:rsidR="00051B98" w:rsidRDefault="00051B98" w:rsidP="00D32250">
      <w:pPr>
        <w:pStyle w:val="TableHeading"/>
        <w:sectPr w:rsidR="00051B98" w:rsidSect="00E51A7A">
          <w:pgSz w:w="11906" w:h="16838"/>
          <w:pgMar w:top="1276" w:right="1440" w:bottom="1276" w:left="1440" w:header="708" w:footer="708" w:gutter="0"/>
          <w:cols w:space="708"/>
          <w:docGrid w:linePitch="360"/>
        </w:sectPr>
      </w:pPr>
      <w:bookmarkStart w:id="86" w:name="_Toc55311607"/>
    </w:p>
    <w:p w14:paraId="0E0E02E4" w14:textId="6A607EFE" w:rsidR="00982B12" w:rsidRPr="00A46EB0" w:rsidRDefault="00E2651E" w:rsidP="00DE6918">
      <w:pPr>
        <w:pStyle w:val="Caption"/>
      </w:pPr>
      <w:bookmarkStart w:id="87" w:name="_Toc62679676"/>
      <w:bookmarkStart w:id="88" w:name="_Toc66271582"/>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6</w:t>
      </w:r>
      <w:r w:rsidR="00973614">
        <w:rPr>
          <w:noProof/>
        </w:rPr>
        <w:fldChar w:fldCharType="end"/>
      </w:r>
      <w:r w:rsidR="00A0388C" w:rsidRPr="00A46EB0">
        <w:t>:</w:t>
      </w:r>
      <w:r w:rsidR="00982B12" w:rsidRPr="00A46EB0">
        <w:t xml:space="preserve"> Summary assessment of Regent Parrot Nesting Colonies as to their Suitability to Receive Water for the Environment</w:t>
      </w:r>
      <w:bookmarkEnd w:id="86"/>
      <w:bookmarkEnd w:id="87"/>
      <w:bookmarkEnd w:id="88"/>
    </w:p>
    <w:tbl>
      <w:tblPr>
        <w:tblStyle w:val="TableGrid3"/>
        <w:tblW w:w="13948" w:type="dxa"/>
        <w:tblInd w:w="0" w:type="dxa"/>
        <w:tblLayout w:type="fixed"/>
        <w:tblLook w:val="04A0" w:firstRow="1" w:lastRow="0" w:firstColumn="1" w:lastColumn="0" w:noHBand="0" w:noVBand="1"/>
      </w:tblPr>
      <w:tblGrid>
        <w:gridCol w:w="3256"/>
        <w:gridCol w:w="2197"/>
        <w:gridCol w:w="1268"/>
        <w:gridCol w:w="929"/>
        <w:gridCol w:w="992"/>
        <w:gridCol w:w="1418"/>
        <w:gridCol w:w="992"/>
        <w:gridCol w:w="2896"/>
      </w:tblGrid>
      <w:tr w:rsidR="00982B12" w:rsidRPr="00982B12" w14:paraId="7640AC36" w14:textId="77777777" w:rsidTr="003F75E0">
        <w:tc>
          <w:tcPr>
            <w:tcW w:w="3256"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4A918AE4" w14:textId="77777777" w:rsidR="00982B12" w:rsidRPr="00982B12" w:rsidRDefault="00982B12" w:rsidP="00982B12">
            <w:pPr>
              <w:jc w:val="center"/>
              <w:rPr>
                <w:rFonts w:cstheme="minorHAnsi"/>
                <w:b/>
                <w:sz w:val="20"/>
                <w:szCs w:val="20"/>
              </w:rPr>
            </w:pPr>
          </w:p>
          <w:p w14:paraId="4C8A3128" w14:textId="77777777" w:rsidR="00982B12" w:rsidRPr="00982B12" w:rsidRDefault="00982B12" w:rsidP="00982B12">
            <w:pPr>
              <w:jc w:val="center"/>
              <w:rPr>
                <w:rFonts w:cstheme="minorHAnsi"/>
                <w:b/>
                <w:sz w:val="20"/>
                <w:szCs w:val="20"/>
              </w:rPr>
            </w:pPr>
            <w:r w:rsidRPr="00982B12">
              <w:rPr>
                <w:rFonts w:cstheme="minorHAnsi"/>
                <w:b/>
                <w:sz w:val="20"/>
                <w:szCs w:val="20"/>
              </w:rPr>
              <w:t>Nesting Site</w:t>
            </w:r>
          </w:p>
        </w:tc>
        <w:tc>
          <w:tcPr>
            <w:tcW w:w="2197"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6C8CADAF" w14:textId="77777777" w:rsidR="00982B12" w:rsidRPr="00982B12" w:rsidRDefault="00982B12" w:rsidP="00982B12">
            <w:pPr>
              <w:jc w:val="center"/>
              <w:rPr>
                <w:rFonts w:cstheme="minorHAnsi"/>
                <w:b/>
                <w:sz w:val="20"/>
                <w:szCs w:val="20"/>
              </w:rPr>
            </w:pPr>
          </w:p>
          <w:p w14:paraId="6BF010D3" w14:textId="77777777" w:rsidR="00982B12" w:rsidRPr="00982B12" w:rsidRDefault="00982B12" w:rsidP="00982B12">
            <w:pPr>
              <w:jc w:val="center"/>
              <w:rPr>
                <w:rFonts w:cstheme="minorHAnsi"/>
                <w:b/>
                <w:sz w:val="20"/>
                <w:szCs w:val="20"/>
              </w:rPr>
            </w:pPr>
            <w:r w:rsidRPr="00982B12">
              <w:rPr>
                <w:rFonts w:cstheme="minorHAnsi"/>
                <w:b/>
                <w:sz w:val="20"/>
                <w:szCs w:val="20"/>
              </w:rPr>
              <w:t>River Red Gum Density</w:t>
            </w:r>
          </w:p>
        </w:tc>
        <w:tc>
          <w:tcPr>
            <w:tcW w:w="1268" w:type="dxa"/>
            <w:vMerge w:val="restart"/>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73C27166" w14:textId="77777777" w:rsidR="00982B12" w:rsidRPr="00982B12" w:rsidRDefault="00982B12" w:rsidP="00982B12">
            <w:pPr>
              <w:jc w:val="center"/>
              <w:rPr>
                <w:rFonts w:cstheme="minorHAnsi"/>
                <w:b/>
                <w:sz w:val="20"/>
                <w:szCs w:val="20"/>
              </w:rPr>
            </w:pPr>
            <w:r w:rsidRPr="00982B12">
              <w:rPr>
                <w:rFonts w:cstheme="minorHAnsi"/>
                <w:b/>
                <w:sz w:val="20"/>
                <w:szCs w:val="20"/>
              </w:rPr>
              <w:t>River Red Gum Health Rating</w:t>
            </w:r>
          </w:p>
        </w:tc>
        <w:tc>
          <w:tcPr>
            <w:tcW w:w="3339" w:type="dxa"/>
            <w:gridSpan w:val="3"/>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058554EA" w14:textId="082F9CEE" w:rsidR="00982B12" w:rsidRPr="00982B12" w:rsidRDefault="00982B12" w:rsidP="00982B12">
            <w:pPr>
              <w:jc w:val="center"/>
              <w:rPr>
                <w:rFonts w:cstheme="minorHAnsi"/>
                <w:b/>
                <w:sz w:val="20"/>
                <w:szCs w:val="20"/>
              </w:rPr>
            </w:pPr>
            <w:r w:rsidRPr="00982B12">
              <w:rPr>
                <w:rFonts w:cstheme="minorHAnsi"/>
                <w:b/>
                <w:sz w:val="20"/>
                <w:szCs w:val="20"/>
              </w:rPr>
              <w:t xml:space="preserve">Lack of Inundation” Threat </w:t>
            </w:r>
            <w:r w:rsidR="003F75E0" w:rsidRPr="00982B12">
              <w:rPr>
                <w:rFonts w:cstheme="minorHAnsi"/>
                <w:b/>
                <w:sz w:val="20"/>
                <w:szCs w:val="20"/>
              </w:rPr>
              <w:t>Analysis</w:t>
            </w:r>
          </w:p>
        </w:tc>
        <w:tc>
          <w:tcPr>
            <w:tcW w:w="992" w:type="dxa"/>
            <w:vMerge w:val="restart"/>
            <w:tcBorders>
              <w:top w:val="single" w:sz="4" w:space="0" w:color="FFFFFF" w:themeColor="background1"/>
              <w:left w:val="single" w:sz="6" w:space="0" w:color="FFFFFF" w:themeColor="background1"/>
              <w:bottom w:val="single" w:sz="4" w:space="0" w:color="auto"/>
              <w:right w:val="single" w:sz="4" w:space="0" w:color="FFFFFF" w:themeColor="background1"/>
            </w:tcBorders>
            <w:shd w:val="clear" w:color="auto" w:fill="000000" w:themeFill="text1"/>
          </w:tcPr>
          <w:p w14:paraId="6717360D" w14:textId="77777777" w:rsidR="00982B12" w:rsidRPr="00982B12" w:rsidRDefault="00982B12" w:rsidP="00982B12">
            <w:pPr>
              <w:jc w:val="center"/>
              <w:rPr>
                <w:rFonts w:cstheme="minorHAnsi"/>
                <w:b/>
                <w:sz w:val="20"/>
                <w:szCs w:val="20"/>
              </w:rPr>
            </w:pPr>
          </w:p>
          <w:p w14:paraId="00816E89" w14:textId="77777777" w:rsidR="00982B12" w:rsidRPr="00982B12" w:rsidRDefault="00982B12" w:rsidP="00982B12">
            <w:pPr>
              <w:jc w:val="center"/>
              <w:rPr>
                <w:rFonts w:cstheme="minorHAnsi"/>
                <w:b/>
                <w:sz w:val="20"/>
                <w:szCs w:val="20"/>
              </w:rPr>
            </w:pPr>
            <w:r w:rsidRPr="00982B12">
              <w:rPr>
                <w:rFonts w:cstheme="minorHAnsi"/>
                <w:b/>
                <w:sz w:val="20"/>
                <w:szCs w:val="20"/>
              </w:rPr>
              <w:t>Potential</w:t>
            </w:r>
          </w:p>
          <w:p w14:paraId="007A4122" w14:textId="77777777" w:rsidR="00982B12" w:rsidRPr="00982B12" w:rsidRDefault="00982B12" w:rsidP="00982B12">
            <w:pPr>
              <w:jc w:val="center"/>
              <w:rPr>
                <w:rFonts w:cstheme="minorHAnsi"/>
                <w:b/>
                <w:sz w:val="20"/>
                <w:szCs w:val="20"/>
              </w:rPr>
            </w:pPr>
            <w:r w:rsidRPr="00982B12">
              <w:rPr>
                <w:rFonts w:cstheme="minorHAnsi"/>
                <w:b/>
                <w:sz w:val="20"/>
                <w:szCs w:val="20"/>
              </w:rPr>
              <w:t>Watering</w:t>
            </w:r>
          </w:p>
        </w:tc>
        <w:tc>
          <w:tcPr>
            <w:tcW w:w="289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D217424" w14:textId="77777777" w:rsidR="00982B12" w:rsidRPr="00982B12" w:rsidRDefault="00982B12" w:rsidP="00982B12">
            <w:pPr>
              <w:jc w:val="center"/>
              <w:rPr>
                <w:rFonts w:cstheme="minorHAnsi"/>
                <w:b/>
                <w:sz w:val="20"/>
                <w:szCs w:val="20"/>
              </w:rPr>
            </w:pPr>
            <w:r w:rsidRPr="00982B12">
              <w:rPr>
                <w:rFonts w:cstheme="minorHAnsi"/>
                <w:b/>
                <w:sz w:val="20"/>
                <w:szCs w:val="20"/>
              </w:rPr>
              <w:t>Reason for not being suitable</w:t>
            </w:r>
          </w:p>
          <w:p w14:paraId="377176A9" w14:textId="77777777" w:rsidR="00982B12" w:rsidRPr="00982B12" w:rsidRDefault="00982B12" w:rsidP="00982B12">
            <w:pPr>
              <w:jc w:val="center"/>
              <w:rPr>
                <w:rFonts w:cstheme="minorHAnsi"/>
                <w:b/>
                <w:sz w:val="20"/>
                <w:szCs w:val="20"/>
              </w:rPr>
            </w:pPr>
            <w:r w:rsidRPr="00982B12">
              <w:rPr>
                <w:rFonts w:cstheme="minorHAnsi"/>
                <w:b/>
                <w:sz w:val="20"/>
                <w:szCs w:val="20"/>
              </w:rPr>
              <w:t xml:space="preserve"> to receive</w:t>
            </w:r>
          </w:p>
          <w:p w14:paraId="16E1FA01" w14:textId="77777777" w:rsidR="00982B12" w:rsidRPr="00982B12" w:rsidRDefault="00982B12" w:rsidP="00982B12">
            <w:pPr>
              <w:jc w:val="center"/>
              <w:rPr>
                <w:rFonts w:cstheme="minorHAnsi"/>
                <w:b/>
                <w:sz w:val="20"/>
                <w:szCs w:val="20"/>
              </w:rPr>
            </w:pPr>
            <w:r w:rsidRPr="00982B12">
              <w:rPr>
                <w:rFonts w:cstheme="minorHAnsi"/>
                <w:b/>
                <w:sz w:val="20"/>
                <w:szCs w:val="20"/>
              </w:rPr>
              <w:t>Water for the Environment</w:t>
            </w:r>
          </w:p>
        </w:tc>
      </w:tr>
      <w:tr w:rsidR="00982B12" w:rsidRPr="00982B12" w14:paraId="682EEABB" w14:textId="77777777" w:rsidTr="003F75E0">
        <w:tc>
          <w:tcPr>
            <w:tcW w:w="3256" w:type="dxa"/>
            <w:vMerge/>
            <w:tcBorders>
              <w:top w:val="single" w:sz="4" w:space="0" w:color="FFFFFF" w:themeColor="background1"/>
              <w:right w:val="single" w:sz="4" w:space="0" w:color="FFFFFF" w:themeColor="background1"/>
            </w:tcBorders>
            <w:shd w:val="clear" w:color="auto" w:fill="000000" w:themeFill="text1"/>
          </w:tcPr>
          <w:p w14:paraId="2A1B8822" w14:textId="77777777" w:rsidR="00982B12" w:rsidRPr="00982B12" w:rsidRDefault="00982B12" w:rsidP="00982B12">
            <w:pPr>
              <w:jc w:val="center"/>
              <w:rPr>
                <w:rFonts w:cstheme="minorHAnsi"/>
                <w:b/>
                <w:sz w:val="20"/>
                <w:szCs w:val="20"/>
              </w:rPr>
            </w:pPr>
          </w:p>
        </w:tc>
        <w:tc>
          <w:tcPr>
            <w:tcW w:w="2197" w:type="dxa"/>
            <w:vMerge/>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7D424535" w14:textId="77777777" w:rsidR="00982B12" w:rsidRPr="00982B12" w:rsidRDefault="00982B12" w:rsidP="00982B12">
            <w:pPr>
              <w:jc w:val="center"/>
              <w:rPr>
                <w:rFonts w:cstheme="minorHAnsi"/>
                <w:b/>
                <w:sz w:val="20"/>
                <w:szCs w:val="20"/>
              </w:rPr>
            </w:pPr>
          </w:p>
        </w:tc>
        <w:tc>
          <w:tcPr>
            <w:tcW w:w="1268" w:type="dxa"/>
            <w:vMerge/>
            <w:tcBorders>
              <w:top w:val="single" w:sz="4" w:space="0" w:color="FFFFFF" w:themeColor="background1"/>
              <w:left w:val="single" w:sz="4" w:space="0" w:color="FFFFFF" w:themeColor="background1"/>
              <w:right w:val="single" w:sz="6" w:space="0" w:color="FFFFFF" w:themeColor="background1"/>
            </w:tcBorders>
            <w:shd w:val="clear" w:color="auto" w:fill="000000" w:themeFill="text1"/>
          </w:tcPr>
          <w:p w14:paraId="7265FFAE" w14:textId="77777777" w:rsidR="00982B12" w:rsidRPr="00982B12" w:rsidRDefault="00982B12" w:rsidP="00982B12">
            <w:pPr>
              <w:jc w:val="center"/>
              <w:rPr>
                <w:rFonts w:cstheme="minorHAnsi"/>
                <w:b/>
                <w:sz w:val="20"/>
                <w:szCs w:val="20"/>
              </w:rPr>
            </w:pPr>
          </w:p>
        </w:tc>
        <w:tc>
          <w:tcPr>
            <w:tcW w:w="929" w:type="dxa"/>
            <w:tcBorders>
              <w:top w:val="single" w:sz="4" w:space="0" w:color="FFFFFF" w:themeColor="background1"/>
              <w:left w:val="single" w:sz="6" w:space="0" w:color="FFFFFF" w:themeColor="background1"/>
              <w:right w:val="single" w:sz="4" w:space="0" w:color="FFFFFF" w:themeColor="background1"/>
            </w:tcBorders>
            <w:shd w:val="clear" w:color="auto" w:fill="000000" w:themeFill="text1"/>
          </w:tcPr>
          <w:p w14:paraId="4E0EB91C" w14:textId="77777777" w:rsidR="00982B12" w:rsidRPr="00982B12" w:rsidRDefault="00982B12" w:rsidP="00982B12">
            <w:pPr>
              <w:jc w:val="center"/>
              <w:rPr>
                <w:rFonts w:cstheme="minorHAnsi"/>
                <w:b/>
                <w:sz w:val="20"/>
                <w:szCs w:val="20"/>
              </w:rPr>
            </w:pPr>
          </w:p>
          <w:p w14:paraId="25E04D9A" w14:textId="77777777" w:rsidR="00982B12" w:rsidRPr="00982B12" w:rsidRDefault="00982B12" w:rsidP="00982B12">
            <w:pPr>
              <w:jc w:val="center"/>
              <w:rPr>
                <w:rFonts w:cstheme="minorHAnsi"/>
                <w:b/>
                <w:sz w:val="20"/>
                <w:szCs w:val="20"/>
              </w:rPr>
            </w:pPr>
            <w:r w:rsidRPr="00982B12">
              <w:rPr>
                <w:rFonts w:cstheme="minorHAnsi"/>
                <w:b/>
                <w:sz w:val="20"/>
                <w:szCs w:val="20"/>
              </w:rPr>
              <w:t>Severity</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290DCC09" w14:textId="77777777" w:rsidR="00982B12" w:rsidRPr="00982B12" w:rsidRDefault="00982B12" w:rsidP="00982B12">
            <w:pPr>
              <w:jc w:val="center"/>
              <w:rPr>
                <w:rFonts w:cstheme="minorHAnsi"/>
                <w:b/>
                <w:sz w:val="20"/>
                <w:szCs w:val="20"/>
              </w:rPr>
            </w:pPr>
          </w:p>
          <w:p w14:paraId="11594CDD" w14:textId="77777777" w:rsidR="00982B12" w:rsidRPr="00982B12" w:rsidRDefault="00982B12" w:rsidP="00982B12">
            <w:pPr>
              <w:jc w:val="center"/>
              <w:rPr>
                <w:rFonts w:cstheme="minorHAnsi"/>
                <w:b/>
                <w:sz w:val="20"/>
                <w:szCs w:val="20"/>
              </w:rPr>
            </w:pPr>
            <w:r w:rsidRPr="00982B12">
              <w:rPr>
                <w:rFonts w:cstheme="minorHAnsi"/>
                <w:b/>
                <w:sz w:val="20"/>
                <w:szCs w:val="20"/>
              </w:rPr>
              <w:t>Scope</w:t>
            </w:r>
          </w:p>
        </w:tc>
        <w:tc>
          <w:tcPr>
            <w:tcW w:w="1418"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29E67ABA" w14:textId="77777777" w:rsidR="00982B12" w:rsidRPr="00982B12" w:rsidRDefault="00982B12" w:rsidP="00982B12">
            <w:pPr>
              <w:jc w:val="center"/>
              <w:rPr>
                <w:rFonts w:cstheme="minorHAnsi"/>
                <w:b/>
                <w:sz w:val="20"/>
                <w:szCs w:val="20"/>
              </w:rPr>
            </w:pPr>
          </w:p>
          <w:p w14:paraId="09FEED24" w14:textId="77777777" w:rsidR="00982B12" w:rsidRPr="00982B12" w:rsidRDefault="00982B12" w:rsidP="00982B12">
            <w:pPr>
              <w:jc w:val="center"/>
              <w:rPr>
                <w:rFonts w:cstheme="minorHAnsi"/>
                <w:b/>
                <w:sz w:val="20"/>
                <w:szCs w:val="20"/>
              </w:rPr>
            </w:pPr>
            <w:r w:rsidRPr="00982B12">
              <w:rPr>
                <w:rFonts w:cstheme="minorHAnsi"/>
                <w:b/>
                <w:sz w:val="20"/>
                <w:szCs w:val="20"/>
              </w:rPr>
              <w:t>Irreversibility</w:t>
            </w:r>
          </w:p>
        </w:tc>
        <w:tc>
          <w:tcPr>
            <w:tcW w:w="992" w:type="dxa"/>
            <w:vMerge/>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13DC4111" w14:textId="77777777" w:rsidR="00982B12" w:rsidRPr="00982B12" w:rsidRDefault="00982B12" w:rsidP="00982B12">
            <w:pPr>
              <w:jc w:val="center"/>
              <w:rPr>
                <w:rFonts w:cstheme="minorHAnsi"/>
                <w:b/>
                <w:sz w:val="20"/>
                <w:szCs w:val="20"/>
              </w:rPr>
            </w:pPr>
          </w:p>
        </w:tc>
        <w:tc>
          <w:tcPr>
            <w:tcW w:w="2896" w:type="dxa"/>
            <w:vMerge/>
            <w:tcBorders>
              <w:top w:val="single" w:sz="4" w:space="0" w:color="FFFFFF" w:themeColor="background1"/>
              <w:left w:val="single" w:sz="4" w:space="0" w:color="FFFFFF" w:themeColor="background1"/>
            </w:tcBorders>
            <w:shd w:val="clear" w:color="auto" w:fill="000000" w:themeFill="text1"/>
          </w:tcPr>
          <w:p w14:paraId="03B8EB7E" w14:textId="77777777" w:rsidR="00982B12" w:rsidRPr="00982B12" w:rsidRDefault="00982B12" w:rsidP="00982B12">
            <w:pPr>
              <w:jc w:val="center"/>
              <w:rPr>
                <w:rFonts w:cstheme="minorHAnsi"/>
                <w:b/>
                <w:sz w:val="20"/>
                <w:szCs w:val="20"/>
              </w:rPr>
            </w:pPr>
          </w:p>
        </w:tc>
      </w:tr>
      <w:tr w:rsidR="00982B12" w:rsidRPr="00982B12" w14:paraId="0DF4C447" w14:textId="77777777" w:rsidTr="003F75E0">
        <w:tc>
          <w:tcPr>
            <w:tcW w:w="3256" w:type="dxa"/>
            <w:shd w:val="clear" w:color="auto" w:fill="auto"/>
          </w:tcPr>
          <w:p w14:paraId="6AEFFD58" w14:textId="77777777" w:rsidR="00982B12" w:rsidRPr="00982B12" w:rsidRDefault="00982B12" w:rsidP="00982B12">
            <w:pPr>
              <w:rPr>
                <w:rFonts w:cstheme="minorHAnsi"/>
                <w:sz w:val="18"/>
                <w:szCs w:val="18"/>
              </w:rPr>
            </w:pPr>
            <w:r w:rsidRPr="00982B12">
              <w:rPr>
                <w:rFonts w:cstheme="minorHAnsi"/>
                <w:sz w:val="18"/>
                <w:szCs w:val="18"/>
              </w:rPr>
              <w:t xml:space="preserve">Yatko Lagoon (Sugar Shack Creek D/S) </w:t>
            </w:r>
          </w:p>
        </w:tc>
        <w:tc>
          <w:tcPr>
            <w:tcW w:w="2197" w:type="dxa"/>
          </w:tcPr>
          <w:p w14:paraId="13D70B03" w14:textId="376A71CD" w:rsidR="00982B12" w:rsidRPr="00982B12" w:rsidRDefault="00C11C05" w:rsidP="00982B12">
            <w:pPr>
              <w:rPr>
                <w:rFonts w:cstheme="minorHAnsi"/>
                <w:sz w:val="18"/>
                <w:szCs w:val="18"/>
              </w:rPr>
            </w:pPr>
            <w:r>
              <w:rPr>
                <w:rFonts w:cstheme="minorHAnsi"/>
                <w:sz w:val="18"/>
                <w:szCs w:val="18"/>
              </w:rPr>
              <w:t xml:space="preserve">Linear &amp; </w:t>
            </w:r>
            <w:r w:rsidR="00982B12" w:rsidRPr="00982B12">
              <w:rPr>
                <w:rFonts w:cstheme="minorHAnsi"/>
                <w:sz w:val="18"/>
                <w:szCs w:val="18"/>
              </w:rPr>
              <w:t>Open Woodland</w:t>
            </w:r>
          </w:p>
        </w:tc>
        <w:tc>
          <w:tcPr>
            <w:tcW w:w="1268" w:type="dxa"/>
          </w:tcPr>
          <w:p w14:paraId="3BCE3740"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FFC000"/>
          </w:tcPr>
          <w:p w14:paraId="712A5ED3"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shd w:val="clear" w:color="auto" w:fill="FFC000"/>
          </w:tcPr>
          <w:p w14:paraId="0184B6EC"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FFC000"/>
          </w:tcPr>
          <w:p w14:paraId="5B6A2F5C" w14:textId="77777777" w:rsidR="00982B12" w:rsidRPr="00982B12" w:rsidRDefault="00982B12" w:rsidP="00982B12">
            <w:pPr>
              <w:rPr>
                <w:sz w:val="18"/>
                <w:szCs w:val="18"/>
              </w:rPr>
            </w:pPr>
            <w:r w:rsidRPr="00982B12">
              <w:rPr>
                <w:rFonts w:cstheme="minorHAnsi"/>
                <w:sz w:val="18"/>
                <w:szCs w:val="18"/>
              </w:rPr>
              <w:t>High</w:t>
            </w:r>
          </w:p>
        </w:tc>
        <w:tc>
          <w:tcPr>
            <w:tcW w:w="992" w:type="dxa"/>
          </w:tcPr>
          <w:p w14:paraId="13A7BC09" w14:textId="77777777" w:rsidR="00982B12" w:rsidRPr="00982B12" w:rsidRDefault="00982B12" w:rsidP="00982B12">
            <w:pPr>
              <w:rPr>
                <w:rFonts w:cstheme="minorHAnsi"/>
                <w:sz w:val="18"/>
                <w:szCs w:val="18"/>
              </w:rPr>
            </w:pPr>
            <w:r w:rsidRPr="00982B12">
              <w:rPr>
                <w:rFonts w:cstheme="minorHAnsi"/>
                <w:sz w:val="18"/>
                <w:szCs w:val="18"/>
              </w:rPr>
              <w:t>No</w:t>
            </w:r>
          </w:p>
        </w:tc>
        <w:tc>
          <w:tcPr>
            <w:tcW w:w="2896" w:type="dxa"/>
          </w:tcPr>
          <w:p w14:paraId="24E55B85" w14:textId="77777777" w:rsidR="00982B12" w:rsidRPr="00982B12" w:rsidRDefault="00982B12" w:rsidP="00982B12">
            <w:pPr>
              <w:rPr>
                <w:rFonts w:cstheme="minorHAnsi"/>
                <w:sz w:val="18"/>
                <w:szCs w:val="18"/>
              </w:rPr>
            </w:pPr>
            <w:r w:rsidRPr="00982B12">
              <w:rPr>
                <w:rFonts w:cstheme="minorHAnsi"/>
                <w:sz w:val="18"/>
                <w:szCs w:val="18"/>
              </w:rPr>
              <w:t>Site Topography/Thick understory</w:t>
            </w:r>
          </w:p>
        </w:tc>
      </w:tr>
      <w:tr w:rsidR="00982B12" w:rsidRPr="00982B12" w14:paraId="696817AE" w14:textId="77777777" w:rsidTr="003F75E0">
        <w:tc>
          <w:tcPr>
            <w:tcW w:w="3256" w:type="dxa"/>
            <w:shd w:val="clear" w:color="auto" w:fill="auto"/>
          </w:tcPr>
          <w:p w14:paraId="021A8BCC" w14:textId="77777777" w:rsidR="00982B12" w:rsidRPr="00982B12" w:rsidRDefault="00982B12" w:rsidP="00982B12">
            <w:pPr>
              <w:rPr>
                <w:rFonts w:cstheme="minorHAnsi"/>
                <w:sz w:val="18"/>
                <w:szCs w:val="18"/>
              </w:rPr>
            </w:pPr>
            <w:r w:rsidRPr="00982B12">
              <w:rPr>
                <w:rFonts w:cstheme="minorHAnsi"/>
                <w:sz w:val="18"/>
                <w:szCs w:val="18"/>
              </w:rPr>
              <w:t>Yarramundi</w:t>
            </w:r>
          </w:p>
        </w:tc>
        <w:tc>
          <w:tcPr>
            <w:tcW w:w="2197" w:type="dxa"/>
          </w:tcPr>
          <w:p w14:paraId="4F71C6D5" w14:textId="77777777" w:rsidR="00982B12" w:rsidRPr="00982B12" w:rsidRDefault="00982B12" w:rsidP="00982B12">
            <w:pPr>
              <w:rPr>
                <w:rFonts w:cstheme="minorHAnsi"/>
                <w:sz w:val="18"/>
                <w:szCs w:val="18"/>
              </w:rPr>
            </w:pPr>
            <w:r w:rsidRPr="00982B12">
              <w:rPr>
                <w:rFonts w:cstheme="minorHAnsi"/>
                <w:sz w:val="18"/>
                <w:szCs w:val="18"/>
              </w:rPr>
              <w:t>Sparse Woodland</w:t>
            </w:r>
          </w:p>
        </w:tc>
        <w:tc>
          <w:tcPr>
            <w:tcW w:w="1268" w:type="dxa"/>
          </w:tcPr>
          <w:p w14:paraId="5AE5BC49"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FFFF00"/>
          </w:tcPr>
          <w:p w14:paraId="3A75245F" w14:textId="77777777" w:rsidR="00982B12" w:rsidRPr="00982B12" w:rsidRDefault="00982B12" w:rsidP="00982B12">
            <w:pPr>
              <w:rPr>
                <w:rFonts w:cstheme="minorHAnsi"/>
                <w:sz w:val="18"/>
                <w:szCs w:val="18"/>
              </w:rPr>
            </w:pPr>
            <w:r w:rsidRPr="00982B12">
              <w:rPr>
                <w:rFonts w:cstheme="minorHAnsi"/>
                <w:sz w:val="18"/>
                <w:szCs w:val="18"/>
              </w:rPr>
              <w:t xml:space="preserve">Medium </w:t>
            </w:r>
          </w:p>
        </w:tc>
        <w:tc>
          <w:tcPr>
            <w:tcW w:w="992" w:type="dxa"/>
            <w:shd w:val="clear" w:color="auto" w:fill="92D050"/>
          </w:tcPr>
          <w:p w14:paraId="3B0120E9" w14:textId="77777777" w:rsidR="00982B12" w:rsidRPr="00982B12" w:rsidRDefault="00982B12" w:rsidP="00982B12">
            <w:pPr>
              <w:rPr>
                <w:rFonts w:cstheme="minorHAnsi"/>
                <w:sz w:val="18"/>
                <w:szCs w:val="18"/>
              </w:rPr>
            </w:pPr>
            <w:r w:rsidRPr="00982B12">
              <w:rPr>
                <w:rFonts w:cstheme="minorHAnsi"/>
                <w:sz w:val="18"/>
                <w:szCs w:val="18"/>
              </w:rPr>
              <w:t>Low</w:t>
            </w:r>
          </w:p>
        </w:tc>
        <w:tc>
          <w:tcPr>
            <w:tcW w:w="1418" w:type="dxa"/>
            <w:shd w:val="clear" w:color="auto" w:fill="FFC000"/>
          </w:tcPr>
          <w:p w14:paraId="355860AA" w14:textId="77777777" w:rsidR="00982B12" w:rsidRPr="00982B12" w:rsidRDefault="00982B12" w:rsidP="00982B12">
            <w:pPr>
              <w:rPr>
                <w:sz w:val="18"/>
                <w:szCs w:val="18"/>
              </w:rPr>
            </w:pPr>
            <w:r w:rsidRPr="00982B12">
              <w:rPr>
                <w:rFonts w:cstheme="minorHAnsi"/>
                <w:sz w:val="18"/>
                <w:szCs w:val="18"/>
              </w:rPr>
              <w:t>High</w:t>
            </w:r>
          </w:p>
        </w:tc>
        <w:tc>
          <w:tcPr>
            <w:tcW w:w="992" w:type="dxa"/>
          </w:tcPr>
          <w:p w14:paraId="1A812151" w14:textId="77777777" w:rsidR="00982B12" w:rsidRPr="00982B12" w:rsidRDefault="00982B12" w:rsidP="00982B12">
            <w:pPr>
              <w:rPr>
                <w:rFonts w:cstheme="minorHAnsi"/>
                <w:sz w:val="18"/>
                <w:szCs w:val="18"/>
              </w:rPr>
            </w:pPr>
            <w:r w:rsidRPr="00982B12">
              <w:rPr>
                <w:rFonts w:cstheme="minorHAnsi"/>
                <w:sz w:val="18"/>
                <w:szCs w:val="18"/>
              </w:rPr>
              <w:t>No</w:t>
            </w:r>
          </w:p>
        </w:tc>
        <w:tc>
          <w:tcPr>
            <w:tcW w:w="2896" w:type="dxa"/>
          </w:tcPr>
          <w:p w14:paraId="66E7E5CF" w14:textId="77777777" w:rsidR="00982B12" w:rsidRPr="00982B12" w:rsidRDefault="00982B12" w:rsidP="00982B12">
            <w:pPr>
              <w:rPr>
                <w:rFonts w:cstheme="minorHAnsi"/>
                <w:sz w:val="18"/>
                <w:szCs w:val="18"/>
              </w:rPr>
            </w:pPr>
            <w:r w:rsidRPr="00982B12">
              <w:rPr>
                <w:rFonts w:cstheme="minorHAnsi"/>
                <w:sz w:val="18"/>
                <w:szCs w:val="18"/>
              </w:rPr>
              <w:t>Site Topography/Thick understory</w:t>
            </w:r>
          </w:p>
        </w:tc>
      </w:tr>
      <w:tr w:rsidR="00982B12" w:rsidRPr="00982B12" w14:paraId="2AF5920D" w14:textId="77777777" w:rsidTr="009802C2">
        <w:tc>
          <w:tcPr>
            <w:tcW w:w="3256" w:type="dxa"/>
            <w:shd w:val="clear" w:color="auto" w:fill="auto"/>
          </w:tcPr>
          <w:p w14:paraId="5961541D" w14:textId="2A507430" w:rsidR="00982B12" w:rsidRPr="00982B12" w:rsidRDefault="00C11C05" w:rsidP="00982B12">
            <w:pPr>
              <w:rPr>
                <w:rFonts w:cstheme="minorHAnsi"/>
                <w:sz w:val="18"/>
                <w:szCs w:val="18"/>
              </w:rPr>
            </w:pPr>
            <w:r>
              <w:rPr>
                <w:rFonts w:cstheme="minorHAnsi"/>
                <w:sz w:val="18"/>
                <w:szCs w:val="18"/>
              </w:rPr>
              <w:t xml:space="preserve">Wombat Hollow </w:t>
            </w:r>
          </w:p>
        </w:tc>
        <w:tc>
          <w:tcPr>
            <w:tcW w:w="2197" w:type="dxa"/>
          </w:tcPr>
          <w:p w14:paraId="05E4B794" w14:textId="77777777" w:rsidR="00982B12" w:rsidRPr="00982B12" w:rsidRDefault="00982B12" w:rsidP="00982B12">
            <w:pPr>
              <w:rPr>
                <w:rFonts w:cstheme="minorHAnsi"/>
                <w:sz w:val="18"/>
                <w:szCs w:val="18"/>
              </w:rPr>
            </w:pPr>
            <w:r w:rsidRPr="00982B12">
              <w:rPr>
                <w:rFonts w:cstheme="minorHAnsi"/>
                <w:sz w:val="18"/>
                <w:szCs w:val="18"/>
              </w:rPr>
              <w:t>Linear sparse Woodland</w:t>
            </w:r>
          </w:p>
        </w:tc>
        <w:tc>
          <w:tcPr>
            <w:tcW w:w="1268" w:type="dxa"/>
          </w:tcPr>
          <w:p w14:paraId="3263507B"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92D050"/>
          </w:tcPr>
          <w:p w14:paraId="27133C80" w14:textId="77777777" w:rsidR="00982B12" w:rsidRPr="00982B12" w:rsidRDefault="00982B12" w:rsidP="00982B12">
            <w:pPr>
              <w:rPr>
                <w:rFonts w:cstheme="minorHAnsi"/>
                <w:sz w:val="18"/>
                <w:szCs w:val="18"/>
              </w:rPr>
            </w:pPr>
            <w:r w:rsidRPr="00982B12">
              <w:rPr>
                <w:rFonts w:cstheme="minorHAnsi"/>
                <w:sz w:val="18"/>
                <w:szCs w:val="18"/>
              </w:rPr>
              <w:t>Low</w:t>
            </w:r>
          </w:p>
        </w:tc>
        <w:tc>
          <w:tcPr>
            <w:tcW w:w="992" w:type="dxa"/>
            <w:shd w:val="clear" w:color="auto" w:fill="FFC000"/>
          </w:tcPr>
          <w:p w14:paraId="2804CEB9"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FF0000"/>
          </w:tcPr>
          <w:p w14:paraId="5B7B48FA" w14:textId="4BD76422" w:rsidR="00982B12" w:rsidRPr="00982B12" w:rsidRDefault="009802C2" w:rsidP="00982B12">
            <w:pPr>
              <w:rPr>
                <w:rFonts w:cstheme="minorHAnsi"/>
                <w:sz w:val="18"/>
                <w:szCs w:val="18"/>
              </w:rPr>
            </w:pPr>
            <w:r>
              <w:rPr>
                <w:rFonts w:cstheme="minorHAnsi"/>
                <w:sz w:val="18"/>
                <w:szCs w:val="18"/>
              </w:rPr>
              <w:t>High</w:t>
            </w:r>
          </w:p>
        </w:tc>
        <w:tc>
          <w:tcPr>
            <w:tcW w:w="992" w:type="dxa"/>
          </w:tcPr>
          <w:p w14:paraId="23AB7A62" w14:textId="072C9B04" w:rsidR="00982B12" w:rsidRPr="00982B12" w:rsidRDefault="002D0B47" w:rsidP="00C11C05">
            <w:pPr>
              <w:rPr>
                <w:rFonts w:cstheme="minorHAnsi"/>
                <w:sz w:val="18"/>
                <w:szCs w:val="18"/>
              </w:rPr>
            </w:pPr>
            <w:r>
              <w:rPr>
                <w:rFonts w:cstheme="minorHAnsi"/>
                <w:sz w:val="18"/>
                <w:szCs w:val="18"/>
              </w:rPr>
              <w:t xml:space="preserve">No </w:t>
            </w:r>
          </w:p>
        </w:tc>
        <w:tc>
          <w:tcPr>
            <w:tcW w:w="2896" w:type="dxa"/>
          </w:tcPr>
          <w:p w14:paraId="0482DA19" w14:textId="3E46CD88" w:rsidR="00982B12" w:rsidRPr="00982B12" w:rsidRDefault="002D0B47" w:rsidP="00982B12">
            <w:pPr>
              <w:rPr>
                <w:rFonts w:cstheme="minorHAnsi"/>
                <w:sz w:val="18"/>
                <w:szCs w:val="18"/>
              </w:rPr>
            </w:pPr>
            <w:r w:rsidRPr="00982B12">
              <w:rPr>
                <w:rFonts w:cstheme="minorHAnsi"/>
                <w:sz w:val="18"/>
                <w:szCs w:val="18"/>
              </w:rPr>
              <w:t>Site Topography/Thick understory</w:t>
            </w:r>
          </w:p>
        </w:tc>
      </w:tr>
      <w:tr w:rsidR="00982B12" w:rsidRPr="00982B12" w14:paraId="3D174D13" w14:textId="77777777" w:rsidTr="003F75E0">
        <w:tc>
          <w:tcPr>
            <w:tcW w:w="3256" w:type="dxa"/>
            <w:shd w:val="clear" w:color="auto" w:fill="auto"/>
          </w:tcPr>
          <w:p w14:paraId="29F0D391" w14:textId="77777777" w:rsidR="00982B12" w:rsidRPr="00982B12" w:rsidRDefault="00982B12" w:rsidP="00982B12">
            <w:pPr>
              <w:rPr>
                <w:rFonts w:cstheme="minorHAnsi"/>
                <w:sz w:val="18"/>
                <w:szCs w:val="18"/>
              </w:rPr>
            </w:pPr>
            <w:r w:rsidRPr="00982B12">
              <w:rPr>
                <w:rFonts w:cstheme="minorHAnsi"/>
                <w:sz w:val="18"/>
                <w:szCs w:val="18"/>
              </w:rPr>
              <w:t xml:space="preserve">Murbko Flat </w:t>
            </w:r>
          </w:p>
        </w:tc>
        <w:tc>
          <w:tcPr>
            <w:tcW w:w="2197" w:type="dxa"/>
          </w:tcPr>
          <w:p w14:paraId="16F12929" w14:textId="77777777" w:rsidR="00982B12" w:rsidRPr="00982B12" w:rsidRDefault="00982B12" w:rsidP="00982B12">
            <w:pPr>
              <w:rPr>
                <w:rFonts w:cstheme="minorHAnsi"/>
                <w:sz w:val="18"/>
                <w:szCs w:val="18"/>
              </w:rPr>
            </w:pPr>
            <w:r w:rsidRPr="00982B12">
              <w:rPr>
                <w:rFonts w:cstheme="minorHAnsi"/>
                <w:sz w:val="18"/>
                <w:szCs w:val="18"/>
              </w:rPr>
              <w:t>Sparse Woodland</w:t>
            </w:r>
          </w:p>
        </w:tc>
        <w:tc>
          <w:tcPr>
            <w:tcW w:w="1268" w:type="dxa"/>
          </w:tcPr>
          <w:p w14:paraId="3CC4C84F"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92D050"/>
          </w:tcPr>
          <w:p w14:paraId="6445644D" w14:textId="77777777" w:rsidR="00982B12" w:rsidRPr="00982B12" w:rsidRDefault="00982B12" w:rsidP="00982B12">
            <w:pPr>
              <w:rPr>
                <w:rFonts w:cstheme="minorHAnsi"/>
                <w:sz w:val="18"/>
                <w:szCs w:val="18"/>
              </w:rPr>
            </w:pPr>
            <w:r w:rsidRPr="00982B12">
              <w:rPr>
                <w:rFonts w:cstheme="minorHAnsi"/>
                <w:sz w:val="18"/>
                <w:szCs w:val="18"/>
              </w:rPr>
              <w:t>Low</w:t>
            </w:r>
          </w:p>
        </w:tc>
        <w:tc>
          <w:tcPr>
            <w:tcW w:w="992" w:type="dxa"/>
            <w:shd w:val="clear" w:color="auto" w:fill="FFFF00"/>
          </w:tcPr>
          <w:p w14:paraId="5525C380" w14:textId="77777777" w:rsidR="00982B12" w:rsidRPr="00982B12" w:rsidRDefault="00982B12" w:rsidP="00982B12">
            <w:pPr>
              <w:rPr>
                <w:rFonts w:cstheme="minorHAnsi"/>
                <w:sz w:val="18"/>
                <w:szCs w:val="18"/>
              </w:rPr>
            </w:pPr>
            <w:r w:rsidRPr="00982B12">
              <w:rPr>
                <w:rFonts w:cstheme="minorHAnsi"/>
                <w:sz w:val="18"/>
                <w:szCs w:val="18"/>
              </w:rPr>
              <w:t>Medium</w:t>
            </w:r>
          </w:p>
        </w:tc>
        <w:tc>
          <w:tcPr>
            <w:tcW w:w="1418" w:type="dxa"/>
            <w:shd w:val="clear" w:color="auto" w:fill="FFC000"/>
          </w:tcPr>
          <w:p w14:paraId="24C9E410"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tcPr>
          <w:p w14:paraId="703EF621" w14:textId="77777777" w:rsidR="00982B12" w:rsidRPr="00982B12" w:rsidRDefault="00982B12" w:rsidP="00982B12">
            <w:pPr>
              <w:rPr>
                <w:rFonts w:cstheme="minorHAnsi"/>
                <w:sz w:val="18"/>
                <w:szCs w:val="18"/>
              </w:rPr>
            </w:pPr>
            <w:r w:rsidRPr="00982B12">
              <w:rPr>
                <w:rFonts w:cstheme="minorHAnsi"/>
                <w:sz w:val="18"/>
                <w:szCs w:val="18"/>
              </w:rPr>
              <w:t>No</w:t>
            </w:r>
          </w:p>
        </w:tc>
        <w:tc>
          <w:tcPr>
            <w:tcW w:w="2896" w:type="dxa"/>
          </w:tcPr>
          <w:p w14:paraId="3A75324B" w14:textId="77777777" w:rsidR="00982B12" w:rsidRPr="00982B12" w:rsidRDefault="00982B12" w:rsidP="00982B12">
            <w:pPr>
              <w:rPr>
                <w:rFonts w:cstheme="minorHAnsi"/>
                <w:sz w:val="18"/>
                <w:szCs w:val="18"/>
              </w:rPr>
            </w:pPr>
            <w:r w:rsidRPr="00982B12">
              <w:rPr>
                <w:rFonts w:cstheme="minorHAnsi"/>
                <w:sz w:val="18"/>
                <w:szCs w:val="18"/>
              </w:rPr>
              <w:t>Site Topography</w:t>
            </w:r>
          </w:p>
        </w:tc>
      </w:tr>
      <w:tr w:rsidR="00982B12" w:rsidRPr="00982B12" w14:paraId="4390CFDA" w14:textId="77777777" w:rsidTr="003F75E0">
        <w:tc>
          <w:tcPr>
            <w:tcW w:w="3256" w:type="dxa"/>
            <w:shd w:val="clear" w:color="auto" w:fill="auto"/>
          </w:tcPr>
          <w:p w14:paraId="41F4A5F9" w14:textId="77777777" w:rsidR="00982B12" w:rsidRPr="00982B12" w:rsidRDefault="00982B12" w:rsidP="00982B12">
            <w:pPr>
              <w:rPr>
                <w:rFonts w:cstheme="minorHAnsi"/>
                <w:sz w:val="18"/>
                <w:szCs w:val="18"/>
              </w:rPr>
            </w:pPr>
            <w:r w:rsidRPr="00982B12">
              <w:rPr>
                <w:rFonts w:cstheme="minorHAnsi"/>
                <w:sz w:val="18"/>
                <w:szCs w:val="18"/>
              </w:rPr>
              <w:t>Mulyoulpko (Brenda Park)</w:t>
            </w:r>
          </w:p>
        </w:tc>
        <w:tc>
          <w:tcPr>
            <w:tcW w:w="2197" w:type="dxa"/>
          </w:tcPr>
          <w:p w14:paraId="619013A7" w14:textId="77777777" w:rsidR="00982B12" w:rsidRPr="00982B12" w:rsidRDefault="00982B12" w:rsidP="00982B12">
            <w:pPr>
              <w:rPr>
                <w:rFonts w:cstheme="minorHAnsi"/>
                <w:sz w:val="18"/>
                <w:szCs w:val="18"/>
              </w:rPr>
            </w:pPr>
            <w:r w:rsidRPr="00982B12">
              <w:rPr>
                <w:rFonts w:cstheme="minorHAnsi"/>
                <w:sz w:val="18"/>
                <w:szCs w:val="18"/>
              </w:rPr>
              <w:t>Sparse linear Woodland</w:t>
            </w:r>
          </w:p>
        </w:tc>
        <w:tc>
          <w:tcPr>
            <w:tcW w:w="1268" w:type="dxa"/>
          </w:tcPr>
          <w:p w14:paraId="6F4ED178"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FFC000"/>
          </w:tcPr>
          <w:p w14:paraId="3DC6E6B3"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shd w:val="clear" w:color="auto" w:fill="FFFF00"/>
          </w:tcPr>
          <w:p w14:paraId="128D2F7B" w14:textId="77777777" w:rsidR="00982B12" w:rsidRPr="00982B12" w:rsidRDefault="00982B12" w:rsidP="00982B12">
            <w:pPr>
              <w:rPr>
                <w:rFonts w:cstheme="minorHAnsi"/>
                <w:sz w:val="18"/>
                <w:szCs w:val="18"/>
              </w:rPr>
            </w:pPr>
            <w:r w:rsidRPr="00982B12">
              <w:rPr>
                <w:rFonts w:cstheme="minorHAnsi"/>
                <w:sz w:val="18"/>
                <w:szCs w:val="18"/>
              </w:rPr>
              <w:t>Medium</w:t>
            </w:r>
          </w:p>
        </w:tc>
        <w:tc>
          <w:tcPr>
            <w:tcW w:w="1418" w:type="dxa"/>
            <w:shd w:val="clear" w:color="auto" w:fill="FFC000"/>
          </w:tcPr>
          <w:p w14:paraId="4D633BFA" w14:textId="77777777" w:rsidR="00982B12" w:rsidRPr="00982B12" w:rsidRDefault="00982B12" w:rsidP="00982B12">
            <w:pPr>
              <w:rPr>
                <w:rFonts w:cstheme="minorHAnsi"/>
                <w:sz w:val="18"/>
                <w:szCs w:val="18"/>
              </w:rPr>
            </w:pPr>
            <w:r w:rsidRPr="00982B12">
              <w:rPr>
                <w:rFonts w:cstheme="minorHAnsi"/>
                <w:sz w:val="18"/>
                <w:szCs w:val="18"/>
              </w:rPr>
              <w:t xml:space="preserve">High </w:t>
            </w:r>
          </w:p>
        </w:tc>
        <w:tc>
          <w:tcPr>
            <w:tcW w:w="992" w:type="dxa"/>
          </w:tcPr>
          <w:p w14:paraId="7300CBCC" w14:textId="77777777" w:rsidR="00982B12" w:rsidRPr="00982B12" w:rsidRDefault="00982B12" w:rsidP="00982B12">
            <w:pPr>
              <w:rPr>
                <w:rFonts w:cstheme="minorHAnsi"/>
                <w:sz w:val="18"/>
                <w:szCs w:val="18"/>
              </w:rPr>
            </w:pPr>
            <w:r w:rsidRPr="00982B12">
              <w:rPr>
                <w:rFonts w:cstheme="minorHAnsi"/>
                <w:sz w:val="18"/>
                <w:szCs w:val="18"/>
              </w:rPr>
              <w:t>No</w:t>
            </w:r>
          </w:p>
        </w:tc>
        <w:tc>
          <w:tcPr>
            <w:tcW w:w="2896" w:type="dxa"/>
          </w:tcPr>
          <w:p w14:paraId="0097331F" w14:textId="77777777" w:rsidR="00982B12" w:rsidRPr="00982B12" w:rsidRDefault="00982B12" w:rsidP="00982B12">
            <w:pPr>
              <w:rPr>
                <w:rFonts w:cstheme="minorHAnsi"/>
                <w:sz w:val="18"/>
                <w:szCs w:val="18"/>
              </w:rPr>
            </w:pPr>
            <w:r w:rsidRPr="00982B12">
              <w:rPr>
                <w:rFonts w:cstheme="minorHAnsi"/>
                <w:sz w:val="18"/>
                <w:szCs w:val="18"/>
              </w:rPr>
              <w:t>Site Topography/Thick understory</w:t>
            </w:r>
          </w:p>
        </w:tc>
      </w:tr>
      <w:tr w:rsidR="00982B12" w:rsidRPr="00982B12" w14:paraId="5AEBD068" w14:textId="77777777" w:rsidTr="003F75E0">
        <w:tc>
          <w:tcPr>
            <w:tcW w:w="3256" w:type="dxa"/>
            <w:shd w:val="clear" w:color="auto" w:fill="auto"/>
          </w:tcPr>
          <w:p w14:paraId="2582C2C1" w14:textId="155F696F" w:rsidR="00982B12" w:rsidRPr="00982B12" w:rsidRDefault="00B44634" w:rsidP="000B1043">
            <w:pPr>
              <w:rPr>
                <w:rFonts w:cstheme="minorHAnsi"/>
                <w:sz w:val="18"/>
                <w:szCs w:val="18"/>
              </w:rPr>
            </w:pPr>
            <w:r>
              <w:rPr>
                <w:rFonts w:cstheme="minorHAnsi"/>
                <w:sz w:val="18"/>
                <w:szCs w:val="18"/>
              </w:rPr>
              <w:t xml:space="preserve"># </w:t>
            </w:r>
            <w:r w:rsidR="00982B12" w:rsidRPr="00982B12">
              <w:rPr>
                <w:rFonts w:cstheme="minorHAnsi"/>
                <w:sz w:val="18"/>
                <w:szCs w:val="18"/>
              </w:rPr>
              <w:t xml:space="preserve">Morgan </w:t>
            </w:r>
            <w:r w:rsidR="000B1043">
              <w:rPr>
                <w:rFonts w:cstheme="minorHAnsi"/>
                <w:sz w:val="18"/>
                <w:szCs w:val="18"/>
              </w:rPr>
              <w:t>South Lagoon</w:t>
            </w:r>
          </w:p>
        </w:tc>
        <w:tc>
          <w:tcPr>
            <w:tcW w:w="2197" w:type="dxa"/>
          </w:tcPr>
          <w:p w14:paraId="24761BEA"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6219A384"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FFFF00"/>
          </w:tcPr>
          <w:p w14:paraId="0CA2F20C"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shd w:val="clear" w:color="auto" w:fill="FFFF00"/>
          </w:tcPr>
          <w:p w14:paraId="622C69D5" w14:textId="77777777" w:rsidR="00982B12" w:rsidRPr="00982B12" w:rsidRDefault="00982B12" w:rsidP="00982B12">
            <w:pPr>
              <w:rPr>
                <w:rFonts w:cstheme="minorHAnsi"/>
                <w:sz w:val="18"/>
                <w:szCs w:val="18"/>
              </w:rPr>
            </w:pPr>
            <w:r w:rsidRPr="00982B12">
              <w:rPr>
                <w:rFonts w:cstheme="minorHAnsi"/>
                <w:sz w:val="18"/>
                <w:szCs w:val="18"/>
              </w:rPr>
              <w:t>Medium</w:t>
            </w:r>
          </w:p>
        </w:tc>
        <w:tc>
          <w:tcPr>
            <w:tcW w:w="1418" w:type="dxa"/>
            <w:shd w:val="clear" w:color="auto" w:fill="FFFF00"/>
          </w:tcPr>
          <w:p w14:paraId="5CE5086A"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tcPr>
          <w:p w14:paraId="5980A3E5"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371C7CC8" w14:textId="77777777" w:rsidR="00982B12" w:rsidRPr="00982B12" w:rsidRDefault="00982B12" w:rsidP="00982B12">
            <w:pPr>
              <w:rPr>
                <w:rFonts w:cstheme="minorHAnsi"/>
                <w:sz w:val="18"/>
                <w:szCs w:val="18"/>
              </w:rPr>
            </w:pPr>
          </w:p>
        </w:tc>
      </w:tr>
      <w:tr w:rsidR="00982B12" w:rsidRPr="00982B12" w14:paraId="7FB0374F" w14:textId="77777777" w:rsidTr="003F75E0">
        <w:tc>
          <w:tcPr>
            <w:tcW w:w="3256" w:type="dxa"/>
            <w:shd w:val="clear" w:color="auto" w:fill="auto"/>
          </w:tcPr>
          <w:p w14:paraId="23A71820" w14:textId="741E6C58" w:rsidR="00982B12" w:rsidRPr="00982B12" w:rsidRDefault="00035A70" w:rsidP="00EC6311">
            <w:pPr>
              <w:rPr>
                <w:rFonts w:cstheme="minorHAnsi"/>
                <w:sz w:val="18"/>
                <w:szCs w:val="18"/>
              </w:rPr>
            </w:pPr>
            <w:r>
              <w:rPr>
                <w:rFonts w:cstheme="minorHAnsi"/>
                <w:sz w:val="18"/>
                <w:szCs w:val="18"/>
              </w:rPr>
              <w:t>Morgan</w:t>
            </w:r>
            <w:r w:rsidR="00EC6311">
              <w:rPr>
                <w:rFonts w:cstheme="minorHAnsi"/>
                <w:sz w:val="18"/>
                <w:szCs w:val="18"/>
              </w:rPr>
              <w:t xml:space="preserve"> Lagoon</w:t>
            </w:r>
            <w:r>
              <w:rPr>
                <w:rFonts w:cstheme="minorHAnsi"/>
                <w:sz w:val="18"/>
                <w:szCs w:val="18"/>
              </w:rPr>
              <w:t xml:space="preserve"> Flood-out</w:t>
            </w:r>
          </w:p>
        </w:tc>
        <w:tc>
          <w:tcPr>
            <w:tcW w:w="2197" w:type="dxa"/>
          </w:tcPr>
          <w:p w14:paraId="5C553E25"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4D3DE5F6"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FFC000"/>
          </w:tcPr>
          <w:p w14:paraId="5AABE402"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shd w:val="clear" w:color="auto" w:fill="FFC000"/>
          </w:tcPr>
          <w:p w14:paraId="0F57122C"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FFFF00"/>
          </w:tcPr>
          <w:p w14:paraId="1A60D59D"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tcPr>
          <w:p w14:paraId="0FEFA149"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770B184D" w14:textId="77777777" w:rsidR="00982B12" w:rsidRPr="00982B12" w:rsidRDefault="00982B12" w:rsidP="00982B12">
            <w:pPr>
              <w:rPr>
                <w:rFonts w:cstheme="minorHAnsi"/>
                <w:sz w:val="18"/>
                <w:szCs w:val="18"/>
              </w:rPr>
            </w:pPr>
          </w:p>
        </w:tc>
      </w:tr>
      <w:tr w:rsidR="00982B12" w:rsidRPr="00982B12" w14:paraId="28E4FE3E" w14:textId="77777777" w:rsidTr="003F75E0">
        <w:tc>
          <w:tcPr>
            <w:tcW w:w="3256" w:type="dxa"/>
            <w:shd w:val="clear" w:color="auto" w:fill="auto"/>
          </w:tcPr>
          <w:p w14:paraId="2646BCEC" w14:textId="2C65578F" w:rsidR="00982B12" w:rsidRPr="00982B12" w:rsidRDefault="00764AA7" w:rsidP="00982B12">
            <w:pPr>
              <w:rPr>
                <w:rFonts w:cstheme="minorHAnsi"/>
                <w:sz w:val="18"/>
                <w:szCs w:val="18"/>
              </w:rPr>
            </w:pPr>
            <w:r>
              <w:rPr>
                <w:rFonts w:cstheme="minorHAnsi"/>
                <w:sz w:val="18"/>
                <w:szCs w:val="18"/>
              </w:rPr>
              <w:t xml:space="preserve">Morgan </w:t>
            </w:r>
            <w:r w:rsidR="00783E2C">
              <w:rPr>
                <w:rFonts w:cstheme="minorHAnsi"/>
                <w:sz w:val="18"/>
                <w:szCs w:val="18"/>
              </w:rPr>
              <w:t xml:space="preserve">North </w:t>
            </w:r>
            <w:r w:rsidR="007D4D71">
              <w:rPr>
                <w:rFonts w:cstheme="minorHAnsi"/>
                <w:sz w:val="18"/>
                <w:szCs w:val="18"/>
              </w:rPr>
              <w:t>(</w:t>
            </w:r>
            <w:r>
              <w:rPr>
                <w:rFonts w:cstheme="minorHAnsi"/>
                <w:sz w:val="18"/>
                <w:szCs w:val="18"/>
              </w:rPr>
              <w:t>East</w:t>
            </w:r>
            <w:r w:rsidR="007D4D71">
              <w:rPr>
                <w:rFonts w:cstheme="minorHAnsi"/>
                <w:sz w:val="18"/>
                <w:szCs w:val="18"/>
              </w:rPr>
              <w:t>)</w:t>
            </w:r>
          </w:p>
        </w:tc>
        <w:tc>
          <w:tcPr>
            <w:tcW w:w="2197" w:type="dxa"/>
          </w:tcPr>
          <w:p w14:paraId="02CA80E1" w14:textId="77777777" w:rsidR="00982B12" w:rsidRPr="00982B12" w:rsidRDefault="00982B12" w:rsidP="00982B12">
            <w:pPr>
              <w:rPr>
                <w:rFonts w:cstheme="minorHAnsi"/>
                <w:sz w:val="18"/>
                <w:szCs w:val="18"/>
              </w:rPr>
            </w:pPr>
            <w:r w:rsidRPr="00982B12">
              <w:rPr>
                <w:rFonts w:cstheme="minorHAnsi"/>
                <w:sz w:val="18"/>
                <w:szCs w:val="18"/>
              </w:rPr>
              <w:t>Linear Woodland</w:t>
            </w:r>
          </w:p>
        </w:tc>
        <w:tc>
          <w:tcPr>
            <w:tcW w:w="1268" w:type="dxa"/>
          </w:tcPr>
          <w:p w14:paraId="2DBEF4BB"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FFFF00"/>
          </w:tcPr>
          <w:p w14:paraId="11BF7E3C"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shd w:val="clear" w:color="auto" w:fill="FFFF00"/>
          </w:tcPr>
          <w:p w14:paraId="7A5A752C" w14:textId="77777777" w:rsidR="00982B12" w:rsidRPr="00982B12" w:rsidRDefault="00982B12" w:rsidP="00982B12">
            <w:pPr>
              <w:rPr>
                <w:rFonts w:cstheme="minorHAnsi"/>
                <w:sz w:val="18"/>
                <w:szCs w:val="18"/>
              </w:rPr>
            </w:pPr>
            <w:r w:rsidRPr="00982B12">
              <w:rPr>
                <w:rFonts w:cstheme="minorHAnsi"/>
                <w:sz w:val="18"/>
                <w:szCs w:val="18"/>
              </w:rPr>
              <w:t>Medium</w:t>
            </w:r>
          </w:p>
        </w:tc>
        <w:tc>
          <w:tcPr>
            <w:tcW w:w="1418" w:type="dxa"/>
            <w:shd w:val="clear" w:color="auto" w:fill="FFFF00"/>
          </w:tcPr>
          <w:p w14:paraId="7B4E0DB8"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tcPr>
          <w:p w14:paraId="7C714C0B"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217F3A1C" w14:textId="77777777" w:rsidR="00982B12" w:rsidRPr="00982B12" w:rsidRDefault="00982B12" w:rsidP="00982B12">
            <w:pPr>
              <w:rPr>
                <w:rFonts w:cstheme="minorHAnsi"/>
                <w:sz w:val="18"/>
                <w:szCs w:val="18"/>
              </w:rPr>
            </w:pPr>
          </w:p>
        </w:tc>
      </w:tr>
      <w:tr w:rsidR="00982B12" w:rsidRPr="00982B12" w14:paraId="3E3DBA98" w14:textId="77777777" w:rsidTr="003F75E0">
        <w:tc>
          <w:tcPr>
            <w:tcW w:w="3256" w:type="dxa"/>
            <w:shd w:val="clear" w:color="auto" w:fill="auto"/>
          </w:tcPr>
          <w:p w14:paraId="73FA6198" w14:textId="77777777" w:rsidR="00982B12" w:rsidRPr="00982B12" w:rsidRDefault="00982B12" w:rsidP="00982B12">
            <w:pPr>
              <w:rPr>
                <w:rFonts w:cstheme="minorHAnsi"/>
                <w:sz w:val="18"/>
                <w:szCs w:val="18"/>
              </w:rPr>
            </w:pPr>
            <w:r w:rsidRPr="00982B12">
              <w:rPr>
                <w:rFonts w:cstheme="minorHAnsi"/>
                <w:sz w:val="18"/>
                <w:szCs w:val="18"/>
              </w:rPr>
              <w:t xml:space="preserve">Taylor Flat West </w:t>
            </w:r>
          </w:p>
        </w:tc>
        <w:tc>
          <w:tcPr>
            <w:tcW w:w="2197" w:type="dxa"/>
          </w:tcPr>
          <w:p w14:paraId="677EF296" w14:textId="77777777" w:rsidR="00982B12" w:rsidRPr="00982B12" w:rsidRDefault="00982B12" w:rsidP="00982B12">
            <w:pPr>
              <w:rPr>
                <w:rFonts w:cstheme="minorHAnsi"/>
                <w:sz w:val="18"/>
                <w:szCs w:val="18"/>
              </w:rPr>
            </w:pPr>
            <w:r w:rsidRPr="00982B12">
              <w:rPr>
                <w:rFonts w:cstheme="minorHAnsi"/>
                <w:sz w:val="18"/>
                <w:szCs w:val="18"/>
              </w:rPr>
              <w:t>Sparse Woodland</w:t>
            </w:r>
          </w:p>
        </w:tc>
        <w:tc>
          <w:tcPr>
            <w:tcW w:w="1268" w:type="dxa"/>
          </w:tcPr>
          <w:p w14:paraId="0C2D53C4"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92D050"/>
          </w:tcPr>
          <w:p w14:paraId="41F32F90" w14:textId="77777777" w:rsidR="00982B12" w:rsidRPr="00982B12" w:rsidRDefault="00982B12" w:rsidP="00982B12">
            <w:pPr>
              <w:rPr>
                <w:rFonts w:cstheme="minorHAnsi"/>
                <w:sz w:val="18"/>
                <w:szCs w:val="18"/>
              </w:rPr>
            </w:pPr>
            <w:r w:rsidRPr="00982B12">
              <w:rPr>
                <w:rFonts w:cstheme="minorHAnsi"/>
                <w:sz w:val="18"/>
                <w:szCs w:val="18"/>
              </w:rPr>
              <w:t>Low</w:t>
            </w:r>
          </w:p>
        </w:tc>
        <w:tc>
          <w:tcPr>
            <w:tcW w:w="992" w:type="dxa"/>
            <w:shd w:val="clear" w:color="auto" w:fill="FFFF00"/>
          </w:tcPr>
          <w:p w14:paraId="29748B58" w14:textId="77777777" w:rsidR="00982B12" w:rsidRPr="00982B12" w:rsidRDefault="00982B12" w:rsidP="00982B12">
            <w:pPr>
              <w:rPr>
                <w:rFonts w:cstheme="minorHAnsi"/>
                <w:sz w:val="18"/>
                <w:szCs w:val="18"/>
              </w:rPr>
            </w:pPr>
            <w:r w:rsidRPr="00982B12">
              <w:rPr>
                <w:rFonts w:cstheme="minorHAnsi"/>
                <w:sz w:val="18"/>
                <w:szCs w:val="18"/>
              </w:rPr>
              <w:t>Medium</w:t>
            </w:r>
          </w:p>
        </w:tc>
        <w:tc>
          <w:tcPr>
            <w:tcW w:w="1418" w:type="dxa"/>
            <w:shd w:val="clear" w:color="auto" w:fill="FFC000"/>
          </w:tcPr>
          <w:p w14:paraId="77127540" w14:textId="77777777" w:rsidR="00982B12" w:rsidRPr="00982B12" w:rsidRDefault="00982B12" w:rsidP="00982B12">
            <w:pPr>
              <w:rPr>
                <w:rFonts w:cstheme="minorHAnsi"/>
                <w:sz w:val="18"/>
                <w:szCs w:val="18"/>
              </w:rPr>
            </w:pPr>
            <w:r w:rsidRPr="00982B12">
              <w:rPr>
                <w:rFonts w:cstheme="minorHAnsi"/>
                <w:sz w:val="18"/>
                <w:szCs w:val="18"/>
              </w:rPr>
              <w:t xml:space="preserve">High </w:t>
            </w:r>
          </w:p>
        </w:tc>
        <w:tc>
          <w:tcPr>
            <w:tcW w:w="992" w:type="dxa"/>
          </w:tcPr>
          <w:p w14:paraId="1A2900A1" w14:textId="77777777" w:rsidR="00982B12" w:rsidRPr="00982B12" w:rsidRDefault="00982B12" w:rsidP="00982B12">
            <w:pPr>
              <w:rPr>
                <w:rFonts w:cstheme="minorHAnsi"/>
                <w:sz w:val="18"/>
                <w:szCs w:val="18"/>
              </w:rPr>
            </w:pPr>
            <w:r w:rsidRPr="00982B12">
              <w:rPr>
                <w:rFonts w:cstheme="minorHAnsi"/>
                <w:sz w:val="18"/>
                <w:szCs w:val="18"/>
              </w:rPr>
              <w:t>No</w:t>
            </w:r>
          </w:p>
        </w:tc>
        <w:tc>
          <w:tcPr>
            <w:tcW w:w="2896" w:type="dxa"/>
          </w:tcPr>
          <w:p w14:paraId="3209D504" w14:textId="77777777" w:rsidR="00982B12" w:rsidRPr="00982B12" w:rsidRDefault="00982B12" w:rsidP="00982B12">
            <w:pPr>
              <w:rPr>
                <w:rFonts w:cstheme="minorHAnsi"/>
                <w:sz w:val="18"/>
                <w:szCs w:val="18"/>
              </w:rPr>
            </w:pPr>
            <w:r w:rsidRPr="00982B12">
              <w:rPr>
                <w:rFonts w:cstheme="minorHAnsi"/>
                <w:sz w:val="18"/>
                <w:szCs w:val="18"/>
              </w:rPr>
              <w:t>Site Topography/Thick understory</w:t>
            </w:r>
          </w:p>
        </w:tc>
      </w:tr>
      <w:tr w:rsidR="00982B12" w:rsidRPr="00982B12" w14:paraId="165CA882" w14:textId="77777777" w:rsidTr="003F75E0">
        <w:tc>
          <w:tcPr>
            <w:tcW w:w="3256" w:type="dxa"/>
            <w:shd w:val="clear" w:color="auto" w:fill="auto"/>
          </w:tcPr>
          <w:p w14:paraId="612C1F46" w14:textId="7DDE39C5" w:rsidR="00982B12" w:rsidRPr="00982B12" w:rsidRDefault="00A07184" w:rsidP="00982B12">
            <w:pPr>
              <w:rPr>
                <w:rFonts w:cstheme="minorHAnsi"/>
                <w:sz w:val="18"/>
                <w:szCs w:val="18"/>
              </w:rPr>
            </w:pPr>
            <w:r>
              <w:rPr>
                <w:rFonts w:cstheme="minorHAnsi"/>
                <w:sz w:val="18"/>
                <w:szCs w:val="18"/>
              </w:rPr>
              <w:t xml:space="preserve">Taylor Flat </w:t>
            </w:r>
            <w:r w:rsidR="00982B12" w:rsidRPr="00982B12">
              <w:rPr>
                <w:rFonts w:cstheme="minorHAnsi"/>
                <w:sz w:val="18"/>
                <w:szCs w:val="18"/>
              </w:rPr>
              <w:t>Outlet Creek</w:t>
            </w:r>
          </w:p>
        </w:tc>
        <w:tc>
          <w:tcPr>
            <w:tcW w:w="2197" w:type="dxa"/>
          </w:tcPr>
          <w:p w14:paraId="74B8BA43"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6DCE8383"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92D050"/>
          </w:tcPr>
          <w:p w14:paraId="26983D71" w14:textId="77777777" w:rsidR="00982B12" w:rsidRPr="00982B12" w:rsidRDefault="00982B12" w:rsidP="00982B12">
            <w:pPr>
              <w:rPr>
                <w:rFonts w:cstheme="minorHAnsi"/>
                <w:sz w:val="18"/>
                <w:szCs w:val="18"/>
              </w:rPr>
            </w:pPr>
            <w:r w:rsidRPr="00982B12">
              <w:rPr>
                <w:rFonts w:cstheme="minorHAnsi"/>
                <w:sz w:val="18"/>
                <w:szCs w:val="18"/>
              </w:rPr>
              <w:t>Low</w:t>
            </w:r>
          </w:p>
        </w:tc>
        <w:tc>
          <w:tcPr>
            <w:tcW w:w="992" w:type="dxa"/>
            <w:shd w:val="clear" w:color="auto" w:fill="FFFF00"/>
          </w:tcPr>
          <w:p w14:paraId="3979CD7A" w14:textId="77777777" w:rsidR="00982B12" w:rsidRPr="00982B12" w:rsidRDefault="00982B12" w:rsidP="00982B12">
            <w:pPr>
              <w:rPr>
                <w:rFonts w:cstheme="minorHAnsi"/>
                <w:sz w:val="18"/>
                <w:szCs w:val="18"/>
              </w:rPr>
            </w:pPr>
            <w:r w:rsidRPr="00982B12">
              <w:rPr>
                <w:rFonts w:cstheme="minorHAnsi"/>
                <w:sz w:val="18"/>
                <w:szCs w:val="18"/>
              </w:rPr>
              <w:t>Medium</w:t>
            </w:r>
          </w:p>
        </w:tc>
        <w:tc>
          <w:tcPr>
            <w:tcW w:w="1418" w:type="dxa"/>
            <w:shd w:val="clear" w:color="auto" w:fill="92D050"/>
          </w:tcPr>
          <w:p w14:paraId="10CC885B" w14:textId="77777777" w:rsidR="00982B12" w:rsidRPr="00982B12" w:rsidRDefault="00982B12" w:rsidP="00982B12">
            <w:pPr>
              <w:rPr>
                <w:rFonts w:cstheme="minorHAnsi"/>
                <w:sz w:val="18"/>
                <w:szCs w:val="18"/>
              </w:rPr>
            </w:pPr>
            <w:r w:rsidRPr="00982B12">
              <w:rPr>
                <w:rFonts w:cstheme="minorHAnsi"/>
                <w:sz w:val="18"/>
                <w:szCs w:val="18"/>
              </w:rPr>
              <w:t>Low</w:t>
            </w:r>
          </w:p>
        </w:tc>
        <w:tc>
          <w:tcPr>
            <w:tcW w:w="992" w:type="dxa"/>
          </w:tcPr>
          <w:p w14:paraId="1197C608"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0694D283" w14:textId="77777777" w:rsidR="00982B12" w:rsidRPr="00982B12" w:rsidRDefault="00982B12" w:rsidP="00982B12">
            <w:pPr>
              <w:rPr>
                <w:rFonts w:cstheme="minorHAnsi"/>
                <w:sz w:val="18"/>
                <w:szCs w:val="18"/>
              </w:rPr>
            </w:pPr>
          </w:p>
        </w:tc>
      </w:tr>
      <w:tr w:rsidR="00982B12" w:rsidRPr="00982B12" w14:paraId="27D4CC50" w14:textId="77777777" w:rsidTr="003F75E0">
        <w:tc>
          <w:tcPr>
            <w:tcW w:w="3256" w:type="dxa"/>
            <w:shd w:val="clear" w:color="auto" w:fill="auto"/>
          </w:tcPr>
          <w:p w14:paraId="7BB9508D" w14:textId="77777777" w:rsidR="00982B12" w:rsidRPr="00982B12" w:rsidRDefault="00982B12" w:rsidP="00982B12">
            <w:pPr>
              <w:rPr>
                <w:rFonts w:cstheme="minorHAnsi"/>
                <w:sz w:val="18"/>
                <w:szCs w:val="18"/>
              </w:rPr>
            </w:pPr>
            <w:r w:rsidRPr="00982B12">
              <w:rPr>
                <w:rFonts w:cstheme="minorHAnsi"/>
                <w:sz w:val="18"/>
                <w:szCs w:val="18"/>
              </w:rPr>
              <w:t xml:space="preserve">Taylor Flat  </w:t>
            </w:r>
          </w:p>
        </w:tc>
        <w:tc>
          <w:tcPr>
            <w:tcW w:w="2197" w:type="dxa"/>
          </w:tcPr>
          <w:p w14:paraId="0F541C73"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28D4188F" w14:textId="77777777" w:rsidR="00982B12" w:rsidRPr="00982B12" w:rsidRDefault="00982B12" w:rsidP="00982B12">
            <w:pPr>
              <w:rPr>
                <w:rFonts w:cstheme="minorHAnsi"/>
                <w:sz w:val="18"/>
                <w:szCs w:val="18"/>
              </w:rPr>
            </w:pPr>
            <w:r w:rsidRPr="00982B12">
              <w:rPr>
                <w:rFonts w:cstheme="minorHAnsi"/>
                <w:sz w:val="18"/>
                <w:szCs w:val="18"/>
              </w:rPr>
              <w:t>Degraded – 0</w:t>
            </w:r>
          </w:p>
        </w:tc>
        <w:tc>
          <w:tcPr>
            <w:tcW w:w="929" w:type="dxa"/>
            <w:shd w:val="clear" w:color="auto" w:fill="FF0000"/>
          </w:tcPr>
          <w:p w14:paraId="6BBEE2F0" w14:textId="77777777" w:rsidR="00982B12" w:rsidRPr="00982B12" w:rsidRDefault="00982B12" w:rsidP="00982B12">
            <w:pPr>
              <w:rPr>
                <w:rFonts w:cstheme="minorHAnsi"/>
                <w:sz w:val="18"/>
                <w:szCs w:val="18"/>
              </w:rPr>
            </w:pPr>
            <w:r w:rsidRPr="00982B12">
              <w:rPr>
                <w:rFonts w:cstheme="minorHAnsi"/>
                <w:sz w:val="18"/>
                <w:szCs w:val="18"/>
              </w:rPr>
              <w:t>Very High</w:t>
            </w:r>
          </w:p>
        </w:tc>
        <w:tc>
          <w:tcPr>
            <w:tcW w:w="992" w:type="dxa"/>
            <w:shd w:val="clear" w:color="auto" w:fill="FF0000"/>
          </w:tcPr>
          <w:p w14:paraId="15150BD9" w14:textId="77777777" w:rsidR="00982B12" w:rsidRPr="00982B12" w:rsidRDefault="00982B12" w:rsidP="00982B12">
            <w:pPr>
              <w:rPr>
                <w:rFonts w:cstheme="minorHAnsi"/>
                <w:sz w:val="18"/>
                <w:szCs w:val="18"/>
              </w:rPr>
            </w:pPr>
            <w:r w:rsidRPr="00982B12">
              <w:rPr>
                <w:rFonts w:cstheme="minorHAnsi"/>
                <w:sz w:val="18"/>
                <w:szCs w:val="18"/>
              </w:rPr>
              <w:t>Very High</w:t>
            </w:r>
          </w:p>
        </w:tc>
        <w:tc>
          <w:tcPr>
            <w:tcW w:w="1418" w:type="dxa"/>
            <w:shd w:val="clear" w:color="auto" w:fill="FFC000"/>
          </w:tcPr>
          <w:p w14:paraId="637444A5"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tcPr>
          <w:p w14:paraId="7E7A4C59" w14:textId="77777777" w:rsidR="00982B12" w:rsidRPr="00982B12" w:rsidRDefault="00982B12" w:rsidP="00982B12">
            <w:pPr>
              <w:rPr>
                <w:rFonts w:cstheme="minorHAnsi"/>
                <w:sz w:val="18"/>
                <w:szCs w:val="18"/>
              </w:rPr>
            </w:pPr>
            <w:r w:rsidRPr="00982B12">
              <w:rPr>
                <w:rFonts w:cstheme="minorHAnsi"/>
                <w:sz w:val="18"/>
                <w:szCs w:val="18"/>
              </w:rPr>
              <w:t>No</w:t>
            </w:r>
          </w:p>
        </w:tc>
        <w:tc>
          <w:tcPr>
            <w:tcW w:w="2896" w:type="dxa"/>
          </w:tcPr>
          <w:p w14:paraId="34CFED71" w14:textId="77777777" w:rsidR="00982B12" w:rsidRPr="00982B12" w:rsidRDefault="00982B12" w:rsidP="00982B12">
            <w:pPr>
              <w:rPr>
                <w:rFonts w:cstheme="minorHAnsi"/>
                <w:sz w:val="18"/>
                <w:szCs w:val="18"/>
              </w:rPr>
            </w:pPr>
            <w:r w:rsidRPr="00982B12">
              <w:rPr>
                <w:rFonts w:cstheme="minorHAnsi"/>
                <w:sz w:val="18"/>
                <w:szCs w:val="18"/>
              </w:rPr>
              <w:t>Site Topography/All trees dead</w:t>
            </w:r>
          </w:p>
        </w:tc>
      </w:tr>
      <w:tr w:rsidR="00982B12" w:rsidRPr="00982B12" w14:paraId="13B5F817" w14:textId="77777777" w:rsidTr="003F75E0">
        <w:tc>
          <w:tcPr>
            <w:tcW w:w="3256" w:type="dxa"/>
            <w:shd w:val="clear" w:color="auto" w:fill="auto"/>
          </w:tcPr>
          <w:p w14:paraId="29AEDEBF" w14:textId="77777777" w:rsidR="00982B12" w:rsidRPr="00982B12" w:rsidRDefault="00982B12" w:rsidP="00982B12">
            <w:pPr>
              <w:rPr>
                <w:rFonts w:cstheme="minorHAnsi"/>
                <w:sz w:val="18"/>
                <w:szCs w:val="18"/>
              </w:rPr>
            </w:pPr>
            <w:r w:rsidRPr="00982B12">
              <w:rPr>
                <w:rFonts w:cstheme="minorHAnsi"/>
                <w:sz w:val="18"/>
                <w:szCs w:val="18"/>
              </w:rPr>
              <w:t>Markaranka Flat</w:t>
            </w:r>
          </w:p>
        </w:tc>
        <w:tc>
          <w:tcPr>
            <w:tcW w:w="2197" w:type="dxa"/>
          </w:tcPr>
          <w:p w14:paraId="34A41C61"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16E18AA9"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FF0000"/>
          </w:tcPr>
          <w:p w14:paraId="65912B91" w14:textId="77777777" w:rsidR="00982B12" w:rsidRPr="00982B12" w:rsidRDefault="00866013" w:rsidP="00982B12">
            <w:pPr>
              <w:rPr>
                <w:rFonts w:cstheme="minorHAnsi"/>
                <w:sz w:val="18"/>
                <w:szCs w:val="18"/>
              </w:rPr>
            </w:pPr>
            <w:r>
              <w:rPr>
                <w:rFonts w:cstheme="minorHAnsi"/>
                <w:sz w:val="18"/>
                <w:szCs w:val="18"/>
              </w:rPr>
              <w:t>Very High</w:t>
            </w:r>
          </w:p>
        </w:tc>
        <w:tc>
          <w:tcPr>
            <w:tcW w:w="992" w:type="dxa"/>
            <w:shd w:val="clear" w:color="auto" w:fill="FFC000"/>
          </w:tcPr>
          <w:p w14:paraId="0D414008"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FFFF00"/>
          </w:tcPr>
          <w:p w14:paraId="1B422B08"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tcPr>
          <w:p w14:paraId="54798741"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5546AF0A" w14:textId="77777777" w:rsidR="00982B12" w:rsidRPr="00982B12" w:rsidRDefault="00982B12" w:rsidP="00982B12">
            <w:pPr>
              <w:rPr>
                <w:rFonts w:cstheme="minorHAnsi"/>
                <w:sz w:val="18"/>
                <w:szCs w:val="18"/>
              </w:rPr>
            </w:pPr>
          </w:p>
        </w:tc>
      </w:tr>
      <w:tr w:rsidR="00982B12" w:rsidRPr="00982B12" w14:paraId="6730F3F7" w14:textId="77777777" w:rsidTr="003F75E0">
        <w:tc>
          <w:tcPr>
            <w:tcW w:w="3256" w:type="dxa"/>
            <w:shd w:val="clear" w:color="auto" w:fill="auto"/>
          </w:tcPr>
          <w:p w14:paraId="46FB3B95" w14:textId="540883ED" w:rsidR="00982B12" w:rsidRPr="00982B12" w:rsidRDefault="00982B12" w:rsidP="008B004C">
            <w:pPr>
              <w:rPr>
                <w:rFonts w:cstheme="minorHAnsi"/>
                <w:sz w:val="18"/>
                <w:szCs w:val="18"/>
              </w:rPr>
            </w:pPr>
            <w:r w:rsidRPr="00982B12">
              <w:rPr>
                <w:rFonts w:cstheme="minorHAnsi"/>
                <w:sz w:val="18"/>
                <w:szCs w:val="18"/>
              </w:rPr>
              <w:t xml:space="preserve">Markaranka Flat </w:t>
            </w:r>
            <w:r w:rsidR="008B004C">
              <w:rPr>
                <w:rFonts w:cstheme="minorHAnsi"/>
                <w:sz w:val="18"/>
                <w:szCs w:val="18"/>
              </w:rPr>
              <w:t>Channel</w:t>
            </w:r>
          </w:p>
        </w:tc>
        <w:tc>
          <w:tcPr>
            <w:tcW w:w="2197" w:type="dxa"/>
          </w:tcPr>
          <w:p w14:paraId="2F29A9EF"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6C68F164"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FF0000"/>
          </w:tcPr>
          <w:p w14:paraId="110172AE" w14:textId="77777777" w:rsidR="00982B12" w:rsidRPr="00982B12" w:rsidRDefault="00EA1E64" w:rsidP="00982B12">
            <w:pPr>
              <w:rPr>
                <w:rFonts w:cstheme="minorHAnsi"/>
                <w:sz w:val="18"/>
                <w:szCs w:val="18"/>
              </w:rPr>
            </w:pPr>
            <w:r>
              <w:rPr>
                <w:rFonts w:cstheme="minorHAnsi"/>
                <w:sz w:val="18"/>
                <w:szCs w:val="18"/>
              </w:rPr>
              <w:t xml:space="preserve">Very </w:t>
            </w:r>
            <w:r w:rsidR="00982B12" w:rsidRPr="00982B12">
              <w:rPr>
                <w:rFonts w:cstheme="minorHAnsi"/>
                <w:sz w:val="18"/>
                <w:szCs w:val="18"/>
              </w:rPr>
              <w:t>High</w:t>
            </w:r>
          </w:p>
        </w:tc>
        <w:tc>
          <w:tcPr>
            <w:tcW w:w="992" w:type="dxa"/>
            <w:shd w:val="clear" w:color="auto" w:fill="FFC000"/>
          </w:tcPr>
          <w:p w14:paraId="7F993FAB"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92D050"/>
          </w:tcPr>
          <w:p w14:paraId="352C87BF" w14:textId="77777777" w:rsidR="00982B12" w:rsidRPr="00982B12" w:rsidRDefault="00982B12" w:rsidP="00982B12">
            <w:pPr>
              <w:rPr>
                <w:rFonts w:cstheme="minorHAnsi"/>
                <w:sz w:val="18"/>
                <w:szCs w:val="18"/>
              </w:rPr>
            </w:pPr>
            <w:r w:rsidRPr="00982B12">
              <w:rPr>
                <w:rFonts w:cstheme="minorHAnsi"/>
                <w:sz w:val="18"/>
                <w:szCs w:val="18"/>
              </w:rPr>
              <w:t>Low</w:t>
            </w:r>
          </w:p>
        </w:tc>
        <w:tc>
          <w:tcPr>
            <w:tcW w:w="992" w:type="dxa"/>
          </w:tcPr>
          <w:p w14:paraId="08607159"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76E91754" w14:textId="77777777" w:rsidR="00982B12" w:rsidRPr="00982B12" w:rsidRDefault="00982B12" w:rsidP="00982B12">
            <w:pPr>
              <w:rPr>
                <w:rFonts w:cstheme="minorHAnsi"/>
                <w:sz w:val="18"/>
                <w:szCs w:val="18"/>
              </w:rPr>
            </w:pPr>
          </w:p>
        </w:tc>
      </w:tr>
      <w:tr w:rsidR="00982B12" w:rsidRPr="00982B12" w14:paraId="11935774" w14:textId="77777777" w:rsidTr="003F75E0">
        <w:tc>
          <w:tcPr>
            <w:tcW w:w="3256" w:type="dxa"/>
            <w:shd w:val="clear" w:color="auto" w:fill="auto"/>
          </w:tcPr>
          <w:p w14:paraId="5C0C2DB6" w14:textId="77777777" w:rsidR="00982B12" w:rsidRPr="00982B12" w:rsidRDefault="00340CAC" w:rsidP="00982B12">
            <w:pPr>
              <w:rPr>
                <w:rFonts w:cstheme="minorHAnsi"/>
                <w:sz w:val="18"/>
                <w:szCs w:val="18"/>
              </w:rPr>
            </w:pPr>
            <w:r>
              <w:rPr>
                <w:rFonts w:cstheme="minorHAnsi"/>
                <w:sz w:val="18"/>
                <w:szCs w:val="18"/>
              </w:rPr>
              <w:t xml:space="preserve"># </w:t>
            </w:r>
            <w:r w:rsidR="00982B12" w:rsidRPr="00982B12">
              <w:rPr>
                <w:rFonts w:cstheme="minorHAnsi"/>
                <w:sz w:val="18"/>
                <w:szCs w:val="18"/>
              </w:rPr>
              <w:t>Hogwash Conservation Park</w:t>
            </w:r>
          </w:p>
        </w:tc>
        <w:tc>
          <w:tcPr>
            <w:tcW w:w="2197" w:type="dxa"/>
          </w:tcPr>
          <w:p w14:paraId="5A4276EF" w14:textId="77777777" w:rsidR="00982B12" w:rsidRPr="00982B12" w:rsidRDefault="00982B12" w:rsidP="00982B12">
            <w:pPr>
              <w:rPr>
                <w:rFonts w:cstheme="minorHAnsi"/>
                <w:sz w:val="18"/>
                <w:szCs w:val="18"/>
              </w:rPr>
            </w:pPr>
            <w:r w:rsidRPr="00982B12">
              <w:rPr>
                <w:rFonts w:cstheme="minorHAnsi"/>
                <w:sz w:val="18"/>
                <w:szCs w:val="18"/>
              </w:rPr>
              <w:t xml:space="preserve">Open Woodland </w:t>
            </w:r>
          </w:p>
        </w:tc>
        <w:tc>
          <w:tcPr>
            <w:tcW w:w="1268" w:type="dxa"/>
          </w:tcPr>
          <w:p w14:paraId="42D9842B"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FFFF00"/>
          </w:tcPr>
          <w:p w14:paraId="2DB03B31"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shd w:val="clear" w:color="auto" w:fill="FFFF00"/>
          </w:tcPr>
          <w:p w14:paraId="5CDB8AE9" w14:textId="77777777" w:rsidR="00982B12" w:rsidRPr="00982B12" w:rsidRDefault="00982B12" w:rsidP="00982B12">
            <w:pPr>
              <w:rPr>
                <w:rFonts w:cstheme="minorHAnsi"/>
                <w:sz w:val="18"/>
                <w:szCs w:val="18"/>
              </w:rPr>
            </w:pPr>
            <w:r w:rsidRPr="00982B12">
              <w:rPr>
                <w:rFonts w:cstheme="minorHAnsi"/>
                <w:sz w:val="18"/>
                <w:szCs w:val="18"/>
              </w:rPr>
              <w:t>Medium</w:t>
            </w:r>
          </w:p>
        </w:tc>
        <w:tc>
          <w:tcPr>
            <w:tcW w:w="1418" w:type="dxa"/>
            <w:shd w:val="clear" w:color="auto" w:fill="FFFF00"/>
          </w:tcPr>
          <w:p w14:paraId="6D6CEAC1"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tcPr>
          <w:p w14:paraId="0676CD5A"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16B0A414" w14:textId="77777777" w:rsidR="00982B12" w:rsidRPr="00982B12" w:rsidRDefault="00982B12" w:rsidP="00982B12">
            <w:pPr>
              <w:rPr>
                <w:rFonts w:cstheme="minorHAnsi"/>
                <w:sz w:val="18"/>
                <w:szCs w:val="18"/>
              </w:rPr>
            </w:pPr>
          </w:p>
        </w:tc>
      </w:tr>
      <w:tr w:rsidR="00982B12" w:rsidRPr="00982B12" w14:paraId="20901073" w14:textId="77777777" w:rsidTr="003F75E0">
        <w:tc>
          <w:tcPr>
            <w:tcW w:w="3256" w:type="dxa"/>
            <w:shd w:val="clear" w:color="auto" w:fill="auto"/>
          </w:tcPr>
          <w:p w14:paraId="5C8EBBDB" w14:textId="77777777" w:rsidR="00982B12" w:rsidRPr="00982B12" w:rsidRDefault="00982B12" w:rsidP="00982B12">
            <w:pPr>
              <w:rPr>
                <w:rFonts w:cstheme="minorHAnsi"/>
                <w:sz w:val="18"/>
                <w:szCs w:val="18"/>
              </w:rPr>
            </w:pPr>
            <w:r w:rsidRPr="00982B12">
              <w:rPr>
                <w:rFonts w:cstheme="minorHAnsi"/>
                <w:sz w:val="18"/>
                <w:szCs w:val="18"/>
              </w:rPr>
              <w:t>Hogwash Council Area</w:t>
            </w:r>
          </w:p>
        </w:tc>
        <w:tc>
          <w:tcPr>
            <w:tcW w:w="2197" w:type="dxa"/>
          </w:tcPr>
          <w:p w14:paraId="6AC99BAB" w14:textId="77777777" w:rsidR="00982B12" w:rsidRPr="00982B12" w:rsidRDefault="00982B12" w:rsidP="00982B12">
            <w:pPr>
              <w:rPr>
                <w:rFonts w:cstheme="minorHAnsi"/>
                <w:sz w:val="18"/>
                <w:szCs w:val="18"/>
              </w:rPr>
            </w:pPr>
            <w:r w:rsidRPr="00982B12">
              <w:rPr>
                <w:rFonts w:cstheme="minorHAnsi"/>
                <w:sz w:val="18"/>
                <w:szCs w:val="18"/>
              </w:rPr>
              <w:t xml:space="preserve">Open Woodland </w:t>
            </w:r>
          </w:p>
        </w:tc>
        <w:tc>
          <w:tcPr>
            <w:tcW w:w="1268" w:type="dxa"/>
          </w:tcPr>
          <w:p w14:paraId="5365EA87"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FFC000"/>
          </w:tcPr>
          <w:p w14:paraId="07E31D2E"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shd w:val="clear" w:color="auto" w:fill="FFC000"/>
          </w:tcPr>
          <w:p w14:paraId="2EE322E9"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FFFF00"/>
          </w:tcPr>
          <w:p w14:paraId="5ABF1D22"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tcPr>
          <w:p w14:paraId="70CD8F0B"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18F59634" w14:textId="77777777" w:rsidR="00982B12" w:rsidRPr="00982B12" w:rsidRDefault="00982B12" w:rsidP="00982B12">
            <w:pPr>
              <w:rPr>
                <w:rFonts w:cstheme="minorHAnsi"/>
                <w:sz w:val="18"/>
                <w:szCs w:val="18"/>
              </w:rPr>
            </w:pPr>
          </w:p>
        </w:tc>
      </w:tr>
      <w:tr w:rsidR="00982B12" w:rsidRPr="00982B12" w14:paraId="172ED7E1" w14:textId="77777777" w:rsidTr="003F75E0">
        <w:tc>
          <w:tcPr>
            <w:tcW w:w="3256" w:type="dxa"/>
            <w:shd w:val="clear" w:color="auto" w:fill="auto"/>
          </w:tcPr>
          <w:p w14:paraId="51D3D129" w14:textId="77777777" w:rsidR="00982B12" w:rsidRPr="00982B12" w:rsidRDefault="00982B12" w:rsidP="00982B12">
            <w:pPr>
              <w:rPr>
                <w:rFonts w:cstheme="minorHAnsi"/>
                <w:sz w:val="18"/>
                <w:szCs w:val="18"/>
              </w:rPr>
            </w:pPr>
            <w:r w:rsidRPr="00982B12">
              <w:rPr>
                <w:rFonts w:cstheme="minorHAnsi"/>
                <w:sz w:val="18"/>
                <w:szCs w:val="18"/>
              </w:rPr>
              <w:t>Markaranka Lagoon Outlet Channel</w:t>
            </w:r>
          </w:p>
        </w:tc>
        <w:tc>
          <w:tcPr>
            <w:tcW w:w="2197" w:type="dxa"/>
          </w:tcPr>
          <w:p w14:paraId="460BF360"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53848FC7"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FF0000"/>
          </w:tcPr>
          <w:p w14:paraId="1F8CA055" w14:textId="77777777" w:rsidR="00982B12" w:rsidRPr="00982B12" w:rsidRDefault="007D0D0D" w:rsidP="00982B12">
            <w:pPr>
              <w:rPr>
                <w:rFonts w:cstheme="minorHAnsi"/>
                <w:sz w:val="18"/>
                <w:szCs w:val="18"/>
              </w:rPr>
            </w:pPr>
            <w:r>
              <w:rPr>
                <w:rFonts w:cstheme="minorHAnsi"/>
                <w:sz w:val="18"/>
                <w:szCs w:val="18"/>
              </w:rPr>
              <w:t xml:space="preserve">Very </w:t>
            </w:r>
            <w:r w:rsidR="00982B12" w:rsidRPr="00982B12">
              <w:rPr>
                <w:rFonts w:cstheme="minorHAnsi"/>
                <w:sz w:val="18"/>
                <w:szCs w:val="18"/>
              </w:rPr>
              <w:t>High</w:t>
            </w:r>
          </w:p>
        </w:tc>
        <w:tc>
          <w:tcPr>
            <w:tcW w:w="992" w:type="dxa"/>
            <w:shd w:val="clear" w:color="auto" w:fill="FFC000"/>
          </w:tcPr>
          <w:p w14:paraId="70EFAAF4"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92D050"/>
          </w:tcPr>
          <w:p w14:paraId="357E36D2" w14:textId="77777777" w:rsidR="00982B12" w:rsidRPr="00982B12" w:rsidRDefault="00982B12" w:rsidP="00982B12">
            <w:pPr>
              <w:rPr>
                <w:rFonts w:cstheme="minorHAnsi"/>
                <w:sz w:val="18"/>
                <w:szCs w:val="18"/>
              </w:rPr>
            </w:pPr>
            <w:r w:rsidRPr="00982B12">
              <w:rPr>
                <w:rFonts w:cstheme="minorHAnsi"/>
                <w:sz w:val="18"/>
                <w:szCs w:val="18"/>
              </w:rPr>
              <w:t>Low</w:t>
            </w:r>
          </w:p>
        </w:tc>
        <w:tc>
          <w:tcPr>
            <w:tcW w:w="992" w:type="dxa"/>
          </w:tcPr>
          <w:p w14:paraId="4609EA95"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05793D3C" w14:textId="77777777" w:rsidR="00982B12" w:rsidRPr="00982B12" w:rsidRDefault="00982B12" w:rsidP="00982B12">
            <w:pPr>
              <w:rPr>
                <w:rFonts w:cstheme="minorHAnsi"/>
                <w:sz w:val="18"/>
                <w:szCs w:val="18"/>
              </w:rPr>
            </w:pPr>
          </w:p>
        </w:tc>
      </w:tr>
      <w:tr w:rsidR="00982B12" w:rsidRPr="00982B12" w14:paraId="7CB5A9CB" w14:textId="77777777" w:rsidTr="003F75E0">
        <w:tc>
          <w:tcPr>
            <w:tcW w:w="3256" w:type="dxa"/>
            <w:shd w:val="clear" w:color="auto" w:fill="auto"/>
          </w:tcPr>
          <w:p w14:paraId="7B1C853D" w14:textId="77777777" w:rsidR="00982B12" w:rsidRPr="00982B12" w:rsidRDefault="00982B12" w:rsidP="00982B12">
            <w:pPr>
              <w:rPr>
                <w:rFonts w:cstheme="minorHAnsi"/>
                <w:sz w:val="18"/>
                <w:szCs w:val="18"/>
              </w:rPr>
            </w:pPr>
            <w:r w:rsidRPr="00982B12">
              <w:rPr>
                <w:rFonts w:cstheme="minorHAnsi"/>
                <w:sz w:val="18"/>
                <w:szCs w:val="18"/>
              </w:rPr>
              <w:t xml:space="preserve">Markaranka River Flood-out </w:t>
            </w:r>
          </w:p>
        </w:tc>
        <w:tc>
          <w:tcPr>
            <w:tcW w:w="2197" w:type="dxa"/>
          </w:tcPr>
          <w:p w14:paraId="10305F56"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2AC6288E"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FF0000"/>
          </w:tcPr>
          <w:p w14:paraId="0F0E9FEA" w14:textId="77777777" w:rsidR="00982B12" w:rsidRPr="00982B12" w:rsidRDefault="00ED6C57" w:rsidP="00982B12">
            <w:pPr>
              <w:rPr>
                <w:rFonts w:cstheme="minorHAnsi"/>
                <w:sz w:val="18"/>
                <w:szCs w:val="18"/>
              </w:rPr>
            </w:pPr>
            <w:r>
              <w:rPr>
                <w:rFonts w:cstheme="minorHAnsi"/>
                <w:sz w:val="18"/>
                <w:szCs w:val="18"/>
              </w:rPr>
              <w:t xml:space="preserve">Very </w:t>
            </w:r>
            <w:r w:rsidR="00982B12" w:rsidRPr="00982B12">
              <w:rPr>
                <w:rFonts w:cstheme="minorHAnsi"/>
                <w:sz w:val="18"/>
                <w:szCs w:val="18"/>
              </w:rPr>
              <w:t>High</w:t>
            </w:r>
          </w:p>
        </w:tc>
        <w:tc>
          <w:tcPr>
            <w:tcW w:w="992" w:type="dxa"/>
            <w:shd w:val="clear" w:color="auto" w:fill="FFC000"/>
          </w:tcPr>
          <w:p w14:paraId="3F197CB2"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FFFF00"/>
          </w:tcPr>
          <w:p w14:paraId="4FD18457"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tcPr>
          <w:p w14:paraId="33CEE8FB" w14:textId="77777777" w:rsidR="00982B12" w:rsidRPr="00982B12" w:rsidRDefault="00982B12" w:rsidP="00982B12">
            <w:pPr>
              <w:rPr>
                <w:rFonts w:cstheme="minorHAnsi"/>
                <w:sz w:val="18"/>
                <w:szCs w:val="18"/>
              </w:rPr>
            </w:pPr>
            <w:r w:rsidRPr="00982B12">
              <w:rPr>
                <w:rFonts w:cstheme="minorHAnsi"/>
                <w:sz w:val="18"/>
                <w:szCs w:val="18"/>
              </w:rPr>
              <w:t>Yes</w:t>
            </w:r>
          </w:p>
        </w:tc>
        <w:tc>
          <w:tcPr>
            <w:tcW w:w="2896" w:type="dxa"/>
          </w:tcPr>
          <w:p w14:paraId="23CCA3D3" w14:textId="77777777" w:rsidR="00982B12" w:rsidRPr="00982B12" w:rsidRDefault="00982B12" w:rsidP="00982B12">
            <w:pPr>
              <w:rPr>
                <w:rFonts w:cstheme="minorHAnsi"/>
                <w:sz w:val="18"/>
                <w:szCs w:val="18"/>
              </w:rPr>
            </w:pPr>
          </w:p>
        </w:tc>
      </w:tr>
      <w:tr w:rsidR="00982B12" w:rsidRPr="00982B12" w14:paraId="1AD07AEB" w14:textId="77777777" w:rsidTr="003F75E0">
        <w:tc>
          <w:tcPr>
            <w:tcW w:w="3256" w:type="dxa"/>
            <w:shd w:val="clear" w:color="auto" w:fill="auto"/>
          </w:tcPr>
          <w:p w14:paraId="603FD046" w14:textId="77777777" w:rsidR="00982B12" w:rsidRPr="00982B12" w:rsidRDefault="00982B12" w:rsidP="00982B12">
            <w:pPr>
              <w:rPr>
                <w:rFonts w:cstheme="minorHAnsi"/>
                <w:sz w:val="18"/>
                <w:szCs w:val="18"/>
              </w:rPr>
            </w:pPr>
            <w:r w:rsidRPr="00982B12">
              <w:rPr>
                <w:rFonts w:cstheme="minorHAnsi"/>
                <w:sz w:val="18"/>
                <w:szCs w:val="18"/>
              </w:rPr>
              <w:t>Markaranka Lagoon Main River Channel</w:t>
            </w:r>
          </w:p>
        </w:tc>
        <w:tc>
          <w:tcPr>
            <w:tcW w:w="2197" w:type="dxa"/>
          </w:tcPr>
          <w:p w14:paraId="0B25ED44" w14:textId="77777777" w:rsidR="00982B12" w:rsidRPr="00982B12" w:rsidRDefault="00982B12" w:rsidP="00982B12">
            <w:pPr>
              <w:rPr>
                <w:rFonts w:cstheme="minorHAnsi"/>
                <w:sz w:val="18"/>
                <w:szCs w:val="18"/>
              </w:rPr>
            </w:pPr>
            <w:r w:rsidRPr="00982B12">
              <w:rPr>
                <w:rFonts w:cstheme="minorHAnsi"/>
                <w:sz w:val="18"/>
                <w:szCs w:val="18"/>
              </w:rPr>
              <w:t>Linear Woodland</w:t>
            </w:r>
          </w:p>
        </w:tc>
        <w:tc>
          <w:tcPr>
            <w:tcW w:w="1268" w:type="dxa"/>
          </w:tcPr>
          <w:p w14:paraId="490C0964" w14:textId="77777777" w:rsidR="00982B12" w:rsidRPr="00982B12" w:rsidRDefault="00982B12" w:rsidP="00982B12">
            <w:pPr>
              <w:rPr>
                <w:rFonts w:cstheme="minorHAnsi"/>
                <w:sz w:val="18"/>
                <w:szCs w:val="18"/>
              </w:rPr>
            </w:pPr>
            <w:r w:rsidRPr="00982B12">
              <w:rPr>
                <w:rFonts w:cstheme="minorHAnsi"/>
                <w:sz w:val="18"/>
                <w:szCs w:val="18"/>
              </w:rPr>
              <w:t>Healthy – 4</w:t>
            </w:r>
          </w:p>
        </w:tc>
        <w:tc>
          <w:tcPr>
            <w:tcW w:w="929" w:type="dxa"/>
            <w:shd w:val="clear" w:color="auto" w:fill="92D050"/>
          </w:tcPr>
          <w:p w14:paraId="6DD12A4D" w14:textId="77777777" w:rsidR="00982B12" w:rsidRPr="00982B12" w:rsidRDefault="00982B12" w:rsidP="00982B12">
            <w:pPr>
              <w:rPr>
                <w:rFonts w:cstheme="minorHAnsi"/>
                <w:sz w:val="18"/>
                <w:szCs w:val="18"/>
              </w:rPr>
            </w:pPr>
            <w:r w:rsidRPr="00982B12">
              <w:rPr>
                <w:rFonts w:cstheme="minorHAnsi"/>
                <w:sz w:val="18"/>
                <w:szCs w:val="18"/>
              </w:rPr>
              <w:t>Low</w:t>
            </w:r>
          </w:p>
        </w:tc>
        <w:tc>
          <w:tcPr>
            <w:tcW w:w="992" w:type="dxa"/>
            <w:shd w:val="clear" w:color="auto" w:fill="92D050"/>
          </w:tcPr>
          <w:p w14:paraId="0C50B82C" w14:textId="77777777" w:rsidR="00982B12" w:rsidRPr="00982B12" w:rsidRDefault="00982B12" w:rsidP="00982B12">
            <w:pPr>
              <w:rPr>
                <w:rFonts w:cstheme="minorHAnsi"/>
                <w:sz w:val="18"/>
                <w:szCs w:val="18"/>
              </w:rPr>
            </w:pPr>
            <w:r w:rsidRPr="00982B12">
              <w:rPr>
                <w:rFonts w:cstheme="minorHAnsi"/>
                <w:sz w:val="18"/>
                <w:szCs w:val="18"/>
              </w:rPr>
              <w:t>Low</w:t>
            </w:r>
          </w:p>
        </w:tc>
        <w:tc>
          <w:tcPr>
            <w:tcW w:w="1418" w:type="dxa"/>
            <w:shd w:val="clear" w:color="auto" w:fill="FFC000"/>
          </w:tcPr>
          <w:p w14:paraId="0FB62E8E"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tcPr>
          <w:p w14:paraId="5B24A466" w14:textId="77777777" w:rsidR="00982B12" w:rsidRPr="00982B12" w:rsidRDefault="00982B12" w:rsidP="00982B12">
            <w:pPr>
              <w:rPr>
                <w:rFonts w:cstheme="minorHAnsi"/>
                <w:sz w:val="18"/>
                <w:szCs w:val="18"/>
              </w:rPr>
            </w:pPr>
            <w:r w:rsidRPr="00982B12">
              <w:rPr>
                <w:rFonts w:cstheme="minorHAnsi"/>
                <w:sz w:val="18"/>
                <w:szCs w:val="18"/>
              </w:rPr>
              <w:t>No</w:t>
            </w:r>
          </w:p>
        </w:tc>
        <w:tc>
          <w:tcPr>
            <w:tcW w:w="2896" w:type="dxa"/>
          </w:tcPr>
          <w:p w14:paraId="27C3BA58" w14:textId="77777777" w:rsidR="00982B12" w:rsidRPr="00982B12" w:rsidRDefault="00982B12" w:rsidP="00982B12">
            <w:pPr>
              <w:rPr>
                <w:rFonts w:cstheme="minorHAnsi"/>
                <w:sz w:val="18"/>
                <w:szCs w:val="18"/>
              </w:rPr>
            </w:pPr>
            <w:r w:rsidRPr="00982B12">
              <w:rPr>
                <w:rFonts w:cstheme="minorHAnsi"/>
                <w:sz w:val="18"/>
                <w:szCs w:val="18"/>
              </w:rPr>
              <w:t>Site Topography/Thick understory</w:t>
            </w:r>
          </w:p>
        </w:tc>
      </w:tr>
      <w:tr w:rsidR="00982B12" w:rsidRPr="00982B12" w14:paraId="48B6AC0B" w14:textId="77777777" w:rsidTr="009802C2">
        <w:tc>
          <w:tcPr>
            <w:tcW w:w="3256" w:type="dxa"/>
            <w:shd w:val="clear" w:color="auto" w:fill="auto"/>
          </w:tcPr>
          <w:p w14:paraId="4B083EA5" w14:textId="1F6394C1" w:rsidR="00982B12" w:rsidRPr="00982B12" w:rsidRDefault="00982B12" w:rsidP="00F066BC">
            <w:pPr>
              <w:rPr>
                <w:rFonts w:cstheme="minorHAnsi"/>
                <w:sz w:val="18"/>
                <w:szCs w:val="18"/>
                <w:highlight w:val="yellow"/>
              </w:rPr>
            </w:pPr>
            <w:r w:rsidRPr="00982B12">
              <w:rPr>
                <w:rFonts w:cstheme="minorHAnsi"/>
                <w:sz w:val="18"/>
                <w:szCs w:val="18"/>
              </w:rPr>
              <w:t xml:space="preserve">Schiller Lagoon </w:t>
            </w:r>
            <w:r w:rsidR="00BC217D">
              <w:rPr>
                <w:rFonts w:cstheme="minorHAnsi"/>
                <w:sz w:val="18"/>
                <w:szCs w:val="18"/>
              </w:rPr>
              <w:t xml:space="preserve"> </w:t>
            </w:r>
          </w:p>
        </w:tc>
        <w:tc>
          <w:tcPr>
            <w:tcW w:w="2197" w:type="dxa"/>
          </w:tcPr>
          <w:p w14:paraId="16581F67" w14:textId="77777777" w:rsidR="00982B12" w:rsidRPr="00982B12" w:rsidRDefault="00982B12" w:rsidP="00982B12">
            <w:pPr>
              <w:rPr>
                <w:rFonts w:cstheme="minorHAnsi"/>
                <w:sz w:val="18"/>
                <w:szCs w:val="18"/>
              </w:rPr>
            </w:pPr>
            <w:r w:rsidRPr="00982B12">
              <w:rPr>
                <w:rFonts w:cstheme="minorHAnsi"/>
                <w:sz w:val="18"/>
                <w:szCs w:val="18"/>
              </w:rPr>
              <w:t>Open Woodland</w:t>
            </w:r>
          </w:p>
        </w:tc>
        <w:tc>
          <w:tcPr>
            <w:tcW w:w="1268" w:type="dxa"/>
          </w:tcPr>
          <w:p w14:paraId="4DB975A1" w14:textId="77777777" w:rsidR="00982B12" w:rsidRPr="00982B12" w:rsidRDefault="00982B12" w:rsidP="00982B12">
            <w:r w:rsidRPr="00982B12">
              <w:rPr>
                <w:rFonts w:cstheme="minorHAnsi"/>
                <w:sz w:val="18"/>
                <w:szCs w:val="18"/>
              </w:rPr>
              <w:t>Stressed - 3</w:t>
            </w:r>
          </w:p>
        </w:tc>
        <w:tc>
          <w:tcPr>
            <w:tcW w:w="929" w:type="dxa"/>
            <w:shd w:val="clear" w:color="auto" w:fill="FFFF00"/>
          </w:tcPr>
          <w:p w14:paraId="5EE278B4" w14:textId="77777777" w:rsidR="00982B12" w:rsidRPr="00982B12" w:rsidRDefault="00824E77" w:rsidP="00982B12">
            <w:pPr>
              <w:rPr>
                <w:rFonts w:cstheme="minorHAnsi"/>
                <w:sz w:val="18"/>
                <w:szCs w:val="18"/>
              </w:rPr>
            </w:pPr>
            <w:r>
              <w:rPr>
                <w:rFonts w:cstheme="minorHAnsi"/>
                <w:sz w:val="18"/>
                <w:szCs w:val="18"/>
              </w:rPr>
              <w:t>Medium</w:t>
            </w:r>
          </w:p>
        </w:tc>
        <w:tc>
          <w:tcPr>
            <w:tcW w:w="992" w:type="dxa"/>
            <w:shd w:val="clear" w:color="auto" w:fill="FFFF00"/>
          </w:tcPr>
          <w:p w14:paraId="313D7BB7" w14:textId="77777777" w:rsidR="00982B12" w:rsidRPr="00982B12" w:rsidRDefault="00824E77" w:rsidP="00982B12">
            <w:pPr>
              <w:rPr>
                <w:rFonts w:cstheme="minorHAnsi"/>
                <w:sz w:val="18"/>
                <w:szCs w:val="18"/>
              </w:rPr>
            </w:pPr>
            <w:r>
              <w:rPr>
                <w:rFonts w:cstheme="minorHAnsi"/>
                <w:sz w:val="18"/>
                <w:szCs w:val="18"/>
              </w:rPr>
              <w:t>Medium</w:t>
            </w:r>
          </w:p>
        </w:tc>
        <w:tc>
          <w:tcPr>
            <w:tcW w:w="1418" w:type="dxa"/>
            <w:shd w:val="clear" w:color="auto" w:fill="92D050"/>
          </w:tcPr>
          <w:p w14:paraId="1EBFEBA8" w14:textId="72947CB1" w:rsidR="00982B12" w:rsidRPr="00982B12" w:rsidRDefault="009802C2" w:rsidP="00982B12">
            <w:pPr>
              <w:rPr>
                <w:rFonts w:cstheme="minorHAnsi"/>
                <w:sz w:val="18"/>
                <w:szCs w:val="18"/>
              </w:rPr>
            </w:pPr>
            <w:r>
              <w:rPr>
                <w:rFonts w:cstheme="minorHAnsi"/>
                <w:sz w:val="18"/>
                <w:szCs w:val="18"/>
              </w:rPr>
              <w:t>Low</w:t>
            </w:r>
          </w:p>
        </w:tc>
        <w:tc>
          <w:tcPr>
            <w:tcW w:w="992" w:type="dxa"/>
          </w:tcPr>
          <w:p w14:paraId="43C04D25" w14:textId="6EA6E605" w:rsidR="00982B12" w:rsidRPr="00982B12" w:rsidRDefault="009802C2" w:rsidP="00982B12">
            <w:pPr>
              <w:rPr>
                <w:rFonts w:cstheme="minorHAnsi"/>
                <w:sz w:val="18"/>
                <w:szCs w:val="18"/>
              </w:rPr>
            </w:pPr>
            <w:r>
              <w:rPr>
                <w:rFonts w:cstheme="minorHAnsi"/>
                <w:sz w:val="18"/>
                <w:szCs w:val="18"/>
              </w:rPr>
              <w:t>Yes</w:t>
            </w:r>
          </w:p>
        </w:tc>
        <w:tc>
          <w:tcPr>
            <w:tcW w:w="2896" w:type="dxa"/>
          </w:tcPr>
          <w:p w14:paraId="435C585C" w14:textId="13D350F2" w:rsidR="00982B12" w:rsidRPr="00982B12" w:rsidRDefault="00982B12" w:rsidP="00982B12">
            <w:pPr>
              <w:rPr>
                <w:rFonts w:cstheme="minorHAnsi"/>
                <w:sz w:val="18"/>
                <w:szCs w:val="18"/>
              </w:rPr>
            </w:pPr>
          </w:p>
        </w:tc>
      </w:tr>
      <w:tr w:rsidR="00982B12" w:rsidRPr="00982B12" w14:paraId="04EBD6E3" w14:textId="77777777" w:rsidTr="003F75E0">
        <w:tc>
          <w:tcPr>
            <w:tcW w:w="3256" w:type="dxa"/>
            <w:shd w:val="clear" w:color="auto" w:fill="auto"/>
          </w:tcPr>
          <w:p w14:paraId="22F30E0B" w14:textId="58F6FE07" w:rsidR="00982B12" w:rsidRPr="00982B12" w:rsidRDefault="00A445ED" w:rsidP="00982B12">
            <w:pPr>
              <w:rPr>
                <w:rFonts w:cstheme="minorHAnsi"/>
                <w:sz w:val="18"/>
                <w:szCs w:val="18"/>
                <w:highlight w:val="yellow"/>
              </w:rPr>
            </w:pPr>
            <w:r>
              <w:rPr>
                <w:rFonts w:cstheme="minorHAnsi"/>
                <w:sz w:val="18"/>
                <w:szCs w:val="18"/>
              </w:rPr>
              <w:t>Little Schiller Lagoon</w:t>
            </w:r>
          </w:p>
        </w:tc>
        <w:tc>
          <w:tcPr>
            <w:tcW w:w="2197" w:type="dxa"/>
          </w:tcPr>
          <w:p w14:paraId="616E92FC" w14:textId="77777777" w:rsidR="00982B12" w:rsidRPr="00982B12" w:rsidRDefault="00982B12" w:rsidP="00982B12">
            <w:pPr>
              <w:rPr>
                <w:rFonts w:cstheme="minorHAnsi"/>
                <w:sz w:val="18"/>
                <w:szCs w:val="18"/>
              </w:rPr>
            </w:pPr>
            <w:r w:rsidRPr="00982B12">
              <w:rPr>
                <w:rFonts w:cstheme="minorHAnsi"/>
                <w:sz w:val="18"/>
                <w:szCs w:val="18"/>
              </w:rPr>
              <w:t>Linear Woodland</w:t>
            </w:r>
          </w:p>
        </w:tc>
        <w:tc>
          <w:tcPr>
            <w:tcW w:w="1268" w:type="dxa"/>
          </w:tcPr>
          <w:p w14:paraId="6A09C953" w14:textId="77777777" w:rsidR="00982B12" w:rsidRPr="00982B12" w:rsidRDefault="00982B12" w:rsidP="00982B12">
            <w:r w:rsidRPr="00982B12">
              <w:rPr>
                <w:rFonts w:cstheme="minorHAnsi"/>
                <w:sz w:val="18"/>
                <w:szCs w:val="18"/>
              </w:rPr>
              <w:t>Stressed - 3</w:t>
            </w:r>
          </w:p>
        </w:tc>
        <w:tc>
          <w:tcPr>
            <w:tcW w:w="929" w:type="dxa"/>
            <w:shd w:val="clear" w:color="auto" w:fill="FFC000"/>
          </w:tcPr>
          <w:p w14:paraId="147D780E"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shd w:val="clear" w:color="auto" w:fill="FFC000"/>
          </w:tcPr>
          <w:p w14:paraId="2C737114" w14:textId="77777777" w:rsidR="00982B12" w:rsidRPr="00982B12" w:rsidRDefault="00982B12" w:rsidP="00982B12">
            <w:pPr>
              <w:rPr>
                <w:rFonts w:cstheme="minorHAnsi"/>
                <w:sz w:val="18"/>
                <w:szCs w:val="18"/>
              </w:rPr>
            </w:pPr>
            <w:r w:rsidRPr="00982B12">
              <w:rPr>
                <w:rFonts w:cstheme="minorHAnsi"/>
                <w:sz w:val="18"/>
                <w:szCs w:val="18"/>
              </w:rPr>
              <w:t>High</w:t>
            </w:r>
          </w:p>
        </w:tc>
        <w:tc>
          <w:tcPr>
            <w:tcW w:w="1418" w:type="dxa"/>
            <w:shd w:val="clear" w:color="auto" w:fill="92D050"/>
          </w:tcPr>
          <w:p w14:paraId="63C5C463" w14:textId="77777777" w:rsidR="00982B12" w:rsidRPr="00982B12" w:rsidRDefault="00BC217D" w:rsidP="00982B12">
            <w:pPr>
              <w:rPr>
                <w:rFonts w:cstheme="minorHAnsi"/>
                <w:sz w:val="18"/>
                <w:szCs w:val="18"/>
              </w:rPr>
            </w:pPr>
            <w:r>
              <w:rPr>
                <w:rFonts w:cstheme="minorHAnsi"/>
                <w:sz w:val="18"/>
                <w:szCs w:val="18"/>
              </w:rPr>
              <w:t>Low</w:t>
            </w:r>
          </w:p>
        </w:tc>
        <w:tc>
          <w:tcPr>
            <w:tcW w:w="992" w:type="dxa"/>
          </w:tcPr>
          <w:p w14:paraId="350BE5AE" w14:textId="77777777" w:rsidR="00982B12" w:rsidRPr="00982B12" w:rsidRDefault="00AB5D0C" w:rsidP="00982B12">
            <w:pPr>
              <w:rPr>
                <w:rFonts w:cstheme="minorHAnsi"/>
                <w:sz w:val="18"/>
                <w:szCs w:val="18"/>
              </w:rPr>
            </w:pPr>
            <w:r>
              <w:rPr>
                <w:rFonts w:cstheme="minorHAnsi"/>
                <w:sz w:val="18"/>
                <w:szCs w:val="18"/>
              </w:rPr>
              <w:t>Yes</w:t>
            </w:r>
          </w:p>
        </w:tc>
        <w:tc>
          <w:tcPr>
            <w:tcW w:w="2896" w:type="dxa"/>
          </w:tcPr>
          <w:p w14:paraId="24770447" w14:textId="77777777" w:rsidR="00982B12" w:rsidRPr="00982B12" w:rsidRDefault="00982B12" w:rsidP="00982B12">
            <w:pPr>
              <w:rPr>
                <w:rFonts w:cstheme="minorHAnsi"/>
                <w:sz w:val="18"/>
                <w:szCs w:val="18"/>
              </w:rPr>
            </w:pPr>
          </w:p>
        </w:tc>
      </w:tr>
      <w:tr w:rsidR="00982B12" w:rsidRPr="00982B12" w14:paraId="58BD5B0E" w14:textId="77777777" w:rsidTr="003F75E0">
        <w:tc>
          <w:tcPr>
            <w:tcW w:w="3256" w:type="dxa"/>
            <w:shd w:val="clear" w:color="auto" w:fill="auto"/>
          </w:tcPr>
          <w:p w14:paraId="669F73B1" w14:textId="097D59B7" w:rsidR="00982B12" w:rsidRPr="00982B12" w:rsidRDefault="003B1F14" w:rsidP="00982B12">
            <w:pPr>
              <w:rPr>
                <w:rFonts w:cstheme="minorHAnsi"/>
                <w:sz w:val="18"/>
                <w:szCs w:val="18"/>
              </w:rPr>
            </w:pPr>
            <w:r>
              <w:rPr>
                <w:rFonts w:cstheme="minorHAnsi"/>
                <w:sz w:val="18"/>
                <w:szCs w:val="18"/>
              </w:rPr>
              <w:t>I</w:t>
            </w:r>
            <w:r w:rsidR="00982B12" w:rsidRPr="00982B12">
              <w:rPr>
                <w:rFonts w:cstheme="minorHAnsi"/>
                <w:sz w:val="18"/>
                <w:szCs w:val="18"/>
              </w:rPr>
              <w:t xml:space="preserve">sland Reach </w:t>
            </w:r>
          </w:p>
        </w:tc>
        <w:tc>
          <w:tcPr>
            <w:tcW w:w="2197" w:type="dxa"/>
          </w:tcPr>
          <w:p w14:paraId="0E26341B" w14:textId="77777777" w:rsidR="00982B12" w:rsidRPr="00982B12" w:rsidRDefault="00982B12" w:rsidP="00982B12">
            <w:pPr>
              <w:rPr>
                <w:rFonts w:cstheme="minorHAnsi"/>
                <w:sz w:val="18"/>
                <w:szCs w:val="18"/>
              </w:rPr>
            </w:pPr>
            <w:r w:rsidRPr="00982B12">
              <w:rPr>
                <w:rFonts w:cstheme="minorHAnsi"/>
                <w:sz w:val="18"/>
                <w:szCs w:val="18"/>
              </w:rPr>
              <w:t>Linear sparse Woodland</w:t>
            </w:r>
          </w:p>
        </w:tc>
        <w:tc>
          <w:tcPr>
            <w:tcW w:w="1268" w:type="dxa"/>
          </w:tcPr>
          <w:p w14:paraId="6AA9AB60" w14:textId="77777777" w:rsidR="00982B12" w:rsidRPr="00982B12" w:rsidRDefault="00982B12" w:rsidP="00982B12">
            <w:pPr>
              <w:rPr>
                <w:rFonts w:cstheme="minorHAnsi"/>
                <w:sz w:val="18"/>
                <w:szCs w:val="18"/>
              </w:rPr>
            </w:pPr>
            <w:r w:rsidRPr="00982B12">
              <w:rPr>
                <w:rFonts w:cstheme="minorHAnsi"/>
                <w:sz w:val="18"/>
                <w:szCs w:val="18"/>
              </w:rPr>
              <w:t>Stressed - 3</w:t>
            </w:r>
          </w:p>
        </w:tc>
        <w:tc>
          <w:tcPr>
            <w:tcW w:w="929" w:type="dxa"/>
            <w:shd w:val="clear" w:color="auto" w:fill="FFFF00"/>
          </w:tcPr>
          <w:p w14:paraId="0A206B3A" w14:textId="77777777" w:rsidR="00982B12" w:rsidRPr="00982B12" w:rsidRDefault="00982B12" w:rsidP="00982B12">
            <w:pPr>
              <w:rPr>
                <w:rFonts w:cstheme="minorHAnsi"/>
                <w:sz w:val="18"/>
                <w:szCs w:val="18"/>
              </w:rPr>
            </w:pPr>
            <w:r w:rsidRPr="00982B12">
              <w:rPr>
                <w:rFonts w:cstheme="minorHAnsi"/>
                <w:sz w:val="18"/>
                <w:szCs w:val="18"/>
              </w:rPr>
              <w:t>Medium</w:t>
            </w:r>
          </w:p>
        </w:tc>
        <w:tc>
          <w:tcPr>
            <w:tcW w:w="992" w:type="dxa"/>
            <w:shd w:val="clear" w:color="auto" w:fill="FFFF00"/>
          </w:tcPr>
          <w:p w14:paraId="18BE5262" w14:textId="77777777" w:rsidR="00982B12" w:rsidRPr="00982B12" w:rsidRDefault="00982B12" w:rsidP="00982B12">
            <w:pPr>
              <w:rPr>
                <w:rFonts w:cstheme="minorHAnsi"/>
                <w:sz w:val="18"/>
                <w:szCs w:val="18"/>
              </w:rPr>
            </w:pPr>
            <w:r w:rsidRPr="00982B12">
              <w:rPr>
                <w:rFonts w:cstheme="minorHAnsi"/>
                <w:sz w:val="18"/>
                <w:szCs w:val="18"/>
              </w:rPr>
              <w:t>Medium</w:t>
            </w:r>
          </w:p>
        </w:tc>
        <w:tc>
          <w:tcPr>
            <w:tcW w:w="1418" w:type="dxa"/>
            <w:shd w:val="clear" w:color="auto" w:fill="FFC000"/>
          </w:tcPr>
          <w:p w14:paraId="586B49EC" w14:textId="77777777" w:rsidR="00982B12" w:rsidRPr="00982B12" w:rsidRDefault="00982B12" w:rsidP="00982B12">
            <w:pPr>
              <w:rPr>
                <w:rFonts w:cstheme="minorHAnsi"/>
                <w:sz w:val="18"/>
                <w:szCs w:val="18"/>
              </w:rPr>
            </w:pPr>
            <w:r w:rsidRPr="00982B12">
              <w:rPr>
                <w:rFonts w:cstheme="minorHAnsi"/>
                <w:sz w:val="18"/>
                <w:szCs w:val="18"/>
              </w:rPr>
              <w:t>High</w:t>
            </w:r>
          </w:p>
        </w:tc>
        <w:tc>
          <w:tcPr>
            <w:tcW w:w="992" w:type="dxa"/>
          </w:tcPr>
          <w:p w14:paraId="26FFD826" w14:textId="77777777" w:rsidR="00982B12" w:rsidRPr="00982B12" w:rsidRDefault="00982B12" w:rsidP="00982B12">
            <w:pPr>
              <w:rPr>
                <w:rFonts w:cstheme="minorHAnsi"/>
                <w:sz w:val="18"/>
                <w:szCs w:val="18"/>
              </w:rPr>
            </w:pPr>
            <w:r w:rsidRPr="00982B12">
              <w:rPr>
                <w:rFonts w:cstheme="minorHAnsi"/>
                <w:sz w:val="18"/>
                <w:szCs w:val="18"/>
              </w:rPr>
              <w:t>No</w:t>
            </w:r>
          </w:p>
        </w:tc>
        <w:tc>
          <w:tcPr>
            <w:tcW w:w="2896" w:type="dxa"/>
          </w:tcPr>
          <w:p w14:paraId="4013F57C" w14:textId="77777777" w:rsidR="00982B12" w:rsidRPr="00982B12" w:rsidRDefault="00982B12" w:rsidP="00982B12">
            <w:pPr>
              <w:rPr>
                <w:rFonts w:cstheme="minorHAnsi"/>
                <w:sz w:val="18"/>
                <w:szCs w:val="18"/>
              </w:rPr>
            </w:pPr>
            <w:r w:rsidRPr="00982B12">
              <w:rPr>
                <w:rFonts w:cstheme="minorHAnsi"/>
                <w:sz w:val="18"/>
                <w:szCs w:val="18"/>
              </w:rPr>
              <w:t>Site Topography/Sparse Density</w:t>
            </w:r>
          </w:p>
        </w:tc>
      </w:tr>
      <w:tr w:rsidR="003B1F14" w:rsidRPr="00982B12" w14:paraId="4A618170" w14:textId="77777777" w:rsidTr="003F75E0">
        <w:tc>
          <w:tcPr>
            <w:tcW w:w="3256" w:type="dxa"/>
            <w:shd w:val="clear" w:color="auto" w:fill="auto"/>
          </w:tcPr>
          <w:p w14:paraId="0AE89BBE" w14:textId="742D1735" w:rsidR="003B1F14" w:rsidRDefault="003B1F14" w:rsidP="003B1F14">
            <w:pPr>
              <w:rPr>
                <w:rFonts w:cstheme="minorHAnsi"/>
                <w:sz w:val="18"/>
                <w:szCs w:val="18"/>
              </w:rPr>
            </w:pPr>
            <w:r w:rsidRPr="00982B12">
              <w:rPr>
                <w:rFonts w:cstheme="minorHAnsi"/>
                <w:sz w:val="18"/>
                <w:szCs w:val="18"/>
              </w:rPr>
              <w:t>Yarra Point</w:t>
            </w:r>
          </w:p>
        </w:tc>
        <w:tc>
          <w:tcPr>
            <w:tcW w:w="2197" w:type="dxa"/>
          </w:tcPr>
          <w:p w14:paraId="18AB7343" w14:textId="00E04139" w:rsidR="003B1F14" w:rsidRPr="00982B12" w:rsidRDefault="003B1F14" w:rsidP="003B1F14">
            <w:pPr>
              <w:rPr>
                <w:rFonts w:cstheme="minorHAnsi"/>
                <w:sz w:val="18"/>
                <w:szCs w:val="18"/>
              </w:rPr>
            </w:pPr>
            <w:r w:rsidRPr="00982B12">
              <w:rPr>
                <w:rFonts w:cstheme="minorHAnsi"/>
                <w:sz w:val="18"/>
                <w:szCs w:val="18"/>
              </w:rPr>
              <w:t>Linear sparse Woodland</w:t>
            </w:r>
          </w:p>
        </w:tc>
        <w:tc>
          <w:tcPr>
            <w:tcW w:w="1268" w:type="dxa"/>
          </w:tcPr>
          <w:p w14:paraId="04717D67" w14:textId="3632C9A7" w:rsidR="003B1F14" w:rsidRPr="00982B12" w:rsidRDefault="003B1F14" w:rsidP="003B1F14">
            <w:pPr>
              <w:rPr>
                <w:rFonts w:cstheme="minorHAnsi"/>
                <w:sz w:val="18"/>
                <w:szCs w:val="18"/>
              </w:rPr>
            </w:pPr>
            <w:r w:rsidRPr="00982B12">
              <w:rPr>
                <w:rFonts w:cstheme="minorHAnsi"/>
                <w:sz w:val="18"/>
                <w:szCs w:val="18"/>
              </w:rPr>
              <w:t>Healthy – 4</w:t>
            </w:r>
          </w:p>
        </w:tc>
        <w:tc>
          <w:tcPr>
            <w:tcW w:w="929" w:type="dxa"/>
            <w:shd w:val="clear" w:color="auto" w:fill="92D050"/>
          </w:tcPr>
          <w:p w14:paraId="10E48467" w14:textId="556ECA02" w:rsidR="003B1F14" w:rsidRPr="00982B12" w:rsidRDefault="003B1F14" w:rsidP="003B1F14">
            <w:pPr>
              <w:rPr>
                <w:rFonts w:cstheme="minorHAnsi"/>
                <w:sz w:val="18"/>
                <w:szCs w:val="18"/>
              </w:rPr>
            </w:pPr>
            <w:r w:rsidRPr="00982B12">
              <w:rPr>
                <w:rFonts w:cstheme="minorHAnsi"/>
                <w:sz w:val="18"/>
                <w:szCs w:val="18"/>
              </w:rPr>
              <w:t>Low</w:t>
            </w:r>
          </w:p>
        </w:tc>
        <w:tc>
          <w:tcPr>
            <w:tcW w:w="992" w:type="dxa"/>
            <w:shd w:val="clear" w:color="auto" w:fill="92D050"/>
          </w:tcPr>
          <w:p w14:paraId="29B82ECC" w14:textId="164898D4" w:rsidR="003B1F14" w:rsidRPr="00982B12" w:rsidRDefault="003B1F14" w:rsidP="003B1F14">
            <w:pPr>
              <w:rPr>
                <w:rFonts w:cstheme="minorHAnsi"/>
                <w:sz w:val="18"/>
                <w:szCs w:val="18"/>
              </w:rPr>
            </w:pPr>
            <w:r w:rsidRPr="00982B12">
              <w:rPr>
                <w:rFonts w:cstheme="minorHAnsi"/>
                <w:sz w:val="18"/>
                <w:szCs w:val="18"/>
              </w:rPr>
              <w:t xml:space="preserve">Low </w:t>
            </w:r>
          </w:p>
        </w:tc>
        <w:tc>
          <w:tcPr>
            <w:tcW w:w="1418" w:type="dxa"/>
            <w:shd w:val="clear" w:color="auto" w:fill="FFC000"/>
          </w:tcPr>
          <w:p w14:paraId="19E8179C" w14:textId="7A1BB848"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77DE8ACB" w14:textId="14799600"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2F7F86C2" w14:textId="177C2A96" w:rsidR="003B1F14" w:rsidRPr="00982B12" w:rsidRDefault="003B1F14" w:rsidP="003B1F14">
            <w:pPr>
              <w:rPr>
                <w:rFonts w:cstheme="minorHAnsi"/>
                <w:sz w:val="18"/>
                <w:szCs w:val="18"/>
              </w:rPr>
            </w:pPr>
            <w:r w:rsidRPr="00982B12">
              <w:rPr>
                <w:rFonts w:cstheme="minorHAnsi"/>
                <w:sz w:val="18"/>
                <w:szCs w:val="18"/>
              </w:rPr>
              <w:t xml:space="preserve">Site Topography/Sparse Density </w:t>
            </w:r>
          </w:p>
        </w:tc>
      </w:tr>
      <w:tr w:rsidR="003B1F14" w:rsidRPr="00982B12" w14:paraId="3D2823E5" w14:textId="77777777" w:rsidTr="003F75E0">
        <w:tc>
          <w:tcPr>
            <w:tcW w:w="3256" w:type="dxa"/>
            <w:shd w:val="clear" w:color="auto" w:fill="auto"/>
          </w:tcPr>
          <w:p w14:paraId="7DA418A5" w14:textId="117A72E5" w:rsidR="003B1F14" w:rsidRDefault="003B1F14" w:rsidP="003B1F14">
            <w:pPr>
              <w:rPr>
                <w:rFonts w:cstheme="minorHAnsi"/>
                <w:sz w:val="18"/>
                <w:szCs w:val="18"/>
              </w:rPr>
            </w:pPr>
            <w:r w:rsidRPr="00982B12">
              <w:rPr>
                <w:rFonts w:cstheme="minorHAnsi"/>
                <w:sz w:val="18"/>
                <w:szCs w:val="18"/>
              </w:rPr>
              <w:t xml:space="preserve">Yarra View </w:t>
            </w:r>
          </w:p>
        </w:tc>
        <w:tc>
          <w:tcPr>
            <w:tcW w:w="2197" w:type="dxa"/>
          </w:tcPr>
          <w:p w14:paraId="1B525B98" w14:textId="219669B9" w:rsidR="003B1F14" w:rsidRPr="00982B12" w:rsidRDefault="003B1F14" w:rsidP="003B1F14">
            <w:pPr>
              <w:rPr>
                <w:rFonts w:cstheme="minorHAnsi"/>
                <w:sz w:val="18"/>
                <w:szCs w:val="18"/>
              </w:rPr>
            </w:pPr>
            <w:r w:rsidRPr="00982B12">
              <w:rPr>
                <w:rFonts w:cstheme="minorHAnsi"/>
                <w:sz w:val="18"/>
                <w:szCs w:val="18"/>
              </w:rPr>
              <w:t>Linear Woodland</w:t>
            </w:r>
          </w:p>
        </w:tc>
        <w:tc>
          <w:tcPr>
            <w:tcW w:w="1268" w:type="dxa"/>
          </w:tcPr>
          <w:p w14:paraId="41908E31" w14:textId="2262B055" w:rsidR="003B1F14" w:rsidRPr="00982B12" w:rsidRDefault="003B1F14" w:rsidP="003B1F14">
            <w:pPr>
              <w:rPr>
                <w:rFonts w:cstheme="minorHAnsi"/>
                <w:sz w:val="18"/>
                <w:szCs w:val="18"/>
              </w:rPr>
            </w:pPr>
            <w:r w:rsidRPr="00982B12">
              <w:rPr>
                <w:rFonts w:cstheme="minorHAnsi"/>
                <w:sz w:val="18"/>
                <w:szCs w:val="18"/>
              </w:rPr>
              <w:t>Healthy – 4</w:t>
            </w:r>
          </w:p>
        </w:tc>
        <w:tc>
          <w:tcPr>
            <w:tcW w:w="929" w:type="dxa"/>
            <w:shd w:val="clear" w:color="auto" w:fill="92D050"/>
          </w:tcPr>
          <w:p w14:paraId="61ABBB93" w14:textId="3F13635A" w:rsidR="003B1F14" w:rsidRPr="00982B12" w:rsidRDefault="003B1F14" w:rsidP="003B1F14">
            <w:pPr>
              <w:rPr>
                <w:rFonts w:cstheme="minorHAnsi"/>
                <w:sz w:val="18"/>
                <w:szCs w:val="18"/>
              </w:rPr>
            </w:pPr>
            <w:r w:rsidRPr="00982B12">
              <w:rPr>
                <w:rFonts w:cstheme="minorHAnsi"/>
                <w:sz w:val="18"/>
                <w:szCs w:val="18"/>
              </w:rPr>
              <w:t>Low</w:t>
            </w:r>
          </w:p>
        </w:tc>
        <w:tc>
          <w:tcPr>
            <w:tcW w:w="992" w:type="dxa"/>
            <w:shd w:val="clear" w:color="auto" w:fill="92D050"/>
          </w:tcPr>
          <w:p w14:paraId="1447E513" w14:textId="65D74F8E" w:rsidR="003B1F14" w:rsidRPr="00982B12" w:rsidRDefault="003B1F14" w:rsidP="003B1F14">
            <w:pPr>
              <w:rPr>
                <w:rFonts w:cstheme="minorHAnsi"/>
                <w:sz w:val="18"/>
                <w:szCs w:val="18"/>
              </w:rPr>
            </w:pPr>
            <w:r w:rsidRPr="00982B12">
              <w:rPr>
                <w:rFonts w:cstheme="minorHAnsi"/>
                <w:sz w:val="18"/>
                <w:szCs w:val="18"/>
              </w:rPr>
              <w:t>Low</w:t>
            </w:r>
          </w:p>
        </w:tc>
        <w:tc>
          <w:tcPr>
            <w:tcW w:w="1418" w:type="dxa"/>
            <w:shd w:val="clear" w:color="auto" w:fill="FFC000"/>
          </w:tcPr>
          <w:p w14:paraId="252BC83F" w14:textId="1013EEF4"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1BADD129" w14:textId="67C2BD7C"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763DD52D" w14:textId="34EC3CC0" w:rsidR="003B1F14" w:rsidRPr="00982B12" w:rsidRDefault="003B1F14" w:rsidP="003B1F14">
            <w:pPr>
              <w:rPr>
                <w:rFonts w:cstheme="minorHAnsi"/>
                <w:sz w:val="18"/>
                <w:szCs w:val="18"/>
              </w:rPr>
            </w:pPr>
            <w:r w:rsidRPr="00982B12">
              <w:rPr>
                <w:rFonts w:cstheme="minorHAnsi"/>
                <w:sz w:val="18"/>
                <w:szCs w:val="18"/>
              </w:rPr>
              <w:t>Site Topography/Low risk site</w:t>
            </w:r>
          </w:p>
        </w:tc>
      </w:tr>
      <w:tr w:rsidR="003B1F14" w:rsidRPr="00982B12" w14:paraId="60128C5D" w14:textId="77777777" w:rsidTr="003F75E0">
        <w:tc>
          <w:tcPr>
            <w:tcW w:w="3256" w:type="dxa"/>
            <w:shd w:val="clear" w:color="auto" w:fill="auto"/>
          </w:tcPr>
          <w:p w14:paraId="078AA45B" w14:textId="65E37182" w:rsidR="003B1F14" w:rsidRDefault="003B1F14" w:rsidP="003B1F14">
            <w:pPr>
              <w:rPr>
                <w:rFonts w:cstheme="minorHAnsi"/>
                <w:sz w:val="18"/>
                <w:szCs w:val="18"/>
              </w:rPr>
            </w:pPr>
            <w:r w:rsidRPr="00982B12">
              <w:rPr>
                <w:rFonts w:cstheme="minorHAnsi"/>
                <w:sz w:val="18"/>
                <w:szCs w:val="18"/>
              </w:rPr>
              <w:t xml:space="preserve">Yarra Reach </w:t>
            </w:r>
          </w:p>
        </w:tc>
        <w:tc>
          <w:tcPr>
            <w:tcW w:w="2197" w:type="dxa"/>
          </w:tcPr>
          <w:p w14:paraId="6CCFE909" w14:textId="6186674F" w:rsidR="003B1F14" w:rsidRPr="00982B12" w:rsidRDefault="003B1F14" w:rsidP="003B1F14">
            <w:pPr>
              <w:rPr>
                <w:rFonts w:cstheme="minorHAnsi"/>
                <w:sz w:val="18"/>
                <w:szCs w:val="18"/>
              </w:rPr>
            </w:pPr>
            <w:r w:rsidRPr="00982B12">
              <w:rPr>
                <w:rFonts w:cstheme="minorHAnsi"/>
                <w:sz w:val="18"/>
                <w:szCs w:val="18"/>
              </w:rPr>
              <w:t>Linear Woodland</w:t>
            </w:r>
          </w:p>
        </w:tc>
        <w:tc>
          <w:tcPr>
            <w:tcW w:w="1268" w:type="dxa"/>
          </w:tcPr>
          <w:p w14:paraId="7F2BDE06" w14:textId="7C362ECB" w:rsidR="003B1F14" w:rsidRPr="00982B12" w:rsidRDefault="003B1F14" w:rsidP="003B1F14">
            <w:pPr>
              <w:rPr>
                <w:rFonts w:cstheme="minorHAnsi"/>
                <w:sz w:val="18"/>
                <w:szCs w:val="18"/>
              </w:rPr>
            </w:pPr>
            <w:r w:rsidRPr="00982B12">
              <w:rPr>
                <w:rFonts w:cstheme="minorHAnsi"/>
                <w:sz w:val="18"/>
                <w:szCs w:val="18"/>
              </w:rPr>
              <w:t>Healthy – 4</w:t>
            </w:r>
          </w:p>
        </w:tc>
        <w:tc>
          <w:tcPr>
            <w:tcW w:w="929" w:type="dxa"/>
            <w:shd w:val="clear" w:color="auto" w:fill="92D050"/>
          </w:tcPr>
          <w:p w14:paraId="50F191C7" w14:textId="45AE0D91" w:rsidR="003B1F14" w:rsidRPr="00982B12" w:rsidRDefault="003B1F14" w:rsidP="003B1F14">
            <w:pPr>
              <w:rPr>
                <w:rFonts w:cstheme="minorHAnsi"/>
                <w:sz w:val="18"/>
                <w:szCs w:val="18"/>
              </w:rPr>
            </w:pPr>
            <w:r w:rsidRPr="00982B12">
              <w:rPr>
                <w:rFonts w:cstheme="minorHAnsi"/>
                <w:sz w:val="18"/>
                <w:szCs w:val="18"/>
              </w:rPr>
              <w:t>Low</w:t>
            </w:r>
          </w:p>
        </w:tc>
        <w:tc>
          <w:tcPr>
            <w:tcW w:w="992" w:type="dxa"/>
            <w:shd w:val="clear" w:color="auto" w:fill="92D050"/>
          </w:tcPr>
          <w:p w14:paraId="5E725409" w14:textId="414B5C33" w:rsidR="003B1F14" w:rsidRPr="00982B12" w:rsidRDefault="003B1F14" w:rsidP="003B1F14">
            <w:pPr>
              <w:rPr>
                <w:rFonts w:cstheme="minorHAnsi"/>
                <w:sz w:val="18"/>
                <w:szCs w:val="18"/>
              </w:rPr>
            </w:pPr>
            <w:r w:rsidRPr="00982B12">
              <w:rPr>
                <w:rFonts w:cstheme="minorHAnsi"/>
                <w:sz w:val="18"/>
                <w:szCs w:val="18"/>
              </w:rPr>
              <w:t>Low</w:t>
            </w:r>
          </w:p>
        </w:tc>
        <w:tc>
          <w:tcPr>
            <w:tcW w:w="1418" w:type="dxa"/>
            <w:shd w:val="clear" w:color="auto" w:fill="FFC000"/>
          </w:tcPr>
          <w:p w14:paraId="630EC7D1" w14:textId="031CF948"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49148201" w14:textId="0993F017"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32CC3B7A" w14:textId="0B6E46ED" w:rsidR="003B1F14" w:rsidRPr="00982B12" w:rsidRDefault="003B1F14" w:rsidP="003B1F14">
            <w:pPr>
              <w:rPr>
                <w:rFonts w:cstheme="minorHAnsi"/>
                <w:sz w:val="18"/>
                <w:szCs w:val="18"/>
              </w:rPr>
            </w:pPr>
            <w:r w:rsidRPr="00982B12">
              <w:rPr>
                <w:rFonts w:cstheme="minorHAnsi"/>
                <w:sz w:val="18"/>
                <w:szCs w:val="18"/>
              </w:rPr>
              <w:t>Site Topography/Low Risk Site</w:t>
            </w:r>
          </w:p>
        </w:tc>
      </w:tr>
      <w:tr w:rsidR="003B1F14" w:rsidRPr="00982B12" w14:paraId="08364186" w14:textId="77777777" w:rsidTr="003F75E0">
        <w:tc>
          <w:tcPr>
            <w:tcW w:w="3256" w:type="dxa"/>
            <w:shd w:val="clear" w:color="auto" w:fill="auto"/>
          </w:tcPr>
          <w:p w14:paraId="74B90AAD" w14:textId="594D9C87" w:rsidR="003B1F14" w:rsidRDefault="003672C6" w:rsidP="003B1F14">
            <w:pPr>
              <w:rPr>
                <w:rFonts w:cstheme="minorHAnsi"/>
                <w:sz w:val="18"/>
                <w:szCs w:val="18"/>
              </w:rPr>
            </w:pPr>
            <w:r>
              <w:rPr>
                <w:rFonts w:cstheme="minorHAnsi"/>
                <w:sz w:val="18"/>
                <w:szCs w:val="18"/>
              </w:rPr>
              <w:t>East Good Hope</w:t>
            </w:r>
          </w:p>
        </w:tc>
        <w:tc>
          <w:tcPr>
            <w:tcW w:w="2197" w:type="dxa"/>
          </w:tcPr>
          <w:p w14:paraId="79DB8F92" w14:textId="4274FE2F" w:rsidR="003B1F14" w:rsidRPr="00982B12" w:rsidRDefault="003B1F14" w:rsidP="003B1F14">
            <w:pPr>
              <w:rPr>
                <w:rFonts w:cstheme="minorHAnsi"/>
                <w:sz w:val="18"/>
                <w:szCs w:val="18"/>
              </w:rPr>
            </w:pPr>
            <w:r w:rsidRPr="00982B12">
              <w:rPr>
                <w:rFonts w:cstheme="minorHAnsi"/>
                <w:sz w:val="18"/>
                <w:szCs w:val="18"/>
              </w:rPr>
              <w:t>Linear Woodland</w:t>
            </w:r>
          </w:p>
        </w:tc>
        <w:tc>
          <w:tcPr>
            <w:tcW w:w="1268" w:type="dxa"/>
          </w:tcPr>
          <w:p w14:paraId="771FD6A3" w14:textId="1D48279E" w:rsidR="003B1F14" w:rsidRPr="00982B12" w:rsidRDefault="003B1F14" w:rsidP="003B1F14">
            <w:pPr>
              <w:rPr>
                <w:rFonts w:cstheme="minorHAnsi"/>
                <w:sz w:val="18"/>
                <w:szCs w:val="18"/>
              </w:rPr>
            </w:pPr>
            <w:r w:rsidRPr="00982B12">
              <w:rPr>
                <w:rFonts w:cstheme="minorHAnsi"/>
                <w:sz w:val="18"/>
                <w:szCs w:val="18"/>
              </w:rPr>
              <w:t>Healthy – 4</w:t>
            </w:r>
          </w:p>
        </w:tc>
        <w:tc>
          <w:tcPr>
            <w:tcW w:w="929" w:type="dxa"/>
            <w:shd w:val="clear" w:color="auto" w:fill="92D050"/>
          </w:tcPr>
          <w:p w14:paraId="1B7A1C22" w14:textId="7424AA5E" w:rsidR="003B1F14" w:rsidRPr="00982B12" w:rsidRDefault="003B1F14" w:rsidP="003B1F14">
            <w:pPr>
              <w:rPr>
                <w:rFonts w:cstheme="minorHAnsi"/>
                <w:sz w:val="18"/>
                <w:szCs w:val="18"/>
              </w:rPr>
            </w:pPr>
            <w:r w:rsidRPr="00982B12">
              <w:rPr>
                <w:rFonts w:cstheme="minorHAnsi"/>
                <w:sz w:val="18"/>
                <w:szCs w:val="18"/>
              </w:rPr>
              <w:t>Low</w:t>
            </w:r>
          </w:p>
        </w:tc>
        <w:tc>
          <w:tcPr>
            <w:tcW w:w="992" w:type="dxa"/>
            <w:shd w:val="clear" w:color="auto" w:fill="92D050"/>
          </w:tcPr>
          <w:p w14:paraId="36961400" w14:textId="3DA8CD69" w:rsidR="003B1F14" w:rsidRPr="00982B12" w:rsidRDefault="003B1F14" w:rsidP="003B1F14">
            <w:pPr>
              <w:rPr>
                <w:rFonts w:cstheme="minorHAnsi"/>
                <w:sz w:val="18"/>
                <w:szCs w:val="18"/>
              </w:rPr>
            </w:pPr>
            <w:r w:rsidRPr="00982B12">
              <w:rPr>
                <w:rFonts w:cstheme="minorHAnsi"/>
                <w:sz w:val="18"/>
                <w:szCs w:val="18"/>
              </w:rPr>
              <w:t>Low</w:t>
            </w:r>
          </w:p>
        </w:tc>
        <w:tc>
          <w:tcPr>
            <w:tcW w:w="1418" w:type="dxa"/>
            <w:shd w:val="clear" w:color="auto" w:fill="FFC000"/>
          </w:tcPr>
          <w:p w14:paraId="368A2110" w14:textId="0FDD1954"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6C232D37" w14:textId="3021595F"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1C8A7EFC" w14:textId="0A6E71A6" w:rsidR="003B1F14" w:rsidRPr="00982B12" w:rsidRDefault="003B1F14" w:rsidP="003B1F14">
            <w:pPr>
              <w:rPr>
                <w:rFonts w:cstheme="minorHAnsi"/>
                <w:sz w:val="18"/>
                <w:szCs w:val="18"/>
              </w:rPr>
            </w:pPr>
            <w:r w:rsidRPr="00982B12">
              <w:rPr>
                <w:rFonts w:cstheme="minorHAnsi"/>
                <w:sz w:val="18"/>
                <w:szCs w:val="18"/>
              </w:rPr>
              <w:t>Site Topography/Low Risk Site</w:t>
            </w:r>
          </w:p>
        </w:tc>
      </w:tr>
      <w:tr w:rsidR="003B1F14" w:rsidRPr="00982B12" w14:paraId="5B452AC2" w14:textId="77777777" w:rsidTr="003F75E0">
        <w:tc>
          <w:tcPr>
            <w:tcW w:w="3256" w:type="dxa"/>
            <w:shd w:val="clear" w:color="auto" w:fill="auto"/>
          </w:tcPr>
          <w:p w14:paraId="370827E9" w14:textId="4A0AA281" w:rsidR="003B1F14" w:rsidRDefault="003B1F14" w:rsidP="003B1F14">
            <w:pPr>
              <w:rPr>
                <w:rFonts w:cstheme="minorHAnsi"/>
                <w:sz w:val="18"/>
                <w:szCs w:val="18"/>
              </w:rPr>
            </w:pPr>
            <w:r w:rsidRPr="00982B12">
              <w:rPr>
                <w:rFonts w:cstheme="minorHAnsi"/>
                <w:sz w:val="18"/>
                <w:szCs w:val="18"/>
              </w:rPr>
              <w:t>Banrock Creek</w:t>
            </w:r>
          </w:p>
        </w:tc>
        <w:tc>
          <w:tcPr>
            <w:tcW w:w="2197" w:type="dxa"/>
          </w:tcPr>
          <w:p w14:paraId="4EEFF40E" w14:textId="1509075B" w:rsidR="003B1F14" w:rsidRPr="00982B12" w:rsidRDefault="003B1F14" w:rsidP="003B1F14">
            <w:pPr>
              <w:rPr>
                <w:rFonts w:cstheme="minorHAnsi"/>
                <w:sz w:val="18"/>
                <w:szCs w:val="18"/>
              </w:rPr>
            </w:pPr>
            <w:r w:rsidRPr="00982B12">
              <w:rPr>
                <w:rFonts w:cstheme="minorHAnsi"/>
                <w:sz w:val="18"/>
                <w:szCs w:val="18"/>
              </w:rPr>
              <w:t>Linear Woodland</w:t>
            </w:r>
          </w:p>
        </w:tc>
        <w:tc>
          <w:tcPr>
            <w:tcW w:w="1268" w:type="dxa"/>
          </w:tcPr>
          <w:p w14:paraId="667291D4" w14:textId="166BF565" w:rsidR="003B1F14" w:rsidRPr="00982B12" w:rsidRDefault="003B1F14" w:rsidP="003B1F14">
            <w:pPr>
              <w:rPr>
                <w:rFonts w:cstheme="minorHAnsi"/>
                <w:sz w:val="18"/>
                <w:szCs w:val="18"/>
              </w:rPr>
            </w:pPr>
            <w:r w:rsidRPr="00982B12">
              <w:rPr>
                <w:rFonts w:cstheme="minorHAnsi"/>
                <w:sz w:val="18"/>
                <w:szCs w:val="18"/>
              </w:rPr>
              <w:t>Healthy – 4</w:t>
            </w:r>
          </w:p>
        </w:tc>
        <w:tc>
          <w:tcPr>
            <w:tcW w:w="929" w:type="dxa"/>
            <w:shd w:val="clear" w:color="auto" w:fill="92D050"/>
          </w:tcPr>
          <w:p w14:paraId="54515C90" w14:textId="46B1D42C" w:rsidR="003B1F14" w:rsidRPr="00982B12" w:rsidRDefault="003B1F14" w:rsidP="003B1F14">
            <w:pPr>
              <w:rPr>
                <w:rFonts w:cstheme="minorHAnsi"/>
                <w:sz w:val="18"/>
                <w:szCs w:val="18"/>
              </w:rPr>
            </w:pPr>
            <w:r w:rsidRPr="00982B12">
              <w:rPr>
                <w:rFonts w:cstheme="minorHAnsi"/>
                <w:sz w:val="18"/>
                <w:szCs w:val="18"/>
              </w:rPr>
              <w:t>Low</w:t>
            </w:r>
          </w:p>
        </w:tc>
        <w:tc>
          <w:tcPr>
            <w:tcW w:w="992" w:type="dxa"/>
            <w:shd w:val="clear" w:color="auto" w:fill="92D050"/>
          </w:tcPr>
          <w:p w14:paraId="5058E564" w14:textId="2F256378" w:rsidR="003B1F14" w:rsidRPr="00982B12" w:rsidRDefault="003B1F14" w:rsidP="003B1F14">
            <w:pPr>
              <w:rPr>
                <w:rFonts w:cstheme="minorHAnsi"/>
                <w:sz w:val="18"/>
                <w:szCs w:val="18"/>
              </w:rPr>
            </w:pPr>
            <w:r w:rsidRPr="00982B12">
              <w:rPr>
                <w:rFonts w:cstheme="minorHAnsi"/>
                <w:sz w:val="18"/>
                <w:szCs w:val="18"/>
              </w:rPr>
              <w:t>Low</w:t>
            </w:r>
          </w:p>
        </w:tc>
        <w:tc>
          <w:tcPr>
            <w:tcW w:w="1418" w:type="dxa"/>
            <w:shd w:val="clear" w:color="auto" w:fill="FFC000"/>
          </w:tcPr>
          <w:p w14:paraId="7D650870" w14:textId="4865B102"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2801AC19" w14:textId="00447F55"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6333F4DA" w14:textId="5ED59F0B" w:rsidR="003B1F14" w:rsidRPr="00982B12" w:rsidRDefault="003B1F14" w:rsidP="003B1F14">
            <w:pPr>
              <w:rPr>
                <w:rFonts w:cstheme="minorHAnsi"/>
                <w:sz w:val="18"/>
                <w:szCs w:val="18"/>
              </w:rPr>
            </w:pPr>
            <w:r w:rsidRPr="00982B12">
              <w:rPr>
                <w:rFonts w:cstheme="minorHAnsi"/>
                <w:sz w:val="18"/>
                <w:szCs w:val="18"/>
              </w:rPr>
              <w:t>Site Topography/Low Risk Site</w:t>
            </w:r>
          </w:p>
        </w:tc>
      </w:tr>
      <w:tr w:rsidR="003B1F14" w:rsidRPr="00982B12" w14:paraId="1C46E63F" w14:textId="77777777" w:rsidTr="003F75E0">
        <w:tc>
          <w:tcPr>
            <w:tcW w:w="3256" w:type="dxa"/>
            <w:shd w:val="clear" w:color="auto" w:fill="auto"/>
          </w:tcPr>
          <w:p w14:paraId="34D71316" w14:textId="32C366BB" w:rsidR="003B1F14" w:rsidRDefault="003B1F14" w:rsidP="003B1F14">
            <w:pPr>
              <w:rPr>
                <w:rFonts w:cstheme="minorHAnsi"/>
                <w:sz w:val="18"/>
                <w:szCs w:val="18"/>
              </w:rPr>
            </w:pPr>
            <w:r w:rsidRPr="00982B12">
              <w:rPr>
                <w:rFonts w:cstheme="minorHAnsi"/>
                <w:sz w:val="18"/>
                <w:szCs w:val="18"/>
              </w:rPr>
              <w:t xml:space="preserve">Heron Bend </w:t>
            </w:r>
            <w:r w:rsidR="00A72AFC">
              <w:rPr>
                <w:rFonts w:cstheme="minorHAnsi"/>
                <w:sz w:val="18"/>
                <w:szCs w:val="18"/>
              </w:rPr>
              <w:t xml:space="preserve">East &amp; West </w:t>
            </w:r>
          </w:p>
        </w:tc>
        <w:tc>
          <w:tcPr>
            <w:tcW w:w="2197" w:type="dxa"/>
          </w:tcPr>
          <w:p w14:paraId="3A03F47B" w14:textId="5003ECB5" w:rsidR="003B1F14" w:rsidRPr="00982B12" w:rsidRDefault="00C11C05" w:rsidP="003B1F14">
            <w:pPr>
              <w:rPr>
                <w:rFonts w:cstheme="minorHAnsi"/>
                <w:sz w:val="18"/>
                <w:szCs w:val="18"/>
              </w:rPr>
            </w:pPr>
            <w:r>
              <w:rPr>
                <w:rFonts w:cstheme="minorHAnsi"/>
                <w:sz w:val="18"/>
                <w:szCs w:val="18"/>
              </w:rPr>
              <w:t>Open Forest &amp;</w:t>
            </w:r>
            <w:r w:rsidR="003B1F14" w:rsidRPr="00982B12">
              <w:rPr>
                <w:rFonts w:cstheme="minorHAnsi"/>
                <w:sz w:val="18"/>
                <w:szCs w:val="18"/>
              </w:rPr>
              <w:t xml:space="preserve"> Woodland</w:t>
            </w:r>
          </w:p>
        </w:tc>
        <w:tc>
          <w:tcPr>
            <w:tcW w:w="1268" w:type="dxa"/>
          </w:tcPr>
          <w:p w14:paraId="44C6E315" w14:textId="4821FB2E" w:rsidR="003B1F14" w:rsidRPr="00982B12" w:rsidRDefault="003B1F14" w:rsidP="003B1F14">
            <w:pPr>
              <w:rPr>
                <w:rFonts w:cstheme="minorHAnsi"/>
                <w:sz w:val="18"/>
                <w:szCs w:val="18"/>
              </w:rPr>
            </w:pPr>
            <w:r w:rsidRPr="00982B12">
              <w:rPr>
                <w:rFonts w:cstheme="minorHAnsi"/>
                <w:sz w:val="18"/>
                <w:szCs w:val="18"/>
              </w:rPr>
              <w:t>Stressed - 3</w:t>
            </w:r>
          </w:p>
        </w:tc>
        <w:tc>
          <w:tcPr>
            <w:tcW w:w="929" w:type="dxa"/>
            <w:shd w:val="clear" w:color="auto" w:fill="FF0000"/>
          </w:tcPr>
          <w:p w14:paraId="1D0272A6" w14:textId="5AADE18F" w:rsidR="003B1F14" w:rsidRPr="00982B12" w:rsidRDefault="003B1F14" w:rsidP="003B1F14">
            <w:pPr>
              <w:rPr>
                <w:rFonts w:cstheme="minorHAnsi"/>
                <w:sz w:val="18"/>
                <w:szCs w:val="18"/>
              </w:rPr>
            </w:pPr>
            <w:r w:rsidRPr="00982B12">
              <w:rPr>
                <w:rFonts w:cstheme="minorHAnsi"/>
                <w:sz w:val="18"/>
                <w:szCs w:val="18"/>
              </w:rPr>
              <w:t>Very High</w:t>
            </w:r>
          </w:p>
        </w:tc>
        <w:tc>
          <w:tcPr>
            <w:tcW w:w="992" w:type="dxa"/>
            <w:shd w:val="clear" w:color="auto" w:fill="FFC000"/>
          </w:tcPr>
          <w:p w14:paraId="01F511DE" w14:textId="5BB32096" w:rsidR="003B1F14" w:rsidRPr="00982B12" w:rsidRDefault="003B1F14" w:rsidP="003B1F14">
            <w:pPr>
              <w:rPr>
                <w:rFonts w:cstheme="minorHAnsi"/>
                <w:sz w:val="18"/>
                <w:szCs w:val="18"/>
              </w:rPr>
            </w:pPr>
            <w:r w:rsidRPr="00982B12">
              <w:rPr>
                <w:rFonts w:cstheme="minorHAnsi"/>
                <w:sz w:val="18"/>
                <w:szCs w:val="18"/>
              </w:rPr>
              <w:t>High</w:t>
            </w:r>
          </w:p>
        </w:tc>
        <w:tc>
          <w:tcPr>
            <w:tcW w:w="1418" w:type="dxa"/>
            <w:shd w:val="clear" w:color="auto" w:fill="FFFF00"/>
          </w:tcPr>
          <w:p w14:paraId="31BB10AC" w14:textId="01F5FB14" w:rsidR="003B1F14" w:rsidRPr="00982B12" w:rsidRDefault="003B1F14" w:rsidP="003B1F14">
            <w:pPr>
              <w:rPr>
                <w:rFonts w:cstheme="minorHAnsi"/>
                <w:sz w:val="18"/>
                <w:szCs w:val="18"/>
              </w:rPr>
            </w:pPr>
            <w:r w:rsidRPr="00982B12">
              <w:rPr>
                <w:rFonts w:cstheme="minorHAnsi"/>
                <w:sz w:val="18"/>
                <w:szCs w:val="18"/>
              </w:rPr>
              <w:t>Medium</w:t>
            </w:r>
          </w:p>
        </w:tc>
        <w:tc>
          <w:tcPr>
            <w:tcW w:w="992" w:type="dxa"/>
          </w:tcPr>
          <w:p w14:paraId="707B519A" w14:textId="54ADE6E9" w:rsidR="003B1F14" w:rsidRPr="00982B12" w:rsidRDefault="003B1F14" w:rsidP="003B1F14">
            <w:pPr>
              <w:rPr>
                <w:rFonts w:cstheme="minorHAnsi"/>
                <w:sz w:val="18"/>
                <w:szCs w:val="18"/>
              </w:rPr>
            </w:pPr>
            <w:r w:rsidRPr="00982B12">
              <w:rPr>
                <w:rFonts w:cstheme="minorHAnsi"/>
                <w:sz w:val="18"/>
                <w:szCs w:val="18"/>
              </w:rPr>
              <w:t>Yes</w:t>
            </w:r>
          </w:p>
        </w:tc>
        <w:tc>
          <w:tcPr>
            <w:tcW w:w="2896" w:type="dxa"/>
          </w:tcPr>
          <w:p w14:paraId="45F67DDA" w14:textId="77777777" w:rsidR="003B1F14" w:rsidRPr="00982B12" w:rsidRDefault="003B1F14" w:rsidP="003B1F14">
            <w:pPr>
              <w:rPr>
                <w:rFonts w:cstheme="minorHAnsi"/>
                <w:sz w:val="18"/>
                <w:szCs w:val="18"/>
              </w:rPr>
            </w:pPr>
          </w:p>
        </w:tc>
      </w:tr>
      <w:tr w:rsidR="003B1F14" w:rsidRPr="00982B12" w14:paraId="2BCD72AE" w14:textId="77777777" w:rsidTr="003F75E0">
        <w:tc>
          <w:tcPr>
            <w:tcW w:w="3256" w:type="dxa"/>
            <w:shd w:val="clear" w:color="auto" w:fill="auto"/>
          </w:tcPr>
          <w:p w14:paraId="12BB0777" w14:textId="2E805EC7" w:rsidR="003B1F14" w:rsidRDefault="003B1F14" w:rsidP="003B1F14">
            <w:pPr>
              <w:rPr>
                <w:rFonts w:cstheme="minorHAnsi"/>
                <w:sz w:val="18"/>
                <w:szCs w:val="18"/>
              </w:rPr>
            </w:pPr>
            <w:r>
              <w:rPr>
                <w:rFonts w:cstheme="minorHAnsi"/>
                <w:sz w:val="18"/>
                <w:szCs w:val="18"/>
              </w:rPr>
              <w:t xml:space="preserve"># </w:t>
            </w:r>
            <w:r w:rsidRPr="00982B12">
              <w:rPr>
                <w:rFonts w:cstheme="minorHAnsi"/>
                <w:sz w:val="18"/>
                <w:szCs w:val="18"/>
              </w:rPr>
              <w:t xml:space="preserve">Banrock Bend </w:t>
            </w:r>
          </w:p>
        </w:tc>
        <w:tc>
          <w:tcPr>
            <w:tcW w:w="2197" w:type="dxa"/>
          </w:tcPr>
          <w:p w14:paraId="2C1A2C95" w14:textId="08329B72" w:rsidR="003B1F14" w:rsidRPr="00982B12" w:rsidRDefault="00C11C05" w:rsidP="00C11C05">
            <w:pPr>
              <w:rPr>
                <w:rFonts w:cstheme="minorHAnsi"/>
                <w:sz w:val="18"/>
                <w:szCs w:val="18"/>
              </w:rPr>
            </w:pPr>
            <w:r>
              <w:rPr>
                <w:rFonts w:cstheme="minorHAnsi"/>
                <w:sz w:val="18"/>
                <w:szCs w:val="18"/>
              </w:rPr>
              <w:t xml:space="preserve">Open Forest &amp; </w:t>
            </w:r>
            <w:r w:rsidR="003B1F14" w:rsidRPr="00982B12">
              <w:rPr>
                <w:rFonts w:cstheme="minorHAnsi"/>
                <w:sz w:val="18"/>
                <w:szCs w:val="18"/>
              </w:rPr>
              <w:t xml:space="preserve">Woodland </w:t>
            </w:r>
          </w:p>
        </w:tc>
        <w:tc>
          <w:tcPr>
            <w:tcW w:w="1268" w:type="dxa"/>
          </w:tcPr>
          <w:p w14:paraId="032D2D7E" w14:textId="348D2A9A" w:rsidR="003B1F14" w:rsidRPr="00982B12" w:rsidRDefault="003B1F14" w:rsidP="003B1F14">
            <w:pPr>
              <w:rPr>
                <w:rFonts w:cstheme="minorHAnsi"/>
                <w:sz w:val="18"/>
                <w:szCs w:val="18"/>
              </w:rPr>
            </w:pPr>
            <w:r w:rsidRPr="00982B12">
              <w:rPr>
                <w:rFonts w:cstheme="minorHAnsi"/>
                <w:sz w:val="18"/>
                <w:szCs w:val="18"/>
              </w:rPr>
              <w:t>Stressed - 3</w:t>
            </w:r>
          </w:p>
        </w:tc>
        <w:tc>
          <w:tcPr>
            <w:tcW w:w="929" w:type="dxa"/>
            <w:shd w:val="clear" w:color="auto" w:fill="FF0000"/>
          </w:tcPr>
          <w:p w14:paraId="7736FAAF" w14:textId="26A815B6" w:rsidR="003B1F14" w:rsidRPr="00982B12" w:rsidRDefault="003B1F14" w:rsidP="003B1F14">
            <w:pPr>
              <w:rPr>
                <w:rFonts w:cstheme="minorHAnsi"/>
                <w:sz w:val="18"/>
                <w:szCs w:val="18"/>
              </w:rPr>
            </w:pPr>
            <w:r w:rsidRPr="00982B12">
              <w:rPr>
                <w:rFonts w:cstheme="minorHAnsi"/>
                <w:sz w:val="18"/>
                <w:szCs w:val="18"/>
              </w:rPr>
              <w:t>Very High</w:t>
            </w:r>
          </w:p>
        </w:tc>
        <w:tc>
          <w:tcPr>
            <w:tcW w:w="992" w:type="dxa"/>
            <w:shd w:val="clear" w:color="auto" w:fill="FFC000"/>
          </w:tcPr>
          <w:p w14:paraId="133C0976" w14:textId="1955B0B3" w:rsidR="003B1F14" w:rsidRPr="00982B12" w:rsidRDefault="003B1F14" w:rsidP="003B1F14">
            <w:pPr>
              <w:rPr>
                <w:rFonts w:cstheme="minorHAnsi"/>
                <w:sz w:val="18"/>
                <w:szCs w:val="18"/>
              </w:rPr>
            </w:pPr>
            <w:r w:rsidRPr="00982B12">
              <w:rPr>
                <w:rFonts w:cstheme="minorHAnsi"/>
                <w:sz w:val="18"/>
                <w:szCs w:val="18"/>
              </w:rPr>
              <w:t>High</w:t>
            </w:r>
          </w:p>
        </w:tc>
        <w:tc>
          <w:tcPr>
            <w:tcW w:w="1418" w:type="dxa"/>
            <w:shd w:val="clear" w:color="auto" w:fill="FFFF00"/>
          </w:tcPr>
          <w:p w14:paraId="01439E0E" w14:textId="076884BE" w:rsidR="003B1F14" w:rsidRPr="00982B12" w:rsidRDefault="003B1F14" w:rsidP="003B1F14">
            <w:pPr>
              <w:rPr>
                <w:rFonts w:cstheme="minorHAnsi"/>
                <w:sz w:val="18"/>
                <w:szCs w:val="18"/>
              </w:rPr>
            </w:pPr>
            <w:r w:rsidRPr="00982B12">
              <w:rPr>
                <w:rFonts w:cstheme="minorHAnsi"/>
                <w:sz w:val="18"/>
                <w:szCs w:val="18"/>
              </w:rPr>
              <w:t>Medium</w:t>
            </w:r>
          </w:p>
        </w:tc>
        <w:tc>
          <w:tcPr>
            <w:tcW w:w="992" w:type="dxa"/>
          </w:tcPr>
          <w:p w14:paraId="1A133CAE" w14:textId="4FB92BF6" w:rsidR="003B1F14" w:rsidRPr="00982B12" w:rsidRDefault="003B1F14" w:rsidP="003B1F14">
            <w:pPr>
              <w:rPr>
                <w:rFonts w:cstheme="minorHAnsi"/>
                <w:sz w:val="18"/>
                <w:szCs w:val="18"/>
              </w:rPr>
            </w:pPr>
            <w:r w:rsidRPr="00982B12">
              <w:rPr>
                <w:rFonts w:cstheme="minorHAnsi"/>
                <w:sz w:val="18"/>
                <w:szCs w:val="18"/>
              </w:rPr>
              <w:t>Yes</w:t>
            </w:r>
          </w:p>
        </w:tc>
        <w:tc>
          <w:tcPr>
            <w:tcW w:w="2896" w:type="dxa"/>
          </w:tcPr>
          <w:p w14:paraId="6F0B9E86" w14:textId="77777777" w:rsidR="003B1F14" w:rsidRPr="00982B12" w:rsidRDefault="003B1F14" w:rsidP="003B1F14">
            <w:pPr>
              <w:rPr>
                <w:rFonts w:cstheme="minorHAnsi"/>
                <w:sz w:val="18"/>
                <w:szCs w:val="18"/>
              </w:rPr>
            </w:pPr>
          </w:p>
        </w:tc>
      </w:tr>
      <w:tr w:rsidR="003B1F14" w:rsidRPr="00982B12" w14:paraId="611BC02A" w14:textId="77777777" w:rsidTr="003F75E0">
        <w:tc>
          <w:tcPr>
            <w:tcW w:w="3256" w:type="dxa"/>
            <w:shd w:val="clear" w:color="auto" w:fill="auto"/>
          </w:tcPr>
          <w:p w14:paraId="055425B5" w14:textId="0DD86C63" w:rsidR="003B1F14" w:rsidRPr="00842FB3" w:rsidRDefault="003B1F14" w:rsidP="003B1F14">
            <w:pPr>
              <w:rPr>
                <w:rFonts w:cstheme="minorHAnsi"/>
                <w:sz w:val="18"/>
                <w:szCs w:val="18"/>
              </w:rPr>
            </w:pPr>
            <w:r w:rsidRPr="00842FB3">
              <w:rPr>
                <w:rFonts w:cstheme="minorHAnsi"/>
                <w:sz w:val="18"/>
                <w:szCs w:val="18"/>
              </w:rPr>
              <w:t xml:space="preserve">Ball Island </w:t>
            </w:r>
          </w:p>
        </w:tc>
        <w:tc>
          <w:tcPr>
            <w:tcW w:w="2197" w:type="dxa"/>
          </w:tcPr>
          <w:p w14:paraId="08373F70" w14:textId="42C2DAA5" w:rsidR="003B1F14" w:rsidRPr="00982B12" w:rsidRDefault="003B1F14" w:rsidP="003B1F14">
            <w:pPr>
              <w:rPr>
                <w:rFonts w:cstheme="minorHAnsi"/>
                <w:sz w:val="18"/>
                <w:szCs w:val="18"/>
              </w:rPr>
            </w:pPr>
            <w:r w:rsidRPr="00982B12">
              <w:rPr>
                <w:rFonts w:cstheme="minorHAnsi"/>
                <w:sz w:val="18"/>
                <w:szCs w:val="18"/>
              </w:rPr>
              <w:t xml:space="preserve">Open Woodland </w:t>
            </w:r>
          </w:p>
        </w:tc>
        <w:tc>
          <w:tcPr>
            <w:tcW w:w="1268" w:type="dxa"/>
          </w:tcPr>
          <w:p w14:paraId="4A896562" w14:textId="484ACD20" w:rsidR="003B1F14" w:rsidRPr="00982B12" w:rsidRDefault="003B1F14" w:rsidP="003B1F14">
            <w:pPr>
              <w:rPr>
                <w:rFonts w:cstheme="minorHAnsi"/>
                <w:sz w:val="18"/>
                <w:szCs w:val="18"/>
              </w:rPr>
            </w:pPr>
            <w:r w:rsidRPr="00982B12">
              <w:rPr>
                <w:rFonts w:cstheme="minorHAnsi"/>
                <w:sz w:val="18"/>
                <w:szCs w:val="18"/>
              </w:rPr>
              <w:t>Stressed - 3</w:t>
            </w:r>
          </w:p>
        </w:tc>
        <w:tc>
          <w:tcPr>
            <w:tcW w:w="929" w:type="dxa"/>
            <w:shd w:val="clear" w:color="auto" w:fill="FFC000"/>
          </w:tcPr>
          <w:p w14:paraId="14033533" w14:textId="78AC0EA7" w:rsidR="003B1F14" w:rsidRPr="00982B12" w:rsidRDefault="003B1F14" w:rsidP="003B1F14">
            <w:pPr>
              <w:rPr>
                <w:rFonts w:cstheme="minorHAnsi"/>
                <w:sz w:val="18"/>
                <w:szCs w:val="18"/>
              </w:rPr>
            </w:pPr>
            <w:r w:rsidRPr="00982B12">
              <w:rPr>
                <w:rFonts w:cstheme="minorHAnsi"/>
                <w:sz w:val="18"/>
                <w:szCs w:val="18"/>
              </w:rPr>
              <w:t>High</w:t>
            </w:r>
          </w:p>
        </w:tc>
        <w:tc>
          <w:tcPr>
            <w:tcW w:w="992" w:type="dxa"/>
            <w:shd w:val="clear" w:color="auto" w:fill="FFFF00"/>
          </w:tcPr>
          <w:p w14:paraId="5A1C9BC6" w14:textId="7BBB0830" w:rsidR="003B1F14" w:rsidRPr="00982B12" w:rsidRDefault="003B1F14" w:rsidP="003B1F14">
            <w:pPr>
              <w:rPr>
                <w:rFonts w:cstheme="minorHAnsi"/>
                <w:sz w:val="18"/>
                <w:szCs w:val="18"/>
              </w:rPr>
            </w:pPr>
            <w:r w:rsidRPr="00982B12">
              <w:rPr>
                <w:rFonts w:cstheme="minorHAnsi"/>
                <w:sz w:val="18"/>
                <w:szCs w:val="18"/>
              </w:rPr>
              <w:t>Medium</w:t>
            </w:r>
          </w:p>
        </w:tc>
        <w:tc>
          <w:tcPr>
            <w:tcW w:w="1418" w:type="dxa"/>
            <w:shd w:val="clear" w:color="auto" w:fill="FFC000"/>
          </w:tcPr>
          <w:p w14:paraId="1690E841" w14:textId="51360C74"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502AB99D" w14:textId="21889117"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121F9820" w14:textId="0F32D5C2" w:rsidR="003B1F14" w:rsidRPr="00982B12" w:rsidRDefault="003B1F14" w:rsidP="003B1F14">
            <w:pPr>
              <w:rPr>
                <w:rFonts w:cstheme="minorHAnsi"/>
                <w:sz w:val="18"/>
                <w:szCs w:val="18"/>
              </w:rPr>
            </w:pPr>
            <w:r w:rsidRPr="00982B12">
              <w:rPr>
                <w:rFonts w:cstheme="minorHAnsi"/>
                <w:sz w:val="18"/>
                <w:szCs w:val="18"/>
              </w:rPr>
              <w:t>Site Topography/Thick understory</w:t>
            </w:r>
          </w:p>
        </w:tc>
      </w:tr>
      <w:tr w:rsidR="003B1F14" w:rsidRPr="00982B12" w14:paraId="0AF827A1" w14:textId="77777777" w:rsidTr="003F75E0">
        <w:tc>
          <w:tcPr>
            <w:tcW w:w="3256" w:type="dxa"/>
            <w:shd w:val="clear" w:color="auto" w:fill="auto"/>
          </w:tcPr>
          <w:p w14:paraId="56832181" w14:textId="2C3F2202" w:rsidR="003B1F14" w:rsidRPr="00842FB3" w:rsidRDefault="003B1F14" w:rsidP="003B1F14">
            <w:pPr>
              <w:rPr>
                <w:rFonts w:cstheme="minorHAnsi"/>
                <w:sz w:val="18"/>
                <w:szCs w:val="18"/>
              </w:rPr>
            </w:pPr>
            <w:r w:rsidRPr="00842FB3">
              <w:rPr>
                <w:rFonts w:cstheme="minorHAnsi"/>
                <w:sz w:val="18"/>
                <w:szCs w:val="18"/>
              </w:rPr>
              <w:t xml:space="preserve">North Pyap </w:t>
            </w:r>
          </w:p>
        </w:tc>
        <w:tc>
          <w:tcPr>
            <w:tcW w:w="2197" w:type="dxa"/>
          </w:tcPr>
          <w:p w14:paraId="7FA94480" w14:textId="0D0878DA" w:rsidR="003B1F14" w:rsidRPr="00982B12" w:rsidRDefault="003B1F14" w:rsidP="003B1F14">
            <w:pPr>
              <w:rPr>
                <w:rFonts w:cstheme="minorHAnsi"/>
                <w:sz w:val="18"/>
                <w:szCs w:val="18"/>
              </w:rPr>
            </w:pPr>
            <w:r w:rsidRPr="00982B12">
              <w:rPr>
                <w:rFonts w:cstheme="minorHAnsi"/>
                <w:sz w:val="18"/>
                <w:szCs w:val="18"/>
              </w:rPr>
              <w:t>Linear Woodland</w:t>
            </w:r>
          </w:p>
        </w:tc>
        <w:tc>
          <w:tcPr>
            <w:tcW w:w="1268" w:type="dxa"/>
          </w:tcPr>
          <w:p w14:paraId="1BB5DF42" w14:textId="1910F9AC" w:rsidR="003B1F14" w:rsidRPr="00982B12" w:rsidRDefault="003B1F14" w:rsidP="003B1F14">
            <w:pPr>
              <w:rPr>
                <w:rFonts w:cstheme="minorHAnsi"/>
                <w:sz w:val="18"/>
                <w:szCs w:val="18"/>
              </w:rPr>
            </w:pPr>
            <w:r w:rsidRPr="00982B12">
              <w:rPr>
                <w:rFonts w:cstheme="minorHAnsi"/>
                <w:sz w:val="18"/>
                <w:szCs w:val="18"/>
              </w:rPr>
              <w:t>Healthy – 4</w:t>
            </w:r>
          </w:p>
        </w:tc>
        <w:tc>
          <w:tcPr>
            <w:tcW w:w="929" w:type="dxa"/>
            <w:shd w:val="clear" w:color="auto" w:fill="FFC000"/>
          </w:tcPr>
          <w:p w14:paraId="2B42AB17" w14:textId="3B46F0FC" w:rsidR="003B1F14" w:rsidRPr="00982B12" w:rsidRDefault="003B1F14" w:rsidP="003B1F14">
            <w:pPr>
              <w:rPr>
                <w:rFonts w:cstheme="minorHAnsi"/>
                <w:sz w:val="18"/>
                <w:szCs w:val="18"/>
              </w:rPr>
            </w:pPr>
            <w:r w:rsidRPr="00982B12">
              <w:rPr>
                <w:rFonts w:cstheme="minorHAnsi"/>
                <w:sz w:val="18"/>
                <w:szCs w:val="18"/>
              </w:rPr>
              <w:t>High</w:t>
            </w:r>
          </w:p>
        </w:tc>
        <w:tc>
          <w:tcPr>
            <w:tcW w:w="992" w:type="dxa"/>
            <w:shd w:val="clear" w:color="auto" w:fill="92D050"/>
          </w:tcPr>
          <w:p w14:paraId="37AA491A" w14:textId="2B97C18C" w:rsidR="003B1F14" w:rsidRPr="00982B12" w:rsidRDefault="003B1F14" w:rsidP="003B1F14">
            <w:pPr>
              <w:rPr>
                <w:rFonts w:cstheme="minorHAnsi"/>
                <w:sz w:val="18"/>
                <w:szCs w:val="18"/>
              </w:rPr>
            </w:pPr>
            <w:r w:rsidRPr="00982B12">
              <w:rPr>
                <w:rFonts w:cstheme="minorHAnsi"/>
                <w:sz w:val="18"/>
                <w:szCs w:val="18"/>
              </w:rPr>
              <w:t>Low</w:t>
            </w:r>
          </w:p>
        </w:tc>
        <w:tc>
          <w:tcPr>
            <w:tcW w:w="1418" w:type="dxa"/>
            <w:shd w:val="clear" w:color="auto" w:fill="FFC000"/>
          </w:tcPr>
          <w:p w14:paraId="1AC349AF" w14:textId="77E8F511"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50EE6CE1" w14:textId="3F0E8BE1"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65D3D751" w14:textId="2C191693" w:rsidR="003B1F14" w:rsidRPr="00982B12" w:rsidRDefault="003B1F14" w:rsidP="003B1F14">
            <w:pPr>
              <w:rPr>
                <w:rFonts w:cstheme="minorHAnsi"/>
                <w:sz w:val="18"/>
                <w:szCs w:val="18"/>
              </w:rPr>
            </w:pPr>
            <w:r w:rsidRPr="00982B12">
              <w:rPr>
                <w:rFonts w:cstheme="minorHAnsi"/>
                <w:sz w:val="18"/>
                <w:szCs w:val="18"/>
              </w:rPr>
              <w:t>Site Topography/Small % effected</w:t>
            </w:r>
          </w:p>
        </w:tc>
      </w:tr>
      <w:tr w:rsidR="003B1F14" w:rsidRPr="00982B12" w14:paraId="631ADA6D" w14:textId="77777777" w:rsidTr="003F75E0">
        <w:tc>
          <w:tcPr>
            <w:tcW w:w="3256" w:type="dxa"/>
            <w:shd w:val="clear" w:color="auto" w:fill="auto"/>
          </w:tcPr>
          <w:p w14:paraId="08255113" w14:textId="5983C517" w:rsidR="003B1F14" w:rsidRPr="00842FB3" w:rsidRDefault="003B1F14" w:rsidP="003B1F14">
            <w:pPr>
              <w:rPr>
                <w:rFonts w:cstheme="minorHAnsi"/>
                <w:sz w:val="18"/>
                <w:szCs w:val="18"/>
              </w:rPr>
            </w:pPr>
            <w:r w:rsidRPr="00842FB3">
              <w:rPr>
                <w:rFonts w:eastAsia="Times New Roman" w:cstheme="minorHAnsi"/>
                <w:color w:val="000000"/>
                <w:sz w:val="18"/>
                <w:szCs w:val="18"/>
                <w:lang w:eastAsia="en-AU"/>
              </w:rPr>
              <w:t xml:space="preserve">Katarapko Creek Campsite 45 </w:t>
            </w:r>
          </w:p>
        </w:tc>
        <w:tc>
          <w:tcPr>
            <w:tcW w:w="2197" w:type="dxa"/>
          </w:tcPr>
          <w:p w14:paraId="1AA3F8A2" w14:textId="2F2CEC55" w:rsidR="003B1F14" w:rsidRPr="00982B12" w:rsidRDefault="003B1F14" w:rsidP="003B1F14">
            <w:pPr>
              <w:rPr>
                <w:rFonts w:cstheme="minorHAnsi"/>
                <w:sz w:val="18"/>
                <w:szCs w:val="18"/>
              </w:rPr>
            </w:pPr>
            <w:r w:rsidRPr="00982B12">
              <w:rPr>
                <w:rFonts w:cstheme="minorHAnsi"/>
                <w:sz w:val="18"/>
                <w:szCs w:val="18"/>
              </w:rPr>
              <w:t>Open Woodland</w:t>
            </w:r>
          </w:p>
        </w:tc>
        <w:tc>
          <w:tcPr>
            <w:tcW w:w="1268" w:type="dxa"/>
          </w:tcPr>
          <w:p w14:paraId="1F861135" w14:textId="69733EB6" w:rsidR="003B1F14" w:rsidRPr="00982B12" w:rsidRDefault="003B1F14" w:rsidP="003B1F14">
            <w:pPr>
              <w:rPr>
                <w:rFonts w:cstheme="minorHAnsi"/>
                <w:sz w:val="18"/>
                <w:szCs w:val="18"/>
              </w:rPr>
            </w:pPr>
            <w:r w:rsidRPr="00982B12">
              <w:rPr>
                <w:rFonts w:cstheme="minorHAnsi"/>
                <w:sz w:val="18"/>
                <w:szCs w:val="18"/>
              </w:rPr>
              <w:t>Healthy – 4</w:t>
            </w:r>
          </w:p>
        </w:tc>
        <w:tc>
          <w:tcPr>
            <w:tcW w:w="929" w:type="dxa"/>
            <w:shd w:val="clear" w:color="auto" w:fill="FFFF00"/>
          </w:tcPr>
          <w:p w14:paraId="754ED420" w14:textId="0539B10D" w:rsidR="003B1F14" w:rsidRPr="00982B12" w:rsidRDefault="003B1F14" w:rsidP="003B1F14">
            <w:pPr>
              <w:rPr>
                <w:rFonts w:cstheme="minorHAnsi"/>
                <w:sz w:val="18"/>
                <w:szCs w:val="18"/>
              </w:rPr>
            </w:pPr>
            <w:r w:rsidRPr="00982B12">
              <w:rPr>
                <w:rFonts w:cstheme="minorHAnsi"/>
                <w:sz w:val="18"/>
                <w:szCs w:val="18"/>
              </w:rPr>
              <w:t xml:space="preserve">Medium </w:t>
            </w:r>
          </w:p>
        </w:tc>
        <w:tc>
          <w:tcPr>
            <w:tcW w:w="992" w:type="dxa"/>
            <w:shd w:val="clear" w:color="auto" w:fill="FFFF00"/>
          </w:tcPr>
          <w:p w14:paraId="6C2CC077" w14:textId="1149E68A" w:rsidR="003B1F14" w:rsidRPr="00982B12" w:rsidRDefault="003B1F14" w:rsidP="003B1F14">
            <w:pPr>
              <w:rPr>
                <w:rFonts w:cstheme="minorHAnsi"/>
                <w:sz w:val="18"/>
                <w:szCs w:val="18"/>
              </w:rPr>
            </w:pPr>
            <w:r w:rsidRPr="00982B12">
              <w:rPr>
                <w:rFonts w:cstheme="minorHAnsi"/>
                <w:sz w:val="18"/>
                <w:szCs w:val="18"/>
              </w:rPr>
              <w:t>Medium</w:t>
            </w:r>
          </w:p>
        </w:tc>
        <w:tc>
          <w:tcPr>
            <w:tcW w:w="1418" w:type="dxa"/>
            <w:shd w:val="clear" w:color="auto" w:fill="FFFF00"/>
          </w:tcPr>
          <w:p w14:paraId="0BE0845A" w14:textId="5B1DF30E" w:rsidR="003B1F14" w:rsidRPr="00982B12" w:rsidRDefault="003B1F14" w:rsidP="003B1F14">
            <w:pPr>
              <w:rPr>
                <w:rFonts w:cstheme="minorHAnsi"/>
                <w:sz w:val="18"/>
                <w:szCs w:val="18"/>
              </w:rPr>
            </w:pPr>
            <w:r w:rsidRPr="00982B12">
              <w:rPr>
                <w:rFonts w:cstheme="minorHAnsi"/>
                <w:sz w:val="18"/>
                <w:szCs w:val="18"/>
              </w:rPr>
              <w:t>Medium</w:t>
            </w:r>
          </w:p>
        </w:tc>
        <w:tc>
          <w:tcPr>
            <w:tcW w:w="992" w:type="dxa"/>
          </w:tcPr>
          <w:p w14:paraId="3F42328F" w14:textId="27023F66" w:rsidR="003B1F14" w:rsidRPr="00982B12" w:rsidRDefault="003B1F14" w:rsidP="003B1F14">
            <w:pPr>
              <w:rPr>
                <w:rFonts w:cstheme="minorHAnsi"/>
                <w:sz w:val="18"/>
                <w:szCs w:val="18"/>
              </w:rPr>
            </w:pPr>
            <w:r w:rsidRPr="00982B12">
              <w:rPr>
                <w:rFonts w:cstheme="minorHAnsi"/>
                <w:sz w:val="18"/>
                <w:szCs w:val="18"/>
              </w:rPr>
              <w:t>Yes</w:t>
            </w:r>
          </w:p>
        </w:tc>
        <w:tc>
          <w:tcPr>
            <w:tcW w:w="2896" w:type="dxa"/>
          </w:tcPr>
          <w:p w14:paraId="699A64D3" w14:textId="77777777" w:rsidR="003B1F14" w:rsidRPr="00982B12" w:rsidRDefault="003B1F14" w:rsidP="003B1F14">
            <w:pPr>
              <w:rPr>
                <w:rFonts w:cstheme="minorHAnsi"/>
                <w:sz w:val="18"/>
                <w:szCs w:val="18"/>
              </w:rPr>
            </w:pPr>
          </w:p>
        </w:tc>
      </w:tr>
      <w:tr w:rsidR="003B1F14" w:rsidRPr="00982B12" w14:paraId="3D567CC1" w14:textId="77777777" w:rsidTr="00D2364A">
        <w:tc>
          <w:tcPr>
            <w:tcW w:w="3256" w:type="dxa"/>
            <w:tcBorders>
              <w:bottom w:val="single" w:sz="4" w:space="0" w:color="auto"/>
            </w:tcBorders>
            <w:shd w:val="clear" w:color="auto" w:fill="auto"/>
          </w:tcPr>
          <w:p w14:paraId="73EB1C45" w14:textId="7397E8A8" w:rsidR="003B1F14" w:rsidRPr="00842FB3" w:rsidRDefault="003B1F14" w:rsidP="003B1F14">
            <w:pPr>
              <w:rPr>
                <w:rFonts w:cstheme="minorHAnsi"/>
                <w:sz w:val="18"/>
                <w:szCs w:val="18"/>
              </w:rPr>
            </w:pPr>
            <w:r w:rsidRPr="00842FB3">
              <w:rPr>
                <w:rFonts w:eastAsia="Times New Roman" w:cstheme="minorHAnsi"/>
                <w:color w:val="000000"/>
                <w:sz w:val="18"/>
                <w:szCs w:val="18"/>
                <w:lang w:eastAsia="en-AU"/>
              </w:rPr>
              <w:t xml:space="preserve">Katarapko Creek Campsite </w:t>
            </w:r>
            <w:r w:rsidR="00F70DAA">
              <w:rPr>
                <w:rFonts w:eastAsia="Times New Roman" w:cstheme="minorHAnsi"/>
                <w:color w:val="000000"/>
                <w:sz w:val="18"/>
                <w:szCs w:val="18"/>
                <w:lang w:eastAsia="en-AU"/>
              </w:rPr>
              <w:t xml:space="preserve">closed (previously Campsite </w:t>
            </w:r>
            <w:r w:rsidRPr="00842FB3">
              <w:rPr>
                <w:rFonts w:eastAsia="Times New Roman" w:cstheme="minorHAnsi"/>
                <w:color w:val="000000"/>
                <w:sz w:val="18"/>
                <w:szCs w:val="18"/>
                <w:lang w:eastAsia="en-AU"/>
              </w:rPr>
              <w:t>25</w:t>
            </w:r>
            <w:r w:rsidR="00F70DAA">
              <w:rPr>
                <w:rFonts w:eastAsia="Times New Roman" w:cstheme="minorHAnsi"/>
                <w:color w:val="000000"/>
                <w:sz w:val="18"/>
                <w:szCs w:val="18"/>
                <w:lang w:eastAsia="en-AU"/>
              </w:rPr>
              <w:t>)</w:t>
            </w:r>
          </w:p>
        </w:tc>
        <w:tc>
          <w:tcPr>
            <w:tcW w:w="2197" w:type="dxa"/>
            <w:tcBorders>
              <w:bottom w:val="single" w:sz="4" w:space="0" w:color="auto"/>
            </w:tcBorders>
          </w:tcPr>
          <w:p w14:paraId="1DA8679F" w14:textId="663F32F9" w:rsidR="003B1F14" w:rsidRPr="00982B12" w:rsidRDefault="003B1F14" w:rsidP="003B1F14">
            <w:pPr>
              <w:rPr>
                <w:rFonts w:cstheme="minorHAnsi"/>
                <w:sz w:val="18"/>
                <w:szCs w:val="18"/>
              </w:rPr>
            </w:pPr>
            <w:r w:rsidRPr="00982B12">
              <w:rPr>
                <w:rFonts w:cstheme="minorHAnsi"/>
                <w:sz w:val="18"/>
                <w:szCs w:val="18"/>
              </w:rPr>
              <w:t>Open Woodland</w:t>
            </w:r>
          </w:p>
        </w:tc>
        <w:tc>
          <w:tcPr>
            <w:tcW w:w="1268" w:type="dxa"/>
            <w:tcBorders>
              <w:bottom w:val="single" w:sz="4" w:space="0" w:color="auto"/>
            </w:tcBorders>
          </w:tcPr>
          <w:p w14:paraId="609C0F9C" w14:textId="21936408" w:rsidR="003B1F14" w:rsidRPr="00982B12" w:rsidRDefault="003B1F14" w:rsidP="003B1F14">
            <w:pPr>
              <w:rPr>
                <w:rFonts w:cstheme="minorHAnsi"/>
                <w:sz w:val="18"/>
                <w:szCs w:val="18"/>
              </w:rPr>
            </w:pPr>
            <w:r w:rsidRPr="00982B12">
              <w:rPr>
                <w:rFonts w:cstheme="minorHAnsi"/>
                <w:sz w:val="18"/>
                <w:szCs w:val="18"/>
              </w:rPr>
              <w:t>Degraded – 0</w:t>
            </w:r>
          </w:p>
        </w:tc>
        <w:tc>
          <w:tcPr>
            <w:tcW w:w="929" w:type="dxa"/>
            <w:tcBorders>
              <w:bottom w:val="single" w:sz="4" w:space="0" w:color="auto"/>
            </w:tcBorders>
            <w:shd w:val="clear" w:color="auto" w:fill="FF0000"/>
          </w:tcPr>
          <w:p w14:paraId="5E0FAD22" w14:textId="2E715E20" w:rsidR="003B1F14" w:rsidRPr="00982B12" w:rsidRDefault="003B1F14" w:rsidP="003B1F14">
            <w:pPr>
              <w:rPr>
                <w:rFonts w:cstheme="minorHAnsi"/>
                <w:sz w:val="18"/>
                <w:szCs w:val="18"/>
              </w:rPr>
            </w:pPr>
            <w:r w:rsidRPr="00982B12">
              <w:rPr>
                <w:rFonts w:cstheme="minorHAnsi"/>
                <w:sz w:val="18"/>
                <w:szCs w:val="18"/>
              </w:rPr>
              <w:t>Very High</w:t>
            </w:r>
          </w:p>
        </w:tc>
        <w:tc>
          <w:tcPr>
            <w:tcW w:w="992" w:type="dxa"/>
            <w:tcBorders>
              <w:bottom w:val="single" w:sz="4" w:space="0" w:color="auto"/>
            </w:tcBorders>
            <w:shd w:val="clear" w:color="auto" w:fill="FF0000"/>
          </w:tcPr>
          <w:p w14:paraId="1A71ECE9" w14:textId="4E34B596" w:rsidR="003B1F14" w:rsidRPr="00982B12" w:rsidRDefault="003B1F14" w:rsidP="003B1F14">
            <w:pPr>
              <w:rPr>
                <w:rFonts w:cstheme="minorHAnsi"/>
                <w:sz w:val="18"/>
                <w:szCs w:val="18"/>
              </w:rPr>
            </w:pPr>
            <w:r w:rsidRPr="00982B12">
              <w:rPr>
                <w:rFonts w:cstheme="minorHAnsi"/>
                <w:sz w:val="18"/>
                <w:szCs w:val="18"/>
              </w:rPr>
              <w:t>Very High</w:t>
            </w:r>
          </w:p>
        </w:tc>
        <w:tc>
          <w:tcPr>
            <w:tcW w:w="1418" w:type="dxa"/>
            <w:tcBorders>
              <w:bottom w:val="single" w:sz="4" w:space="0" w:color="auto"/>
            </w:tcBorders>
            <w:shd w:val="clear" w:color="auto" w:fill="FFC000"/>
          </w:tcPr>
          <w:p w14:paraId="1F9A6E47" w14:textId="57270BAA" w:rsidR="003B1F14" w:rsidRPr="00982B12" w:rsidRDefault="003B1F14" w:rsidP="003B1F14">
            <w:pPr>
              <w:rPr>
                <w:rFonts w:cstheme="minorHAnsi"/>
                <w:sz w:val="18"/>
                <w:szCs w:val="18"/>
              </w:rPr>
            </w:pPr>
            <w:r w:rsidRPr="00982B12">
              <w:rPr>
                <w:rFonts w:cstheme="minorHAnsi"/>
                <w:sz w:val="18"/>
                <w:szCs w:val="18"/>
              </w:rPr>
              <w:t>High</w:t>
            </w:r>
          </w:p>
        </w:tc>
        <w:tc>
          <w:tcPr>
            <w:tcW w:w="992" w:type="dxa"/>
            <w:tcBorders>
              <w:bottom w:val="single" w:sz="4" w:space="0" w:color="auto"/>
            </w:tcBorders>
          </w:tcPr>
          <w:p w14:paraId="02856626" w14:textId="0FF7603D" w:rsidR="003B1F14" w:rsidRPr="00982B12" w:rsidRDefault="003B1F14" w:rsidP="003B1F14">
            <w:pPr>
              <w:rPr>
                <w:rFonts w:cstheme="minorHAnsi"/>
                <w:sz w:val="18"/>
                <w:szCs w:val="18"/>
              </w:rPr>
            </w:pPr>
            <w:r w:rsidRPr="00982B12">
              <w:rPr>
                <w:rFonts w:cstheme="minorHAnsi"/>
                <w:sz w:val="18"/>
                <w:szCs w:val="18"/>
              </w:rPr>
              <w:t>No</w:t>
            </w:r>
          </w:p>
        </w:tc>
        <w:tc>
          <w:tcPr>
            <w:tcW w:w="2896" w:type="dxa"/>
            <w:tcBorders>
              <w:bottom w:val="single" w:sz="4" w:space="0" w:color="auto"/>
            </w:tcBorders>
          </w:tcPr>
          <w:p w14:paraId="52AC76CD" w14:textId="2033B1B8" w:rsidR="003B1F14" w:rsidRPr="00982B12" w:rsidRDefault="003B1F14" w:rsidP="003B1F14">
            <w:pPr>
              <w:rPr>
                <w:rFonts w:cstheme="minorHAnsi"/>
                <w:sz w:val="18"/>
                <w:szCs w:val="18"/>
              </w:rPr>
            </w:pPr>
            <w:r w:rsidRPr="00982B12">
              <w:rPr>
                <w:rFonts w:cstheme="minorHAnsi"/>
                <w:sz w:val="18"/>
                <w:szCs w:val="18"/>
              </w:rPr>
              <w:t xml:space="preserve">Site Topography/All trees dead </w:t>
            </w:r>
          </w:p>
        </w:tc>
      </w:tr>
      <w:tr w:rsidR="003B1F14" w:rsidRPr="00982B12" w14:paraId="14BA9507" w14:textId="77777777" w:rsidTr="00D2364A">
        <w:tc>
          <w:tcPr>
            <w:tcW w:w="3256" w:type="dxa"/>
            <w:tcBorders>
              <w:top w:val="single" w:sz="4" w:space="0" w:color="auto"/>
              <w:left w:val="single" w:sz="4" w:space="0" w:color="auto"/>
              <w:bottom w:val="single" w:sz="4" w:space="0" w:color="auto"/>
              <w:right w:val="single" w:sz="4" w:space="0" w:color="auto"/>
            </w:tcBorders>
            <w:shd w:val="clear" w:color="auto" w:fill="auto"/>
          </w:tcPr>
          <w:p w14:paraId="640B0ECF" w14:textId="7A35A41A" w:rsidR="003B1F14" w:rsidRPr="00842FB3" w:rsidRDefault="003B1F14" w:rsidP="003B1F14">
            <w:pPr>
              <w:rPr>
                <w:rFonts w:cstheme="minorHAnsi"/>
                <w:sz w:val="18"/>
                <w:szCs w:val="18"/>
                <w:highlight w:val="yellow"/>
              </w:rPr>
            </w:pPr>
            <w:r w:rsidRPr="00814406">
              <w:rPr>
                <w:rFonts w:cstheme="minorHAnsi"/>
                <w:sz w:val="18"/>
                <w:szCs w:val="18"/>
              </w:rPr>
              <w:t xml:space="preserve">Westbrook Bend </w:t>
            </w:r>
          </w:p>
        </w:tc>
        <w:tc>
          <w:tcPr>
            <w:tcW w:w="2197" w:type="dxa"/>
            <w:tcBorders>
              <w:top w:val="single" w:sz="4" w:space="0" w:color="auto"/>
              <w:left w:val="single" w:sz="4" w:space="0" w:color="auto"/>
              <w:bottom w:val="single" w:sz="4" w:space="0" w:color="auto"/>
              <w:right w:val="single" w:sz="4" w:space="0" w:color="auto"/>
            </w:tcBorders>
          </w:tcPr>
          <w:p w14:paraId="17440B12" w14:textId="76E5657D" w:rsidR="003B1F14" w:rsidRPr="00982B12" w:rsidRDefault="003B1F14" w:rsidP="003B1F14">
            <w:pPr>
              <w:rPr>
                <w:rFonts w:cstheme="minorHAnsi"/>
                <w:sz w:val="18"/>
                <w:szCs w:val="18"/>
              </w:rPr>
            </w:pPr>
            <w:r w:rsidRPr="00982B12">
              <w:rPr>
                <w:rFonts w:cstheme="minorHAnsi"/>
                <w:sz w:val="18"/>
                <w:szCs w:val="18"/>
              </w:rPr>
              <w:t>Open Woodland</w:t>
            </w:r>
          </w:p>
        </w:tc>
        <w:tc>
          <w:tcPr>
            <w:tcW w:w="1268" w:type="dxa"/>
            <w:tcBorders>
              <w:top w:val="single" w:sz="4" w:space="0" w:color="auto"/>
              <w:left w:val="single" w:sz="4" w:space="0" w:color="auto"/>
              <w:bottom w:val="single" w:sz="4" w:space="0" w:color="auto"/>
              <w:right w:val="single" w:sz="4" w:space="0" w:color="auto"/>
            </w:tcBorders>
          </w:tcPr>
          <w:p w14:paraId="28696C49" w14:textId="597369EA" w:rsidR="003B1F14" w:rsidRPr="00982B12" w:rsidRDefault="003B1F14" w:rsidP="003B1F14">
            <w:pPr>
              <w:rPr>
                <w:rFonts w:cstheme="minorHAnsi"/>
                <w:sz w:val="18"/>
                <w:szCs w:val="18"/>
              </w:rPr>
            </w:pPr>
            <w:r w:rsidRPr="00982B12">
              <w:rPr>
                <w:rFonts w:cstheme="minorHAnsi"/>
                <w:sz w:val="18"/>
                <w:szCs w:val="18"/>
              </w:rPr>
              <w:t>Stressed - 3</w:t>
            </w:r>
          </w:p>
        </w:tc>
        <w:tc>
          <w:tcPr>
            <w:tcW w:w="929" w:type="dxa"/>
            <w:tcBorders>
              <w:top w:val="single" w:sz="4" w:space="0" w:color="auto"/>
              <w:left w:val="single" w:sz="4" w:space="0" w:color="auto"/>
              <w:bottom w:val="single" w:sz="4" w:space="0" w:color="auto"/>
              <w:right w:val="single" w:sz="4" w:space="0" w:color="auto"/>
            </w:tcBorders>
            <w:shd w:val="clear" w:color="auto" w:fill="FFC000"/>
          </w:tcPr>
          <w:p w14:paraId="6F6BEF94" w14:textId="3BB31970" w:rsidR="003B1F14" w:rsidRPr="00982B12" w:rsidRDefault="003B1F14" w:rsidP="003B1F14">
            <w:pPr>
              <w:rPr>
                <w:rFonts w:cstheme="minorHAnsi"/>
                <w:sz w:val="18"/>
                <w:szCs w:val="18"/>
              </w:rPr>
            </w:pPr>
            <w:r w:rsidRPr="00982B12">
              <w:rPr>
                <w:rFonts w:cstheme="minorHAnsi"/>
                <w:sz w:val="18"/>
                <w:szCs w:val="18"/>
              </w:rPr>
              <w:t>High</w:t>
            </w:r>
          </w:p>
        </w:tc>
        <w:tc>
          <w:tcPr>
            <w:tcW w:w="992" w:type="dxa"/>
            <w:tcBorders>
              <w:top w:val="single" w:sz="4" w:space="0" w:color="auto"/>
              <w:left w:val="single" w:sz="4" w:space="0" w:color="auto"/>
              <w:bottom w:val="single" w:sz="4" w:space="0" w:color="auto"/>
              <w:right w:val="single" w:sz="4" w:space="0" w:color="auto"/>
            </w:tcBorders>
            <w:shd w:val="clear" w:color="auto" w:fill="FFFF00"/>
          </w:tcPr>
          <w:p w14:paraId="1AD2F069" w14:textId="60E3B8F3" w:rsidR="003B1F14" w:rsidRPr="00982B12" w:rsidRDefault="003B1F14" w:rsidP="003B1F14">
            <w:pPr>
              <w:rPr>
                <w:rFonts w:cstheme="minorHAnsi"/>
                <w:sz w:val="18"/>
                <w:szCs w:val="18"/>
              </w:rPr>
            </w:pPr>
            <w:r w:rsidRPr="00982B12">
              <w:rPr>
                <w:rFonts w:cstheme="minorHAnsi"/>
                <w:sz w:val="18"/>
                <w:szCs w:val="18"/>
              </w:rPr>
              <w:t>Medium</w:t>
            </w:r>
          </w:p>
        </w:tc>
        <w:tc>
          <w:tcPr>
            <w:tcW w:w="1418" w:type="dxa"/>
            <w:tcBorders>
              <w:top w:val="single" w:sz="4" w:space="0" w:color="auto"/>
              <w:left w:val="single" w:sz="4" w:space="0" w:color="auto"/>
              <w:bottom w:val="single" w:sz="4" w:space="0" w:color="auto"/>
              <w:right w:val="single" w:sz="4" w:space="0" w:color="auto"/>
            </w:tcBorders>
            <w:shd w:val="clear" w:color="auto" w:fill="FFFF00"/>
          </w:tcPr>
          <w:p w14:paraId="295DB880" w14:textId="1B3B2543" w:rsidR="003B1F14" w:rsidRPr="00982B12" w:rsidRDefault="003B1F14" w:rsidP="003B1F14">
            <w:pPr>
              <w:rPr>
                <w:rFonts w:cstheme="minorHAnsi"/>
                <w:sz w:val="18"/>
                <w:szCs w:val="18"/>
              </w:rPr>
            </w:pPr>
            <w:r w:rsidRPr="00982B12">
              <w:rPr>
                <w:rFonts w:cstheme="minorHAnsi"/>
                <w:sz w:val="18"/>
                <w:szCs w:val="18"/>
              </w:rPr>
              <w:t>Medium</w:t>
            </w:r>
          </w:p>
        </w:tc>
        <w:tc>
          <w:tcPr>
            <w:tcW w:w="992" w:type="dxa"/>
            <w:tcBorders>
              <w:top w:val="single" w:sz="4" w:space="0" w:color="auto"/>
              <w:left w:val="single" w:sz="4" w:space="0" w:color="auto"/>
              <w:bottom w:val="single" w:sz="4" w:space="0" w:color="auto"/>
              <w:right w:val="single" w:sz="4" w:space="0" w:color="auto"/>
            </w:tcBorders>
          </w:tcPr>
          <w:p w14:paraId="0B7BBD80" w14:textId="47112CCB" w:rsidR="003B1F14" w:rsidRPr="00982B12" w:rsidRDefault="003B1F14" w:rsidP="003B1F14">
            <w:pPr>
              <w:rPr>
                <w:rFonts w:cstheme="minorHAnsi"/>
                <w:sz w:val="18"/>
                <w:szCs w:val="18"/>
              </w:rPr>
            </w:pPr>
            <w:r w:rsidRPr="00982B12">
              <w:rPr>
                <w:rFonts w:cstheme="minorHAnsi"/>
                <w:sz w:val="18"/>
                <w:szCs w:val="18"/>
              </w:rPr>
              <w:t>Yes</w:t>
            </w:r>
          </w:p>
        </w:tc>
        <w:tc>
          <w:tcPr>
            <w:tcW w:w="2896" w:type="dxa"/>
            <w:tcBorders>
              <w:top w:val="single" w:sz="4" w:space="0" w:color="auto"/>
              <w:left w:val="single" w:sz="4" w:space="0" w:color="auto"/>
              <w:bottom w:val="single" w:sz="4" w:space="0" w:color="auto"/>
              <w:right w:val="single" w:sz="4" w:space="0" w:color="auto"/>
            </w:tcBorders>
          </w:tcPr>
          <w:p w14:paraId="2521976A" w14:textId="77777777" w:rsidR="003B1F14" w:rsidRPr="00982B12" w:rsidRDefault="003B1F14" w:rsidP="003B1F14">
            <w:pPr>
              <w:rPr>
                <w:rFonts w:cstheme="minorHAnsi"/>
                <w:sz w:val="18"/>
                <w:szCs w:val="18"/>
              </w:rPr>
            </w:pPr>
          </w:p>
        </w:tc>
      </w:tr>
      <w:tr w:rsidR="009A5C57" w:rsidRPr="00982B12" w14:paraId="5D4BB980" w14:textId="77777777" w:rsidTr="00D2364A">
        <w:tc>
          <w:tcPr>
            <w:tcW w:w="13948" w:type="dxa"/>
            <w:gridSpan w:val="8"/>
            <w:tcBorders>
              <w:top w:val="nil"/>
              <w:left w:val="nil"/>
              <w:bottom w:val="single" w:sz="4" w:space="0" w:color="auto"/>
              <w:right w:val="nil"/>
            </w:tcBorders>
            <w:shd w:val="clear" w:color="auto" w:fill="auto"/>
          </w:tcPr>
          <w:p w14:paraId="14515E72" w14:textId="77777777" w:rsidR="00D2364A" w:rsidRDefault="00D2364A" w:rsidP="006B54DF">
            <w:pPr>
              <w:pStyle w:val="TableHeading"/>
            </w:pPr>
          </w:p>
          <w:p w14:paraId="51C06767" w14:textId="4E15EB8E" w:rsidR="009A5C57" w:rsidRPr="00D2364A" w:rsidRDefault="009A5C57" w:rsidP="006B54DF">
            <w:pPr>
              <w:pStyle w:val="TableHeading"/>
              <w:rPr>
                <w:highlight w:val="yellow"/>
              </w:rPr>
            </w:pPr>
            <w:r w:rsidRPr="00D2364A">
              <w:t>Table 3</w:t>
            </w:r>
            <w:r w:rsidRPr="00D2364A">
              <w:noBreakHyphen/>
            </w:r>
            <w:r w:rsidR="006B54DF" w:rsidRPr="00D2364A">
              <w:t>6</w:t>
            </w:r>
            <w:r w:rsidRPr="00D2364A">
              <w:t>: Summary assessment of Regent Parrot Nesting Colonies as to their Suitability to Receive Water for the Environment (continued)</w:t>
            </w:r>
            <w:r w:rsidR="00E06E74" w:rsidRPr="00D2364A">
              <w:t>.</w:t>
            </w:r>
          </w:p>
        </w:tc>
      </w:tr>
      <w:tr w:rsidR="00F86C4B" w:rsidRPr="00982B12" w14:paraId="7FBB38BA" w14:textId="77777777" w:rsidTr="00D2364A">
        <w:tc>
          <w:tcPr>
            <w:tcW w:w="3256" w:type="dxa"/>
            <w:vMerge w:val="restart"/>
            <w:tcBorders>
              <w:top w:val="single" w:sz="4" w:space="0" w:color="auto"/>
              <w:left w:val="single" w:sz="4" w:space="0" w:color="FFFFFF" w:themeColor="background1"/>
              <w:bottom w:val="single" w:sz="4" w:space="0" w:color="auto"/>
              <w:right w:val="single" w:sz="4" w:space="0" w:color="FFFFFF" w:themeColor="background1"/>
            </w:tcBorders>
            <w:shd w:val="clear" w:color="auto" w:fill="000000" w:themeFill="text1"/>
          </w:tcPr>
          <w:p w14:paraId="67E5BD34" w14:textId="77777777" w:rsidR="00F86C4B" w:rsidRPr="00982B12" w:rsidRDefault="00F86C4B" w:rsidP="00F71C10">
            <w:pPr>
              <w:jc w:val="center"/>
              <w:rPr>
                <w:rFonts w:cstheme="minorHAnsi"/>
                <w:b/>
                <w:sz w:val="20"/>
                <w:szCs w:val="20"/>
              </w:rPr>
            </w:pPr>
          </w:p>
          <w:p w14:paraId="739864F4" w14:textId="77777777" w:rsidR="00F86C4B" w:rsidRPr="00982B12" w:rsidRDefault="00F86C4B" w:rsidP="00F71C10">
            <w:pPr>
              <w:jc w:val="center"/>
              <w:rPr>
                <w:rFonts w:cstheme="minorHAnsi"/>
                <w:b/>
                <w:sz w:val="20"/>
                <w:szCs w:val="20"/>
              </w:rPr>
            </w:pPr>
            <w:r w:rsidRPr="00982B12">
              <w:rPr>
                <w:rFonts w:cstheme="minorHAnsi"/>
                <w:b/>
                <w:sz w:val="20"/>
                <w:szCs w:val="20"/>
              </w:rPr>
              <w:t>Nesting Site</w:t>
            </w:r>
          </w:p>
        </w:tc>
        <w:tc>
          <w:tcPr>
            <w:tcW w:w="2197" w:type="dxa"/>
            <w:vMerge w:val="restart"/>
            <w:tcBorders>
              <w:top w:val="single" w:sz="4" w:space="0" w:color="auto"/>
              <w:left w:val="single" w:sz="4" w:space="0" w:color="FFFFFF" w:themeColor="background1"/>
              <w:bottom w:val="single" w:sz="4" w:space="0" w:color="auto"/>
              <w:right w:val="single" w:sz="4" w:space="0" w:color="FFFFFF" w:themeColor="background1"/>
            </w:tcBorders>
            <w:shd w:val="clear" w:color="auto" w:fill="000000" w:themeFill="text1"/>
          </w:tcPr>
          <w:p w14:paraId="3865E884" w14:textId="77777777" w:rsidR="00F86C4B" w:rsidRPr="00982B12" w:rsidRDefault="00F86C4B" w:rsidP="00F71C10">
            <w:pPr>
              <w:jc w:val="center"/>
              <w:rPr>
                <w:rFonts w:cstheme="minorHAnsi"/>
                <w:b/>
                <w:sz w:val="20"/>
                <w:szCs w:val="20"/>
              </w:rPr>
            </w:pPr>
          </w:p>
          <w:p w14:paraId="3895DDCE" w14:textId="77777777" w:rsidR="00F86C4B" w:rsidRPr="00982B12" w:rsidRDefault="00F86C4B" w:rsidP="00F71C10">
            <w:pPr>
              <w:jc w:val="center"/>
              <w:rPr>
                <w:rFonts w:cstheme="minorHAnsi"/>
                <w:b/>
                <w:sz w:val="20"/>
                <w:szCs w:val="20"/>
              </w:rPr>
            </w:pPr>
            <w:r w:rsidRPr="00982B12">
              <w:rPr>
                <w:rFonts w:cstheme="minorHAnsi"/>
                <w:b/>
                <w:sz w:val="20"/>
                <w:szCs w:val="20"/>
              </w:rPr>
              <w:t>River Red Gum Density</w:t>
            </w:r>
          </w:p>
        </w:tc>
        <w:tc>
          <w:tcPr>
            <w:tcW w:w="1268" w:type="dxa"/>
            <w:vMerge w:val="restart"/>
            <w:tcBorders>
              <w:top w:val="single" w:sz="4" w:space="0" w:color="auto"/>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686AF71C" w14:textId="77777777" w:rsidR="00F86C4B" w:rsidRPr="006B54DF" w:rsidRDefault="00F86C4B" w:rsidP="00F71C10">
            <w:pPr>
              <w:jc w:val="center"/>
              <w:rPr>
                <w:rFonts w:cstheme="minorHAnsi"/>
                <w:b/>
                <w:sz w:val="20"/>
                <w:szCs w:val="20"/>
              </w:rPr>
            </w:pPr>
            <w:r w:rsidRPr="006B54DF">
              <w:rPr>
                <w:rFonts w:cstheme="minorHAnsi"/>
                <w:b/>
                <w:sz w:val="20"/>
                <w:szCs w:val="20"/>
              </w:rPr>
              <w:t>River Red Gum Health Rating</w:t>
            </w:r>
          </w:p>
        </w:tc>
        <w:tc>
          <w:tcPr>
            <w:tcW w:w="3339" w:type="dxa"/>
            <w:gridSpan w:val="3"/>
            <w:tcBorders>
              <w:top w:val="single" w:sz="4" w:space="0" w:color="auto"/>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6A96CDC1" w14:textId="77777777" w:rsidR="00F86C4B" w:rsidRPr="006B54DF" w:rsidRDefault="00F86C4B" w:rsidP="00F71C10">
            <w:pPr>
              <w:jc w:val="center"/>
              <w:rPr>
                <w:rFonts w:cstheme="minorHAnsi"/>
                <w:b/>
                <w:sz w:val="20"/>
                <w:szCs w:val="20"/>
              </w:rPr>
            </w:pPr>
            <w:r w:rsidRPr="006B54DF">
              <w:rPr>
                <w:rFonts w:cstheme="minorHAnsi"/>
                <w:b/>
                <w:sz w:val="20"/>
                <w:szCs w:val="20"/>
              </w:rPr>
              <w:t>Lack of Inundation” Threat Analysis</w:t>
            </w:r>
          </w:p>
        </w:tc>
        <w:tc>
          <w:tcPr>
            <w:tcW w:w="992" w:type="dxa"/>
            <w:vMerge w:val="restart"/>
            <w:tcBorders>
              <w:top w:val="single" w:sz="4" w:space="0" w:color="auto"/>
              <w:left w:val="single" w:sz="6" w:space="0" w:color="FFFFFF" w:themeColor="background1"/>
              <w:bottom w:val="single" w:sz="4" w:space="0" w:color="auto"/>
              <w:right w:val="single" w:sz="4" w:space="0" w:color="FFFFFF" w:themeColor="background1"/>
            </w:tcBorders>
            <w:shd w:val="clear" w:color="auto" w:fill="000000" w:themeFill="text1"/>
          </w:tcPr>
          <w:p w14:paraId="36604420" w14:textId="77777777" w:rsidR="00F86C4B" w:rsidRPr="00982B12" w:rsidRDefault="00F86C4B" w:rsidP="00F71C10">
            <w:pPr>
              <w:jc w:val="center"/>
              <w:rPr>
                <w:rFonts w:cstheme="minorHAnsi"/>
                <w:b/>
                <w:sz w:val="20"/>
                <w:szCs w:val="20"/>
              </w:rPr>
            </w:pPr>
          </w:p>
          <w:p w14:paraId="26223F64" w14:textId="77777777" w:rsidR="00F86C4B" w:rsidRPr="00982B12" w:rsidRDefault="00F86C4B" w:rsidP="00F71C10">
            <w:pPr>
              <w:jc w:val="center"/>
              <w:rPr>
                <w:rFonts w:cstheme="minorHAnsi"/>
                <w:b/>
                <w:sz w:val="20"/>
                <w:szCs w:val="20"/>
              </w:rPr>
            </w:pPr>
            <w:r w:rsidRPr="00982B12">
              <w:rPr>
                <w:rFonts w:cstheme="minorHAnsi"/>
                <w:b/>
                <w:sz w:val="20"/>
                <w:szCs w:val="20"/>
              </w:rPr>
              <w:t>Potential</w:t>
            </w:r>
          </w:p>
          <w:p w14:paraId="0AE6A8E9" w14:textId="77777777" w:rsidR="00F86C4B" w:rsidRPr="00982B12" w:rsidRDefault="00F86C4B" w:rsidP="00F71C10">
            <w:pPr>
              <w:jc w:val="center"/>
              <w:rPr>
                <w:rFonts w:cstheme="minorHAnsi"/>
                <w:b/>
                <w:sz w:val="20"/>
                <w:szCs w:val="20"/>
              </w:rPr>
            </w:pPr>
            <w:r w:rsidRPr="00982B12">
              <w:rPr>
                <w:rFonts w:cstheme="minorHAnsi"/>
                <w:b/>
                <w:sz w:val="20"/>
                <w:szCs w:val="20"/>
              </w:rPr>
              <w:t>Watering</w:t>
            </w:r>
          </w:p>
        </w:tc>
        <w:tc>
          <w:tcPr>
            <w:tcW w:w="2896" w:type="dxa"/>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DEAB45B" w14:textId="77777777" w:rsidR="00F86C4B" w:rsidRPr="00982B12" w:rsidRDefault="00F86C4B" w:rsidP="00F71C10">
            <w:pPr>
              <w:jc w:val="center"/>
              <w:rPr>
                <w:rFonts w:cstheme="minorHAnsi"/>
                <w:b/>
                <w:sz w:val="20"/>
                <w:szCs w:val="20"/>
              </w:rPr>
            </w:pPr>
            <w:r w:rsidRPr="00982B12">
              <w:rPr>
                <w:rFonts w:cstheme="minorHAnsi"/>
                <w:b/>
                <w:sz w:val="20"/>
                <w:szCs w:val="20"/>
              </w:rPr>
              <w:t>Reason for not being suitable</w:t>
            </w:r>
          </w:p>
          <w:p w14:paraId="4015EC5D" w14:textId="77777777" w:rsidR="00F86C4B" w:rsidRPr="00982B12" w:rsidRDefault="00F86C4B" w:rsidP="00F71C10">
            <w:pPr>
              <w:jc w:val="center"/>
              <w:rPr>
                <w:rFonts w:cstheme="minorHAnsi"/>
                <w:b/>
                <w:sz w:val="20"/>
                <w:szCs w:val="20"/>
              </w:rPr>
            </w:pPr>
            <w:r w:rsidRPr="00982B12">
              <w:rPr>
                <w:rFonts w:cstheme="minorHAnsi"/>
                <w:b/>
                <w:sz w:val="20"/>
                <w:szCs w:val="20"/>
              </w:rPr>
              <w:t xml:space="preserve"> to receive</w:t>
            </w:r>
          </w:p>
          <w:p w14:paraId="24197571" w14:textId="77777777" w:rsidR="00F86C4B" w:rsidRPr="00982B12" w:rsidRDefault="00F86C4B" w:rsidP="00F71C10">
            <w:pPr>
              <w:jc w:val="center"/>
              <w:rPr>
                <w:rFonts w:cstheme="minorHAnsi"/>
                <w:b/>
                <w:sz w:val="20"/>
                <w:szCs w:val="20"/>
              </w:rPr>
            </w:pPr>
            <w:r w:rsidRPr="00982B12">
              <w:rPr>
                <w:rFonts w:cstheme="minorHAnsi"/>
                <w:b/>
                <w:sz w:val="20"/>
                <w:szCs w:val="20"/>
              </w:rPr>
              <w:t>Water for the Environment</w:t>
            </w:r>
          </w:p>
        </w:tc>
      </w:tr>
      <w:tr w:rsidR="00F86C4B" w:rsidRPr="00982B12" w14:paraId="61C72F11" w14:textId="77777777" w:rsidTr="00F71C10">
        <w:tc>
          <w:tcPr>
            <w:tcW w:w="3256" w:type="dxa"/>
            <w:vMerge/>
            <w:tcBorders>
              <w:top w:val="single" w:sz="4" w:space="0" w:color="FFFFFF" w:themeColor="background1"/>
              <w:right w:val="single" w:sz="4" w:space="0" w:color="FFFFFF" w:themeColor="background1"/>
            </w:tcBorders>
            <w:shd w:val="clear" w:color="auto" w:fill="000000" w:themeFill="text1"/>
          </w:tcPr>
          <w:p w14:paraId="4C7C3F1D" w14:textId="77777777" w:rsidR="00F86C4B" w:rsidRPr="00982B12" w:rsidRDefault="00F86C4B" w:rsidP="00F71C10">
            <w:pPr>
              <w:jc w:val="center"/>
              <w:rPr>
                <w:rFonts w:cstheme="minorHAnsi"/>
                <w:b/>
                <w:sz w:val="20"/>
                <w:szCs w:val="20"/>
              </w:rPr>
            </w:pPr>
          </w:p>
        </w:tc>
        <w:tc>
          <w:tcPr>
            <w:tcW w:w="2197" w:type="dxa"/>
            <w:vMerge/>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558E2C00" w14:textId="77777777" w:rsidR="00F86C4B" w:rsidRPr="00982B12" w:rsidRDefault="00F86C4B" w:rsidP="00F71C10">
            <w:pPr>
              <w:jc w:val="center"/>
              <w:rPr>
                <w:rFonts w:cstheme="minorHAnsi"/>
                <w:b/>
                <w:sz w:val="20"/>
                <w:szCs w:val="20"/>
              </w:rPr>
            </w:pPr>
          </w:p>
        </w:tc>
        <w:tc>
          <w:tcPr>
            <w:tcW w:w="1268" w:type="dxa"/>
            <w:vMerge/>
            <w:tcBorders>
              <w:top w:val="single" w:sz="4" w:space="0" w:color="FFFFFF" w:themeColor="background1"/>
              <w:left w:val="single" w:sz="4" w:space="0" w:color="FFFFFF" w:themeColor="background1"/>
              <w:right w:val="single" w:sz="6" w:space="0" w:color="FFFFFF" w:themeColor="background1"/>
            </w:tcBorders>
            <w:shd w:val="clear" w:color="auto" w:fill="000000" w:themeFill="text1"/>
          </w:tcPr>
          <w:p w14:paraId="4A3AEE7D" w14:textId="77777777" w:rsidR="00F86C4B" w:rsidRPr="00982B12" w:rsidRDefault="00F86C4B" w:rsidP="00F71C10">
            <w:pPr>
              <w:jc w:val="center"/>
              <w:rPr>
                <w:rFonts w:cstheme="minorHAnsi"/>
                <w:b/>
                <w:sz w:val="20"/>
                <w:szCs w:val="20"/>
              </w:rPr>
            </w:pPr>
          </w:p>
        </w:tc>
        <w:tc>
          <w:tcPr>
            <w:tcW w:w="929" w:type="dxa"/>
            <w:tcBorders>
              <w:top w:val="single" w:sz="4" w:space="0" w:color="FFFFFF" w:themeColor="background1"/>
              <w:left w:val="single" w:sz="6" w:space="0" w:color="FFFFFF" w:themeColor="background1"/>
              <w:right w:val="single" w:sz="4" w:space="0" w:color="FFFFFF" w:themeColor="background1"/>
            </w:tcBorders>
            <w:shd w:val="clear" w:color="auto" w:fill="000000" w:themeFill="text1"/>
          </w:tcPr>
          <w:p w14:paraId="51DC203A" w14:textId="77777777" w:rsidR="00F86C4B" w:rsidRPr="00982B12" w:rsidRDefault="00F86C4B" w:rsidP="00F71C10">
            <w:pPr>
              <w:jc w:val="center"/>
              <w:rPr>
                <w:rFonts w:cstheme="minorHAnsi"/>
                <w:b/>
                <w:sz w:val="20"/>
                <w:szCs w:val="20"/>
              </w:rPr>
            </w:pPr>
          </w:p>
          <w:p w14:paraId="04CD43B7" w14:textId="77777777" w:rsidR="00F86C4B" w:rsidRPr="00982B12" w:rsidRDefault="00F86C4B" w:rsidP="00F71C10">
            <w:pPr>
              <w:jc w:val="center"/>
              <w:rPr>
                <w:rFonts w:cstheme="minorHAnsi"/>
                <w:b/>
                <w:sz w:val="20"/>
                <w:szCs w:val="20"/>
              </w:rPr>
            </w:pPr>
            <w:r w:rsidRPr="00982B12">
              <w:rPr>
                <w:rFonts w:cstheme="minorHAnsi"/>
                <w:b/>
                <w:sz w:val="20"/>
                <w:szCs w:val="20"/>
              </w:rPr>
              <w:t>Severity</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51AB7382" w14:textId="77777777" w:rsidR="00F86C4B" w:rsidRPr="00982B12" w:rsidRDefault="00F86C4B" w:rsidP="00F71C10">
            <w:pPr>
              <w:jc w:val="center"/>
              <w:rPr>
                <w:rFonts w:cstheme="minorHAnsi"/>
                <w:b/>
                <w:sz w:val="20"/>
                <w:szCs w:val="20"/>
              </w:rPr>
            </w:pPr>
          </w:p>
          <w:p w14:paraId="397B2CA0" w14:textId="77777777" w:rsidR="00F86C4B" w:rsidRPr="00982B12" w:rsidRDefault="00F86C4B" w:rsidP="00F71C10">
            <w:pPr>
              <w:jc w:val="center"/>
              <w:rPr>
                <w:rFonts w:cstheme="minorHAnsi"/>
                <w:b/>
                <w:sz w:val="20"/>
                <w:szCs w:val="20"/>
              </w:rPr>
            </w:pPr>
            <w:r w:rsidRPr="00982B12">
              <w:rPr>
                <w:rFonts w:cstheme="minorHAnsi"/>
                <w:b/>
                <w:sz w:val="20"/>
                <w:szCs w:val="20"/>
              </w:rPr>
              <w:t>Scope</w:t>
            </w:r>
          </w:p>
        </w:tc>
        <w:tc>
          <w:tcPr>
            <w:tcW w:w="1418"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456BCD44" w14:textId="77777777" w:rsidR="00F86C4B" w:rsidRPr="00982B12" w:rsidRDefault="00F86C4B" w:rsidP="00F71C10">
            <w:pPr>
              <w:jc w:val="center"/>
              <w:rPr>
                <w:rFonts w:cstheme="minorHAnsi"/>
                <w:b/>
                <w:sz w:val="20"/>
                <w:szCs w:val="20"/>
              </w:rPr>
            </w:pPr>
          </w:p>
          <w:p w14:paraId="53AE8D0F" w14:textId="77777777" w:rsidR="00F86C4B" w:rsidRPr="00982B12" w:rsidRDefault="00F86C4B" w:rsidP="00F71C10">
            <w:pPr>
              <w:jc w:val="center"/>
              <w:rPr>
                <w:rFonts w:cstheme="minorHAnsi"/>
                <w:b/>
                <w:sz w:val="20"/>
                <w:szCs w:val="20"/>
              </w:rPr>
            </w:pPr>
            <w:r w:rsidRPr="00982B12">
              <w:rPr>
                <w:rFonts w:cstheme="minorHAnsi"/>
                <w:b/>
                <w:sz w:val="20"/>
                <w:szCs w:val="20"/>
              </w:rPr>
              <w:t>Irreversibility</w:t>
            </w:r>
          </w:p>
        </w:tc>
        <w:tc>
          <w:tcPr>
            <w:tcW w:w="992" w:type="dxa"/>
            <w:vMerge/>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6A664CBE" w14:textId="77777777" w:rsidR="00F86C4B" w:rsidRPr="00982B12" w:rsidRDefault="00F86C4B" w:rsidP="00F71C10">
            <w:pPr>
              <w:jc w:val="center"/>
              <w:rPr>
                <w:rFonts w:cstheme="minorHAnsi"/>
                <w:b/>
                <w:sz w:val="20"/>
                <w:szCs w:val="20"/>
              </w:rPr>
            </w:pPr>
          </w:p>
        </w:tc>
        <w:tc>
          <w:tcPr>
            <w:tcW w:w="2896" w:type="dxa"/>
            <w:vMerge/>
            <w:tcBorders>
              <w:top w:val="single" w:sz="4" w:space="0" w:color="FFFFFF" w:themeColor="background1"/>
              <w:left w:val="single" w:sz="4" w:space="0" w:color="FFFFFF" w:themeColor="background1"/>
            </w:tcBorders>
            <w:shd w:val="clear" w:color="auto" w:fill="000000" w:themeFill="text1"/>
          </w:tcPr>
          <w:p w14:paraId="719AFC1F" w14:textId="77777777" w:rsidR="00F86C4B" w:rsidRPr="00982B12" w:rsidRDefault="00F86C4B" w:rsidP="00F71C10">
            <w:pPr>
              <w:jc w:val="center"/>
              <w:rPr>
                <w:rFonts w:cstheme="minorHAnsi"/>
                <w:b/>
                <w:sz w:val="20"/>
                <w:szCs w:val="20"/>
              </w:rPr>
            </w:pPr>
          </w:p>
        </w:tc>
      </w:tr>
      <w:tr w:rsidR="003B1F14" w:rsidRPr="00982B12" w14:paraId="6598B839" w14:textId="77777777" w:rsidTr="003F75E0">
        <w:tc>
          <w:tcPr>
            <w:tcW w:w="3256" w:type="dxa"/>
            <w:shd w:val="clear" w:color="auto" w:fill="auto"/>
          </w:tcPr>
          <w:p w14:paraId="0CECFFE8" w14:textId="78F03D16" w:rsidR="003B1F14" w:rsidRDefault="003B1F14" w:rsidP="003B1F14">
            <w:pPr>
              <w:rPr>
                <w:rFonts w:cstheme="minorHAnsi"/>
                <w:sz w:val="18"/>
                <w:szCs w:val="18"/>
              </w:rPr>
            </w:pPr>
            <w:r w:rsidRPr="00982B12">
              <w:rPr>
                <w:rFonts w:cstheme="minorHAnsi"/>
                <w:sz w:val="18"/>
                <w:szCs w:val="18"/>
              </w:rPr>
              <w:t xml:space="preserve">Rilli Island </w:t>
            </w:r>
          </w:p>
        </w:tc>
        <w:tc>
          <w:tcPr>
            <w:tcW w:w="2197" w:type="dxa"/>
          </w:tcPr>
          <w:p w14:paraId="7B2219C8" w14:textId="336470ED" w:rsidR="003B1F14" w:rsidRPr="00982B12" w:rsidRDefault="003B1F14" w:rsidP="003B1F14">
            <w:pPr>
              <w:rPr>
                <w:rFonts w:cstheme="minorHAnsi"/>
                <w:sz w:val="18"/>
                <w:szCs w:val="18"/>
              </w:rPr>
            </w:pPr>
            <w:r w:rsidRPr="00982B12">
              <w:rPr>
                <w:rFonts w:cstheme="minorHAnsi"/>
                <w:sz w:val="18"/>
                <w:szCs w:val="18"/>
              </w:rPr>
              <w:t>Open Woodland</w:t>
            </w:r>
          </w:p>
        </w:tc>
        <w:tc>
          <w:tcPr>
            <w:tcW w:w="1268" w:type="dxa"/>
          </w:tcPr>
          <w:p w14:paraId="6643F7D4" w14:textId="2F4CF85C" w:rsidR="003B1F14" w:rsidRPr="00982B12" w:rsidRDefault="003B1F14" w:rsidP="003B1F14">
            <w:pPr>
              <w:rPr>
                <w:rFonts w:cstheme="minorHAnsi"/>
                <w:sz w:val="18"/>
                <w:szCs w:val="18"/>
              </w:rPr>
            </w:pPr>
            <w:r w:rsidRPr="00982B12">
              <w:rPr>
                <w:rFonts w:cstheme="minorHAnsi"/>
                <w:sz w:val="18"/>
                <w:szCs w:val="18"/>
              </w:rPr>
              <w:t>Stressed - 2</w:t>
            </w:r>
          </w:p>
        </w:tc>
        <w:tc>
          <w:tcPr>
            <w:tcW w:w="929" w:type="dxa"/>
            <w:shd w:val="clear" w:color="auto" w:fill="FFC000"/>
          </w:tcPr>
          <w:p w14:paraId="588768B0" w14:textId="36E0A71B" w:rsidR="003B1F14" w:rsidRPr="00982B12" w:rsidRDefault="003B1F14" w:rsidP="003B1F14">
            <w:pPr>
              <w:rPr>
                <w:rFonts w:cstheme="minorHAnsi"/>
                <w:sz w:val="18"/>
                <w:szCs w:val="18"/>
              </w:rPr>
            </w:pPr>
            <w:r w:rsidRPr="00982B12">
              <w:rPr>
                <w:rFonts w:cstheme="minorHAnsi"/>
                <w:sz w:val="18"/>
                <w:szCs w:val="18"/>
              </w:rPr>
              <w:t>High</w:t>
            </w:r>
          </w:p>
        </w:tc>
        <w:tc>
          <w:tcPr>
            <w:tcW w:w="992" w:type="dxa"/>
            <w:shd w:val="clear" w:color="auto" w:fill="FFFF00"/>
          </w:tcPr>
          <w:p w14:paraId="5DC81E9F" w14:textId="63778DCC" w:rsidR="003B1F14" w:rsidRPr="00982B12" w:rsidRDefault="003B1F14" w:rsidP="003B1F14">
            <w:pPr>
              <w:rPr>
                <w:rFonts w:cstheme="minorHAnsi"/>
                <w:sz w:val="18"/>
                <w:szCs w:val="18"/>
              </w:rPr>
            </w:pPr>
            <w:r w:rsidRPr="00982B12">
              <w:rPr>
                <w:rFonts w:cstheme="minorHAnsi"/>
                <w:sz w:val="18"/>
                <w:szCs w:val="18"/>
              </w:rPr>
              <w:t>Medium</w:t>
            </w:r>
          </w:p>
        </w:tc>
        <w:tc>
          <w:tcPr>
            <w:tcW w:w="1418" w:type="dxa"/>
            <w:shd w:val="clear" w:color="auto" w:fill="FFC000"/>
          </w:tcPr>
          <w:p w14:paraId="614BAF2C" w14:textId="7C87C6E3"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2F8C1D07" w14:textId="7FE5F55C"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2D425A8E" w14:textId="3402D737" w:rsidR="003B1F14" w:rsidRPr="00982B12" w:rsidRDefault="003B1F14" w:rsidP="003B1F14">
            <w:pPr>
              <w:rPr>
                <w:rFonts w:cstheme="minorHAnsi"/>
                <w:sz w:val="18"/>
                <w:szCs w:val="18"/>
              </w:rPr>
            </w:pPr>
            <w:r w:rsidRPr="00982B12">
              <w:rPr>
                <w:rFonts w:cstheme="minorHAnsi"/>
                <w:sz w:val="18"/>
                <w:szCs w:val="18"/>
              </w:rPr>
              <w:t>Site Topography/Thick understory</w:t>
            </w:r>
          </w:p>
        </w:tc>
      </w:tr>
      <w:tr w:rsidR="003B1F14" w:rsidRPr="00982B12" w14:paraId="1220ACC5" w14:textId="77777777" w:rsidTr="003F75E0">
        <w:tc>
          <w:tcPr>
            <w:tcW w:w="3256" w:type="dxa"/>
            <w:shd w:val="clear" w:color="auto" w:fill="auto"/>
          </w:tcPr>
          <w:p w14:paraId="1EC1DC03" w14:textId="6C071825" w:rsidR="003B1F14" w:rsidRDefault="003B1F14" w:rsidP="003B1F14">
            <w:pPr>
              <w:rPr>
                <w:rFonts w:cstheme="minorHAnsi"/>
                <w:sz w:val="18"/>
                <w:szCs w:val="18"/>
              </w:rPr>
            </w:pPr>
            <w:r w:rsidRPr="00982B12">
              <w:rPr>
                <w:rFonts w:cstheme="minorHAnsi"/>
                <w:sz w:val="18"/>
                <w:szCs w:val="18"/>
              </w:rPr>
              <w:t xml:space="preserve">Coongalena </w:t>
            </w:r>
          </w:p>
        </w:tc>
        <w:tc>
          <w:tcPr>
            <w:tcW w:w="2197" w:type="dxa"/>
          </w:tcPr>
          <w:p w14:paraId="0E2222AE" w14:textId="67362200" w:rsidR="003B1F14" w:rsidRPr="00982B12" w:rsidRDefault="003B1F14" w:rsidP="003B1F14">
            <w:pPr>
              <w:rPr>
                <w:rFonts w:cstheme="minorHAnsi"/>
                <w:sz w:val="18"/>
                <w:szCs w:val="18"/>
              </w:rPr>
            </w:pPr>
            <w:r w:rsidRPr="00982B12">
              <w:rPr>
                <w:rFonts w:cstheme="minorHAnsi"/>
                <w:sz w:val="18"/>
                <w:szCs w:val="18"/>
              </w:rPr>
              <w:t>Linear Woodland</w:t>
            </w:r>
          </w:p>
        </w:tc>
        <w:tc>
          <w:tcPr>
            <w:tcW w:w="1268" w:type="dxa"/>
          </w:tcPr>
          <w:p w14:paraId="4E991A8B" w14:textId="22C33CD5" w:rsidR="003B1F14" w:rsidRPr="00982B12" w:rsidRDefault="003B1F14" w:rsidP="003B1F14">
            <w:pPr>
              <w:rPr>
                <w:rFonts w:cstheme="minorHAnsi"/>
                <w:sz w:val="18"/>
                <w:szCs w:val="18"/>
              </w:rPr>
            </w:pPr>
            <w:r w:rsidRPr="00982B12">
              <w:rPr>
                <w:rFonts w:cstheme="minorHAnsi"/>
                <w:sz w:val="18"/>
                <w:szCs w:val="18"/>
              </w:rPr>
              <w:t>Stressed - 3</w:t>
            </w:r>
          </w:p>
        </w:tc>
        <w:tc>
          <w:tcPr>
            <w:tcW w:w="929" w:type="dxa"/>
            <w:shd w:val="clear" w:color="auto" w:fill="FFC000"/>
          </w:tcPr>
          <w:p w14:paraId="629C1C36" w14:textId="37018142" w:rsidR="003B1F14" w:rsidRPr="00982B12" w:rsidRDefault="003B1F14" w:rsidP="003B1F14">
            <w:pPr>
              <w:rPr>
                <w:rFonts w:cstheme="minorHAnsi"/>
                <w:sz w:val="18"/>
                <w:szCs w:val="18"/>
              </w:rPr>
            </w:pPr>
            <w:r w:rsidRPr="00982B12">
              <w:rPr>
                <w:rFonts w:cstheme="minorHAnsi"/>
                <w:sz w:val="18"/>
                <w:szCs w:val="18"/>
              </w:rPr>
              <w:t>High</w:t>
            </w:r>
          </w:p>
        </w:tc>
        <w:tc>
          <w:tcPr>
            <w:tcW w:w="992" w:type="dxa"/>
            <w:shd w:val="clear" w:color="auto" w:fill="FFC000"/>
          </w:tcPr>
          <w:p w14:paraId="19F33C08" w14:textId="4FC89E90" w:rsidR="003B1F14" w:rsidRPr="00982B12" w:rsidRDefault="003B1F14" w:rsidP="003B1F14">
            <w:pPr>
              <w:rPr>
                <w:rFonts w:cstheme="minorHAnsi"/>
                <w:sz w:val="18"/>
                <w:szCs w:val="18"/>
              </w:rPr>
            </w:pPr>
            <w:r w:rsidRPr="00982B12">
              <w:rPr>
                <w:rFonts w:cstheme="minorHAnsi"/>
                <w:sz w:val="18"/>
                <w:szCs w:val="18"/>
              </w:rPr>
              <w:t>High</w:t>
            </w:r>
          </w:p>
        </w:tc>
        <w:tc>
          <w:tcPr>
            <w:tcW w:w="1418" w:type="dxa"/>
            <w:shd w:val="clear" w:color="auto" w:fill="FFC000"/>
          </w:tcPr>
          <w:p w14:paraId="2352AE6A" w14:textId="5E77CF21"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35F9D221" w14:textId="35521681"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4BFF099D" w14:textId="293633D2" w:rsidR="003B1F14" w:rsidRPr="00982B12" w:rsidRDefault="003B1F14" w:rsidP="003B1F14">
            <w:pPr>
              <w:rPr>
                <w:rFonts w:cstheme="minorHAnsi"/>
                <w:sz w:val="18"/>
                <w:szCs w:val="18"/>
              </w:rPr>
            </w:pPr>
            <w:r w:rsidRPr="00982B12">
              <w:rPr>
                <w:rFonts w:cstheme="minorHAnsi"/>
                <w:sz w:val="18"/>
                <w:szCs w:val="18"/>
              </w:rPr>
              <w:t>Site Topography/Thick understory /</w:t>
            </w:r>
          </w:p>
        </w:tc>
      </w:tr>
      <w:tr w:rsidR="003B1F14" w:rsidRPr="00982B12" w14:paraId="1FF1C48F" w14:textId="77777777" w:rsidTr="003F75E0">
        <w:tc>
          <w:tcPr>
            <w:tcW w:w="3256" w:type="dxa"/>
            <w:shd w:val="clear" w:color="auto" w:fill="auto"/>
          </w:tcPr>
          <w:p w14:paraId="47DBB11A" w14:textId="1F6EDAC7" w:rsidR="003B1F14" w:rsidRDefault="003B1F14" w:rsidP="003B1F14">
            <w:pPr>
              <w:rPr>
                <w:rFonts w:cstheme="minorHAnsi"/>
                <w:sz w:val="18"/>
                <w:szCs w:val="18"/>
              </w:rPr>
            </w:pPr>
            <w:r w:rsidRPr="00982B12">
              <w:rPr>
                <w:rFonts w:cstheme="minorHAnsi"/>
                <w:sz w:val="18"/>
                <w:szCs w:val="18"/>
              </w:rPr>
              <w:t xml:space="preserve">Chowilla Creek Inlet </w:t>
            </w:r>
          </w:p>
        </w:tc>
        <w:tc>
          <w:tcPr>
            <w:tcW w:w="2197" w:type="dxa"/>
          </w:tcPr>
          <w:p w14:paraId="52262097" w14:textId="7ACBD5D0" w:rsidR="003B1F14" w:rsidRPr="00982B12" w:rsidRDefault="003B1F14" w:rsidP="003B1F14">
            <w:pPr>
              <w:rPr>
                <w:rFonts w:cstheme="minorHAnsi"/>
                <w:sz w:val="18"/>
                <w:szCs w:val="18"/>
              </w:rPr>
            </w:pPr>
            <w:r w:rsidRPr="00982B12">
              <w:rPr>
                <w:rFonts w:cstheme="minorHAnsi"/>
                <w:sz w:val="18"/>
                <w:szCs w:val="18"/>
              </w:rPr>
              <w:t>Forest</w:t>
            </w:r>
          </w:p>
        </w:tc>
        <w:tc>
          <w:tcPr>
            <w:tcW w:w="1268" w:type="dxa"/>
          </w:tcPr>
          <w:p w14:paraId="1BBD1B26" w14:textId="78D67E60" w:rsidR="003B1F14" w:rsidRPr="00982B12" w:rsidRDefault="003B1F14" w:rsidP="003B1F14">
            <w:pPr>
              <w:rPr>
                <w:rFonts w:cstheme="minorHAnsi"/>
                <w:sz w:val="18"/>
                <w:szCs w:val="18"/>
              </w:rPr>
            </w:pPr>
            <w:r w:rsidRPr="00982B12">
              <w:rPr>
                <w:rFonts w:cstheme="minorHAnsi"/>
                <w:sz w:val="18"/>
                <w:szCs w:val="18"/>
              </w:rPr>
              <w:t xml:space="preserve">Healthy 4 </w:t>
            </w:r>
          </w:p>
        </w:tc>
        <w:tc>
          <w:tcPr>
            <w:tcW w:w="929" w:type="dxa"/>
            <w:shd w:val="clear" w:color="auto" w:fill="FFC000"/>
          </w:tcPr>
          <w:p w14:paraId="40C72F8F" w14:textId="57BB25C8" w:rsidR="003B1F14" w:rsidRPr="00982B12" w:rsidRDefault="003B1F14" w:rsidP="003B1F14">
            <w:pPr>
              <w:rPr>
                <w:rFonts w:cstheme="minorHAnsi"/>
                <w:sz w:val="18"/>
                <w:szCs w:val="18"/>
              </w:rPr>
            </w:pPr>
            <w:r w:rsidRPr="00982B12">
              <w:rPr>
                <w:rFonts w:cstheme="minorHAnsi"/>
                <w:sz w:val="18"/>
                <w:szCs w:val="18"/>
              </w:rPr>
              <w:t>High</w:t>
            </w:r>
          </w:p>
        </w:tc>
        <w:tc>
          <w:tcPr>
            <w:tcW w:w="992" w:type="dxa"/>
            <w:shd w:val="clear" w:color="auto" w:fill="92D050"/>
          </w:tcPr>
          <w:p w14:paraId="347867FA" w14:textId="41A53BB4" w:rsidR="003B1F14" w:rsidRPr="00982B12" w:rsidRDefault="003B1F14" w:rsidP="003B1F14">
            <w:pPr>
              <w:rPr>
                <w:rFonts w:cstheme="minorHAnsi"/>
                <w:sz w:val="18"/>
                <w:szCs w:val="18"/>
              </w:rPr>
            </w:pPr>
            <w:r w:rsidRPr="00982B12">
              <w:rPr>
                <w:rFonts w:cstheme="minorHAnsi"/>
                <w:sz w:val="18"/>
                <w:szCs w:val="18"/>
              </w:rPr>
              <w:t>Low</w:t>
            </w:r>
          </w:p>
        </w:tc>
        <w:tc>
          <w:tcPr>
            <w:tcW w:w="1418" w:type="dxa"/>
            <w:shd w:val="clear" w:color="auto" w:fill="FFC000"/>
          </w:tcPr>
          <w:p w14:paraId="0A39B24C" w14:textId="7AF03E41" w:rsidR="003B1F14" w:rsidRPr="00982B12" w:rsidRDefault="003B1F14" w:rsidP="003B1F14">
            <w:pPr>
              <w:rPr>
                <w:rFonts w:cstheme="minorHAnsi"/>
                <w:sz w:val="18"/>
                <w:szCs w:val="18"/>
              </w:rPr>
            </w:pPr>
            <w:r w:rsidRPr="00982B12">
              <w:rPr>
                <w:rFonts w:cstheme="minorHAnsi"/>
                <w:sz w:val="18"/>
                <w:szCs w:val="18"/>
              </w:rPr>
              <w:t>High</w:t>
            </w:r>
          </w:p>
        </w:tc>
        <w:tc>
          <w:tcPr>
            <w:tcW w:w="992" w:type="dxa"/>
          </w:tcPr>
          <w:p w14:paraId="6279C43B" w14:textId="6D9149F5" w:rsidR="003B1F14" w:rsidRPr="00982B12" w:rsidRDefault="003B1F14" w:rsidP="003B1F14">
            <w:pPr>
              <w:rPr>
                <w:rFonts w:cstheme="minorHAnsi"/>
                <w:sz w:val="18"/>
                <w:szCs w:val="18"/>
              </w:rPr>
            </w:pPr>
            <w:r w:rsidRPr="00982B12">
              <w:rPr>
                <w:rFonts w:cstheme="minorHAnsi"/>
                <w:sz w:val="18"/>
                <w:szCs w:val="18"/>
              </w:rPr>
              <w:t>No</w:t>
            </w:r>
          </w:p>
        </w:tc>
        <w:tc>
          <w:tcPr>
            <w:tcW w:w="2896" w:type="dxa"/>
          </w:tcPr>
          <w:p w14:paraId="7469F53B" w14:textId="79CF3011" w:rsidR="003B1F14" w:rsidRPr="00982B12" w:rsidRDefault="003B1F14" w:rsidP="003B1F14">
            <w:pPr>
              <w:rPr>
                <w:rFonts w:cstheme="minorHAnsi"/>
                <w:sz w:val="18"/>
                <w:szCs w:val="18"/>
              </w:rPr>
            </w:pPr>
            <w:r w:rsidRPr="00982B12">
              <w:rPr>
                <w:rFonts w:cstheme="minorHAnsi"/>
                <w:sz w:val="18"/>
                <w:szCs w:val="18"/>
              </w:rPr>
              <w:t>Site Topography/Small % effected</w:t>
            </w:r>
          </w:p>
        </w:tc>
      </w:tr>
      <w:tr w:rsidR="003B1F14" w:rsidRPr="00982B12" w14:paraId="6C453686" w14:textId="77777777" w:rsidTr="003F75E0">
        <w:tc>
          <w:tcPr>
            <w:tcW w:w="3256" w:type="dxa"/>
            <w:shd w:val="clear" w:color="auto" w:fill="auto"/>
          </w:tcPr>
          <w:p w14:paraId="0324F53E" w14:textId="1C73E3F4" w:rsidR="003B1F14" w:rsidRDefault="003B1F14" w:rsidP="003B1F14">
            <w:pPr>
              <w:rPr>
                <w:rFonts w:cstheme="minorHAnsi"/>
                <w:sz w:val="18"/>
                <w:szCs w:val="18"/>
              </w:rPr>
            </w:pPr>
            <w:r>
              <w:rPr>
                <w:rFonts w:cstheme="minorHAnsi"/>
                <w:sz w:val="18"/>
                <w:szCs w:val="18"/>
              </w:rPr>
              <w:t xml:space="preserve"># </w:t>
            </w:r>
            <w:r w:rsidRPr="00982B12">
              <w:rPr>
                <w:rFonts w:cstheme="minorHAnsi"/>
                <w:sz w:val="18"/>
                <w:szCs w:val="18"/>
              </w:rPr>
              <w:t>Wiela</w:t>
            </w:r>
          </w:p>
        </w:tc>
        <w:tc>
          <w:tcPr>
            <w:tcW w:w="2197" w:type="dxa"/>
          </w:tcPr>
          <w:p w14:paraId="3BE0F855" w14:textId="24FCD126" w:rsidR="003B1F14" w:rsidRPr="00982B12" w:rsidRDefault="003B1F14" w:rsidP="003B1F14">
            <w:pPr>
              <w:rPr>
                <w:rFonts w:cstheme="minorHAnsi"/>
                <w:sz w:val="18"/>
                <w:szCs w:val="18"/>
              </w:rPr>
            </w:pPr>
            <w:r w:rsidRPr="00982B12">
              <w:rPr>
                <w:rFonts w:cstheme="minorHAnsi"/>
                <w:sz w:val="18"/>
                <w:szCs w:val="18"/>
              </w:rPr>
              <w:t>Open Woodland</w:t>
            </w:r>
          </w:p>
        </w:tc>
        <w:tc>
          <w:tcPr>
            <w:tcW w:w="1268" w:type="dxa"/>
          </w:tcPr>
          <w:p w14:paraId="40A3A02F" w14:textId="11F0598D" w:rsidR="003B1F14" w:rsidRPr="00982B12" w:rsidRDefault="003B1F14" w:rsidP="003B1F14">
            <w:pPr>
              <w:rPr>
                <w:rFonts w:cstheme="minorHAnsi"/>
                <w:sz w:val="18"/>
                <w:szCs w:val="18"/>
              </w:rPr>
            </w:pPr>
            <w:r w:rsidRPr="00982B12">
              <w:rPr>
                <w:rFonts w:cstheme="minorHAnsi"/>
                <w:sz w:val="18"/>
                <w:szCs w:val="18"/>
              </w:rPr>
              <w:t>Healthy – 4</w:t>
            </w:r>
          </w:p>
        </w:tc>
        <w:tc>
          <w:tcPr>
            <w:tcW w:w="929" w:type="dxa"/>
            <w:shd w:val="clear" w:color="auto" w:fill="FFFF00"/>
          </w:tcPr>
          <w:p w14:paraId="60450A9B" w14:textId="4CA83948" w:rsidR="003B1F14" w:rsidRPr="00982B12" w:rsidRDefault="003B1F14" w:rsidP="003B1F14">
            <w:pPr>
              <w:rPr>
                <w:rFonts w:cstheme="minorHAnsi"/>
                <w:sz w:val="18"/>
                <w:szCs w:val="18"/>
              </w:rPr>
            </w:pPr>
            <w:r w:rsidRPr="00982B12">
              <w:rPr>
                <w:rFonts w:cstheme="minorHAnsi"/>
                <w:sz w:val="18"/>
                <w:szCs w:val="18"/>
              </w:rPr>
              <w:t>Medium</w:t>
            </w:r>
          </w:p>
        </w:tc>
        <w:tc>
          <w:tcPr>
            <w:tcW w:w="992" w:type="dxa"/>
            <w:shd w:val="clear" w:color="auto" w:fill="FFFF00"/>
          </w:tcPr>
          <w:p w14:paraId="53B4CCDA" w14:textId="6CAA6ECC" w:rsidR="003B1F14" w:rsidRPr="00982B12" w:rsidRDefault="003B1F14" w:rsidP="003B1F14">
            <w:pPr>
              <w:rPr>
                <w:rFonts w:cstheme="minorHAnsi"/>
                <w:sz w:val="18"/>
                <w:szCs w:val="18"/>
              </w:rPr>
            </w:pPr>
            <w:r w:rsidRPr="00982B12">
              <w:rPr>
                <w:rFonts w:cstheme="minorHAnsi"/>
                <w:sz w:val="18"/>
                <w:szCs w:val="18"/>
              </w:rPr>
              <w:t>Medium</w:t>
            </w:r>
          </w:p>
        </w:tc>
        <w:tc>
          <w:tcPr>
            <w:tcW w:w="1418" w:type="dxa"/>
            <w:shd w:val="clear" w:color="auto" w:fill="FFFF00"/>
          </w:tcPr>
          <w:p w14:paraId="5A239A4A" w14:textId="61697AAC" w:rsidR="003B1F14" w:rsidRPr="00982B12" w:rsidRDefault="003B1F14" w:rsidP="003B1F14">
            <w:pPr>
              <w:rPr>
                <w:rFonts w:cstheme="minorHAnsi"/>
                <w:sz w:val="18"/>
                <w:szCs w:val="18"/>
              </w:rPr>
            </w:pPr>
            <w:r w:rsidRPr="00982B12">
              <w:rPr>
                <w:rFonts w:cstheme="minorHAnsi"/>
                <w:sz w:val="18"/>
                <w:szCs w:val="18"/>
              </w:rPr>
              <w:t>Medium</w:t>
            </w:r>
          </w:p>
        </w:tc>
        <w:tc>
          <w:tcPr>
            <w:tcW w:w="992" w:type="dxa"/>
          </w:tcPr>
          <w:p w14:paraId="22E2F395" w14:textId="26940E59" w:rsidR="003B1F14" w:rsidRPr="00982B12" w:rsidRDefault="003B1F14" w:rsidP="003B1F14">
            <w:pPr>
              <w:rPr>
                <w:rFonts w:cstheme="minorHAnsi"/>
                <w:sz w:val="18"/>
                <w:szCs w:val="18"/>
              </w:rPr>
            </w:pPr>
            <w:r w:rsidRPr="00982B12">
              <w:rPr>
                <w:rFonts w:cstheme="minorHAnsi"/>
                <w:sz w:val="18"/>
                <w:szCs w:val="18"/>
              </w:rPr>
              <w:t>Yes</w:t>
            </w:r>
          </w:p>
        </w:tc>
        <w:tc>
          <w:tcPr>
            <w:tcW w:w="2896" w:type="dxa"/>
          </w:tcPr>
          <w:p w14:paraId="77A767C7" w14:textId="77777777" w:rsidR="003B1F14" w:rsidRPr="00982B12" w:rsidRDefault="003B1F14" w:rsidP="003B1F14">
            <w:pPr>
              <w:rPr>
                <w:rFonts w:cstheme="minorHAnsi"/>
                <w:sz w:val="18"/>
                <w:szCs w:val="18"/>
              </w:rPr>
            </w:pPr>
          </w:p>
        </w:tc>
      </w:tr>
    </w:tbl>
    <w:p w14:paraId="5826CD7A" w14:textId="77777777" w:rsidR="002775C2" w:rsidRPr="002775C2" w:rsidRDefault="002775C2" w:rsidP="002775C2">
      <w:pPr>
        <w:rPr>
          <w:rFonts w:cstheme="minorHAnsi"/>
          <w:sz w:val="18"/>
          <w:szCs w:val="18"/>
        </w:rPr>
      </w:pPr>
      <w:r w:rsidRPr="002775C2">
        <w:rPr>
          <w:rFonts w:cstheme="minorHAnsi"/>
          <w:sz w:val="18"/>
          <w:szCs w:val="18"/>
        </w:rPr>
        <w:t xml:space="preserve"># Existing </w:t>
      </w:r>
      <w:r>
        <w:rPr>
          <w:rFonts w:cstheme="minorHAnsi"/>
          <w:sz w:val="18"/>
          <w:szCs w:val="18"/>
        </w:rPr>
        <w:t>Water for the Environment Sites</w:t>
      </w:r>
    </w:p>
    <w:p w14:paraId="26762AB6" w14:textId="26E1F5E0" w:rsidR="00A825DD" w:rsidRPr="00BF443C" w:rsidRDefault="00E2651E" w:rsidP="00DE6918">
      <w:pPr>
        <w:pStyle w:val="Caption"/>
      </w:pPr>
      <w:bookmarkStart w:id="89" w:name="_Toc62679677"/>
      <w:bookmarkStart w:id="90" w:name="_Toc66271583"/>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7</w:t>
      </w:r>
      <w:r w:rsidR="00973614">
        <w:rPr>
          <w:noProof/>
        </w:rPr>
        <w:fldChar w:fldCharType="end"/>
      </w:r>
      <w:r>
        <w:t>:</w:t>
      </w:r>
      <w:r w:rsidR="00BB04BD">
        <w:t xml:space="preserve"> </w:t>
      </w:r>
      <w:r w:rsidR="00BF443C" w:rsidRPr="00E834A4">
        <w:t>S</w:t>
      </w:r>
      <w:r w:rsidR="00A825DD" w:rsidRPr="00E834A4">
        <w:t>ummar</w:t>
      </w:r>
      <w:r w:rsidR="00BF443C" w:rsidRPr="00E834A4">
        <w:t>y of</w:t>
      </w:r>
      <w:r w:rsidR="00A825DD" w:rsidRPr="00E834A4">
        <w:t xml:space="preserve"> key information from </w:t>
      </w:r>
      <w:r w:rsidR="009506DD" w:rsidRPr="00E834A4">
        <w:t xml:space="preserve">the </w:t>
      </w:r>
      <w:r w:rsidR="005E73B3">
        <w:t>site</w:t>
      </w:r>
      <w:r w:rsidR="00A825DD" w:rsidRPr="00E834A4">
        <w:t xml:space="preserve"> assessments for the 16 nesting colonies sites wh</w:t>
      </w:r>
      <w:r w:rsidR="0057065A" w:rsidRPr="00E834A4">
        <w:t>ich have potential to be managed with</w:t>
      </w:r>
      <w:r w:rsidR="00A825DD" w:rsidRPr="00E834A4">
        <w:t xml:space="preserve"> water</w:t>
      </w:r>
      <w:r w:rsidR="0057065A" w:rsidRPr="00E834A4">
        <w:t xml:space="preserve"> for the environment</w:t>
      </w:r>
      <w:r w:rsidR="0057065A" w:rsidRPr="006B54DF">
        <w:t>.</w:t>
      </w:r>
      <w:bookmarkEnd w:id="89"/>
      <w:bookmarkEnd w:id="90"/>
    </w:p>
    <w:tbl>
      <w:tblPr>
        <w:tblStyle w:val="TableGrid3"/>
        <w:tblW w:w="13178" w:type="dxa"/>
        <w:tblInd w:w="0" w:type="dxa"/>
        <w:tblLayout w:type="fixed"/>
        <w:tblLook w:val="04A0" w:firstRow="1" w:lastRow="0" w:firstColumn="1" w:lastColumn="0" w:noHBand="0" w:noVBand="1"/>
      </w:tblPr>
      <w:tblGrid>
        <w:gridCol w:w="3397"/>
        <w:gridCol w:w="2127"/>
        <w:gridCol w:w="1134"/>
        <w:gridCol w:w="992"/>
        <w:gridCol w:w="992"/>
        <w:gridCol w:w="1418"/>
        <w:gridCol w:w="3118"/>
      </w:tblGrid>
      <w:tr w:rsidR="0057065A" w:rsidRPr="00982B12" w14:paraId="01F85EF0" w14:textId="77777777" w:rsidTr="00A64809">
        <w:tc>
          <w:tcPr>
            <w:tcW w:w="3397"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5BBF5696" w14:textId="77777777" w:rsidR="0057065A" w:rsidRPr="00982B12" w:rsidRDefault="0057065A" w:rsidP="002770F6">
            <w:pPr>
              <w:jc w:val="center"/>
              <w:rPr>
                <w:rFonts w:cstheme="minorHAnsi"/>
                <w:b/>
                <w:sz w:val="20"/>
                <w:szCs w:val="20"/>
              </w:rPr>
            </w:pPr>
          </w:p>
          <w:p w14:paraId="5669A6B6" w14:textId="77777777" w:rsidR="0057065A" w:rsidRPr="00982B12" w:rsidRDefault="0057065A" w:rsidP="002770F6">
            <w:pPr>
              <w:jc w:val="center"/>
              <w:rPr>
                <w:rFonts w:cstheme="minorHAnsi"/>
                <w:b/>
                <w:sz w:val="20"/>
                <w:szCs w:val="20"/>
              </w:rPr>
            </w:pPr>
            <w:r w:rsidRPr="00982B12">
              <w:rPr>
                <w:rFonts w:cstheme="minorHAnsi"/>
                <w:b/>
                <w:sz w:val="20"/>
                <w:szCs w:val="20"/>
              </w:rPr>
              <w:t>Nesting Site</w:t>
            </w:r>
          </w:p>
        </w:tc>
        <w:tc>
          <w:tcPr>
            <w:tcW w:w="2127"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2E2D7560" w14:textId="77777777" w:rsidR="0057065A" w:rsidRPr="00982B12" w:rsidRDefault="0057065A" w:rsidP="002770F6">
            <w:pPr>
              <w:jc w:val="center"/>
              <w:rPr>
                <w:rFonts w:cstheme="minorHAnsi"/>
                <w:b/>
                <w:sz w:val="20"/>
                <w:szCs w:val="20"/>
              </w:rPr>
            </w:pPr>
          </w:p>
          <w:p w14:paraId="20FCB4E0" w14:textId="77777777" w:rsidR="0057065A" w:rsidRPr="00982B12" w:rsidRDefault="0057065A" w:rsidP="002770F6">
            <w:pPr>
              <w:jc w:val="center"/>
              <w:rPr>
                <w:rFonts w:cstheme="minorHAnsi"/>
                <w:b/>
                <w:sz w:val="20"/>
                <w:szCs w:val="20"/>
              </w:rPr>
            </w:pPr>
            <w:r w:rsidRPr="00982B12">
              <w:rPr>
                <w:rFonts w:cstheme="minorHAnsi"/>
                <w:b/>
                <w:sz w:val="20"/>
                <w:szCs w:val="20"/>
              </w:rPr>
              <w:t>River Red Gum Density</w:t>
            </w:r>
          </w:p>
        </w:tc>
        <w:tc>
          <w:tcPr>
            <w:tcW w:w="1134" w:type="dxa"/>
            <w:vMerge w:val="restart"/>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19B3B66A" w14:textId="77777777" w:rsidR="0057065A" w:rsidRPr="00982B12" w:rsidRDefault="0057065A" w:rsidP="002770F6">
            <w:pPr>
              <w:jc w:val="center"/>
              <w:rPr>
                <w:rFonts w:cstheme="minorHAnsi"/>
                <w:b/>
                <w:sz w:val="20"/>
                <w:szCs w:val="20"/>
              </w:rPr>
            </w:pPr>
            <w:r w:rsidRPr="00982B12">
              <w:rPr>
                <w:rFonts w:cstheme="minorHAnsi"/>
                <w:b/>
                <w:sz w:val="20"/>
                <w:szCs w:val="20"/>
              </w:rPr>
              <w:t>River Red Gum Health Rating</w:t>
            </w:r>
          </w:p>
        </w:tc>
        <w:tc>
          <w:tcPr>
            <w:tcW w:w="3402" w:type="dxa"/>
            <w:gridSpan w:val="3"/>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1E69CD76" w14:textId="4F8A6AA9" w:rsidR="0057065A" w:rsidRPr="00982B12" w:rsidRDefault="0057065A" w:rsidP="002770F6">
            <w:pPr>
              <w:jc w:val="center"/>
              <w:rPr>
                <w:rFonts w:cstheme="minorHAnsi"/>
                <w:b/>
                <w:sz w:val="20"/>
                <w:szCs w:val="20"/>
              </w:rPr>
            </w:pPr>
            <w:r w:rsidRPr="00982B12">
              <w:rPr>
                <w:rFonts w:cstheme="minorHAnsi"/>
                <w:b/>
                <w:sz w:val="20"/>
                <w:szCs w:val="20"/>
              </w:rPr>
              <w:t xml:space="preserve">Lack of Inundation” Threat </w:t>
            </w:r>
            <w:r w:rsidR="00DD3945" w:rsidRPr="00982B12">
              <w:rPr>
                <w:rFonts w:cstheme="minorHAnsi"/>
                <w:b/>
                <w:sz w:val="20"/>
                <w:szCs w:val="20"/>
              </w:rPr>
              <w:t>Analysis</w:t>
            </w:r>
          </w:p>
        </w:tc>
        <w:tc>
          <w:tcPr>
            <w:tcW w:w="311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FDD905F" w14:textId="63D3AA19" w:rsidR="0057065A" w:rsidRPr="00982B12" w:rsidRDefault="0057065A" w:rsidP="002770F6">
            <w:pPr>
              <w:jc w:val="center"/>
              <w:rPr>
                <w:rFonts w:cstheme="minorHAnsi"/>
                <w:b/>
                <w:sz w:val="20"/>
                <w:szCs w:val="20"/>
              </w:rPr>
            </w:pPr>
            <w:r>
              <w:rPr>
                <w:rFonts w:cstheme="minorHAnsi"/>
                <w:b/>
                <w:sz w:val="20"/>
                <w:szCs w:val="20"/>
              </w:rPr>
              <w:t>Notes on other stressors identified at the site</w:t>
            </w:r>
          </w:p>
        </w:tc>
      </w:tr>
      <w:tr w:rsidR="0057065A" w:rsidRPr="00982B12" w14:paraId="25DE6C26" w14:textId="77777777" w:rsidTr="00A64809">
        <w:tc>
          <w:tcPr>
            <w:tcW w:w="3397" w:type="dxa"/>
            <w:vMerge/>
            <w:tcBorders>
              <w:top w:val="single" w:sz="4" w:space="0" w:color="FFFFFF" w:themeColor="background1"/>
              <w:right w:val="single" w:sz="4" w:space="0" w:color="FFFFFF" w:themeColor="background1"/>
            </w:tcBorders>
            <w:shd w:val="clear" w:color="auto" w:fill="000000" w:themeFill="text1"/>
          </w:tcPr>
          <w:p w14:paraId="305EC92C" w14:textId="77777777" w:rsidR="0057065A" w:rsidRPr="00982B12" w:rsidRDefault="0057065A" w:rsidP="002770F6">
            <w:pPr>
              <w:jc w:val="center"/>
              <w:rPr>
                <w:rFonts w:cstheme="minorHAnsi"/>
                <w:b/>
                <w:sz w:val="20"/>
                <w:szCs w:val="20"/>
              </w:rPr>
            </w:pPr>
          </w:p>
        </w:tc>
        <w:tc>
          <w:tcPr>
            <w:tcW w:w="2127" w:type="dxa"/>
            <w:vMerge/>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3F58685D" w14:textId="77777777" w:rsidR="0057065A" w:rsidRPr="00982B12" w:rsidRDefault="0057065A" w:rsidP="002770F6">
            <w:pPr>
              <w:jc w:val="center"/>
              <w:rPr>
                <w:rFonts w:cstheme="minorHAnsi"/>
                <w:b/>
                <w:sz w:val="20"/>
                <w:szCs w:val="20"/>
              </w:rPr>
            </w:pPr>
          </w:p>
        </w:tc>
        <w:tc>
          <w:tcPr>
            <w:tcW w:w="1134" w:type="dxa"/>
            <w:vMerge/>
            <w:tcBorders>
              <w:top w:val="single" w:sz="4" w:space="0" w:color="FFFFFF" w:themeColor="background1"/>
              <w:left w:val="single" w:sz="4" w:space="0" w:color="FFFFFF" w:themeColor="background1"/>
              <w:right w:val="single" w:sz="6" w:space="0" w:color="FFFFFF" w:themeColor="background1"/>
            </w:tcBorders>
            <w:shd w:val="clear" w:color="auto" w:fill="000000" w:themeFill="text1"/>
          </w:tcPr>
          <w:p w14:paraId="3DA89E4A" w14:textId="77777777" w:rsidR="0057065A" w:rsidRPr="00982B12" w:rsidRDefault="0057065A" w:rsidP="002770F6">
            <w:pPr>
              <w:jc w:val="center"/>
              <w:rPr>
                <w:rFonts w:cstheme="minorHAnsi"/>
                <w:b/>
                <w:sz w:val="20"/>
                <w:szCs w:val="20"/>
              </w:rPr>
            </w:pPr>
          </w:p>
        </w:tc>
        <w:tc>
          <w:tcPr>
            <w:tcW w:w="992" w:type="dxa"/>
            <w:tcBorders>
              <w:top w:val="single" w:sz="4" w:space="0" w:color="FFFFFF" w:themeColor="background1"/>
              <w:left w:val="single" w:sz="6" w:space="0" w:color="FFFFFF" w:themeColor="background1"/>
              <w:right w:val="single" w:sz="4" w:space="0" w:color="FFFFFF" w:themeColor="background1"/>
            </w:tcBorders>
            <w:shd w:val="clear" w:color="auto" w:fill="000000" w:themeFill="text1"/>
          </w:tcPr>
          <w:p w14:paraId="08CD42F2" w14:textId="77777777" w:rsidR="0057065A" w:rsidRPr="00982B12" w:rsidRDefault="0057065A" w:rsidP="002770F6">
            <w:pPr>
              <w:jc w:val="center"/>
              <w:rPr>
                <w:rFonts w:cstheme="minorHAnsi"/>
                <w:b/>
                <w:sz w:val="20"/>
                <w:szCs w:val="20"/>
              </w:rPr>
            </w:pPr>
          </w:p>
          <w:p w14:paraId="458DEB05" w14:textId="77777777" w:rsidR="0057065A" w:rsidRPr="00982B12" w:rsidRDefault="0057065A" w:rsidP="002770F6">
            <w:pPr>
              <w:jc w:val="center"/>
              <w:rPr>
                <w:rFonts w:cstheme="minorHAnsi"/>
                <w:b/>
                <w:sz w:val="20"/>
                <w:szCs w:val="20"/>
              </w:rPr>
            </w:pPr>
            <w:r w:rsidRPr="00982B12">
              <w:rPr>
                <w:rFonts w:cstheme="minorHAnsi"/>
                <w:b/>
                <w:sz w:val="20"/>
                <w:szCs w:val="20"/>
              </w:rPr>
              <w:t>Severity</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707E05FD" w14:textId="77777777" w:rsidR="0057065A" w:rsidRPr="00982B12" w:rsidRDefault="0057065A" w:rsidP="002770F6">
            <w:pPr>
              <w:jc w:val="center"/>
              <w:rPr>
                <w:rFonts w:cstheme="minorHAnsi"/>
                <w:b/>
                <w:sz w:val="20"/>
                <w:szCs w:val="20"/>
              </w:rPr>
            </w:pPr>
          </w:p>
          <w:p w14:paraId="2DB8BFAF" w14:textId="77777777" w:rsidR="0057065A" w:rsidRPr="00982B12" w:rsidRDefault="0057065A" w:rsidP="002770F6">
            <w:pPr>
              <w:jc w:val="center"/>
              <w:rPr>
                <w:rFonts w:cstheme="minorHAnsi"/>
                <w:b/>
                <w:sz w:val="20"/>
                <w:szCs w:val="20"/>
              </w:rPr>
            </w:pPr>
            <w:r w:rsidRPr="00982B12">
              <w:rPr>
                <w:rFonts w:cstheme="minorHAnsi"/>
                <w:b/>
                <w:sz w:val="20"/>
                <w:szCs w:val="20"/>
              </w:rPr>
              <w:t>Scope</w:t>
            </w:r>
          </w:p>
        </w:tc>
        <w:tc>
          <w:tcPr>
            <w:tcW w:w="1418"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239E7152" w14:textId="77777777" w:rsidR="0057065A" w:rsidRPr="00982B12" w:rsidRDefault="0057065A" w:rsidP="002770F6">
            <w:pPr>
              <w:jc w:val="center"/>
              <w:rPr>
                <w:rFonts w:cstheme="minorHAnsi"/>
                <w:b/>
                <w:sz w:val="20"/>
                <w:szCs w:val="20"/>
              </w:rPr>
            </w:pPr>
          </w:p>
          <w:p w14:paraId="106E1AFA" w14:textId="77777777" w:rsidR="0057065A" w:rsidRPr="00982B12" w:rsidRDefault="0057065A" w:rsidP="002770F6">
            <w:pPr>
              <w:jc w:val="center"/>
              <w:rPr>
                <w:rFonts w:cstheme="minorHAnsi"/>
                <w:b/>
                <w:sz w:val="20"/>
                <w:szCs w:val="20"/>
              </w:rPr>
            </w:pPr>
            <w:r w:rsidRPr="00982B12">
              <w:rPr>
                <w:rFonts w:cstheme="minorHAnsi"/>
                <w:b/>
                <w:sz w:val="20"/>
                <w:szCs w:val="20"/>
              </w:rPr>
              <w:t>Irreversibility</w:t>
            </w:r>
          </w:p>
        </w:tc>
        <w:tc>
          <w:tcPr>
            <w:tcW w:w="3118" w:type="dxa"/>
            <w:vMerge/>
            <w:tcBorders>
              <w:top w:val="single" w:sz="4" w:space="0" w:color="FFFFFF" w:themeColor="background1"/>
              <w:left w:val="single" w:sz="4" w:space="0" w:color="FFFFFF" w:themeColor="background1"/>
            </w:tcBorders>
            <w:shd w:val="clear" w:color="auto" w:fill="000000" w:themeFill="text1"/>
          </w:tcPr>
          <w:p w14:paraId="05E10DE3" w14:textId="77777777" w:rsidR="0057065A" w:rsidRPr="00982B12" w:rsidRDefault="0057065A" w:rsidP="002770F6">
            <w:pPr>
              <w:jc w:val="center"/>
              <w:rPr>
                <w:rFonts w:cstheme="minorHAnsi"/>
                <w:b/>
                <w:sz w:val="20"/>
                <w:szCs w:val="20"/>
              </w:rPr>
            </w:pPr>
          </w:p>
        </w:tc>
      </w:tr>
      <w:tr w:rsidR="0057065A" w:rsidRPr="00982B12" w14:paraId="33789855" w14:textId="77777777" w:rsidTr="00A64809">
        <w:tc>
          <w:tcPr>
            <w:tcW w:w="3397" w:type="dxa"/>
            <w:shd w:val="clear" w:color="auto" w:fill="auto"/>
          </w:tcPr>
          <w:p w14:paraId="1A257755" w14:textId="4BA73D9F" w:rsidR="0057065A" w:rsidRPr="00982B12" w:rsidRDefault="0057065A" w:rsidP="002770F6">
            <w:pPr>
              <w:rPr>
                <w:rFonts w:cstheme="minorHAnsi"/>
                <w:sz w:val="18"/>
                <w:szCs w:val="18"/>
              </w:rPr>
            </w:pPr>
            <w:r>
              <w:rPr>
                <w:rFonts w:cstheme="minorHAnsi"/>
                <w:sz w:val="18"/>
                <w:szCs w:val="18"/>
              </w:rPr>
              <w:t xml:space="preserve"># </w:t>
            </w:r>
            <w:r w:rsidR="007C07D5">
              <w:rPr>
                <w:rFonts w:cstheme="minorHAnsi"/>
                <w:sz w:val="18"/>
                <w:szCs w:val="18"/>
              </w:rPr>
              <w:t>Morgan South Lagoon</w:t>
            </w:r>
          </w:p>
        </w:tc>
        <w:tc>
          <w:tcPr>
            <w:tcW w:w="2127" w:type="dxa"/>
          </w:tcPr>
          <w:p w14:paraId="2A5FA80F" w14:textId="77777777" w:rsidR="0057065A" w:rsidRPr="00982B12" w:rsidRDefault="0057065A" w:rsidP="002770F6">
            <w:pPr>
              <w:rPr>
                <w:rFonts w:cstheme="minorHAnsi"/>
                <w:sz w:val="18"/>
                <w:szCs w:val="18"/>
              </w:rPr>
            </w:pPr>
            <w:r w:rsidRPr="00982B12">
              <w:rPr>
                <w:rFonts w:cstheme="minorHAnsi"/>
                <w:sz w:val="18"/>
                <w:szCs w:val="18"/>
              </w:rPr>
              <w:t>Open Woodland</w:t>
            </w:r>
          </w:p>
        </w:tc>
        <w:tc>
          <w:tcPr>
            <w:tcW w:w="1134" w:type="dxa"/>
          </w:tcPr>
          <w:p w14:paraId="32BF196C" w14:textId="77777777" w:rsidR="0057065A" w:rsidRPr="00982B12" w:rsidRDefault="0057065A" w:rsidP="002770F6">
            <w:pPr>
              <w:rPr>
                <w:rFonts w:cstheme="minorHAnsi"/>
                <w:sz w:val="18"/>
                <w:szCs w:val="18"/>
              </w:rPr>
            </w:pPr>
            <w:r w:rsidRPr="00982B12">
              <w:rPr>
                <w:rFonts w:cstheme="minorHAnsi"/>
                <w:sz w:val="18"/>
                <w:szCs w:val="18"/>
              </w:rPr>
              <w:t>Healthy – 4</w:t>
            </w:r>
          </w:p>
        </w:tc>
        <w:tc>
          <w:tcPr>
            <w:tcW w:w="992" w:type="dxa"/>
            <w:shd w:val="clear" w:color="auto" w:fill="FFFF00"/>
          </w:tcPr>
          <w:p w14:paraId="683F1322" w14:textId="77777777" w:rsidR="0057065A" w:rsidRPr="00982B12" w:rsidRDefault="0057065A" w:rsidP="002770F6">
            <w:pPr>
              <w:rPr>
                <w:rFonts w:cstheme="minorHAnsi"/>
                <w:sz w:val="18"/>
                <w:szCs w:val="18"/>
              </w:rPr>
            </w:pPr>
            <w:r w:rsidRPr="00982B12">
              <w:rPr>
                <w:rFonts w:cstheme="minorHAnsi"/>
                <w:sz w:val="18"/>
                <w:szCs w:val="18"/>
              </w:rPr>
              <w:t>Medium</w:t>
            </w:r>
          </w:p>
        </w:tc>
        <w:tc>
          <w:tcPr>
            <w:tcW w:w="992" w:type="dxa"/>
            <w:shd w:val="clear" w:color="auto" w:fill="FFFF00"/>
          </w:tcPr>
          <w:p w14:paraId="56CDE374" w14:textId="77777777" w:rsidR="0057065A" w:rsidRPr="00982B12" w:rsidRDefault="0057065A" w:rsidP="002770F6">
            <w:pPr>
              <w:rPr>
                <w:rFonts w:cstheme="minorHAnsi"/>
                <w:sz w:val="18"/>
                <w:szCs w:val="18"/>
              </w:rPr>
            </w:pPr>
            <w:r w:rsidRPr="00982B12">
              <w:rPr>
                <w:rFonts w:cstheme="minorHAnsi"/>
                <w:sz w:val="18"/>
                <w:szCs w:val="18"/>
              </w:rPr>
              <w:t>Medium</w:t>
            </w:r>
          </w:p>
        </w:tc>
        <w:tc>
          <w:tcPr>
            <w:tcW w:w="1418" w:type="dxa"/>
            <w:shd w:val="clear" w:color="auto" w:fill="FFFF00"/>
          </w:tcPr>
          <w:p w14:paraId="339BCCC2" w14:textId="77777777" w:rsidR="0057065A" w:rsidRPr="00982B12" w:rsidRDefault="0057065A" w:rsidP="002770F6">
            <w:pPr>
              <w:rPr>
                <w:rFonts w:cstheme="minorHAnsi"/>
                <w:sz w:val="18"/>
                <w:szCs w:val="18"/>
              </w:rPr>
            </w:pPr>
            <w:r w:rsidRPr="00982B12">
              <w:rPr>
                <w:rFonts w:cstheme="minorHAnsi"/>
                <w:sz w:val="18"/>
                <w:szCs w:val="18"/>
              </w:rPr>
              <w:t>Medium</w:t>
            </w:r>
          </w:p>
        </w:tc>
        <w:tc>
          <w:tcPr>
            <w:tcW w:w="3118" w:type="dxa"/>
          </w:tcPr>
          <w:p w14:paraId="6D1AAD55" w14:textId="523E5E84" w:rsidR="0057065A" w:rsidRPr="00982B12" w:rsidRDefault="0057065A" w:rsidP="002770F6">
            <w:pPr>
              <w:rPr>
                <w:rFonts w:cstheme="minorHAnsi"/>
                <w:sz w:val="18"/>
                <w:szCs w:val="18"/>
              </w:rPr>
            </w:pPr>
            <w:r>
              <w:rPr>
                <w:rFonts w:cstheme="minorHAnsi"/>
                <w:sz w:val="18"/>
                <w:szCs w:val="18"/>
              </w:rPr>
              <w:t>Human Disturbance (Low)</w:t>
            </w:r>
          </w:p>
        </w:tc>
      </w:tr>
      <w:tr w:rsidR="0057065A" w:rsidRPr="00982B12" w14:paraId="64E1F123" w14:textId="77777777" w:rsidTr="00A64809">
        <w:tc>
          <w:tcPr>
            <w:tcW w:w="3397" w:type="dxa"/>
            <w:shd w:val="clear" w:color="auto" w:fill="auto"/>
          </w:tcPr>
          <w:p w14:paraId="3478B17F" w14:textId="117AC48F" w:rsidR="0057065A" w:rsidRPr="00982B12" w:rsidRDefault="0057065A" w:rsidP="00035A70">
            <w:pPr>
              <w:rPr>
                <w:rFonts w:cstheme="minorHAnsi"/>
                <w:sz w:val="18"/>
                <w:szCs w:val="18"/>
              </w:rPr>
            </w:pPr>
            <w:r w:rsidRPr="00982B12">
              <w:rPr>
                <w:rFonts w:cstheme="minorHAnsi"/>
                <w:sz w:val="18"/>
                <w:szCs w:val="18"/>
              </w:rPr>
              <w:t xml:space="preserve">Morgan </w:t>
            </w:r>
            <w:r w:rsidR="007C07D5">
              <w:rPr>
                <w:rFonts w:cstheme="minorHAnsi"/>
                <w:sz w:val="18"/>
                <w:szCs w:val="18"/>
              </w:rPr>
              <w:t>Lagoon</w:t>
            </w:r>
            <w:r w:rsidR="00035A70">
              <w:rPr>
                <w:rFonts w:cstheme="minorHAnsi"/>
                <w:sz w:val="18"/>
                <w:szCs w:val="18"/>
              </w:rPr>
              <w:t xml:space="preserve"> Flood</w:t>
            </w:r>
            <w:r w:rsidR="003672C6">
              <w:rPr>
                <w:rFonts w:cstheme="minorHAnsi"/>
                <w:sz w:val="18"/>
                <w:szCs w:val="18"/>
              </w:rPr>
              <w:t>-</w:t>
            </w:r>
            <w:r w:rsidR="00035A70">
              <w:rPr>
                <w:rFonts w:cstheme="minorHAnsi"/>
                <w:sz w:val="18"/>
                <w:szCs w:val="18"/>
              </w:rPr>
              <w:t>out</w:t>
            </w:r>
          </w:p>
        </w:tc>
        <w:tc>
          <w:tcPr>
            <w:tcW w:w="2127" w:type="dxa"/>
          </w:tcPr>
          <w:p w14:paraId="153E2CF5" w14:textId="77777777" w:rsidR="0057065A" w:rsidRPr="00982B12" w:rsidRDefault="0057065A" w:rsidP="002770F6">
            <w:pPr>
              <w:rPr>
                <w:rFonts w:cstheme="minorHAnsi"/>
                <w:sz w:val="18"/>
                <w:szCs w:val="18"/>
              </w:rPr>
            </w:pPr>
            <w:r w:rsidRPr="00982B12">
              <w:rPr>
                <w:rFonts w:cstheme="minorHAnsi"/>
                <w:sz w:val="18"/>
                <w:szCs w:val="18"/>
              </w:rPr>
              <w:t>Open Woodland</w:t>
            </w:r>
          </w:p>
        </w:tc>
        <w:tc>
          <w:tcPr>
            <w:tcW w:w="1134" w:type="dxa"/>
          </w:tcPr>
          <w:p w14:paraId="0D4F61FD" w14:textId="77777777" w:rsidR="0057065A" w:rsidRPr="00982B12" w:rsidRDefault="0057065A" w:rsidP="002770F6">
            <w:pPr>
              <w:rPr>
                <w:rFonts w:cstheme="minorHAnsi"/>
                <w:sz w:val="18"/>
                <w:szCs w:val="18"/>
              </w:rPr>
            </w:pPr>
            <w:r w:rsidRPr="00982B12">
              <w:rPr>
                <w:rFonts w:cstheme="minorHAnsi"/>
                <w:sz w:val="18"/>
                <w:szCs w:val="18"/>
              </w:rPr>
              <w:t>Stressed - 3</w:t>
            </w:r>
          </w:p>
        </w:tc>
        <w:tc>
          <w:tcPr>
            <w:tcW w:w="992" w:type="dxa"/>
            <w:shd w:val="clear" w:color="auto" w:fill="FFC000"/>
          </w:tcPr>
          <w:p w14:paraId="396ED61E" w14:textId="77777777" w:rsidR="0057065A" w:rsidRPr="00982B12" w:rsidRDefault="0057065A" w:rsidP="002770F6">
            <w:pPr>
              <w:rPr>
                <w:rFonts w:cstheme="minorHAnsi"/>
                <w:sz w:val="18"/>
                <w:szCs w:val="18"/>
              </w:rPr>
            </w:pPr>
            <w:r w:rsidRPr="00982B12">
              <w:rPr>
                <w:rFonts w:cstheme="minorHAnsi"/>
                <w:sz w:val="18"/>
                <w:szCs w:val="18"/>
              </w:rPr>
              <w:t>High</w:t>
            </w:r>
          </w:p>
        </w:tc>
        <w:tc>
          <w:tcPr>
            <w:tcW w:w="992" w:type="dxa"/>
            <w:shd w:val="clear" w:color="auto" w:fill="FFC000"/>
          </w:tcPr>
          <w:p w14:paraId="6C190102" w14:textId="77777777" w:rsidR="0057065A" w:rsidRPr="00982B12" w:rsidRDefault="0057065A" w:rsidP="002770F6">
            <w:pPr>
              <w:rPr>
                <w:rFonts w:cstheme="minorHAnsi"/>
                <w:sz w:val="18"/>
                <w:szCs w:val="18"/>
              </w:rPr>
            </w:pPr>
            <w:r w:rsidRPr="00982B12">
              <w:rPr>
                <w:rFonts w:cstheme="minorHAnsi"/>
                <w:sz w:val="18"/>
                <w:szCs w:val="18"/>
              </w:rPr>
              <w:t>High</w:t>
            </w:r>
          </w:p>
        </w:tc>
        <w:tc>
          <w:tcPr>
            <w:tcW w:w="1418" w:type="dxa"/>
            <w:shd w:val="clear" w:color="auto" w:fill="FFFF00"/>
          </w:tcPr>
          <w:p w14:paraId="164887D7" w14:textId="77777777" w:rsidR="0057065A" w:rsidRPr="00982B12" w:rsidRDefault="0057065A" w:rsidP="002770F6">
            <w:pPr>
              <w:rPr>
                <w:rFonts w:cstheme="minorHAnsi"/>
                <w:sz w:val="18"/>
                <w:szCs w:val="18"/>
              </w:rPr>
            </w:pPr>
            <w:r w:rsidRPr="00982B12">
              <w:rPr>
                <w:rFonts w:cstheme="minorHAnsi"/>
                <w:sz w:val="18"/>
                <w:szCs w:val="18"/>
              </w:rPr>
              <w:t>Medium</w:t>
            </w:r>
          </w:p>
        </w:tc>
        <w:tc>
          <w:tcPr>
            <w:tcW w:w="3118" w:type="dxa"/>
          </w:tcPr>
          <w:p w14:paraId="69C27A7D" w14:textId="7307BBC2" w:rsidR="0057065A" w:rsidRPr="00982B12" w:rsidRDefault="0057065A" w:rsidP="002770F6">
            <w:pPr>
              <w:rPr>
                <w:rFonts w:cstheme="minorHAnsi"/>
                <w:sz w:val="18"/>
                <w:szCs w:val="18"/>
              </w:rPr>
            </w:pPr>
            <w:r>
              <w:rPr>
                <w:rFonts w:cstheme="minorHAnsi"/>
                <w:sz w:val="18"/>
                <w:szCs w:val="18"/>
              </w:rPr>
              <w:t>Human Disturbance (Low)</w:t>
            </w:r>
          </w:p>
        </w:tc>
      </w:tr>
      <w:tr w:rsidR="0057065A" w:rsidRPr="00982B12" w14:paraId="2ECFADC2" w14:textId="77777777" w:rsidTr="00A64809">
        <w:tc>
          <w:tcPr>
            <w:tcW w:w="3397" w:type="dxa"/>
            <w:shd w:val="clear" w:color="auto" w:fill="auto"/>
          </w:tcPr>
          <w:p w14:paraId="4AECC2DA" w14:textId="33A38EF8" w:rsidR="0057065A" w:rsidRPr="00982B12" w:rsidRDefault="00764AA7" w:rsidP="002770F6">
            <w:pPr>
              <w:rPr>
                <w:rFonts w:cstheme="minorHAnsi"/>
                <w:sz w:val="18"/>
                <w:szCs w:val="18"/>
              </w:rPr>
            </w:pPr>
            <w:r>
              <w:rPr>
                <w:rFonts w:cstheme="minorHAnsi"/>
                <w:sz w:val="18"/>
                <w:szCs w:val="18"/>
              </w:rPr>
              <w:t xml:space="preserve">Morgan </w:t>
            </w:r>
            <w:r w:rsidR="00783E2C">
              <w:rPr>
                <w:rFonts w:cstheme="minorHAnsi"/>
                <w:sz w:val="18"/>
                <w:szCs w:val="18"/>
              </w:rPr>
              <w:t xml:space="preserve">North </w:t>
            </w:r>
            <w:r>
              <w:rPr>
                <w:rFonts w:cstheme="minorHAnsi"/>
                <w:sz w:val="18"/>
                <w:szCs w:val="18"/>
              </w:rPr>
              <w:t>East</w:t>
            </w:r>
          </w:p>
        </w:tc>
        <w:tc>
          <w:tcPr>
            <w:tcW w:w="2127" w:type="dxa"/>
          </w:tcPr>
          <w:p w14:paraId="77FBF7B0" w14:textId="77777777" w:rsidR="0057065A" w:rsidRPr="00982B12" w:rsidRDefault="0057065A" w:rsidP="002770F6">
            <w:pPr>
              <w:rPr>
                <w:rFonts w:cstheme="minorHAnsi"/>
                <w:sz w:val="18"/>
                <w:szCs w:val="18"/>
              </w:rPr>
            </w:pPr>
            <w:r w:rsidRPr="00982B12">
              <w:rPr>
                <w:rFonts w:cstheme="minorHAnsi"/>
                <w:sz w:val="18"/>
                <w:szCs w:val="18"/>
              </w:rPr>
              <w:t>Linear Woodland</w:t>
            </w:r>
          </w:p>
        </w:tc>
        <w:tc>
          <w:tcPr>
            <w:tcW w:w="1134" w:type="dxa"/>
          </w:tcPr>
          <w:p w14:paraId="185A1A9E" w14:textId="77777777" w:rsidR="0057065A" w:rsidRPr="00982B12" w:rsidRDefault="0057065A" w:rsidP="002770F6">
            <w:pPr>
              <w:rPr>
                <w:rFonts w:cstheme="minorHAnsi"/>
                <w:sz w:val="18"/>
                <w:szCs w:val="18"/>
              </w:rPr>
            </w:pPr>
            <w:r w:rsidRPr="00982B12">
              <w:rPr>
                <w:rFonts w:cstheme="minorHAnsi"/>
                <w:sz w:val="18"/>
                <w:szCs w:val="18"/>
              </w:rPr>
              <w:t>Healthy – 4</w:t>
            </w:r>
          </w:p>
        </w:tc>
        <w:tc>
          <w:tcPr>
            <w:tcW w:w="992" w:type="dxa"/>
            <w:shd w:val="clear" w:color="auto" w:fill="FFFF00"/>
          </w:tcPr>
          <w:p w14:paraId="53BBE6A8" w14:textId="77777777" w:rsidR="0057065A" w:rsidRPr="00982B12" w:rsidRDefault="0057065A" w:rsidP="002770F6">
            <w:pPr>
              <w:rPr>
                <w:rFonts w:cstheme="minorHAnsi"/>
                <w:sz w:val="18"/>
                <w:szCs w:val="18"/>
              </w:rPr>
            </w:pPr>
            <w:r w:rsidRPr="00982B12">
              <w:rPr>
                <w:rFonts w:cstheme="minorHAnsi"/>
                <w:sz w:val="18"/>
                <w:szCs w:val="18"/>
              </w:rPr>
              <w:t>Medium</w:t>
            </w:r>
          </w:p>
        </w:tc>
        <w:tc>
          <w:tcPr>
            <w:tcW w:w="992" w:type="dxa"/>
            <w:shd w:val="clear" w:color="auto" w:fill="FFFF00"/>
          </w:tcPr>
          <w:p w14:paraId="6A8C8AE7" w14:textId="77777777" w:rsidR="0057065A" w:rsidRPr="00982B12" w:rsidRDefault="0057065A" w:rsidP="002770F6">
            <w:pPr>
              <w:rPr>
                <w:rFonts w:cstheme="minorHAnsi"/>
                <w:sz w:val="18"/>
                <w:szCs w:val="18"/>
              </w:rPr>
            </w:pPr>
            <w:r w:rsidRPr="00982B12">
              <w:rPr>
                <w:rFonts w:cstheme="minorHAnsi"/>
                <w:sz w:val="18"/>
                <w:szCs w:val="18"/>
              </w:rPr>
              <w:t>Medium</w:t>
            </w:r>
          </w:p>
        </w:tc>
        <w:tc>
          <w:tcPr>
            <w:tcW w:w="1418" w:type="dxa"/>
            <w:shd w:val="clear" w:color="auto" w:fill="FFFF00"/>
          </w:tcPr>
          <w:p w14:paraId="2CB9B1E3" w14:textId="77777777" w:rsidR="0057065A" w:rsidRPr="00982B12" w:rsidRDefault="0057065A" w:rsidP="002770F6">
            <w:pPr>
              <w:rPr>
                <w:rFonts w:cstheme="minorHAnsi"/>
                <w:sz w:val="18"/>
                <w:szCs w:val="18"/>
              </w:rPr>
            </w:pPr>
            <w:r w:rsidRPr="00982B12">
              <w:rPr>
                <w:rFonts w:cstheme="minorHAnsi"/>
                <w:sz w:val="18"/>
                <w:szCs w:val="18"/>
              </w:rPr>
              <w:t>Medium</w:t>
            </w:r>
          </w:p>
        </w:tc>
        <w:tc>
          <w:tcPr>
            <w:tcW w:w="3118" w:type="dxa"/>
          </w:tcPr>
          <w:p w14:paraId="3061B0FD" w14:textId="0838E339" w:rsidR="0057065A" w:rsidRPr="00982B12" w:rsidRDefault="0057065A" w:rsidP="002770F6">
            <w:pPr>
              <w:rPr>
                <w:rFonts w:cstheme="minorHAnsi"/>
                <w:sz w:val="18"/>
                <w:szCs w:val="18"/>
              </w:rPr>
            </w:pPr>
            <w:r>
              <w:rPr>
                <w:rFonts w:cstheme="minorHAnsi"/>
                <w:sz w:val="18"/>
                <w:szCs w:val="18"/>
              </w:rPr>
              <w:t>Flow Barrier (Medium)</w:t>
            </w:r>
          </w:p>
        </w:tc>
      </w:tr>
      <w:tr w:rsidR="0057065A" w:rsidRPr="00982B12" w14:paraId="0FB3DC2B" w14:textId="77777777" w:rsidTr="00A64809">
        <w:tc>
          <w:tcPr>
            <w:tcW w:w="3397" w:type="dxa"/>
            <w:shd w:val="clear" w:color="auto" w:fill="auto"/>
          </w:tcPr>
          <w:p w14:paraId="31590B30" w14:textId="77777777" w:rsidR="0057065A" w:rsidRPr="00982B12" w:rsidRDefault="0057065A" w:rsidP="002770F6">
            <w:pPr>
              <w:rPr>
                <w:rFonts w:cstheme="minorHAnsi"/>
                <w:sz w:val="18"/>
                <w:szCs w:val="18"/>
              </w:rPr>
            </w:pPr>
            <w:r w:rsidRPr="00982B12">
              <w:rPr>
                <w:rFonts w:cstheme="minorHAnsi"/>
                <w:sz w:val="18"/>
                <w:szCs w:val="18"/>
              </w:rPr>
              <w:t>Taylor Flat West Outlet Creek</w:t>
            </w:r>
          </w:p>
        </w:tc>
        <w:tc>
          <w:tcPr>
            <w:tcW w:w="2127" w:type="dxa"/>
          </w:tcPr>
          <w:p w14:paraId="400EF359" w14:textId="77777777" w:rsidR="0057065A" w:rsidRPr="00982B12" w:rsidRDefault="0057065A" w:rsidP="002770F6">
            <w:pPr>
              <w:rPr>
                <w:rFonts w:cstheme="minorHAnsi"/>
                <w:sz w:val="18"/>
                <w:szCs w:val="18"/>
              </w:rPr>
            </w:pPr>
            <w:r w:rsidRPr="00982B12">
              <w:rPr>
                <w:rFonts w:cstheme="minorHAnsi"/>
                <w:sz w:val="18"/>
                <w:szCs w:val="18"/>
              </w:rPr>
              <w:t>Open Woodland</w:t>
            </w:r>
          </w:p>
        </w:tc>
        <w:tc>
          <w:tcPr>
            <w:tcW w:w="1134" w:type="dxa"/>
          </w:tcPr>
          <w:p w14:paraId="189A7F0B" w14:textId="77777777" w:rsidR="0057065A" w:rsidRPr="00982B12" w:rsidRDefault="0057065A" w:rsidP="002770F6">
            <w:pPr>
              <w:rPr>
                <w:rFonts w:cstheme="minorHAnsi"/>
                <w:sz w:val="18"/>
                <w:szCs w:val="18"/>
              </w:rPr>
            </w:pPr>
            <w:r w:rsidRPr="00982B12">
              <w:rPr>
                <w:rFonts w:cstheme="minorHAnsi"/>
                <w:sz w:val="18"/>
                <w:szCs w:val="18"/>
              </w:rPr>
              <w:t>Healthy – 4</w:t>
            </w:r>
          </w:p>
        </w:tc>
        <w:tc>
          <w:tcPr>
            <w:tcW w:w="992" w:type="dxa"/>
            <w:shd w:val="clear" w:color="auto" w:fill="92D050"/>
          </w:tcPr>
          <w:p w14:paraId="7A087713" w14:textId="77777777" w:rsidR="0057065A" w:rsidRPr="00982B12" w:rsidRDefault="0057065A" w:rsidP="002770F6">
            <w:pPr>
              <w:rPr>
                <w:rFonts w:cstheme="minorHAnsi"/>
                <w:sz w:val="18"/>
                <w:szCs w:val="18"/>
              </w:rPr>
            </w:pPr>
            <w:r w:rsidRPr="00982B12">
              <w:rPr>
                <w:rFonts w:cstheme="minorHAnsi"/>
                <w:sz w:val="18"/>
                <w:szCs w:val="18"/>
              </w:rPr>
              <w:t>Low</w:t>
            </w:r>
          </w:p>
        </w:tc>
        <w:tc>
          <w:tcPr>
            <w:tcW w:w="992" w:type="dxa"/>
            <w:shd w:val="clear" w:color="auto" w:fill="FFFF00"/>
          </w:tcPr>
          <w:p w14:paraId="31CD08F1" w14:textId="77777777" w:rsidR="0057065A" w:rsidRPr="00982B12" w:rsidRDefault="0057065A" w:rsidP="002770F6">
            <w:pPr>
              <w:rPr>
                <w:rFonts w:cstheme="minorHAnsi"/>
                <w:sz w:val="18"/>
                <w:szCs w:val="18"/>
              </w:rPr>
            </w:pPr>
            <w:r w:rsidRPr="00982B12">
              <w:rPr>
                <w:rFonts w:cstheme="minorHAnsi"/>
                <w:sz w:val="18"/>
                <w:szCs w:val="18"/>
              </w:rPr>
              <w:t>Medium</w:t>
            </w:r>
          </w:p>
        </w:tc>
        <w:tc>
          <w:tcPr>
            <w:tcW w:w="1418" w:type="dxa"/>
            <w:shd w:val="clear" w:color="auto" w:fill="92D050"/>
          </w:tcPr>
          <w:p w14:paraId="21DCD4E7" w14:textId="77777777" w:rsidR="0057065A" w:rsidRPr="00982B12" w:rsidRDefault="0057065A" w:rsidP="002770F6">
            <w:pPr>
              <w:rPr>
                <w:rFonts w:cstheme="minorHAnsi"/>
                <w:sz w:val="18"/>
                <w:szCs w:val="18"/>
              </w:rPr>
            </w:pPr>
            <w:r w:rsidRPr="00982B12">
              <w:rPr>
                <w:rFonts w:cstheme="minorHAnsi"/>
                <w:sz w:val="18"/>
                <w:szCs w:val="18"/>
              </w:rPr>
              <w:t>Low</w:t>
            </w:r>
          </w:p>
        </w:tc>
        <w:tc>
          <w:tcPr>
            <w:tcW w:w="3118" w:type="dxa"/>
          </w:tcPr>
          <w:p w14:paraId="4E46DDB2" w14:textId="57E84EE2" w:rsidR="0057065A" w:rsidRPr="00982B12" w:rsidRDefault="0057065A" w:rsidP="002770F6">
            <w:pPr>
              <w:rPr>
                <w:rFonts w:cstheme="minorHAnsi"/>
                <w:sz w:val="18"/>
                <w:szCs w:val="18"/>
              </w:rPr>
            </w:pPr>
            <w:r>
              <w:rPr>
                <w:rFonts w:cstheme="minorHAnsi"/>
                <w:sz w:val="18"/>
                <w:szCs w:val="18"/>
              </w:rPr>
              <w:t>Saline Groundwater depth (Low)</w:t>
            </w:r>
          </w:p>
        </w:tc>
      </w:tr>
      <w:tr w:rsidR="0057065A" w:rsidRPr="00982B12" w14:paraId="19899907" w14:textId="77777777" w:rsidTr="00A64809">
        <w:tc>
          <w:tcPr>
            <w:tcW w:w="3397" w:type="dxa"/>
            <w:shd w:val="clear" w:color="auto" w:fill="auto"/>
          </w:tcPr>
          <w:p w14:paraId="2473C8D5" w14:textId="77777777" w:rsidR="0057065A" w:rsidRPr="00982B12" w:rsidRDefault="0057065A" w:rsidP="0057065A">
            <w:pPr>
              <w:rPr>
                <w:rFonts w:cstheme="minorHAnsi"/>
                <w:sz w:val="18"/>
                <w:szCs w:val="18"/>
              </w:rPr>
            </w:pPr>
            <w:r w:rsidRPr="00982B12">
              <w:rPr>
                <w:rFonts w:cstheme="minorHAnsi"/>
                <w:sz w:val="18"/>
                <w:szCs w:val="18"/>
              </w:rPr>
              <w:t>Markaranka Flat</w:t>
            </w:r>
          </w:p>
        </w:tc>
        <w:tc>
          <w:tcPr>
            <w:tcW w:w="2127" w:type="dxa"/>
          </w:tcPr>
          <w:p w14:paraId="08EC6A26" w14:textId="77777777" w:rsidR="0057065A" w:rsidRPr="00982B12" w:rsidRDefault="0057065A" w:rsidP="0057065A">
            <w:pPr>
              <w:rPr>
                <w:rFonts w:cstheme="minorHAnsi"/>
                <w:sz w:val="18"/>
                <w:szCs w:val="18"/>
              </w:rPr>
            </w:pPr>
            <w:r w:rsidRPr="00982B12">
              <w:rPr>
                <w:rFonts w:cstheme="minorHAnsi"/>
                <w:sz w:val="18"/>
                <w:szCs w:val="18"/>
              </w:rPr>
              <w:t>Open Woodland</w:t>
            </w:r>
          </w:p>
        </w:tc>
        <w:tc>
          <w:tcPr>
            <w:tcW w:w="1134" w:type="dxa"/>
          </w:tcPr>
          <w:p w14:paraId="70B0F451" w14:textId="77777777" w:rsidR="0057065A" w:rsidRPr="00982B12" w:rsidRDefault="0057065A" w:rsidP="0057065A">
            <w:pPr>
              <w:rPr>
                <w:rFonts w:cstheme="minorHAnsi"/>
                <w:sz w:val="18"/>
                <w:szCs w:val="18"/>
              </w:rPr>
            </w:pPr>
            <w:r w:rsidRPr="00982B12">
              <w:rPr>
                <w:rFonts w:cstheme="minorHAnsi"/>
                <w:sz w:val="18"/>
                <w:szCs w:val="18"/>
              </w:rPr>
              <w:t>Stressed - 3</w:t>
            </w:r>
          </w:p>
        </w:tc>
        <w:tc>
          <w:tcPr>
            <w:tcW w:w="992" w:type="dxa"/>
            <w:shd w:val="clear" w:color="auto" w:fill="FF0000"/>
          </w:tcPr>
          <w:p w14:paraId="4F99B053" w14:textId="77777777" w:rsidR="0057065A" w:rsidRPr="00982B12" w:rsidRDefault="0057065A" w:rsidP="0057065A">
            <w:pPr>
              <w:rPr>
                <w:rFonts w:cstheme="minorHAnsi"/>
                <w:sz w:val="18"/>
                <w:szCs w:val="18"/>
              </w:rPr>
            </w:pPr>
            <w:r>
              <w:rPr>
                <w:rFonts w:cstheme="minorHAnsi"/>
                <w:sz w:val="18"/>
                <w:szCs w:val="18"/>
              </w:rPr>
              <w:t>Very High</w:t>
            </w:r>
          </w:p>
        </w:tc>
        <w:tc>
          <w:tcPr>
            <w:tcW w:w="992" w:type="dxa"/>
            <w:shd w:val="clear" w:color="auto" w:fill="FFC000"/>
          </w:tcPr>
          <w:p w14:paraId="560E4561" w14:textId="77777777" w:rsidR="0057065A" w:rsidRPr="00982B12" w:rsidRDefault="0057065A" w:rsidP="0057065A">
            <w:pPr>
              <w:rPr>
                <w:rFonts w:cstheme="minorHAnsi"/>
                <w:sz w:val="18"/>
                <w:szCs w:val="18"/>
              </w:rPr>
            </w:pPr>
            <w:r w:rsidRPr="00982B12">
              <w:rPr>
                <w:rFonts w:cstheme="minorHAnsi"/>
                <w:sz w:val="18"/>
                <w:szCs w:val="18"/>
              </w:rPr>
              <w:t>High</w:t>
            </w:r>
          </w:p>
        </w:tc>
        <w:tc>
          <w:tcPr>
            <w:tcW w:w="1418" w:type="dxa"/>
            <w:shd w:val="clear" w:color="auto" w:fill="FFFF00"/>
          </w:tcPr>
          <w:p w14:paraId="7C888349"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4B6C6C75" w14:textId="65C2B17A" w:rsidR="0057065A" w:rsidRPr="00982B12" w:rsidRDefault="0057065A" w:rsidP="0057065A">
            <w:pPr>
              <w:rPr>
                <w:rFonts w:cstheme="minorHAnsi"/>
                <w:sz w:val="18"/>
                <w:szCs w:val="18"/>
              </w:rPr>
            </w:pPr>
            <w:r>
              <w:rPr>
                <w:rFonts w:cstheme="minorHAnsi"/>
                <w:sz w:val="18"/>
                <w:szCs w:val="18"/>
              </w:rPr>
              <w:t>Saline Groundwater depth (Medium)</w:t>
            </w:r>
          </w:p>
        </w:tc>
      </w:tr>
      <w:tr w:rsidR="0057065A" w:rsidRPr="00982B12" w14:paraId="6EB403AB" w14:textId="77777777" w:rsidTr="00A64809">
        <w:tc>
          <w:tcPr>
            <w:tcW w:w="3397" w:type="dxa"/>
            <w:shd w:val="clear" w:color="auto" w:fill="auto"/>
          </w:tcPr>
          <w:p w14:paraId="4EC050D2" w14:textId="2D9B66AB" w:rsidR="0057065A" w:rsidRPr="00982B12" w:rsidRDefault="0057065A" w:rsidP="008B004C">
            <w:pPr>
              <w:rPr>
                <w:rFonts w:cstheme="minorHAnsi"/>
                <w:sz w:val="18"/>
                <w:szCs w:val="18"/>
              </w:rPr>
            </w:pPr>
            <w:r w:rsidRPr="00982B12">
              <w:rPr>
                <w:rFonts w:cstheme="minorHAnsi"/>
                <w:sz w:val="18"/>
                <w:szCs w:val="18"/>
              </w:rPr>
              <w:t xml:space="preserve">Markaranka Flat </w:t>
            </w:r>
            <w:r w:rsidR="008B004C">
              <w:rPr>
                <w:rFonts w:cstheme="minorHAnsi"/>
                <w:sz w:val="18"/>
                <w:szCs w:val="18"/>
              </w:rPr>
              <w:t>Channel</w:t>
            </w:r>
          </w:p>
        </w:tc>
        <w:tc>
          <w:tcPr>
            <w:tcW w:w="2127" w:type="dxa"/>
          </w:tcPr>
          <w:p w14:paraId="42E979BB" w14:textId="77777777" w:rsidR="0057065A" w:rsidRPr="00982B12" w:rsidRDefault="0057065A" w:rsidP="0057065A">
            <w:pPr>
              <w:rPr>
                <w:rFonts w:cstheme="minorHAnsi"/>
                <w:sz w:val="18"/>
                <w:szCs w:val="18"/>
              </w:rPr>
            </w:pPr>
            <w:r w:rsidRPr="00982B12">
              <w:rPr>
                <w:rFonts w:cstheme="minorHAnsi"/>
                <w:sz w:val="18"/>
                <w:szCs w:val="18"/>
              </w:rPr>
              <w:t>Open Woodland</w:t>
            </w:r>
          </w:p>
        </w:tc>
        <w:tc>
          <w:tcPr>
            <w:tcW w:w="1134" w:type="dxa"/>
          </w:tcPr>
          <w:p w14:paraId="11EFD4ED" w14:textId="77777777" w:rsidR="0057065A" w:rsidRPr="00982B12" w:rsidRDefault="0057065A" w:rsidP="0057065A">
            <w:pPr>
              <w:rPr>
                <w:rFonts w:cstheme="minorHAnsi"/>
                <w:sz w:val="18"/>
                <w:szCs w:val="18"/>
              </w:rPr>
            </w:pPr>
            <w:r w:rsidRPr="00982B12">
              <w:rPr>
                <w:rFonts w:cstheme="minorHAnsi"/>
                <w:sz w:val="18"/>
                <w:szCs w:val="18"/>
              </w:rPr>
              <w:t>Stressed - 3</w:t>
            </w:r>
          </w:p>
        </w:tc>
        <w:tc>
          <w:tcPr>
            <w:tcW w:w="992" w:type="dxa"/>
            <w:shd w:val="clear" w:color="auto" w:fill="FF0000"/>
          </w:tcPr>
          <w:p w14:paraId="38C84158" w14:textId="77777777" w:rsidR="0057065A" w:rsidRPr="00982B12" w:rsidRDefault="0057065A" w:rsidP="0057065A">
            <w:pPr>
              <w:rPr>
                <w:rFonts w:cstheme="minorHAnsi"/>
                <w:sz w:val="18"/>
                <w:szCs w:val="18"/>
              </w:rPr>
            </w:pPr>
            <w:r>
              <w:rPr>
                <w:rFonts w:cstheme="minorHAnsi"/>
                <w:sz w:val="18"/>
                <w:szCs w:val="18"/>
              </w:rPr>
              <w:t xml:space="preserve">Very </w:t>
            </w:r>
            <w:r w:rsidRPr="00982B12">
              <w:rPr>
                <w:rFonts w:cstheme="minorHAnsi"/>
                <w:sz w:val="18"/>
                <w:szCs w:val="18"/>
              </w:rPr>
              <w:t>High</w:t>
            </w:r>
          </w:p>
        </w:tc>
        <w:tc>
          <w:tcPr>
            <w:tcW w:w="992" w:type="dxa"/>
            <w:shd w:val="clear" w:color="auto" w:fill="FFC000"/>
          </w:tcPr>
          <w:p w14:paraId="757F9E1D" w14:textId="77777777" w:rsidR="0057065A" w:rsidRPr="00982B12" w:rsidRDefault="0057065A" w:rsidP="0057065A">
            <w:pPr>
              <w:rPr>
                <w:rFonts w:cstheme="minorHAnsi"/>
                <w:sz w:val="18"/>
                <w:szCs w:val="18"/>
              </w:rPr>
            </w:pPr>
            <w:r w:rsidRPr="00982B12">
              <w:rPr>
                <w:rFonts w:cstheme="minorHAnsi"/>
                <w:sz w:val="18"/>
                <w:szCs w:val="18"/>
              </w:rPr>
              <w:t>High</w:t>
            </w:r>
          </w:p>
        </w:tc>
        <w:tc>
          <w:tcPr>
            <w:tcW w:w="1418" w:type="dxa"/>
            <w:shd w:val="clear" w:color="auto" w:fill="92D050"/>
          </w:tcPr>
          <w:p w14:paraId="3BE1B3E0" w14:textId="77777777" w:rsidR="0057065A" w:rsidRPr="00982B12" w:rsidRDefault="0057065A" w:rsidP="0057065A">
            <w:pPr>
              <w:rPr>
                <w:rFonts w:cstheme="minorHAnsi"/>
                <w:sz w:val="18"/>
                <w:szCs w:val="18"/>
              </w:rPr>
            </w:pPr>
            <w:r w:rsidRPr="00982B12">
              <w:rPr>
                <w:rFonts w:cstheme="minorHAnsi"/>
                <w:sz w:val="18"/>
                <w:szCs w:val="18"/>
              </w:rPr>
              <w:t>Low</w:t>
            </w:r>
          </w:p>
        </w:tc>
        <w:tc>
          <w:tcPr>
            <w:tcW w:w="3118" w:type="dxa"/>
          </w:tcPr>
          <w:p w14:paraId="0E0B9DDE" w14:textId="04DB142F" w:rsidR="0057065A" w:rsidRPr="00982B12" w:rsidRDefault="0057065A" w:rsidP="0057065A">
            <w:pPr>
              <w:rPr>
                <w:rFonts w:cstheme="minorHAnsi"/>
                <w:sz w:val="18"/>
                <w:szCs w:val="18"/>
              </w:rPr>
            </w:pPr>
            <w:r>
              <w:rPr>
                <w:rFonts w:cstheme="minorHAnsi"/>
                <w:sz w:val="18"/>
                <w:szCs w:val="18"/>
              </w:rPr>
              <w:t>Saline Groundwater depth (Low)</w:t>
            </w:r>
          </w:p>
        </w:tc>
      </w:tr>
      <w:tr w:rsidR="0057065A" w:rsidRPr="00982B12" w14:paraId="1B886C04" w14:textId="77777777" w:rsidTr="00A64809">
        <w:tc>
          <w:tcPr>
            <w:tcW w:w="3397" w:type="dxa"/>
            <w:shd w:val="clear" w:color="auto" w:fill="auto"/>
          </w:tcPr>
          <w:p w14:paraId="0AFDB5E7" w14:textId="77777777" w:rsidR="0057065A" w:rsidRPr="00982B12" w:rsidRDefault="0057065A" w:rsidP="0057065A">
            <w:pPr>
              <w:rPr>
                <w:rFonts w:cstheme="minorHAnsi"/>
                <w:sz w:val="18"/>
                <w:szCs w:val="18"/>
              </w:rPr>
            </w:pPr>
            <w:r>
              <w:rPr>
                <w:rFonts w:cstheme="minorHAnsi"/>
                <w:sz w:val="18"/>
                <w:szCs w:val="18"/>
              </w:rPr>
              <w:t xml:space="preserve"># </w:t>
            </w:r>
            <w:r w:rsidRPr="00982B12">
              <w:rPr>
                <w:rFonts w:cstheme="minorHAnsi"/>
                <w:sz w:val="18"/>
                <w:szCs w:val="18"/>
              </w:rPr>
              <w:t>Hogwash Conservation Park</w:t>
            </w:r>
          </w:p>
        </w:tc>
        <w:tc>
          <w:tcPr>
            <w:tcW w:w="2127" w:type="dxa"/>
          </w:tcPr>
          <w:p w14:paraId="42381F48" w14:textId="77777777" w:rsidR="0057065A" w:rsidRPr="00982B12" w:rsidRDefault="0057065A" w:rsidP="0057065A">
            <w:pPr>
              <w:rPr>
                <w:rFonts w:cstheme="minorHAnsi"/>
                <w:sz w:val="18"/>
                <w:szCs w:val="18"/>
              </w:rPr>
            </w:pPr>
            <w:r w:rsidRPr="00982B12">
              <w:rPr>
                <w:rFonts w:cstheme="minorHAnsi"/>
                <w:sz w:val="18"/>
                <w:szCs w:val="18"/>
              </w:rPr>
              <w:t xml:space="preserve">Open Woodland </w:t>
            </w:r>
          </w:p>
        </w:tc>
        <w:tc>
          <w:tcPr>
            <w:tcW w:w="1134" w:type="dxa"/>
          </w:tcPr>
          <w:p w14:paraId="7E14E81E" w14:textId="77777777" w:rsidR="0057065A" w:rsidRPr="00982B12" w:rsidRDefault="0057065A" w:rsidP="0057065A">
            <w:pPr>
              <w:rPr>
                <w:rFonts w:cstheme="minorHAnsi"/>
                <w:sz w:val="18"/>
                <w:szCs w:val="18"/>
              </w:rPr>
            </w:pPr>
            <w:r w:rsidRPr="00982B12">
              <w:rPr>
                <w:rFonts w:cstheme="minorHAnsi"/>
                <w:sz w:val="18"/>
                <w:szCs w:val="18"/>
              </w:rPr>
              <w:t>Stressed - 3</w:t>
            </w:r>
          </w:p>
        </w:tc>
        <w:tc>
          <w:tcPr>
            <w:tcW w:w="992" w:type="dxa"/>
            <w:shd w:val="clear" w:color="auto" w:fill="FFFF00"/>
          </w:tcPr>
          <w:p w14:paraId="0319B45F" w14:textId="77777777" w:rsidR="0057065A" w:rsidRPr="00982B12" w:rsidRDefault="0057065A" w:rsidP="0057065A">
            <w:pPr>
              <w:rPr>
                <w:rFonts w:cstheme="minorHAnsi"/>
                <w:sz w:val="18"/>
                <w:szCs w:val="18"/>
              </w:rPr>
            </w:pPr>
            <w:r w:rsidRPr="00982B12">
              <w:rPr>
                <w:rFonts w:cstheme="minorHAnsi"/>
                <w:sz w:val="18"/>
                <w:szCs w:val="18"/>
              </w:rPr>
              <w:t>Medium</w:t>
            </w:r>
          </w:p>
        </w:tc>
        <w:tc>
          <w:tcPr>
            <w:tcW w:w="992" w:type="dxa"/>
            <w:shd w:val="clear" w:color="auto" w:fill="FFFF00"/>
          </w:tcPr>
          <w:p w14:paraId="0C296287" w14:textId="77777777" w:rsidR="0057065A" w:rsidRPr="00982B12" w:rsidRDefault="0057065A" w:rsidP="0057065A">
            <w:pPr>
              <w:rPr>
                <w:rFonts w:cstheme="minorHAnsi"/>
                <w:sz w:val="18"/>
                <w:szCs w:val="18"/>
              </w:rPr>
            </w:pPr>
            <w:r w:rsidRPr="00982B12">
              <w:rPr>
                <w:rFonts w:cstheme="minorHAnsi"/>
                <w:sz w:val="18"/>
                <w:szCs w:val="18"/>
              </w:rPr>
              <w:t>Medium</w:t>
            </w:r>
          </w:p>
        </w:tc>
        <w:tc>
          <w:tcPr>
            <w:tcW w:w="1418" w:type="dxa"/>
            <w:shd w:val="clear" w:color="auto" w:fill="FFFF00"/>
          </w:tcPr>
          <w:p w14:paraId="2AB5897F"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75676B33" w14:textId="3F169790" w:rsidR="0057065A" w:rsidRPr="00982B12" w:rsidRDefault="0057065A" w:rsidP="0057065A">
            <w:pPr>
              <w:rPr>
                <w:rFonts w:cstheme="minorHAnsi"/>
                <w:sz w:val="18"/>
                <w:szCs w:val="18"/>
              </w:rPr>
            </w:pPr>
            <w:r>
              <w:rPr>
                <w:rFonts w:cstheme="minorHAnsi"/>
                <w:sz w:val="18"/>
                <w:szCs w:val="18"/>
              </w:rPr>
              <w:t>Human Disturbance (Medium)</w:t>
            </w:r>
          </w:p>
        </w:tc>
      </w:tr>
      <w:tr w:rsidR="0057065A" w:rsidRPr="00982B12" w14:paraId="58E00B6A" w14:textId="77777777" w:rsidTr="00A64809">
        <w:tc>
          <w:tcPr>
            <w:tcW w:w="3397" w:type="dxa"/>
            <w:shd w:val="clear" w:color="auto" w:fill="auto"/>
          </w:tcPr>
          <w:p w14:paraId="5BA4A7A6" w14:textId="77777777" w:rsidR="0057065A" w:rsidRPr="00982B12" w:rsidRDefault="0057065A" w:rsidP="0057065A">
            <w:pPr>
              <w:rPr>
                <w:rFonts w:cstheme="minorHAnsi"/>
                <w:sz w:val="18"/>
                <w:szCs w:val="18"/>
              </w:rPr>
            </w:pPr>
            <w:r w:rsidRPr="00982B12">
              <w:rPr>
                <w:rFonts w:cstheme="minorHAnsi"/>
                <w:sz w:val="18"/>
                <w:szCs w:val="18"/>
              </w:rPr>
              <w:t>Hogwash Council Area</w:t>
            </w:r>
          </w:p>
        </w:tc>
        <w:tc>
          <w:tcPr>
            <w:tcW w:w="2127" w:type="dxa"/>
          </w:tcPr>
          <w:p w14:paraId="56C06F1C" w14:textId="77777777" w:rsidR="0057065A" w:rsidRPr="00982B12" w:rsidRDefault="0057065A" w:rsidP="0057065A">
            <w:pPr>
              <w:rPr>
                <w:rFonts w:cstheme="minorHAnsi"/>
                <w:sz w:val="18"/>
                <w:szCs w:val="18"/>
              </w:rPr>
            </w:pPr>
            <w:r w:rsidRPr="00982B12">
              <w:rPr>
                <w:rFonts w:cstheme="minorHAnsi"/>
                <w:sz w:val="18"/>
                <w:szCs w:val="18"/>
              </w:rPr>
              <w:t xml:space="preserve">Open Woodland </w:t>
            </w:r>
          </w:p>
        </w:tc>
        <w:tc>
          <w:tcPr>
            <w:tcW w:w="1134" w:type="dxa"/>
          </w:tcPr>
          <w:p w14:paraId="2F735CEA" w14:textId="77777777" w:rsidR="0057065A" w:rsidRPr="00982B12" w:rsidRDefault="0057065A" w:rsidP="0057065A">
            <w:pPr>
              <w:rPr>
                <w:rFonts w:cstheme="minorHAnsi"/>
                <w:sz w:val="18"/>
                <w:szCs w:val="18"/>
              </w:rPr>
            </w:pPr>
            <w:r w:rsidRPr="00982B12">
              <w:rPr>
                <w:rFonts w:cstheme="minorHAnsi"/>
                <w:sz w:val="18"/>
                <w:szCs w:val="18"/>
              </w:rPr>
              <w:t>Healthy – 4</w:t>
            </w:r>
          </w:p>
        </w:tc>
        <w:tc>
          <w:tcPr>
            <w:tcW w:w="992" w:type="dxa"/>
            <w:shd w:val="clear" w:color="auto" w:fill="FFC000"/>
          </w:tcPr>
          <w:p w14:paraId="77C04B61" w14:textId="77777777" w:rsidR="0057065A" w:rsidRPr="00982B12" w:rsidRDefault="0057065A" w:rsidP="0057065A">
            <w:pPr>
              <w:rPr>
                <w:rFonts w:cstheme="minorHAnsi"/>
                <w:sz w:val="18"/>
                <w:szCs w:val="18"/>
              </w:rPr>
            </w:pPr>
            <w:r w:rsidRPr="00982B12">
              <w:rPr>
                <w:rFonts w:cstheme="minorHAnsi"/>
                <w:sz w:val="18"/>
                <w:szCs w:val="18"/>
              </w:rPr>
              <w:t>High</w:t>
            </w:r>
          </w:p>
        </w:tc>
        <w:tc>
          <w:tcPr>
            <w:tcW w:w="992" w:type="dxa"/>
            <w:shd w:val="clear" w:color="auto" w:fill="FFC000"/>
          </w:tcPr>
          <w:p w14:paraId="2718C84B" w14:textId="77777777" w:rsidR="0057065A" w:rsidRPr="00982B12" w:rsidRDefault="0057065A" w:rsidP="0057065A">
            <w:pPr>
              <w:rPr>
                <w:rFonts w:cstheme="minorHAnsi"/>
                <w:sz w:val="18"/>
                <w:szCs w:val="18"/>
              </w:rPr>
            </w:pPr>
            <w:r w:rsidRPr="00982B12">
              <w:rPr>
                <w:rFonts w:cstheme="minorHAnsi"/>
                <w:sz w:val="18"/>
                <w:szCs w:val="18"/>
              </w:rPr>
              <w:t>High</w:t>
            </w:r>
          </w:p>
        </w:tc>
        <w:tc>
          <w:tcPr>
            <w:tcW w:w="1418" w:type="dxa"/>
            <w:shd w:val="clear" w:color="auto" w:fill="FFFF00"/>
          </w:tcPr>
          <w:p w14:paraId="7CC8A90E"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5F12374A" w14:textId="079407BA" w:rsidR="0057065A" w:rsidRPr="00982B12" w:rsidRDefault="0057065A" w:rsidP="0057065A">
            <w:pPr>
              <w:rPr>
                <w:rFonts w:cstheme="minorHAnsi"/>
                <w:sz w:val="18"/>
                <w:szCs w:val="18"/>
              </w:rPr>
            </w:pPr>
            <w:r>
              <w:rPr>
                <w:rFonts w:cstheme="minorHAnsi"/>
                <w:sz w:val="18"/>
                <w:szCs w:val="18"/>
              </w:rPr>
              <w:t>Human Disturbance (Medium)</w:t>
            </w:r>
          </w:p>
        </w:tc>
      </w:tr>
      <w:tr w:rsidR="0057065A" w:rsidRPr="00982B12" w14:paraId="718DD1D7" w14:textId="77777777" w:rsidTr="00A64809">
        <w:tc>
          <w:tcPr>
            <w:tcW w:w="3397" w:type="dxa"/>
            <w:shd w:val="clear" w:color="auto" w:fill="auto"/>
          </w:tcPr>
          <w:p w14:paraId="2622D32D" w14:textId="77777777" w:rsidR="0057065A" w:rsidRPr="00982B12" w:rsidRDefault="0057065A" w:rsidP="0057065A">
            <w:pPr>
              <w:rPr>
                <w:rFonts w:cstheme="minorHAnsi"/>
                <w:sz w:val="18"/>
                <w:szCs w:val="18"/>
              </w:rPr>
            </w:pPr>
            <w:r w:rsidRPr="00982B12">
              <w:rPr>
                <w:rFonts w:cstheme="minorHAnsi"/>
                <w:sz w:val="18"/>
                <w:szCs w:val="18"/>
              </w:rPr>
              <w:t>Markaranka Lagoon Outlet Channel</w:t>
            </w:r>
          </w:p>
        </w:tc>
        <w:tc>
          <w:tcPr>
            <w:tcW w:w="2127" w:type="dxa"/>
          </w:tcPr>
          <w:p w14:paraId="210C2DE1" w14:textId="77777777" w:rsidR="0057065A" w:rsidRPr="00982B12" w:rsidRDefault="0057065A" w:rsidP="0057065A">
            <w:pPr>
              <w:rPr>
                <w:rFonts w:cstheme="minorHAnsi"/>
                <w:sz w:val="18"/>
                <w:szCs w:val="18"/>
              </w:rPr>
            </w:pPr>
            <w:r w:rsidRPr="00982B12">
              <w:rPr>
                <w:rFonts w:cstheme="minorHAnsi"/>
                <w:sz w:val="18"/>
                <w:szCs w:val="18"/>
              </w:rPr>
              <w:t>Open Woodland</w:t>
            </w:r>
          </w:p>
        </w:tc>
        <w:tc>
          <w:tcPr>
            <w:tcW w:w="1134" w:type="dxa"/>
          </w:tcPr>
          <w:p w14:paraId="6B48E3FB" w14:textId="77777777" w:rsidR="0057065A" w:rsidRPr="00982B12" w:rsidRDefault="0057065A" w:rsidP="0057065A">
            <w:pPr>
              <w:rPr>
                <w:rFonts w:cstheme="minorHAnsi"/>
                <w:sz w:val="18"/>
                <w:szCs w:val="18"/>
              </w:rPr>
            </w:pPr>
            <w:r w:rsidRPr="00982B12">
              <w:rPr>
                <w:rFonts w:cstheme="minorHAnsi"/>
                <w:sz w:val="18"/>
                <w:szCs w:val="18"/>
              </w:rPr>
              <w:t>Stressed – 3</w:t>
            </w:r>
          </w:p>
        </w:tc>
        <w:tc>
          <w:tcPr>
            <w:tcW w:w="992" w:type="dxa"/>
            <w:shd w:val="clear" w:color="auto" w:fill="FF0000"/>
          </w:tcPr>
          <w:p w14:paraId="665F0CD1" w14:textId="77777777" w:rsidR="0057065A" w:rsidRPr="00982B12" w:rsidRDefault="0057065A" w:rsidP="0057065A">
            <w:pPr>
              <w:rPr>
                <w:rFonts w:cstheme="minorHAnsi"/>
                <w:sz w:val="18"/>
                <w:szCs w:val="18"/>
              </w:rPr>
            </w:pPr>
            <w:r>
              <w:rPr>
                <w:rFonts w:cstheme="minorHAnsi"/>
                <w:sz w:val="18"/>
                <w:szCs w:val="18"/>
              </w:rPr>
              <w:t xml:space="preserve">Very </w:t>
            </w:r>
            <w:r w:rsidRPr="00982B12">
              <w:rPr>
                <w:rFonts w:cstheme="minorHAnsi"/>
                <w:sz w:val="18"/>
                <w:szCs w:val="18"/>
              </w:rPr>
              <w:t>High</w:t>
            </w:r>
          </w:p>
        </w:tc>
        <w:tc>
          <w:tcPr>
            <w:tcW w:w="992" w:type="dxa"/>
            <w:shd w:val="clear" w:color="auto" w:fill="FFC000"/>
          </w:tcPr>
          <w:p w14:paraId="677B98D9" w14:textId="77777777" w:rsidR="0057065A" w:rsidRPr="00982B12" w:rsidRDefault="0057065A" w:rsidP="0057065A">
            <w:pPr>
              <w:rPr>
                <w:rFonts w:cstheme="minorHAnsi"/>
                <w:sz w:val="18"/>
                <w:szCs w:val="18"/>
              </w:rPr>
            </w:pPr>
            <w:r w:rsidRPr="00982B12">
              <w:rPr>
                <w:rFonts w:cstheme="minorHAnsi"/>
                <w:sz w:val="18"/>
                <w:szCs w:val="18"/>
              </w:rPr>
              <w:t>High</w:t>
            </w:r>
          </w:p>
        </w:tc>
        <w:tc>
          <w:tcPr>
            <w:tcW w:w="1418" w:type="dxa"/>
            <w:shd w:val="clear" w:color="auto" w:fill="92D050"/>
          </w:tcPr>
          <w:p w14:paraId="0BA39E64" w14:textId="77777777" w:rsidR="0057065A" w:rsidRPr="00982B12" w:rsidRDefault="0057065A" w:rsidP="0057065A">
            <w:pPr>
              <w:rPr>
                <w:rFonts w:cstheme="minorHAnsi"/>
                <w:sz w:val="18"/>
                <w:szCs w:val="18"/>
              </w:rPr>
            </w:pPr>
            <w:r w:rsidRPr="00982B12">
              <w:rPr>
                <w:rFonts w:cstheme="minorHAnsi"/>
                <w:sz w:val="18"/>
                <w:szCs w:val="18"/>
              </w:rPr>
              <w:t>Low</w:t>
            </w:r>
          </w:p>
        </w:tc>
        <w:tc>
          <w:tcPr>
            <w:tcW w:w="3118" w:type="dxa"/>
          </w:tcPr>
          <w:p w14:paraId="642B70A8" w14:textId="5F942295" w:rsidR="0057065A" w:rsidRPr="00982B12" w:rsidRDefault="0057065A" w:rsidP="0057065A">
            <w:pPr>
              <w:rPr>
                <w:rFonts w:cstheme="minorHAnsi"/>
                <w:sz w:val="18"/>
                <w:szCs w:val="18"/>
              </w:rPr>
            </w:pPr>
            <w:r>
              <w:rPr>
                <w:rFonts w:cstheme="minorHAnsi"/>
                <w:sz w:val="18"/>
                <w:szCs w:val="18"/>
              </w:rPr>
              <w:t>Saline Groundwater depth (Low)</w:t>
            </w:r>
          </w:p>
        </w:tc>
      </w:tr>
      <w:tr w:rsidR="0057065A" w:rsidRPr="00982B12" w14:paraId="02BD7260" w14:textId="77777777" w:rsidTr="00A64809">
        <w:tc>
          <w:tcPr>
            <w:tcW w:w="3397" w:type="dxa"/>
            <w:shd w:val="clear" w:color="auto" w:fill="auto"/>
          </w:tcPr>
          <w:p w14:paraId="68B82C20" w14:textId="77777777" w:rsidR="0057065A" w:rsidRPr="00982B12" w:rsidRDefault="0057065A" w:rsidP="0057065A">
            <w:pPr>
              <w:rPr>
                <w:rFonts w:cstheme="minorHAnsi"/>
                <w:sz w:val="18"/>
                <w:szCs w:val="18"/>
              </w:rPr>
            </w:pPr>
            <w:r w:rsidRPr="00982B12">
              <w:rPr>
                <w:rFonts w:cstheme="minorHAnsi"/>
                <w:sz w:val="18"/>
                <w:szCs w:val="18"/>
              </w:rPr>
              <w:t xml:space="preserve">Markaranka River Flood-out </w:t>
            </w:r>
          </w:p>
        </w:tc>
        <w:tc>
          <w:tcPr>
            <w:tcW w:w="2127" w:type="dxa"/>
          </w:tcPr>
          <w:p w14:paraId="7C81ADC0" w14:textId="77777777" w:rsidR="0057065A" w:rsidRPr="00982B12" w:rsidRDefault="0057065A" w:rsidP="0057065A">
            <w:pPr>
              <w:rPr>
                <w:rFonts w:cstheme="minorHAnsi"/>
                <w:sz w:val="18"/>
                <w:szCs w:val="18"/>
              </w:rPr>
            </w:pPr>
            <w:r w:rsidRPr="00982B12">
              <w:rPr>
                <w:rFonts w:cstheme="minorHAnsi"/>
                <w:sz w:val="18"/>
                <w:szCs w:val="18"/>
              </w:rPr>
              <w:t>Open Woodland</w:t>
            </w:r>
          </w:p>
        </w:tc>
        <w:tc>
          <w:tcPr>
            <w:tcW w:w="1134" w:type="dxa"/>
          </w:tcPr>
          <w:p w14:paraId="15F38EB2" w14:textId="77777777" w:rsidR="0057065A" w:rsidRPr="00982B12" w:rsidRDefault="0057065A" w:rsidP="0057065A">
            <w:pPr>
              <w:rPr>
                <w:rFonts w:cstheme="minorHAnsi"/>
                <w:sz w:val="18"/>
                <w:szCs w:val="18"/>
              </w:rPr>
            </w:pPr>
            <w:r w:rsidRPr="00982B12">
              <w:rPr>
                <w:rFonts w:cstheme="minorHAnsi"/>
                <w:sz w:val="18"/>
                <w:szCs w:val="18"/>
              </w:rPr>
              <w:t>Stressed - 3</w:t>
            </w:r>
          </w:p>
        </w:tc>
        <w:tc>
          <w:tcPr>
            <w:tcW w:w="992" w:type="dxa"/>
            <w:shd w:val="clear" w:color="auto" w:fill="FF0000"/>
          </w:tcPr>
          <w:p w14:paraId="3BB60487" w14:textId="77777777" w:rsidR="0057065A" w:rsidRPr="00982B12" w:rsidRDefault="0057065A" w:rsidP="0057065A">
            <w:pPr>
              <w:rPr>
                <w:rFonts w:cstheme="minorHAnsi"/>
                <w:sz w:val="18"/>
                <w:szCs w:val="18"/>
              </w:rPr>
            </w:pPr>
            <w:r>
              <w:rPr>
                <w:rFonts w:cstheme="minorHAnsi"/>
                <w:sz w:val="18"/>
                <w:szCs w:val="18"/>
              </w:rPr>
              <w:t xml:space="preserve">Very </w:t>
            </w:r>
            <w:r w:rsidRPr="00982B12">
              <w:rPr>
                <w:rFonts w:cstheme="minorHAnsi"/>
                <w:sz w:val="18"/>
                <w:szCs w:val="18"/>
              </w:rPr>
              <w:t>High</w:t>
            </w:r>
          </w:p>
        </w:tc>
        <w:tc>
          <w:tcPr>
            <w:tcW w:w="992" w:type="dxa"/>
            <w:shd w:val="clear" w:color="auto" w:fill="FFC000"/>
          </w:tcPr>
          <w:p w14:paraId="50D87BEB" w14:textId="77777777" w:rsidR="0057065A" w:rsidRPr="00982B12" w:rsidRDefault="0057065A" w:rsidP="0057065A">
            <w:pPr>
              <w:rPr>
                <w:rFonts w:cstheme="minorHAnsi"/>
                <w:sz w:val="18"/>
                <w:szCs w:val="18"/>
              </w:rPr>
            </w:pPr>
            <w:r w:rsidRPr="00982B12">
              <w:rPr>
                <w:rFonts w:cstheme="minorHAnsi"/>
                <w:sz w:val="18"/>
                <w:szCs w:val="18"/>
              </w:rPr>
              <w:t>High</w:t>
            </w:r>
          </w:p>
        </w:tc>
        <w:tc>
          <w:tcPr>
            <w:tcW w:w="1418" w:type="dxa"/>
            <w:shd w:val="clear" w:color="auto" w:fill="FFFF00"/>
          </w:tcPr>
          <w:p w14:paraId="1C16CE26"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450C44F0" w14:textId="1FA65C26" w:rsidR="0057065A" w:rsidRPr="00982B12" w:rsidRDefault="0057065A" w:rsidP="0057065A">
            <w:pPr>
              <w:rPr>
                <w:rFonts w:cstheme="minorHAnsi"/>
                <w:sz w:val="18"/>
                <w:szCs w:val="18"/>
              </w:rPr>
            </w:pPr>
            <w:r>
              <w:rPr>
                <w:rFonts w:cstheme="minorHAnsi"/>
                <w:sz w:val="18"/>
                <w:szCs w:val="18"/>
              </w:rPr>
              <w:t>Flow Barrier (Low)</w:t>
            </w:r>
          </w:p>
        </w:tc>
      </w:tr>
      <w:tr w:rsidR="0057065A" w:rsidRPr="00982B12" w14:paraId="546AC2C5" w14:textId="77777777" w:rsidTr="00A64809">
        <w:tc>
          <w:tcPr>
            <w:tcW w:w="3397" w:type="dxa"/>
            <w:shd w:val="clear" w:color="auto" w:fill="auto"/>
          </w:tcPr>
          <w:p w14:paraId="1940CA00" w14:textId="3E708AE7" w:rsidR="0057065A" w:rsidRPr="00982B12" w:rsidRDefault="00A445ED" w:rsidP="0057065A">
            <w:pPr>
              <w:rPr>
                <w:rFonts w:cstheme="minorHAnsi"/>
                <w:sz w:val="18"/>
                <w:szCs w:val="18"/>
                <w:highlight w:val="yellow"/>
              </w:rPr>
            </w:pPr>
            <w:r>
              <w:rPr>
                <w:rFonts w:cstheme="minorHAnsi"/>
                <w:sz w:val="18"/>
                <w:szCs w:val="18"/>
              </w:rPr>
              <w:t>Little Schiller Lagoon</w:t>
            </w:r>
          </w:p>
        </w:tc>
        <w:tc>
          <w:tcPr>
            <w:tcW w:w="2127" w:type="dxa"/>
          </w:tcPr>
          <w:p w14:paraId="65921EC4" w14:textId="77777777" w:rsidR="0057065A" w:rsidRPr="00982B12" w:rsidRDefault="0057065A" w:rsidP="0057065A">
            <w:pPr>
              <w:rPr>
                <w:rFonts w:cstheme="minorHAnsi"/>
                <w:sz w:val="18"/>
                <w:szCs w:val="18"/>
              </w:rPr>
            </w:pPr>
            <w:r w:rsidRPr="00982B12">
              <w:rPr>
                <w:rFonts w:cstheme="minorHAnsi"/>
                <w:sz w:val="18"/>
                <w:szCs w:val="18"/>
              </w:rPr>
              <w:t>Linear Woodland</w:t>
            </w:r>
          </w:p>
        </w:tc>
        <w:tc>
          <w:tcPr>
            <w:tcW w:w="1134" w:type="dxa"/>
          </w:tcPr>
          <w:p w14:paraId="31B32AF5" w14:textId="77777777" w:rsidR="0057065A" w:rsidRPr="00982B12" w:rsidRDefault="0057065A" w:rsidP="0057065A">
            <w:r w:rsidRPr="00982B12">
              <w:rPr>
                <w:rFonts w:cstheme="minorHAnsi"/>
                <w:sz w:val="18"/>
                <w:szCs w:val="18"/>
              </w:rPr>
              <w:t>Stressed - 3</w:t>
            </w:r>
          </w:p>
        </w:tc>
        <w:tc>
          <w:tcPr>
            <w:tcW w:w="992" w:type="dxa"/>
            <w:shd w:val="clear" w:color="auto" w:fill="FFC000"/>
          </w:tcPr>
          <w:p w14:paraId="4183C61B" w14:textId="77777777" w:rsidR="0057065A" w:rsidRPr="00982B12" w:rsidRDefault="0057065A" w:rsidP="0057065A">
            <w:pPr>
              <w:rPr>
                <w:rFonts w:cstheme="minorHAnsi"/>
                <w:sz w:val="18"/>
                <w:szCs w:val="18"/>
              </w:rPr>
            </w:pPr>
            <w:r w:rsidRPr="00982B12">
              <w:rPr>
                <w:rFonts w:cstheme="minorHAnsi"/>
                <w:sz w:val="18"/>
                <w:szCs w:val="18"/>
              </w:rPr>
              <w:t>High</w:t>
            </w:r>
          </w:p>
        </w:tc>
        <w:tc>
          <w:tcPr>
            <w:tcW w:w="992" w:type="dxa"/>
            <w:shd w:val="clear" w:color="auto" w:fill="FFC000"/>
          </w:tcPr>
          <w:p w14:paraId="7753D01F" w14:textId="77777777" w:rsidR="0057065A" w:rsidRPr="00982B12" w:rsidRDefault="0057065A" w:rsidP="0057065A">
            <w:pPr>
              <w:rPr>
                <w:rFonts w:cstheme="minorHAnsi"/>
                <w:sz w:val="18"/>
                <w:szCs w:val="18"/>
              </w:rPr>
            </w:pPr>
            <w:r w:rsidRPr="00982B12">
              <w:rPr>
                <w:rFonts w:cstheme="minorHAnsi"/>
                <w:sz w:val="18"/>
                <w:szCs w:val="18"/>
              </w:rPr>
              <w:t>High</w:t>
            </w:r>
          </w:p>
        </w:tc>
        <w:tc>
          <w:tcPr>
            <w:tcW w:w="1418" w:type="dxa"/>
            <w:shd w:val="clear" w:color="auto" w:fill="92D050"/>
          </w:tcPr>
          <w:p w14:paraId="65643F0E" w14:textId="77777777" w:rsidR="0057065A" w:rsidRPr="00982B12" w:rsidRDefault="0057065A" w:rsidP="0057065A">
            <w:pPr>
              <w:rPr>
                <w:rFonts w:cstheme="minorHAnsi"/>
                <w:sz w:val="18"/>
                <w:szCs w:val="18"/>
              </w:rPr>
            </w:pPr>
            <w:r>
              <w:rPr>
                <w:rFonts w:cstheme="minorHAnsi"/>
                <w:sz w:val="18"/>
                <w:szCs w:val="18"/>
              </w:rPr>
              <w:t>Low</w:t>
            </w:r>
          </w:p>
        </w:tc>
        <w:tc>
          <w:tcPr>
            <w:tcW w:w="3118" w:type="dxa"/>
          </w:tcPr>
          <w:p w14:paraId="46FC342F" w14:textId="4DB8D740" w:rsidR="0057065A" w:rsidRPr="00982B12" w:rsidRDefault="0057065A" w:rsidP="0057065A">
            <w:pPr>
              <w:rPr>
                <w:rFonts w:cstheme="minorHAnsi"/>
                <w:sz w:val="18"/>
                <w:szCs w:val="18"/>
              </w:rPr>
            </w:pPr>
            <w:r>
              <w:rPr>
                <w:rFonts w:cstheme="minorHAnsi"/>
                <w:sz w:val="18"/>
                <w:szCs w:val="18"/>
              </w:rPr>
              <w:t>Saline Groundwater depth (Low)</w:t>
            </w:r>
          </w:p>
        </w:tc>
      </w:tr>
      <w:tr w:rsidR="0057065A" w:rsidRPr="00982B12" w14:paraId="3800F9B7" w14:textId="77777777" w:rsidTr="00A64809">
        <w:tc>
          <w:tcPr>
            <w:tcW w:w="3397" w:type="dxa"/>
          </w:tcPr>
          <w:p w14:paraId="46E0F988" w14:textId="66884D05" w:rsidR="0057065A" w:rsidRPr="00982B12" w:rsidRDefault="0057065A" w:rsidP="0057065A">
            <w:pPr>
              <w:rPr>
                <w:rFonts w:cstheme="minorHAnsi"/>
                <w:sz w:val="18"/>
                <w:szCs w:val="18"/>
              </w:rPr>
            </w:pPr>
            <w:r w:rsidRPr="00982B12">
              <w:rPr>
                <w:rFonts w:cstheme="minorHAnsi"/>
                <w:sz w:val="18"/>
                <w:szCs w:val="18"/>
              </w:rPr>
              <w:t xml:space="preserve">Heron Bend </w:t>
            </w:r>
            <w:r w:rsidR="004C42E2">
              <w:rPr>
                <w:rFonts w:cstheme="minorHAnsi"/>
                <w:sz w:val="18"/>
                <w:szCs w:val="18"/>
              </w:rPr>
              <w:t>East &amp; West</w:t>
            </w:r>
          </w:p>
        </w:tc>
        <w:tc>
          <w:tcPr>
            <w:tcW w:w="2127" w:type="dxa"/>
          </w:tcPr>
          <w:p w14:paraId="3FD1B93D" w14:textId="77777777" w:rsidR="0057065A" w:rsidRPr="00982B12" w:rsidRDefault="0057065A" w:rsidP="0057065A">
            <w:pPr>
              <w:rPr>
                <w:rFonts w:cstheme="minorHAnsi"/>
                <w:sz w:val="18"/>
                <w:szCs w:val="18"/>
              </w:rPr>
            </w:pPr>
            <w:r w:rsidRPr="00982B12">
              <w:rPr>
                <w:rFonts w:cstheme="minorHAnsi"/>
                <w:sz w:val="18"/>
                <w:szCs w:val="18"/>
              </w:rPr>
              <w:t>Open Forest and Woodland</w:t>
            </w:r>
          </w:p>
        </w:tc>
        <w:tc>
          <w:tcPr>
            <w:tcW w:w="1134" w:type="dxa"/>
          </w:tcPr>
          <w:p w14:paraId="6BBC230A" w14:textId="77777777" w:rsidR="0057065A" w:rsidRPr="00982B12" w:rsidRDefault="0057065A" w:rsidP="0057065A">
            <w:pPr>
              <w:rPr>
                <w:rFonts w:cstheme="minorHAnsi"/>
                <w:sz w:val="18"/>
                <w:szCs w:val="18"/>
              </w:rPr>
            </w:pPr>
            <w:r w:rsidRPr="00982B12">
              <w:rPr>
                <w:rFonts w:cstheme="minorHAnsi"/>
                <w:sz w:val="18"/>
                <w:szCs w:val="18"/>
              </w:rPr>
              <w:t>Stressed - 3</w:t>
            </w:r>
          </w:p>
        </w:tc>
        <w:tc>
          <w:tcPr>
            <w:tcW w:w="992" w:type="dxa"/>
            <w:shd w:val="clear" w:color="auto" w:fill="FF0000"/>
          </w:tcPr>
          <w:p w14:paraId="2B991438" w14:textId="77777777" w:rsidR="0057065A" w:rsidRPr="00982B12" w:rsidRDefault="0057065A" w:rsidP="0057065A">
            <w:pPr>
              <w:rPr>
                <w:rFonts w:cstheme="minorHAnsi"/>
                <w:sz w:val="18"/>
                <w:szCs w:val="18"/>
              </w:rPr>
            </w:pPr>
            <w:r w:rsidRPr="00982B12">
              <w:rPr>
                <w:rFonts w:cstheme="minorHAnsi"/>
                <w:sz w:val="18"/>
                <w:szCs w:val="18"/>
              </w:rPr>
              <w:t>Very High</w:t>
            </w:r>
          </w:p>
        </w:tc>
        <w:tc>
          <w:tcPr>
            <w:tcW w:w="992" w:type="dxa"/>
            <w:shd w:val="clear" w:color="auto" w:fill="FFC000"/>
          </w:tcPr>
          <w:p w14:paraId="2AA97D3D" w14:textId="77777777" w:rsidR="0057065A" w:rsidRPr="00982B12" w:rsidRDefault="0057065A" w:rsidP="0057065A">
            <w:pPr>
              <w:rPr>
                <w:rFonts w:cstheme="minorHAnsi"/>
                <w:sz w:val="18"/>
                <w:szCs w:val="18"/>
              </w:rPr>
            </w:pPr>
            <w:r w:rsidRPr="00982B12">
              <w:rPr>
                <w:rFonts w:cstheme="minorHAnsi"/>
                <w:sz w:val="18"/>
                <w:szCs w:val="18"/>
              </w:rPr>
              <w:t>High</w:t>
            </w:r>
          </w:p>
        </w:tc>
        <w:tc>
          <w:tcPr>
            <w:tcW w:w="1418" w:type="dxa"/>
            <w:shd w:val="clear" w:color="auto" w:fill="FFFF00"/>
          </w:tcPr>
          <w:p w14:paraId="43365F48"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7C01F1BC" w14:textId="77777777" w:rsidR="00D1495E" w:rsidRDefault="0057065A" w:rsidP="0057065A">
            <w:pPr>
              <w:rPr>
                <w:rFonts w:cstheme="minorHAnsi"/>
                <w:sz w:val="18"/>
                <w:szCs w:val="18"/>
              </w:rPr>
            </w:pPr>
            <w:r>
              <w:rPr>
                <w:rFonts w:cstheme="minorHAnsi"/>
                <w:sz w:val="18"/>
                <w:szCs w:val="18"/>
              </w:rPr>
              <w:t>Saline Groundwater depth (Medium)</w:t>
            </w:r>
          </w:p>
          <w:p w14:paraId="4041D123" w14:textId="5CCDBFC0" w:rsidR="0057065A" w:rsidRPr="00982B12" w:rsidRDefault="00DD3945" w:rsidP="0057065A">
            <w:pPr>
              <w:rPr>
                <w:rFonts w:cstheme="minorHAnsi"/>
                <w:sz w:val="18"/>
                <w:szCs w:val="18"/>
              </w:rPr>
            </w:pPr>
            <w:r>
              <w:rPr>
                <w:rFonts w:cstheme="minorHAnsi"/>
                <w:sz w:val="18"/>
                <w:szCs w:val="18"/>
              </w:rPr>
              <w:t xml:space="preserve">Kangaroo </w:t>
            </w:r>
            <w:r w:rsidR="0057065A">
              <w:rPr>
                <w:rFonts w:cstheme="minorHAnsi"/>
                <w:sz w:val="18"/>
                <w:szCs w:val="18"/>
              </w:rPr>
              <w:t>Grazing</w:t>
            </w:r>
            <w:r w:rsidR="006F4ADB">
              <w:rPr>
                <w:rFonts w:cstheme="minorHAnsi"/>
                <w:sz w:val="18"/>
                <w:szCs w:val="18"/>
              </w:rPr>
              <w:t xml:space="preserve"> (Low)</w:t>
            </w:r>
          </w:p>
        </w:tc>
      </w:tr>
      <w:tr w:rsidR="0057065A" w:rsidRPr="00982B12" w14:paraId="2095D549" w14:textId="77777777" w:rsidTr="00A64809">
        <w:tc>
          <w:tcPr>
            <w:tcW w:w="3397" w:type="dxa"/>
          </w:tcPr>
          <w:p w14:paraId="1878BEB2" w14:textId="77777777" w:rsidR="0057065A" w:rsidRPr="00982B12" w:rsidRDefault="0057065A" w:rsidP="0057065A">
            <w:pPr>
              <w:rPr>
                <w:rFonts w:cstheme="minorHAnsi"/>
                <w:sz w:val="18"/>
                <w:szCs w:val="18"/>
              </w:rPr>
            </w:pPr>
            <w:r>
              <w:rPr>
                <w:rFonts w:cstheme="minorHAnsi"/>
                <w:sz w:val="18"/>
                <w:szCs w:val="18"/>
              </w:rPr>
              <w:t xml:space="preserve"># </w:t>
            </w:r>
            <w:r w:rsidRPr="00982B12">
              <w:rPr>
                <w:rFonts w:cstheme="minorHAnsi"/>
                <w:sz w:val="18"/>
                <w:szCs w:val="18"/>
              </w:rPr>
              <w:t xml:space="preserve">Banrock Bend </w:t>
            </w:r>
          </w:p>
        </w:tc>
        <w:tc>
          <w:tcPr>
            <w:tcW w:w="2127" w:type="dxa"/>
          </w:tcPr>
          <w:p w14:paraId="6B3864A4" w14:textId="77777777" w:rsidR="0057065A" w:rsidRPr="00982B12" w:rsidRDefault="0057065A" w:rsidP="0057065A">
            <w:pPr>
              <w:rPr>
                <w:rFonts w:cstheme="minorHAnsi"/>
                <w:sz w:val="18"/>
                <w:szCs w:val="18"/>
              </w:rPr>
            </w:pPr>
            <w:r w:rsidRPr="00982B12">
              <w:rPr>
                <w:rFonts w:cstheme="minorHAnsi"/>
                <w:sz w:val="18"/>
                <w:szCs w:val="18"/>
              </w:rPr>
              <w:t xml:space="preserve">Open Forest and Woodland </w:t>
            </w:r>
          </w:p>
        </w:tc>
        <w:tc>
          <w:tcPr>
            <w:tcW w:w="1134" w:type="dxa"/>
          </w:tcPr>
          <w:p w14:paraId="6D79C756" w14:textId="77777777" w:rsidR="0057065A" w:rsidRPr="00982B12" w:rsidRDefault="0057065A" w:rsidP="0057065A">
            <w:r w:rsidRPr="00982B12">
              <w:rPr>
                <w:rFonts w:cstheme="minorHAnsi"/>
                <w:sz w:val="18"/>
                <w:szCs w:val="18"/>
              </w:rPr>
              <w:t>Stressed - 3</w:t>
            </w:r>
          </w:p>
        </w:tc>
        <w:tc>
          <w:tcPr>
            <w:tcW w:w="992" w:type="dxa"/>
            <w:shd w:val="clear" w:color="auto" w:fill="FF0000"/>
          </w:tcPr>
          <w:p w14:paraId="73E10D79" w14:textId="77777777" w:rsidR="0057065A" w:rsidRPr="00982B12" w:rsidRDefault="0057065A" w:rsidP="0057065A">
            <w:pPr>
              <w:rPr>
                <w:rFonts w:cstheme="minorHAnsi"/>
                <w:sz w:val="18"/>
                <w:szCs w:val="18"/>
              </w:rPr>
            </w:pPr>
            <w:r w:rsidRPr="00982B12">
              <w:rPr>
                <w:rFonts w:cstheme="minorHAnsi"/>
                <w:sz w:val="18"/>
                <w:szCs w:val="18"/>
              </w:rPr>
              <w:t>Very High</w:t>
            </w:r>
          </w:p>
        </w:tc>
        <w:tc>
          <w:tcPr>
            <w:tcW w:w="992" w:type="dxa"/>
            <w:shd w:val="clear" w:color="auto" w:fill="FFC000"/>
          </w:tcPr>
          <w:p w14:paraId="1BCED611" w14:textId="77777777" w:rsidR="0057065A" w:rsidRPr="00982B12" w:rsidRDefault="0057065A" w:rsidP="0057065A">
            <w:pPr>
              <w:rPr>
                <w:rFonts w:cstheme="minorHAnsi"/>
                <w:sz w:val="18"/>
                <w:szCs w:val="18"/>
              </w:rPr>
            </w:pPr>
            <w:r w:rsidRPr="00982B12">
              <w:rPr>
                <w:rFonts w:cstheme="minorHAnsi"/>
                <w:sz w:val="18"/>
                <w:szCs w:val="18"/>
              </w:rPr>
              <w:t>High</w:t>
            </w:r>
          </w:p>
        </w:tc>
        <w:tc>
          <w:tcPr>
            <w:tcW w:w="1418" w:type="dxa"/>
            <w:shd w:val="clear" w:color="auto" w:fill="FFFF00"/>
          </w:tcPr>
          <w:p w14:paraId="68F70E6F"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423C14A4" w14:textId="77777777" w:rsidR="00D1495E" w:rsidRDefault="00D1495E" w:rsidP="0057065A">
            <w:pPr>
              <w:rPr>
                <w:rFonts w:cstheme="minorHAnsi"/>
                <w:sz w:val="18"/>
                <w:szCs w:val="18"/>
              </w:rPr>
            </w:pPr>
            <w:r>
              <w:rPr>
                <w:rFonts w:cstheme="minorHAnsi"/>
                <w:sz w:val="18"/>
                <w:szCs w:val="18"/>
              </w:rPr>
              <w:t>Saline Groundwater depth (Medium)</w:t>
            </w:r>
          </w:p>
          <w:p w14:paraId="193BA782" w14:textId="6FA01C07" w:rsidR="0057065A" w:rsidRPr="00982B12" w:rsidRDefault="00DD3945" w:rsidP="0057065A">
            <w:pPr>
              <w:rPr>
                <w:rFonts w:cstheme="minorHAnsi"/>
                <w:sz w:val="18"/>
                <w:szCs w:val="18"/>
              </w:rPr>
            </w:pPr>
            <w:r>
              <w:rPr>
                <w:rFonts w:cstheme="minorHAnsi"/>
                <w:sz w:val="18"/>
                <w:szCs w:val="18"/>
              </w:rPr>
              <w:t xml:space="preserve">Kangaroo </w:t>
            </w:r>
            <w:r w:rsidR="006F4ADB">
              <w:rPr>
                <w:rFonts w:cstheme="minorHAnsi"/>
                <w:sz w:val="18"/>
                <w:szCs w:val="18"/>
              </w:rPr>
              <w:t>Grazing (Low)</w:t>
            </w:r>
          </w:p>
        </w:tc>
      </w:tr>
      <w:tr w:rsidR="0057065A" w:rsidRPr="00982B12" w14:paraId="15BECEF7" w14:textId="77777777" w:rsidTr="00A64809">
        <w:tc>
          <w:tcPr>
            <w:tcW w:w="3397" w:type="dxa"/>
          </w:tcPr>
          <w:p w14:paraId="2DB47359" w14:textId="77777777" w:rsidR="0057065A" w:rsidRPr="00982B12" w:rsidRDefault="0057065A" w:rsidP="0057065A">
            <w:pPr>
              <w:rPr>
                <w:rFonts w:cstheme="minorHAnsi"/>
                <w:sz w:val="18"/>
                <w:szCs w:val="18"/>
              </w:rPr>
            </w:pPr>
            <w:r w:rsidRPr="00982B12">
              <w:rPr>
                <w:rFonts w:eastAsia="Times New Roman" w:cstheme="minorHAnsi"/>
                <w:color w:val="000000"/>
                <w:sz w:val="18"/>
                <w:szCs w:val="18"/>
                <w:lang w:eastAsia="en-AU"/>
              </w:rPr>
              <w:t xml:space="preserve">Katarapko Creek Campsite 45 </w:t>
            </w:r>
          </w:p>
        </w:tc>
        <w:tc>
          <w:tcPr>
            <w:tcW w:w="2127" w:type="dxa"/>
          </w:tcPr>
          <w:p w14:paraId="7EB9DE84" w14:textId="77777777" w:rsidR="0057065A" w:rsidRPr="00982B12" w:rsidRDefault="0057065A" w:rsidP="0057065A">
            <w:pPr>
              <w:rPr>
                <w:rFonts w:cstheme="minorHAnsi"/>
                <w:sz w:val="18"/>
                <w:szCs w:val="18"/>
              </w:rPr>
            </w:pPr>
            <w:r w:rsidRPr="00982B12">
              <w:rPr>
                <w:rFonts w:cstheme="minorHAnsi"/>
                <w:sz w:val="18"/>
                <w:szCs w:val="18"/>
              </w:rPr>
              <w:t>Open Woodland</w:t>
            </w:r>
          </w:p>
        </w:tc>
        <w:tc>
          <w:tcPr>
            <w:tcW w:w="1134" w:type="dxa"/>
          </w:tcPr>
          <w:p w14:paraId="3B9A6F34" w14:textId="77777777" w:rsidR="0057065A" w:rsidRPr="00982B12" w:rsidRDefault="0057065A" w:rsidP="0057065A">
            <w:pPr>
              <w:rPr>
                <w:rFonts w:cstheme="minorHAnsi"/>
                <w:sz w:val="18"/>
                <w:szCs w:val="18"/>
              </w:rPr>
            </w:pPr>
            <w:r w:rsidRPr="00982B12">
              <w:rPr>
                <w:rFonts w:cstheme="minorHAnsi"/>
                <w:sz w:val="18"/>
                <w:szCs w:val="18"/>
              </w:rPr>
              <w:t>Healthy – 4</w:t>
            </w:r>
          </w:p>
        </w:tc>
        <w:tc>
          <w:tcPr>
            <w:tcW w:w="992" w:type="dxa"/>
            <w:shd w:val="clear" w:color="auto" w:fill="FFFF00"/>
          </w:tcPr>
          <w:p w14:paraId="2EA90478" w14:textId="77777777" w:rsidR="0057065A" w:rsidRPr="00982B12" w:rsidRDefault="0057065A" w:rsidP="0057065A">
            <w:pPr>
              <w:rPr>
                <w:rFonts w:cstheme="minorHAnsi"/>
                <w:sz w:val="18"/>
                <w:szCs w:val="18"/>
              </w:rPr>
            </w:pPr>
            <w:r w:rsidRPr="00982B12">
              <w:rPr>
                <w:rFonts w:cstheme="minorHAnsi"/>
                <w:sz w:val="18"/>
                <w:szCs w:val="18"/>
              </w:rPr>
              <w:t xml:space="preserve">Medium </w:t>
            </w:r>
          </w:p>
        </w:tc>
        <w:tc>
          <w:tcPr>
            <w:tcW w:w="992" w:type="dxa"/>
            <w:shd w:val="clear" w:color="auto" w:fill="FFFF00"/>
          </w:tcPr>
          <w:p w14:paraId="251D3C9F" w14:textId="77777777" w:rsidR="0057065A" w:rsidRPr="00982B12" w:rsidRDefault="0057065A" w:rsidP="0057065A">
            <w:pPr>
              <w:rPr>
                <w:rFonts w:cstheme="minorHAnsi"/>
                <w:sz w:val="18"/>
                <w:szCs w:val="18"/>
              </w:rPr>
            </w:pPr>
            <w:r w:rsidRPr="00982B12">
              <w:rPr>
                <w:rFonts w:cstheme="minorHAnsi"/>
                <w:sz w:val="18"/>
                <w:szCs w:val="18"/>
              </w:rPr>
              <w:t>Medium</w:t>
            </w:r>
          </w:p>
        </w:tc>
        <w:tc>
          <w:tcPr>
            <w:tcW w:w="1418" w:type="dxa"/>
            <w:shd w:val="clear" w:color="auto" w:fill="FFFF00"/>
          </w:tcPr>
          <w:p w14:paraId="6DAB6F1C"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77A1D03E" w14:textId="22DCC979" w:rsidR="0057065A" w:rsidRPr="00982B12" w:rsidRDefault="006F4ADB" w:rsidP="0057065A">
            <w:pPr>
              <w:rPr>
                <w:rFonts w:cstheme="minorHAnsi"/>
                <w:sz w:val="18"/>
                <w:szCs w:val="18"/>
              </w:rPr>
            </w:pPr>
            <w:r>
              <w:rPr>
                <w:rFonts w:cstheme="minorHAnsi"/>
                <w:sz w:val="18"/>
                <w:szCs w:val="18"/>
              </w:rPr>
              <w:t>Human Disturbance (Medium)</w:t>
            </w:r>
          </w:p>
        </w:tc>
      </w:tr>
      <w:tr w:rsidR="0057065A" w:rsidRPr="00982B12" w14:paraId="5BDA726A" w14:textId="77777777" w:rsidTr="00A64809">
        <w:tc>
          <w:tcPr>
            <w:tcW w:w="3397" w:type="dxa"/>
          </w:tcPr>
          <w:p w14:paraId="55D5CE63" w14:textId="1836AFBD" w:rsidR="0057065A" w:rsidRPr="00982B12" w:rsidRDefault="0057065A" w:rsidP="0057065A">
            <w:pPr>
              <w:rPr>
                <w:rFonts w:cstheme="minorHAnsi"/>
                <w:sz w:val="18"/>
                <w:szCs w:val="18"/>
              </w:rPr>
            </w:pPr>
            <w:r w:rsidRPr="00982B12">
              <w:rPr>
                <w:rFonts w:cstheme="minorHAnsi"/>
                <w:sz w:val="18"/>
                <w:szCs w:val="18"/>
              </w:rPr>
              <w:t xml:space="preserve">Westbrook </w:t>
            </w:r>
            <w:r w:rsidR="00E506CE">
              <w:rPr>
                <w:rFonts w:cstheme="minorHAnsi"/>
                <w:sz w:val="18"/>
                <w:szCs w:val="18"/>
              </w:rPr>
              <w:t>Bend</w:t>
            </w:r>
          </w:p>
        </w:tc>
        <w:tc>
          <w:tcPr>
            <w:tcW w:w="2127" w:type="dxa"/>
          </w:tcPr>
          <w:p w14:paraId="065BA0DB" w14:textId="77777777" w:rsidR="0057065A" w:rsidRPr="00982B12" w:rsidRDefault="0057065A" w:rsidP="0057065A">
            <w:pPr>
              <w:rPr>
                <w:rFonts w:cstheme="minorHAnsi"/>
                <w:sz w:val="18"/>
                <w:szCs w:val="18"/>
              </w:rPr>
            </w:pPr>
            <w:r w:rsidRPr="00982B12">
              <w:rPr>
                <w:rFonts w:cstheme="minorHAnsi"/>
                <w:sz w:val="18"/>
                <w:szCs w:val="18"/>
              </w:rPr>
              <w:t>Open Woodland</w:t>
            </w:r>
          </w:p>
        </w:tc>
        <w:tc>
          <w:tcPr>
            <w:tcW w:w="1134" w:type="dxa"/>
          </w:tcPr>
          <w:p w14:paraId="0436B2D3" w14:textId="77777777" w:rsidR="0057065A" w:rsidRPr="00982B12" w:rsidRDefault="0057065A" w:rsidP="0057065A">
            <w:pPr>
              <w:rPr>
                <w:rFonts w:cstheme="minorHAnsi"/>
                <w:sz w:val="18"/>
                <w:szCs w:val="18"/>
              </w:rPr>
            </w:pPr>
            <w:r w:rsidRPr="00982B12">
              <w:rPr>
                <w:rFonts w:cstheme="minorHAnsi"/>
                <w:sz w:val="18"/>
                <w:szCs w:val="18"/>
              </w:rPr>
              <w:t>Stressed - 3</w:t>
            </w:r>
          </w:p>
        </w:tc>
        <w:tc>
          <w:tcPr>
            <w:tcW w:w="992" w:type="dxa"/>
            <w:shd w:val="clear" w:color="auto" w:fill="FFC000"/>
          </w:tcPr>
          <w:p w14:paraId="41770425" w14:textId="77777777" w:rsidR="0057065A" w:rsidRPr="00982B12" w:rsidRDefault="0057065A" w:rsidP="0057065A">
            <w:pPr>
              <w:rPr>
                <w:rFonts w:cstheme="minorHAnsi"/>
                <w:sz w:val="18"/>
                <w:szCs w:val="18"/>
              </w:rPr>
            </w:pPr>
            <w:r w:rsidRPr="00982B12">
              <w:rPr>
                <w:rFonts w:cstheme="minorHAnsi"/>
                <w:sz w:val="18"/>
                <w:szCs w:val="18"/>
              </w:rPr>
              <w:t>High</w:t>
            </w:r>
          </w:p>
        </w:tc>
        <w:tc>
          <w:tcPr>
            <w:tcW w:w="992" w:type="dxa"/>
            <w:shd w:val="clear" w:color="auto" w:fill="FFFF00"/>
          </w:tcPr>
          <w:p w14:paraId="0DE6E1D3" w14:textId="77777777" w:rsidR="0057065A" w:rsidRPr="00982B12" w:rsidRDefault="0057065A" w:rsidP="0057065A">
            <w:pPr>
              <w:rPr>
                <w:rFonts w:cstheme="minorHAnsi"/>
                <w:sz w:val="18"/>
                <w:szCs w:val="18"/>
              </w:rPr>
            </w:pPr>
            <w:r w:rsidRPr="00982B12">
              <w:rPr>
                <w:rFonts w:cstheme="minorHAnsi"/>
                <w:sz w:val="18"/>
                <w:szCs w:val="18"/>
              </w:rPr>
              <w:t>Medium</w:t>
            </w:r>
          </w:p>
        </w:tc>
        <w:tc>
          <w:tcPr>
            <w:tcW w:w="1418" w:type="dxa"/>
            <w:shd w:val="clear" w:color="auto" w:fill="FFFF00"/>
          </w:tcPr>
          <w:p w14:paraId="6D722215"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63C37132" w14:textId="468ADDDF" w:rsidR="0057065A" w:rsidRPr="00982B12" w:rsidRDefault="006F4ADB" w:rsidP="0057065A">
            <w:pPr>
              <w:rPr>
                <w:rFonts w:cstheme="minorHAnsi"/>
                <w:sz w:val="18"/>
                <w:szCs w:val="18"/>
              </w:rPr>
            </w:pPr>
            <w:r>
              <w:rPr>
                <w:rFonts w:cstheme="minorHAnsi"/>
                <w:sz w:val="18"/>
                <w:szCs w:val="18"/>
              </w:rPr>
              <w:t>Saline Groundwater depth (Medium), Human Disturbance (Medium)</w:t>
            </w:r>
          </w:p>
        </w:tc>
      </w:tr>
      <w:tr w:rsidR="0057065A" w:rsidRPr="00982B12" w14:paraId="1C2CC8DB" w14:textId="77777777" w:rsidTr="00A64809">
        <w:tc>
          <w:tcPr>
            <w:tcW w:w="3397" w:type="dxa"/>
          </w:tcPr>
          <w:p w14:paraId="37CD7FA8" w14:textId="77777777" w:rsidR="0057065A" w:rsidRPr="00982B12" w:rsidRDefault="0057065A" w:rsidP="0057065A">
            <w:pPr>
              <w:rPr>
                <w:rFonts w:cstheme="minorHAnsi"/>
                <w:sz w:val="18"/>
                <w:szCs w:val="18"/>
              </w:rPr>
            </w:pPr>
            <w:r>
              <w:rPr>
                <w:rFonts w:cstheme="minorHAnsi"/>
                <w:sz w:val="18"/>
                <w:szCs w:val="18"/>
              </w:rPr>
              <w:t xml:space="preserve"># </w:t>
            </w:r>
            <w:r w:rsidRPr="00982B12">
              <w:rPr>
                <w:rFonts w:cstheme="minorHAnsi"/>
                <w:sz w:val="18"/>
                <w:szCs w:val="18"/>
              </w:rPr>
              <w:t>Wiela</w:t>
            </w:r>
          </w:p>
        </w:tc>
        <w:tc>
          <w:tcPr>
            <w:tcW w:w="2127" w:type="dxa"/>
          </w:tcPr>
          <w:p w14:paraId="61A7328F" w14:textId="77777777" w:rsidR="0057065A" w:rsidRPr="00982B12" w:rsidRDefault="0057065A" w:rsidP="0057065A">
            <w:pPr>
              <w:rPr>
                <w:rFonts w:cstheme="minorHAnsi"/>
                <w:sz w:val="18"/>
                <w:szCs w:val="18"/>
              </w:rPr>
            </w:pPr>
            <w:r w:rsidRPr="00982B12">
              <w:rPr>
                <w:rFonts w:cstheme="minorHAnsi"/>
                <w:sz w:val="18"/>
                <w:szCs w:val="18"/>
              </w:rPr>
              <w:t>Open Woodland</w:t>
            </w:r>
          </w:p>
        </w:tc>
        <w:tc>
          <w:tcPr>
            <w:tcW w:w="1134" w:type="dxa"/>
          </w:tcPr>
          <w:p w14:paraId="664B92AE" w14:textId="77777777" w:rsidR="0057065A" w:rsidRPr="00982B12" w:rsidRDefault="0057065A" w:rsidP="0057065A">
            <w:pPr>
              <w:rPr>
                <w:rFonts w:cstheme="minorHAnsi"/>
                <w:sz w:val="18"/>
                <w:szCs w:val="18"/>
              </w:rPr>
            </w:pPr>
            <w:r w:rsidRPr="00982B12">
              <w:rPr>
                <w:rFonts w:cstheme="minorHAnsi"/>
                <w:sz w:val="18"/>
                <w:szCs w:val="18"/>
              </w:rPr>
              <w:t>Healthy – 4</w:t>
            </w:r>
          </w:p>
        </w:tc>
        <w:tc>
          <w:tcPr>
            <w:tcW w:w="992" w:type="dxa"/>
            <w:shd w:val="clear" w:color="auto" w:fill="FFFF00"/>
          </w:tcPr>
          <w:p w14:paraId="7C470B47" w14:textId="77777777" w:rsidR="0057065A" w:rsidRPr="00982B12" w:rsidRDefault="0057065A" w:rsidP="0057065A">
            <w:pPr>
              <w:rPr>
                <w:sz w:val="18"/>
                <w:szCs w:val="18"/>
              </w:rPr>
            </w:pPr>
            <w:r w:rsidRPr="00982B12">
              <w:rPr>
                <w:rFonts w:cstheme="minorHAnsi"/>
                <w:sz w:val="18"/>
                <w:szCs w:val="18"/>
              </w:rPr>
              <w:t>Medium</w:t>
            </w:r>
          </w:p>
        </w:tc>
        <w:tc>
          <w:tcPr>
            <w:tcW w:w="992" w:type="dxa"/>
            <w:shd w:val="clear" w:color="auto" w:fill="FFFF00"/>
          </w:tcPr>
          <w:p w14:paraId="4C889C7A" w14:textId="77777777" w:rsidR="0057065A" w:rsidRPr="00982B12" w:rsidRDefault="0057065A" w:rsidP="0057065A">
            <w:pPr>
              <w:rPr>
                <w:sz w:val="18"/>
                <w:szCs w:val="18"/>
              </w:rPr>
            </w:pPr>
            <w:r w:rsidRPr="00982B12">
              <w:rPr>
                <w:rFonts w:cstheme="minorHAnsi"/>
                <w:sz w:val="18"/>
                <w:szCs w:val="18"/>
              </w:rPr>
              <w:t>Medium</w:t>
            </w:r>
          </w:p>
        </w:tc>
        <w:tc>
          <w:tcPr>
            <w:tcW w:w="1418" w:type="dxa"/>
            <w:shd w:val="clear" w:color="auto" w:fill="FFFF00"/>
          </w:tcPr>
          <w:p w14:paraId="2FE7CD90" w14:textId="77777777" w:rsidR="0057065A" w:rsidRPr="00982B12" w:rsidRDefault="0057065A" w:rsidP="0057065A">
            <w:pPr>
              <w:rPr>
                <w:rFonts w:cstheme="minorHAnsi"/>
                <w:sz w:val="18"/>
                <w:szCs w:val="18"/>
              </w:rPr>
            </w:pPr>
            <w:r w:rsidRPr="00982B12">
              <w:rPr>
                <w:rFonts w:cstheme="minorHAnsi"/>
                <w:sz w:val="18"/>
                <w:szCs w:val="18"/>
              </w:rPr>
              <w:t>Medium</w:t>
            </w:r>
          </w:p>
        </w:tc>
        <w:tc>
          <w:tcPr>
            <w:tcW w:w="3118" w:type="dxa"/>
          </w:tcPr>
          <w:p w14:paraId="416D60F1" w14:textId="5269AFB6" w:rsidR="0057065A" w:rsidRPr="00982B12" w:rsidRDefault="007619C9" w:rsidP="0057065A">
            <w:pPr>
              <w:rPr>
                <w:rFonts w:cstheme="minorHAnsi"/>
                <w:sz w:val="18"/>
                <w:szCs w:val="18"/>
              </w:rPr>
            </w:pPr>
            <w:r>
              <w:rPr>
                <w:rFonts w:cstheme="minorHAnsi"/>
                <w:sz w:val="18"/>
                <w:szCs w:val="18"/>
              </w:rPr>
              <w:t>Nil</w:t>
            </w:r>
          </w:p>
        </w:tc>
      </w:tr>
    </w:tbl>
    <w:p w14:paraId="3CA74F95" w14:textId="77777777" w:rsidR="00D3258A" w:rsidRDefault="00692D82" w:rsidP="00692D82">
      <w:pPr>
        <w:rPr>
          <w:rFonts w:cstheme="minorHAnsi"/>
          <w:sz w:val="18"/>
          <w:szCs w:val="18"/>
        </w:rPr>
        <w:sectPr w:rsidR="00D3258A" w:rsidSect="00051B98">
          <w:pgSz w:w="16838" w:h="11906" w:orient="landscape"/>
          <w:pgMar w:top="1440" w:right="1276" w:bottom="1440" w:left="1276" w:header="708" w:footer="708" w:gutter="0"/>
          <w:cols w:space="708"/>
          <w:docGrid w:linePitch="360"/>
        </w:sectPr>
      </w:pPr>
      <w:r w:rsidRPr="002775C2">
        <w:rPr>
          <w:rFonts w:cstheme="minorHAnsi"/>
          <w:sz w:val="18"/>
          <w:szCs w:val="18"/>
        </w:rPr>
        <w:t xml:space="preserve"># Existing </w:t>
      </w:r>
      <w:r>
        <w:rPr>
          <w:rFonts w:cstheme="minorHAnsi"/>
          <w:sz w:val="18"/>
          <w:szCs w:val="18"/>
        </w:rPr>
        <w:t>Water for the Environment Sites</w:t>
      </w:r>
    </w:p>
    <w:p w14:paraId="15848B98" w14:textId="3B72987F" w:rsidR="007D700B" w:rsidRPr="00A41AE8" w:rsidRDefault="00CA2F63" w:rsidP="00CA2F63">
      <w:pPr>
        <w:pStyle w:val="Heading3"/>
      </w:pPr>
      <w:bookmarkStart w:id="91" w:name="_Toc66271459"/>
      <w:r>
        <w:rPr>
          <w:rFonts w:eastAsia="Arial"/>
        </w:rPr>
        <w:lastRenderedPageBreak/>
        <w:t>3.3</w:t>
      </w:r>
      <w:r>
        <w:rPr>
          <w:rFonts w:eastAsia="Arial"/>
        </w:rPr>
        <w:tab/>
      </w:r>
      <w:r w:rsidR="009C3B68">
        <w:rPr>
          <w:rFonts w:eastAsia="Arial"/>
        </w:rPr>
        <w:t xml:space="preserve">Vulnerability </w:t>
      </w:r>
      <w:r w:rsidR="00480991">
        <w:rPr>
          <w:rFonts w:eastAsia="Arial"/>
        </w:rPr>
        <w:t>A</w:t>
      </w:r>
      <w:r w:rsidR="00BA2B8E">
        <w:rPr>
          <w:rFonts w:eastAsia="Arial"/>
        </w:rPr>
        <w:t>ssessment</w:t>
      </w:r>
      <w:r w:rsidR="00480991">
        <w:rPr>
          <w:rFonts w:eastAsia="Arial"/>
        </w:rPr>
        <w:t xml:space="preserve"> </w:t>
      </w:r>
      <w:r w:rsidR="00BA2B8E">
        <w:rPr>
          <w:rFonts w:eastAsia="Arial"/>
        </w:rPr>
        <w:t xml:space="preserve">of </w:t>
      </w:r>
      <w:r w:rsidR="007D700B" w:rsidRPr="00A41AE8">
        <w:rPr>
          <w:rFonts w:eastAsia="Arial"/>
        </w:rPr>
        <w:t xml:space="preserve">Regent Parrot </w:t>
      </w:r>
      <w:r w:rsidR="00BA2B8E">
        <w:rPr>
          <w:rFonts w:eastAsia="Arial"/>
        </w:rPr>
        <w:t>Critical Habitat</w:t>
      </w:r>
      <w:bookmarkEnd w:id="91"/>
      <w:r w:rsidR="007D700B" w:rsidRPr="00A41AE8">
        <w:rPr>
          <w:rFonts w:eastAsia="Arial"/>
        </w:rPr>
        <w:t xml:space="preserve"> </w:t>
      </w:r>
    </w:p>
    <w:p w14:paraId="4B886C87" w14:textId="5DBB07A0" w:rsidR="0072128C" w:rsidRDefault="00EE4D47" w:rsidP="0072128C">
      <w:pPr>
        <w:spacing w:before="240"/>
        <w:rPr>
          <w:rFonts w:cstheme="minorHAnsi"/>
        </w:rPr>
      </w:pPr>
      <w:r w:rsidRPr="00DC66FE">
        <w:t xml:space="preserve">Site investigations of critical Regent Parrot habitat areas focused on vegetation condition assessment, </w:t>
      </w:r>
      <w:r w:rsidR="001E74BF">
        <w:t xml:space="preserve">and </w:t>
      </w:r>
      <w:r w:rsidRPr="00DC66FE">
        <w:t>identification and analysis of stressors.  Together, these components help determine whether managing sites for Regent Parrot outcomes is viable with the use of water for the environment</w:t>
      </w:r>
      <w:r w:rsidRPr="00DC66FE">
        <w:rPr>
          <w:rFonts w:eastAsia="Arial" w:cstheme="minorHAnsi"/>
        </w:rPr>
        <w:t xml:space="preserve">.  Existing water for the environment sites within the zones of interest were also assessed </w:t>
      </w:r>
      <w:r w:rsidRPr="00DC66FE">
        <w:rPr>
          <w:rFonts w:cstheme="minorHAnsi"/>
        </w:rPr>
        <w:t xml:space="preserve">for their potential to provide critical riparian vegetation services (nesting and/or foraging) to benefit Regent </w:t>
      </w:r>
      <w:r w:rsidRPr="00600D86">
        <w:rPr>
          <w:rFonts w:cstheme="minorHAnsi"/>
        </w:rPr>
        <w:t xml:space="preserve">Parrots. </w:t>
      </w:r>
      <w:r w:rsidR="005E7577" w:rsidRPr="00600D86">
        <w:rPr>
          <w:rFonts w:cstheme="minorHAnsi"/>
        </w:rPr>
        <w:t xml:space="preserve"> While the nesting sites provide critical information o</w:t>
      </w:r>
      <w:r w:rsidR="00D52E29" w:rsidRPr="00600D86">
        <w:rPr>
          <w:rFonts w:cstheme="minorHAnsi"/>
        </w:rPr>
        <w:t>n</w:t>
      </w:r>
      <w:r w:rsidR="005E7577" w:rsidRPr="00600D86">
        <w:rPr>
          <w:rFonts w:cstheme="minorHAnsi"/>
        </w:rPr>
        <w:t xml:space="preserve"> key sites that need to be managed, these sites provide a more holistic approach to managing for</w:t>
      </w:r>
      <w:r w:rsidR="00071182" w:rsidRPr="00600D86">
        <w:rPr>
          <w:rFonts w:cstheme="minorHAnsi"/>
        </w:rPr>
        <w:t xml:space="preserve"> Regent P</w:t>
      </w:r>
      <w:r w:rsidR="005E7577" w:rsidRPr="00600D86">
        <w:rPr>
          <w:rFonts w:cstheme="minorHAnsi"/>
        </w:rPr>
        <w:t xml:space="preserve">arrot outcomes in riverine and floodplain </w:t>
      </w:r>
      <w:r w:rsidR="000F4EF6" w:rsidRPr="00600D86">
        <w:rPr>
          <w:rFonts w:cstheme="minorHAnsi"/>
        </w:rPr>
        <w:t xml:space="preserve">environments.  </w:t>
      </w:r>
      <w:r w:rsidR="00372C62" w:rsidRPr="00600D86">
        <w:rPr>
          <w:rFonts w:cstheme="minorHAnsi"/>
        </w:rPr>
        <w:t>Thus</w:t>
      </w:r>
      <w:r w:rsidR="00600D86" w:rsidRPr="00600D86">
        <w:rPr>
          <w:rFonts w:cstheme="minorHAnsi"/>
        </w:rPr>
        <w:t>,</w:t>
      </w:r>
      <w:r w:rsidR="00372C62" w:rsidRPr="00600D86">
        <w:rPr>
          <w:rFonts w:cstheme="minorHAnsi"/>
        </w:rPr>
        <w:t xml:space="preserve"> </w:t>
      </w:r>
      <w:r w:rsidR="00A00397" w:rsidRPr="00600D86">
        <w:rPr>
          <w:rFonts w:cstheme="minorHAnsi"/>
        </w:rPr>
        <w:t xml:space="preserve">nesting colony sites </w:t>
      </w:r>
      <w:r w:rsidR="00054C8F" w:rsidRPr="00600D86">
        <w:t>that were identified in section 3.2 a</w:t>
      </w:r>
      <w:r w:rsidR="00C808F5" w:rsidRPr="00600D86">
        <w:t>s</w:t>
      </w:r>
      <w:r w:rsidR="00C808F5" w:rsidRPr="00600D86">
        <w:rPr>
          <w:rFonts w:cstheme="minorHAnsi"/>
        </w:rPr>
        <w:t xml:space="preserve"> suitable for targeted watering</w:t>
      </w:r>
      <w:r w:rsidR="00C808F5" w:rsidRPr="00600D86">
        <w:t xml:space="preserve"> </w:t>
      </w:r>
      <w:r w:rsidR="00377301" w:rsidRPr="00600D86">
        <w:t xml:space="preserve">and </w:t>
      </w:r>
      <w:r w:rsidR="00054C8F" w:rsidRPr="00600D86">
        <w:t>where needs currently aren’t already met</w:t>
      </w:r>
      <w:r w:rsidR="00377301" w:rsidRPr="00600D86">
        <w:t xml:space="preserve"> were incorporated.</w:t>
      </w:r>
    </w:p>
    <w:p w14:paraId="1B6F3D6E" w14:textId="54643315" w:rsidR="00EE4D47" w:rsidRPr="00E50016" w:rsidRDefault="000F4EF6" w:rsidP="00600D86">
      <w:pPr>
        <w:pStyle w:val="Heading5"/>
      </w:pPr>
      <w:bookmarkStart w:id="92" w:name="_Toc66271460"/>
      <w:r w:rsidRPr="00600D86">
        <w:t>3.3.1</w:t>
      </w:r>
      <w:r w:rsidRPr="00600D86">
        <w:tab/>
      </w:r>
      <w:r w:rsidR="00EE4D47" w:rsidRPr="00600D86">
        <w:t xml:space="preserve">Floodplain Vegetation Community Health </w:t>
      </w:r>
      <w:r w:rsidR="00071182" w:rsidRPr="00600D86">
        <w:t>A</w:t>
      </w:r>
      <w:r w:rsidR="00A916B8" w:rsidRPr="00600D86">
        <w:t>ssessment</w:t>
      </w:r>
      <w:bookmarkEnd w:id="92"/>
    </w:p>
    <w:p w14:paraId="15946819" w14:textId="004C56A0" w:rsidR="00EE4D47" w:rsidRDefault="00EE4D47" w:rsidP="00EE4D47">
      <w:pPr>
        <w:widowControl w:val="0"/>
        <w:autoSpaceDE w:val="0"/>
        <w:autoSpaceDN w:val="0"/>
        <w:spacing w:after="0" w:line="240" w:lineRule="auto"/>
        <w:ind w:right="-46"/>
        <w:rPr>
          <w:rFonts w:cstheme="minorHAnsi"/>
        </w:rPr>
      </w:pPr>
      <w:r w:rsidRPr="00E54ECF">
        <w:rPr>
          <w:rFonts w:cstheme="minorHAnsi"/>
        </w:rPr>
        <w:t>Across the Murray</w:t>
      </w:r>
      <w:r w:rsidR="008B484E">
        <w:rPr>
          <w:rFonts w:cstheme="minorHAnsi"/>
        </w:rPr>
        <w:t>-</w:t>
      </w:r>
      <w:r w:rsidRPr="00E54ECF">
        <w:rPr>
          <w:rFonts w:cstheme="minorHAnsi"/>
        </w:rPr>
        <w:t>Darling Basin a number of condition assessment survey methods for determining vegetation health classification are applied.  To support the vulnerability assessment of Regent Parrot critical habitat areas, a rapid assessment of a “stand” or “patch” of a particular species or group of species was used.  The</w:t>
      </w:r>
      <w:r w:rsidRPr="00A1770C">
        <w:rPr>
          <w:rFonts w:cstheme="minorHAnsi"/>
        </w:rPr>
        <w:t xml:space="preserve"> majority of the present survey methods available would have also been appropriate </w:t>
      </w:r>
      <w:r>
        <w:rPr>
          <w:rFonts w:cstheme="minorHAnsi"/>
        </w:rPr>
        <w:t>ho</w:t>
      </w:r>
      <w:r w:rsidRPr="00A1770C">
        <w:rPr>
          <w:rFonts w:cstheme="minorHAnsi"/>
        </w:rPr>
        <w:t>wever, due to time and funding constraints the follow methods were used.</w:t>
      </w:r>
    </w:p>
    <w:p w14:paraId="796A5754" w14:textId="77777777" w:rsidR="00EE4D47" w:rsidRDefault="00EE4D47" w:rsidP="00EE4D47">
      <w:pPr>
        <w:widowControl w:val="0"/>
        <w:autoSpaceDE w:val="0"/>
        <w:autoSpaceDN w:val="0"/>
        <w:spacing w:after="0" w:line="240" w:lineRule="auto"/>
        <w:ind w:right="740"/>
        <w:rPr>
          <w:rFonts w:cstheme="minorHAnsi"/>
        </w:rPr>
      </w:pPr>
    </w:p>
    <w:p w14:paraId="7FA51FF5" w14:textId="77777777" w:rsidR="00EE4D47" w:rsidRPr="007D0A44" w:rsidRDefault="00EE4D47" w:rsidP="00EE4D47">
      <w:pPr>
        <w:widowControl w:val="0"/>
        <w:autoSpaceDE w:val="0"/>
        <w:autoSpaceDN w:val="0"/>
        <w:spacing w:after="0" w:line="240" w:lineRule="auto"/>
        <w:ind w:right="740"/>
        <w:rPr>
          <w:rFonts w:cstheme="minorHAnsi"/>
        </w:rPr>
      </w:pPr>
      <w:r w:rsidRPr="000C521A">
        <w:rPr>
          <w:rFonts w:cstheme="minorHAnsi"/>
          <w:b/>
        </w:rPr>
        <w:t xml:space="preserve">River Red Gum Forest/Woodland </w:t>
      </w:r>
    </w:p>
    <w:p w14:paraId="7CC7F050" w14:textId="77C438D4" w:rsidR="00EE4D47" w:rsidRDefault="00EE4D47" w:rsidP="00EE4D47">
      <w:pPr>
        <w:spacing w:after="0"/>
        <w:rPr>
          <w:rFonts w:cstheme="minorHAnsi"/>
        </w:rPr>
      </w:pPr>
      <w:r w:rsidRPr="00276B71">
        <w:rPr>
          <w:rFonts w:cstheme="minorHAnsi"/>
        </w:rPr>
        <w:t xml:space="preserve">The health classification of woodland patch state used in the floodplain mapping of Black Box on Calperum floodplain (Cale 2019) </w:t>
      </w:r>
      <w:r>
        <w:rPr>
          <w:rFonts w:cstheme="minorHAnsi"/>
        </w:rPr>
        <w:t xml:space="preserve">has been </w:t>
      </w:r>
      <w:r w:rsidRPr="00276B71">
        <w:rPr>
          <w:rFonts w:cstheme="minorHAnsi"/>
        </w:rPr>
        <w:t>modified to determine River Red Gum health classification</w:t>
      </w:r>
      <w:r>
        <w:rPr>
          <w:rFonts w:cstheme="minorHAnsi"/>
        </w:rPr>
        <w:t>s</w:t>
      </w:r>
      <w:r w:rsidRPr="00276B71">
        <w:rPr>
          <w:rFonts w:cstheme="minorHAnsi"/>
        </w:rPr>
        <w:t xml:space="preserve">. </w:t>
      </w:r>
      <w:r>
        <w:rPr>
          <w:rFonts w:cstheme="minorHAnsi"/>
        </w:rPr>
        <w:t xml:space="preserve"> </w:t>
      </w:r>
      <w:r w:rsidRPr="00276B71">
        <w:rPr>
          <w:rFonts w:cstheme="minorHAnsi"/>
        </w:rPr>
        <w:t xml:space="preserve">The combination of the proportion of current live and dead trees (population state), and the current tree canopy condition defined the Forest/Woodland </w:t>
      </w:r>
      <w:r>
        <w:rPr>
          <w:rFonts w:cstheme="minorHAnsi"/>
        </w:rPr>
        <w:t xml:space="preserve">health classification Table </w:t>
      </w:r>
      <w:r w:rsidR="00750BCA">
        <w:rPr>
          <w:rFonts w:cstheme="minorHAnsi"/>
        </w:rPr>
        <w:t>3-8</w:t>
      </w:r>
      <w:r w:rsidRPr="00276B71">
        <w:rPr>
          <w:rFonts w:cstheme="minorHAnsi"/>
        </w:rPr>
        <w:t xml:space="preserve"> </w:t>
      </w:r>
      <w:r w:rsidRPr="00F45F43">
        <w:rPr>
          <w:rFonts w:cstheme="minorHAnsi"/>
        </w:rPr>
        <w:t xml:space="preserve">modified from </w:t>
      </w:r>
      <w:r>
        <w:rPr>
          <w:rFonts w:cstheme="minorHAnsi"/>
        </w:rPr>
        <w:t>(</w:t>
      </w:r>
      <w:r w:rsidRPr="00F45F43">
        <w:rPr>
          <w:rFonts w:cstheme="minorHAnsi"/>
        </w:rPr>
        <w:t>Cale 2019</w:t>
      </w:r>
      <w:r>
        <w:rPr>
          <w:rFonts w:cstheme="minorHAnsi"/>
        </w:rPr>
        <w:t>).</w:t>
      </w:r>
    </w:p>
    <w:p w14:paraId="1D5B2613" w14:textId="77777777" w:rsidR="00EE4D47" w:rsidRPr="00276B71" w:rsidRDefault="00EE4D47" w:rsidP="00EE4D47">
      <w:pPr>
        <w:spacing w:after="0"/>
        <w:rPr>
          <w:rFonts w:cstheme="minorHAnsi"/>
        </w:rPr>
      </w:pPr>
    </w:p>
    <w:p w14:paraId="4CD067DD" w14:textId="10E5A9FC" w:rsidR="00EE4D47" w:rsidRPr="006838A2" w:rsidRDefault="00E2651E" w:rsidP="00DE6918">
      <w:pPr>
        <w:pStyle w:val="Caption"/>
        <w:rPr>
          <w:szCs w:val="20"/>
        </w:rPr>
      </w:pPr>
      <w:bookmarkStart w:id="93" w:name="_Toc62679678"/>
      <w:bookmarkStart w:id="94" w:name="_Toc66271584"/>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8</w:t>
      </w:r>
      <w:r w:rsidR="00973614">
        <w:rPr>
          <w:noProof/>
        </w:rPr>
        <w:fldChar w:fldCharType="end"/>
      </w:r>
      <w:r w:rsidR="00EE4D47" w:rsidRPr="006838A2">
        <w:rPr>
          <w:szCs w:val="20"/>
        </w:rPr>
        <w:t xml:space="preserve">: </w:t>
      </w:r>
      <w:r w:rsidR="00EE4D47" w:rsidRPr="006838A2">
        <w:rPr>
          <w:rFonts w:cstheme="minorHAnsi"/>
          <w:szCs w:val="20"/>
        </w:rPr>
        <w:t>River Red Gum Forest/Woodland Health Classification</w:t>
      </w:r>
      <w:bookmarkEnd w:id="93"/>
      <w:bookmarkEnd w:id="94"/>
    </w:p>
    <w:tbl>
      <w:tblPr>
        <w:tblStyle w:val="TableGrid2"/>
        <w:tblW w:w="0" w:type="auto"/>
        <w:tblLook w:val="04A0" w:firstRow="1" w:lastRow="0" w:firstColumn="1" w:lastColumn="0" w:noHBand="0" w:noVBand="1"/>
      </w:tblPr>
      <w:tblGrid>
        <w:gridCol w:w="1246"/>
        <w:gridCol w:w="1211"/>
        <w:gridCol w:w="1194"/>
        <w:gridCol w:w="1210"/>
        <w:gridCol w:w="1219"/>
        <w:gridCol w:w="1428"/>
        <w:gridCol w:w="1508"/>
      </w:tblGrid>
      <w:tr w:rsidR="00EE4D47" w:rsidRPr="00276B71" w14:paraId="61BA51DB" w14:textId="77777777" w:rsidTr="002770F6">
        <w:trPr>
          <w:trHeight w:val="99"/>
        </w:trPr>
        <w:tc>
          <w:tcPr>
            <w:tcW w:w="1246" w:type="dxa"/>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000000" w:themeFill="text1"/>
          </w:tcPr>
          <w:p w14:paraId="722D75A1" w14:textId="77777777" w:rsidR="00EE4D47" w:rsidRPr="00276B71" w:rsidRDefault="00EE4D47" w:rsidP="002770F6">
            <w:pPr>
              <w:jc w:val="center"/>
              <w:rPr>
                <w:rFonts w:cstheme="minorHAnsi"/>
                <w:b/>
                <w:sz w:val="18"/>
                <w:szCs w:val="18"/>
              </w:rPr>
            </w:pPr>
          </w:p>
        </w:tc>
        <w:tc>
          <w:tcPr>
            <w:tcW w:w="2405"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5506945A" w14:textId="77777777" w:rsidR="00EE4D47" w:rsidRPr="00276B71" w:rsidRDefault="00EE4D47" w:rsidP="002770F6">
            <w:pPr>
              <w:jc w:val="center"/>
              <w:rPr>
                <w:rFonts w:cstheme="minorHAnsi"/>
                <w:b/>
                <w:sz w:val="18"/>
                <w:szCs w:val="18"/>
              </w:rPr>
            </w:pPr>
            <w:r w:rsidRPr="00276B71">
              <w:rPr>
                <w:rFonts w:cstheme="minorHAnsi"/>
                <w:b/>
                <w:sz w:val="18"/>
                <w:szCs w:val="18"/>
              </w:rPr>
              <w:t xml:space="preserve">‘Degraded’ Forest/Woodland </w:t>
            </w:r>
          </w:p>
        </w:tc>
        <w:tc>
          <w:tcPr>
            <w:tcW w:w="2429"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78762C10" w14:textId="77777777" w:rsidR="00EE4D47" w:rsidRPr="00276B71" w:rsidRDefault="00EE4D47" w:rsidP="002770F6">
            <w:pPr>
              <w:jc w:val="center"/>
              <w:rPr>
                <w:rFonts w:cstheme="minorHAnsi"/>
                <w:b/>
                <w:sz w:val="18"/>
                <w:szCs w:val="18"/>
              </w:rPr>
            </w:pPr>
            <w:r w:rsidRPr="00276B71">
              <w:rPr>
                <w:rFonts w:cstheme="minorHAnsi"/>
                <w:b/>
                <w:sz w:val="18"/>
                <w:szCs w:val="18"/>
              </w:rPr>
              <w:t xml:space="preserve">‘Stressed’ Forest/Woodland </w:t>
            </w:r>
          </w:p>
        </w:tc>
        <w:tc>
          <w:tcPr>
            <w:tcW w:w="2936" w:type="dxa"/>
            <w:gridSpan w:val="2"/>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0000" w:themeFill="text1"/>
          </w:tcPr>
          <w:p w14:paraId="68856D2D" w14:textId="77777777" w:rsidR="00EE4D47" w:rsidRPr="00276B71" w:rsidRDefault="00EE4D47" w:rsidP="002770F6">
            <w:pPr>
              <w:jc w:val="center"/>
              <w:rPr>
                <w:rFonts w:cstheme="minorHAnsi"/>
                <w:b/>
                <w:sz w:val="18"/>
                <w:szCs w:val="18"/>
              </w:rPr>
            </w:pPr>
            <w:r w:rsidRPr="00276B71">
              <w:rPr>
                <w:rFonts w:cstheme="minorHAnsi"/>
                <w:b/>
                <w:sz w:val="18"/>
                <w:szCs w:val="18"/>
              </w:rPr>
              <w:t>‘Healthy’ Forest/Woodland</w:t>
            </w:r>
          </w:p>
        </w:tc>
      </w:tr>
      <w:tr w:rsidR="00EE4D47" w:rsidRPr="00276B71" w14:paraId="658E7369" w14:textId="77777777" w:rsidTr="002770F6">
        <w:trPr>
          <w:trHeight w:val="144"/>
        </w:trPr>
        <w:tc>
          <w:tcPr>
            <w:tcW w:w="1246" w:type="dxa"/>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43E317B9" w14:textId="77777777" w:rsidR="00EE4D47" w:rsidRPr="00276B71" w:rsidRDefault="00EE4D47" w:rsidP="002770F6">
            <w:pPr>
              <w:jc w:val="center"/>
              <w:rPr>
                <w:rFonts w:cstheme="minorHAnsi"/>
                <w:sz w:val="18"/>
                <w:szCs w:val="18"/>
              </w:rPr>
            </w:pPr>
          </w:p>
        </w:tc>
        <w:tc>
          <w:tcPr>
            <w:tcW w:w="1211"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7A11F3E3" w14:textId="77777777" w:rsidR="00EE4D47" w:rsidRPr="00276B71" w:rsidRDefault="00EE4D47" w:rsidP="002770F6">
            <w:pPr>
              <w:jc w:val="center"/>
              <w:rPr>
                <w:rFonts w:cstheme="minorHAnsi"/>
                <w:sz w:val="18"/>
                <w:szCs w:val="18"/>
              </w:rPr>
            </w:pPr>
            <w:r w:rsidRPr="00276B71">
              <w:rPr>
                <w:rFonts w:cstheme="minorHAnsi"/>
                <w:sz w:val="18"/>
                <w:szCs w:val="18"/>
              </w:rPr>
              <w:t>0</w:t>
            </w:r>
          </w:p>
        </w:tc>
        <w:tc>
          <w:tcPr>
            <w:tcW w:w="119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1DC649F2" w14:textId="77777777" w:rsidR="00EE4D47" w:rsidRPr="00276B71" w:rsidRDefault="00EE4D47" w:rsidP="002770F6">
            <w:pPr>
              <w:jc w:val="center"/>
              <w:rPr>
                <w:rFonts w:cstheme="minorHAnsi"/>
                <w:sz w:val="18"/>
                <w:szCs w:val="18"/>
              </w:rPr>
            </w:pPr>
            <w:r w:rsidRPr="00276B71">
              <w:rPr>
                <w:rFonts w:cstheme="minorHAnsi"/>
                <w:sz w:val="18"/>
                <w:szCs w:val="18"/>
              </w:rPr>
              <w:t>1</w:t>
            </w:r>
          </w:p>
        </w:tc>
        <w:tc>
          <w:tcPr>
            <w:tcW w:w="1210"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5B0F93C4" w14:textId="77777777" w:rsidR="00EE4D47" w:rsidRPr="00276B71" w:rsidRDefault="00EE4D47" w:rsidP="002770F6">
            <w:pPr>
              <w:jc w:val="center"/>
              <w:rPr>
                <w:rFonts w:cstheme="minorHAnsi"/>
                <w:sz w:val="18"/>
                <w:szCs w:val="18"/>
              </w:rPr>
            </w:pPr>
            <w:r w:rsidRPr="00276B71">
              <w:rPr>
                <w:rFonts w:cstheme="minorHAnsi"/>
                <w:sz w:val="18"/>
                <w:szCs w:val="18"/>
              </w:rPr>
              <w:t>2</w:t>
            </w:r>
          </w:p>
        </w:tc>
        <w:tc>
          <w:tcPr>
            <w:tcW w:w="12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7FA4B1A6" w14:textId="77777777" w:rsidR="00EE4D47" w:rsidRPr="00276B71" w:rsidRDefault="00EE4D47" w:rsidP="002770F6">
            <w:pPr>
              <w:jc w:val="center"/>
              <w:rPr>
                <w:rFonts w:cstheme="minorHAnsi"/>
                <w:sz w:val="18"/>
                <w:szCs w:val="18"/>
              </w:rPr>
            </w:pPr>
            <w:r w:rsidRPr="00276B71">
              <w:rPr>
                <w:rFonts w:cstheme="minorHAnsi"/>
                <w:sz w:val="18"/>
                <w:szCs w:val="18"/>
              </w:rPr>
              <w:t>3</w:t>
            </w:r>
          </w:p>
        </w:tc>
        <w:tc>
          <w:tcPr>
            <w:tcW w:w="142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6C401946" w14:textId="77777777" w:rsidR="00EE4D47" w:rsidRPr="00276B71" w:rsidRDefault="00EE4D47" w:rsidP="002770F6">
            <w:pPr>
              <w:jc w:val="center"/>
              <w:rPr>
                <w:rFonts w:cstheme="minorHAnsi"/>
                <w:sz w:val="18"/>
                <w:szCs w:val="18"/>
              </w:rPr>
            </w:pPr>
            <w:r w:rsidRPr="00276B71">
              <w:rPr>
                <w:rFonts w:cstheme="minorHAnsi"/>
                <w:sz w:val="18"/>
                <w:szCs w:val="18"/>
              </w:rPr>
              <w:t>4</w:t>
            </w:r>
          </w:p>
        </w:tc>
        <w:tc>
          <w:tcPr>
            <w:tcW w:w="1508"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721688E3" w14:textId="77777777" w:rsidR="00EE4D47" w:rsidRPr="00276B71" w:rsidRDefault="00EE4D47" w:rsidP="002770F6">
            <w:pPr>
              <w:jc w:val="center"/>
              <w:rPr>
                <w:rFonts w:cstheme="minorHAnsi"/>
                <w:sz w:val="18"/>
                <w:szCs w:val="18"/>
              </w:rPr>
            </w:pPr>
            <w:r w:rsidRPr="00276B71">
              <w:rPr>
                <w:rFonts w:cstheme="minorHAnsi"/>
                <w:sz w:val="18"/>
                <w:szCs w:val="18"/>
              </w:rPr>
              <w:t>5</w:t>
            </w:r>
          </w:p>
        </w:tc>
      </w:tr>
      <w:tr w:rsidR="00EE4D47" w:rsidRPr="00276B71" w14:paraId="5078DAB2" w14:textId="77777777" w:rsidTr="002770F6">
        <w:trPr>
          <w:trHeight w:val="576"/>
        </w:trPr>
        <w:tc>
          <w:tcPr>
            <w:tcW w:w="1246" w:type="dxa"/>
            <w:tcBorders>
              <w:top w:val="single" w:sz="4" w:space="0" w:color="FFFFFF" w:themeColor="background1"/>
            </w:tcBorders>
          </w:tcPr>
          <w:p w14:paraId="24EE623B" w14:textId="77777777" w:rsidR="00EE4D47" w:rsidRPr="00276B71" w:rsidRDefault="00EE4D47" w:rsidP="002770F6">
            <w:pPr>
              <w:jc w:val="center"/>
              <w:rPr>
                <w:rFonts w:cstheme="minorHAnsi"/>
                <w:b/>
                <w:sz w:val="18"/>
                <w:szCs w:val="18"/>
              </w:rPr>
            </w:pPr>
            <w:r w:rsidRPr="00276B71">
              <w:rPr>
                <w:rFonts w:cstheme="minorHAnsi"/>
                <w:b/>
                <w:sz w:val="18"/>
                <w:szCs w:val="18"/>
              </w:rPr>
              <w:t>Population State</w:t>
            </w:r>
          </w:p>
        </w:tc>
        <w:tc>
          <w:tcPr>
            <w:tcW w:w="1211" w:type="dxa"/>
            <w:tcBorders>
              <w:top w:val="single" w:sz="4" w:space="0" w:color="FFFFFF" w:themeColor="background1"/>
            </w:tcBorders>
          </w:tcPr>
          <w:p w14:paraId="683B382A" w14:textId="77777777" w:rsidR="00EE4D47" w:rsidRPr="00276B71" w:rsidRDefault="00EE4D47" w:rsidP="002770F6">
            <w:pPr>
              <w:jc w:val="center"/>
              <w:rPr>
                <w:rFonts w:cstheme="minorHAnsi"/>
                <w:i/>
                <w:sz w:val="18"/>
                <w:szCs w:val="18"/>
              </w:rPr>
            </w:pPr>
            <w:r w:rsidRPr="00276B71">
              <w:rPr>
                <w:rFonts w:cstheme="minorHAnsi"/>
                <w:i/>
                <w:sz w:val="18"/>
                <w:szCs w:val="18"/>
              </w:rPr>
              <w:t>Trees dead</w:t>
            </w:r>
          </w:p>
        </w:tc>
        <w:tc>
          <w:tcPr>
            <w:tcW w:w="1194" w:type="dxa"/>
            <w:tcBorders>
              <w:top w:val="single" w:sz="4" w:space="0" w:color="FFFFFF" w:themeColor="background1"/>
            </w:tcBorders>
          </w:tcPr>
          <w:p w14:paraId="42E68F14" w14:textId="77777777" w:rsidR="00EE4D47" w:rsidRPr="00276B71" w:rsidRDefault="00EE4D47" w:rsidP="002770F6">
            <w:pPr>
              <w:jc w:val="center"/>
              <w:rPr>
                <w:rFonts w:cstheme="minorHAnsi"/>
                <w:i/>
                <w:sz w:val="18"/>
                <w:szCs w:val="18"/>
              </w:rPr>
            </w:pPr>
            <w:r w:rsidRPr="00276B71">
              <w:rPr>
                <w:rFonts w:cstheme="minorHAnsi"/>
                <w:i/>
                <w:sz w:val="18"/>
                <w:szCs w:val="18"/>
              </w:rPr>
              <w:t>Most trees dead</w:t>
            </w:r>
          </w:p>
        </w:tc>
        <w:tc>
          <w:tcPr>
            <w:tcW w:w="1210" w:type="dxa"/>
            <w:tcBorders>
              <w:top w:val="single" w:sz="4" w:space="0" w:color="FFFFFF" w:themeColor="background1"/>
            </w:tcBorders>
          </w:tcPr>
          <w:p w14:paraId="220BDAB8" w14:textId="77777777" w:rsidR="00EE4D47" w:rsidRPr="00276B71" w:rsidRDefault="00EE4D47" w:rsidP="002770F6">
            <w:pPr>
              <w:jc w:val="center"/>
              <w:rPr>
                <w:rFonts w:cstheme="minorHAnsi"/>
                <w:i/>
                <w:sz w:val="18"/>
                <w:szCs w:val="18"/>
              </w:rPr>
            </w:pPr>
            <w:r w:rsidRPr="00276B71">
              <w:rPr>
                <w:rFonts w:cstheme="minorHAnsi"/>
                <w:i/>
                <w:sz w:val="18"/>
                <w:szCs w:val="18"/>
              </w:rPr>
              <w:t>Equal dead and live trees</w:t>
            </w:r>
          </w:p>
        </w:tc>
        <w:tc>
          <w:tcPr>
            <w:tcW w:w="1219" w:type="dxa"/>
            <w:tcBorders>
              <w:top w:val="single" w:sz="4" w:space="0" w:color="FFFFFF" w:themeColor="background1"/>
            </w:tcBorders>
          </w:tcPr>
          <w:p w14:paraId="3BD28043" w14:textId="77777777" w:rsidR="00EE4D47" w:rsidRPr="00276B71" w:rsidRDefault="00EE4D47" w:rsidP="002770F6">
            <w:pPr>
              <w:jc w:val="center"/>
              <w:rPr>
                <w:rFonts w:cstheme="minorHAnsi"/>
                <w:i/>
                <w:sz w:val="18"/>
                <w:szCs w:val="18"/>
              </w:rPr>
            </w:pPr>
            <w:r w:rsidRPr="00276B71">
              <w:rPr>
                <w:rFonts w:cstheme="minorHAnsi"/>
                <w:i/>
                <w:sz w:val="18"/>
                <w:szCs w:val="18"/>
              </w:rPr>
              <w:t>Most trees Live</w:t>
            </w:r>
          </w:p>
        </w:tc>
        <w:tc>
          <w:tcPr>
            <w:tcW w:w="1428" w:type="dxa"/>
            <w:tcBorders>
              <w:top w:val="single" w:sz="4" w:space="0" w:color="FFFFFF" w:themeColor="background1"/>
            </w:tcBorders>
          </w:tcPr>
          <w:p w14:paraId="158F65C1" w14:textId="77777777" w:rsidR="00EE4D47" w:rsidRPr="00276B71" w:rsidRDefault="00EE4D47" w:rsidP="002770F6">
            <w:pPr>
              <w:jc w:val="center"/>
              <w:rPr>
                <w:rFonts w:cstheme="minorHAnsi"/>
                <w:i/>
                <w:sz w:val="18"/>
                <w:szCs w:val="18"/>
              </w:rPr>
            </w:pPr>
            <w:r w:rsidRPr="00276B71">
              <w:rPr>
                <w:rFonts w:cstheme="minorHAnsi"/>
                <w:i/>
                <w:sz w:val="18"/>
                <w:szCs w:val="18"/>
              </w:rPr>
              <w:t>Odd tree dead</w:t>
            </w:r>
          </w:p>
        </w:tc>
        <w:tc>
          <w:tcPr>
            <w:tcW w:w="1508" w:type="dxa"/>
            <w:tcBorders>
              <w:top w:val="single" w:sz="4" w:space="0" w:color="FFFFFF" w:themeColor="background1"/>
            </w:tcBorders>
          </w:tcPr>
          <w:p w14:paraId="393F67AB" w14:textId="77777777" w:rsidR="00EE4D47" w:rsidRPr="00276B71" w:rsidRDefault="00EE4D47" w:rsidP="002770F6">
            <w:pPr>
              <w:jc w:val="center"/>
              <w:rPr>
                <w:rFonts w:cstheme="minorHAnsi"/>
                <w:i/>
                <w:sz w:val="18"/>
                <w:szCs w:val="18"/>
              </w:rPr>
            </w:pPr>
            <w:r w:rsidRPr="00276B71">
              <w:rPr>
                <w:rFonts w:cstheme="minorHAnsi"/>
                <w:i/>
                <w:sz w:val="18"/>
                <w:szCs w:val="18"/>
              </w:rPr>
              <w:t>Odd tree dead</w:t>
            </w:r>
          </w:p>
        </w:tc>
      </w:tr>
      <w:tr w:rsidR="00EE4D47" w:rsidRPr="00276B71" w14:paraId="651158D5" w14:textId="77777777" w:rsidTr="002770F6">
        <w:tc>
          <w:tcPr>
            <w:tcW w:w="1246" w:type="dxa"/>
          </w:tcPr>
          <w:p w14:paraId="476AB4C2" w14:textId="77777777" w:rsidR="00EE4D47" w:rsidRPr="00276B71" w:rsidRDefault="00EE4D47" w:rsidP="002770F6">
            <w:pPr>
              <w:jc w:val="center"/>
              <w:rPr>
                <w:rFonts w:cstheme="minorHAnsi"/>
                <w:b/>
                <w:sz w:val="18"/>
                <w:szCs w:val="18"/>
              </w:rPr>
            </w:pPr>
            <w:r w:rsidRPr="00276B71">
              <w:rPr>
                <w:rFonts w:cstheme="minorHAnsi"/>
                <w:b/>
                <w:sz w:val="18"/>
                <w:szCs w:val="18"/>
              </w:rPr>
              <w:t>Current Canopy Condition</w:t>
            </w:r>
          </w:p>
        </w:tc>
        <w:tc>
          <w:tcPr>
            <w:tcW w:w="1211" w:type="dxa"/>
          </w:tcPr>
          <w:p w14:paraId="63A54500" w14:textId="77777777" w:rsidR="00EE4D47" w:rsidRPr="00276B71" w:rsidRDefault="00EE4D47" w:rsidP="002770F6">
            <w:pPr>
              <w:jc w:val="center"/>
              <w:rPr>
                <w:rFonts w:cstheme="minorHAnsi"/>
                <w:i/>
                <w:sz w:val="18"/>
                <w:szCs w:val="18"/>
              </w:rPr>
            </w:pPr>
            <w:r w:rsidRPr="00276B71">
              <w:rPr>
                <w:rFonts w:cstheme="minorHAnsi"/>
                <w:i/>
                <w:sz w:val="18"/>
                <w:szCs w:val="18"/>
              </w:rPr>
              <w:t>Nil</w:t>
            </w:r>
          </w:p>
        </w:tc>
        <w:tc>
          <w:tcPr>
            <w:tcW w:w="1194" w:type="dxa"/>
          </w:tcPr>
          <w:p w14:paraId="5654F8A0" w14:textId="77777777" w:rsidR="00EE4D47" w:rsidRPr="00276B71" w:rsidRDefault="00EE4D47" w:rsidP="002770F6">
            <w:pPr>
              <w:jc w:val="center"/>
              <w:rPr>
                <w:rFonts w:cstheme="minorHAnsi"/>
                <w:i/>
                <w:sz w:val="18"/>
                <w:szCs w:val="18"/>
              </w:rPr>
            </w:pPr>
            <w:r w:rsidRPr="00276B71">
              <w:rPr>
                <w:rFonts w:cstheme="minorHAnsi"/>
                <w:i/>
                <w:sz w:val="18"/>
                <w:szCs w:val="18"/>
              </w:rPr>
              <w:t>Live trees poor - good</w:t>
            </w:r>
          </w:p>
        </w:tc>
        <w:tc>
          <w:tcPr>
            <w:tcW w:w="1210" w:type="dxa"/>
          </w:tcPr>
          <w:p w14:paraId="14D2F3FC" w14:textId="77777777" w:rsidR="00EE4D47" w:rsidRPr="00276B71" w:rsidRDefault="00EE4D47" w:rsidP="002770F6">
            <w:pPr>
              <w:jc w:val="center"/>
              <w:rPr>
                <w:rFonts w:cstheme="minorHAnsi"/>
                <w:i/>
                <w:sz w:val="18"/>
                <w:szCs w:val="18"/>
              </w:rPr>
            </w:pPr>
            <w:r w:rsidRPr="00276B71">
              <w:rPr>
                <w:rFonts w:cstheme="minorHAnsi"/>
                <w:i/>
                <w:sz w:val="18"/>
                <w:szCs w:val="18"/>
              </w:rPr>
              <w:t>Live trees poor–good</w:t>
            </w:r>
          </w:p>
        </w:tc>
        <w:tc>
          <w:tcPr>
            <w:tcW w:w="1219" w:type="dxa"/>
          </w:tcPr>
          <w:p w14:paraId="7BE6C690" w14:textId="77777777" w:rsidR="00EE4D47" w:rsidRPr="00276B71" w:rsidRDefault="00EE4D47" w:rsidP="002770F6">
            <w:pPr>
              <w:jc w:val="center"/>
              <w:rPr>
                <w:rFonts w:cstheme="minorHAnsi"/>
                <w:i/>
                <w:sz w:val="18"/>
                <w:szCs w:val="18"/>
              </w:rPr>
            </w:pPr>
            <w:r w:rsidRPr="00276B71">
              <w:rPr>
                <w:rFonts w:cstheme="minorHAnsi"/>
                <w:i/>
                <w:sz w:val="18"/>
                <w:szCs w:val="18"/>
              </w:rPr>
              <w:t>Live trees  poor - good</w:t>
            </w:r>
          </w:p>
        </w:tc>
        <w:tc>
          <w:tcPr>
            <w:tcW w:w="1428" w:type="dxa"/>
          </w:tcPr>
          <w:p w14:paraId="5F5C6F1B" w14:textId="77777777" w:rsidR="00EE4D47" w:rsidRPr="00276B71" w:rsidRDefault="00EE4D47" w:rsidP="002770F6">
            <w:pPr>
              <w:jc w:val="center"/>
              <w:rPr>
                <w:rFonts w:cstheme="minorHAnsi"/>
                <w:i/>
                <w:sz w:val="18"/>
                <w:szCs w:val="18"/>
              </w:rPr>
            </w:pPr>
            <w:r w:rsidRPr="00276B71">
              <w:rPr>
                <w:rFonts w:cstheme="minorHAnsi"/>
                <w:i/>
                <w:sz w:val="18"/>
                <w:szCs w:val="18"/>
              </w:rPr>
              <w:t>Live trees medium -good</w:t>
            </w:r>
          </w:p>
        </w:tc>
        <w:tc>
          <w:tcPr>
            <w:tcW w:w="1508" w:type="dxa"/>
          </w:tcPr>
          <w:p w14:paraId="781F551E" w14:textId="77777777" w:rsidR="00EE4D47" w:rsidRPr="00276B71" w:rsidRDefault="00EE4D47" w:rsidP="002770F6">
            <w:pPr>
              <w:jc w:val="center"/>
              <w:rPr>
                <w:rFonts w:cstheme="minorHAnsi"/>
                <w:i/>
                <w:sz w:val="18"/>
                <w:szCs w:val="18"/>
              </w:rPr>
            </w:pPr>
            <w:r w:rsidRPr="00276B71">
              <w:rPr>
                <w:rFonts w:cstheme="minorHAnsi"/>
                <w:i/>
                <w:sz w:val="18"/>
                <w:szCs w:val="18"/>
              </w:rPr>
              <w:t>Live trees good</w:t>
            </w:r>
          </w:p>
        </w:tc>
      </w:tr>
    </w:tbl>
    <w:p w14:paraId="6589C3CF" w14:textId="77777777" w:rsidR="00EE4D47" w:rsidRDefault="00EE4D47" w:rsidP="00EE4D47">
      <w:pPr>
        <w:spacing w:after="0"/>
      </w:pPr>
    </w:p>
    <w:p w14:paraId="7129D3A2" w14:textId="77777777" w:rsidR="00EE4D47" w:rsidRPr="00D71188" w:rsidRDefault="00EE4D47" w:rsidP="00EE4D47">
      <w:pPr>
        <w:spacing w:after="0"/>
        <w:rPr>
          <w:b/>
        </w:rPr>
      </w:pPr>
      <w:r w:rsidRPr="00D71188">
        <w:rPr>
          <w:b/>
        </w:rPr>
        <w:t xml:space="preserve">Black Box Woodland </w:t>
      </w:r>
    </w:p>
    <w:p w14:paraId="6CA8DC38" w14:textId="7C2D740F" w:rsidR="00EE4D47" w:rsidRPr="00276B71" w:rsidRDefault="00EE4D47" w:rsidP="00EE4D47">
      <w:pPr>
        <w:spacing w:after="0"/>
        <w:rPr>
          <w:rFonts w:cstheme="minorHAnsi"/>
        </w:rPr>
      </w:pPr>
      <w:r w:rsidRPr="00276B71">
        <w:rPr>
          <w:rFonts w:cstheme="minorHAnsi"/>
        </w:rPr>
        <w:t xml:space="preserve">The health classification of Black Box Woodland on Calperum floodplain (Cale 2019) has been adopted for this </w:t>
      </w:r>
      <w:r>
        <w:rPr>
          <w:rFonts w:cstheme="minorHAnsi"/>
        </w:rPr>
        <w:t>Framework</w:t>
      </w:r>
      <w:r w:rsidRPr="00276B71">
        <w:rPr>
          <w:rFonts w:cstheme="minorHAnsi"/>
        </w:rPr>
        <w:t xml:space="preserve">.  The combination of the proportion of current live and dead trees (population state) and the current tree canopy condition defined the woodland health classification Table </w:t>
      </w:r>
      <w:r w:rsidR="00814A9A">
        <w:rPr>
          <w:rFonts w:cstheme="minorHAnsi"/>
        </w:rPr>
        <w:t>3-9</w:t>
      </w:r>
      <w:r w:rsidRPr="00276B71">
        <w:rPr>
          <w:rFonts w:cstheme="minorHAnsi"/>
        </w:rPr>
        <w:t>.</w:t>
      </w:r>
    </w:p>
    <w:p w14:paraId="25153F9D" w14:textId="77777777" w:rsidR="00EE4D47" w:rsidRPr="00276B71" w:rsidRDefault="00EE4D47" w:rsidP="00EE4D47">
      <w:pPr>
        <w:spacing w:after="0"/>
        <w:rPr>
          <w:rFonts w:cstheme="minorHAnsi"/>
        </w:rPr>
      </w:pPr>
    </w:p>
    <w:p w14:paraId="3B3639D6" w14:textId="632D1D93" w:rsidR="00EE4D47" w:rsidRPr="004C297E" w:rsidRDefault="00E2651E" w:rsidP="00DE6918">
      <w:pPr>
        <w:pStyle w:val="Caption"/>
        <w:rPr>
          <w:rFonts w:cstheme="minorHAnsi"/>
        </w:rPr>
      </w:pPr>
      <w:bookmarkStart w:id="95" w:name="_Toc62679679"/>
      <w:bookmarkStart w:id="96" w:name="_Toc66271585"/>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9</w:t>
      </w:r>
      <w:r w:rsidR="00973614">
        <w:rPr>
          <w:noProof/>
        </w:rPr>
        <w:fldChar w:fldCharType="end"/>
      </w:r>
      <w:r w:rsidR="00EE4D47" w:rsidRPr="004C297E">
        <w:rPr>
          <w:rFonts w:cstheme="minorHAnsi"/>
        </w:rPr>
        <w:t>: Black Box Woodland Health Classification (Cale 2019)</w:t>
      </w:r>
      <w:bookmarkEnd w:id="95"/>
      <w:bookmarkEnd w:id="96"/>
    </w:p>
    <w:tbl>
      <w:tblPr>
        <w:tblStyle w:val="TableGrid2"/>
        <w:tblW w:w="0" w:type="auto"/>
        <w:tblLook w:val="04A0" w:firstRow="1" w:lastRow="0" w:firstColumn="1" w:lastColumn="0" w:noHBand="0" w:noVBand="1"/>
      </w:tblPr>
      <w:tblGrid>
        <w:gridCol w:w="1246"/>
        <w:gridCol w:w="1211"/>
        <w:gridCol w:w="1194"/>
        <w:gridCol w:w="1210"/>
        <w:gridCol w:w="1219"/>
        <w:gridCol w:w="1210"/>
        <w:gridCol w:w="1726"/>
      </w:tblGrid>
      <w:tr w:rsidR="00EE4D47" w:rsidRPr="00276B71" w14:paraId="252A45EB" w14:textId="77777777" w:rsidTr="002770F6">
        <w:trPr>
          <w:trHeight w:val="99"/>
        </w:trPr>
        <w:tc>
          <w:tcPr>
            <w:tcW w:w="1246" w:type="dxa"/>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000000" w:themeFill="text1"/>
          </w:tcPr>
          <w:p w14:paraId="2A558B61" w14:textId="77777777" w:rsidR="00EE4D47" w:rsidRPr="00276B71" w:rsidRDefault="00EE4D47" w:rsidP="002770F6">
            <w:pPr>
              <w:jc w:val="center"/>
              <w:rPr>
                <w:rFonts w:cstheme="minorHAnsi"/>
                <w:b/>
                <w:sz w:val="18"/>
                <w:szCs w:val="18"/>
              </w:rPr>
            </w:pPr>
          </w:p>
        </w:tc>
        <w:tc>
          <w:tcPr>
            <w:tcW w:w="2405"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2ED0CA67" w14:textId="77777777" w:rsidR="00EE4D47" w:rsidRPr="00276B71" w:rsidRDefault="00EE4D47" w:rsidP="002770F6">
            <w:pPr>
              <w:jc w:val="center"/>
              <w:rPr>
                <w:rFonts w:cstheme="minorHAnsi"/>
                <w:b/>
                <w:sz w:val="18"/>
                <w:szCs w:val="18"/>
              </w:rPr>
            </w:pPr>
            <w:r w:rsidRPr="00276B71">
              <w:rPr>
                <w:rFonts w:cstheme="minorHAnsi"/>
                <w:b/>
                <w:sz w:val="18"/>
                <w:szCs w:val="18"/>
              </w:rPr>
              <w:t xml:space="preserve">‘Degraded’ Forest/Woodland </w:t>
            </w:r>
          </w:p>
        </w:tc>
        <w:tc>
          <w:tcPr>
            <w:tcW w:w="2429"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1AF193CF" w14:textId="77777777" w:rsidR="00EE4D47" w:rsidRPr="00276B71" w:rsidRDefault="00EE4D47" w:rsidP="002770F6">
            <w:pPr>
              <w:jc w:val="center"/>
              <w:rPr>
                <w:rFonts w:cstheme="minorHAnsi"/>
                <w:b/>
                <w:sz w:val="18"/>
                <w:szCs w:val="18"/>
              </w:rPr>
            </w:pPr>
            <w:r w:rsidRPr="00276B71">
              <w:rPr>
                <w:rFonts w:cstheme="minorHAnsi"/>
                <w:b/>
                <w:sz w:val="18"/>
                <w:szCs w:val="18"/>
              </w:rPr>
              <w:t xml:space="preserve">‘Stressed’ Forest/Woodland </w:t>
            </w:r>
          </w:p>
        </w:tc>
        <w:tc>
          <w:tcPr>
            <w:tcW w:w="2936" w:type="dxa"/>
            <w:gridSpan w:val="2"/>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0000" w:themeFill="text1"/>
          </w:tcPr>
          <w:p w14:paraId="40C01D21" w14:textId="77777777" w:rsidR="00EE4D47" w:rsidRPr="00276B71" w:rsidRDefault="00EE4D47" w:rsidP="002770F6">
            <w:pPr>
              <w:jc w:val="center"/>
              <w:rPr>
                <w:rFonts w:cstheme="minorHAnsi"/>
                <w:b/>
                <w:sz w:val="18"/>
                <w:szCs w:val="18"/>
              </w:rPr>
            </w:pPr>
            <w:r w:rsidRPr="00276B71">
              <w:rPr>
                <w:rFonts w:cstheme="minorHAnsi"/>
                <w:b/>
                <w:sz w:val="18"/>
                <w:szCs w:val="18"/>
              </w:rPr>
              <w:t>‘Healthy’ Forest/Woodland</w:t>
            </w:r>
          </w:p>
        </w:tc>
      </w:tr>
      <w:tr w:rsidR="00EE4D47" w:rsidRPr="00276B71" w14:paraId="48A783A2" w14:textId="77777777" w:rsidTr="002770F6">
        <w:trPr>
          <w:trHeight w:val="144"/>
        </w:trPr>
        <w:tc>
          <w:tcPr>
            <w:tcW w:w="1246" w:type="dxa"/>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61C9146C" w14:textId="77777777" w:rsidR="00EE4D47" w:rsidRPr="00276B71" w:rsidRDefault="00EE4D47" w:rsidP="002770F6">
            <w:pPr>
              <w:jc w:val="center"/>
              <w:rPr>
                <w:rFonts w:cstheme="minorHAnsi"/>
                <w:sz w:val="18"/>
                <w:szCs w:val="18"/>
              </w:rPr>
            </w:pPr>
          </w:p>
        </w:tc>
        <w:tc>
          <w:tcPr>
            <w:tcW w:w="1211"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7A215B15" w14:textId="77777777" w:rsidR="00EE4D47" w:rsidRPr="00276B71" w:rsidRDefault="00EE4D47" w:rsidP="002770F6">
            <w:pPr>
              <w:jc w:val="center"/>
              <w:rPr>
                <w:rFonts w:cstheme="minorHAnsi"/>
                <w:sz w:val="18"/>
                <w:szCs w:val="18"/>
              </w:rPr>
            </w:pPr>
            <w:r w:rsidRPr="00276B71">
              <w:rPr>
                <w:rFonts w:cstheme="minorHAnsi"/>
                <w:sz w:val="18"/>
                <w:szCs w:val="18"/>
              </w:rPr>
              <w:t>0</w:t>
            </w:r>
          </w:p>
        </w:tc>
        <w:tc>
          <w:tcPr>
            <w:tcW w:w="119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6CB02B63" w14:textId="77777777" w:rsidR="00EE4D47" w:rsidRPr="00276B71" w:rsidRDefault="00EE4D47" w:rsidP="002770F6">
            <w:pPr>
              <w:jc w:val="center"/>
              <w:rPr>
                <w:rFonts w:cstheme="minorHAnsi"/>
                <w:sz w:val="18"/>
                <w:szCs w:val="18"/>
              </w:rPr>
            </w:pPr>
            <w:r w:rsidRPr="00276B71">
              <w:rPr>
                <w:rFonts w:cstheme="minorHAnsi"/>
                <w:sz w:val="18"/>
                <w:szCs w:val="18"/>
              </w:rPr>
              <w:t>1</w:t>
            </w:r>
          </w:p>
        </w:tc>
        <w:tc>
          <w:tcPr>
            <w:tcW w:w="1210"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3D7D716C" w14:textId="77777777" w:rsidR="00EE4D47" w:rsidRPr="00276B71" w:rsidRDefault="00EE4D47" w:rsidP="002770F6">
            <w:pPr>
              <w:jc w:val="center"/>
              <w:rPr>
                <w:rFonts w:cstheme="minorHAnsi"/>
                <w:sz w:val="18"/>
                <w:szCs w:val="18"/>
              </w:rPr>
            </w:pPr>
            <w:r w:rsidRPr="00276B71">
              <w:rPr>
                <w:rFonts w:cstheme="minorHAnsi"/>
                <w:sz w:val="18"/>
                <w:szCs w:val="18"/>
              </w:rPr>
              <w:t>2</w:t>
            </w:r>
          </w:p>
        </w:tc>
        <w:tc>
          <w:tcPr>
            <w:tcW w:w="121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10750AD6" w14:textId="77777777" w:rsidR="00EE4D47" w:rsidRPr="00276B71" w:rsidRDefault="00EE4D47" w:rsidP="002770F6">
            <w:pPr>
              <w:jc w:val="center"/>
              <w:rPr>
                <w:rFonts w:cstheme="minorHAnsi"/>
                <w:sz w:val="18"/>
                <w:szCs w:val="18"/>
              </w:rPr>
            </w:pPr>
            <w:r w:rsidRPr="00276B71">
              <w:rPr>
                <w:rFonts w:cstheme="minorHAnsi"/>
                <w:sz w:val="18"/>
                <w:szCs w:val="18"/>
              </w:rPr>
              <w:t>3</w:t>
            </w:r>
          </w:p>
        </w:tc>
        <w:tc>
          <w:tcPr>
            <w:tcW w:w="1210"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752D7BF8" w14:textId="77777777" w:rsidR="00EE4D47" w:rsidRPr="00276B71" w:rsidRDefault="00EE4D47" w:rsidP="002770F6">
            <w:pPr>
              <w:jc w:val="center"/>
              <w:rPr>
                <w:rFonts w:cstheme="minorHAnsi"/>
                <w:sz w:val="18"/>
                <w:szCs w:val="18"/>
              </w:rPr>
            </w:pPr>
            <w:r w:rsidRPr="00276B71">
              <w:rPr>
                <w:rFonts w:cstheme="minorHAnsi"/>
                <w:sz w:val="18"/>
                <w:szCs w:val="18"/>
              </w:rPr>
              <w:t>4</w:t>
            </w:r>
          </w:p>
        </w:tc>
        <w:tc>
          <w:tcPr>
            <w:tcW w:w="1726"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6CF9DD31" w14:textId="77777777" w:rsidR="00EE4D47" w:rsidRPr="00276B71" w:rsidRDefault="00EE4D47" w:rsidP="002770F6">
            <w:pPr>
              <w:jc w:val="center"/>
              <w:rPr>
                <w:rFonts w:cstheme="minorHAnsi"/>
                <w:sz w:val="18"/>
                <w:szCs w:val="18"/>
              </w:rPr>
            </w:pPr>
            <w:r w:rsidRPr="00276B71">
              <w:rPr>
                <w:rFonts w:cstheme="minorHAnsi"/>
                <w:sz w:val="18"/>
                <w:szCs w:val="18"/>
              </w:rPr>
              <w:t>5</w:t>
            </w:r>
          </w:p>
        </w:tc>
      </w:tr>
      <w:tr w:rsidR="00EE4D47" w:rsidRPr="00276B71" w14:paraId="2B198199" w14:textId="77777777" w:rsidTr="002770F6">
        <w:trPr>
          <w:trHeight w:val="576"/>
        </w:trPr>
        <w:tc>
          <w:tcPr>
            <w:tcW w:w="1246" w:type="dxa"/>
            <w:tcBorders>
              <w:top w:val="single" w:sz="4" w:space="0" w:color="FFFFFF" w:themeColor="background1"/>
            </w:tcBorders>
          </w:tcPr>
          <w:p w14:paraId="5D71A7CE" w14:textId="77777777" w:rsidR="00EE4D47" w:rsidRPr="00276B71" w:rsidRDefault="00EE4D47" w:rsidP="002770F6">
            <w:pPr>
              <w:jc w:val="center"/>
              <w:rPr>
                <w:rFonts w:cstheme="minorHAnsi"/>
                <w:b/>
                <w:sz w:val="18"/>
                <w:szCs w:val="18"/>
              </w:rPr>
            </w:pPr>
            <w:r w:rsidRPr="00276B71">
              <w:rPr>
                <w:rFonts w:cstheme="minorHAnsi"/>
                <w:b/>
                <w:sz w:val="18"/>
                <w:szCs w:val="18"/>
              </w:rPr>
              <w:t>Population State</w:t>
            </w:r>
          </w:p>
        </w:tc>
        <w:tc>
          <w:tcPr>
            <w:tcW w:w="1211" w:type="dxa"/>
            <w:tcBorders>
              <w:top w:val="single" w:sz="4" w:space="0" w:color="FFFFFF" w:themeColor="background1"/>
            </w:tcBorders>
          </w:tcPr>
          <w:p w14:paraId="6C3F6E63" w14:textId="77777777" w:rsidR="00EE4D47" w:rsidRPr="00276B71" w:rsidRDefault="00EE4D47" w:rsidP="002770F6">
            <w:pPr>
              <w:jc w:val="center"/>
              <w:rPr>
                <w:rFonts w:cstheme="minorHAnsi"/>
                <w:i/>
                <w:sz w:val="18"/>
                <w:szCs w:val="18"/>
              </w:rPr>
            </w:pPr>
            <w:r w:rsidRPr="00276B71">
              <w:rPr>
                <w:rFonts w:cstheme="minorHAnsi"/>
                <w:i/>
                <w:sz w:val="18"/>
                <w:szCs w:val="18"/>
              </w:rPr>
              <w:t>Trees dead</w:t>
            </w:r>
          </w:p>
        </w:tc>
        <w:tc>
          <w:tcPr>
            <w:tcW w:w="1194" w:type="dxa"/>
            <w:tcBorders>
              <w:top w:val="single" w:sz="4" w:space="0" w:color="FFFFFF" w:themeColor="background1"/>
            </w:tcBorders>
          </w:tcPr>
          <w:p w14:paraId="587AC306" w14:textId="77777777" w:rsidR="00EE4D47" w:rsidRPr="00276B71" w:rsidRDefault="00EE4D47" w:rsidP="002770F6">
            <w:pPr>
              <w:jc w:val="center"/>
              <w:rPr>
                <w:rFonts w:cstheme="minorHAnsi"/>
                <w:i/>
                <w:sz w:val="18"/>
                <w:szCs w:val="18"/>
              </w:rPr>
            </w:pPr>
            <w:r w:rsidRPr="00276B71">
              <w:rPr>
                <w:rFonts w:cstheme="minorHAnsi"/>
                <w:i/>
                <w:sz w:val="18"/>
                <w:szCs w:val="18"/>
              </w:rPr>
              <w:t>Most trees dead</w:t>
            </w:r>
          </w:p>
        </w:tc>
        <w:tc>
          <w:tcPr>
            <w:tcW w:w="1210" w:type="dxa"/>
            <w:tcBorders>
              <w:top w:val="single" w:sz="4" w:space="0" w:color="FFFFFF" w:themeColor="background1"/>
            </w:tcBorders>
          </w:tcPr>
          <w:p w14:paraId="7898AF24" w14:textId="77777777" w:rsidR="00EE4D47" w:rsidRPr="00276B71" w:rsidRDefault="00EE4D47" w:rsidP="002770F6">
            <w:pPr>
              <w:jc w:val="center"/>
              <w:rPr>
                <w:rFonts w:cstheme="minorHAnsi"/>
                <w:i/>
                <w:sz w:val="18"/>
                <w:szCs w:val="18"/>
              </w:rPr>
            </w:pPr>
            <w:r w:rsidRPr="00276B71">
              <w:rPr>
                <w:rFonts w:cstheme="minorHAnsi"/>
                <w:i/>
                <w:sz w:val="18"/>
                <w:szCs w:val="18"/>
              </w:rPr>
              <w:t>Equal dead and live trees</w:t>
            </w:r>
          </w:p>
        </w:tc>
        <w:tc>
          <w:tcPr>
            <w:tcW w:w="1219" w:type="dxa"/>
            <w:tcBorders>
              <w:top w:val="single" w:sz="4" w:space="0" w:color="FFFFFF" w:themeColor="background1"/>
            </w:tcBorders>
          </w:tcPr>
          <w:p w14:paraId="148402D9" w14:textId="77777777" w:rsidR="00EE4D47" w:rsidRPr="00276B71" w:rsidRDefault="00EE4D47" w:rsidP="002770F6">
            <w:pPr>
              <w:jc w:val="center"/>
              <w:rPr>
                <w:rFonts w:cstheme="minorHAnsi"/>
                <w:i/>
                <w:sz w:val="18"/>
                <w:szCs w:val="18"/>
              </w:rPr>
            </w:pPr>
            <w:r w:rsidRPr="00276B71">
              <w:rPr>
                <w:rFonts w:cstheme="minorHAnsi"/>
                <w:i/>
                <w:sz w:val="18"/>
                <w:szCs w:val="18"/>
              </w:rPr>
              <w:t>Equal dead and live trees</w:t>
            </w:r>
          </w:p>
        </w:tc>
        <w:tc>
          <w:tcPr>
            <w:tcW w:w="1210" w:type="dxa"/>
            <w:tcBorders>
              <w:top w:val="single" w:sz="4" w:space="0" w:color="FFFFFF" w:themeColor="background1"/>
            </w:tcBorders>
          </w:tcPr>
          <w:p w14:paraId="276E0198" w14:textId="77777777" w:rsidR="00EE4D47" w:rsidRPr="00276B71" w:rsidRDefault="00EE4D47" w:rsidP="002770F6">
            <w:pPr>
              <w:jc w:val="center"/>
              <w:rPr>
                <w:rFonts w:cstheme="minorHAnsi"/>
                <w:i/>
                <w:sz w:val="18"/>
                <w:szCs w:val="18"/>
              </w:rPr>
            </w:pPr>
            <w:r w:rsidRPr="00276B71">
              <w:rPr>
                <w:rFonts w:cstheme="minorHAnsi"/>
                <w:i/>
                <w:sz w:val="18"/>
                <w:szCs w:val="18"/>
              </w:rPr>
              <w:t>Most trees Live</w:t>
            </w:r>
          </w:p>
        </w:tc>
        <w:tc>
          <w:tcPr>
            <w:tcW w:w="1726" w:type="dxa"/>
            <w:tcBorders>
              <w:top w:val="single" w:sz="4" w:space="0" w:color="FFFFFF" w:themeColor="background1"/>
            </w:tcBorders>
          </w:tcPr>
          <w:p w14:paraId="423FF7FD" w14:textId="77777777" w:rsidR="00EE4D47" w:rsidRPr="00276B71" w:rsidRDefault="00EE4D47" w:rsidP="002770F6">
            <w:pPr>
              <w:jc w:val="center"/>
              <w:rPr>
                <w:rFonts w:cstheme="minorHAnsi"/>
                <w:i/>
                <w:sz w:val="18"/>
                <w:szCs w:val="18"/>
              </w:rPr>
            </w:pPr>
            <w:r w:rsidRPr="00276B71">
              <w:rPr>
                <w:rFonts w:cstheme="minorHAnsi"/>
                <w:i/>
                <w:sz w:val="18"/>
                <w:szCs w:val="18"/>
              </w:rPr>
              <w:t>Most trees Live</w:t>
            </w:r>
          </w:p>
        </w:tc>
      </w:tr>
      <w:tr w:rsidR="00EE4D47" w:rsidRPr="00276B71" w14:paraId="7A8F977D" w14:textId="77777777" w:rsidTr="002770F6">
        <w:tc>
          <w:tcPr>
            <w:tcW w:w="1246" w:type="dxa"/>
          </w:tcPr>
          <w:p w14:paraId="0C8D9883" w14:textId="77777777" w:rsidR="00EE4D47" w:rsidRPr="00276B71" w:rsidRDefault="00EE4D47" w:rsidP="002770F6">
            <w:pPr>
              <w:jc w:val="center"/>
              <w:rPr>
                <w:rFonts w:cstheme="minorHAnsi"/>
                <w:b/>
                <w:sz w:val="18"/>
                <w:szCs w:val="18"/>
              </w:rPr>
            </w:pPr>
            <w:r w:rsidRPr="00276B71">
              <w:rPr>
                <w:rFonts w:cstheme="minorHAnsi"/>
                <w:b/>
                <w:sz w:val="18"/>
                <w:szCs w:val="18"/>
              </w:rPr>
              <w:t>Current Canopy Condition</w:t>
            </w:r>
          </w:p>
        </w:tc>
        <w:tc>
          <w:tcPr>
            <w:tcW w:w="1211" w:type="dxa"/>
          </w:tcPr>
          <w:p w14:paraId="2F208978" w14:textId="77777777" w:rsidR="00EE4D47" w:rsidRPr="00276B71" w:rsidRDefault="00EE4D47" w:rsidP="002770F6">
            <w:pPr>
              <w:jc w:val="center"/>
              <w:rPr>
                <w:rFonts w:cstheme="minorHAnsi"/>
                <w:i/>
                <w:sz w:val="18"/>
                <w:szCs w:val="18"/>
              </w:rPr>
            </w:pPr>
            <w:r w:rsidRPr="00276B71">
              <w:rPr>
                <w:rFonts w:cstheme="minorHAnsi"/>
                <w:i/>
                <w:sz w:val="18"/>
                <w:szCs w:val="18"/>
              </w:rPr>
              <w:t>Nil</w:t>
            </w:r>
          </w:p>
        </w:tc>
        <w:tc>
          <w:tcPr>
            <w:tcW w:w="1194" w:type="dxa"/>
          </w:tcPr>
          <w:p w14:paraId="0E469D0F" w14:textId="77777777" w:rsidR="00EE4D47" w:rsidRPr="00276B71" w:rsidRDefault="00EE4D47" w:rsidP="002770F6">
            <w:pPr>
              <w:jc w:val="center"/>
              <w:rPr>
                <w:rFonts w:cstheme="minorHAnsi"/>
                <w:i/>
                <w:sz w:val="18"/>
                <w:szCs w:val="18"/>
              </w:rPr>
            </w:pPr>
            <w:r w:rsidRPr="00276B71">
              <w:rPr>
                <w:rFonts w:cstheme="minorHAnsi"/>
                <w:i/>
                <w:sz w:val="18"/>
                <w:szCs w:val="18"/>
              </w:rPr>
              <w:t>Live trees poor - good</w:t>
            </w:r>
          </w:p>
        </w:tc>
        <w:tc>
          <w:tcPr>
            <w:tcW w:w="1210" w:type="dxa"/>
          </w:tcPr>
          <w:p w14:paraId="46040178" w14:textId="77777777" w:rsidR="00EE4D47" w:rsidRPr="00276B71" w:rsidRDefault="00EE4D47" w:rsidP="002770F6">
            <w:pPr>
              <w:jc w:val="center"/>
              <w:rPr>
                <w:rFonts w:cstheme="minorHAnsi"/>
                <w:i/>
                <w:sz w:val="18"/>
                <w:szCs w:val="18"/>
              </w:rPr>
            </w:pPr>
            <w:r w:rsidRPr="00276B71">
              <w:rPr>
                <w:rFonts w:cstheme="minorHAnsi"/>
                <w:i/>
                <w:sz w:val="18"/>
                <w:szCs w:val="18"/>
              </w:rPr>
              <w:t>Live trees poor–medium</w:t>
            </w:r>
          </w:p>
        </w:tc>
        <w:tc>
          <w:tcPr>
            <w:tcW w:w="1219" w:type="dxa"/>
          </w:tcPr>
          <w:p w14:paraId="22B93B34" w14:textId="77777777" w:rsidR="00EE4D47" w:rsidRPr="00276B71" w:rsidRDefault="00EE4D47" w:rsidP="002770F6">
            <w:pPr>
              <w:jc w:val="center"/>
              <w:rPr>
                <w:rFonts w:cstheme="minorHAnsi"/>
                <w:i/>
                <w:sz w:val="18"/>
                <w:szCs w:val="18"/>
              </w:rPr>
            </w:pPr>
            <w:r w:rsidRPr="00276B71">
              <w:rPr>
                <w:rFonts w:cstheme="minorHAnsi"/>
                <w:i/>
                <w:sz w:val="18"/>
                <w:szCs w:val="18"/>
              </w:rPr>
              <w:t>Live trees  medium-good</w:t>
            </w:r>
          </w:p>
        </w:tc>
        <w:tc>
          <w:tcPr>
            <w:tcW w:w="1210" w:type="dxa"/>
          </w:tcPr>
          <w:p w14:paraId="3720EEDE" w14:textId="77777777" w:rsidR="00EE4D47" w:rsidRPr="00276B71" w:rsidRDefault="00EE4D47" w:rsidP="002770F6">
            <w:pPr>
              <w:jc w:val="center"/>
              <w:rPr>
                <w:rFonts w:cstheme="minorHAnsi"/>
                <w:i/>
                <w:sz w:val="18"/>
                <w:szCs w:val="18"/>
              </w:rPr>
            </w:pPr>
            <w:r w:rsidRPr="00276B71">
              <w:rPr>
                <w:rFonts w:cstheme="minorHAnsi"/>
                <w:i/>
                <w:sz w:val="18"/>
                <w:szCs w:val="18"/>
              </w:rPr>
              <w:t>Live trees poor -medium</w:t>
            </w:r>
          </w:p>
        </w:tc>
        <w:tc>
          <w:tcPr>
            <w:tcW w:w="1726" w:type="dxa"/>
          </w:tcPr>
          <w:p w14:paraId="05787E3D" w14:textId="77777777" w:rsidR="00EE4D47" w:rsidRPr="00276B71" w:rsidRDefault="00EE4D47" w:rsidP="002770F6">
            <w:pPr>
              <w:jc w:val="center"/>
              <w:rPr>
                <w:rFonts w:cstheme="minorHAnsi"/>
                <w:i/>
                <w:sz w:val="18"/>
                <w:szCs w:val="18"/>
              </w:rPr>
            </w:pPr>
            <w:r w:rsidRPr="00276B71">
              <w:rPr>
                <w:rFonts w:cstheme="minorHAnsi"/>
                <w:i/>
                <w:sz w:val="18"/>
                <w:szCs w:val="18"/>
              </w:rPr>
              <w:t>Live trees medium -good</w:t>
            </w:r>
          </w:p>
        </w:tc>
      </w:tr>
    </w:tbl>
    <w:p w14:paraId="71B3927D" w14:textId="77777777" w:rsidR="00EE4D47" w:rsidRPr="00E06E74" w:rsidRDefault="00EE4D47" w:rsidP="00EE4D47">
      <w:pPr>
        <w:spacing w:after="0"/>
        <w:rPr>
          <w:rFonts w:cstheme="minorHAnsi"/>
          <w:sz w:val="24"/>
          <w:szCs w:val="24"/>
        </w:rPr>
      </w:pPr>
    </w:p>
    <w:p w14:paraId="5CDC2E0A" w14:textId="77777777" w:rsidR="00E06E74" w:rsidRPr="00E06E74" w:rsidRDefault="00E06E74" w:rsidP="00EE4D47">
      <w:pPr>
        <w:spacing w:after="0"/>
        <w:rPr>
          <w:rFonts w:cstheme="minorHAnsi"/>
          <w:sz w:val="24"/>
          <w:szCs w:val="24"/>
        </w:rPr>
      </w:pPr>
    </w:p>
    <w:p w14:paraId="05DF1326" w14:textId="77777777" w:rsidR="00E06E74" w:rsidRDefault="00E06E74" w:rsidP="00EE4D47">
      <w:pPr>
        <w:spacing w:after="0"/>
        <w:rPr>
          <w:rFonts w:cstheme="minorHAnsi"/>
          <w:sz w:val="24"/>
          <w:szCs w:val="24"/>
        </w:rPr>
      </w:pPr>
    </w:p>
    <w:p w14:paraId="00B7189D" w14:textId="77777777" w:rsidR="000B620E" w:rsidRPr="00E06E74" w:rsidRDefault="000B620E" w:rsidP="00EE4D47">
      <w:pPr>
        <w:spacing w:after="0"/>
        <w:rPr>
          <w:rFonts w:cstheme="minorHAnsi"/>
          <w:sz w:val="24"/>
          <w:szCs w:val="24"/>
        </w:rPr>
      </w:pPr>
    </w:p>
    <w:p w14:paraId="1107BDD3" w14:textId="17066626" w:rsidR="00EE4D47" w:rsidRPr="00D71188" w:rsidRDefault="00EE4D47" w:rsidP="00EE4D47">
      <w:pPr>
        <w:spacing w:after="0"/>
        <w:rPr>
          <w:b/>
        </w:rPr>
      </w:pPr>
      <w:r w:rsidRPr="00D71188">
        <w:rPr>
          <w:b/>
        </w:rPr>
        <w:lastRenderedPageBreak/>
        <w:t xml:space="preserve">Lignum Shrubland </w:t>
      </w:r>
    </w:p>
    <w:p w14:paraId="7109F73B" w14:textId="2DC44DF5" w:rsidR="00EE4D47" w:rsidRPr="00276B71" w:rsidRDefault="00EE4D47" w:rsidP="00EE4D47">
      <w:pPr>
        <w:spacing w:after="0"/>
        <w:rPr>
          <w:rFonts w:cstheme="minorHAnsi"/>
        </w:rPr>
      </w:pPr>
      <w:r w:rsidRPr="00276B71">
        <w:rPr>
          <w:rFonts w:cstheme="minorHAnsi"/>
        </w:rPr>
        <w:t>The health classification of Lignum Shrubland (a Regent Parrot foraging habitat) combined the proportion of current live and dead shrubs (population state) and the current plant density described in Table</w:t>
      </w:r>
      <w:r w:rsidR="00E2651E">
        <w:rPr>
          <w:rFonts w:cstheme="minorHAnsi"/>
        </w:rPr>
        <w:t xml:space="preserve"> </w:t>
      </w:r>
      <w:r w:rsidR="00814A9A">
        <w:rPr>
          <w:rFonts w:cstheme="minorHAnsi"/>
        </w:rPr>
        <w:t>3-10</w:t>
      </w:r>
      <w:r w:rsidRPr="00276B71">
        <w:rPr>
          <w:rFonts w:cstheme="minorHAnsi"/>
        </w:rPr>
        <w:t xml:space="preserve"> </w:t>
      </w:r>
      <w:r w:rsidRPr="00F45F43">
        <w:rPr>
          <w:rFonts w:cstheme="minorHAnsi"/>
        </w:rPr>
        <w:t xml:space="preserve">modified from </w:t>
      </w:r>
      <w:r>
        <w:rPr>
          <w:rFonts w:cstheme="minorHAnsi"/>
        </w:rPr>
        <w:t>(</w:t>
      </w:r>
      <w:r w:rsidRPr="00F45F43">
        <w:rPr>
          <w:rFonts w:cstheme="minorHAnsi"/>
        </w:rPr>
        <w:t>Cale 2019</w:t>
      </w:r>
      <w:r>
        <w:rPr>
          <w:rFonts w:cstheme="minorHAnsi"/>
        </w:rPr>
        <w:t>).</w:t>
      </w:r>
    </w:p>
    <w:p w14:paraId="265E7963" w14:textId="77777777" w:rsidR="00EE4D47" w:rsidRPr="00276B71" w:rsidRDefault="00EE4D47" w:rsidP="00EE4D47">
      <w:pPr>
        <w:spacing w:after="0"/>
        <w:rPr>
          <w:rFonts w:cstheme="minorHAnsi"/>
        </w:rPr>
      </w:pPr>
    </w:p>
    <w:p w14:paraId="1163949F" w14:textId="0D821409" w:rsidR="00EE4D47" w:rsidRPr="00CD4B86" w:rsidRDefault="0093261F" w:rsidP="00DE6918">
      <w:pPr>
        <w:pStyle w:val="Caption"/>
      </w:pPr>
      <w:bookmarkStart w:id="97" w:name="_Toc62679680"/>
      <w:bookmarkStart w:id="98" w:name="_Toc66271586"/>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10</w:t>
      </w:r>
      <w:r w:rsidR="00973614">
        <w:rPr>
          <w:noProof/>
        </w:rPr>
        <w:fldChar w:fldCharType="end"/>
      </w:r>
      <w:r w:rsidR="00EE4D47">
        <w:t xml:space="preserve">: </w:t>
      </w:r>
      <w:r w:rsidR="00EE4D47" w:rsidRPr="009C4AF2">
        <w:rPr>
          <w:rFonts w:cstheme="minorHAnsi"/>
        </w:rPr>
        <w:t>Lignum Shrubland health classification</w:t>
      </w:r>
      <w:bookmarkEnd w:id="97"/>
      <w:bookmarkEnd w:id="98"/>
    </w:p>
    <w:tbl>
      <w:tblPr>
        <w:tblStyle w:val="TableGrid2"/>
        <w:tblW w:w="9026" w:type="dxa"/>
        <w:tblLook w:val="04A0" w:firstRow="1" w:lastRow="0" w:firstColumn="1" w:lastColumn="0" w:noHBand="0" w:noVBand="1"/>
      </w:tblPr>
      <w:tblGrid>
        <w:gridCol w:w="1272"/>
        <w:gridCol w:w="1223"/>
        <w:gridCol w:w="1267"/>
        <w:gridCol w:w="1249"/>
        <w:gridCol w:w="1237"/>
        <w:gridCol w:w="1541"/>
        <w:gridCol w:w="1237"/>
      </w:tblGrid>
      <w:tr w:rsidR="00EE4D47" w:rsidRPr="00276B71" w14:paraId="5F5E5BEC" w14:textId="77777777" w:rsidTr="002770F6">
        <w:trPr>
          <w:trHeight w:val="99"/>
        </w:trPr>
        <w:tc>
          <w:tcPr>
            <w:tcW w:w="1272"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34496071" w14:textId="77777777" w:rsidR="00EE4D47" w:rsidRPr="00276B71" w:rsidRDefault="00EE4D47" w:rsidP="002770F6">
            <w:pPr>
              <w:jc w:val="center"/>
              <w:rPr>
                <w:rFonts w:cstheme="minorHAnsi"/>
                <w:b/>
                <w:sz w:val="18"/>
                <w:szCs w:val="18"/>
              </w:rPr>
            </w:pPr>
          </w:p>
        </w:tc>
        <w:tc>
          <w:tcPr>
            <w:tcW w:w="2490" w:type="dxa"/>
            <w:gridSpan w:val="2"/>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7E05B03B" w14:textId="77777777" w:rsidR="00EE4D47" w:rsidRPr="00276B71" w:rsidRDefault="00EE4D47" w:rsidP="002770F6">
            <w:pPr>
              <w:jc w:val="center"/>
              <w:rPr>
                <w:rFonts w:cstheme="minorHAnsi"/>
                <w:b/>
                <w:sz w:val="18"/>
                <w:szCs w:val="18"/>
              </w:rPr>
            </w:pPr>
            <w:r w:rsidRPr="00276B71">
              <w:rPr>
                <w:rFonts w:cstheme="minorHAnsi"/>
                <w:b/>
                <w:sz w:val="18"/>
                <w:szCs w:val="18"/>
              </w:rPr>
              <w:t xml:space="preserve">‘Degraded’ Shrubland </w:t>
            </w:r>
          </w:p>
        </w:tc>
        <w:tc>
          <w:tcPr>
            <w:tcW w:w="2486" w:type="dxa"/>
            <w:gridSpan w:val="2"/>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3B46B7D4" w14:textId="77777777" w:rsidR="00EE4D47" w:rsidRPr="00276B71" w:rsidRDefault="00EE4D47" w:rsidP="002770F6">
            <w:pPr>
              <w:jc w:val="center"/>
              <w:rPr>
                <w:rFonts w:cstheme="minorHAnsi"/>
                <w:b/>
                <w:sz w:val="18"/>
                <w:szCs w:val="18"/>
              </w:rPr>
            </w:pPr>
            <w:r w:rsidRPr="00276B71">
              <w:rPr>
                <w:rFonts w:cstheme="minorHAnsi"/>
                <w:b/>
                <w:sz w:val="18"/>
                <w:szCs w:val="18"/>
              </w:rPr>
              <w:t xml:space="preserve">‘Stressed’ Shrubland </w:t>
            </w:r>
          </w:p>
        </w:tc>
        <w:tc>
          <w:tcPr>
            <w:tcW w:w="2778" w:type="dxa"/>
            <w:gridSpan w:val="2"/>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2307052D" w14:textId="77777777" w:rsidR="00EE4D47" w:rsidRPr="00276B71" w:rsidRDefault="00EE4D47" w:rsidP="002770F6">
            <w:pPr>
              <w:jc w:val="center"/>
              <w:rPr>
                <w:rFonts w:cstheme="minorHAnsi"/>
                <w:b/>
                <w:sz w:val="18"/>
                <w:szCs w:val="18"/>
              </w:rPr>
            </w:pPr>
            <w:r w:rsidRPr="00276B71">
              <w:rPr>
                <w:rFonts w:cstheme="minorHAnsi"/>
                <w:b/>
                <w:sz w:val="18"/>
                <w:szCs w:val="18"/>
              </w:rPr>
              <w:t>‘Healthy’ Shrubland</w:t>
            </w:r>
          </w:p>
        </w:tc>
      </w:tr>
      <w:tr w:rsidR="00EE4D47" w:rsidRPr="00276B71" w14:paraId="1AA08979" w14:textId="77777777" w:rsidTr="002770F6">
        <w:trPr>
          <w:trHeight w:val="144"/>
        </w:trPr>
        <w:tc>
          <w:tcPr>
            <w:tcW w:w="1272" w:type="dxa"/>
            <w:tcBorders>
              <w:top w:val="single" w:sz="4" w:space="0" w:color="FFFFFF" w:themeColor="background1"/>
            </w:tcBorders>
            <w:shd w:val="clear" w:color="auto" w:fill="000000" w:themeFill="text1"/>
          </w:tcPr>
          <w:p w14:paraId="41F95F00" w14:textId="77777777" w:rsidR="00EE4D47" w:rsidRPr="00276B71" w:rsidRDefault="00EE4D47" w:rsidP="002770F6">
            <w:pPr>
              <w:jc w:val="center"/>
              <w:rPr>
                <w:rFonts w:cstheme="minorHAnsi"/>
                <w:sz w:val="18"/>
                <w:szCs w:val="18"/>
              </w:rPr>
            </w:pPr>
          </w:p>
        </w:tc>
        <w:tc>
          <w:tcPr>
            <w:tcW w:w="1223" w:type="dxa"/>
            <w:tcBorders>
              <w:top w:val="single" w:sz="4" w:space="0" w:color="FFFFFF" w:themeColor="background1"/>
            </w:tcBorders>
            <w:shd w:val="clear" w:color="auto" w:fill="000000" w:themeFill="text1"/>
          </w:tcPr>
          <w:p w14:paraId="16BE5CEB" w14:textId="77777777" w:rsidR="00EE4D47" w:rsidRPr="00276B71" w:rsidRDefault="00EE4D47" w:rsidP="002770F6">
            <w:pPr>
              <w:jc w:val="center"/>
              <w:rPr>
                <w:rFonts w:cstheme="minorHAnsi"/>
                <w:sz w:val="18"/>
                <w:szCs w:val="18"/>
              </w:rPr>
            </w:pPr>
            <w:r w:rsidRPr="00276B71">
              <w:rPr>
                <w:rFonts w:cstheme="minorHAnsi"/>
                <w:sz w:val="18"/>
                <w:szCs w:val="18"/>
              </w:rPr>
              <w:t>0</w:t>
            </w:r>
          </w:p>
        </w:tc>
        <w:tc>
          <w:tcPr>
            <w:tcW w:w="1267" w:type="dxa"/>
            <w:tcBorders>
              <w:top w:val="single" w:sz="4" w:space="0" w:color="FFFFFF" w:themeColor="background1"/>
            </w:tcBorders>
            <w:shd w:val="clear" w:color="auto" w:fill="000000" w:themeFill="text1"/>
          </w:tcPr>
          <w:p w14:paraId="1FFF55A6" w14:textId="77777777" w:rsidR="00EE4D47" w:rsidRPr="00276B71" w:rsidRDefault="00EE4D47" w:rsidP="002770F6">
            <w:pPr>
              <w:jc w:val="center"/>
              <w:rPr>
                <w:rFonts w:cstheme="minorHAnsi"/>
                <w:sz w:val="18"/>
                <w:szCs w:val="18"/>
              </w:rPr>
            </w:pPr>
            <w:r w:rsidRPr="00276B71">
              <w:rPr>
                <w:rFonts w:cstheme="minorHAnsi"/>
                <w:sz w:val="18"/>
                <w:szCs w:val="18"/>
              </w:rPr>
              <w:t>1</w:t>
            </w:r>
          </w:p>
        </w:tc>
        <w:tc>
          <w:tcPr>
            <w:tcW w:w="1249" w:type="dxa"/>
            <w:tcBorders>
              <w:top w:val="single" w:sz="4" w:space="0" w:color="FFFFFF" w:themeColor="background1"/>
            </w:tcBorders>
            <w:shd w:val="clear" w:color="auto" w:fill="000000" w:themeFill="text1"/>
          </w:tcPr>
          <w:p w14:paraId="21859693" w14:textId="77777777" w:rsidR="00EE4D47" w:rsidRPr="00276B71" w:rsidRDefault="00EE4D47" w:rsidP="002770F6">
            <w:pPr>
              <w:jc w:val="center"/>
              <w:rPr>
                <w:rFonts w:cstheme="minorHAnsi"/>
                <w:sz w:val="18"/>
                <w:szCs w:val="18"/>
              </w:rPr>
            </w:pPr>
            <w:r w:rsidRPr="00276B71">
              <w:rPr>
                <w:rFonts w:cstheme="minorHAnsi"/>
                <w:sz w:val="18"/>
                <w:szCs w:val="18"/>
              </w:rPr>
              <w:t>2</w:t>
            </w:r>
          </w:p>
        </w:tc>
        <w:tc>
          <w:tcPr>
            <w:tcW w:w="1237" w:type="dxa"/>
            <w:tcBorders>
              <w:top w:val="single" w:sz="4" w:space="0" w:color="FFFFFF" w:themeColor="background1"/>
            </w:tcBorders>
            <w:shd w:val="clear" w:color="auto" w:fill="000000" w:themeFill="text1"/>
          </w:tcPr>
          <w:p w14:paraId="1CEE5401" w14:textId="77777777" w:rsidR="00EE4D47" w:rsidRPr="00276B71" w:rsidRDefault="00EE4D47" w:rsidP="002770F6">
            <w:pPr>
              <w:jc w:val="center"/>
              <w:rPr>
                <w:rFonts w:cstheme="minorHAnsi"/>
                <w:sz w:val="18"/>
                <w:szCs w:val="18"/>
              </w:rPr>
            </w:pPr>
            <w:r w:rsidRPr="00276B71">
              <w:rPr>
                <w:rFonts w:cstheme="minorHAnsi"/>
                <w:sz w:val="18"/>
                <w:szCs w:val="18"/>
              </w:rPr>
              <w:t>3</w:t>
            </w:r>
          </w:p>
        </w:tc>
        <w:tc>
          <w:tcPr>
            <w:tcW w:w="1541" w:type="dxa"/>
            <w:tcBorders>
              <w:top w:val="single" w:sz="4" w:space="0" w:color="FFFFFF" w:themeColor="background1"/>
            </w:tcBorders>
            <w:shd w:val="clear" w:color="auto" w:fill="000000" w:themeFill="text1"/>
          </w:tcPr>
          <w:p w14:paraId="7E197297" w14:textId="77777777" w:rsidR="00EE4D47" w:rsidRPr="00276B71" w:rsidRDefault="00EE4D47" w:rsidP="002770F6">
            <w:pPr>
              <w:jc w:val="center"/>
              <w:rPr>
                <w:rFonts w:cstheme="minorHAnsi"/>
                <w:sz w:val="18"/>
                <w:szCs w:val="18"/>
              </w:rPr>
            </w:pPr>
            <w:r w:rsidRPr="00276B71">
              <w:rPr>
                <w:rFonts w:cstheme="minorHAnsi"/>
                <w:sz w:val="18"/>
                <w:szCs w:val="18"/>
              </w:rPr>
              <w:t>4</w:t>
            </w:r>
          </w:p>
        </w:tc>
        <w:tc>
          <w:tcPr>
            <w:tcW w:w="1237" w:type="dxa"/>
            <w:tcBorders>
              <w:top w:val="single" w:sz="4" w:space="0" w:color="FFFFFF" w:themeColor="background1"/>
            </w:tcBorders>
            <w:shd w:val="clear" w:color="auto" w:fill="000000" w:themeFill="text1"/>
          </w:tcPr>
          <w:p w14:paraId="314E0EF5" w14:textId="77777777" w:rsidR="00EE4D47" w:rsidRPr="00276B71" w:rsidRDefault="00EE4D47" w:rsidP="002770F6">
            <w:pPr>
              <w:jc w:val="center"/>
              <w:rPr>
                <w:rFonts w:cstheme="minorHAnsi"/>
                <w:sz w:val="18"/>
                <w:szCs w:val="18"/>
              </w:rPr>
            </w:pPr>
            <w:r w:rsidRPr="00276B71">
              <w:rPr>
                <w:rFonts w:cstheme="minorHAnsi"/>
                <w:sz w:val="18"/>
                <w:szCs w:val="18"/>
              </w:rPr>
              <w:t>5</w:t>
            </w:r>
          </w:p>
        </w:tc>
      </w:tr>
      <w:tr w:rsidR="00EE4D47" w:rsidRPr="00276B71" w14:paraId="14F7C928" w14:textId="77777777" w:rsidTr="002770F6">
        <w:trPr>
          <w:trHeight w:val="773"/>
        </w:trPr>
        <w:tc>
          <w:tcPr>
            <w:tcW w:w="1272" w:type="dxa"/>
          </w:tcPr>
          <w:p w14:paraId="1BC6B0D7" w14:textId="77777777" w:rsidR="00EE4D47" w:rsidRPr="00276B71" w:rsidRDefault="00EE4D47" w:rsidP="002770F6">
            <w:pPr>
              <w:jc w:val="center"/>
              <w:rPr>
                <w:rFonts w:cstheme="minorHAnsi"/>
                <w:b/>
                <w:sz w:val="18"/>
                <w:szCs w:val="18"/>
              </w:rPr>
            </w:pPr>
            <w:r w:rsidRPr="00276B71">
              <w:rPr>
                <w:rFonts w:cstheme="minorHAnsi"/>
                <w:b/>
                <w:sz w:val="18"/>
                <w:szCs w:val="18"/>
              </w:rPr>
              <w:t>Population State</w:t>
            </w:r>
          </w:p>
        </w:tc>
        <w:tc>
          <w:tcPr>
            <w:tcW w:w="1223" w:type="dxa"/>
          </w:tcPr>
          <w:p w14:paraId="307ADF54" w14:textId="77777777" w:rsidR="00EE4D47" w:rsidRPr="00276B71" w:rsidRDefault="00EE4D47" w:rsidP="002770F6">
            <w:pPr>
              <w:jc w:val="center"/>
              <w:rPr>
                <w:rFonts w:cstheme="minorHAnsi"/>
                <w:i/>
                <w:sz w:val="18"/>
                <w:szCs w:val="18"/>
              </w:rPr>
            </w:pPr>
            <w:r w:rsidRPr="00276B71">
              <w:rPr>
                <w:rFonts w:cstheme="minorHAnsi"/>
                <w:i/>
                <w:sz w:val="18"/>
                <w:szCs w:val="18"/>
              </w:rPr>
              <w:t>Shrubs dead</w:t>
            </w:r>
          </w:p>
        </w:tc>
        <w:tc>
          <w:tcPr>
            <w:tcW w:w="1267" w:type="dxa"/>
          </w:tcPr>
          <w:p w14:paraId="74D66E55" w14:textId="77777777" w:rsidR="00EE4D47" w:rsidRPr="00276B71" w:rsidRDefault="00EE4D47" w:rsidP="002770F6">
            <w:pPr>
              <w:jc w:val="center"/>
              <w:rPr>
                <w:rFonts w:cstheme="minorHAnsi"/>
                <w:i/>
                <w:sz w:val="18"/>
                <w:szCs w:val="18"/>
              </w:rPr>
            </w:pPr>
            <w:r w:rsidRPr="00276B71">
              <w:rPr>
                <w:rFonts w:cstheme="minorHAnsi"/>
                <w:i/>
                <w:sz w:val="18"/>
                <w:szCs w:val="18"/>
              </w:rPr>
              <w:t>Most shrubs dead</w:t>
            </w:r>
          </w:p>
        </w:tc>
        <w:tc>
          <w:tcPr>
            <w:tcW w:w="1249" w:type="dxa"/>
          </w:tcPr>
          <w:p w14:paraId="6153A465" w14:textId="77777777" w:rsidR="00EE4D47" w:rsidRPr="00276B71" w:rsidRDefault="00EE4D47" w:rsidP="002770F6">
            <w:pPr>
              <w:jc w:val="center"/>
              <w:rPr>
                <w:rFonts w:cstheme="minorHAnsi"/>
                <w:i/>
                <w:sz w:val="18"/>
                <w:szCs w:val="18"/>
              </w:rPr>
            </w:pPr>
            <w:r w:rsidRPr="00276B71">
              <w:rPr>
                <w:rFonts w:cstheme="minorHAnsi"/>
                <w:i/>
                <w:sz w:val="18"/>
                <w:szCs w:val="18"/>
              </w:rPr>
              <w:t>Equal dead and live shrubs</w:t>
            </w:r>
          </w:p>
        </w:tc>
        <w:tc>
          <w:tcPr>
            <w:tcW w:w="1237" w:type="dxa"/>
          </w:tcPr>
          <w:p w14:paraId="60D697B9" w14:textId="77777777" w:rsidR="00EE4D47" w:rsidRPr="00276B71" w:rsidRDefault="00EE4D47" w:rsidP="002770F6">
            <w:pPr>
              <w:jc w:val="center"/>
              <w:rPr>
                <w:rFonts w:cstheme="minorHAnsi"/>
                <w:i/>
                <w:sz w:val="18"/>
                <w:szCs w:val="18"/>
              </w:rPr>
            </w:pPr>
            <w:r w:rsidRPr="00276B71">
              <w:rPr>
                <w:rFonts w:cstheme="minorHAnsi"/>
                <w:i/>
                <w:sz w:val="18"/>
                <w:szCs w:val="18"/>
              </w:rPr>
              <w:t>Equal dead and live shrubs</w:t>
            </w:r>
          </w:p>
        </w:tc>
        <w:tc>
          <w:tcPr>
            <w:tcW w:w="1541" w:type="dxa"/>
          </w:tcPr>
          <w:p w14:paraId="238776AA" w14:textId="77777777" w:rsidR="00EE4D47" w:rsidRPr="00276B71" w:rsidRDefault="00EE4D47" w:rsidP="002770F6">
            <w:pPr>
              <w:jc w:val="center"/>
              <w:rPr>
                <w:rFonts w:cstheme="minorHAnsi"/>
                <w:i/>
                <w:sz w:val="18"/>
                <w:szCs w:val="18"/>
              </w:rPr>
            </w:pPr>
            <w:r w:rsidRPr="00276B71">
              <w:rPr>
                <w:rFonts w:cstheme="minorHAnsi"/>
                <w:i/>
                <w:sz w:val="18"/>
                <w:szCs w:val="18"/>
              </w:rPr>
              <w:t>Most shrubs</w:t>
            </w:r>
          </w:p>
          <w:p w14:paraId="1EE02529" w14:textId="77777777" w:rsidR="00EE4D47" w:rsidRPr="00276B71" w:rsidRDefault="00EE4D47" w:rsidP="002770F6">
            <w:pPr>
              <w:jc w:val="center"/>
              <w:rPr>
                <w:rFonts w:cstheme="minorHAnsi"/>
                <w:i/>
                <w:sz w:val="18"/>
                <w:szCs w:val="18"/>
              </w:rPr>
            </w:pPr>
            <w:r w:rsidRPr="00276B71">
              <w:rPr>
                <w:rFonts w:cstheme="minorHAnsi"/>
                <w:i/>
                <w:sz w:val="18"/>
                <w:szCs w:val="18"/>
              </w:rPr>
              <w:t>live</w:t>
            </w:r>
          </w:p>
        </w:tc>
        <w:tc>
          <w:tcPr>
            <w:tcW w:w="1237" w:type="dxa"/>
          </w:tcPr>
          <w:p w14:paraId="17FE61BA" w14:textId="77777777" w:rsidR="00EE4D47" w:rsidRPr="00276B71" w:rsidRDefault="00EE4D47" w:rsidP="002770F6">
            <w:pPr>
              <w:jc w:val="center"/>
              <w:rPr>
                <w:rFonts w:cstheme="minorHAnsi"/>
                <w:i/>
                <w:sz w:val="18"/>
                <w:szCs w:val="18"/>
              </w:rPr>
            </w:pPr>
            <w:r w:rsidRPr="00276B71">
              <w:rPr>
                <w:rFonts w:cstheme="minorHAnsi"/>
                <w:i/>
                <w:sz w:val="18"/>
                <w:szCs w:val="18"/>
              </w:rPr>
              <w:t>Most shrubs live</w:t>
            </w:r>
          </w:p>
        </w:tc>
      </w:tr>
      <w:tr w:rsidR="00EE4D47" w:rsidRPr="00276B71" w14:paraId="7E8614C3" w14:textId="77777777" w:rsidTr="002770F6">
        <w:trPr>
          <w:trHeight w:val="576"/>
        </w:trPr>
        <w:tc>
          <w:tcPr>
            <w:tcW w:w="1272" w:type="dxa"/>
          </w:tcPr>
          <w:p w14:paraId="00ECB9EF" w14:textId="77777777" w:rsidR="00EE4D47" w:rsidRPr="00276B71" w:rsidRDefault="00EE4D47" w:rsidP="002770F6">
            <w:pPr>
              <w:jc w:val="center"/>
              <w:rPr>
                <w:rFonts w:cstheme="minorHAnsi"/>
                <w:b/>
                <w:sz w:val="18"/>
                <w:szCs w:val="18"/>
              </w:rPr>
            </w:pPr>
            <w:r w:rsidRPr="00276B71">
              <w:rPr>
                <w:rFonts w:cstheme="minorHAnsi"/>
                <w:b/>
                <w:sz w:val="18"/>
                <w:szCs w:val="18"/>
              </w:rPr>
              <w:t>Plant Density</w:t>
            </w:r>
          </w:p>
        </w:tc>
        <w:tc>
          <w:tcPr>
            <w:tcW w:w="1223" w:type="dxa"/>
          </w:tcPr>
          <w:p w14:paraId="14A5B45C" w14:textId="77777777" w:rsidR="00EE4D47" w:rsidRPr="00276B71" w:rsidRDefault="00EE4D47" w:rsidP="002770F6">
            <w:pPr>
              <w:jc w:val="center"/>
              <w:rPr>
                <w:rFonts w:cstheme="minorHAnsi"/>
                <w:i/>
                <w:sz w:val="18"/>
                <w:szCs w:val="18"/>
              </w:rPr>
            </w:pPr>
            <w:r w:rsidRPr="00276B71">
              <w:rPr>
                <w:rFonts w:cstheme="minorHAnsi"/>
                <w:i/>
                <w:sz w:val="18"/>
                <w:szCs w:val="18"/>
              </w:rPr>
              <w:t>Nil</w:t>
            </w:r>
          </w:p>
        </w:tc>
        <w:tc>
          <w:tcPr>
            <w:tcW w:w="1267" w:type="dxa"/>
          </w:tcPr>
          <w:p w14:paraId="3404D92F" w14:textId="77777777" w:rsidR="00EE4D47" w:rsidRPr="00276B71" w:rsidRDefault="00EE4D47" w:rsidP="002770F6">
            <w:pPr>
              <w:jc w:val="center"/>
              <w:rPr>
                <w:rFonts w:cstheme="minorHAnsi"/>
                <w:i/>
                <w:sz w:val="18"/>
                <w:szCs w:val="18"/>
              </w:rPr>
            </w:pPr>
            <w:r w:rsidRPr="00276B71">
              <w:rPr>
                <w:rFonts w:cstheme="minorHAnsi"/>
                <w:i/>
                <w:sz w:val="18"/>
                <w:szCs w:val="18"/>
              </w:rPr>
              <w:t>Dense</w:t>
            </w:r>
            <w:r w:rsidRPr="00276B71">
              <w:rPr>
                <w:rFonts w:cstheme="minorHAnsi"/>
                <w:i/>
                <w:sz w:val="16"/>
                <w:szCs w:val="16"/>
              </w:rPr>
              <w:t xml:space="preserve"> -</w:t>
            </w:r>
            <w:r w:rsidRPr="00276B71">
              <w:rPr>
                <w:rFonts w:cstheme="minorHAnsi"/>
                <w:i/>
                <w:sz w:val="18"/>
                <w:szCs w:val="18"/>
              </w:rPr>
              <w:t xml:space="preserve"> sparse distribution</w:t>
            </w:r>
          </w:p>
        </w:tc>
        <w:tc>
          <w:tcPr>
            <w:tcW w:w="1249" w:type="dxa"/>
          </w:tcPr>
          <w:p w14:paraId="390CA20D" w14:textId="77777777" w:rsidR="00EE4D47" w:rsidRPr="00276B71" w:rsidRDefault="00EE4D47" w:rsidP="002770F6">
            <w:pPr>
              <w:jc w:val="center"/>
              <w:rPr>
                <w:rFonts w:cstheme="minorHAnsi"/>
                <w:i/>
                <w:sz w:val="18"/>
                <w:szCs w:val="18"/>
              </w:rPr>
            </w:pPr>
            <w:r w:rsidRPr="00276B71">
              <w:rPr>
                <w:rFonts w:cstheme="minorHAnsi"/>
                <w:i/>
                <w:sz w:val="18"/>
                <w:szCs w:val="18"/>
              </w:rPr>
              <w:t>Sparse distribution</w:t>
            </w:r>
          </w:p>
        </w:tc>
        <w:tc>
          <w:tcPr>
            <w:tcW w:w="1237" w:type="dxa"/>
          </w:tcPr>
          <w:p w14:paraId="34B190DF" w14:textId="77777777" w:rsidR="00EE4D47" w:rsidRPr="00276B71" w:rsidRDefault="00EE4D47" w:rsidP="002770F6">
            <w:pPr>
              <w:jc w:val="center"/>
              <w:rPr>
                <w:rFonts w:cstheme="minorHAnsi"/>
                <w:i/>
                <w:sz w:val="18"/>
                <w:szCs w:val="18"/>
              </w:rPr>
            </w:pPr>
            <w:r w:rsidRPr="00276B71">
              <w:rPr>
                <w:rFonts w:cstheme="minorHAnsi"/>
                <w:i/>
                <w:sz w:val="18"/>
                <w:szCs w:val="18"/>
              </w:rPr>
              <w:t>Dense distribution</w:t>
            </w:r>
          </w:p>
        </w:tc>
        <w:tc>
          <w:tcPr>
            <w:tcW w:w="1541" w:type="dxa"/>
          </w:tcPr>
          <w:p w14:paraId="1B0F8964" w14:textId="77777777" w:rsidR="00EE4D47" w:rsidRPr="00276B71" w:rsidRDefault="00EE4D47" w:rsidP="002770F6">
            <w:pPr>
              <w:jc w:val="center"/>
              <w:rPr>
                <w:rFonts w:cstheme="minorHAnsi"/>
                <w:i/>
                <w:sz w:val="18"/>
                <w:szCs w:val="18"/>
              </w:rPr>
            </w:pPr>
            <w:r w:rsidRPr="00276B71">
              <w:rPr>
                <w:rFonts w:cstheme="minorHAnsi"/>
                <w:i/>
                <w:sz w:val="18"/>
                <w:szCs w:val="18"/>
              </w:rPr>
              <w:t>Sparse distribution</w:t>
            </w:r>
          </w:p>
        </w:tc>
        <w:tc>
          <w:tcPr>
            <w:tcW w:w="1237" w:type="dxa"/>
          </w:tcPr>
          <w:p w14:paraId="3E1674A8" w14:textId="77777777" w:rsidR="00EE4D47" w:rsidRPr="00276B71" w:rsidRDefault="00EE4D47" w:rsidP="002770F6">
            <w:pPr>
              <w:jc w:val="center"/>
              <w:rPr>
                <w:rFonts w:cstheme="minorHAnsi"/>
                <w:i/>
                <w:sz w:val="18"/>
                <w:szCs w:val="18"/>
              </w:rPr>
            </w:pPr>
            <w:r w:rsidRPr="00276B71">
              <w:rPr>
                <w:rFonts w:cstheme="minorHAnsi"/>
                <w:i/>
                <w:sz w:val="18"/>
                <w:szCs w:val="18"/>
              </w:rPr>
              <w:t>Dense distribution</w:t>
            </w:r>
          </w:p>
        </w:tc>
      </w:tr>
    </w:tbl>
    <w:p w14:paraId="78D784D5" w14:textId="77777777" w:rsidR="00EE4D47" w:rsidRDefault="00EE4D47" w:rsidP="00EE4D47">
      <w:pPr>
        <w:spacing w:after="0"/>
      </w:pPr>
    </w:p>
    <w:p w14:paraId="7F0FD34A" w14:textId="77777777" w:rsidR="00EE4D47" w:rsidRPr="000F2E28" w:rsidRDefault="00EE4D47" w:rsidP="00EE4D47">
      <w:pPr>
        <w:spacing w:after="0"/>
        <w:rPr>
          <w:rFonts w:cstheme="minorHAnsi"/>
          <w:b/>
        </w:rPr>
      </w:pPr>
      <w:r w:rsidRPr="000F2E28">
        <w:rPr>
          <w:rFonts w:cstheme="minorHAnsi"/>
          <w:b/>
        </w:rPr>
        <w:t xml:space="preserve">Low Shrubland/Herbland </w:t>
      </w:r>
    </w:p>
    <w:p w14:paraId="1D29BE16" w14:textId="7A0F7193" w:rsidR="00EE4D47" w:rsidRDefault="00EE4D47" w:rsidP="00EE4D47">
      <w:pPr>
        <w:spacing w:after="0"/>
        <w:rPr>
          <w:rFonts w:cstheme="minorHAnsi"/>
        </w:rPr>
      </w:pPr>
      <w:r w:rsidRPr="00276B71">
        <w:rPr>
          <w:rFonts w:cstheme="minorHAnsi"/>
        </w:rPr>
        <w:t xml:space="preserve">The health classification of Low Shrubland/Herbland (Regent Parrot foraging habitats) were defined by the population state which comprised of the proportion of soil salt scalding and salt and non-salt tolerant species described in Table </w:t>
      </w:r>
      <w:r w:rsidR="00814A9A">
        <w:rPr>
          <w:rFonts w:cstheme="minorHAnsi"/>
        </w:rPr>
        <w:t>3-11</w:t>
      </w:r>
      <w:r w:rsidRPr="00276B71">
        <w:rPr>
          <w:rFonts w:cstheme="minorHAnsi"/>
        </w:rPr>
        <w:t xml:space="preserve">. </w:t>
      </w:r>
    </w:p>
    <w:p w14:paraId="656E23BD" w14:textId="77777777" w:rsidR="00EE4D47" w:rsidRDefault="00EE4D47" w:rsidP="00EE4D47">
      <w:pPr>
        <w:spacing w:after="0"/>
        <w:rPr>
          <w:rFonts w:cstheme="minorHAnsi"/>
        </w:rPr>
      </w:pPr>
    </w:p>
    <w:p w14:paraId="4D5DEA04" w14:textId="00B9BE1D" w:rsidR="00EE4D47" w:rsidRPr="00276B71" w:rsidRDefault="0093261F" w:rsidP="00DE6918">
      <w:pPr>
        <w:pStyle w:val="Caption"/>
        <w:rPr>
          <w:rFonts w:cstheme="minorHAnsi"/>
        </w:rPr>
      </w:pPr>
      <w:bookmarkStart w:id="99" w:name="_Toc62679681"/>
      <w:bookmarkStart w:id="100" w:name="_Toc66271587"/>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11</w:t>
      </w:r>
      <w:r w:rsidR="00973614">
        <w:rPr>
          <w:noProof/>
        </w:rPr>
        <w:fldChar w:fldCharType="end"/>
      </w:r>
      <w:r w:rsidR="00EE4D47" w:rsidRPr="00276B71">
        <w:rPr>
          <w:rFonts w:cstheme="minorHAnsi"/>
        </w:rPr>
        <w:t xml:space="preserve">: </w:t>
      </w:r>
      <w:r w:rsidR="00EE4D47" w:rsidRPr="000E3171">
        <w:rPr>
          <w:rFonts w:cstheme="minorHAnsi"/>
        </w:rPr>
        <w:t>Low Shrubland/Herbland Health Classification</w:t>
      </w:r>
      <w:bookmarkEnd w:id="99"/>
      <w:bookmarkEnd w:id="100"/>
      <w:r w:rsidR="00EE4D47" w:rsidRPr="00276B71">
        <w:rPr>
          <w:rFonts w:cstheme="minorHAnsi"/>
        </w:rPr>
        <w:t xml:space="preserve"> </w:t>
      </w:r>
    </w:p>
    <w:tbl>
      <w:tblPr>
        <w:tblStyle w:val="TableGrid2"/>
        <w:tblW w:w="0" w:type="auto"/>
        <w:tblLook w:val="04A0" w:firstRow="1" w:lastRow="0" w:firstColumn="1" w:lastColumn="0" w:noHBand="0" w:noVBand="1"/>
      </w:tblPr>
      <w:tblGrid>
        <w:gridCol w:w="1272"/>
        <w:gridCol w:w="1223"/>
        <w:gridCol w:w="1267"/>
        <w:gridCol w:w="1249"/>
        <w:gridCol w:w="1237"/>
        <w:gridCol w:w="1541"/>
        <w:gridCol w:w="1237"/>
      </w:tblGrid>
      <w:tr w:rsidR="00411BE3" w:rsidRPr="00276B71" w14:paraId="2C1A4F5E" w14:textId="77777777" w:rsidTr="002770F6">
        <w:trPr>
          <w:trHeight w:val="99"/>
        </w:trPr>
        <w:tc>
          <w:tcPr>
            <w:tcW w:w="1272"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26E78BEC" w14:textId="77777777" w:rsidR="00EE4D47" w:rsidRPr="00276B71" w:rsidRDefault="00EE4D47" w:rsidP="002770F6">
            <w:pPr>
              <w:jc w:val="center"/>
              <w:rPr>
                <w:rFonts w:cstheme="minorHAnsi"/>
                <w:b/>
                <w:sz w:val="18"/>
                <w:szCs w:val="18"/>
              </w:rPr>
            </w:pPr>
          </w:p>
        </w:tc>
        <w:tc>
          <w:tcPr>
            <w:tcW w:w="2490" w:type="dxa"/>
            <w:gridSpan w:val="2"/>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1BEFA8DD" w14:textId="77777777" w:rsidR="00EE4D47" w:rsidRPr="00276B71" w:rsidRDefault="00EE4D47" w:rsidP="002770F6">
            <w:pPr>
              <w:jc w:val="center"/>
              <w:rPr>
                <w:rFonts w:cstheme="minorHAnsi"/>
                <w:b/>
                <w:sz w:val="18"/>
                <w:szCs w:val="18"/>
              </w:rPr>
            </w:pPr>
            <w:r w:rsidRPr="00276B71">
              <w:rPr>
                <w:rFonts w:cstheme="minorHAnsi"/>
                <w:b/>
                <w:sz w:val="18"/>
                <w:szCs w:val="18"/>
              </w:rPr>
              <w:t xml:space="preserve">‘Degraded’ Scrubland </w:t>
            </w:r>
          </w:p>
        </w:tc>
        <w:tc>
          <w:tcPr>
            <w:tcW w:w="2486" w:type="dxa"/>
            <w:gridSpan w:val="2"/>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542DEEBD" w14:textId="77777777" w:rsidR="00EE4D47" w:rsidRPr="00276B71" w:rsidRDefault="00EE4D47" w:rsidP="002770F6">
            <w:pPr>
              <w:jc w:val="center"/>
              <w:rPr>
                <w:rFonts w:cstheme="minorHAnsi"/>
                <w:b/>
                <w:sz w:val="18"/>
                <w:szCs w:val="18"/>
              </w:rPr>
            </w:pPr>
            <w:r w:rsidRPr="00276B71">
              <w:rPr>
                <w:rFonts w:cstheme="minorHAnsi"/>
                <w:b/>
                <w:sz w:val="18"/>
                <w:szCs w:val="18"/>
              </w:rPr>
              <w:t xml:space="preserve">‘Stressed’ Shrubland </w:t>
            </w:r>
          </w:p>
        </w:tc>
        <w:tc>
          <w:tcPr>
            <w:tcW w:w="2778" w:type="dxa"/>
            <w:gridSpan w:val="2"/>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012CBB4E" w14:textId="77777777" w:rsidR="00EE4D47" w:rsidRPr="00276B71" w:rsidRDefault="00EE4D47" w:rsidP="002770F6">
            <w:pPr>
              <w:jc w:val="center"/>
              <w:rPr>
                <w:rFonts w:cstheme="minorHAnsi"/>
                <w:b/>
                <w:sz w:val="18"/>
                <w:szCs w:val="18"/>
              </w:rPr>
            </w:pPr>
            <w:r w:rsidRPr="00276B71">
              <w:rPr>
                <w:rFonts w:cstheme="minorHAnsi"/>
                <w:b/>
                <w:sz w:val="18"/>
                <w:szCs w:val="18"/>
              </w:rPr>
              <w:t>‘Healthy’ Shrubland</w:t>
            </w:r>
          </w:p>
        </w:tc>
      </w:tr>
      <w:tr w:rsidR="003D472F" w:rsidRPr="00276B71" w14:paraId="74CCFB9E" w14:textId="77777777" w:rsidTr="002770F6">
        <w:trPr>
          <w:trHeight w:val="144"/>
        </w:trPr>
        <w:tc>
          <w:tcPr>
            <w:tcW w:w="1272" w:type="dxa"/>
            <w:tcBorders>
              <w:top w:val="single" w:sz="4" w:space="0" w:color="FFFFFF" w:themeColor="background1"/>
            </w:tcBorders>
            <w:shd w:val="clear" w:color="auto" w:fill="000000" w:themeFill="text1"/>
          </w:tcPr>
          <w:p w14:paraId="08638D30" w14:textId="77777777" w:rsidR="00EE4D47" w:rsidRPr="00276B71" w:rsidRDefault="00EE4D47" w:rsidP="002770F6">
            <w:pPr>
              <w:jc w:val="center"/>
              <w:rPr>
                <w:rFonts w:cstheme="minorHAnsi"/>
                <w:sz w:val="18"/>
                <w:szCs w:val="18"/>
              </w:rPr>
            </w:pPr>
          </w:p>
        </w:tc>
        <w:tc>
          <w:tcPr>
            <w:tcW w:w="1223" w:type="dxa"/>
            <w:tcBorders>
              <w:top w:val="single" w:sz="4" w:space="0" w:color="FFFFFF" w:themeColor="background1"/>
            </w:tcBorders>
            <w:shd w:val="clear" w:color="auto" w:fill="000000" w:themeFill="text1"/>
          </w:tcPr>
          <w:p w14:paraId="6E2C26B7" w14:textId="77777777" w:rsidR="00EE4D47" w:rsidRPr="00276B71" w:rsidRDefault="00EE4D47" w:rsidP="002770F6">
            <w:pPr>
              <w:jc w:val="center"/>
              <w:rPr>
                <w:rFonts w:cstheme="minorHAnsi"/>
                <w:sz w:val="18"/>
                <w:szCs w:val="18"/>
              </w:rPr>
            </w:pPr>
            <w:r w:rsidRPr="00276B71">
              <w:rPr>
                <w:rFonts w:cstheme="minorHAnsi"/>
                <w:sz w:val="18"/>
                <w:szCs w:val="18"/>
              </w:rPr>
              <w:t>0</w:t>
            </w:r>
          </w:p>
        </w:tc>
        <w:tc>
          <w:tcPr>
            <w:tcW w:w="1267" w:type="dxa"/>
            <w:tcBorders>
              <w:top w:val="single" w:sz="4" w:space="0" w:color="FFFFFF" w:themeColor="background1"/>
            </w:tcBorders>
            <w:shd w:val="clear" w:color="auto" w:fill="000000" w:themeFill="text1"/>
          </w:tcPr>
          <w:p w14:paraId="2ED62C7C" w14:textId="77777777" w:rsidR="00EE4D47" w:rsidRPr="00276B71" w:rsidRDefault="00EE4D47" w:rsidP="002770F6">
            <w:pPr>
              <w:jc w:val="center"/>
              <w:rPr>
                <w:rFonts w:cstheme="minorHAnsi"/>
                <w:sz w:val="18"/>
                <w:szCs w:val="18"/>
              </w:rPr>
            </w:pPr>
            <w:r w:rsidRPr="00276B71">
              <w:rPr>
                <w:rFonts w:cstheme="minorHAnsi"/>
                <w:sz w:val="18"/>
                <w:szCs w:val="18"/>
              </w:rPr>
              <w:t>1</w:t>
            </w:r>
          </w:p>
        </w:tc>
        <w:tc>
          <w:tcPr>
            <w:tcW w:w="1249" w:type="dxa"/>
            <w:tcBorders>
              <w:top w:val="single" w:sz="4" w:space="0" w:color="FFFFFF" w:themeColor="background1"/>
            </w:tcBorders>
            <w:shd w:val="clear" w:color="auto" w:fill="000000" w:themeFill="text1"/>
          </w:tcPr>
          <w:p w14:paraId="697565CA" w14:textId="77777777" w:rsidR="00EE4D47" w:rsidRPr="00276B71" w:rsidRDefault="00EE4D47" w:rsidP="002770F6">
            <w:pPr>
              <w:jc w:val="center"/>
              <w:rPr>
                <w:rFonts w:cstheme="minorHAnsi"/>
                <w:sz w:val="18"/>
                <w:szCs w:val="18"/>
              </w:rPr>
            </w:pPr>
            <w:r w:rsidRPr="00276B71">
              <w:rPr>
                <w:rFonts w:cstheme="minorHAnsi"/>
                <w:sz w:val="18"/>
                <w:szCs w:val="18"/>
              </w:rPr>
              <w:t>2</w:t>
            </w:r>
          </w:p>
        </w:tc>
        <w:tc>
          <w:tcPr>
            <w:tcW w:w="1237" w:type="dxa"/>
            <w:tcBorders>
              <w:top w:val="single" w:sz="4" w:space="0" w:color="FFFFFF" w:themeColor="background1"/>
            </w:tcBorders>
            <w:shd w:val="clear" w:color="auto" w:fill="000000" w:themeFill="text1"/>
          </w:tcPr>
          <w:p w14:paraId="57CEE0EE" w14:textId="77777777" w:rsidR="00EE4D47" w:rsidRPr="00276B71" w:rsidRDefault="00EE4D47" w:rsidP="002770F6">
            <w:pPr>
              <w:jc w:val="center"/>
              <w:rPr>
                <w:rFonts w:cstheme="minorHAnsi"/>
                <w:sz w:val="18"/>
                <w:szCs w:val="18"/>
              </w:rPr>
            </w:pPr>
            <w:r w:rsidRPr="00276B71">
              <w:rPr>
                <w:rFonts w:cstheme="minorHAnsi"/>
                <w:sz w:val="18"/>
                <w:szCs w:val="18"/>
              </w:rPr>
              <w:t>3</w:t>
            </w:r>
          </w:p>
        </w:tc>
        <w:tc>
          <w:tcPr>
            <w:tcW w:w="1541" w:type="dxa"/>
            <w:tcBorders>
              <w:top w:val="single" w:sz="4" w:space="0" w:color="FFFFFF" w:themeColor="background1"/>
            </w:tcBorders>
            <w:shd w:val="clear" w:color="auto" w:fill="000000" w:themeFill="text1"/>
          </w:tcPr>
          <w:p w14:paraId="3697EF8A" w14:textId="77777777" w:rsidR="00EE4D47" w:rsidRPr="00276B71" w:rsidRDefault="00EE4D47" w:rsidP="002770F6">
            <w:pPr>
              <w:jc w:val="center"/>
              <w:rPr>
                <w:rFonts w:cstheme="minorHAnsi"/>
                <w:sz w:val="18"/>
                <w:szCs w:val="18"/>
              </w:rPr>
            </w:pPr>
            <w:r w:rsidRPr="00276B71">
              <w:rPr>
                <w:rFonts w:cstheme="minorHAnsi"/>
                <w:sz w:val="18"/>
                <w:szCs w:val="18"/>
              </w:rPr>
              <w:t>4</w:t>
            </w:r>
          </w:p>
        </w:tc>
        <w:tc>
          <w:tcPr>
            <w:tcW w:w="1237" w:type="dxa"/>
            <w:tcBorders>
              <w:top w:val="single" w:sz="4" w:space="0" w:color="FFFFFF" w:themeColor="background1"/>
            </w:tcBorders>
            <w:shd w:val="clear" w:color="auto" w:fill="000000" w:themeFill="text1"/>
          </w:tcPr>
          <w:p w14:paraId="7DCD5C3E" w14:textId="77777777" w:rsidR="00EE4D47" w:rsidRPr="00276B71" w:rsidRDefault="00EE4D47" w:rsidP="002770F6">
            <w:pPr>
              <w:jc w:val="center"/>
              <w:rPr>
                <w:rFonts w:cstheme="minorHAnsi"/>
                <w:sz w:val="18"/>
                <w:szCs w:val="18"/>
              </w:rPr>
            </w:pPr>
            <w:r w:rsidRPr="00276B71">
              <w:rPr>
                <w:rFonts w:cstheme="minorHAnsi"/>
                <w:sz w:val="18"/>
                <w:szCs w:val="18"/>
              </w:rPr>
              <w:t>5</w:t>
            </w:r>
          </w:p>
        </w:tc>
      </w:tr>
      <w:tr w:rsidR="003D472F" w:rsidRPr="00276B71" w14:paraId="30EAECA2" w14:textId="77777777" w:rsidTr="002770F6">
        <w:trPr>
          <w:trHeight w:val="576"/>
        </w:trPr>
        <w:tc>
          <w:tcPr>
            <w:tcW w:w="1272" w:type="dxa"/>
          </w:tcPr>
          <w:p w14:paraId="47AED798" w14:textId="77777777" w:rsidR="00EE4D47" w:rsidRPr="00276B71" w:rsidRDefault="00EE4D47" w:rsidP="002770F6">
            <w:pPr>
              <w:jc w:val="center"/>
              <w:rPr>
                <w:rFonts w:cstheme="minorHAnsi"/>
                <w:b/>
                <w:sz w:val="18"/>
                <w:szCs w:val="18"/>
              </w:rPr>
            </w:pPr>
            <w:r w:rsidRPr="00276B71">
              <w:rPr>
                <w:rFonts w:cstheme="minorHAnsi"/>
                <w:b/>
                <w:sz w:val="18"/>
                <w:szCs w:val="18"/>
              </w:rPr>
              <w:t>Population State</w:t>
            </w:r>
          </w:p>
        </w:tc>
        <w:tc>
          <w:tcPr>
            <w:tcW w:w="1223" w:type="dxa"/>
          </w:tcPr>
          <w:p w14:paraId="1991BDC9" w14:textId="77777777" w:rsidR="00EE4D47" w:rsidRPr="00276B71" w:rsidRDefault="00EE4D47" w:rsidP="002770F6">
            <w:pPr>
              <w:jc w:val="center"/>
              <w:rPr>
                <w:rFonts w:cstheme="minorHAnsi"/>
                <w:i/>
                <w:sz w:val="18"/>
                <w:szCs w:val="18"/>
              </w:rPr>
            </w:pPr>
            <w:r w:rsidRPr="00276B71">
              <w:rPr>
                <w:rFonts w:cstheme="minorHAnsi"/>
                <w:i/>
                <w:sz w:val="18"/>
                <w:szCs w:val="18"/>
              </w:rPr>
              <w:t>Areas of salt scalds</w:t>
            </w:r>
          </w:p>
        </w:tc>
        <w:tc>
          <w:tcPr>
            <w:tcW w:w="1267" w:type="dxa"/>
          </w:tcPr>
          <w:p w14:paraId="072A7A26" w14:textId="77777777" w:rsidR="00EE4D47" w:rsidRPr="00276B71" w:rsidRDefault="00EE4D47" w:rsidP="002770F6">
            <w:pPr>
              <w:jc w:val="center"/>
              <w:rPr>
                <w:rFonts w:cstheme="minorHAnsi"/>
                <w:i/>
                <w:sz w:val="18"/>
                <w:szCs w:val="18"/>
              </w:rPr>
            </w:pPr>
            <w:r w:rsidRPr="00276B71">
              <w:rPr>
                <w:rFonts w:cstheme="minorHAnsi"/>
                <w:i/>
                <w:sz w:val="18"/>
                <w:szCs w:val="18"/>
              </w:rPr>
              <w:t>Dominated by samphire</w:t>
            </w:r>
          </w:p>
        </w:tc>
        <w:tc>
          <w:tcPr>
            <w:tcW w:w="1249" w:type="dxa"/>
          </w:tcPr>
          <w:p w14:paraId="039CCB24" w14:textId="77777777" w:rsidR="00EE4D47" w:rsidRPr="00276B71" w:rsidRDefault="00EE4D47" w:rsidP="002770F6">
            <w:pPr>
              <w:jc w:val="center"/>
              <w:rPr>
                <w:rFonts w:cstheme="minorHAnsi"/>
                <w:i/>
                <w:sz w:val="18"/>
                <w:szCs w:val="18"/>
              </w:rPr>
            </w:pPr>
            <w:r w:rsidRPr="00276B71">
              <w:rPr>
                <w:rFonts w:cstheme="minorHAnsi"/>
                <w:i/>
                <w:sz w:val="18"/>
                <w:szCs w:val="18"/>
              </w:rPr>
              <w:t>Areas of bare soil and/or odd patches of samphire</w:t>
            </w:r>
          </w:p>
        </w:tc>
        <w:tc>
          <w:tcPr>
            <w:tcW w:w="1237" w:type="dxa"/>
          </w:tcPr>
          <w:p w14:paraId="3129D48F" w14:textId="77777777" w:rsidR="00EE4D47" w:rsidRPr="00276B71" w:rsidRDefault="00EE4D47" w:rsidP="002770F6">
            <w:pPr>
              <w:jc w:val="center"/>
              <w:rPr>
                <w:rFonts w:cstheme="minorHAnsi"/>
                <w:i/>
                <w:sz w:val="18"/>
                <w:szCs w:val="18"/>
              </w:rPr>
            </w:pPr>
            <w:r w:rsidRPr="00276B71">
              <w:rPr>
                <w:rFonts w:cstheme="minorHAnsi"/>
                <w:i/>
                <w:sz w:val="18"/>
                <w:szCs w:val="18"/>
              </w:rPr>
              <w:t>Salt and non- salt tolerant species</w:t>
            </w:r>
          </w:p>
        </w:tc>
        <w:tc>
          <w:tcPr>
            <w:tcW w:w="1541" w:type="dxa"/>
          </w:tcPr>
          <w:p w14:paraId="2CCC396F" w14:textId="77777777" w:rsidR="00EE4D47" w:rsidRPr="00276B71" w:rsidRDefault="00EE4D47" w:rsidP="002770F6">
            <w:pPr>
              <w:jc w:val="center"/>
              <w:rPr>
                <w:rFonts w:cstheme="minorHAnsi"/>
                <w:i/>
                <w:sz w:val="18"/>
                <w:szCs w:val="18"/>
              </w:rPr>
            </w:pPr>
            <w:r w:rsidRPr="00276B71">
              <w:rPr>
                <w:rFonts w:cstheme="minorHAnsi"/>
                <w:i/>
                <w:sz w:val="18"/>
                <w:szCs w:val="18"/>
              </w:rPr>
              <w:t>&gt; Five non-salt tolerant species</w:t>
            </w:r>
          </w:p>
        </w:tc>
        <w:tc>
          <w:tcPr>
            <w:tcW w:w="1237" w:type="dxa"/>
          </w:tcPr>
          <w:p w14:paraId="31C415BE" w14:textId="77777777" w:rsidR="00EE4D47" w:rsidRPr="00276B71" w:rsidRDefault="00EE4D47" w:rsidP="002770F6">
            <w:pPr>
              <w:jc w:val="center"/>
              <w:rPr>
                <w:rFonts w:cstheme="minorHAnsi"/>
                <w:i/>
                <w:sz w:val="18"/>
                <w:szCs w:val="18"/>
              </w:rPr>
            </w:pPr>
            <w:r w:rsidRPr="00276B71">
              <w:rPr>
                <w:rFonts w:cstheme="minorHAnsi"/>
                <w:i/>
                <w:sz w:val="18"/>
                <w:szCs w:val="18"/>
              </w:rPr>
              <w:t>&lt;Five non-salt tolerant species</w:t>
            </w:r>
          </w:p>
        </w:tc>
      </w:tr>
    </w:tbl>
    <w:p w14:paraId="60AD0B34" w14:textId="77777777" w:rsidR="002B10EE" w:rsidRDefault="002B10EE" w:rsidP="002B10EE">
      <w:pPr>
        <w:rPr>
          <w:rFonts w:cstheme="minorHAnsi"/>
        </w:rPr>
      </w:pPr>
    </w:p>
    <w:p w14:paraId="5BEE5735" w14:textId="2FD7D83B" w:rsidR="00EE4D47" w:rsidRPr="007A75FA" w:rsidRDefault="00B26D73" w:rsidP="00B26D73">
      <w:pPr>
        <w:pStyle w:val="Heading5"/>
      </w:pPr>
      <w:bookmarkStart w:id="101" w:name="_Toc66271461"/>
      <w:r w:rsidRPr="000B620E">
        <w:t>3.3.</w:t>
      </w:r>
      <w:r w:rsidR="00F76F44" w:rsidRPr="000B620E">
        <w:t>2</w:t>
      </w:r>
      <w:r w:rsidRPr="000B620E">
        <w:tab/>
      </w:r>
      <w:r w:rsidR="005E7577" w:rsidRPr="000B620E">
        <w:t>I</w:t>
      </w:r>
      <w:r w:rsidR="00EE4D47" w:rsidRPr="000B620E">
        <w:t>dentification</w:t>
      </w:r>
      <w:r w:rsidR="00EE4D47" w:rsidRPr="007A75FA">
        <w:t xml:space="preserve"> and analysis of st</w:t>
      </w:r>
      <w:r w:rsidR="007A75FA">
        <w:t>ressors</w:t>
      </w:r>
      <w:bookmarkEnd w:id="101"/>
    </w:p>
    <w:p w14:paraId="1670A922" w14:textId="77777777" w:rsidR="00EE4D47" w:rsidRPr="007A75FA" w:rsidRDefault="00EE4D47" w:rsidP="00EE4D47">
      <w:pPr>
        <w:spacing w:after="0"/>
        <w:rPr>
          <w:rFonts w:cstheme="minorHAnsi"/>
        </w:rPr>
      </w:pPr>
      <w:r w:rsidRPr="007A75FA">
        <w:rPr>
          <w:rFonts w:cstheme="minorHAnsi"/>
        </w:rPr>
        <w:t>Stressor identification and analysis of critical habitat areas for Regent Parrots focused on the following;</w:t>
      </w:r>
    </w:p>
    <w:p w14:paraId="7B153CD0" w14:textId="77777777" w:rsidR="00EE4D47" w:rsidRPr="007A75FA" w:rsidRDefault="00EE4D47" w:rsidP="002611A6">
      <w:pPr>
        <w:pStyle w:val="ListParagraph"/>
        <w:numPr>
          <w:ilvl w:val="0"/>
          <w:numId w:val="50"/>
        </w:numPr>
        <w:rPr>
          <w:rFonts w:asciiTheme="minorHAnsi" w:hAnsiTheme="minorHAnsi" w:cstheme="minorHAnsi"/>
        </w:rPr>
      </w:pPr>
      <w:r w:rsidRPr="007A75FA">
        <w:rPr>
          <w:rFonts w:asciiTheme="minorHAnsi" w:hAnsiTheme="minorHAnsi" w:cstheme="minorHAnsi"/>
        </w:rPr>
        <w:t>Long-term viability of the four main floodplain vegetation types known to be utilised by Regent Parrots.  They are River Red Gum Forest and Woodland, Black Box Woodland, Lignum Shrubland and low Shrubland/Herbland).</w:t>
      </w:r>
    </w:p>
    <w:p w14:paraId="78CAF1FE" w14:textId="77777777" w:rsidR="00EE4D47" w:rsidRPr="007A75FA" w:rsidRDefault="00EE4D47" w:rsidP="002611A6">
      <w:pPr>
        <w:pStyle w:val="ListParagraph"/>
        <w:numPr>
          <w:ilvl w:val="0"/>
          <w:numId w:val="50"/>
        </w:numPr>
        <w:rPr>
          <w:rFonts w:asciiTheme="minorHAnsi" w:hAnsiTheme="minorHAnsi" w:cstheme="minorHAnsi"/>
        </w:rPr>
      </w:pPr>
      <w:r w:rsidRPr="007A75FA">
        <w:rPr>
          <w:rFonts w:asciiTheme="minorHAnsi" w:hAnsiTheme="minorHAnsi" w:cstheme="minorHAnsi"/>
        </w:rPr>
        <w:t xml:space="preserve">Sites were assessed for evidence of stressors threatening both the long-term viability of floodplain vegetation and capacity for Regent Parrots to successfully nest.  For example, inadequate flooding, saline groundwater depth, flow barriers, recreational and tourism use type and density, as well as total grazing pressure impacts.  </w:t>
      </w:r>
    </w:p>
    <w:p w14:paraId="1CB295FC" w14:textId="77777777" w:rsidR="00EE4D47" w:rsidRPr="007A75FA" w:rsidRDefault="00EE4D47" w:rsidP="00EE4D47">
      <w:pPr>
        <w:pStyle w:val="ListParagraph"/>
        <w:ind w:left="720" w:firstLine="0"/>
        <w:rPr>
          <w:rFonts w:asciiTheme="minorHAnsi" w:hAnsiTheme="minorHAnsi" w:cstheme="minorHAnsi"/>
        </w:rPr>
      </w:pPr>
    </w:p>
    <w:p w14:paraId="222A4600" w14:textId="16250463" w:rsidR="005D7A71" w:rsidRDefault="00EE4D47" w:rsidP="005D7A71">
      <w:pPr>
        <w:rPr>
          <w:rFonts w:cstheme="minorHAnsi"/>
        </w:rPr>
      </w:pPr>
      <w:r w:rsidRPr="007A75FA">
        <w:rPr>
          <w:rFonts w:cstheme="minorHAnsi"/>
        </w:rPr>
        <w:t>The stressor analysis involved</w:t>
      </w:r>
      <w:r w:rsidR="00D52E29" w:rsidRPr="007A75FA">
        <w:rPr>
          <w:rFonts w:cstheme="minorHAnsi"/>
        </w:rPr>
        <w:t xml:space="preserve"> an assessment of existing water the environment sites as well as stressor assessment and vulnerability assessments for both existing and potential water for environment sites, refer below.</w:t>
      </w:r>
    </w:p>
    <w:p w14:paraId="16437B3A" w14:textId="77777777" w:rsidR="00D52E29" w:rsidRPr="00604F70" w:rsidRDefault="00D52E29" w:rsidP="00604F70">
      <w:pPr>
        <w:spacing w:after="0"/>
        <w:rPr>
          <w:b/>
        </w:rPr>
      </w:pPr>
      <w:r w:rsidRPr="00604F70">
        <w:rPr>
          <w:b/>
        </w:rPr>
        <w:t>Existing water for the environment sites</w:t>
      </w:r>
    </w:p>
    <w:p w14:paraId="12CF9199" w14:textId="77777777" w:rsidR="002B10EE" w:rsidRDefault="00D52E29" w:rsidP="00604F70">
      <w:pPr>
        <w:spacing w:after="0" w:line="240" w:lineRule="auto"/>
        <w:rPr>
          <w:rFonts w:cstheme="minorHAnsi"/>
        </w:rPr>
        <w:sectPr w:rsidR="002B10EE" w:rsidSect="00011AE2">
          <w:pgSz w:w="11906" w:h="16838"/>
          <w:pgMar w:top="1276" w:right="1274" w:bottom="1276" w:left="1440" w:header="708" w:footer="708" w:gutter="0"/>
          <w:cols w:space="708"/>
          <w:docGrid w:linePitch="360"/>
        </w:sectPr>
      </w:pPr>
      <w:r w:rsidRPr="00FE22DF">
        <w:rPr>
          <w:rFonts w:cstheme="minorHAnsi"/>
        </w:rPr>
        <w:t xml:space="preserve">The Lower River Murray has a </w:t>
      </w:r>
      <w:r>
        <w:rPr>
          <w:rFonts w:cstheme="minorHAnsi"/>
        </w:rPr>
        <w:t>significant number of existing w</w:t>
      </w:r>
      <w:r w:rsidRPr="00FE22DF">
        <w:rPr>
          <w:rFonts w:cstheme="minorHAnsi"/>
        </w:rPr>
        <w:t>ater for th</w:t>
      </w:r>
      <w:r>
        <w:rPr>
          <w:rFonts w:cstheme="minorHAnsi"/>
        </w:rPr>
        <w:t>e e</w:t>
      </w:r>
      <w:r w:rsidRPr="00FE22DF">
        <w:rPr>
          <w:rFonts w:cstheme="minorHAnsi"/>
        </w:rPr>
        <w:t>nvironment sites.  The majority are located upstream of Morgan.  Many of the sites were established during the River Red Gum Rescue program during the latter half of the Millennium Drought.  Site management has varied significantly between sites and over time with inconsistent ecological outcomes.  A review of these watering sites to determine if management can be modified to benefit both Regent Parrots and their original ecological objectives would improve landscape outcomes.</w:t>
      </w:r>
    </w:p>
    <w:p w14:paraId="2F42CE8A" w14:textId="6E26BAFB" w:rsidR="00D52E29" w:rsidRPr="00FE22DF" w:rsidRDefault="00D52E29" w:rsidP="00D52E29">
      <w:pPr>
        <w:spacing w:after="0" w:line="240" w:lineRule="auto"/>
        <w:rPr>
          <w:rFonts w:cstheme="minorHAnsi"/>
        </w:rPr>
      </w:pPr>
      <w:r w:rsidRPr="0088254B">
        <w:rPr>
          <w:rFonts w:cstheme="minorHAnsi"/>
        </w:rPr>
        <w:lastRenderedPageBreak/>
        <w:t xml:space="preserve">Existing water for the environment site analysis based on five environmental watering parameters has been modified from Cale 2019 (Table </w:t>
      </w:r>
      <w:r w:rsidR="002A47B4">
        <w:rPr>
          <w:rFonts w:cstheme="minorHAnsi"/>
        </w:rPr>
        <w:t>3-12</w:t>
      </w:r>
      <w:r w:rsidRPr="0088254B">
        <w:rPr>
          <w:rFonts w:cstheme="minorHAnsi"/>
        </w:rPr>
        <w:t>).  Sites are assessed for their potential to provide critical riparian vegetation services (nesting and/or foraging) to benefit Regent Parrots if the scenario of “Status Quo” should continue thus indicating if a change in management would be beneficial.</w:t>
      </w:r>
    </w:p>
    <w:p w14:paraId="30FA5C2D" w14:textId="77777777" w:rsidR="00D52E29" w:rsidRPr="00FE22DF" w:rsidRDefault="00D52E29" w:rsidP="00D52E29">
      <w:pPr>
        <w:spacing w:after="0" w:line="240" w:lineRule="auto"/>
        <w:rPr>
          <w:rFonts w:cstheme="minorHAnsi"/>
        </w:rPr>
      </w:pPr>
    </w:p>
    <w:p w14:paraId="0FAEEE3C" w14:textId="1A323CF1" w:rsidR="00D52E29" w:rsidRPr="007A346F" w:rsidRDefault="0093261F" w:rsidP="00DE6918">
      <w:pPr>
        <w:pStyle w:val="Caption"/>
      </w:pPr>
      <w:bookmarkStart w:id="102" w:name="_Toc62679682"/>
      <w:bookmarkStart w:id="103" w:name="_Toc66271588"/>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12</w:t>
      </w:r>
      <w:r w:rsidR="00973614">
        <w:rPr>
          <w:noProof/>
        </w:rPr>
        <w:fldChar w:fldCharType="end"/>
      </w:r>
      <w:r w:rsidR="00D52E29" w:rsidRPr="00FE22DF">
        <w:t xml:space="preserve">: </w:t>
      </w:r>
      <w:r w:rsidR="00D52E29">
        <w:t>Example a</w:t>
      </w:r>
      <w:r w:rsidR="00D52E29" w:rsidRPr="00FE22DF">
        <w:t>nalysis</w:t>
      </w:r>
      <w:r w:rsidR="00D52E29">
        <w:t xml:space="preserve"> table</w:t>
      </w:r>
      <w:r w:rsidR="00D52E29" w:rsidRPr="00FE22DF">
        <w:t xml:space="preserve"> of existing </w:t>
      </w:r>
      <w:r w:rsidR="00D52E29">
        <w:t>w</w:t>
      </w:r>
      <w:r w:rsidR="00D52E29" w:rsidRPr="00FE22DF">
        <w:t xml:space="preserve">ater for the </w:t>
      </w:r>
      <w:r w:rsidR="00D52E29">
        <w:t>e</w:t>
      </w:r>
      <w:r w:rsidR="00D52E29" w:rsidRPr="00FE22DF">
        <w:t>nvironment sites</w:t>
      </w:r>
      <w:bookmarkEnd w:id="102"/>
      <w:bookmarkEnd w:id="103"/>
      <w:r w:rsidR="00D52E29" w:rsidRPr="00FE22DF">
        <w:t xml:space="preserve"> </w:t>
      </w:r>
    </w:p>
    <w:tbl>
      <w:tblPr>
        <w:tblStyle w:val="TableGrid2"/>
        <w:tblW w:w="13604" w:type="dxa"/>
        <w:tblBorders>
          <w:insideH w:val="none" w:sz="0" w:space="0" w:color="auto"/>
          <w:insideV w:val="none" w:sz="0" w:space="0" w:color="auto"/>
        </w:tblBorders>
        <w:tblLayout w:type="fixed"/>
        <w:tblLook w:val="04A0" w:firstRow="1" w:lastRow="0" w:firstColumn="1" w:lastColumn="0" w:noHBand="0" w:noVBand="1"/>
      </w:tblPr>
      <w:tblGrid>
        <w:gridCol w:w="5098"/>
        <w:gridCol w:w="1418"/>
        <w:gridCol w:w="1701"/>
        <w:gridCol w:w="1418"/>
        <w:gridCol w:w="992"/>
        <w:gridCol w:w="992"/>
        <w:gridCol w:w="851"/>
        <w:gridCol w:w="1134"/>
      </w:tblGrid>
      <w:tr w:rsidR="00D52E29" w:rsidRPr="00FE22DF" w14:paraId="04A56AE1" w14:textId="77777777" w:rsidTr="00C051F3">
        <w:tc>
          <w:tcPr>
            <w:tcW w:w="5098" w:type="dxa"/>
            <w:vMerge w:val="restart"/>
            <w:tcBorders>
              <w:top w:val="single" w:sz="4" w:space="0" w:color="auto"/>
              <w:left w:val="single" w:sz="4" w:space="0" w:color="FFFFFF" w:themeColor="background1"/>
              <w:bottom w:val="nil"/>
              <w:right w:val="single" w:sz="4" w:space="0" w:color="FFFFFF" w:themeColor="background1"/>
            </w:tcBorders>
            <w:shd w:val="clear" w:color="auto" w:fill="000000" w:themeFill="text1"/>
          </w:tcPr>
          <w:p w14:paraId="44F63D00" w14:textId="77777777" w:rsidR="00D52E29" w:rsidRPr="00FE22DF" w:rsidRDefault="00D52E29" w:rsidP="00C051F3">
            <w:pPr>
              <w:jc w:val="center"/>
              <w:rPr>
                <w:rFonts w:cstheme="minorHAnsi"/>
                <w:b/>
                <w:sz w:val="16"/>
                <w:szCs w:val="16"/>
              </w:rPr>
            </w:pPr>
          </w:p>
          <w:p w14:paraId="358F1499" w14:textId="77777777" w:rsidR="00D52E29" w:rsidRPr="00FE22DF" w:rsidRDefault="00D52E29" w:rsidP="00C051F3">
            <w:pPr>
              <w:jc w:val="center"/>
              <w:rPr>
                <w:rFonts w:cstheme="minorHAnsi"/>
                <w:b/>
                <w:sz w:val="16"/>
                <w:szCs w:val="16"/>
              </w:rPr>
            </w:pPr>
            <w:r w:rsidRPr="00FE22DF">
              <w:rPr>
                <w:rFonts w:cstheme="minorHAnsi"/>
                <w:b/>
                <w:sz w:val="16"/>
                <w:szCs w:val="16"/>
              </w:rPr>
              <w:t>Existing Environmental Watering Site</w:t>
            </w:r>
          </w:p>
        </w:tc>
        <w:tc>
          <w:tcPr>
            <w:tcW w:w="1418" w:type="dxa"/>
            <w:vMerge w:val="restart"/>
            <w:tcBorders>
              <w:top w:val="single" w:sz="4" w:space="0" w:color="auto"/>
              <w:left w:val="single" w:sz="4" w:space="0" w:color="FFFFFF" w:themeColor="background1"/>
              <w:bottom w:val="nil"/>
              <w:right w:val="single" w:sz="4" w:space="0" w:color="FFFFFF" w:themeColor="background1"/>
            </w:tcBorders>
            <w:shd w:val="clear" w:color="auto" w:fill="000000" w:themeFill="text1"/>
          </w:tcPr>
          <w:p w14:paraId="4D160520" w14:textId="77777777" w:rsidR="00D52E29" w:rsidRPr="00FE22DF" w:rsidRDefault="00D52E29" w:rsidP="00C051F3">
            <w:pPr>
              <w:jc w:val="center"/>
              <w:rPr>
                <w:rFonts w:cstheme="minorHAnsi"/>
                <w:b/>
                <w:sz w:val="16"/>
                <w:szCs w:val="16"/>
              </w:rPr>
            </w:pPr>
            <w:r w:rsidRPr="00FE22DF">
              <w:rPr>
                <w:rFonts w:cstheme="minorHAnsi"/>
                <w:b/>
                <w:sz w:val="16"/>
                <w:szCs w:val="16"/>
              </w:rPr>
              <w:t xml:space="preserve">Regent Parrot Utilization </w:t>
            </w:r>
          </w:p>
        </w:tc>
        <w:tc>
          <w:tcPr>
            <w:tcW w:w="5954" w:type="dxa"/>
            <w:gridSpan w:val="5"/>
            <w:tcBorders>
              <w:top w:val="single" w:sz="4" w:space="0" w:color="auto"/>
              <w:left w:val="single" w:sz="4" w:space="0" w:color="FFFFFF" w:themeColor="background1"/>
              <w:bottom w:val="nil"/>
              <w:right w:val="single" w:sz="4" w:space="0" w:color="FFFFFF" w:themeColor="background1"/>
            </w:tcBorders>
            <w:shd w:val="clear" w:color="auto" w:fill="000000" w:themeFill="text1"/>
          </w:tcPr>
          <w:p w14:paraId="60CF8AC5" w14:textId="77777777" w:rsidR="00D52E29" w:rsidRPr="00FE22DF" w:rsidRDefault="00D52E29" w:rsidP="00C051F3">
            <w:pPr>
              <w:jc w:val="center"/>
              <w:rPr>
                <w:rFonts w:cstheme="minorHAnsi"/>
                <w:b/>
                <w:sz w:val="16"/>
                <w:szCs w:val="16"/>
              </w:rPr>
            </w:pPr>
            <w:r w:rsidRPr="00FE22DF">
              <w:rPr>
                <w:rFonts w:cstheme="minorHAnsi"/>
                <w:b/>
                <w:sz w:val="16"/>
                <w:szCs w:val="16"/>
              </w:rPr>
              <w:t>Environmental Watering Parameters</w:t>
            </w:r>
          </w:p>
        </w:tc>
        <w:tc>
          <w:tcPr>
            <w:tcW w:w="1134" w:type="dxa"/>
            <w:vMerge w:val="restart"/>
            <w:tcBorders>
              <w:top w:val="single" w:sz="4" w:space="0" w:color="auto"/>
              <w:left w:val="single" w:sz="4" w:space="0" w:color="FFFFFF" w:themeColor="background1"/>
              <w:bottom w:val="nil"/>
              <w:right w:val="single" w:sz="4" w:space="0" w:color="FFFFFF" w:themeColor="background1"/>
            </w:tcBorders>
            <w:shd w:val="clear" w:color="auto" w:fill="000000" w:themeFill="text1"/>
          </w:tcPr>
          <w:p w14:paraId="150B81DC" w14:textId="77777777" w:rsidR="00D52E29" w:rsidRPr="00FE22DF" w:rsidRDefault="00D52E29" w:rsidP="00C051F3">
            <w:pPr>
              <w:jc w:val="center"/>
              <w:rPr>
                <w:rFonts w:cstheme="minorHAnsi"/>
                <w:b/>
                <w:sz w:val="16"/>
                <w:szCs w:val="16"/>
              </w:rPr>
            </w:pPr>
          </w:p>
          <w:p w14:paraId="758183AD" w14:textId="77777777" w:rsidR="00D52E29" w:rsidRPr="00FE22DF" w:rsidRDefault="00D52E29" w:rsidP="00C051F3">
            <w:pPr>
              <w:jc w:val="center"/>
              <w:rPr>
                <w:rFonts w:cstheme="minorHAnsi"/>
                <w:b/>
                <w:sz w:val="16"/>
                <w:szCs w:val="16"/>
              </w:rPr>
            </w:pPr>
            <w:r w:rsidRPr="00FE22DF">
              <w:rPr>
                <w:rFonts w:cstheme="minorHAnsi"/>
                <w:b/>
                <w:sz w:val="16"/>
                <w:szCs w:val="16"/>
              </w:rPr>
              <w:t>Status Quo</w:t>
            </w:r>
          </w:p>
        </w:tc>
      </w:tr>
      <w:tr w:rsidR="00D52E29" w:rsidRPr="00FE22DF" w14:paraId="5C870D15" w14:textId="77777777" w:rsidTr="00C051F3">
        <w:tc>
          <w:tcPr>
            <w:tcW w:w="5098" w:type="dxa"/>
            <w:vMerge/>
            <w:tcBorders>
              <w:top w:val="nil"/>
              <w:left w:val="single" w:sz="4" w:space="0" w:color="FFFFFF" w:themeColor="background1"/>
              <w:bottom w:val="single" w:sz="4" w:space="0" w:color="auto"/>
              <w:right w:val="single" w:sz="4" w:space="0" w:color="FFFFFF" w:themeColor="background1"/>
            </w:tcBorders>
            <w:shd w:val="clear" w:color="auto" w:fill="000000" w:themeFill="text1"/>
          </w:tcPr>
          <w:p w14:paraId="5901E3EC" w14:textId="77777777" w:rsidR="00D52E29" w:rsidRPr="00FE22DF" w:rsidRDefault="00D52E29" w:rsidP="00C051F3">
            <w:pPr>
              <w:rPr>
                <w:rFonts w:cstheme="minorHAnsi"/>
                <w:sz w:val="16"/>
                <w:szCs w:val="16"/>
              </w:rPr>
            </w:pPr>
          </w:p>
        </w:tc>
        <w:tc>
          <w:tcPr>
            <w:tcW w:w="1418" w:type="dxa"/>
            <w:vMerge/>
            <w:tcBorders>
              <w:top w:val="nil"/>
              <w:left w:val="single" w:sz="4" w:space="0" w:color="FFFFFF" w:themeColor="background1"/>
              <w:bottom w:val="single" w:sz="4" w:space="0" w:color="auto"/>
              <w:right w:val="single" w:sz="4" w:space="0" w:color="FFFFFF" w:themeColor="background1"/>
            </w:tcBorders>
            <w:shd w:val="clear" w:color="auto" w:fill="000000" w:themeFill="text1"/>
          </w:tcPr>
          <w:p w14:paraId="3891B8B1" w14:textId="77777777" w:rsidR="00D52E29" w:rsidRPr="00FE22DF" w:rsidRDefault="00D52E29" w:rsidP="00C051F3">
            <w:pPr>
              <w:jc w:val="center"/>
              <w:rPr>
                <w:rFonts w:cstheme="minorHAnsi"/>
                <w:b/>
                <w:sz w:val="16"/>
                <w:szCs w:val="16"/>
              </w:rPr>
            </w:pPr>
          </w:p>
        </w:tc>
        <w:tc>
          <w:tcPr>
            <w:tcW w:w="170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49671D9D" w14:textId="15071D1E" w:rsidR="00D52E29" w:rsidRPr="00FE22DF" w:rsidRDefault="00620511" w:rsidP="00620511">
            <w:pPr>
              <w:jc w:val="center"/>
              <w:rPr>
                <w:rFonts w:cstheme="minorHAnsi"/>
                <w:b/>
                <w:sz w:val="16"/>
                <w:szCs w:val="16"/>
              </w:rPr>
            </w:pPr>
            <w:r>
              <w:rPr>
                <w:rFonts w:cstheme="minorHAnsi"/>
                <w:b/>
                <w:sz w:val="16"/>
                <w:szCs w:val="16"/>
              </w:rPr>
              <w:t xml:space="preserve">Inundation Extent </w:t>
            </w:r>
          </w:p>
        </w:tc>
        <w:tc>
          <w:tcPr>
            <w:tcW w:w="1418" w:type="dxa"/>
            <w:tcBorders>
              <w:top w:val="nil"/>
              <w:left w:val="single" w:sz="4" w:space="0" w:color="FFFFFF" w:themeColor="background1"/>
              <w:bottom w:val="single" w:sz="4" w:space="0" w:color="auto"/>
              <w:right w:val="single" w:sz="4" w:space="0" w:color="FFFFFF" w:themeColor="background1"/>
            </w:tcBorders>
            <w:shd w:val="clear" w:color="auto" w:fill="000000" w:themeFill="text1"/>
          </w:tcPr>
          <w:p w14:paraId="13E7FC89" w14:textId="77777777" w:rsidR="00D52E29" w:rsidRPr="00FE22DF" w:rsidRDefault="00D52E29" w:rsidP="00C051F3">
            <w:pPr>
              <w:jc w:val="center"/>
              <w:rPr>
                <w:rFonts w:cstheme="minorHAnsi"/>
                <w:b/>
                <w:sz w:val="16"/>
                <w:szCs w:val="16"/>
              </w:rPr>
            </w:pPr>
            <w:r w:rsidRPr="00FE22DF">
              <w:rPr>
                <w:rFonts w:cstheme="minorHAnsi"/>
                <w:b/>
                <w:sz w:val="16"/>
                <w:szCs w:val="16"/>
              </w:rPr>
              <w:t>Frequency</w:t>
            </w:r>
          </w:p>
        </w:tc>
        <w:tc>
          <w:tcPr>
            <w:tcW w:w="992" w:type="dxa"/>
            <w:tcBorders>
              <w:top w:val="nil"/>
              <w:left w:val="single" w:sz="4" w:space="0" w:color="FFFFFF" w:themeColor="background1"/>
              <w:bottom w:val="single" w:sz="4" w:space="0" w:color="auto"/>
              <w:right w:val="single" w:sz="4" w:space="0" w:color="FFFFFF" w:themeColor="background1"/>
            </w:tcBorders>
            <w:shd w:val="clear" w:color="auto" w:fill="000000" w:themeFill="text1"/>
          </w:tcPr>
          <w:p w14:paraId="45CFC7D8" w14:textId="77777777" w:rsidR="00D52E29" w:rsidRPr="00FE22DF" w:rsidRDefault="00D52E29" w:rsidP="00C051F3">
            <w:pPr>
              <w:jc w:val="center"/>
              <w:rPr>
                <w:rFonts w:cstheme="minorHAnsi"/>
                <w:b/>
                <w:sz w:val="16"/>
                <w:szCs w:val="16"/>
              </w:rPr>
            </w:pPr>
            <w:r w:rsidRPr="00FE22DF">
              <w:rPr>
                <w:rFonts w:cstheme="minorHAnsi"/>
                <w:b/>
                <w:sz w:val="16"/>
                <w:szCs w:val="16"/>
              </w:rPr>
              <w:t>Timing</w:t>
            </w:r>
          </w:p>
        </w:tc>
        <w:tc>
          <w:tcPr>
            <w:tcW w:w="99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4F328C86" w14:textId="77777777" w:rsidR="00D52E29" w:rsidRPr="00FE22DF" w:rsidRDefault="00D52E29" w:rsidP="00C051F3">
            <w:pPr>
              <w:jc w:val="center"/>
              <w:rPr>
                <w:rFonts w:cstheme="minorHAnsi"/>
                <w:b/>
                <w:sz w:val="16"/>
                <w:szCs w:val="16"/>
              </w:rPr>
            </w:pPr>
            <w:r w:rsidRPr="00FE22DF">
              <w:rPr>
                <w:rFonts w:cstheme="minorHAnsi"/>
                <w:b/>
                <w:sz w:val="16"/>
                <w:szCs w:val="16"/>
              </w:rPr>
              <w:t>Return Flows</w:t>
            </w:r>
          </w:p>
        </w:tc>
        <w:tc>
          <w:tcPr>
            <w:tcW w:w="85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6145CF76" w14:textId="77777777" w:rsidR="00D52E29" w:rsidRPr="00FE22DF" w:rsidRDefault="00D52E29" w:rsidP="00C051F3">
            <w:pPr>
              <w:jc w:val="center"/>
              <w:rPr>
                <w:rFonts w:cstheme="minorHAnsi"/>
                <w:b/>
                <w:sz w:val="16"/>
                <w:szCs w:val="16"/>
              </w:rPr>
            </w:pPr>
            <w:r w:rsidRPr="00FE22DF">
              <w:rPr>
                <w:rFonts w:cstheme="minorHAnsi"/>
                <w:b/>
                <w:sz w:val="16"/>
                <w:szCs w:val="16"/>
              </w:rPr>
              <w:t>Flow Barrier</w:t>
            </w:r>
          </w:p>
        </w:tc>
        <w:tc>
          <w:tcPr>
            <w:tcW w:w="1134" w:type="dxa"/>
            <w:vMerge/>
            <w:tcBorders>
              <w:top w:val="nil"/>
              <w:left w:val="single" w:sz="4" w:space="0" w:color="FFFFFF" w:themeColor="background1"/>
              <w:bottom w:val="single" w:sz="4" w:space="0" w:color="auto"/>
              <w:right w:val="single" w:sz="4" w:space="0" w:color="FFFFFF" w:themeColor="background1"/>
            </w:tcBorders>
            <w:shd w:val="clear" w:color="auto" w:fill="000000" w:themeFill="text1"/>
          </w:tcPr>
          <w:p w14:paraId="4E34D974" w14:textId="77777777" w:rsidR="00D52E29" w:rsidRPr="00FE22DF" w:rsidRDefault="00D52E29" w:rsidP="00C051F3">
            <w:pPr>
              <w:rPr>
                <w:rFonts w:cstheme="minorHAnsi"/>
                <w:sz w:val="16"/>
                <w:szCs w:val="16"/>
              </w:rPr>
            </w:pPr>
          </w:p>
        </w:tc>
      </w:tr>
      <w:tr w:rsidR="00D52E29" w:rsidRPr="00FE22DF" w14:paraId="1F8A1E84" w14:textId="77777777" w:rsidTr="00C051F3">
        <w:tc>
          <w:tcPr>
            <w:tcW w:w="5098" w:type="dxa"/>
            <w:tcBorders>
              <w:top w:val="single" w:sz="4" w:space="0" w:color="auto"/>
              <w:bottom w:val="single" w:sz="4" w:space="0" w:color="auto"/>
              <w:right w:val="single" w:sz="4" w:space="0" w:color="auto"/>
            </w:tcBorders>
          </w:tcPr>
          <w:p w14:paraId="440DC595" w14:textId="77777777" w:rsidR="00D52E29" w:rsidRPr="00FE22DF" w:rsidRDefault="00D52E29" w:rsidP="00C051F3">
            <w:pPr>
              <w:rPr>
                <w:rFonts w:cstheme="minorHAnsi"/>
                <w:sz w:val="16"/>
                <w:szCs w:val="16"/>
              </w:rPr>
            </w:pPr>
          </w:p>
        </w:tc>
        <w:tc>
          <w:tcPr>
            <w:tcW w:w="1418" w:type="dxa"/>
            <w:tcBorders>
              <w:top w:val="single" w:sz="4" w:space="0" w:color="auto"/>
              <w:left w:val="single" w:sz="4" w:space="0" w:color="auto"/>
              <w:bottom w:val="single" w:sz="4" w:space="0" w:color="auto"/>
              <w:right w:val="single" w:sz="4" w:space="0" w:color="auto"/>
            </w:tcBorders>
          </w:tcPr>
          <w:p w14:paraId="5F61AEA2" w14:textId="77777777" w:rsidR="00D52E29" w:rsidRPr="00FE22DF" w:rsidRDefault="00D52E29" w:rsidP="00C051F3">
            <w:pPr>
              <w:rPr>
                <w:rFonts w:cstheme="minorHAnsi"/>
                <w:sz w:val="16"/>
                <w:szCs w:val="16"/>
              </w:rPr>
            </w:pPr>
            <w:r w:rsidRPr="00FE22DF">
              <w:rPr>
                <w:rFonts w:cstheme="minorHAnsi"/>
                <w:sz w:val="16"/>
                <w:szCs w:val="16"/>
              </w:rPr>
              <w:t xml:space="preserve">Nesting </w:t>
            </w:r>
          </w:p>
        </w:tc>
        <w:tc>
          <w:tcPr>
            <w:tcW w:w="1701" w:type="dxa"/>
            <w:tcBorders>
              <w:top w:val="single" w:sz="4" w:space="0" w:color="auto"/>
              <w:left w:val="single" w:sz="4" w:space="0" w:color="auto"/>
              <w:bottom w:val="single" w:sz="4" w:space="0" w:color="auto"/>
              <w:right w:val="single" w:sz="4" w:space="0" w:color="auto"/>
            </w:tcBorders>
          </w:tcPr>
          <w:p w14:paraId="41755DF5" w14:textId="77777777" w:rsidR="00D52E29" w:rsidRPr="00FE22DF" w:rsidRDefault="00D52E29" w:rsidP="00C051F3">
            <w:pPr>
              <w:rPr>
                <w:rFonts w:cstheme="minorHAnsi"/>
                <w:sz w:val="16"/>
                <w:szCs w:val="16"/>
              </w:rPr>
            </w:pPr>
            <w:r w:rsidRPr="00FE22DF">
              <w:rPr>
                <w:rFonts w:cstheme="minorHAnsi"/>
                <w:sz w:val="16"/>
                <w:szCs w:val="16"/>
              </w:rPr>
              <w:t>Adequate</w:t>
            </w:r>
          </w:p>
        </w:tc>
        <w:tc>
          <w:tcPr>
            <w:tcW w:w="1418" w:type="dxa"/>
            <w:tcBorders>
              <w:top w:val="single" w:sz="4" w:space="0" w:color="auto"/>
              <w:left w:val="single" w:sz="4" w:space="0" w:color="auto"/>
              <w:bottom w:val="single" w:sz="4" w:space="0" w:color="auto"/>
              <w:right w:val="single" w:sz="4" w:space="0" w:color="auto"/>
            </w:tcBorders>
          </w:tcPr>
          <w:p w14:paraId="4EA2696D" w14:textId="77777777" w:rsidR="00D52E29" w:rsidRPr="00FE22DF" w:rsidRDefault="00D52E29" w:rsidP="00C051F3">
            <w:pPr>
              <w:rPr>
                <w:rFonts w:cstheme="minorHAnsi"/>
                <w:sz w:val="16"/>
                <w:szCs w:val="16"/>
              </w:rPr>
            </w:pPr>
            <w:r w:rsidRPr="00FE22DF">
              <w:rPr>
                <w:rFonts w:cstheme="minorHAnsi"/>
                <w:sz w:val="16"/>
                <w:szCs w:val="16"/>
              </w:rPr>
              <w:t>Adequate</w:t>
            </w:r>
          </w:p>
        </w:tc>
        <w:tc>
          <w:tcPr>
            <w:tcW w:w="992" w:type="dxa"/>
            <w:tcBorders>
              <w:top w:val="single" w:sz="4" w:space="0" w:color="auto"/>
              <w:left w:val="single" w:sz="4" w:space="0" w:color="auto"/>
              <w:bottom w:val="single" w:sz="4" w:space="0" w:color="auto"/>
              <w:right w:val="single" w:sz="4" w:space="0" w:color="auto"/>
            </w:tcBorders>
          </w:tcPr>
          <w:p w14:paraId="47B36A3E" w14:textId="77777777" w:rsidR="00D52E29" w:rsidRPr="00FE22DF" w:rsidRDefault="00D52E29" w:rsidP="00C051F3">
            <w:pPr>
              <w:rPr>
                <w:rFonts w:cstheme="minorHAnsi"/>
                <w:sz w:val="16"/>
                <w:szCs w:val="16"/>
              </w:rPr>
            </w:pPr>
            <w:r w:rsidRPr="00FE22DF">
              <w:rPr>
                <w:rFonts w:cstheme="minorHAnsi"/>
                <w:sz w:val="16"/>
                <w:szCs w:val="16"/>
              </w:rPr>
              <w:t>Adequate</w:t>
            </w:r>
          </w:p>
        </w:tc>
        <w:tc>
          <w:tcPr>
            <w:tcW w:w="992" w:type="dxa"/>
            <w:tcBorders>
              <w:top w:val="single" w:sz="4" w:space="0" w:color="auto"/>
              <w:left w:val="single" w:sz="4" w:space="0" w:color="auto"/>
              <w:bottom w:val="single" w:sz="4" w:space="0" w:color="auto"/>
              <w:right w:val="single" w:sz="4" w:space="0" w:color="auto"/>
            </w:tcBorders>
          </w:tcPr>
          <w:p w14:paraId="48FF98BA" w14:textId="77777777" w:rsidR="00D52E29" w:rsidRPr="00FE22DF" w:rsidRDefault="00D52E29" w:rsidP="00C051F3">
            <w:pPr>
              <w:rPr>
                <w:rFonts w:cstheme="minorHAnsi"/>
                <w:sz w:val="16"/>
                <w:szCs w:val="16"/>
              </w:rPr>
            </w:pPr>
            <w:r w:rsidRPr="00FE22DF">
              <w:rPr>
                <w:rFonts w:cstheme="minorHAnsi"/>
                <w:sz w:val="16"/>
                <w:szCs w:val="16"/>
              </w:rPr>
              <w:t>No</w:t>
            </w:r>
          </w:p>
        </w:tc>
        <w:tc>
          <w:tcPr>
            <w:tcW w:w="851" w:type="dxa"/>
            <w:tcBorders>
              <w:top w:val="single" w:sz="4" w:space="0" w:color="auto"/>
              <w:left w:val="single" w:sz="4" w:space="0" w:color="auto"/>
              <w:bottom w:val="single" w:sz="4" w:space="0" w:color="auto"/>
              <w:right w:val="single" w:sz="4" w:space="0" w:color="auto"/>
            </w:tcBorders>
          </w:tcPr>
          <w:p w14:paraId="1092E6FF" w14:textId="77777777" w:rsidR="00D52E29" w:rsidRPr="00FE22DF" w:rsidRDefault="00D52E29" w:rsidP="00C051F3">
            <w:pPr>
              <w:rPr>
                <w:rFonts w:cstheme="minorHAnsi"/>
                <w:sz w:val="16"/>
                <w:szCs w:val="16"/>
              </w:rPr>
            </w:pPr>
            <w:r w:rsidRPr="00FE22DF">
              <w:rPr>
                <w:rFonts w:cstheme="minorHAnsi"/>
                <w:sz w:val="16"/>
                <w:szCs w:val="16"/>
              </w:rPr>
              <w:t>Adequate</w:t>
            </w:r>
          </w:p>
        </w:tc>
        <w:tc>
          <w:tcPr>
            <w:tcW w:w="1134" w:type="dxa"/>
            <w:tcBorders>
              <w:top w:val="single" w:sz="4" w:space="0" w:color="auto"/>
              <w:left w:val="single" w:sz="4" w:space="0" w:color="auto"/>
              <w:bottom w:val="single" w:sz="4" w:space="0" w:color="auto"/>
            </w:tcBorders>
          </w:tcPr>
          <w:p w14:paraId="6EB48CCA" w14:textId="77777777" w:rsidR="00D52E29" w:rsidRPr="00FE22DF" w:rsidRDefault="00D52E29" w:rsidP="00C051F3">
            <w:pPr>
              <w:rPr>
                <w:rFonts w:cstheme="minorHAnsi"/>
                <w:sz w:val="16"/>
                <w:szCs w:val="16"/>
              </w:rPr>
            </w:pPr>
            <w:r w:rsidRPr="00FE22DF">
              <w:rPr>
                <w:rFonts w:cstheme="minorHAnsi"/>
                <w:sz w:val="16"/>
                <w:szCs w:val="16"/>
              </w:rPr>
              <w:t>No Change</w:t>
            </w:r>
          </w:p>
        </w:tc>
      </w:tr>
      <w:tr w:rsidR="00D52E29" w:rsidRPr="00FE22DF" w14:paraId="1646273A" w14:textId="77777777" w:rsidTr="00C051F3">
        <w:tc>
          <w:tcPr>
            <w:tcW w:w="5098" w:type="dxa"/>
            <w:tcBorders>
              <w:top w:val="single" w:sz="4" w:space="0" w:color="auto"/>
              <w:bottom w:val="single" w:sz="4" w:space="0" w:color="auto"/>
              <w:right w:val="single" w:sz="4" w:space="0" w:color="auto"/>
            </w:tcBorders>
          </w:tcPr>
          <w:p w14:paraId="10C16E9F" w14:textId="77777777" w:rsidR="00D52E29" w:rsidRPr="00FE22DF" w:rsidRDefault="00D52E29" w:rsidP="00C051F3">
            <w:pPr>
              <w:rPr>
                <w:rFonts w:cstheme="minorHAnsi"/>
                <w:sz w:val="16"/>
                <w:szCs w:val="16"/>
              </w:rPr>
            </w:pPr>
          </w:p>
        </w:tc>
        <w:tc>
          <w:tcPr>
            <w:tcW w:w="1418" w:type="dxa"/>
            <w:tcBorders>
              <w:top w:val="single" w:sz="4" w:space="0" w:color="auto"/>
              <w:left w:val="single" w:sz="4" w:space="0" w:color="auto"/>
              <w:bottom w:val="single" w:sz="4" w:space="0" w:color="auto"/>
              <w:right w:val="single" w:sz="4" w:space="0" w:color="auto"/>
            </w:tcBorders>
          </w:tcPr>
          <w:p w14:paraId="67BD73DF" w14:textId="77777777" w:rsidR="00D52E29" w:rsidRPr="00FE22DF" w:rsidRDefault="00D52E29" w:rsidP="00C051F3">
            <w:pPr>
              <w:rPr>
                <w:rFonts w:cstheme="minorHAnsi"/>
                <w:sz w:val="16"/>
                <w:szCs w:val="16"/>
              </w:rPr>
            </w:pPr>
            <w:r w:rsidRPr="00FE22DF">
              <w:rPr>
                <w:rFonts w:cstheme="minorHAnsi"/>
                <w:sz w:val="16"/>
                <w:szCs w:val="16"/>
              </w:rPr>
              <w:t xml:space="preserve">Foraging </w:t>
            </w:r>
          </w:p>
        </w:tc>
        <w:tc>
          <w:tcPr>
            <w:tcW w:w="1701" w:type="dxa"/>
            <w:tcBorders>
              <w:top w:val="single" w:sz="4" w:space="0" w:color="auto"/>
              <w:left w:val="single" w:sz="4" w:space="0" w:color="auto"/>
              <w:bottom w:val="single" w:sz="4" w:space="0" w:color="auto"/>
              <w:right w:val="single" w:sz="4" w:space="0" w:color="auto"/>
            </w:tcBorders>
          </w:tcPr>
          <w:p w14:paraId="6A130EFF" w14:textId="77777777" w:rsidR="00D52E29" w:rsidRPr="00FE22DF" w:rsidRDefault="00D52E29" w:rsidP="00C051F3">
            <w:pPr>
              <w:rPr>
                <w:rFonts w:cstheme="minorHAnsi"/>
                <w:sz w:val="16"/>
                <w:szCs w:val="16"/>
              </w:rPr>
            </w:pPr>
            <w:r w:rsidRPr="00FE22DF">
              <w:rPr>
                <w:rFonts w:cstheme="minorHAnsi"/>
                <w:sz w:val="16"/>
                <w:szCs w:val="16"/>
              </w:rPr>
              <w:t>Adequate</w:t>
            </w:r>
          </w:p>
        </w:tc>
        <w:tc>
          <w:tcPr>
            <w:tcW w:w="1418" w:type="dxa"/>
            <w:tcBorders>
              <w:top w:val="single" w:sz="4" w:space="0" w:color="auto"/>
              <w:left w:val="single" w:sz="4" w:space="0" w:color="auto"/>
              <w:bottom w:val="single" w:sz="4" w:space="0" w:color="auto"/>
              <w:right w:val="single" w:sz="4" w:space="0" w:color="auto"/>
            </w:tcBorders>
          </w:tcPr>
          <w:p w14:paraId="7833366F" w14:textId="77777777" w:rsidR="00D52E29" w:rsidRPr="00FE22DF" w:rsidRDefault="00D52E29" w:rsidP="00C051F3">
            <w:pPr>
              <w:rPr>
                <w:rFonts w:cstheme="minorHAnsi"/>
                <w:sz w:val="16"/>
                <w:szCs w:val="16"/>
              </w:rPr>
            </w:pPr>
            <w:r w:rsidRPr="00FE22DF">
              <w:rPr>
                <w:rFonts w:cstheme="minorHAnsi"/>
                <w:sz w:val="16"/>
                <w:szCs w:val="16"/>
              </w:rPr>
              <w:t>Increase</w:t>
            </w:r>
          </w:p>
        </w:tc>
        <w:tc>
          <w:tcPr>
            <w:tcW w:w="992" w:type="dxa"/>
            <w:tcBorders>
              <w:top w:val="single" w:sz="4" w:space="0" w:color="auto"/>
              <w:left w:val="single" w:sz="4" w:space="0" w:color="auto"/>
              <w:bottom w:val="single" w:sz="4" w:space="0" w:color="auto"/>
              <w:right w:val="single" w:sz="4" w:space="0" w:color="auto"/>
            </w:tcBorders>
          </w:tcPr>
          <w:p w14:paraId="5FBC2C72" w14:textId="77777777" w:rsidR="00D52E29" w:rsidRPr="00FE22DF" w:rsidRDefault="00D52E29" w:rsidP="00C051F3">
            <w:pPr>
              <w:rPr>
                <w:rFonts w:cstheme="minorHAnsi"/>
                <w:sz w:val="16"/>
                <w:szCs w:val="16"/>
              </w:rPr>
            </w:pPr>
            <w:r w:rsidRPr="00FE22DF">
              <w:rPr>
                <w:rFonts w:cstheme="minorHAnsi"/>
                <w:sz w:val="16"/>
                <w:szCs w:val="16"/>
              </w:rPr>
              <w:t>Change</w:t>
            </w:r>
          </w:p>
        </w:tc>
        <w:tc>
          <w:tcPr>
            <w:tcW w:w="992" w:type="dxa"/>
            <w:tcBorders>
              <w:top w:val="single" w:sz="4" w:space="0" w:color="auto"/>
              <w:left w:val="single" w:sz="4" w:space="0" w:color="auto"/>
              <w:bottom w:val="single" w:sz="4" w:space="0" w:color="auto"/>
              <w:right w:val="single" w:sz="4" w:space="0" w:color="auto"/>
            </w:tcBorders>
          </w:tcPr>
          <w:p w14:paraId="5101EF73" w14:textId="77777777" w:rsidR="00D52E29" w:rsidRPr="00FE22DF" w:rsidRDefault="00D52E29" w:rsidP="00C051F3">
            <w:pPr>
              <w:rPr>
                <w:rFonts w:cstheme="minorHAnsi"/>
                <w:sz w:val="16"/>
                <w:szCs w:val="16"/>
              </w:rPr>
            </w:pPr>
            <w:r w:rsidRPr="00FE22DF">
              <w:rPr>
                <w:rFonts w:cstheme="minorHAnsi"/>
                <w:sz w:val="16"/>
                <w:szCs w:val="16"/>
              </w:rPr>
              <w:t>Potential</w:t>
            </w:r>
          </w:p>
        </w:tc>
        <w:tc>
          <w:tcPr>
            <w:tcW w:w="851" w:type="dxa"/>
            <w:tcBorders>
              <w:top w:val="single" w:sz="4" w:space="0" w:color="auto"/>
              <w:left w:val="single" w:sz="4" w:space="0" w:color="auto"/>
              <w:bottom w:val="single" w:sz="4" w:space="0" w:color="auto"/>
              <w:right w:val="single" w:sz="4" w:space="0" w:color="auto"/>
            </w:tcBorders>
          </w:tcPr>
          <w:p w14:paraId="524BE70B" w14:textId="77777777" w:rsidR="00D52E29" w:rsidRPr="00FE22DF" w:rsidRDefault="00D52E29" w:rsidP="00C051F3">
            <w:pPr>
              <w:rPr>
                <w:rFonts w:cstheme="minorHAnsi"/>
                <w:sz w:val="16"/>
                <w:szCs w:val="16"/>
              </w:rPr>
            </w:pPr>
            <w:r w:rsidRPr="00FE22DF">
              <w:rPr>
                <w:rFonts w:cstheme="minorHAnsi"/>
                <w:sz w:val="16"/>
                <w:szCs w:val="16"/>
              </w:rPr>
              <w:t>Remove</w:t>
            </w:r>
          </w:p>
        </w:tc>
        <w:tc>
          <w:tcPr>
            <w:tcW w:w="1134" w:type="dxa"/>
            <w:tcBorders>
              <w:top w:val="single" w:sz="4" w:space="0" w:color="auto"/>
              <w:left w:val="single" w:sz="4" w:space="0" w:color="auto"/>
              <w:bottom w:val="single" w:sz="4" w:space="0" w:color="auto"/>
            </w:tcBorders>
          </w:tcPr>
          <w:p w14:paraId="44EB69C9" w14:textId="77777777" w:rsidR="00D52E29" w:rsidRPr="00FE22DF" w:rsidRDefault="00D52E29" w:rsidP="00C051F3">
            <w:pPr>
              <w:rPr>
                <w:rFonts w:cstheme="minorHAnsi"/>
                <w:sz w:val="16"/>
                <w:szCs w:val="16"/>
              </w:rPr>
            </w:pPr>
            <w:r w:rsidRPr="00FE22DF">
              <w:rPr>
                <w:rFonts w:cstheme="minorHAnsi"/>
                <w:sz w:val="16"/>
                <w:szCs w:val="16"/>
              </w:rPr>
              <w:t xml:space="preserve">Modify </w:t>
            </w:r>
          </w:p>
        </w:tc>
      </w:tr>
    </w:tbl>
    <w:p w14:paraId="1C5BA26E" w14:textId="77777777" w:rsidR="00D52E29" w:rsidRPr="00FE22DF" w:rsidRDefault="00D52E29" w:rsidP="00D52E29">
      <w:pPr>
        <w:spacing w:after="0" w:line="240" w:lineRule="auto"/>
        <w:rPr>
          <w:rFonts w:cstheme="minorHAnsi"/>
        </w:rPr>
      </w:pPr>
    </w:p>
    <w:p w14:paraId="02731EF2" w14:textId="6813CBEA" w:rsidR="00D52E29" w:rsidRPr="00604F70" w:rsidRDefault="002B10EE" w:rsidP="00604F70">
      <w:pPr>
        <w:spacing w:after="0"/>
        <w:rPr>
          <w:b/>
          <w:sz w:val="24"/>
          <w:szCs w:val="24"/>
        </w:rPr>
      </w:pPr>
      <w:r w:rsidRPr="00604F70">
        <w:rPr>
          <w:b/>
          <w:sz w:val="24"/>
          <w:szCs w:val="24"/>
        </w:rPr>
        <w:t xml:space="preserve">Existing and </w:t>
      </w:r>
      <w:r w:rsidR="00165AF1" w:rsidRPr="00604F70">
        <w:rPr>
          <w:b/>
          <w:sz w:val="24"/>
          <w:szCs w:val="24"/>
        </w:rPr>
        <w:t>p</w:t>
      </w:r>
      <w:r w:rsidR="00D52E29" w:rsidRPr="00604F70">
        <w:rPr>
          <w:b/>
          <w:sz w:val="24"/>
          <w:szCs w:val="24"/>
        </w:rPr>
        <w:t>otential water for the environment sites</w:t>
      </w:r>
    </w:p>
    <w:p w14:paraId="4C4CEFD2" w14:textId="6E515F7D" w:rsidR="002B10EE" w:rsidRPr="00307545" w:rsidRDefault="002B10EE" w:rsidP="00A64809">
      <w:pPr>
        <w:rPr>
          <w:rFonts w:cstheme="minorHAnsi"/>
        </w:rPr>
      </w:pPr>
      <w:r w:rsidRPr="002B10EE">
        <w:rPr>
          <w:rFonts w:cstheme="minorHAnsi"/>
        </w:rPr>
        <w:t>Stressors at all sites were identified and analysed using the same method as the vulnerability assessment of Regent Parrot flo</w:t>
      </w:r>
      <w:r w:rsidRPr="00DF534F">
        <w:rPr>
          <w:rFonts w:cstheme="minorHAnsi"/>
        </w:rPr>
        <w:t>odplain nesting colonies to determine if it would be feasible to ameliorate each stressor (Table 3-</w:t>
      </w:r>
      <w:r w:rsidR="002A47B4">
        <w:rPr>
          <w:rFonts w:cstheme="minorHAnsi"/>
        </w:rPr>
        <w:t>13</w:t>
      </w:r>
      <w:r w:rsidRPr="00DF534F">
        <w:rPr>
          <w:rFonts w:cstheme="minorHAnsi"/>
        </w:rPr>
        <w:t>).</w:t>
      </w:r>
    </w:p>
    <w:p w14:paraId="1576DA3F" w14:textId="263C8051" w:rsidR="00D52E29" w:rsidRDefault="002B10EE" w:rsidP="00D52E29">
      <w:pPr>
        <w:spacing w:after="0"/>
        <w:rPr>
          <w:rFonts w:cstheme="minorHAnsi"/>
        </w:rPr>
      </w:pPr>
      <w:r w:rsidRPr="007017DF">
        <w:rPr>
          <w:rFonts w:cstheme="minorHAnsi"/>
        </w:rPr>
        <w:t>A second vulnerability analysis of the</w:t>
      </w:r>
      <w:r>
        <w:rPr>
          <w:rFonts w:cstheme="minorHAnsi"/>
        </w:rPr>
        <w:t xml:space="preserve"> potential</w:t>
      </w:r>
      <w:r w:rsidRPr="007017DF">
        <w:rPr>
          <w:rFonts w:cstheme="minorHAnsi"/>
        </w:rPr>
        <w:t xml:space="preserve"> </w:t>
      </w:r>
      <w:r>
        <w:rPr>
          <w:rFonts w:cstheme="minorHAnsi"/>
        </w:rPr>
        <w:t xml:space="preserve">and existing </w:t>
      </w:r>
      <w:r w:rsidRPr="007017DF">
        <w:rPr>
          <w:rFonts w:cstheme="minorHAnsi"/>
        </w:rPr>
        <w:t>watering sites</w:t>
      </w:r>
      <w:r w:rsidR="00C6092D">
        <w:rPr>
          <w:rFonts w:cstheme="minorHAnsi"/>
        </w:rPr>
        <w:t xml:space="preserve"> was done to</w:t>
      </w:r>
      <w:r w:rsidR="00D52E29" w:rsidRPr="00FE22DF">
        <w:rPr>
          <w:rFonts w:cstheme="minorHAnsi"/>
        </w:rPr>
        <w:t xml:space="preserve"> determine the long-term vulnerability of vegetation communities critical to Regent Parrots</w:t>
      </w:r>
      <w:r w:rsidR="00C6092D">
        <w:rPr>
          <w:rFonts w:cstheme="minorHAnsi"/>
        </w:rPr>
        <w:t>.  This included</w:t>
      </w:r>
      <w:r w:rsidR="00D52E29" w:rsidRPr="00FE22DF">
        <w:rPr>
          <w:rFonts w:cstheme="minorHAnsi"/>
        </w:rPr>
        <w:t xml:space="preserve"> a “Do Nothing” scenario analysis modified from (Cale 2019) Table </w:t>
      </w:r>
      <w:r w:rsidR="00D52E29">
        <w:rPr>
          <w:rFonts w:cstheme="minorHAnsi"/>
        </w:rPr>
        <w:t>5-6</w:t>
      </w:r>
      <w:r w:rsidR="00D52E29" w:rsidRPr="00FE22DF">
        <w:rPr>
          <w:rFonts w:cstheme="minorHAnsi"/>
        </w:rPr>
        <w:t>.  The analysis compare present vegetation health classifications to three major floodplain stressors; inadequate flooding, elevated saline groundwater and surface soil salinity.  These factors combine to limit the availability of suitable quality soil moisture for riparian vegetation.  River regulation, and more recently, climate change have greatly modified the frequency, height and duration of River Murray</w:t>
      </w:r>
      <w:r w:rsidR="00D52E29">
        <w:rPr>
          <w:rFonts w:cstheme="minorHAnsi"/>
        </w:rPr>
        <w:t xml:space="preserve"> high flow events.  The use of water for the e</w:t>
      </w:r>
      <w:r w:rsidR="00D52E29" w:rsidRPr="00FE22DF">
        <w:rPr>
          <w:rFonts w:cstheme="minorHAnsi"/>
        </w:rPr>
        <w:t>nvironment is one action that can significantly ameliorate these threats but will not replace all the floodplain hydrological and ecological processes of a natural flood event.  However, the floodplain ecological parameters that are most critical to Regent Parrot survival relate to riparian veg</w:t>
      </w:r>
      <w:r w:rsidR="00D52E29">
        <w:rPr>
          <w:rFonts w:cstheme="minorHAnsi"/>
        </w:rPr>
        <w:t>etation health.  Water for the e</w:t>
      </w:r>
      <w:r w:rsidR="00D52E29" w:rsidRPr="00FE22DF">
        <w:rPr>
          <w:rFonts w:cstheme="minorHAnsi"/>
        </w:rPr>
        <w:t xml:space="preserve">nvironment is very effective at sustaining selected sites until the next natural flood event occurs. </w:t>
      </w:r>
    </w:p>
    <w:p w14:paraId="0B9F5C70" w14:textId="77777777" w:rsidR="00D52E29" w:rsidRPr="00774D08" w:rsidRDefault="00D52E29" w:rsidP="00D52E29">
      <w:pPr>
        <w:spacing w:after="0"/>
        <w:rPr>
          <w:rFonts w:cstheme="minorHAnsi"/>
          <w:sz w:val="16"/>
          <w:szCs w:val="16"/>
        </w:rPr>
      </w:pPr>
    </w:p>
    <w:p w14:paraId="7BA9EBFB" w14:textId="3E293267" w:rsidR="00D52E29" w:rsidRPr="00FE22DF" w:rsidRDefault="0093261F" w:rsidP="00DE6918">
      <w:pPr>
        <w:pStyle w:val="Caption"/>
      </w:pPr>
      <w:bookmarkStart w:id="104" w:name="_Toc62679683"/>
      <w:bookmarkStart w:id="105" w:name="_Toc66271589"/>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13</w:t>
      </w:r>
      <w:r w:rsidR="00973614">
        <w:rPr>
          <w:noProof/>
        </w:rPr>
        <w:fldChar w:fldCharType="end"/>
      </w:r>
      <w:r w:rsidR="00D52E29" w:rsidRPr="00FE22DF">
        <w:t xml:space="preserve">: </w:t>
      </w:r>
      <w:r w:rsidR="00D52E29">
        <w:t>Example v</w:t>
      </w:r>
      <w:r w:rsidR="00D52E29" w:rsidRPr="00FE22DF">
        <w:t>ulnerability analysis of viable Water for the Environment sites</w:t>
      </w:r>
      <w:bookmarkEnd w:id="104"/>
      <w:bookmarkEnd w:id="105"/>
      <w:r w:rsidR="00D52E29" w:rsidRPr="00FE22DF">
        <w:t xml:space="preserve"> </w:t>
      </w:r>
    </w:p>
    <w:tbl>
      <w:tblPr>
        <w:tblStyle w:val="TableGrid11"/>
        <w:tblW w:w="14029" w:type="dxa"/>
        <w:tblBorders>
          <w:insideH w:val="none" w:sz="0" w:space="0" w:color="auto"/>
          <w:insideV w:val="none" w:sz="0" w:space="0" w:color="auto"/>
        </w:tblBorders>
        <w:tblLayout w:type="fixed"/>
        <w:tblLook w:val="04A0" w:firstRow="1" w:lastRow="0" w:firstColumn="1" w:lastColumn="0" w:noHBand="0" w:noVBand="1"/>
      </w:tblPr>
      <w:tblGrid>
        <w:gridCol w:w="3964"/>
        <w:gridCol w:w="1134"/>
        <w:gridCol w:w="993"/>
        <w:gridCol w:w="992"/>
        <w:gridCol w:w="992"/>
        <w:gridCol w:w="992"/>
        <w:gridCol w:w="851"/>
        <w:gridCol w:w="992"/>
        <w:gridCol w:w="1139"/>
        <w:gridCol w:w="851"/>
        <w:gridCol w:w="1129"/>
      </w:tblGrid>
      <w:tr w:rsidR="00D52E29" w:rsidRPr="00FE22DF" w14:paraId="35460EF6" w14:textId="77777777" w:rsidTr="00A84524">
        <w:tc>
          <w:tcPr>
            <w:tcW w:w="3964" w:type="dxa"/>
            <w:vMerge w:val="restart"/>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000000" w:themeFill="text1"/>
          </w:tcPr>
          <w:p w14:paraId="40CEFE56" w14:textId="77777777" w:rsidR="00D52E29" w:rsidRPr="00FE22DF" w:rsidRDefault="00D52E29" w:rsidP="00C051F3">
            <w:pPr>
              <w:jc w:val="center"/>
              <w:rPr>
                <w:rFonts w:cstheme="minorHAnsi"/>
                <w:b/>
                <w:sz w:val="16"/>
                <w:szCs w:val="16"/>
              </w:rPr>
            </w:pPr>
          </w:p>
          <w:p w14:paraId="5FFFF059" w14:textId="77777777" w:rsidR="00D52E29" w:rsidRPr="00FE22DF" w:rsidRDefault="00D52E29" w:rsidP="00C051F3">
            <w:pPr>
              <w:jc w:val="center"/>
              <w:rPr>
                <w:rFonts w:cstheme="minorHAnsi"/>
                <w:b/>
                <w:sz w:val="16"/>
                <w:szCs w:val="16"/>
              </w:rPr>
            </w:pPr>
            <w:r>
              <w:rPr>
                <w:rFonts w:cstheme="minorHAnsi"/>
                <w:b/>
                <w:sz w:val="16"/>
                <w:szCs w:val="16"/>
              </w:rPr>
              <w:t xml:space="preserve">Potential </w:t>
            </w:r>
            <w:r w:rsidRPr="00FE22DF">
              <w:rPr>
                <w:rFonts w:cstheme="minorHAnsi"/>
                <w:b/>
                <w:sz w:val="16"/>
                <w:szCs w:val="16"/>
              </w:rPr>
              <w:t xml:space="preserve"> Environmental Watering Sites</w:t>
            </w:r>
            <w:r>
              <w:rPr>
                <w:rFonts w:cstheme="minorHAnsi"/>
                <w:b/>
                <w:sz w:val="16"/>
                <w:szCs w:val="16"/>
              </w:rPr>
              <w:t xml:space="preserve"> </w:t>
            </w:r>
          </w:p>
        </w:tc>
        <w:tc>
          <w:tcPr>
            <w:tcW w:w="1134" w:type="dxa"/>
            <w:vMerge w:val="restart"/>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78B46EA1" w14:textId="77777777" w:rsidR="00D52E29" w:rsidRPr="00FE22DF" w:rsidRDefault="00D52E29" w:rsidP="00C051F3">
            <w:pPr>
              <w:jc w:val="center"/>
              <w:rPr>
                <w:rFonts w:cstheme="minorHAnsi"/>
                <w:b/>
                <w:sz w:val="16"/>
                <w:szCs w:val="16"/>
              </w:rPr>
            </w:pPr>
            <w:r w:rsidRPr="00FE22DF">
              <w:rPr>
                <w:rFonts w:cstheme="minorHAnsi"/>
                <w:b/>
                <w:sz w:val="16"/>
                <w:szCs w:val="16"/>
              </w:rPr>
              <w:t>Regent Parrot Utilisation</w:t>
            </w:r>
          </w:p>
        </w:tc>
        <w:tc>
          <w:tcPr>
            <w:tcW w:w="4820" w:type="dxa"/>
            <w:gridSpan w:val="5"/>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3D0510B2" w14:textId="77777777" w:rsidR="00D52E29" w:rsidRPr="00FE22DF" w:rsidRDefault="00D52E29" w:rsidP="00C051F3">
            <w:pPr>
              <w:jc w:val="center"/>
              <w:rPr>
                <w:rFonts w:cstheme="minorHAnsi"/>
                <w:b/>
                <w:sz w:val="16"/>
                <w:szCs w:val="16"/>
              </w:rPr>
            </w:pPr>
            <w:r w:rsidRPr="00FE22DF">
              <w:rPr>
                <w:rFonts w:cstheme="minorHAnsi"/>
                <w:b/>
                <w:sz w:val="16"/>
                <w:szCs w:val="16"/>
              </w:rPr>
              <w:t>Present Health Classification</w:t>
            </w:r>
          </w:p>
        </w:tc>
        <w:tc>
          <w:tcPr>
            <w:tcW w:w="2982" w:type="dxa"/>
            <w:gridSpan w:val="3"/>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000000" w:themeFill="text1"/>
          </w:tcPr>
          <w:p w14:paraId="065E6066" w14:textId="77777777" w:rsidR="00D52E29" w:rsidRPr="00FE22DF" w:rsidRDefault="00D52E29" w:rsidP="00C051F3">
            <w:pPr>
              <w:jc w:val="center"/>
              <w:rPr>
                <w:rFonts w:cstheme="minorHAnsi"/>
                <w:b/>
                <w:sz w:val="16"/>
                <w:szCs w:val="16"/>
              </w:rPr>
            </w:pPr>
            <w:r w:rsidRPr="00FE22DF">
              <w:rPr>
                <w:rFonts w:cstheme="minorHAnsi"/>
                <w:b/>
                <w:sz w:val="16"/>
                <w:szCs w:val="16"/>
              </w:rPr>
              <w:t>Stressors</w:t>
            </w:r>
          </w:p>
        </w:tc>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7514EB9" w14:textId="451DB81F" w:rsidR="00D52E29" w:rsidRPr="00A84524" w:rsidRDefault="00D52E29" w:rsidP="00A84524">
            <w:pPr>
              <w:jc w:val="center"/>
              <w:rPr>
                <w:rFonts w:cstheme="minorHAnsi"/>
                <w:b/>
                <w:color w:val="FFFFFF" w:themeColor="background1"/>
                <w:sz w:val="16"/>
                <w:szCs w:val="16"/>
              </w:rPr>
            </w:pPr>
            <w:r w:rsidRPr="00A84524">
              <w:rPr>
                <w:rFonts w:cstheme="minorHAnsi"/>
                <w:b/>
                <w:color w:val="FFFFFF" w:themeColor="background1"/>
                <w:sz w:val="16"/>
                <w:szCs w:val="16"/>
                <w:bdr w:val="single" w:sz="4" w:space="0" w:color="auto"/>
              </w:rPr>
              <w:t>Do-Nothing Scenario</w:t>
            </w:r>
          </w:p>
        </w:tc>
      </w:tr>
      <w:tr w:rsidR="00D52E29" w:rsidRPr="00FE22DF" w14:paraId="22EACC57" w14:textId="77777777" w:rsidTr="00A84524">
        <w:tc>
          <w:tcPr>
            <w:tcW w:w="3964" w:type="dxa"/>
            <w:vMerge/>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5BB8C197" w14:textId="77777777" w:rsidR="00D52E29" w:rsidRPr="00FE22DF" w:rsidRDefault="00D52E29" w:rsidP="00C051F3">
            <w:pPr>
              <w:rPr>
                <w:rFonts w:cstheme="minorHAnsi"/>
                <w:b/>
                <w:sz w:val="16"/>
                <w:szCs w:val="16"/>
              </w:rPr>
            </w:pPr>
          </w:p>
        </w:tc>
        <w:tc>
          <w:tcPr>
            <w:tcW w:w="1134" w:type="dxa"/>
            <w:vMerge/>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59E7AFF8" w14:textId="77777777" w:rsidR="00D52E29" w:rsidRPr="00FE22DF" w:rsidRDefault="00D52E29" w:rsidP="00C051F3">
            <w:pPr>
              <w:rPr>
                <w:rFonts w:cstheme="minorHAnsi"/>
                <w:b/>
                <w:sz w:val="16"/>
                <w:szCs w:val="16"/>
              </w:rPr>
            </w:pPr>
          </w:p>
        </w:tc>
        <w:tc>
          <w:tcPr>
            <w:tcW w:w="993"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2856AF70" w14:textId="77777777" w:rsidR="00D52E29" w:rsidRPr="00FE22DF" w:rsidRDefault="00D52E29" w:rsidP="00C051F3">
            <w:pPr>
              <w:jc w:val="center"/>
              <w:rPr>
                <w:rFonts w:cstheme="minorHAnsi"/>
                <w:b/>
                <w:sz w:val="16"/>
                <w:szCs w:val="16"/>
              </w:rPr>
            </w:pPr>
            <w:r w:rsidRPr="00FE22DF">
              <w:rPr>
                <w:rFonts w:cstheme="minorHAnsi"/>
                <w:b/>
                <w:sz w:val="16"/>
                <w:szCs w:val="16"/>
              </w:rPr>
              <w:t>River Red Gum Woodland</w:t>
            </w:r>
          </w:p>
        </w:tc>
        <w:tc>
          <w:tcPr>
            <w:tcW w:w="992"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20951635" w14:textId="77777777" w:rsidR="00D52E29" w:rsidRPr="00FE22DF" w:rsidRDefault="00D52E29" w:rsidP="00C051F3">
            <w:pPr>
              <w:jc w:val="center"/>
              <w:rPr>
                <w:rFonts w:cstheme="minorHAnsi"/>
                <w:b/>
                <w:sz w:val="16"/>
                <w:szCs w:val="16"/>
              </w:rPr>
            </w:pPr>
            <w:r w:rsidRPr="00FE22DF">
              <w:rPr>
                <w:rFonts w:cstheme="minorHAnsi"/>
                <w:b/>
                <w:sz w:val="16"/>
                <w:szCs w:val="16"/>
              </w:rPr>
              <w:t xml:space="preserve">Black Box Woodland </w:t>
            </w:r>
          </w:p>
        </w:tc>
        <w:tc>
          <w:tcPr>
            <w:tcW w:w="992"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1281C3C7" w14:textId="77777777" w:rsidR="00D52E29" w:rsidRPr="00FE22DF" w:rsidRDefault="00D52E29" w:rsidP="00C051F3">
            <w:pPr>
              <w:jc w:val="center"/>
              <w:rPr>
                <w:rFonts w:cstheme="minorHAnsi"/>
                <w:b/>
                <w:sz w:val="16"/>
                <w:szCs w:val="16"/>
              </w:rPr>
            </w:pPr>
            <w:r w:rsidRPr="00FE22DF">
              <w:rPr>
                <w:rFonts w:cstheme="minorHAnsi"/>
                <w:b/>
                <w:sz w:val="16"/>
                <w:szCs w:val="16"/>
              </w:rPr>
              <w:t>Lignum Shrubland</w:t>
            </w:r>
          </w:p>
        </w:tc>
        <w:tc>
          <w:tcPr>
            <w:tcW w:w="992"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17405893" w14:textId="77777777" w:rsidR="00D52E29" w:rsidRPr="00FE22DF" w:rsidRDefault="00D52E29" w:rsidP="00C051F3">
            <w:pPr>
              <w:jc w:val="center"/>
              <w:rPr>
                <w:rFonts w:cstheme="minorHAnsi"/>
                <w:b/>
                <w:sz w:val="16"/>
                <w:szCs w:val="16"/>
              </w:rPr>
            </w:pPr>
            <w:r w:rsidRPr="00FE22DF">
              <w:rPr>
                <w:rFonts w:cstheme="minorHAnsi"/>
                <w:b/>
                <w:sz w:val="16"/>
                <w:szCs w:val="16"/>
              </w:rPr>
              <w:t>Low Chenopod Shrubland</w:t>
            </w:r>
          </w:p>
        </w:tc>
        <w:tc>
          <w:tcPr>
            <w:tcW w:w="851"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1A92CA7C" w14:textId="77777777" w:rsidR="00D52E29" w:rsidRPr="00FE22DF" w:rsidRDefault="00D52E29" w:rsidP="00C051F3">
            <w:pPr>
              <w:jc w:val="center"/>
              <w:rPr>
                <w:rFonts w:cstheme="minorHAnsi"/>
                <w:b/>
                <w:sz w:val="16"/>
                <w:szCs w:val="16"/>
              </w:rPr>
            </w:pPr>
            <w:r w:rsidRPr="00FE22DF">
              <w:rPr>
                <w:rFonts w:cstheme="minorHAnsi"/>
                <w:b/>
                <w:sz w:val="16"/>
                <w:szCs w:val="16"/>
              </w:rPr>
              <w:t>Herbland</w:t>
            </w:r>
          </w:p>
        </w:tc>
        <w:tc>
          <w:tcPr>
            <w:tcW w:w="992"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0C6EAAAD" w14:textId="77777777" w:rsidR="00D52E29" w:rsidRPr="00FE22DF" w:rsidRDefault="00D52E29" w:rsidP="00C051F3">
            <w:pPr>
              <w:jc w:val="center"/>
              <w:rPr>
                <w:rFonts w:cstheme="minorHAnsi"/>
                <w:b/>
                <w:sz w:val="16"/>
                <w:szCs w:val="16"/>
              </w:rPr>
            </w:pPr>
            <w:r w:rsidRPr="00FE22DF">
              <w:rPr>
                <w:rFonts w:cstheme="minorHAnsi"/>
                <w:b/>
                <w:sz w:val="16"/>
                <w:szCs w:val="16"/>
              </w:rPr>
              <w:t>Inadequate</w:t>
            </w:r>
          </w:p>
          <w:p w14:paraId="0C966819" w14:textId="77777777" w:rsidR="00D52E29" w:rsidRPr="00FE22DF" w:rsidRDefault="00D52E29" w:rsidP="00C051F3">
            <w:pPr>
              <w:jc w:val="center"/>
              <w:rPr>
                <w:rFonts w:cstheme="minorHAnsi"/>
                <w:b/>
                <w:sz w:val="16"/>
                <w:szCs w:val="16"/>
              </w:rPr>
            </w:pPr>
            <w:r w:rsidRPr="00FE22DF">
              <w:rPr>
                <w:rFonts w:cstheme="minorHAnsi"/>
                <w:b/>
                <w:sz w:val="16"/>
                <w:szCs w:val="16"/>
              </w:rPr>
              <w:t>Flooding</w:t>
            </w:r>
          </w:p>
        </w:tc>
        <w:tc>
          <w:tcPr>
            <w:tcW w:w="113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012431DF" w14:textId="77777777" w:rsidR="00D52E29" w:rsidRPr="00FE22DF" w:rsidRDefault="00D52E29" w:rsidP="00C051F3">
            <w:pPr>
              <w:jc w:val="center"/>
              <w:rPr>
                <w:rFonts w:cstheme="minorHAnsi"/>
                <w:b/>
                <w:sz w:val="16"/>
                <w:szCs w:val="16"/>
              </w:rPr>
            </w:pPr>
            <w:r w:rsidRPr="00FE22DF">
              <w:rPr>
                <w:rFonts w:cstheme="minorHAnsi"/>
                <w:b/>
                <w:sz w:val="16"/>
                <w:szCs w:val="16"/>
              </w:rPr>
              <w:t>Saline Ground Water Depth</w:t>
            </w:r>
          </w:p>
        </w:tc>
        <w:tc>
          <w:tcPr>
            <w:tcW w:w="851"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6499E09F" w14:textId="77777777" w:rsidR="00D52E29" w:rsidRPr="00FE22DF" w:rsidRDefault="00D52E29" w:rsidP="00C051F3">
            <w:pPr>
              <w:jc w:val="center"/>
              <w:rPr>
                <w:rFonts w:cstheme="minorHAnsi"/>
                <w:b/>
                <w:sz w:val="16"/>
                <w:szCs w:val="16"/>
              </w:rPr>
            </w:pPr>
            <w:r w:rsidRPr="00FE22DF">
              <w:rPr>
                <w:rFonts w:cstheme="minorHAnsi"/>
                <w:b/>
                <w:sz w:val="16"/>
                <w:szCs w:val="16"/>
              </w:rPr>
              <w:t>Surface Soil Salinity</w:t>
            </w:r>
          </w:p>
        </w:tc>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E4B1ED5" w14:textId="3B475BEB" w:rsidR="00D52E29" w:rsidRPr="00A84524" w:rsidRDefault="00A46058" w:rsidP="00A84524">
            <w:pPr>
              <w:jc w:val="center"/>
              <w:rPr>
                <w:rFonts w:cstheme="minorHAnsi"/>
                <w:b/>
                <w:color w:val="FFFFFF" w:themeColor="background1"/>
                <w:sz w:val="16"/>
                <w:szCs w:val="16"/>
              </w:rPr>
            </w:pPr>
            <w:r w:rsidRPr="00A84524">
              <w:rPr>
                <w:rFonts w:cstheme="minorHAnsi"/>
                <w:b/>
                <w:color w:val="FFFFFF" w:themeColor="background1"/>
                <w:sz w:val="16"/>
                <w:szCs w:val="16"/>
              </w:rPr>
              <w:t>Potential habitat outcome</w:t>
            </w:r>
          </w:p>
        </w:tc>
      </w:tr>
      <w:tr w:rsidR="00D52E29" w:rsidRPr="00FE22DF" w14:paraId="6DA40484" w14:textId="77777777" w:rsidTr="00A84524">
        <w:tc>
          <w:tcPr>
            <w:tcW w:w="3964" w:type="dxa"/>
            <w:tcBorders>
              <w:top w:val="single" w:sz="4" w:space="0" w:color="FFFFFF" w:themeColor="background1"/>
              <w:bottom w:val="single" w:sz="4" w:space="0" w:color="auto"/>
              <w:right w:val="single" w:sz="4" w:space="0" w:color="auto"/>
            </w:tcBorders>
          </w:tcPr>
          <w:p w14:paraId="24ADDBEE" w14:textId="77777777" w:rsidR="00D52E29" w:rsidRPr="00FE22DF" w:rsidRDefault="00D52E29" w:rsidP="00C051F3">
            <w:pPr>
              <w:rPr>
                <w:rFonts w:cstheme="minorHAnsi"/>
                <w:sz w:val="16"/>
                <w:szCs w:val="16"/>
              </w:rPr>
            </w:pPr>
          </w:p>
        </w:tc>
        <w:tc>
          <w:tcPr>
            <w:tcW w:w="1134" w:type="dxa"/>
            <w:tcBorders>
              <w:top w:val="single" w:sz="4" w:space="0" w:color="FFFFFF" w:themeColor="background1"/>
              <w:left w:val="single" w:sz="4" w:space="0" w:color="auto"/>
              <w:bottom w:val="single" w:sz="4" w:space="0" w:color="auto"/>
              <w:right w:val="single" w:sz="4" w:space="0" w:color="auto"/>
            </w:tcBorders>
          </w:tcPr>
          <w:p w14:paraId="3CDB0763" w14:textId="77777777" w:rsidR="00D52E29" w:rsidRPr="00FE22DF" w:rsidRDefault="00D52E29" w:rsidP="00C051F3">
            <w:pPr>
              <w:rPr>
                <w:rFonts w:cstheme="minorHAnsi"/>
                <w:sz w:val="16"/>
                <w:szCs w:val="16"/>
              </w:rPr>
            </w:pPr>
            <w:r w:rsidRPr="00FE22DF">
              <w:rPr>
                <w:rFonts w:cstheme="minorHAnsi"/>
                <w:sz w:val="16"/>
                <w:szCs w:val="16"/>
              </w:rPr>
              <w:t>Nesting</w:t>
            </w:r>
          </w:p>
        </w:tc>
        <w:tc>
          <w:tcPr>
            <w:tcW w:w="993" w:type="dxa"/>
            <w:tcBorders>
              <w:top w:val="single" w:sz="4" w:space="0" w:color="FFFFFF" w:themeColor="background1"/>
              <w:left w:val="single" w:sz="4" w:space="0" w:color="auto"/>
              <w:bottom w:val="single" w:sz="4" w:space="0" w:color="auto"/>
              <w:right w:val="single" w:sz="4" w:space="0" w:color="auto"/>
            </w:tcBorders>
          </w:tcPr>
          <w:p w14:paraId="39B73735" w14:textId="77777777" w:rsidR="00D52E29" w:rsidRPr="00FE22DF" w:rsidRDefault="00D52E29" w:rsidP="00C051F3">
            <w:pPr>
              <w:rPr>
                <w:rFonts w:cstheme="minorHAnsi"/>
                <w:sz w:val="16"/>
                <w:szCs w:val="16"/>
              </w:rPr>
            </w:pPr>
            <w:r w:rsidRPr="00FE22DF">
              <w:rPr>
                <w:rFonts w:cstheme="minorHAnsi"/>
                <w:sz w:val="16"/>
                <w:szCs w:val="16"/>
              </w:rPr>
              <w:t xml:space="preserve">Degraded </w:t>
            </w:r>
          </w:p>
        </w:tc>
        <w:tc>
          <w:tcPr>
            <w:tcW w:w="992" w:type="dxa"/>
            <w:tcBorders>
              <w:top w:val="single" w:sz="4" w:space="0" w:color="FFFFFF" w:themeColor="background1"/>
              <w:left w:val="single" w:sz="4" w:space="0" w:color="auto"/>
              <w:bottom w:val="single" w:sz="4" w:space="0" w:color="auto"/>
              <w:right w:val="single" w:sz="4" w:space="0" w:color="auto"/>
            </w:tcBorders>
            <w:shd w:val="clear" w:color="auto" w:fill="auto"/>
          </w:tcPr>
          <w:p w14:paraId="44CDC8B7" w14:textId="77777777" w:rsidR="00D52E29" w:rsidRPr="00FE22DF" w:rsidRDefault="00D52E29" w:rsidP="00C051F3">
            <w:pPr>
              <w:rPr>
                <w:rFonts w:cstheme="minorHAnsi"/>
                <w:sz w:val="16"/>
                <w:szCs w:val="16"/>
              </w:rPr>
            </w:pPr>
          </w:p>
        </w:tc>
        <w:tc>
          <w:tcPr>
            <w:tcW w:w="992" w:type="dxa"/>
            <w:tcBorders>
              <w:top w:val="single" w:sz="4" w:space="0" w:color="FFFFFF" w:themeColor="background1"/>
              <w:left w:val="single" w:sz="4" w:space="0" w:color="auto"/>
              <w:bottom w:val="single" w:sz="4" w:space="0" w:color="auto"/>
              <w:right w:val="single" w:sz="4" w:space="0" w:color="auto"/>
            </w:tcBorders>
          </w:tcPr>
          <w:p w14:paraId="2599F3DE" w14:textId="77777777" w:rsidR="00D52E29" w:rsidRPr="00FE22DF" w:rsidRDefault="00D52E29" w:rsidP="00C051F3">
            <w:pPr>
              <w:rPr>
                <w:rFonts w:cstheme="minorHAnsi"/>
                <w:sz w:val="16"/>
                <w:szCs w:val="16"/>
              </w:rPr>
            </w:pPr>
            <w:r w:rsidRPr="00FE22DF">
              <w:rPr>
                <w:rFonts w:cstheme="minorHAnsi"/>
                <w:sz w:val="16"/>
                <w:szCs w:val="16"/>
              </w:rPr>
              <w:t>Stressed</w:t>
            </w:r>
          </w:p>
        </w:tc>
        <w:tc>
          <w:tcPr>
            <w:tcW w:w="992" w:type="dxa"/>
            <w:tcBorders>
              <w:top w:val="single" w:sz="4" w:space="0" w:color="FFFFFF" w:themeColor="background1"/>
              <w:left w:val="single" w:sz="4" w:space="0" w:color="auto"/>
              <w:bottom w:val="single" w:sz="4" w:space="0" w:color="auto"/>
              <w:right w:val="single" w:sz="4" w:space="0" w:color="auto"/>
            </w:tcBorders>
          </w:tcPr>
          <w:p w14:paraId="1E2D47E5" w14:textId="77777777" w:rsidR="00D52E29" w:rsidRPr="00FE22DF" w:rsidRDefault="00D52E29" w:rsidP="00C051F3">
            <w:pPr>
              <w:rPr>
                <w:rFonts w:cstheme="minorHAnsi"/>
                <w:sz w:val="16"/>
                <w:szCs w:val="16"/>
              </w:rPr>
            </w:pPr>
            <w:r w:rsidRPr="00FE22DF">
              <w:rPr>
                <w:rFonts w:cstheme="minorHAnsi"/>
                <w:sz w:val="16"/>
                <w:szCs w:val="16"/>
              </w:rPr>
              <w:t xml:space="preserve">Healthy </w:t>
            </w:r>
          </w:p>
        </w:tc>
        <w:tc>
          <w:tcPr>
            <w:tcW w:w="851" w:type="dxa"/>
            <w:tcBorders>
              <w:top w:val="single" w:sz="4" w:space="0" w:color="FFFFFF" w:themeColor="background1"/>
              <w:left w:val="single" w:sz="4" w:space="0" w:color="auto"/>
              <w:bottom w:val="single" w:sz="4" w:space="0" w:color="auto"/>
              <w:right w:val="single" w:sz="4" w:space="0" w:color="auto"/>
            </w:tcBorders>
          </w:tcPr>
          <w:p w14:paraId="4A2BD12A" w14:textId="77777777" w:rsidR="00D52E29" w:rsidRPr="00FE22DF" w:rsidRDefault="00D52E29" w:rsidP="00C051F3">
            <w:pPr>
              <w:rPr>
                <w:rFonts w:cstheme="minorHAnsi"/>
                <w:sz w:val="16"/>
                <w:szCs w:val="16"/>
              </w:rPr>
            </w:pPr>
          </w:p>
        </w:tc>
        <w:tc>
          <w:tcPr>
            <w:tcW w:w="992" w:type="dxa"/>
            <w:tcBorders>
              <w:top w:val="single" w:sz="4" w:space="0" w:color="FFFFFF" w:themeColor="background1"/>
              <w:left w:val="single" w:sz="4" w:space="0" w:color="auto"/>
              <w:bottom w:val="single" w:sz="4" w:space="0" w:color="auto"/>
              <w:right w:val="single" w:sz="4" w:space="0" w:color="auto"/>
            </w:tcBorders>
          </w:tcPr>
          <w:p w14:paraId="0E042236" w14:textId="77777777" w:rsidR="00D52E29" w:rsidRPr="00FE22DF" w:rsidRDefault="00D52E29" w:rsidP="00C051F3">
            <w:pPr>
              <w:rPr>
                <w:rFonts w:cstheme="minorHAnsi"/>
                <w:sz w:val="16"/>
                <w:szCs w:val="16"/>
              </w:rPr>
            </w:pPr>
            <w:r w:rsidRPr="00FE22DF">
              <w:rPr>
                <w:rFonts w:cstheme="minorHAnsi"/>
                <w:sz w:val="16"/>
                <w:szCs w:val="16"/>
              </w:rPr>
              <w:t xml:space="preserve">Primary </w:t>
            </w:r>
          </w:p>
        </w:tc>
        <w:tc>
          <w:tcPr>
            <w:tcW w:w="1139" w:type="dxa"/>
            <w:tcBorders>
              <w:top w:val="single" w:sz="4" w:space="0" w:color="FFFFFF" w:themeColor="background1"/>
              <w:left w:val="single" w:sz="4" w:space="0" w:color="auto"/>
              <w:bottom w:val="single" w:sz="4" w:space="0" w:color="auto"/>
              <w:right w:val="single" w:sz="4" w:space="0" w:color="auto"/>
            </w:tcBorders>
          </w:tcPr>
          <w:p w14:paraId="4FA11EF3" w14:textId="77777777" w:rsidR="00D52E29" w:rsidRPr="004616BB" w:rsidRDefault="00D52E29" w:rsidP="00C051F3">
            <w:pPr>
              <w:rPr>
                <w:rFonts w:cstheme="minorHAnsi"/>
                <w:sz w:val="16"/>
                <w:szCs w:val="16"/>
              </w:rPr>
            </w:pPr>
            <w:r>
              <w:rPr>
                <w:rFonts w:cstheme="minorHAnsi"/>
                <w:sz w:val="16"/>
                <w:szCs w:val="16"/>
              </w:rPr>
              <w:t>Secondary</w:t>
            </w:r>
          </w:p>
        </w:tc>
        <w:tc>
          <w:tcPr>
            <w:tcW w:w="851" w:type="dxa"/>
            <w:tcBorders>
              <w:top w:val="single" w:sz="4" w:space="0" w:color="FFFFFF" w:themeColor="background1"/>
              <w:left w:val="single" w:sz="4" w:space="0" w:color="auto"/>
              <w:bottom w:val="single" w:sz="4" w:space="0" w:color="auto"/>
              <w:right w:val="single" w:sz="4" w:space="0" w:color="auto"/>
            </w:tcBorders>
          </w:tcPr>
          <w:p w14:paraId="732D25FE" w14:textId="77777777" w:rsidR="00D52E29" w:rsidRPr="00FE22DF" w:rsidRDefault="00D52E29" w:rsidP="00C051F3">
            <w:pPr>
              <w:rPr>
                <w:rFonts w:cstheme="minorHAnsi"/>
                <w:sz w:val="16"/>
                <w:szCs w:val="16"/>
              </w:rPr>
            </w:pPr>
            <w:r>
              <w:rPr>
                <w:rFonts w:cstheme="minorHAnsi"/>
                <w:sz w:val="16"/>
                <w:szCs w:val="16"/>
              </w:rPr>
              <w:t xml:space="preserve">Present </w:t>
            </w:r>
          </w:p>
        </w:tc>
        <w:tc>
          <w:tcPr>
            <w:tcW w:w="1129" w:type="dxa"/>
            <w:tcBorders>
              <w:top w:val="single" w:sz="4" w:space="0" w:color="FFFFFF" w:themeColor="background1"/>
              <w:left w:val="single" w:sz="4" w:space="0" w:color="auto"/>
              <w:bottom w:val="single" w:sz="4" w:space="0" w:color="auto"/>
            </w:tcBorders>
          </w:tcPr>
          <w:p w14:paraId="261779AF" w14:textId="77777777" w:rsidR="00D52E29" w:rsidRPr="00FE22DF" w:rsidRDefault="00D52E29" w:rsidP="00C051F3">
            <w:pPr>
              <w:rPr>
                <w:rFonts w:cstheme="minorHAnsi"/>
                <w:sz w:val="16"/>
                <w:szCs w:val="16"/>
              </w:rPr>
            </w:pPr>
            <w:r w:rsidRPr="00FE22DF">
              <w:rPr>
                <w:rFonts w:cstheme="minorHAnsi"/>
                <w:sz w:val="16"/>
                <w:szCs w:val="16"/>
              </w:rPr>
              <w:t>Poor health</w:t>
            </w:r>
          </w:p>
        </w:tc>
      </w:tr>
      <w:tr w:rsidR="00D52E29" w:rsidRPr="00FE22DF" w14:paraId="640E7F19" w14:textId="77777777" w:rsidTr="00C051F3">
        <w:tc>
          <w:tcPr>
            <w:tcW w:w="3964" w:type="dxa"/>
            <w:tcBorders>
              <w:top w:val="single" w:sz="4" w:space="0" w:color="auto"/>
              <w:bottom w:val="single" w:sz="4" w:space="0" w:color="auto"/>
              <w:right w:val="single" w:sz="4" w:space="0" w:color="auto"/>
            </w:tcBorders>
          </w:tcPr>
          <w:p w14:paraId="484E22E8" w14:textId="77777777" w:rsidR="00D52E29" w:rsidRPr="00FE22DF" w:rsidRDefault="00D52E29" w:rsidP="00C051F3">
            <w:pPr>
              <w:rPr>
                <w:rFonts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89DE7EF" w14:textId="77777777" w:rsidR="00D52E29" w:rsidRPr="00FE22DF" w:rsidRDefault="00D52E29" w:rsidP="00C051F3">
            <w:pPr>
              <w:rPr>
                <w:rFonts w:cstheme="minorHAnsi"/>
                <w:sz w:val="16"/>
                <w:szCs w:val="16"/>
              </w:rPr>
            </w:pPr>
            <w:r w:rsidRPr="00FE22DF">
              <w:rPr>
                <w:rFonts w:cstheme="minorHAnsi"/>
                <w:sz w:val="16"/>
                <w:szCs w:val="16"/>
              </w:rPr>
              <w:t>Foraging</w:t>
            </w:r>
          </w:p>
        </w:tc>
        <w:tc>
          <w:tcPr>
            <w:tcW w:w="993" w:type="dxa"/>
            <w:tcBorders>
              <w:top w:val="single" w:sz="4" w:space="0" w:color="auto"/>
              <w:left w:val="single" w:sz="4" w:space="0" w:color="auto"/>
              <w:bottom w:val="single" w:sz="4" w:space="0" w:color="auto"/>
              <w:right w:val="single" w:sz="4" w:space="0" w:color="auto"/>
            </w:tcBorders>
          </w:tcPr>
          <w:p w14:paraId="5CD7AADE" w14:textId="77777777" w:rsidR="00D52E29" w:rsidRPr="00FE22DF" w:rsidRDefault="00D52E29" w:rsidP="00C051F3">
            <w:pPr>
              <w:rPr>
                <w:rFonts w:cstheme="minorHAnsi"/>
                <w:sz w:val="16"/>
                <w:szCs w:val="16"/>
              </w:rPr>
            </w:pPr>
            <w:r>
              <w:rPr>
                <w:rFonts w:cstheme="minorHAnsi"/>
                <w:sz w:val="16"/>
                <w:szCs w:val="16"/>
              </w:rPr>
              <w:t xml:space="preserve">Degraded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8C2E7FB" w14:textId="77777777" w:rsidR="00D52E29" w:rsidRPr="00FE22DF" w:rsidRDefault="00D52E29" w:rsidP="00C051F3">
            <w:pPr>
              <w:rPr>
                <w:rFonts w:cstheme="minorHAnsi"/>
                <w:sz w:val="16"/>
                <w:szCs w:val="16"/>
              </w:rPr>
            </w:pPr>
            <w:r>
              <w:rPr>
                <w:rFonts w:cstheme="minorHAnsi"/>
                <w:sz w:val="16"/>
                <w:szCs w:val="16"/>
              </w:rPr>
              <w:t xml:space="preserve">Degraded </w:t>
            </w:r>
          </w:p>
        </w:tc>
        <w:tc>
          <w:tcPr>
            <w:tcW w:w="992" w:type="dxa"/>
            <w:tcBorders>
              <w:top w:val="single" w:sz="4" w:space="0" w:color="auto"/>
              <w:left w:val="single" w:sz="4" w:space="0" w:color="auto"/>
              <w:bottom w:val="single" w:sz="4" w:space="0" w:color="auto"/>
              <w:right w:val="single" w:sz="4" w:space="0" w:color="auto"/>
            </w:tcBorders>
          </w:tcPr>
          <w:p w14:paraId="484A6026" w14:textId="77777777" w:rsidR="00D52E29" w:rsidRPr="00FE22DF" w:rsidRDefault="00D52E29" w:rsidP="00C051F3">
            <w:pPr>
              <w:rPr>
                <w:rFonts w:cstheme="minorHAnsi"/>
                <w:sz w:val="16"/>
                <w:szCs w:val="16"/>
              </w:rPr>
            </w:pPr>
          </w:p>
        </w:tc>
        <w:tc>
          <w:tcPr>
            <w:tcW w:w="992" w:type="dxa"/>
            <w:tcBorders>
              <w:top w:val="single" w:sz="4" w:space="0" w:color="auto"/>
              <w:left w:val="single" w:sz="4" w:space="0" w:color="auto"/>
              <w:bottom w:val="single" w:sz="4" w:space="0" w:color="auto"/>
              <w:right w:val="single" w:sz="4" w:space="0" w:color="auto"/>
            </w:tcBorders>
          </w:tcPr>
          <w:p w14:paraId="68577515" w14:textId="77777777" w:rsidR="00D52E29" w:rsidRPr="00FE22DF" w:rsidRDefault="00D52E29" w:rsidP="00C051F3">
            <w:pPr>
              <w:rPr>
                <w:rFonts w:cstheme="minorHAnsi"/>
                <w:sz w:val="16"/>
                <w:szCs w:val="16"/>
              </w:rPr>
            </w:pPr>
            <w:r>
              <w:rPr>
                <w:rFonts w:cstheme="minorHAnsi"/>
                <w:sz w:val="16"/>
                <w:szCs w:val="16"/>
              </w:rPr>
              <w:t xml:space="preserve">Stressed </w:t>
            </w:r>
          </w:p>
        </w:tc>
        <w:tc>
          <w:tcPr>
            <w:tcW w:w="851" w:type="dxa"/>
            <w:tcBorders>
              <w:top w:val="single" w:sz="4" w:space="0" w:color="auto"/>
              <w:left w:val="single" w:sz="4" w:space="0" w:color="auto"/>
              <w:bottom w:val="single" w:sz="4" w:space="0" w:color="auto"/>
              <w:right w:val="single" w:sz="4" w:space="0" w:color="auto"/>
            </w:tcBorders>
          </w:tcPr>
          <w:p w14:paraId="7E339A51" w14:textId="77777777" w:rsidR="00D52E29" w:rsidRPr="00FE22DF" w:rsidRDefault="00D52E29" w:rsidP="00C051F3">
            <w:pPr>
              <w:rPr>
                <w:rFonts w:cstheme="minorHAnsi"/>
                <w:sz w:val="16"/>
                <w:szCs w:val="16"/>
              </w:rPr>
            </w:pPr>
          </w:p>
        </w:tc>
        <w:tc>
          <w:tcPr>
            <w:tcW w:w="992" w:type="dxa"/>
            <w:tcBorders>
              <w:top w:val="single" w:sz="4" w:space="0" w:color="auto"/>
              <w:left w:val="single" w:sz="4" w:space="0" w:color="auto"/>
              <w:bottom w:val="single" w:sz="4" w:space="0" w:color="auto"/>
              <w:right w:val="single" w:sz="4" w:space="0" w:color="auto"/>
            </w:tcBorders>
          </w:tcPr>
          <w:p w14:paraId="1CB400A7" w14:textId="77777777" w:rsidR="00D52E29" w:rsidRPr="00FE22DF" w:rsidRDefault="00D52E29" w:rsidP="00C051F3">
            <w:pPr>
              <w:rPr>
                <w:rFonts w:cstheme="minorHAnsi"/>
                <w:sz w:val="16"/>
                <w:szCs w:val="16"/>
              </w:rPr>
            </w:pPr>
            <w:r>
              <w:rPr>
                <w:rFonts w:cstheme="minorHAnsi"/>
                <w:sz w:val="16"/>
                <w:szCs w:val="16"/>
              </w:rPr>
              <w:t>Primary</w:t>
            </w:r>
          </w:p>
        </w:tc>
        <w:tc>
          <w:tcPr>
            <w:tcW w:w="1139" w:type="dxa"/>
            <w:tcBorders>
              <w:top w:val="single" w:sz="4" w:space="0" w:color="auto"/>
              <w:left w:val="single" w:sz="4" w:space="0" w:color="auto"/>
              <w:bottom w:val="single" w:sz="4" w:space="0" w:color="auto"/>
              <w:right w:val="single" w:sz="4" w:space="0" w:color="auto"/>
            </w:tcBorders>
          </w:tcPr>
          <w:p w14:paraId="4089B772" w14:textId="77777777" w:rsidR="00D52E29" w:rsidRPr="00FE22DF" w:rsidRDefault="00D52E29" w:rsidP="00C051F3">
            <w:pPr>
              <w:rPr>
                <w:rFonts w:cstheme="minorHAnsi"/>
                <w:sz w:val="16"/>
                <w:szCs w:val="16"/>
              </w:rPr>
            </w:pPr>
          </w:p>
        </w:tc>
        <w:tc>
          <w:tcPr>
            <w:tcW w:w="851" w:type="dxa"/>
            <w:tcBorders>
              <w:top w:val="single" w:sz="4" w:space="0" w:color="auto"/>
              <w:left w:val="single" w:sz="4" w:space="0" w:color="auto"/>
              <w:bottom w:val="single" w:sz="4" w:space="0" w:color="auto"/>
              <w:right w:val="single" w:sz="4" w:space="0" w:color="auto"/>
            </w:tcBorders>
          </w:tcPr>
          <w:p w14:paraId="7E4F73C4" w14:textId="77777777" w:rsidR="00D52E29" w:rsidRPr="00FE22DF" w:rsidRDefault="00D52E29" w:rsidP="00C051F3">
            <w:pPr>
              <w:rPr>
                <w:rFonts w:cstheme="minorHAnsi"/>
                <w:sz w:val="16"/>
                <w:szCs w:val="16"/>
              </w:rPr>
            </w:pPr>
          </w:p>
        </w:tc>
        <w:tc>
          <w:tcPr>
            <w:tcW w:w="1129" w:type="dxa"/>
            <w:tcBorders>
              <w:top w:val="single" w:sz="4" w:space="0" w:color="auto"/>
              <w:left w:val="single" w:sz="4" w:space="0" w:color="auto"/>
              <w:bottom w:val="single" w:sz="4" w:space="0" w:color="auto"/>
            </w:tcBorders>
          </w:tcPr>
          <w:p w14:paraId="491920DC" w14:textId="77777777" w:rsidR="00D52E29" w:rsidRPr="00FE22DF" w:rsidRDefault="00D52E29" w:rsidP="00C051F3">
            <w:pPr>
              <w:rPr>
                <w:rFonts w:cstheme="minorHAnsi"/>
                <w:sz w:val="16"/>
                <w:szCs w:val="16"/>
              </w:rPr>
            </w:pPr>
            <w:r w:rsidRPr="00FE22DF">
              <w:rPr>
                <w:rFonts w:cstheme="minorHAnsi"/>
                <w:sz w:val="16"/>
                <w:szCs w:val="16"/>
              </w:rPr>
              <w:t>Potential Loss</w:t>
            </w:r>
          </w:p>
        </w:tc>
      </w:tr>
    </w:tbl>
    <w:p w14:paraId="7BB9D3AB" w14:textId="77777777" w:rsidR="00C6092D" w:rsidRDefault="00C6092D" w:rsidP="005D7A71">
      <w:pPr>
        <w:rPr>
          <w:rFonts w:cstheme="minorHAnsi"/>
        </w:rPr>
        <w:sectPr w:rsidR="00C6092D" w:rsidSect="00A64809">
          <w:pgSz w:w="16838" w:h="11906" w:orient="landscape"/>
          <w:pgMar w:top="1274" w:right="1276" w:bottom="1440" w:left="1276" w:header="708" w:footer="708" w:gutter="0"/>
          <w:cols w:space="708"/>
          <w:docGrid w:linePitch="360"/>
        </w:sectPr>
      </w:pPr>
    </w:p>
    <w:p w14:paraId="18757B63" w14:textId="389A68DE" w:rsidR="00F678B2" w:rsidRPr="00A025EF" w:rsidRDefault="00D82379" w:rsidP="00D82379">
      <w:pPr>
        <w:pStyle w:val="Heading5"/>
      </w:pPr>
      <w:bookmarkStart w:id="106" w:name="_Toc66271462"/>
      <w:r w:rsidRPr="000B620E">
        <w:lastRenderedPageBreak/>
        <w:t>3.3.</w:t>
      </w:r>
      <w:r w:rsidR="00F76F44" w:rsidRPr="000B620E">
        <w:t>3</w:t>
      </w:r>
      <w:r w:rsidRPr="000B620E">
        <w:tab/>
      </w:r>
      <w:r w:rsidR="00F678B2" w:rsidRPr="000B620E">
        <w:t>Critical</w:t>
      </w:r>
      <w:r w:rsidR="00F678B2" w:rsidRPr="00A025EF">
        <w:t xml:space="preserve"> </w:t>
      </w:r>
      <w:r w:rsidR="00BF0955">
        <w:t>h</w:t>
      </w:r>
      <w:r w:rsidR="00F678B2" w:rsidRPr="00A025EF">
        <w:t xml:space="preserve">abitat </w:t>
      </w:r>
      <w:r w:rsidR="00BF0955">
        <w:t>v</w:t>
      </w:r>
      <w:r w:rsidR="00F678B2" w:rsidRPr="00A025EF">
        <w:t xml:space="preserve">ulnerability </w:t>
      </w:r>
      <w:r w:rsidR="00BF0955">
        <w:t>i</w:t>
      </w:r>
      <w:r w:rsidR="00F678B2" w:rsidRPr="00A025EF">
        <w:t xml:space="preserve">nvestigation </w:t>
      </w:r>
      <w:r w:rsidR="00BF0955">
        <w:t>c</w:t>
      </w:r>
      <w:r w:rsidR="00F678B2" w:rsidRPr="00A025EF">
        <w:t>onclusions</w:t>
      </w:r>
      <w:bookmarkEnd w:id="106"/>
      <w:r w:rsidR="00F678B2" w:rsidRPr="00A025EF">
        <w:t xml:space="preserve"> </w:t>
      </w:r>
    </w:p>
    <w:p w14:paraId="42EDF61F" w14:textId="77777777" w:rsidR="00B969D0" w:rsidRPr="00CC3BB8" w:rsidRDefault="00B969D0" w:rsidP="00B969D0">
      <w:pPr>
        <w:pStyle w:val="CommentText"/>
        <w:rPr>
          <w:sz w:val="22"/>
          <w:szCs w:val="22"/>
        </w:rPr>
      </w:pPr>
      <w:r w:rsidRPr="00CC3BB8">
        <w:rPr>
          <w:sz w:val="22"/>
          <w:szCs w:val="22"/>
        </w:rPr>
        <w:t xml:space="preserve">A total of 55 sites (31 existing watering sites and 24 sites not currently watered) were identified for critical habitat assessment. This included nesting sites identified in the above section as needing some or additional watering and had potential to receive it (noting some were absorbed into larger sites that were then assessed as critical habitat) as well as other nesting sites that were determined to not need further watering for nesting sites, but foraging parts of that site needed to be further assessed. In addition to the nesting sites other sites in the vicinity to nesting colonies that may have potential for nesting and or foraging, were identified for assessment. </w:t>
      </w:r>
    </w:p>
    <w:p w14:paraId="33F08D88" w14:textId="466CC3D1" w:rsidR="004938AC" w:rsidRPr="007764CE" w:rsidRDefault="00A26A93" w:rsidP="00F678B2">
      <w:pPr>
        <w:spacing w:after="0"/>
      </w:pPr>
      <w:r w:rsidRPr="00A025EF">
        <w:t>Forty three</w:t>
      </w:r>
      <w:r w:rsidR="004938AC" w:rsidRPr="00A025EF">
        <w:t xml:space="preserve"> </w:t>
      </w:r>
      <w:r w:rsidR="00534D59" w:rsidRPr="00A025EF">
        <w:t xml:space="preserve">critical habitat </w:t>
      </w:r>
      <w:r w:rsidR="004938AC" w:rsidRPr="00A025EF">
        <w:t>sites were ide</w:t>
      </w:r>
      <w:r w:rsidRPr="00A025EF">
        <w:t>ntified</w:t>
      </w:r>
      <w:r w:rsidR="008B484E">
        <w:t xml:space="preserve"> for assessment</w:t>
      </w:r>
      <w:r w:rsidRPr="00A025EF">
        <w:t xml:space="preserve"> in the desktop study (19</w:t>
      </w:r>
      <w:r w:rsidR="004938AC" w:rsidRPr="00A025EF">
        <w:t xml:space="preserve"> existing watering sites</w:t>
      </w:r>
      <w:r w:rsidRPr="00A025EF">
        <w:t xml:space="preserve">, and 24 </w:t>
      </w:r>
      <w:r w:rsidR="004938AC" w:rsidRPr="00A025EF">
        <w:t xml:space="preserve">potential </w:t>
      </w:r>
      <w:r w:rsidR="001F2A64" w:rsidRPr="00A025EF">
        <w:t xml:space="preserve">watering </w:t>
      </w:r>
      <w:r w:rsidR="004938AC" w:rsidRPr="00A025EF">
        <w:t>sites)</w:t>
      </w:r>
      <w:r w:rsidR="00534D59" w:rsidRPr="00A025EF">
        <w:t>.</w:t>
      </w:r>
      <w:r w:rsidR="004938AC" w:rsidRPr="00A025EF">
        <w:t xml:space="preserve"> Condition of critical habitat was assessed at each of the identified sites </w:t>
      </w:r>
      <w:r w:rsidR="00534D59" w:rsidRPr="00A025EF">
        <w:t>a</w:t>
      </w:r>
      <w:r w:rsidR="00C75B0D" w:rsidRPr="00A025EF">
        <w:t>nd a</w:t>
      </w:r>
      <w:r w:rsidR="00534D59" w:rsidRPr="00A025EF">
        <w:t xml:space="preserve"> summary of assessments are in </w:t>
      </w:r>
      <w:r w:rsidR="002221A3" w:rsidRPr="00A025EF">
        <w:t>T</w:t>
      </w:r>
      <w:r w:rsidR="00534D59" w:rsidRPr="00A025EF">
        <w:t>able</w:t>
      </w:r>
      <w:r w:rsidR="002221A3" w:rsidRPr="00A025EF">
        <w:t>s</w:t>
      </w:r>
      <w:r w:rsidR="00534D59" w:rsidRPr="00A025EF">
        <w:t xml:space="preserve"> </w:t>
      </w:r>
      <w:r w:rsidR="002221A3" w:rsidRPr="00A025EF">
        <w:t>3-14 to 3-17</w:t>
      </w:r>
      <w:r w:rsidR="00534D59" w:rsidRPr="00A025EF">
        <w:t xml:space="preserve"> while more detailed information is contained in the management briefs.</w:t>
      </w:r>
    </w:p>
    <w:p w14:paraId="6788CB57" w14:textId="77777777" w:rsidR="00B26D73" w:rsidRPr="00B26D73" w:rsidRDefault="00B26D73" w:rsidP="00B26D73">
      <w:pPr>
        <w:spacing w:after="0"/>
        <w:rPr>
          <w:b/>
          <w:sz w:val="24"/>
          <w:szCs w:val="24"/>
        </w:rPr>
      </w:pPr>
    </w:p>
    <w:p w14:paraId="4F356C3B" w14:textId="77777777" w:rsidR="00207F55" w:rsidRPr="00B26D73" w:rsidRDefault="00207F55" w:rsidP="00B26D73">
      <w:pPr>
        <w:spacing w:after="0"/>
        <w:rPr>
          <w:b/>
          <w:sz w:val="24"/>
          <w:szCs w:val="24"/>
        </w:rPr>
      </w:pPr>
      <w:r w:rsidRPr="00B26D73">
        <w:rPr>
          <w:b/>
          <w:sz w:val="24"/>
          <w:szCs w:val="24"/>
        </w:rPr>
        <w:t>Analysis of existing water for the environment sites</w:t>
      </w:r>
    </w:p>
    <w:p w14:paraId="4F85F5BD" w14:textId="56357D27" w:rsidR="00207F55" w:rsidRDefault="00207F55" w:rsidP="00207F55">
      <w:pPr>
        <w:spacing w:after="0"/>
        <w:rPr>
          <w:rFonts w:cstheme="minorHAnsi"/>
        </w:rPr>
      </w:pPr>
      <w:r w:rsidRPr="00207F55">
        <w:rPr>
          <w:rFonts w:cstheme="minorHAnsi"/>
        </w:rPr>
        <w:t xml:space="preserve">Thirty one existing water for the environment sites which contained Regent Parrot nesting colonies, or, sites which were in the vicinity to colonies were assessed for their potential to increase critical riparian vegetation services (nesting and/or foraging) to benefit Regent Parrots.  </w:t>
      </w:r>
      <w:r w:rsidR="005E3843">
        <w:rPr>
          <w:rFonts w:cstheme="minorHAnsi"/>
        </w:rPr>
        <w:t>A d</w:t>
      </w:r>
      <w:r w:rsidR="001877B6">
        <w:rPr>
          <w:rFonts w:cstheme="minorHAnsi"/>
        </w:rPr>
        <w:t xml:space="preserve">esktop analysis found that </w:t>
      </w:r>
      <w:r w:rsidR="008B777F">
        <w:rPr>
          <w:rFonts w:cstheme="minorHAnsi"/>
        </w:rPr>
        <w:t xml:space="preserve">inundation </w:t>
      </w:r>
      <w:r w:rsidR="005E3843">
        <w:rPr>
          <w:rFonts w:cstheme="minorHAnsi"/>
        </w:rPr>
        <w:t xml:space="preserve">extent and </w:t>
      </w:r>
      <w:r w:rsidR="008B777F">
        <w:rPr>
          <w:rFonts w:cstheme="minorHAnsi"/>
        </w:rPr>
        <w:t xml:space="preserve">frequency </w:t>
      </w:r>
      <w:r w:rsidR="001877B6">
        <w:rPr>
          <w:rFonts w:cstheme="minorHAnsi"/>
        </w:rPr>
        <w:t xml:space="preserve">at 8 of the 31 sites </w:t>
      </w:r>
      <w:r w:rsidR="005E3843">
        <w:rPr>
          <w:rFonts w:cstheme="minorHAnsi"/>
        </w:rPr>
        <w:t>were being met.</w:t>
      </w:r>
      <w:r w:rsidR="001877B6" w:rsidRPr="00207F55">
        <w:rPr>
          <w:rFonts w:cstheme="minorHAnsi"/>
        </w:rPr>
        <w:t xml:space="preserve">  From the limited hydrological assessment and knowledge of the sites by the author it was concluded that these sites are presently managed effectively for Regent Parrot outcomes.  The sites are Sugar Shack Temporary Lagoon, Qualco Swamp, Riversleigh Lagoon, Wigley Flat, Parcoola West, Wigley Reach, Banrock Swamp and Murtho</w:t>
      </w:r>
      <w:r w:rsidR="001877B6">
        <w:rPr>
          <w:rFonts w:cstheme="minorHAnsi"/>
        </w:rPr>
        <w:t>.</w:t>
      </w:r>
      <w:r w:rsidR="00CC3BB8">
        <w:rPr>
          <w:rFonts w:cstheme="minorHAnsi"/>
        </w:rPr>
        <w:t xml:space="preserve">  </w:t>
      </w:r>
      <w:r w:rsidR="001877B6">
        <w:rPr>
          <w:rFonts w:cstheme="minorHAnsi"/>
        </w:rPr>
        <w:t>The remaining t</w:t>
      </w:r>
      <w:r w:rsidRPr="00207F55">
        <w:rPr>
          <w:rFonts w:cstheme="minorHAnsi"/>
        </w:rPr>
        <w:t>wenty three sites were assessed in detail.</w:t>
      </w:r>
    </w:p>
    <w:p w14:paraId="14AEC788" w14:textId="77777777" w:rsidR="00D77613" w:rsidRPr="00207F55" w:rsidRDefault="00D77613" w:rsidP="00207F55">
      <w:pPr>
        <w:spacing w:after="0"/>
        <w:rPr>
          <w:rFonts w:cstheme="minorHAnsi"/>
        </w:rPr>
      </w:pPr>
    </w:p>
    <w:p w14:paraId="6131397C" w14:textId="1069D25C" w:rsidR="00207F55" w:rsidRPr="00207F55" w:rsidRDefault="00207F55" w:rsidP="00207F55">
      <w:pPr>
        <w:spacing w:after="0"/>
        <w:rPr>
          <w:rFonts w:cstheme="minorHAnsi"/>
        </w:rPr>
      </w:pPr>
      <w:r w:rsidRPr="00207F55">
        <w:rPr>
          <w:rFonts w:cstheme="minorHAnsi"/>
        </w:rPr>
        <w:t xml:space="preserve">Table 3-14 describes the detailed assessment undertaken </w:t>
      </w:r>
      <w:r w:rsidR="00180614">
        <w:rPr>
          <w:rFonts w:cstheme="minorHAnsi"/>
        </w:rPr>
        <w:t>at the</w:t>
      </w:r>
      <w:r w:rsidRPr="00207F55">
        <w:rPr>
          <w:rFonts w:cstheme="minorHAnsi"/>
        </w:rPr>
        <w:t xml:space="preserve"> 23 sites</w:t>
      </w:r>
      <w:r w:rsidR="005E3843">
        <w:rPr>
          <w:rFonts w:cstheme="minorHAnsi"/>
        </w:rPr>
        <w:t>.</w:t>
      </w:r>
      <w:r w:rsidRPr="00207F55">
        <w:rPr>
          <w:rFonts w:cstheme="minorHAnsi"/>
        </w:rPr>
        <w:t xml:space="preserve">  Four of these 23 sites are currently being watered effectively</w:t>
      </w:r>
      <w:r w:rsidRPr="00207F55">
        <w:rPr>
          <w:noProof/>
        </w:rPr>
        <w:t xml:space="preserve"> to meet </w:t>
      </w:r>
      <w:r w:rsidRPr="00207F55">
        <w:rPr>
          <w:rFonts w:cstheme="minorHAnsi"/>
        </w:rPr>
        <w:t>Regent Parrot outcomes (Nikalapko</w:t>
      </w:r>
      <w:r w:rsidR="00CF2817">
        <w:rPr>
          <w:rFonts w:cstheme="minorHAnsi"/>
        </w:rPr>
        <w:t xml:space="preserve"> Lagoon</w:t>
      </w:r>
      <w:r w:rsidRPr="00207F55">
        <w:rPr>
          <w:rFonts w:cstheme="minorHAnsi"/>
        </w:rPr>
        <w:t>, Molo Flat (East Channels), Schiller Lagoon and Heron Bend South).  Eighteen of the remaining 19 sites have the potential to increase inundation extent.  All but two of these sites would also benefit by modifying other hydrological parameters while eight of these sites, plus the one remaining site have significant flow barriers.  These barriers will prevent inundation during low to medium flood events.</w:t>
      </w:r>
    </w:p>
    <w:p w14:paraId="3877447B" w14:textId="77777777" w:rsidR="00207F55" w:rsidRPr="00207F55" w:rsidRDefault="00207F55" w:rsidP="00207F55">
      <w:pPr>
        <w:spacing w:after="0"/>
        <w:rPr>
          <w:rFonts w:cstheme="minorHAnsi"/>
          <w:highlight w:val="yellow"/>
        </w:rPr>
      </w:pPr>
    </w:p>
    <w:p w14:paraId="574F8F3C" w14:textId="77777777" w:rsidR="00207F55" w:rsidRPr="00207F55" w:rsidRDefault="00207F55" w:rsidP="00207F55">
      <w:pPr>
        <w:spacing w:after="0"/>
        <w:rPr>
          <w:rFonts w:cstheme="minorHAnsi"/>
        </w:rPr>
      </w:pPr>
      <w:r w:rsidRPr="00207F55">
        <w:rPr>
          <w:rFonts w:cstheme="minorHAnsi"/>
        </w:rPr>
        <w:t>Table 3-15</w:t>
      </w:r>
      <w:r w:rsidRPr="00207F55">
        <w:rPr>
          <w:rFonts w:cstheme="minorHAnsi"/>
          <w:b/>
        </w:rPr>
        <w:t xml:space="preserve"> </w:t>
      </w:r>
      <w:r w:rsidRPr="00207F55">
        <w:rPr>
          <w:rFonts w:cstheme="minorHAnsi"/>
        </w:rPr>
        <w:t>describes the available watering history for the majority of sites between 2005/06 and 2019/20.  The historical watering data assisted in determining if the watering frequency at a site described in Table 3-14 was adequate to meet riparian vegetation health requirements to achieve Regent Parrot outcomes.</w:t>
      </w:r>
    </w:p>
    <w:p w14:paraId="7E80F451" w14:textId="29CF7C9B" w:rsidR="00F678B2" w:rsidRDefault="00F678B2" w:rsidP="007F73B8">
      <w:pPr>
        <w:spacing w:after="0"/>
        <w:rPr>
          <w:rFonts w:cstheme="minorHAnsi"/>
        </w:rPr>
      </w:pPr>
    </w:p>
    <w:p w14:paraId="1D10446D" w14:textId="1CE8D5B2" w:rsidR="00BE40CB" w:rsidRDefault="00BE40CB" w:rsidP="007F73B8">
      <w:pPr>
        <w:spacing w:after="0"/>
        <w:rPr>
          <w:rFonts w:cstheme="minorHAnsi"/>
        </w:rPr>
      </w:pPr>
      <w:r>
        <w:rPr>
          <w:rFonts w:cstheme="minorHAnsi"/>
          <w:noProof/>
          <w:lang w:eastAsia="en-AU"/>
        </w:rPr>
        <w:drawing>
          <wp:inline distT="0" distB="0" distL="0" distR="0" wp14:anchorId="2B5AC663" wp14:editId="77F1222C">
            <wp:extent cx="5435600" cy="213725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31 Overland Corner Upstream End Boom Lag.JPG"/>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5457836" cy="2145997"/>
                    </a:xfrm>
                    <a:prstGeom prst="rect">
                      <a:avLst/>
                    </a:prstGeom>
                    <a:ln>
                      <a:noFill/>
                    </a:ln>
                    <a:extLst>
                      <a:ext uri="{53640926-AAD7-44D8-BBD7-CCE9431645EC}">
                        <a14:shadowObscured xmlns:a14="http://schemas.microsoft.com/office/drawing/2010/main"/>
                      </a:ext>
                    </a:extLst>
                  </pic:spPr>
                </pic:pic>
              </a:graphicData>
            </a:graphic>
          </wp:inline>
        </w:drawing>
      </w:r>
    </w:p>
    <w:p w14:paraId="0BE4EE33" w14:textId="458FE9DC" w:rsidR="00BE40CB" w:rsidRDefault="00534FBE" w:rsidP="00534FBE">
      <w:pPr>
        <w:pStyle w:val="Caption"/>
        <w:rPr>
          <w:rFonts w:cstheme="minorHAnsi"/>
        </w:rPr>
      </w:pPr>
      <w:bookmarkStart w:id="107" w:name="_Toc66271549"/>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8</w:t>
      </w:r>
      <w:r w:rsidR="00A34C4F">
        <w:rPr>
          <w:noProof/>
        </w:rPr>
        <w:fldChar w:fldCharType="end"/>
      </w:r>
      <w:r w:rsidR="00BE40CB">
        <w:rPr>
          <w:rFonts w:eastAsia="Arial"/>
        </w:rPr>
        <w:t xml:space="preserve">: Overland Corner a Regent Parrot critical habitat existing watering site </w:t>
      </w:r>
      <w:r w:rsidR="00BE40CB" w:rsidRPr="00A20DB0">
        <w:rPr>
          <w:rFonts w:eastAsia="Arial"/>
        </w:rPr>
        <w:t>(Photo: M Harper)</w:t>
      </w:r>
      <w:r w:rsidR="00BE40CB">
        <w:rPr>
          <w:rFonts w:eastAsia="Arial"/>
        </w:rPr>
        <w:t>.</w:t>
      </w:r>
      <w:bookmarkEnd w:id="107"/>
    </w:p>
    <w:p w14:paraId="6892E082" w14:textId="77777777" w:rsidR="00BE40CB" w:rsidRDefault="00BE40CB" w:rsidP="007F73B8">
      <w:pPr>
        <w:spacing w:after="0"/>
        <w:rPr>
          <w:rFonts w:cstheme="minorHAnsi"/>
        </w:rPr>
        <w:sectPr w:rsidR="00BE40CB" w:rsidSect="00803EE1">
          <w:pgSz w:w="11906" w:h="16838"/>
          <w:pgMar w:top="1440" w:right="1440" w:bottom="1440" w:left="1440" w:header="708" w:footer="708" w:gutter="0"/>
          <w:cols w:space="708"/>
          <w:docGrid w:linePitch="360"/>
        </w:sectPr>
      </w:pPr>
    </w:p>
    <w:p w14:paraId="783B9E96" w14:textId="77777777" w:rsidR="00020E4B" w:rsidRPr="00020E4B" w:rsidRDefault="00020E4B" w:rsidP="00F678B2">
      <w:pPr>
        <w:pStyle w:val="TableHeading"/>
        <w:rPr>
          <w:b w:val="0"/>
        </w:rPr>
      </w:pPr>
    </w:p>
    <w:p w14:paraId="0987DB67" w14:textId="000551EE" w:rsidR="00020E4B" w:rsidRPr="00E063CC" w:rsidRDefault="0093261F" w:rsidP="00DE6918">
      <w:pPr>
        <w:pStyle w:val="Caption"/>
        <w:rPr>
          <w:szCs w:val="18"/>
        </w:rPr>
      </w:pPr>
      <w:bookmarkStart w:id="108" w:name="_Toc62679685"/>
      <w:bookmarkStart w:id="109" w:name="_Toc66271590"/>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14</w:t>
      </w:r>
      <w:r w:rsidR="00973614">
        <w:rPr>
          <w:noProof/>
        </w:rPr>
        <w:fldChar w:fldCharType="end"/>
      </w:r>
      <w:r w:rsidR="00020E4B" w:rsidRPr="007F73B8">
        <w:rPr>
          <w:szCs w:val="18"/>
        </w:rPr>
        <w:t>:</w:t>
      </w:r>
      <w:r w:rsidR="00020E4B" w:rsidRPr="007F73B8">
        <w:t xml:space="preserve"> Analysis of current watering at </w:t>
      </w:r>
      <w:r w:rsidR="00DB5D6D">
        <w:t xml:space="preserve">23 </w:t>
      </w:r>
      <w:r w:rsidR="00020E4B" w:rsidRPr="007F73B8">
        <w:t>existing water for the environment sites to determine if modifications to the watering regime is required</w:t>
      </w:r>
      <w:bookmarkEnd w:id="108"/>
      <w:bookmarkEnd w:id="109"/>
    </w:p>
    <w:tbl>
      <w:tblPr>
        <w:tblStyle w:val="TableGrid"/>
        <w:tblW w:w="0" w:type="auto"/>
        <w:tblLayout w:type="fixed"/>
        <w:tblLook w:val="04A0" w:firstRow="1" w:lastRow="0" w:firstColumn="1" w:lastColumn="0" w:noHBand="0" w:noVBand="1"/>
      </w:tblPr>
      <w:tblGrid>
        <w:gridCol w:w="4106"/>
        <w:gridCol w:w="1701"/>
        <w:gridCol w:w="992"/>
        <w:gridCol w:w="993"/>
        <w:gridCol w:w="1134"/>
        <w:gridCol w:w="1028"/>
        <w:gridCol w:w="962"/>
        <w:gridCol w:w="918"/>
        <w:gridCol w:w="919"/>
        <w:gridCol w:w="1195"/>
      </w:tblGrid>
      <w:tr w:rsidR="00020E4B" w:rsidRPr="00E063CC" w14:paraId="59F3ED55" w14:textId="77777777" w:rsidTr="00E8556B">
        <w:tc>
          <w:tcPr>
            <w:tcW w:w="4106"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3BF8C6A6" w14:textId="77777777" w:rsidR="00020E4B" w:rsidRPr="00E063CC" w:rsidRDefault="00020E4B" w:rsidP="00E8556B">
            <w:pPr>
              <w:jc w:val="center"/>
              <w:rPr>
                <w:rFonts w:cstheme="minorHAnsi"/>
                <w:b/>
                <w:sz w:val="18"/>
                <w:szCs w:val="18"/>
              </w:rPr>
            </w:pPr>
          </w:p>
          <w:p w14:paraId="51E9AC0A" w14:textId="77777777" w:rsidR="00020E4B" w:rsidRPr="00E063CC" w:rsidRDefault="00020E4B" w:rsidP="00E8556B">
            <w:pPr>
              <w:jc w:val="center"/>
              <w:rPr>
                <w:rFonts w:cstheme="minorHAnsi"/>
                <w:b/>
                <w:sz w:val="18"/>
                <w:szCs w:val="18"/>
              </w:rPr>
            </w:pPr>
            <w:r w:rsidRPr="00E063CC">
              <w:rPr>
                <w:rFonts w:cstheme="minorHAnsi"/>
                <w:b/>
                <w:sz w:val="18"/>
                <w:szCs w:val="18"/>
              </w:rPr>
              <w:t>Existing Water for the Environment</w:t>
            </w:r>
          </w:p>
          <w:p w14:paraId="0C79DE64" w14:textId="77777777" w:rsidR="00020E4B" w:rsidRPr="00E063CC" w:rsidRDefault="00020E4B" w:rsidP="00E8556B">
            <w:pPr>
              <w:jc w:val="center"/>
              <w:rPr>
                <w:rFonts w:cstheme="minorHAnsi"/>
                <w:b/>
                <w:sz w:val="18"/>
                <w:szCs w:val="18"/>
              </w:rPr>
            </w:pPr>
            <w:r w:rsidRPr="00E063CC">
              <w:rPr>
                <w:rFonts w:cstheme="minorHAnsi"/>
                <w:b/>
                <w:sz w:val="18"/>
                <w:szCs w:val="18"/>
              </w:rPr>
              <w:t>Sites</w:t>
            </w:r>
          </w:p>
        </w:tc>
        <w:tc>
          <w:tcPr>
            <w:tcW w:w="1701"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3A55653D" w14:textId="77777777" w:rsidR="00020E4B" w:rsidRPr="00E063CC" w:rsidRDefault="00020E4B" w:rsidP="00E8556B">
            <w:pPr>
              <w:jc w:val="center"/>
              <w:rPr>
                <w:rFonts w:cstheme="minorHAnsi"/>
                <w:b/>
                <w:sz w:val="18"/>
                <w:szCs w:val="18"/>
              </w:rPr>
            </w:pPr>
          </w:p>
          <w:p w14:paraId="7919B6DD" w14:textId="77777777" w:rsidR="00020E4B" w:rsidRPr="00E063CC" w:rsidRDefault="00020E4B" w:rsidP="00E8556B">
            <w:pPr>
              <w:jc w:val="center"/>
              <w:rPr>
                <w:rFonts w:cstheme="minorHAnsi"/>
                <w:b/>
                <w:sz w:val="18"/>
                <w:szCs w:val="18"/>
              </w:rPr>
            </w:pPr>
            <w:r w:rsidRPr="00E063CC">
              <w:rPr>
                <w:rFonts w:cstheme="minorHAnsi"/>
                <w:b/>
                <w:sz w:val="18"/>
                <w:szCs w:val="18"/>
              </w:rPr>
              <w:t>Regent Parrot Utilization</w:t>
            </w:r>
          </w:p>
        </w:tc>
        <w:tc>
          <w:tcPr>
            <w:tcW w:w="6946" w:type="dxa"/>
            <w:gridSpan w:val="7"/>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6A893717" w14:textId="77777777" w:rsidR="00020E4B" w:rsidRPr="00E063CC" w:rsidRDefault="00020E4B" w:rsidP="00E8556B">
            <w:pPr>
              <w:jc w:val="center"/>
              <w:rPr>
                <w:rFonts w:cstheme="minorHAnsi"/>
                <w:b/>
                <w:sz w:val="18"/>
                <w:szCs w:val="18"/>
              </w:rPr>
            </w:pPr>
            <w:r w:rsidRPr="00E063CC">
              <w:rPr>
                <w:rFonts w:cstheme="minorHAnsi"/>
                <w:b/>
                <w:sz w:val="16"/>
                <w:szCs w:val="16"/>
              </w:rPr>
              <w:t>Environmental Watering Parameters</w:t>
            </w:r>
          </w:p>
        </w:tc>
        <w:tc>
          <w:tcPr>
            <w:tcW w:w="1195" w:type="dxa"/>
            <w:vMerge w:val="restart"/>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2D136278" w14:textId="77777777" w:rsidR="00020E4B" w:rsidRPr="00E063CC" w:rsidRDefault="00020E4B" w:rsidP="00E8556B">
            <w:pPr>
              <w:jc w:val="center"/>
              <w:rPr>
                <w:rFonts w:cstheme="minorHAnsi"/>
                <w:b/>
                <w:sz w:val="18"/>
                <w:szCs w:val="18"/>
              </w:rPr>
            </w:pPr>
          </w:p>
          <w:p w14:paraId="5BB56BC3" w14:textId="77777777" w:rsidR="00020E4B" w:rsidRPr="00E063CC" w:rsidRDefault="00020E4B" w:rsidP="00E8556B">
            <w:pPr>
              <w:jc w:val="center"/>
              <w:rPr>
                <w:rFonts w:cstheme="minorHAnsi"/>
                <w:b/>
                <w:sz w:val="18"/>
                <w:szCs w:val="18"/>
              </w:rPr>
            </w:pPr>
            <w:r w:rsidRPr="00E063CC">
              <w:rPr>
                <w:rFonts w:cstheme="minorHAnsi"/>
                <w:b/>
                <w:sz w:val="18"/>
                <w:szCs w:val="18"/>
              </w:rPr>
              <w:t>Status Quo</w:t>
            </w:r>
          </w:p>
        </w:tc>
      </w:tr>
      <w:tr w:rsidR="00020E4B" w:rsidRPr="00803EE1" w14:paraId="30CD0E2B" w14:textId="77777777" w:rsidTr="00E8556B">
        <w:tc>
          <w:tcPr>
            <w:tcW w:w="4106" w:type="dxa"/>
            <w:vMerge/>
            <w:tcBorders>
              <w:top w:val="single" w:sz="4" w:space="0" w:color="FFFFFF" w:themeColor="background1"/>
              <w:right w:val="single" w:sz="4" w:space="0" w:color="FFFFFF" w:themeColor="background1"/>
            </w:tcBorders>
            <w:shd w:val="clear" w:color="auto" w:fill="000000" w:themeFill="text1"/>
          </w:tcPr>
          <w:p w14:paraId="7DE4B961" w14:textId="77777777" w:rsidR="00020E4B" w:rsidRPr="00803EE1" w:rsidRDefault="00020E4B" w:rsidP="00E8556B">
            <w:pPr>
              <w:jc w:val="center"/>
              <w:rPr>
                <w:rFonts w:cstheme="minorHAnsi"/>
                <w:b/>
                <w:sz w:val="18"/>
                <w:szCs w:val="18"/>
              </w:rPr>
            </w:pPr>
          </w:p>
        </w:tc>
        <w:tc>
          <w:tcPr>
            <w:tcW w:w="1701" w:type="dxa"/>
            <w:vMerge/>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4AA8C6D5" w14:textId="77777777" w:rsidR="00020E4B" w:rsidRPr="00803EE1" w:rsidRDefault="00020E4B" w:rsidP="00E8556B">
            <w:pPr>
              <w:jc w:val="center"/>
              <w:rPr>
                <w:rFonts w:cstheme="minorHAnsi"/>
                <w:b/>
                <w:sz w:val="18"/>
                <w:szCs w:val="18"/>
              </w:rPr>
            </w:pPr>
          </w:p>
        </w:tc>
        <w:tc>
          <w:tcPr>
            <w:tcW w:w="3119" w:type="dxa"/>
            <w:gridSpan w:val="3"/>
            <w:tcBorders>
              <w:top w:val="single" w:sz="4" w:space="0" w:color="FFFFFF" w:themeColor="background1"/>
              <w:left w:val="single" w:sz="4" w:space="0" w:color="FFFFFF" w:themeColor="background1"/>
              <w:bottom w:val="single" w:sz="4" w:space="0" w:color="FFFFFF" w:themeColor="background1"/>
              <w:right w:val="nil"/>
            </w:tcBorders>
            <w:shd w:val="clear" w:color="auto" w:fill="000000" w:themeFill="text1"/>
          </w:tcPr>
          <w:p w14:paraId="47E0B850" w14:textId="77777777" w:rsidR="00020E4B" w:rsidRPr="00803EE1" w:rsidRDefault="00020E4B" w:rsidP="00E8556B">
            <w:pPr>
              <w:jc w:val="center"/>
              <w:rPr>
                <w:rFonts w:cstheme="minorHAnsi"/>
                <w:b/>
                <w:sz w:val="18"/>
                <w:szCs w:val="18"/>
              </w:rPr>
            </w:pPr>
            <w:r w:rsidRPr="00803EE1">
              <w:rPr>
                <w:rFonts w:cstheme="minorHAnsi"/>
                <w:b/>
                <w:sz w:val="18"/>
                <w:szCs w:val="18"/>
              </w:rPr>
              <w:t xml:space="preserve">Inundation </w:t>
            </w:r>
            <w:r>
              <w:rPr>
                <w:rFonts w:cstheme="minorHAnsi"/>
                <w:b/>
                <w:sz w:val="18"/>
                <w:szCs w:val="18"/>
              </w:rPr>
              <w:t xml:space="preserve">Extent </w:t>
            </w:r>
          </w:p>
        </w:tc>
        <w:tc>
          <w:tcPr>
            <w:tcW w:w="1028" w:type="dxa"/>
            <w:vMerge w:val="restart"/>
            <w:tcBorders>
              <w:top w:val="nil"/>
              <w:left w:val="nil"/>
              <w:bottom w:val="single" w:sz="4" w:space="0" w:color="FFFFFF" w:themeColor="background1"/>
              <w:right w:val="single" w:sz="4" w:space="0" w:color="FFFFFF" w:themeColor="background1"/>
            </w:tcBorders>
            <w:shd w:val="clear" w:color="auto" w:fill="000000" w:themeFill="text1"/>
          </w:tcPr>
          <w:p w14:paraId="130BB439" w14:textId="77777777" w:rsidR="00020E4B" w:rsidRPr="00803EE1" w:rsidRDefault="00020E4B" w:rsidP="00E8556B">
            <w:pPr>
              <w:jc w:val="center"/>
              <w:rPr>
                <w:rFonts w:cstheme="minorHAnsi"/>
                <w:b/>
                <w:sz w:val="16"/>
                <w:szCs w:val="16"/>
              </w:rPr>
            </w:pPr>
          </w:p>
          <w:p w14:paraId="430DBC68" w14:textId="77777777" w:rsidR="00020E4B" w:rsidRPr="00803EE1" w:rsidRDefault="00020E4B" w:rsidP="00E8556B">
            <w:pPr>
              <w:jc w:val="center"/>
              <w:rPr>
                <w:rFonts w:cstheme="minorHAnsi"/>
                <w:b/>
                <w:sz w:val="16"/>
                <w:szCs w:val="16"/>
              </w:rPr>
            </w:pPr>
            <w:r w:rsidRPr="00803EE1">
              <w:rPr>
                <w:rFonts w:cstheme="minorHAnsi"/>
                <w:b/>
                <w:sz w:val="16"/>
                <w:szCs w:val="16"/>
              </w:rPr>
              <w:t>Frequency</w:t>
            </w:r>
          </w:p>
        </w:tc>
        <w:tc>
          <w:tcPr>
            <w:tcW w:w="962"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0101C97C" w14:textId="77777777" w:rsidR="00020E4B" w:rsidRPr="00803EE1" w:rsidRDefault="00020E4B" w:rsidP="00E8556B">
            <w:pPr>
              <w:jc w:val="center"/>
              <w:rPr>
                <w:rFonts w:cstheme="minorHAnsi"/>
                <w:b/>
                <w:sz w:val="16"/>
                <w:szCs w:val="16"/>
              </w:rPr>
            </w:pPr>
          </w:p>
          <w:p w14:paraId="3C9B5C82" w14:textId="77777777" w:rsidR="00020E4B" w:rsidRPr="00803EE1" w:rsidRDefault="00020E4B" w:rsidP="00E8556B">
            <w:pPr>
              <w:jc w:val="center"/>
              <w:rPr>
                <w:rFonts w:cstheme="minorHAnsi"/>
                <w:b/>
                <w:sz w:val="16"/>
                <w:szCs w:val="16"/>
              </w:rPr>
            </w:pPr>
            <w:r w:rsidRPr="00803EE1">
              <w:rPr>
                <w:rFonts w:cstheme="minorHAnsi"/>
                <w:b/>
                <w:sz w:val="16"/>
                <w:szCs w:val="16"/>
              </w:rPr>
              <w:t>Timing</w:t>
            </w:r>
          </w:p>
        </w:tc>
        <w:tc>
          <w:tcPr>
            <w:tcW w:w="918"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2F38C57D" w14:textId="77777777" w:rsidR="00020E4B" w:rsidRPr="00803EE1" w:rsidRDefault="00020E4B" w:rsidP="00E8556B">
            <w:pPr>
              <w:jc w:val="center"/>
              <w:rPr>
                <w:rFonts w:cstheme="minorHAnsi"/>
                <w:b/>
                <w:sz w:val="16"/>
                <w:szCs w:val="16"/>
              </w:rPr>
            </w:pPr>
            <w:r w:rsidRPr="00803EE1">
              <w:rPr>
                <w:rFonts w:cstheme="minorHAnsi"/>
                <w:b/>
                <w:sz w:val="16"/>
                <w:szCs w:val="16"/>
              </w:rPr>
              <w:t>Return /Reuse Flows</w:t>
            </w:r>
          </w:p>
        </w:tc>
        <w:tc>
          <w:tcPr>
            <w:tcW w:w="919"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2FFD1EAF" w14:textId="77777777" w:rsidR="00020E4B" w:rsidRPr="00803EE1" w:rsidRDefault="00020E4B" w:rsidP="00E8556B">
            <w:pPr>
              <w:jc w:val="center"/>
              <w:rPr>
                <w:rFonts w:cstheme="minorHAnsi"/>
                <w:b/>
                <w:sz w:val="16"/>
                <w:szCs w:val="16"/>
              </w:rPr>
            </w:pPr>
            <w:r w:rsidRPr="00803EE1">
              <w:rPr>
                <w:rFonts w:cstheme="minorHAnsi"/>
                <w:b/>
                <w:sz w:val="16"/>
                <w:szCs w:val="16"/>
              </w:rPr>
              <w:t>Flow Barriers</w:t>
            </w:r>
          </w:p>
        </w:tc>
        <w:tc>
          <w:tcPr>
            <w:tcW w:w="1195" w:type="dxa"/>
            <w:vMerge/>
            <w:tcBorders>
              <w:top w:val="single" w:sz="4" w:space="0" w:color="FFFFFF" w:themeColor="background1"/>
              <w:left w:val="single" w:sz="4" w:space="0" w:color="FFFFFF" w:themeColor="background1"/>
            </w:tcBorders>
            <w:shd w:val="clear" w:color="auto" w:fill="000000" w:themeFill="text1"/>
          </w:tcPr>
          <w:p w14:paraId="1C8EE3FC" w14:textId="77777777" w:rsidR="00020E4B" w:rsidRPr="00803EE1" w:rsidRDefault="00020E4B" w:rsidP="00E8556B">
            <w:pPr>
              <w:jc w:val="center"/>
              <w:rPr>
                <w:rFonts w:cstheme="minorHAnsi"/>
                <w:b/>
                <w:sz w:val="18"/>
                <w:szCs w:val="18"/>
              </w:rPr>
            </w:pPr>
          </w:p>
        </w:tc>
      </w:tr>
      <w:tr w:rsidR="00020E4B" w:rsidRPr="00803EE1" w14:paraId="426B7E40" w14:textId="77777777" w:rsidTr="00E8556B">
        <w:tc>
          <w:tcPr>
            <w:tcW w:w="4106" w:type="dxa"/>
            <w:vMerge/>
            <w:tcBorders>
              <w:right w:val="single" w:sz="4" w:space="0" w:color="FFFFFF" w:themeColor="background1"/>
            </w:tcBorders>
            <w:shd w:val="clear" w:color="auto" w:fill="000000" w:themeFill="text1"/>
          </w:tcPr>
          <w:p w14:paraId="45A5565F" w14:textId="77777777" w:rsidR="00020E4B" w:rsidRPr="00803EE1" w:rsidRDefault="00020E4B" w:rsidP="00E8556B">
            <w:pPr>
              <w:jc w:val="center"/>
              <w:rPr>
                <w:rFonts w:cstheme="minorHAnsi"/>
                <w:b/>
                <w:sz w:val="18"/>
                <w:szCs w:val="18"/>
              </w:rPr>
            </w:pPr>
          </w:p>
        </w:tc>
        <w:tc>
          <w:tcPr>
            <w:tcW w:w="1701" w:type="dxa"/>
            <w:vMerge/>
            <w:tcBorders>
              <w:left w:val="single" w:sz="4" w:space="0" w:color="FFFFFF" w:themeColor="background1"/>
              <w:right w:val="single" w:sz="4" w:space="0" w:color="FFFFFF" w:themeColor="background1"/>
            </w:tcBorders>
            <w:shd w:val="clear" w:color="auto" w:fill="000000" w:themeFill="text1"/>
          </w:tcPr>
          <w:p w14:paraId="72EF50AD" w14:textId="77777777" w:rsidR="00020E4B" w:rsidRPr="00803EE1" w:rsidRDefault="00020E4B" w:rsidP="00E8556B">
            <w:pPr>
              <w:jc w:val="center"/>
              <w:rPr>
                <w:rFonts w:cstheme="minorHAnsi"/>
                <w:b/>
                <w:sz w:val="18"/>
                <w:szCs w:val="18"/>
              </w:rPr>
            </w:pP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61F6F8B4" w14:textId="77777777" w:rsidR="00020E4B" w:rsidRPr="00803EE1" w:rsidRDefault="00020E4B" w:rsidP="00E8556B">
            <w:pPr>
              <w:jc w:val="center"/>
              <w:rPr>
                <w:rFonts w:cstheme="minorHAnsi"/>
                <w:b/>
                <w:sz w:val="18"/>
                <w:szCs w:val="18"/>
              </w:rPr>
            </w:pPr>
            <w:r w:rsidRPr="00803EE1">
              <w:rPr>
                <w:rFonts w:cstheme="minorHAnsi"/>
                <w:b/>
                <w:sz w:val="18"/>
                <w:szCs w:val="18"/>
              </w:rPr>
              <w:t>Existing Area</w:t>
            </w:r>
          </w:p>
        </w:tc>
        <w:tc>
          <w:tcPr>
            <w:tcW w:w="993"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5AAFF4F8" w14:textId="77777777" w:rsidR="00020E4B" w:rsidRPr="00803EE1" w:rsidRDefault="00020E4B" w:rsidP="00E8556B">
            <w:pPr>
              <w:jc w:val="center"/>
              <w:rPr>
                <w:rFonts w:cstheme="minorHAnsi"/>
                <w:b/>
                <w:sz w:val="18"/>
                <w:szCs w:val="18"/>
              </w:rPr>
            </w:pPr>
            <w:r w:rsidRPr="00803EE1">
              <w:rPr>
                <w:rFonts w:cstheme="minorHAnsi"/>
                <w:b/>
                <w:sz w:val="18"/>
                <w:szCs w:val="18"/>
              </w:rPr>
              <w:t>Potential Area</w:t>
            </w:r>
          </w:p>
        </w:tc>
        <w:tc>
          <w:tcPr>
            <w:tcW w:w="1134"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2B55B74B" w14:textId="77777777" w:rsidR="00020E4B" w:rsidRPr="00803EE1" w:rsidRDefault="00020E4B" w:rsidP="00E8556B">
            <w:pPr>
              <w:jc w:val="center"/>
              <w:rPr>
                <w:rFonts w:cstheme="minorHAnsi"/>
                <w:b/>
                <w:sz w:val="18"/>
                <w:szCs w:val="18"/>
              </w:rPr>
            </w:pPr>
            <w:r w:rsidRPr="00803EE1">
              <w:rPr>
                <w:rFonts w:cstheme="minorHAnsi"/>
                <w:b/>
                <w:sz w:val="18"/>
                <w:szCs w:val="18"/>
              </w:rPr>
              <w:t>+ /-  hectares</w:t>
            </w:r>
          </w:p>
        </w:tc>
        <w:tc>
          <w:tcPr>
            <w:tcW w:w="1028" w:type="dxa"/>
            <w:vMerge/>
            <w:tcBorders>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26592FD" w14:textId="77777777" w:rsidR="00020E4B" w:rsidRPr="00803EE1" w:rsidRDefault="00020E4B" w:rsidP="00E8556B">
            <w:pPr>
              <w:jc w:val="center"/>
              <w:rPr>
                <w:rFonts w:cstheme="minorHAnsi"/>
                <w:b/>
                <w:sz w:val="18"/>
                <w:szCs w:val="18"/>
              </w:rPr>
            </w:pPr>
          </w:p>
        </w:tc>
        <w:tc>
          <w:tcPr>
            <w:tcW w:w="962" w:type="dxa"/>
            <w:vMerge/>
            <w:tcBorders>
              <w:left w:val="single" w:sz="4" w:space="0" w:color="FFFFFF" w:themeColor="background1"/>
              <w:right w:val="single" w:sz="4" w:space="0" w:color="FFFFFF" w:themeColor="background1"/>
            </w:tcBorders>
            <w:shd w:val="clear" w:color="auto" w:fill="000000" w:themeFill="text1"/>
          </w:tcPr>
          <w:p w14:paraId="5DC4A61C" w14:textId="77777777" w:rsidR="00020E4B" w:rsidRPr="00803EE1" w:rsidRDefault="00020E4B" w:rsidP="00E8556B">
            <w:pPr>
              <w:jc w:val="center"/>
              <w:rPr>
                <w:rFonts w:cstheme="minorHAnsi"/>
                <w:b/>
                <w:sz w:val="18"/>
                <w:szCs w:val="18"/>
              </w:rPr>
            </w:pPr>
          </w:p>
        </w:tc>
        <w:tc>
          <w:tcPr>
            <w:tcW w:w="918" w:type="dxa"/>
            <w:vMerge/>
            <w:tcBorders>
              <w:left w:val="single" w:sz="4" w:space="0" w:color="FFFFFF" w:themeColor="background1"/>
              <w:right w:val="single" w:sz="4" w:space="0" w:color="FFFFFF" w:themeColor="background1"/>
            </w:tcBorders>
            <w:shd w:val="clear" w:color="auto" w:fill="000000" w:themeFill="text1"/>
          </w:tcPr>
          <w:p w14:paraId="5C2574D5" w14:textId="77777777" w:rsidR="00020E4B" w:rsidRPr="00803EE1" w:rsidRDefault="00020E4B" w:rsidP="00E8556B">
            <w:pPr>
              <w:jc w:val="center"/>
              <w:rPr>
                <w:rFonts w:cstheme="minorHAnsi"/>
                <w:b/>
                <w:sz w:val="18"/>
                <w:szCs w:val="18"/>
              </w:rPr>
            </w:pPr>
          </w:p>
        </w:tc>
        <w:tc>
          <w:tcPr>
            <w:tcW w:w="919" w:type="dxa"/>
            <w:vMerge/>
            <w:tcBorders>
              <w:left w:val="single" w:sz="4" w:space="0" w:color="FFFFFF" w:themeColor="background1"/>
              <w:right w:val="single" w:sz="4" w:space="0" w:color="FFFFFF" w:themeColor="background1"/>
            </w:tcBorders>
            <w:shd w:val="clear" w:color="auto" w:fill="000000" w:themeFill="text1"/>
          </w:tcPr>
          <w:p w14:paraId="24000877" w14:textId="77777777" w:rsidR="00020E4B" w:rsidRPr="00803EE1" w:rsidRDefault="00020E4B" w:rsidP="00E8556B">
            <w:pPr>
              <w:jc w:val="center"/>
              <w:rPr>
                <w:rFonts w:cstheme="minorHAnsi"/>
                <w:b/>
                <w:sz w:val="18"/>
                <w:szCs w:val="18"/>
              </w:rPr>
            </w:pPr>
          </w:p>
        </w:tc>
        <w:tc>
          <w:tcPr>
            <w:tcW w:w="1195" w:type="dxa"/>
            <w:vMerge/>
            <w:tcBorders>
              <w:left w:val="single" w:sz="4" w:space="0" w:color="FFFFFF" w:themeColor="background1"/>
            </w:tcBorders>
            <w:shd w:val="clear" w:color="auto" w:fill="000000" w:themeFill="text1"/>
          </w:tcPr>
          <w:p w14:paraId="30518517" w14:textId="77777777" w:rsidR="00020E4B" w:rsidRPr="00803EE1" w:rsidRDefault="00020E4B" w:rsidP="00E8556B">
            <w:pPr>
              <w:jc w:val="center"/>
              <w:rPr>
                <w:rFonts w:cstheme="minorHAnsi"/>
                <w:b/>
                <w:sz w:val="18"/>
                <w:szCs w:val="18"/>
              </w:rPr>
            </w:pPr>
          </w:p>
        </w:tc>
      </w:tr>
      <w:tr w:rsidR="00020E4B" w:rsidRPr="00803EE1" w14:paraId="4330B18C" w14:textId="77777777" w:rsidTr="00E8556B">
        <w:tc>
          <w:tcPr>
            <w:tcW w:w="4106" w:type="dxa"/>
            <w:tcBorders>
              <w:top w:val="single" w:sz="4" w:space="0" w:color="auto"/>
              <w:bottom w:val="single" w:sz="4" w:space="0" w:color="auto"/>
              <w:right w:val="single" w:sz="4" w:space="0" w:color="auto"/>
            </w:tcBorders>
            <w:shd w:val="clear" w:color="auto" w:fill="auto"/>
          </w:tcPr>
          <w:p w14:paraId="30D72E40" w14:textId="77777777" w:rsidR="00020E4B" w:rsidRPr="00BA1D4A" w:rsidRDefault="00020E4B" w:rsidP="00E8556B">
            <w:pPr>
              <w:rPr>
                <w:rFonts w:cstheme="minorHAnsi"/>
                <w:b/>
                <w:sz w:val="18"/>
                <w:szCs w:val="18"/>
              </w:rPr>
            </w:pPr>
            <w:r w:rsidRPr="00BA1D4A">
              <w:rPr>
                <w:rFonts w:cstheme="minorHAnsi"/>
                <w:b/>
                <w:sz w:val="18"/>
                <w:szCs w:val="18"/>
              </w:rPr>
              <w:t>Sugar Shack Upstream Lagoon</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A160E4A" w14:textId="77777777" w:rsidR="00020E4B" w:rsidRPr="00803EE1" w:rsidRDefault="00020E4B" w:rsidP="00E8556B">
            <w:pPr>
              <w:rPr>
                <w:rFonts w:cstheme="minorHAnsi"/>
                <w:sz w:val="18"/>
                <w:szCs w:val="18"/>
              </w:rPr>
            </w:pPr>
            <w:r w:rsidRPr="00803EE1">
              <w:rPr>
                <w:rFonts w:cstheme="minorHAnsi"/>
                <w:sz w:val="18"/>
                <w:szCs w:val="18"/>
              </w:rPr>
              <w:t>Nesting Adjacent &amp; Foraging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B2EF9D5" w14:textId="77777777" w:rsidR="00020E4B" w:rsidRPr="00803EE1" w:rsidRDefault="00020E4B" w:rsidP="00E8556B">
            <w:pPr>
              <w:jc w:val="center"/>
              <w:rPr>
                <w:rFonts w:cstheme="minorHAnsi"/>
                <w:sz w:val="18"/>
                <w:szCs w:val="18"/>
              </w:rPr>
            </w:pPr>
            <w:r w:rsidRPr="00803EE1">
              <w:rPr>
                <w:rFonts w:cstheme="minorHAnsi"/>
                <w:sz w:val="18"/>
                <w:szCs w:val="18"/>
              </w:rPr>
              <w:t>31.6</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4334F1F" w14:textId="77777777" w:rsidR="00020E4B" w:rsidRPr="00803EE1" w:rsidRDefault="00020E4B" w:rsidP="00E8556B">
            <w:pPr>
              <w:jc w:val="center"/>
              <w:rPr>
                <w:rFonts w:cstheme="minorHAnsi"/>
                <w:sz w:val="18"/>
                <w:szCs w:val="18"/>
              </w:rPr>
            </w:pPr>
            <w:r w:rsidRPr="00803EE1">
              <w:rPr>
                <w:rFonts w:cstheme="minorHAnsi"/>
                <w:sz w:val="18"/>
                <w:szCs w:val="18"/>
              </w:rPr>
              <w:t>58.3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F6F43F0" w14:textId="77777777" w:rsidR="00020E4B" w:rsidRPr="00803EE1" w:rsidRDefault="00020E4B" w:rsidP="00E8556B">
            <w:pPr>
              <w:jc w:val="center"/>
              <w:rPr>
                <w:rFonts w:cstheme="minorHAnsi"/>
                <w:sz w:val="18"/>
                <w:szCs w:val="18"/>
              </w:rPr>
            </w:pPr>
            <w:r w:rsidRPr="00803EE1">
              <w:rPr>
                <w:rFonts w:cstheme="minorHAnsi"/>
                <w:sz w:val="18"/>
                <w:szCs w:val="18"/>
              </w:rPr>
              <w:t>+26.7</w:t>
            </w:r>
          </w:p>
        </w:tc>
        <w:tc>
          <w:tcPr>
            <w:tcW w:w="1028" w:type="dxa"/>
            <w:tcBorders>
              <w:top w:val="single" w:sz="4" w:space="0" w:color="FFFFFF" w:themeColor="background1"/>
            </w:tcBorders>
            <w:shd w:val="clear" w:color="auto" w:fill="auto"/>
          </w:tcPr>
          <w:p w14:paraId="0A8E0257" w14:textId="77777777" w:rsidR="00020E4B" w:rsidRPr="00803EE1" w:rsidRDefault="00020E4B" w:rsidP="00E8556B">
            <w:pPr>
              <w:jc w:val="center"/>
              <w:rPr>
                <w:rFonts w:cstheme="minorHAnsi"/>
                <w:sz w:val="18"/>
                <w:szCs w:val="18"/>
              </w:rPr>
            </w:pPr>
          </w:p>
        </w:tc>
        <w:tc>
          <w:tcPr>
            <w:tcW w:w="962" w:type="dxa"/>
            <w:shd w:val="clear" w:color="auto" w:fill="auto"/>
          </w:tcPr>
          <w:p w14:paraId="04FC8745" w14:textId="77777777" w:rsidR="00020E4B" w:rsidRPr="00803EE1" w:rsidRDefault="00020E4B" w:rsidP="00E8556B">
            <w:pPr>
              <w:jc w:val="center"/>
              <w:rPr>
                <w:rFonts w:cstheme="minorHAnsi"/>
                <w:sz w:val="18"/>
                <w:szCs w:val="18"/>
              </w:rPr>
            </w:pPr>
          </w:p>
        </w:tc>
        <w:tc>
          <w:tcPr>
            <w:tcW w:w="918" w:type="dxa"/>
            <w:shd w:val="clear" w:color="auto" w:fill="auto"/>
          </w:tcPr>
          <w:p w14:paraId="66DE165D" w14:textId="77777777" w:rsidR="00020E4B" w:rsidRPr="00803EE1" w:rsidRDefault="00020E4B" w:rsidP="00E8556B">
            <w:pPr>
              <w:jc w:val="center"/>
              <w:rPr>
                <w:rFonts w:cstheme="minorHAnsi"/>
                <w:sz w:val="18"/>
                <w:szCs w:val="18"/>
              </w:rPr>
            </w:pPr>
          </w:p>
        </w:tc>
        <w:tc>
          <w:tcPr>
            <w:tcW w:w="919" w:type="dxa"/>
            <w:tcBorders>
              <w:top w:val="single" w:sz="4" w:space="0" w:color="auto"/>
              <w:left w:val="single" w:sz="4" w:space="0" w:color="auto"/>
              <w:bottom w:val="single" w:sz="4" w:space="0" w:color="auto"/>
              <w:right w:val="single" w:sz="4" w:space="0" w:color="auto"/>
            </w:tcBorders>
            <w:shd w:val="clear" w:color="auto" w:fill="auto"/>
          </w:tcPr>
          <w:p w14:paraId="710CE5BE" w14:textId="77777777" w:rsidR="00020E4B" w:rsidRPr="00803EE1" w:rsidRDefault="00020E4B" w:rsidP="00E8556B">
            <w:pPr>
              <w:jc w:val="center"/>
              <w:rPr>
                <w:rFonts w:cstheme="minorHAnsi"/>
                <w:sz w:val="18"/>
                <w:szCs w:val="18"/>
              </w:rPr>
            </w:pPr>
          </w:p>
        </w:tc>
        <w:tc>
          <w:tcPr>
            <w:tcW w:w="1195" w:type="dxa"/>
            <w:shd w:val="clear" w:color="auto" w:fill="auto"/>
          </w:tcPr>
          <w:p w14:paraId="16D6A2D0"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2617EC12" w14:textId="77777777" w:rsidTr="00E8556B">
        <w:tc>
          <w:tcPr>
            <w:tcW w:w="4106" w:type="dxa"/>
            <w:tcBorders>
              <w:top w:val="single" w:sz="4" w:space="0" w:color="auto"/>
              <w:bottom w:val="single" w:sz="4" w:space="0" w:color="auto"/>
              <w:right w:val="single" w:sz="4" w:space="0" w:color="auto"/>
            </w:tcBorders>
            <w:shd w:val="clear" w:color="auto" w:fill="D9D9D9" w:themeFill="background1" w:themeFillShade="D9"/>
          </w:tcPr>
          <w:p w14:paraId="3E18133D" w14:textId="77777777" w:rsidR="00020E4B" w:rsidRPr="00BA1D4A" w:rsidRDefault="00020E4B" w:rsidP="00E8556B">
            <w:pPr>
              <w:rPr>
                <w:rFonts w:cstheme="minorHAnsi"/>
                <w:b/>
                <w:sz w:val="18"/>
                <w:szCs w:val="18"/>
              </w:rPr>
            </w:pPr>
            <w:r w:rsidRPr="00BA1D4A">
              <w:rPr>
                <w:rFonts w:cstheme="minorHAnsi"/>
                <w:b/>
                <w:sz w:val="18"/>
                <w:szCs w:val="18"/>
              </w:rPr>
              <w:t>Morgan South Lagoon</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A6DAA9" w14:textId="77777777" w:rsidR="00020E4B" w:rsidRPr="00803EE1" w:rsidRDefault="00020E4B" w:rsidP="00E8556B">
            <w:pPr>
              <w:rPr>
                <w:rFonts w:cstheme="minorHAnsi"/>
                <w:sz w:val="18"/>
                <w:szCs w:val="18"/>
              </w:rPr>
            </w:pPr>
            <w:r w:rsidRPr="00803EE1">
              <w:rPr>
                <w:rFonts w:cstheme="minorHAnsi"/>
                <w:sz w:val="18"/>
                <w:szCs w:val="18"/>
              </w:rPr>
              <w:t>Nesting &amp;Foraging</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1F5484" w14:textId="77777777" w:rsidR="00020E4B" w:rsidRPr="00803EE1" w:rsidRDefault="00020E4B" w:rsidP="00E8556B">
            <w:pPr>
              <w:jc w:val="center"/>
              <w:rPr>
                <w:rFonts w:cstheme="minorHAnsi"/>
                <w:sz w:val="18"/>
                <w:szCs w:val="18"/>
              </w:rPr>
            </w:pPr>
            <w:r w:rsidRPr="00803EE1">
              <w:rPr>
                <w:rFonts w:cstheme="minorHAnsi"/>
                <w:sz w:val="18"/>
                <w:szCs w:val="18"/>
              </w:rPr>
              <w:t>15.1</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FA44F7" w14:textId="77777777" w:rsidR="00020E4B" w:rsidRPr="00803EE1" w:rsidRDefault="00020E4B" w:rsidP="00E8556B">
            <w:pPr>
              <w:jc w:val="center"/>
              <w:rPr>
                <w:rFonts w:cstheme="minorHAnsi"/>
                <w:sz w:val="18"/>
                <w:szCs w:val="18"/>
              </w:rPr>
            </w:pPr>
            <w:r w:rsidRPr="00803EE1">
              <w:rPr>
                <w:rFonts w:cstheme="minorHAnsi"/>
                <w:sz w:val="18"/>
                <w:szCs w:val="18"/>
              </w:rPr>
              <w:t>23.7</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34789E" w14:textId="77777777" w:rsidR="00020E4B" w:rsidRPr="00803EE1" w:rsidRDefault="00020E4B" w:rsidP="00E8556B">
            <w:pPr>
              <w:jc w:val="center"/>
              <w:rPr>
                <w:rFonts w:cstheme="minorHAnsi"/>
                <w:sz w:val="18"/>
                <w:szCs w:val="18"/>
              </w:rPr>
            </w:pPr>
            <w:r w:rsidRPr="00803EE1">
              <w:rPr>
                <w:rFonts w:cstheme="minorHAnsi"/>
                <w:sz w:val="18"/>
                <w:szCs w:val="18"/>
              </w:rPr>
              <w:t>+8.6</w:t>
            </w:r>
          </w:p>
        </w:tc>
        <w:tc>
          <w:tcPr>
            <w:tcW w:w="1028" w:type="dxa"/>
            <w:shd w:val="clear" w:color="auto" w:fill="D9D9D9" w:themeFill="background1" w:themeFillShade="D9"/>
          </w:tcPr>
          <w:p w14:paraId="58042AC6" w14:textId="77777777" w:rsidR="00020E4B" w:rsidRPr="00803EE1" w:rsidRDefault="00020E4B" w:rsidP="00E8556B">
            <w:pPr>
              <w:jc w:val="center"/>
              <w:rPr>
                <w:rFonts w:cstheme="minorHAnsi"/>
                <w:sz w:val="18"/>
                <w:szCs w:val="18"/>
              </w:rPr>
            </w:pPr>
          </w:p>
        </w:tc>
        <w:tc>
          <w:tcPr>
            <w:tcW w:w="962" w:type="dxa"/>
            <w:shd w:val="clear" w:color="auto" w:fill="D9D9D9" w:themeFill="background1" w:themeFillShade="D9"/>
          </w:tcPr>
          <w:p w14:paraId="32E9E4EB"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51FFCFEE" w14:textId="77777777" w:rsidR="00020E4B" w:rsidRPr="00803EE1" w:rsidRDefault="00020E4B" w:rsidP="00E8556B">
            <w:pPr>
              <w:jc w:val="center"/>
              <w:rPr>
                <w:rFonts w:cstheme="minorHAnsi"/>
                <w:sz w:val="18"/>
                <w:szCs w:val="18"/>
              </w:rPr>
            </w:pPr>
          </w:p>
        </w:tc>
        <w:tc>
          <w:tcPr>
            <w:tcW w:w="91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D8BF04"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D9D9D9" w:themeFill="background1" w:themeFillShade="D9"/>
          </w:tcPr>
          <w:p w14:paraId="5F24E953"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34520049" w14:textId="77777777" w:rsidTr="00E8556B">
        <w:tc>
          <w:tcPr>
            <w:tcW w:w="4106" w:type="dxa"/>
            <w:tcBorders>
              <w:top w:val="single" w:sz="4" w:space="0" w:color="auto"/>
              <w:bottom w:val="single" w:sz="4" w:space="0" w:color="auto"/>
              <w:right w:val="single" w:sz="4" w:space="0" w:color="auto"/>
            </w:tcBorders>
            <w:shd w:val="clear" w:color="auto" w:fill="auto"/>
          </w:tcPr>
          <w:p w14:paraId="7EC83CFC" w14:textId="1C1A6B82" w:rsidR="00020E4B" w:rsidRPr="00BA1D4A" w:rsidRDefault="00020E4B" w:rsidP="00E8556B">
            <w:pPr>
              <w:rPr>
                <w:rFonts w:cstheme="minorHAnsi"/>
                <w:b/>
                <w:sz w:val="18"/>
                <w:szCs w:val="18"/>
              </w:rPr>
            </w:pPr>
            <w:r w:rsidRPr="00BA1D4A">
              <w:rPr>
                <w:rFonts w:cstheme="minorHAnsi"/>
                <w:b/>
                <w:sz w:val="18"/>
                <w:szCs w:val="18"/>
              </w:rPr>
              <w:t>Morgan North</w:t>
            </w:r>
            <w:r w:rsidR="00CF78CB">
              <w:rPr>
                <w:rFonts w:cstheme="minorHAnsi"/>
                <w:b/>
                <w:sz w:val="18"/>
                <w:szCs w:val="18"/>
              </w:rPr>
              <w:t xml:space="preserve"> </w:t>
            </w:r>
            <w:r w:rsidRPr="00BA1D4A">
              <w:rPr>
                <w:rFonts w:cstheme="minorHAnsi"/>
                <w:b/>
                <w:sz w:val="18"/>
                <w:szCs w:val="18"/>
              </w:rPr>
              <w:t>(West)</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2D89691" w14:textId="77777777" w:rsidR="00020E4B" w:rsidRPr="00803EE1" w:rsidRDefault="00020E4B" w:rsidP="00E8556B">
            <w:pPr>
              <w:rPr>
                <w:rFonts w:cstheme="minorHAnsi"/>
                <w:sz w:val="18"/>
                <w:szCs w:val="18"/>
              </w:rPr>
            </w:pPr>
            <w:r w:rsidRPr="00803EE1">
              <w:rPr>
                <w:rFonts w:cstheme="minorHAnsi"/>
                <w:sz w:val="18"/>
                <w:szCs w:val="18"/>
              </w:rPr>
              <w:t>Potential Foraging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A151ECE" w14:textId="77777777" w:rsidR="00020E4B" w:rsidRPr="00803EE1" w:rsidRDefault="00020E4B" w:rsidP="00E8556B">
            <w:pPr>
              <w:jc w:val="center"/>
              <w:rPr>
                <w:rFonts w:cstheme="minorHAnsi"/>
                <w:sz w:val="18"/>
                <w:szCs w:val="18"/>
              </w:rPr>
            </w:pPr>
            <w:r w:rsidRPr="00803EE1">
              <w:rPr>
                <w:rFonts w:cstheme="minorHAnsi"/>
                <w:sz w:val="18"/>
                <w:szCs w:val="18"/>
              </w:rPr>
              <w:t>14.3</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74B8E6B" w14:textId="77777777" w:rsidR="00020E4B" w:rsidRPr="00803EE1" w:rsidRDefault="00020E4B" w:rsidP="00E8556B">
            <w:pPr>
              <w:jc w:val="center"/>
              <w:rPr>
                <w:rFonts w:cstheme="minorHAnsi"/>
                <w:sz w:val="18"/>
                <w:szCs w:val="18"/>
              </w:rPr>
            </w:pPr>
            <w:r w:rsidRPr="00803EE1">
              <w:rPr>
                <w:rFonts w:cstheme="minorHAnsi"/>
                <w:sz w:val="18"/>
                <w:szCs w:val="18"/>
              </w:rPr>
              <w:t>51.8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8A36094" w14:textId="77777777" w:rsidR="00020E4B" w:rsidRPr="00803EE1" w:rsidRDefault="00020E4B" w:rsidP="00E8556B">
            <w:pPr>
              <w:jc w:val="center"/>
              <w:rPr>
                <w:rFonts w:cstheme="minorHAnsi"/>
                <w:sz w:val="18"/>
                <w:szCs w:val="18"/>
              </w:rPr>
            </w:pPr>
            <w:r w:rsidRPr="00803EE1">
              <w:rPr>
                <w:rFonts w:cstheme="minorHAnsi"/>
                <w:sz w:val="18"/>
                <w:szCs w:val="18"/>
              </w:rPr>
              <w:t xml:space="preserve">+37.5 </w:t>
            </w:r>
          </w:p>
        </w:tc>
        <w:tc>
          <w:tcPr>
            <w:tcW w:w="1028" w:type="dxa"/>
            <w:shd w:val="clear" w:color="auto" w:fill="auto"/>
          </w:tcPr>
          <w:p w14:paraId="2EBD196F" w14:textId="77777777" w:rsidR="00020E4B" w:rsidRPr="00803EE1" w:rsidRDefault="00020E4B" w:rsidP="00E8556B">
            <w:pPr>
              <w:jc w:val="center"/>
              <w:rPr>
                <w:rFonts w:cstheme="minorHAnsi"/>
                <w:sz w:val="18"/>
                <w:szCs w:val="18"/>
              </w:rPr>
            </w:pPr>
          </w:p>
        </w:tc>
        <w:tc>
          <w:tcPr>
            <w:tcW w:w="962" w:type="dxa"/>
            <w:shd w:val="clear" w:color="auto" w:fill="auto"/>
          </w:tcPr>
          <w:p w14:paraId="278580FB" w14:textId="77777777" w:rsidR="00020E4B" w:rsidRPr="00803EE1" w:rsidRDefault="00020E4B" w:rsidP="00E8556B">
            <w:pPr>
              <w:jc w:val="center"/>
              <w:rPr>
                <w:rFonts w:cstheme="minorHAnsi"/>
                <w:sz w:val="18"/>
                <w:szCs w:val="18"/>
              </w:rPr>
            </w:pPr>
          </w:p>
        </w:tc>
        <w:tc>
          <w:tcPr>
            <w:tcW w:w="918" w:type="dxa"/>
            <w:shd w:val="clear" w:color="auto" w:fill="auto"/>
          </w:tcPr>
          <w:p w14:paraId="47B1E5DD"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tcBorders>
              <w:top w:val="single" w:sz="4" w:space="0" w:color="auto"/>
              <w:left w:val="single" w:sz="4" w:space="0" w:color="auto"/>
              <w:bottom w:val="single" w:sz="4" w:space="0" w:color="auto"/>
              <w:right w:val="single" w:sz="4" w:space="0" w:color="auto"/>
            </w:tcBorders>
            <w:shd w:val="clear" w:color="auto" w:fill="auto"/>
          </w:tcPr>
          <w:p w14:paraId="0ECC3078" w14:textId="77777777" w:rsidR="00020E4B" w:rsidRPr="00803EE1" w:rsidRDefault="00020E4B" w:rsidP="00E8556B">
            <w:pPr>
              <w:jc w:val="center"/>
              <w:rPr>
                <w:rFonts w:cstheme="minorHAnsi"/>
                <w:sz w:val="18"/>
                <w:szCs w:val="18"/>
              </w:rPr>
            </w:pPr>
          </w:p>
        </w:tc>
        <w:tc>
          <w:tcPr>
            <w:tcW w:w="1195" w:type="dxa"/>
            <w:shd w:val="clear" w:color="auto" w:fill="auto"/>
          </w:tcPr>
          <w:p w14:paraId="4A6C359F"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7F2DC1DD" w14:textId="77777777" w:rsidTr="00E8556B">
        <w:tc>
          <w:tcPr>
            <w:tcW w:w="4106" w:type="dxa"/>
            <w:tcBorders>
              <w:top w:val="single" w:sz="4" w:space="0" w:color="auto"/>
              <w:bottom w:val="single" w:sz="4" w:space="0" w:color="auto"/>
              <w:right w:val="single" w:sz="4" w:space="0" w:color="auto"/>
            </w:tcBorders>
            <w:shd w:val="clear" w:color="auto" w:fill="D9D9D9" w:themeFill="background1" w:themeFillShade="D9"/>
          </w:tcPr>
          <w:p w14:paraId="48E1BD19" w14:textId="77777777" w:rsidR="00020E4B" w:rsidRPr="00BA1D4A" w:rsidRDefault="00020E4B" w:rsidP="00E8556B">
            <w:pPr>
              <w:rPr>
                <w:rFonts w:cstheme="minorHAnsi"/>
                <w:b/>
                <w:sz w:val="18"/>
                <w:szCs w:val="18"/>
              </w:rPr>
            </w:pPr>
            <w:r w:rsidRPr="00BA1D4A">
              <w:rPr>
                <w:rFonts w:cstheme="minorHAnsi"/>
                <w:b/>
                <w:sz w:val="18"/>
                <w:szCs w:val="18"/>
              </w:rPr>
              <w:t>Morgan North (East)</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2033FD" w14:textId="77777777" w:rsidR="00020E4B" w:rsidRPr="00803EE1" w:rsidRDefault="00020E4B" w:rsidP="00E8556B">
            <w:pPr>
              <w:rPr>
                <w:rFonts w:cstheme="minorHAnsi"/>
                <w:sz w:val="18"/>
                <w:szCs w:val="18"/>
              </w:rPr>
            </w:pPr>
            <w:r w:rsidRPr="00803EE1">
              <w:rPr>
                <w:rFonts w:cstheme="minorHAnsi"/>
                <w:sz w:val="18"/>
                <w:szCs w:val="18"/>
              </w:rPr>
              <w:t>Potential Foraging</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772476" w14:textId="77777777" w:rsidR="00020E4B" w:rsidRPr="00803EE1" w:rsidRDefault="00020E4B" w:rsidP="00E8556B">
            <w:pPr>
              <w:jc w:val="center"/>
              <w:rPr>
                <w:rFonts w:cstheme="minorHAnsi"/>
                <w:sz w:val="18"/>
                <w:szCs w:val="18"/>
              </w:rPr>
            </w:pPr>
            <w:r w:rsidRPr="00803EE1">
              <w:rPr>
                <w:rFonts w:cstheme="minorHAnsi"/>
                <w:sz w:val="18"/>
                <w:szCs w:val="18"/>
              </w:rPr>
              <w:t>19.5</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BE9B81" w14:textId="77777777" w:rsidR="00020E4B" w:rsidRPr="00803EE1" w:rsidRDefault="00020E4B" w:rsidP="00E8556B">
            <w:pPr>
              <w:jc w:val="center"/>
              <w:rPr>
                <w:rFonts w:cstheme="minorHAnsi"/>
                <w:sz w:val="18"/>
                <w:szCs w:val="18"/>
              </w:rPr>
            </w:pPr>
            <w:r w:rsidRPr="00803EE1">
              <w:rPr>
                <w:rFonts w:cstheme="minorHAnsi"/>
                <w:sz w:val="18"/>
                <w:szCs w:val="18"/>
              </w:rPr>
              <w:t>32.6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609F7E" w14:textId="77777777" w:rsidR="00020E4B" w:rsidRPr="00803EE1" w:rsidRDefault="00020E4B" w:rsidP="00E8556B">
            <w:pPr>
              <w:jc w:val="center"/>
              <w:rPr>
                <w:rFonts w:cstheme="minorHAnsi"/>
                <w:sz w:val="18"/>
                <w:szCs w:val="18"/>
              </w:rPr>
            </w:pPr>
            <w:r w:rsidRPr="00803EE1">
              <w:rPr>
                <w:rFonts w:cstheme="minorHAnsi"/>
                <w:sz w:val="18"/>
                <w:szCs w:val="18"/>
              </w:rPr>
              <w:t>+13.1</w:t>
            </w:r>
          </w:p>
        </w:tc>
        <w:tc>
          <w:tcPr>
            <w:tcW w:w="1028" w:type="dxa"/>
            <w:shd w:val="clear" w:color="auto" w:fill="D9D9D9" w:themeFill="background1" w:themeFillShade="D9"/>
          </w:tcPr>
          <w:p w14:paraId="7ED399E2" w14:textId="77777777" w:rsidR="00020E4B" w:rsidRPr="00803EE1" w:rsidRDefault="00020E4B" w:rsidP="00E8556B">
            <w:pPr>
              <w:jc w:val="center"/>
              <w:rPr>
                <w:rFonts w:cstheme="minorHAnsi"/>
                <w:sz w:val="18"/>
                <w:szCs w:val="18"/>
              </w:rPr>
            </w:pPr>
          </w:p>
        </w:tc>
        <w:tc>
          <w:tcPr>
            <w:tcW w:w="962" w:type="dxa"/>
            <w:shd w:val="clear" w:color="auto" w:fill="D9D9D9" w:themeFill="background1" w:themeFillShade="D9"/>
          </w:tcPr>
          <w:p w14:paraId="16C36FB6"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62A14F4A"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6BB03C"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D9D9D9" w:themeFill="background1" w:themeFillShade="D9"/>
          </w:tcPr>
          <w:p w14:paraId="7B54CC47"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4F43E775" w14:textId="77777777" w:rsidTr="00E8556B">
        <w:tc>
          <w:tcPr>
            <w:tcW w:w="4106" w:type="dxa"/>
            <w:tcBorders>
              <w:top w:val="single" w:sz="4" w:space="0" w:color="auto"/>
              <w:bottom w:val="single" w:sz="4" w:space="0" w:color="auto"/>
              <w:right w:val="single" w:sz="4" w:space="0" w:color="auto"/>
            </w:tcBorders>
            <w:shd w:val="clear" w:color="auto" w:fill="FFFFFF" w:themeFill="background1"/>
          </w:tcPr>
          <w:p w14:paraId="19734814" w14:textId="6EADA125" w:rsidR="00020E4B" w:rsidRPr="00BA1D4A" w:rsidRDefault="00020E4B" w:rsidP="00E8556B">
            <w:pPr>
              <w:rPr>
                <w:rFonts w:cstheme="minorHAnsi"/>
                <w:b/>
                <w:sz w:val="18"/>
                <w:szCs w:val="18"/>
              </w:rPr>
            </w:pPr>
            <w:r w:rsidRPr="00BA1D4A">
              <w:rPr>
                <w:rFonts w:cstheme="minorHAnsi"/>
                <w:b/>
                <w:sz w:val="18"/>
                <w:szCs w:val="18"/>
              </w:rPr>
              <w:t>Nikalapko</w:t>
            </w:r>
            <w:r w:rsidR="003308EB">
              <w:rPr>
                <w:rFonts w:cstheme="minorHAnsi"/>
                <w:b/>
                <w:sz w:val="18"/>
                <w:szCs w:val="18"/>
              </w:rPr>
              <w:t xml:space="preserve"> Lagoon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6A0E66D" w14:textId="77777777" w:rsidR="00020E4B" w:rsidRPr="00803EE1" w:rsidRDefault="00020E4B" w:rsidP="00E8556B">
            <w:pPr>
              <w:rPr>
                <w:rFonts w:cstheme="minorHAnsi"/>
                <w:sz w:val="18"/>
                <w:szCs w:val="18"/>
              </w:rPr>
            </w:pPr>
            <w:r w:rsidRPr="00803EE1">
              <w:rPr>
                <w:rFonts w:cstheme="minorHAnsi"/>
                <w:sz w:val="18"/>
                <w:szCs w:val="18"/>
              </w:rPr>
              <w:t>Nesting &amp; Foraging</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14:paraId="15B4E886" w14:textId="77777777" w:rsidR="00020E4B" w:rsidRPr="00803EE1" w:rsidRDefault="00020E4B" w:rsidP="00E8556B">
            <w:pPr>
              <w:jc w:val="center"/>
              <w:rPr>
                <w:rFonts w:cstheme="minorHAnsi"/>
                <w:sz w:val="18"/>
                <w:szCs w:val="18"/>
              </w:rPr>
            </w:pPr>
            <w:r w:rsidRPr="00803EE1">
              <w:rPr>
                <w:rFonts w:cstheme="minorHAnsi"/>
                <w:sz w:val="18"/>
                <w:szCs w:val="18"/>
              </w:rPr>
              <w:t>46.2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14:paraId="58491925" w14:textId="77777777" w:rsidR="00020E4B" w:rsidRPr="00803EE1" w:rsidRDefault="00020E4B" w:rsidP="00E8556B">
            <w:pPr>
              <w:jc w:val="center"/>
              <w:rPr>
                <w:rFonts w:cstheme="minorHAnsi"/>
                <w:sz w:val="18"/>
                <w:szCs w:val="18"/>
              </w:rPr>
            </w:pPr>
            <w:r w:rsidRPr="00803EE1">
              <w:rPr>
                <w:rFonts w:cstheme="minorHAnsi"/>
                <w:sz w:val="18"/>
                <w:szCs w:val="18"/>
              </w:rPr>
              <w:t>46.2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075690B0" w14:textId="77777777" w:rsidR="00020E4B" w:rsidRPr="00803EE1" w:rsidRDefault="00020E4B" w:rsidP="00E8556B">
            <w:pPr>
              <w:jc w:val="center"/>
              <w:rPr>
                <w:rFonts w:cstheme="minorHAnsi"/>
                <w:sz w:val="18"/>
                <w:szCs w:val="18"/>
              </w:rPr>
            </w:pPr>
            <w:r w:rsidRPr="00803EE1">
              <w:rPr>
                <w:rFonts w:cstheme="minorHAnsi"/>
                <w:sz w:val="18"/>
                <w:szCs w:val="18"/>
              </w:rPr>
              <w:t>0</w:t>
            </w:r>
          </w:p>
        </w:tc>
        <w:tc>
          <w:tcPr>
            <w:tcW w:w="1028" w:type="dxa"/>
            <w:shd w:val="clear" w:color="auto" w:fill="FFFFFF" w:themeFill="background1"/>
          </w:tcPr>
          <w:p w14:paraId="1EF96729" w14:textId="77777777" w:rsidR="00020E4B" w:rsidRPr="00803EE1" w:rsidRDefault="00020E4B" w:rsidP="00E8556B">
            <w:pPr>
              <w:jc w:val="center"/>
              <w:rPr>
                <w:rFonts w:cstheme="minorHAnsi"/>
                <w:sz w:val="18"/>
                <w:szCs w:val="18"/>
              </w:rPr>
            </w:pPr>
          </w:p>
        </w:tc>
        <w:tc>
          <w:tcPr>
            <w:tcW w:w="962" w:type="dxa"/>
            <w:shd w:val="clear" w:color="auto" w:fill="FFFFFF" w:themeFill="background1"/>
          </w:tcPr>
          <w:p w14:paraId="60F764B6" w14:textId="77777777" w:rsidR="00020E4B" w:rsidRPr="00803EE1" w:rsidRDefault="00020E4B" w:rsidP="00E8556B">
            <w:pPr>
              <w:jc w:val="center"/>
              <w:rPr>
                <w:rFonts w:cstheme="minorHAnsi"/>
                <w:sz w:val="18"/>
                <w:szCs w:val="18"/>
              </w:rPr>
            </w:pPr>
          </w:p>
        </w:tc>
        <w:tc>
          <w:tcPr>
            <w:tcW w:w="918" w:type="dxa"/>
            <w:shd w:val="clear" w:color="auto" w:fill="FFFFFF" w:themeFill="background1"/>
          </w:tcPr>
          <w:p w14:paraId="0DDF8BA3" w14:textId="77777777" w:rsidR="00020E4B" w:rsidRPr="00803EE1" w:rsidRDefault="00020E4B" w:rsidP="00E8556B">
            <w:pPr>
              <w:jc w:val="center"/>
              <w:rPr>
                <w:rFonts w:cstheme="minorHAnsi"/>
                <w:sz w:val="18"/>
                <w:szCs w:val="18"/>
              </w:rPr>
            </w:pPr>
          </w:p>
        </w:tc>
        <w:tc>
          <w:tcPr>
            <w:tcW w:w="919" w:type="dxa"/>
            <w:tcBorders>
              <w:top w:val="single" w:sz="4" w:space="0" w:color="auto"/>
              <w:left w:val="single" w:sz="4" w:space="0" w:color="auto"/>
              <w:bottom w:val="single" w:sz="4" w:space="0" w:color="auto"/>
              <w:right w:val="single" w:sz="4" w:space="0" w:color="auto"/>
            </w:tcBorders>
            <w:shd w:val="clear" w:color="auto" w:fill="FFFFFF" w:themeFill="background1"/>
          </w:tcPr>
          <w:p w14:paraId="53FCA6CF" w14:textId="77777777" w:rsidR="00020E4B" w:rsidRPr="00803EE1" w:rsidRDefault="00020E4B" w:rsidP="00E8556B">
            <w:pPr>
              <w:jc w:val="center"/>
              <w:rPr>
                <w:rFonts w:cstheme="minorHAnsi"/>
                <w:sz w:val="18"/>
                <w:szCs w:val="18"/>
              </w:rPr>
            </w:pPr>
          </w:p>
        </w:tc>
        <w:tc>
          <w:tcPr>
            <w:tcW w:w="1195" w:type="dxa"/>
            <w:shd w:val="clear" w:color="auto" w:fill="FFFFFF" w:themeFill="background1"/>
          </w:tcPr>
          <w:p w14:paraId="1E982EB0" w14:textId="77777777" w:rsidR="00020E4B" w:rsidRPr="00803EE1" w:rsidRDefault="00020E4B" w:rsidP="00E8556B">
            <w:pPr>
              <w:jc w:val="center"/>
              <w:rPr>
                <w:rFonts w:cstheme="minorHAnsi"/>
                <w:b/>
                <w:sz w:val="18"/>
                <w:szCs w:val="18"/>
              </w:rPr>
            </w:pPr>
            <w:r w:rsidRPr="00803EE1">
              <w:rPr>
                <w:rFonts w:cstheme="minorHAnsi"/>
                <w:b/>
                <w:sz w:val="18"/>
                <w:szCs w:val="18"/>
              </w:rPr>
              <w:t xml:space="preserve">No Change </w:t>
            </w:r>
          </w:p>
        </w:tc>
      </w:tr>
      <w:tr w:rsidR="00020E4B" w:rsidRPr="00803EE1" w14:paraId="16DDD3E5" w14:textId="77777777" w:rsidTr="002E41F4">
        <w:tc>
          <w:tcPr>
            <w:tcW w:w="4106" w:type="dxa"/>
            <w:shd w:val="clear" w:color="auto" w:fill="D9D9D9" w:themeFill="background1" w:themeFillShade="D9"/>
          </w:tcPr>
          <w:p w14:paraId="7B136551" w14:textId="77777777" w:rsidR="00020E4B" w:rsidRPr="00BA1D4A" w:rsidRDefault="00020E4B" w:rsidP="00E8556B">
            <w:pPr>
              <w:rPr>
                <w:rFonts w:cstheme="minorHAnsi"/>
                <w:b/>
                <w:sz w:val="18"/>
                <w:szCs w:val="18"/>
              </w:rPr>
            </w:pPr>
            <w:r w:rsidRPr="00BA1D4A">
              <w:rPr>
                <w:rFonts w:cstheme="minorHAnsi"/>
                <w:b/>
                <w:sz w:val="18"/>
                <w:szCs w:val="18"/>
              </w:rPr>
              <w:t>Molo Flat (East Channels)</w:t>
            </w:r>
          </w:p>
        </w:tc>
        <w:tc>
          <w:tcPr>
            <w:tcW w:w="1701" w:type="dxa"/>
            <w:shd w:val="clear" w:color="auto" w:fill="D9D9D9" w:themeFill="background1" w:themeFillShade="D9"/>
          </w:tcPr>
          <w:p w14:paraId="3222D142" w14:textId="77777777" w:rsidR="00020E4B" w:rsidRPr="00803EE1" w:rsidRDefault="00020E4B" w:rsidP="00E8556B">
            <w:pPr>
              <w:rPr>
                <w:rFonts w:cstheme="minorHAnsi"/>
                <w:sz w:val="18"/>
                <w:szCs w:val="18"/>
              </w:rPr>
            </w:pPr>
            <w:r w:rsidRPr="002377A6">
              <w:rPr>
                <w:rFonts w:cstheme="minorHAnsi"/>
                <w:sz w:val="18"/>
                <w:szCs w:val="18"/>
              </w:rPr>
              <w:t xml:space="preserve">Nesting Colony </w:t>
            </w:r>
            <w:r>
              <w:rPr>
                <w:rFonts w:cstheme="minorHAnsi"/>
                <w:sz w:val="18"/>
                <w:szCs w:val="18"/>
              </w:rPr>
              <w:t xml:space="preserve">Adjacent &amp; Foraging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C29C20" w14:textId="77777777" w:rsidR="00020E4B" w:rsidRPr="00803EE1" w:rsidRDefault="00020E4B" w:rsidP="00E8556B">
            <w:pPr>
              <w:jc w:val="center"/>
              <w:rPr>
                <w:rFonts w:cstheme="minorHAnsi"/>
                <w:sz w:val="18"/>
                <w:szCs w:val="18"/>
              </w:rPr>
            </w:pPr>
            <w:r>
              <w:rPr>
                <w:rFonts w:cstheme="minorHAnsi"/>
                <w:sz w:val="18"/>
                <w:szCs w:val="18"/>
              </w:rPr>
              <w:t>5.6</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EC7EF2" w14:textId="77777777" w:rsidR="00020E4B" w:rsidRPr="00803EE1" w:rsidRDefault="00020E4B" w:rsidP="00E8556B">
            <w:pPr>
              <w:jc w:val="center"/>
              <w:rPr>
                <w:rFonts w:cstheme="minorHAnsi"/>
                <w:sz w:val="18"/>
                <w:szCs w:val="18"/>
              </w:rPr>
            </w:pPr>
            <w:r>
              <w:rPr>
                <w:rFonts w:cstheme="minorHAnsi"/>
                <w:sz w:val="18"/>
                <w:szCs w:val="18"/>
              </w:rPr>
              <w:t>5.6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CEE58E" w14:textId="77777777" w:rsidR="00020E4B" w:rsidRPr="00803EE1" w:rsidRDefault="00020E4B" w:rsidP="00E8556B">
            <w:pPr>
              <w:jc w:val="center"/>
              <w:rPr>
                <w:rFonts w:cstheme="minorHAnsi"/>
                <w:sz w:val="18"/>
                <w:szCs w:val="18"/>
              </w:rPr>
            </w:pPr>
            <w:r>
              <w:rPr>
                <w:rFonts w:cstheme="minorHAnsi"/>
                <w:sz w:val="18"/>
                <w:szCs w:val="18"/>
              </w:rPr>
              <w:t>0</w:t>
            </w:r>
          </w:p>
        </w:tc>
        <w:tc>
          <w:tcPr>
            <w:tcW w:w="1028" w:type="dxa"/>
            <w:shd w:val="clear" w:color="auto" w:fill="D9D9D9" w:themeFill="background1" w:themeFillShade="D9"/>
          </w:tcPr>
          <w:p w14:paraId="6B4931AE" w14:textId="77777777" w:rsidR="00020E4B" w:rsidRPr="00803EE1" w:rsidRDefault="00020E4B" w:rsidP="00E8556B">
            <w:pPr>
              <w:jc w:val="center"/>
              <w:rPr>
                <w:rFonts w:cstheme="minorHAnsi"/>
                <w:sz w:val="18"/>
                <w:szCs w:val="18"/>
              </w:rPr>
            </w:pPr>
          </w:p>
        </w:tc>
        <w:tc>
          <w:tcPr>
            <w:tcW w:w="962" w:type="dxa"/>
            <w:shd w:val="clear" w:color="auto" w:fill="D9D9D9" w:themeFill="background1" w:themeFillShade="D9"/>
          </w:tcPr>
          <w:p w14:paraId="7203C9C8"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1660FB50" w14:textId="77777777" w:rsidR="00020E4B" w:rsidRPr="00803EE1" w:rsidRDefault="00020E4B" w:rsidP="00E8556B">
            <w:pPr>
              <w:jc w:val="center"/>
              <w:rPr>
                <w:rFonts w:cstheme="minorHAnsi"/>
                <w:sz w:val="18"/>
                <w:szCs w:val="18"/>
              </w:rPr>
            </w:pPr>
          </w:p>
        </w:tc>
        <w:tc>
          <w:tcPr>
            <w:tcW w:w="91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95F711" w14:textId="77777777" w:rsidR="00020E4B" w:rsidRPr="00803EE1" w:rsidRDefault="00020E4B" w:rsidP="00E8556B">
            <w:pPr>
              <w:jc w:val="center"/>
              <w:rPr>
                <w:rFonts w:cstheme="minorHAnsi"/>
                <w:sz w:val="18"/>
                <w:szCs w:val="18"/>
              </w:rPr>
            </w:pPr>
          </w:p>
        </w:tc>
        <w:tc>
          <w:tcPr>
            <w:tcW w:w="1195" w:type="dxa"/>
            <w:shd w:val="clear" w:color="auto" w:fill="D9D9D9" w:themeFill="background1" w:themeFillShade="D9"/>
          </w:tcPr>
          <w:p w14:paraId="11341A33" w14:textId="77777777" w:rsidR="00020E4B" w:rsidRPr="00803EE1" w:rsidRDefault="00020E4B" w:rsidP="00E8556B">
            <w:pPr>
              <w:jc w:val="center"/>
              <w:rPr>
                <w:rFonts w:cstheme="minorHAnsi"/>
                <w:b/>
                <w:sz w:val="18"/>
                <w:szCs w:val="18"/>
              </w:rPr>
            </w:pPr>
            <w:r>
              <w:rPr>
                <w:rFonts w:cstheme="minorHAnsi"/>
                <w:b/>
                <w:sz w:val="18"/>
                <w:szCs w:val="18"/>
              </w:rPr>
              <w:t xml:space="preserve">No Change </w:t>
            </w:r>
          </w:p>
        </w:tc>
      </w:tr>
      <w:tr w:rsidR="00020E4B" w:rsidRPr="00803EE1" w14:paraId="23D7F674" w14:textId="77777777" w:rsidTr="002E41F4">
        <w:tc>
          <w:tcPr>
            <w:tcW w:w="4106" w:type="dxa"/>
            <w:tcBorders>
              <w:top w:val="single" w:sz="4" w:space="0" w:color="auto"/>
              <w:bottom w:val="single" w:sz="4" w:space="0" w:color="auto"/>
              <w:right w:val="single" w:sz="4" w:space="0" w:color="auto"/>
            </w:tcBorders>
            <w:shd w:val="clear" w:color="auto" w:fill="auto"/>
          </w:tcPr>
          <w:p w14:paraId="5716C8F7" w14:textId="62A3EDF9" w:rsidR="00020E4B" w:rsidRPr="00BA1D4A" w:rsidRDefault="00020E4B" w:rsidP="00F513B0">
            <w:pPr>
              <w:rPr>
                <w:rFonts w:cstheme="minorHAnsi"/>
                <w:b/>
                <w:sz w:val="18"/>
                <w:szCs w:val="18"/>
              </w:rPr>
            </w:pPr>
            <w:r w:rsidRPr="00BA1D4A">
              <w:rPr>
                <w:rFonts w:cstheme="minorHAnsi"/>
                <w:b/>
                <w:sz w:val="18"/>
                <w:szCs w:val="18"/>
              </w:rPr>
              <w:t xml:space="preserve">Molo </w:t>
            </w:r>
            <w:r w:rsidR="003308EB">
              <w:rPr>
                <w:rFonts w:cstheme="minorHAnsi"/>
                <w:b/>
                <w:sz w:val="18"/>
                <w:szCs w:val="18"/>
              </w:rPr>
              <w:t xml:space="preserve">Flat </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0287E3B" w14:textId="77777777" w:rsidR="00020E4B" w:rsidRPr="00803EE1" w:rsidRDefault="00020E4B" w:rsidP="00E8556B">
            <w:pPr>
              <w:rPr>
                <w:rFonts w:cstheme="minorHAnsi"/>
                <w:sz w:val="18"/>
                <w:szCs w:val="18"/>
              </w:rPr>
            </w:pPr>
            <w:r w:rsidRPr="00803EE1">
              <w:rPr>
                <w:rFonts w:cstheme="minorHAnsi"/>
                <w:sz w:val="18"/>
                <w:szCs w:val="18"/>
              </w:rPr>
              <w:t>Nesting Adjacent &amp; Potential Foraging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C7F5062" w14:textId="77777777" w:rsidR="00020E4B" w:rsidRPr="00803EE1" w:rsidRDefault="00020E4B" w:rsidP="00E8556B">
            <w:pPr>
              <w:jc w:val="center"/>
              <w:rPr>
                <w:rFonts w:cstheme="minorHAnsi"/>
                <w:sz w:val="18"/>
                <w:szCs w:val="18"/>
              </w:rPr>
            </w:pPr>
            <w:r w:rsidRPr="00803EE1">
              <w:rPr>
                <w:rFonts w:cstheme="minorHAnsi"/>
                <w:sz w:val="18"/>
                <w:szCs w:val="18"/>
              </w:rPr>
              <w:t>36</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B3BAD39" w14:textId="77777777" w:rsidR="00020E4B" w:rsidRPr="00803EE1" w:rsidRDefault="00020E4B" w:rsidP="00E8556B">
            <w:pPr>
              <w:jc w:val="center"/>
              <w:rPr>
                <w:rFonts w:cstheme="minorHAnsi"/>
                <w:sz w:val="18"/>
                <w:szCs w:val="18"/>
              </w:rPr>
            </w:pPr>
            <w:r w:rsidRPr="00803EE1">
              <w:rPr>
                <w:rFonts w:cstheme="minorHAnsi"/>
                <w:sz w:val="18"/>
                <w:szCs w:val="18"/>
              </w:rPr>
              <w:t>76.4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B713395" w14:textId="77777777" w:rsidR="00020E4B" w:rsidRPr="00803EE1" w:rsidRDefault="00020E4B" w:rsidP="00E8556B">
            <w:pPr>
              <w:jc w:val="center"/>
              <w:rPr>
                <w:rFonts w:cstheme="minorHAnsi"/>
                <w:sz w:val="18"/>
                <w:szCs w:val="18"/>
              </w:rPr>
            </w:pPr>
            <w:r w:rsidRPr="00803EE1">
              <w:rPr>
                <w:rFonts w:cstheme="minorHAnsi"/>
                <w:sz w:val="18"/>
                <w:szCs w:val="18"/>
              </w:rPr>
              <w:t>+40.4</w:t>
            </w:r>
          </w:p>
        </w:tc>
        <w:tc>
          <w:tcPr>
            <w:tcW w:w="1028" w:type="dxa"/>
            <w:shd w:val="clear" w:color="auto" w:fill="auto"/>
          </w:tcPr>
          <w:p w14:paraId="50D4A6BB" w14:textId="77777777" w:rsidR="00020E4B" w:rsidRPr="00803EE1" w:rsidRDefault="00020E4B" w:rsidP="00E8556B">
            <w:pPr>
              <w:jc w:val="center"/>
              <w:rPr>
                <w:rFonts w:cstheme="minorHAnsi"/>
                <w:sz w:val="18"/>
                <w:szCs w:val="18"/>
              </w:rPr>
            </w:pPr>
          </w:p>
        </w:tc>
        <w:tc>
          <w:tcPr>
            <w:tcW w:w="962" w:type="dxa"/>
            <w:shd w:val="clear" w:color="auto" w:fill="auto"/>
          </w:tcPr>
          <w:p w14:paraId="090D3857" w14:textId="77777777" w:rsidR="00020E4B" w:rsidRPr="00803EE1" w:rsidRDefault="00020E4B" w:rsidP="00E8556B">
            <w:pPr>
              <w:jc w:val="center"/>
              <w:rPr>
                <w:rFonts w:cstheme="minorHAnsi"/>
                <w:sz w:val="18"/>
                <w:szCs w:val="18"/>
              </w:rPr>
            </w:pPr>
          </w:p>
        </w:tc>
        <w:tc>
          <w:tcPr>
            <w:tcW w:w="918" w:type="dxa"/>
            <w:shd w:val="clear" w:color="auto" w:fill="auto"/>
          </w:tcPr>
          <w:p w14:paraId="5B37245E"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tcBorders>
              <w:top w:val="single" w:sz="4" w:space="0" w:color="auto"/>
              <w:left w:val="single" w:sz="4" w:space="0" w:color="auto"/>
              <w:bottom w:val="single" w:sz="4" w:space="0" w:color="auto"/>
              <w:right w:val="single" w:sz="4" w:space="0" w:color="auto"/>
            </w:tcBorders>
            <w:shd w:val="clear" w:color="auto" w:fill="auto"/>
          </w:tcPr>
          <w:p w14:paraId="6D7AFDEA"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auto"/>
          </w:tcPr>
          <w:p w14:paraId="226BFD0F" w14:textId="530E88D4"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786E55EA" w14:textId="77777777" w:rsidTr="002E41F4">
        <w:tc>
          <w:tcPr>
            <w:tcW w:w="4106" w:type="dxa"/>
            <w:tcBorders>
              <w:top w:val="single" w:sz="4" w:space="0" w:color="auto"/>
              <w:bottom w:val="single" w:sz="4" w:space="0" w:color="auto"/>
              <w:right w:val="single" w:sz="4" w:space="0" w:color="auto"/>
            </w:tcBorders>
            <w:shd w:val="clear" w:color="auto" w:fill="D9D9D9" w:themeFill="background1" w:themeFillShade="D9"/>
          </w:tcPr>
          <w:p w14:paraId="2F1676FD" w14:textId="77777777" w:rsidR="00020E4B" w:rsidRPr="00BA1D4A" w:rsidRDefault="00020E4B" w:rsidP="00E8556B">
            <w:pPr>
              <w:rPr>
                <w:rFonts w:cstheme="minorHAnsi"/>
                <w:b/>
                <w:sz w:val="18"/>
                <w:szCs w:val="18"/>
              </w:rPr>
            </w:pPr>
            <w:r w:rsidRPr="00BA1D4A">
              <w:rPr>
                <w:rFonts w:cstheme="minorHAnsi"/>
                <w:b/>
                <w:sz w:val="18"/>
                <w:szCs w:val="18"/>
              </w:rPr>
              <w:t>Hogwash Northern Flood-out</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DFA041" w14:textId="77777777" w:rsidR="00020E4B" w:rsidRPr="00803EE1" w:rsidRDefault="00020E4B" w:rsidP="00E8556B">
            <w:pPr>
              <w:rPr>
                <w:rFonts w:cstheme="minorHAnsi"/>
                <w:sz w:val="18"/>
                <w:szCs w:val="18"/>
              </w:rPr>
            </w:pPr>
            <w:r w:rsidRPr="00803EE1">
              <w:rPr>
                <w:rFonts w:cstheme="minorHAnsi"/>
                <w:sz w:val="18"/>
                <w:szCs w:val="18"/>
              </w:rPr>
              <w:t>Nesting &amp; Foraging</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139703" w14:textId="77777777" w:rsidR="00020E4B" w:rsidRPr="00803EE1" w:rsidRDefault="00020E4B" w:rsidP="00E8556B">
            <w:pPr>
              <w:jc w:val="center"/>
              <w:rPr>
                <w:rFonts w:cstheme="minorHAnsi"/>
                <w:sz w:val="18"/>
                <w:szCs w:val="18"/>
              </w:rPr>
            </w:pPr>
            <w:r w:rsidRPr="00803EE1">
              <w:rPr>
                <w:rFonts w:cstheme="minorHAnsi"/>
                <w:sz w:val="18"/>
                <w:szCs w:val="18"/>
              </w:rPr>
              <w:t>Unknown</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9506D0" w14:textId="77777777" w:rsidR="00020E4B" w:rsidRPr="00803EE1" w:rsidRDefault="00020E4B" w:rsidP="00E8556B">
            <w:pPr>
              <w:jc w:val="center"/>
              <w:rPr>
                <w:rFonts w:cstheme="minorHAnsi"/>
                <w:sz w:val="18"/>
                <w:szCs w:val="18"/>
              </w:rPr>
            </w:pPr>
            <w:r w:rsidRPr="00803EE1">
              <w:rPr>
                <w:rFonts w:cstheme="minorHAnsi"/>
                <w:sz w:val="18"/>
                <w:szCs w:val="18"/>
              </w:rPr>
              <w:t>7</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33204B" w14:textId="77777777" w:rsidR="00020E4B" w:rsidRPr="00803EE1" w:rsidRDefault="00020E4B" w:rsidP="00E8556B">
            <w:pPr>
              <w:jc w:val="center"/>
              <w:rPr>
                <w:rFonts w:cstheme="minorHAnsi"/>
                <w:sz w:val="18"/>
                <w:szCs w:val="18"/>
              </w:rPr>
            </w:pPr>
            <w:r w:rsidRPr="00803EE1">
              <w:rPr>
                <w:rFonts w:cstheme="minorHAnsi"/>
                <w:sz w:val="18"/>
                <w:szCs w:val="18"/>
              </w:rPr>
              <w:t>+7</w:t>
            </w:r>
          </w:p>
        </w:tc>
        <w:tc>
          <w:tcPr>
            <w:tcW w:w="1028" w:type="dxa"/>
            <w:shd w:val="clear" w:color="auto" w:fill="D9D9D9" w:themeFill="background1" w:themeFillShade="D9"/>
          </w:tcPr>
          <w:p w14:paraId="5F6AC911" w14:textId="77777777" w:rsidR="00020E4B" w:rsidRPr="00803EE1" w:rsidRDefault="00020E4B" w:rsidP="00E8556B">
            <w:pPr>
              <w:jc w:val="center"/>
              <w:rPr>
                <w:rFonts w:cstheme="minorHAnsi"/>
                <w:sz w:val="18"/>
                <w:szCs w:val="18"/>
              </w:rPr>
            </w:pPr>
            <w:r w:rsidRPr="00803EE1">
              <w:rPr>
                <w:rFonts w:cstheme="minorHAnsi"/>
                <w:sz w:val="18"/>
                <w:szCs w:val="18"/>
              </w:rPr>
              <w:t>Increase</w:t>
            </w:r>
          </w:p>
        </w:tc>
        <w:tc>
          <w:tcPr>
            <w:tcW w:w="962" w:type="dxa"/>
            <w:shd w:val="clear" w:color="auto" w:fill="D9D9D9" w:themeFill="background1" w:themeFillShade="D9"/>
          </w:tcPr>
          <w:p w14:paraId="1EB079A1" w14:textId="77777777" w:rsidR="00020E4B" w:rsidRPr="00803EE1" w:rsidRDefault="00020E4B" w:rsidP="00E8556B">
            <w:pPr>
              <w:jc w:val="center"/>
              <w:rPr>
                <w:rFonts w:cstheme="minorHAnsi"/>
                <w:sz w:val="18"/>
                <w:szCs w:val="18"/>
              </w:rPr>
            </w:pPr>
            <w:r w:rsidRPr="00803EE1">
              <w:rPr>
                <w:rFonts w:cstheme="minorHAnsi"/>
                <w:sz w:val="18"/>
                <w:szCs w:val="18"/>
              </w:rPr>
              <w:t>Change</w:t>
            </w:r>
          </w:p>
        </w:tc>
        <w:tc>
          <w:tcPr>
            <w:tcW w:w="918" w:type="dxa"/>
            <w:shd w:val="clear" w:color="auto" w:fill="D9D9D9" w:themeFill="background1" w:themeFillShade="D9"/>
          </w:tcPr>
          <w:p w14:paraId="7336D0E7" w14:textId="77777777" w:rsidR="00020E4B" w:rsidRPr="00803EE1" w:rsidRDefault="00020E4B" w:rsidP="00E8556B">
            <w:pPr>
              <w:jc w:val="center"/>
              <w:rPr>
                <w:rFonts w:cstheme="minorHAnsi"/>
                <w:sz w:val="18"/>
                <w:szCs w:val="18"/>
              </w:rPr>
            </w:pPr>
          </w:p>
        </w:tc>
        <w:tc>
          <w:tcPr>
            <w:tcW w:w="91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F92FB2"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D9D9D9" w:themeFill="background1" w:themeFillShade="D9"/>
          </w:tcPr>
          <w:p w14:paraId="2AA78A38" w14:textId="77777777" w:rsidR="00020E4B" w:rsidRPr="00803EE1" w:rsidRDefault="00020E4B" w:rsidP="00E8556B">
            <w:pPr>
              <w:jc w:val="center"/>
              <w:rPr>
                <w:rFonts w:cstheme="minorHAnsi"/>
                <w:b/>
                <w:sz w:val="18"/>
                <w:szCs w:val="18"/>
              </w:rPr>
            </w:pPr>
            <w:r w:rsidRPr="00803EE1">
              <w:rPr>
                <w:rFonts w:cstheme="minorHAnsi"/>
                <w:b/>
                <w:sz w:val="18"/>
                <w:szCs w:val="18"/>
              </w:rPr>
              <w:t>Restructure</w:t>
            </w:r>
          </w:p>
        </w:tc>
      </w:tr>
      <w:tr w:rsidR="00020E4B" w:rsidRPr="00803EE1" w14:paraId="45272686" w14:textId="77777777" w:rsidTr="002E41F4">
        <w:tc>
          <w:tcPr>
            <w:tcW w:w="4106" w:type="dxa"/>
            <w:tcBorders>
              <w:top w:val="single" w:sz="4" w:space="0" w:color="auto"/>
              <w:bottom w:val="single" w:sz="4" w:space="0" w:color="auto"/>
              <w:right w:val="single" w:sz="4" w:space="0" w:color="auto"/>
            </w:tcBorders>
            <w:shd w:val="clear" w:color="auto" w:fill="auto"/>
          </w:tcPr>
          <w:p w14:paraId="3BE2EE77" w14:textId="77777777" w:rsidR="00020E4B" w:rsidRPr="00BA1D4A" w:rsidRDefault="00020E4B" w:rsidP="00E8556B">
            <w:pPr>
              <w:rPr>
                <w:rFonts w:cstheme="minorHAnsi"/>
                <w:b/>
                <w:sz w:val="18"/>
                <w:szCs w:val="18"/>
              </w:rPr>
            </w:pPr>
            <w:r w:rsidRPr="00BA1D4A">
              <w:rPr>
                <w:rFonts w:cstheme="minorHAnsi"/>
                <w:b/>
                <w:sz w:val="18"/>
                <w:szCs w:val="18"/>
              </w:rPr>
              <w:t>Hogwash Bend Central Basin (West)</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BE319D5" w14:textId="77777777" w:rsidR="00020E4B" w:rsidRPr="00803EE1" w:rsidRDefault="00020E4B" w:rsidP="00E8556B">
            <w:pPr>
              <w:rPr>
                <w:rFonts w:cstheme="minorHAnsi"/>
                <w:sz w:val="18"/>
                <w:szCs w:val="18"/>
              </w:rPr>
            </w:pPr>
            <w:r w:rsidRPr="00803EE1">
              <w:rPr>
                <w:rFonts w:cstheme="minorHAnsi"/>
                <w:sz w:val="18"/>
                <w:szCs w:val="18"/>
              </w:rPr>
              <w:t>Nesting &amp; Foraging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262C89D" w14:textId="77777777" w:rsidR="00020E4B" w:rsidRPr="00803EE1" w:rsidRDefault="00020E4B" w:rsidP="00E8556B">
            <w:pPr>
              <w:jc w:val="center"/>
              <w:rPr>
                <w:rFonts w:cstheme="minorHAnsi"/>
                <w:sz w:val="18"/>
                <w:szCs w:val="18"/>
              </w:rPr>
            </w:pPr>
            <w:r w:rsidRPr="00803EE1">
              <w:rPr>
                <w:rFonts w:cstheme="minorHAnsi"/>
                <w:sz w:val="18"/>
                <w:szCs w:val="18"/>
              </w:rPr>
              <w:t>1.8</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2B6E668" w14:textId="77777777" w:rsidR="00020E4B" w:rsidRPr="00803EE1" w:rsidRDefault="00020E4B" w:rsidP="00E8556B">
            <w:pPr>
              <w:jc w:val="center"/>
              <w:rPr>
                <w:rFonts w:cstheme="minorHAnsi"/>
                <w:sz w:val="18"/>
                <w:szCs w:val="18"/>
              </w:rPr>
            </w:pPr>
            <w:r w:rsidRPr="00803EE1">
              <w:rPr>
                <w:rFonts w:cstheme="minorHAnsi"/>
                <w:sz w:val="18"/>
                <w:szCs w:val="18"/>
              </w:rPr>
              <w:t>8.2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DB20689" w14:textId="77777777" w:rsidR="00020E4B" w:rsidRPr="00803EE1" w:rsidRDefault="00020E4B" w:rsidP="00E8556B">
            <w:pPr>
              <w:jc w:val="center"/>
              <w:rPr>
                <w:rFonts w:cstheme="minorHAnsi"/>
                <w:sz w:val="18"/>
                <w:szCs w:val="18"/>
              </w:rPr>
            </w:pPr>
            <w:r w:rsidRPr="00803EE1">
              <w:rPr>
                <w:rFonts w:cstheme="minorHAnsi"/>
                <w:sz w:val="18"/>
                <w:szCs w:val="18"/>
              </w:rPr>
              <w:t>+6.4</w:t>
            </w:r>
          </w:p>
        </w:tc>
        <w:tc>
          <w:tcPr>
            <w:tcW w:w="1028" w:type="dxa"/>
            <w:shd w:val="clear" w:color="auto" w:fill="auto"/>
          </w:tcPr>
          <w:p w14:paraId="31B19F0C" w14:textId="77777777" w:rsidR="00020E4B" w:rsidRPr="00803EE1" w:rsidRDefault="00020E4B" w:rsidP="00E8556B">
            <w:pPr>
              <w:jc w:val="center"/>
              <w:rPr>
                <w:rFonts w:cstheme="minorHAnsi"/>
                <w:sz w:val="18"/>
                <w:szCs w:val="18"/>
              </w:rPr>
            </w:pPr>
            <w:r w:rsidRPr="00803EE1">
              <w:rPr>
                <w:rFonts w:cstheme="minorHAnsi"/>
                <w:sz w:val="18"/>
                <w:szCs w:val="18"/>
              </w:rPr>
              <w:t>Increase</w:t>
            </w:r>
          </w:p>
        </w:tc>
        <w:tc>
          <w:tcPr>
            <w:tcW w:w="962" w:type="dxa"/>
            <w:shd w:val="clear" w:color="auto" w:fill="auto"/>
          </w:tcPr>
          <w:p w14:paraId="062F4AC8" w14:textId="77777777" w:rsidR="00020E4B" w:rsidRPr="00803EE1" w:rsidRDefault="00020E4B" w:rsidP="00E8556B">
            <w:pPr>
              <w:jc w:val="center"/>
              <w:rPr>
                <w:rFonts w:cstheme="minorHAnsi"/>
                <w:sz w:val="18"/>
                <w:szCs w:val="18"/>
              </w:rPr>
            </w:pPr>
            <w:r w:rsidRPr="00803EE1">
              <w:rPr>
                <w:rFonts w:cstheme="minorHAnsi"/>
                <w:sz w:val="18"/>
                <w:szCs w:val="18"/>
              </w:rPr>
              <w:t xml:space="preserve">Change </w:t>
            </w:r>
          </w:p>
        </w:tc>
        <w:tc>
          <w:tcPr>
            <w:tcW w:w="918" w:type="dxa"/>
            <w:shd w:val="clear" w:color="auto" w:fill="auto"/>
          </w:tcPr>
          <w:p w14:paraId="5F548FB4" w14:textId="77777777" w:rsidR="00020E4B" w:rsidRPr="00803EE1" w:rsidRDefault="00020E4B" w:rsidP="00E8556B">
            <w:pPr>
              <w:jc w:val="center"/>
              <w:rPr>
                <w:rFonts w:cstheme="minorHAnsi"/>
                <w:sz w:val="18"/>
                <w:szCs w:val="18"/>
              </w:rPr>
            </w:pPr>
          </w:p>
        </w:tc>
        <w:tc>
          <w:tcPr>
            <w:tcW w:w="919" w:type="dxa"/>
            <w:tcBorders>
              <w:top w:val="single" w:sz="4" w:space="0" w:color="auto"/>
              <w:left w:val="single" w:sz="4" w:space="0" w:color="auto"/>
              <w:bottom w:val="single" w:sz="4" w:space="0" w:color="auto"/>
              <w:right w:val="single" w:sz="4" w:space="0" w:color="auto"/>
            </w:tcBorders>
            <w:shd w:val="clear" w:color="auto" w:fill="auto"/>
          </w:tcPr>
          <w:p w14:paraId="4A19DD4F" w14:textId="77777777" w:rsidR="00020E4B" w:rsidRPr="00803EE1" w:rsidRDefault="00020E4B" w:rsidP="00E8556B">
            <w:pPr>
              <w:jc w:val="center"/>
              <w:rPr>
                <w:rFonts w:cstheme="minorHAnsi"/>
                <w:sz w:val="18"/>
                <w:szCs w:val="18"/>
              </w:rPr>
            </w:pPr>
          </w:p>
        </w:tc>
        <w:tc>
          <w:tcPr>
            <w:tcW w:w="1195" w:type="dxa"/>
            <w:shd w:val="clear" w:color="auto" w:fill="auto"/>
          </w:tcPr>
          <w:p w14:paraId="5D4BEF46"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32565C76" w14:textId="77777777" w:rsidTr="002E41F4">
        <w:tc>
          <w:tcPr>
            <w:tcW w:w="4106" w:type="dxa"/>
            <w:tcBorders>
              <w:top w:val="single" w:sz="4" w:space="0" w:color="auto"/>
              <w:bottom w:val="single" w:sz="4" w:space="0" w:color="auto"/>
              <w:right w:val="single" w:sz="4" w:space="0" w:color="auto"/>
            </w:tcBorders>
            <w:shd w:val="clear" w:color="auto" w:fill="D9D9D9" w:themeFill="background1" w:themeFillShade="D9"/>
          </w:tcPr>
          <w:p w14:paraId="09FDB135" w14:textId="77777777" w:rsidR="00020E4B" w:rsidRPr="00BA1D4A" w:rsidRDefault="00020E4B" w:rsidP="00E8556B">
            <w:pPr>
              <w:rPr>
                <w:rFonts w:cstheme="minorHAnsi"/>
                <w:b/>
                <w:sz w:val="18"/>
                <w:szCs w:val="18"/>
              </w:rPr>
            </w:pPr>
            <w:r w:rsidRPr="00BA1D4A">
              <w:rPr>
                <w:rFonts w:cstheme="minorHAnsi"/>
                <w:b/>
                <w:sz w:val="18"/>
                <w:szCs w:val="18"/>
              </w:rPr>
              <w:t>Hogwash Bend Southern Basins</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83FF84" w14:textId="77777777" w:rsidR="00020E4B" w:rsidRPr="00803EE1" w:rsidRDefault="00020E4B" w:rsidP="00E8556B">
            <w:pPr>
              <w:rPr>
                <w:rFonts w:cstheme="minorHAnsi"/>
                <w:sz w:val="18"/>
                <w:szCs w:val="18"/>
              </w:rPr>
            </w:pPr>
            <w:r w:rsidRPr="00803EE1">
              <w:rPr>
                <w:rFonts w:cstheme="minorHAnsi"/>
                <w:sz w:val="18"/>
                <w:szCs w:val="18"/>
              </w:rPr>
              <w:t xml:space="preserve">Potential Foraging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EE4CCF" w14:textId="77777777" w:rsidR="00020E4B" w:rsidRPr="00803EE1" w:rsidRDefault="00020E4B" w:rsidP="00E8556B">
            <w:pPr>
              <w:jc w:val="center"/>
              <w:rPr>
                <w:rFonts w:cstheme="minorHAnsi"/>
                <w:sz w:val="18"/>
                <w:szCs w:val="18"/>
              </w:rPr>
            </w:pPr>
            <w:r w:rsidRPr="00803EE1">
              <w:rPr>
                <w:rFonts w:cstheme="minorHAnsi"/>
                <w:sz w:val="18"/>
                <w:szCs w:val="18"/>
              </w:rPr>
              <w:t>33.3</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058394" w14:textId="77777777" w:rsidR="00020E4B" w:rsidRPr="00803EE1" w:rsidRDefault="00020E4B" w:rsidP="00E8556B">
            <w:pPr>
              <w:jc w:val="center"/>
              <w:rPr>
                <w:rFonts w:cstheme="minorHAnsi"/>
                <w:sz w:val="18"/>
                <w:szCs w:val="18"/>
              </w:rPr>
            </w:pPr>
            <w:r w:rsidRPr="00803EE1">
              <w:rPr>
                <w:rFonts w:cstheme="minorHAnsi"/>
                <w:sz w:val="18"/>
                <w:szCs w:val="18"/>
              </w:rPr>
              <w:t>37.5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95B190" w14:textId="77777777" w:rsidR="00020E4B" w:rsidRPr="00803EE1" w:rsidRDefault="00020E4B" w:rsidP="00E8556B">
            <w:pPr>
              <w:jc w:val="center"/>
              <w:rPr>
                <w:rFonts w:cstheme="minorHAnsi"/>
                <w:sz w:val="18"/>
                <w:szCs w:val="18"/>
              </w:rPr>
            </w:pPr>
            <w:r w:rsidRPr="00803EE1">
              <w:rPr>
                <w:rFonts w:cstheme="minorHAnsi"/>
                <w:sz w:val="18"/>
                <w:szCs w:val="18"/>
              </w:rPr>
              <w:t>+4.2</w:t>
            </w:r>
          </w:p>
        </w:tc>
        <w:tc>
          <w:tcPr>
            <w:tcW w:w="1028" w:type="dxa"/>
            <w:shd w:val="clear" w:color="auto" w:fill="D9D9D9" w:themeFill="background1" w:themeFillShade="D9"/>
          </w:tcPr>
          <w:p w14:paraId="26C9B143" w14:textId="77777777" w:rsidR="00020E4B" w:rsidRPr="00803EE1" w:rsidRDefault="00020E4B" w:rsidP="00E8556B">
            <w:pPr>
              <w:jc w:val="center"/>
              <w:rPr>
                <w:rFonts w:cstheme="minorHAnsi"/>
                <w:sz w:val="18"/>
                <w:szCs w:val="18"/>
              </w:rPr>
            </w:pPr>
          </w:p>
        </w:tc>
        <w:tc>
          <w:tcPr>
            <w:tcW w:w="962" w:type="dxa"/>
            <w:shd w:val="clear" w:color="auto" w:fill="D9D9D9" w:themeFill="background1" w:themeFillShade="D9"/>
          </w:tcPr>
          <w:p w14:paraId="22A229EA"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422EAFED" w14:textId="77777777" w:rsidR="00020E4B" w:rsidRPr="00803EE1" w:rsidRDefault="00020E4B" w:rsidP="00E8556B">
            <w:pPr>
              <w:jc w:val="center"/>
              <w:rPr>
                <w:rFonts w:cstheme="minorHAnsi"/>
                <w:sz w:val="18"/>
                <w:szCs w:val="18"/>
              </w:rPr>
            </w:pPr>
          </w:p>
        </w:tc>
        <w:tc>
          <w:tcPr>
            <w:tcW w:w="91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20009A" w14:textId="77777777" w:rsidR="00020E4B" w:rsidRPr="00803EE1" w:rsidRDefault="00020E4B" w:rsidP="00E8556B">
            <w:pPr>
              <w:jc w:val="center"/>
              <w:rPr>
                <w:rFonts w:cstheme="minorHAnsi"/>
                <w:sz w:val="18"/>
                <w:szCs w:val="18"/>
              </w:rPr>
            </w:pPr>
          </w:p>
        </w:tc>
        <w:tc>
          <w:tcPr>
            <w:tcW w:w="1195" w:type="dxa"/>
            <w:shd w:val="clear" w:color="auto" w:fill="D9D9D9" w:themeFill="background1" w:themeFillShade="D9"/>
          </w:tcPr>
          <w:p w14:paraId="2AC3BDD5"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0B7FE3E7" w14:textId="77777777" w:rsidTr="002E41F4">
        <w:tc>
          <w:tcPr>
            <w:tcW w:w="4106" w:type="dxa"/>
            <w:tcBorders>
              <w:top w:val="single" w:sz="4" w:space="0" w:color="auto"/>
              <w:bottom w:val="single" w:sz="4" w:space="0" w:color="auto"/>
              <w:right w:val="single" w:sz="4" w:space="0" w:color="auto"/>
            </w:tcBorders>
            <w:shd w:val="clear" w:color="auto" w:fill="auto"/>
          </w:tcPr>
          <w:p w14:paraId="3625EAAB" w14:textId="77777777" w:rsidR="00020E4B" w:rsidRPr="00BA1D4A" w:rsidRDefault="00020E4B" w:rsidP="00E8556B">
            <w:pPr>
              <w:rPr>
                <w:rFonts w:cstheme="minorHAnsi"/>
                <w:b/>
                <w:sz w:val="18"/>
                <w:szCs w:val="18"/>
              </w:rPr>
            </w:pPr>
            <w:r w:rsidRPr="00BA1D4A">
              <w:rPr>
                <w:rFonts w:cstheme="minorHAnsi"/>
                <w:b/>
                <w:sz w:val="18"/>
                <w:szCs w:val="18"/>
              </w:rPr>
              <w:t xml:space="preserve">Markaranka Lagoon </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7A866C1" w14:textId="77777777" w:rsidR="00020E4B" w:rsidRPr="00803EE1" w:rsidRDefault="00020E4B" w:rsidP="00E8556B">
            <w:pPr>
              <w:rPr>
                <w:rFonts w:cstheme="minorHAnsi"/>
                <w:sz w:val="18"/>
                <w:szCs w:val="18"/>
              </w:rPr>
            </w:pPr>
            <w:r w:rsidRPr="00803EE1">
              <w:rPr>
                <w:rFonts w:cstheme="minorHAnsi"/>
                <w:sz w:val="18"/>
                <w:szCs w:val="18"/>
              </w:rPr>
              <w:t xml:space="preserve">Nesting &amp; Foraging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27AE2A3" w14:textId="77777777" w:rsidR="00020E4B" w:rsidRPr="00803EE1" w:rsidRDefault="00020E4B" w:rsidP="00E8556B">
            <w:pPr>
              <w:jc w:val="center"/>
              <w:rPr>
                <w:rFonts w:cstheme="minorHAnsi"/>
                <w:sz w:val="18"/>
                <w:szCs w:val="18"/>
              </w:rPr>
            </w:pPr>
            <w:r w:rsidRPr="00803EE1">
              <w:rPr>
                <w:rFonts w:cstheme="minorHAnsi"/>
                <w:sz w:val="18"/>
                <w:szCs w:val="18"/>
              </w:rPr>
              <w:t>128</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F556FF6" w14:textId="77777777" w:rsidR="00020E4B" w:rsidRPr="00803EE1" w:rsidRDefault="00020E4B" w:rsidP="00E8556B">
            <w:pPr>
              <w:jc w:val="center"/>
              <w:rPr>
                <w:rFonts w:cstheme="minorHAnsi"/>
                <w:sz w:val="18"/>
                <w:szCs w:val="18"/>
              </w:rPr>
            </w:pPr>
            <w:r w:rsidRPr="00803EE1">
              <w:rPr>
                <w:rFonts w:cstheme="minorHAnsi"/>
                <w:sz w:val="18"/>
                <w:szCs w:val="18"/>
              </w:rPr>
              <w:t>214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BB52E07" w14:textId="77777777" w:rsidR="00020E4B" w:rsidRPr="00803EE1" w:rsidRDefault="00020E4B" w:rsidP="00E8556B">
            <w:pPr>
              <w:jc w:val="center"/>
              <w:rPr>
                <w:rFonts w:cstheme="minorHAnsi"/>
                <w:sz w:val="18"/>
                <w:szCs w:val="18"/>
              </w:rPr>
            </w:pPr>
            <w:r w:rsidRPr="00803EE1">
              <w:rPr>
                <w:rFonts w:cstheme="minorHAnsi"/>
                <w:sz w:val="18"/>
                <w:szCs w:val="18"/>
              </w:rPr>
              <w:t>+86</w:t>
            </w:r>
          </w:p>
        </w:tc>
        <w:tc>
          <w:tcPr>
            <w:tcW w:w="1028" w:type="dxa"/>
            <w:shd w:val="clear" w:color="auto" w:fill="auto"/>
          </w:tcPr>
          <w:p w14:paraId="40B3672F" w14:textId="77777777" w:rsidR="00020E4B" w:rsidRPr="00803EE1" w:rsidRDefault="00020E4B" w:rsidP="00E8556B">
            <w:pPr>
              <w:jc w:val="center"/>
              <w:rPr>
                <w:rFonts w:cstheme="minorHAnsi"/>
                <w:sz w:val="18"/>
                <w:szCs w:val="18"/>
              </w:rPr>
            </w:pPr>
          </w:p>
        </w:tc>
        <w:tc>
          <w:tcPr>
            <w:tcW w:w="962" w:type="dxa"/>
            <w:shd w:val="clear" w:color="auto" w:fill="auto"/>
          </w:tcPr>
          <w:p w14:paraId="3D8A4918" w14:textId="77777777" w:rsidR="00020E4B" w:rsidRPr="00803EE1" w:rsidRDefault="00020E4B" w:rsidP="00E8556B">
            <w:pPr>
              <w:jc w:val="center"/>
              <w:rPr>
                <w:rFonts w:cstheme="minorHAnsi"/>
                <w:sz w:val="18"/>
                <w:szCs w:val="18"/>
              </w:rPr>
            </w:pPr>
          </w:p>
        </w:tc>
        <w:tc>
          <w:tcPr>
            <w:tcW w:w="918" w:type="dxa"/>
            <w:shd w:val="clear" w:color="auto" w:fill="auto"/>
          </w:tcPr>
          <w:p w14:paraId="7D230172"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tcBorders>
              <w:top w:val="single" w:sz="4" w:space="0" w:color="auto"/>
              <w:left w:val="single" w:sz="4" w:space="0" w:color="auto"/>
              <w:bottom w:val="single" w:sz="4" w:space="0" w:color="auto"/>
              <w:right w:val="single" w:sz="4" w:space="0" w:color="auto"/>
            </w:tcBorders>
            <w:shd w:val="clear" w:color="auto" w:fill="auto"/>
          </w:tcPr>
          <w:p w14:paraId="42FB698D"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auto"/>
          </w:tcPr>
          <w:p w14:paraId="420D18DE"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64DBB9FD" w14:textId="77777777" w:rsidTr="002E41F4">
        <w:tc>
          <w:tcPr>
            <w:tcW w:w="4106" w:type="dxa"/>
            <w:tcBorders>
              <w:top w:val="single" w:sz="4" w:space="0" w:color="auto"/>
              <w:bottom w:val="single" w:sz="4" w:space="0" w:color="auto"/>
              <w:right w:val="single" w:sz="4" w:space="0" w:color="auto"/>
            </w:tcBorders>
            <w:shd w:val="clear" w:color="auto" w:fill="D9D9D9" w:themeFill="background1" w:themeFillShade="D9"/>
          </w:tcPr>
          <w:p w14:paraId="4456D3EF" w14:textId="77777777" w:rsidR="00020E4B" w:rsidRPr="00BA1D4A" w:rsidRDefault="00020E4B" w:rsidP="00E8556B">
            <w:pPr>
              <w:rPr>
                <w:rFonts w:cstheme="minorHAnsi"/>
                <w:b/>
                <w:sz w:val="18"/>
                <w:szCs w:val="18"/>
              </w:rPr>
            </w:pPr>
            <w:r w:rsidRPr="00BA1D4A">
              <w:rPr>
                <w:rFonts w:cstheme="minorHAnsi"/>
                <w:b/>
                <w:sz w:val="18"/>
                <w:szCs w:val="18"/>
              </w:rPr>
              <w:t>Holder Lagoon</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20D4872" w14:textId="77777777" w:rsidR="00020E4B" w:rsidRPr="00803EE1" w:rsidRDefault="00020E4B" w:rsidP="00E8556B">
            <w:pPr>
              <w:rPr>
                <w:rFonts w:cstheme="minorHAnsi"/>
                <w:sz w:val="18"/>
                <w:szCs w:val="18"/>
              </w:rPr>
            </w:pPr>
            <w:r w:rsidRPr="00803EE1">
              <w:rPr>
                <w:rFonts w:cstheme="minorHAnsi"/>
                <w:sz w:val="18"/>
                <w:szCs w:val="18"/>
              </w:rPr>
              <w:t>Foraging</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A12856" w14:textId="77777777" w:rsidR="00020E4B" w:rsidRPr="00803EE1" w:rsidRDefault="00020E4B" w:rsidP="00E8556B">
            <w:pPr>
              <w:jc w:val="center"/>
              <w:rPr>
                <w:rFonts w:cstheme="minorHAnsi"/>
                <w:sz w:val="18"/>
                <w:szCs w:val="18"/>
              </w:rPr>
            </w:pPr>
            <w:r w:rsidRPr="00803EE1">
              <w:rPr>
                <w:rFonts w:cstheme="minorHAnsi"/>
                <w:sz w:val="18"/>
                <w:szCs w:val="18"/>
              </w:rPr>
              <w:t>10.5</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954CCC" w14:textId="77777777" w:rsidR="00020E4B" w:rsidRPr="00803EE1" w:rsidRDefault="00020E4B" w:rsidP="00E8556B">
            <w:pPr>
              <w:jc w:val="center"/>
              <w:rPr>
                <w:rFonts w:cstheme="minorHAnsi"/>
                <w:sz w:val="18"/>
                <w:szCs w:val="18"/>
              </w:rPr>
            </w:pPr>
            <w:r w:rsidRPr="00803EE1">
              <w:rPr>
                <w:rFonts w:cstheme="minorHAnsi"/>
                <w:sz w:val="18"/>
                <w:szCs w:val="18"/>
              </w:rPr>
              <w:t>104.7</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B01AFC" w14:textId="77777777" w:rsidR="00020E4B" w:rsidRPr="00803EE1" w:rsidRDefault="00020E4B" w:rsidP="00E8556B">
            <w:pPr>
              <w:jc w:val="center"/>
              <w:rPr>
                <w:rFonts w:cstheme="minorHAnsi"/>
                <w:sz w:val="18"/>
                <w:szCs w:val="18"/>
              </w:rPr>
            </w:pPr>
            <w:r w:rsidRPr="00803EE1">
              <w:rPr>
                <w:rFonts w:cstheme="minorHAnsi"/>
                <w:sz w:val="18"/>
                <w:szCs w:val="18"/>
              </w:rPr>
              <w:t>+94.2</w:t>
            </w:r>
          </w:p>
        </w:tc>
        <w:tc>
          <w:tcPr>
            <w:tcW w:w="1028" w:type="dxa"/>
            <w:shd w:val="clear" w:color="auto" w:fill="D9D9D9" w:themeFill="background1" w:themeFillShade="D9"/>
          </w:tcPr>
          <w:p w14:paraId="4407E61A" w14:textId="77777777" w:rsidR="00020E4B" w:rsidRPr="00803EE1" w:rsidRDefault="00020E4B" w:rsidP="00E8556B">
            <w:pPr>
              <w:jc w:val="center"/>
              <w:rPr>
                <w:rFonts w:cstheme="minorHAnsi"/>
                <w:sz w:val="18"/>
                <w:szCs w:val="18"/>
              </w:rPr>
            </w:pPr>
          </w:p>
        </w:tc>
        <w:tc>
          <w:tcPr>
            <w:tcW w:w="962" w:type="dxa"/>
            <w:shd w:val="clear" w:color="auto" w:fill="D9D9D9" w:themeFill="background1" w:themeFillShade="D9"/>
          </w:tcPr>
          <w:p w14:paraId="7E1341E4"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43D3CED9"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shd w:val="clear" w:color="auto" w:fill="D9D9D9" w:themeFill="background1" w:themeFillShade="D9"/>
          </w:tcPr>
          <w:p w14:paraId="2FB340F6"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D9D9D9" w:themeFill="background1" w:themeFillShade="D9"/>
          </w:tcPr>
          <w:p w14:paraId="0ACFE6F3" w14:textId="77777777" w:rsidR="00020E4B" w:rsidRPr="00803EE1" w:rsidRDefault="00020E4B" w:rsidP="00E8556B">
            <w:pPr>
              <w:jc w:val="center"/>
              <w:rPr>
                <w:rFonts w:cstheme="minorHAnsi"/>
                <w:b/>
                <w:sz w:val="18"/>
                <w:szCs w:val="18"/>
              </w:rPr>
            </w:pPr>
            <w:r w:rsidRPr="00803EE1">
              <w:rPr>
                <w:rFonts w:cstheme="minorHAnsi"/>
                <w:b/>
                <w:sz w:val="18"/>
                <w:szCs w:val="18"/>
              </w:rPr>
              <w:t>Restructure</w:t>
            </w:r>
          </w:p>
        </w:tc>
      </w:tr>
      <w:tr w:rsidR="00020E4B" w:rsidRPr="00803EE1" w14:paraId="7618BD65" w14:textId="77777777" w:rsidTr="002E41F4">
        <w:tc>
          <w:tcPr>
            <w:tcW w:w="4106" w:type="dxa"/>
            <w:shd w:val="clear" w:color="auto" w:fill="auto"/>
          </w:tcPr>
          <w:p w14:paraId="5C7B0436" w14:textId="77777777" w:rsidR="00020E4B" w:rsidRPr="00BA1D4A" w:rsidRDefault="00020E4B" w:rsidP="00E8556B">
            <w:pPr>
              <w:rPr>
                <w:rFonts w:cstheme="minorHAnsi"/>
                <w:b/>
                <w:sz w:val="18"/>
                <w:szCs w:val="18"/>
              </w:rPr>
            </w:pPr>
            <w:r w:rsidRPr="00BA1D4A">
              <w:rPr>
                <w:rFonts w:cstheme="minorHAnsi"/>
                <w:b/>
                <w:sz w:val="18"/>
                <w:szCs w:val="18"/>
              </w:rPr>
              <w:t xml:space="preserve">Schiller Lagoon </w:t>
            </w:r>
          </w:p>
        </w:tc>
        <w:tc>
          <w:tcPr>
            <w:tcW w:w="1701" w:type="dxa"/>
            <w:shd w:val="clear" w:color="auto" w:fill="auto"/>
          </w:tcPr>
          <w:p w14:paraId="765D7BA2" w14:textId="77777777" w:rsidR="00020E4B" w:rsidRPr="00803EE1" w:rsidRDefault="00020E4B" w:rsidP="00E8556B">
            <w:pPr>
              <w:rPr>
                <w:rFonts w:cstheme="minorHAnsi"/>
                <w:sz w:val="18"/>
                <w:szCs w:val="18"/>
              </w:rPr>
            </w:pPr>
            <w:r w:rsidRPr="00803EE1">
              <w:rPr>
                <w:rFonts w:cstheme="minorHAnsi"/>
                <w:sz w:val="18"/>
                <w:szCs w:val="18"/>
              </w:rPr>
              <w:t>Nesting &amp; Foraging</w:t>
            </w:r>
          </w:p>
        </w:tc>
        <w:tc>
          <w:tcPr>
            <w:tcW w:w="992" w:type="dxa"/>
            <w:shd w:val="clear" w:color="auto" w:fill="auto"/>
          </w:tcPr>
          <w:p w14:paraId="7B5CE4E4" w14:textId="77777777" w:rsidR="00020E4B" w:rsidRPr="00803EE1" w:rsidRDefault="00020E4B" w:rsidP="00E8556B">
            <w:pPr>
              <w:jc w:val="center"/>
              <w:rPr>
                <w:rFonts w:cstheme="minorHAnsi"/>
                <w:sz w:val="18"/>
                <w:szCs w:val="18"/>
              </w:rPr>
            </w:pPr>
            <w:r w:rsidRPr="00803EE1">
              <w:rPr>
                <w:rFonts w:cstheme="minorHAnsi"/>
                <w:sz w:val="18"/>
                <w:szCs w:val="18"/>
              </w:rPr>
              <w:t>92</w:t>
            </w:r>
          </w:p>
        </w:tc>
        <w:tc>
          <w:tcPr>
            <w:tcW w:w="993" w:type="dxa"/>
            <w:shd w:val="clear" w:color="auto" w:fill="auto"/>
          </w:tcPr>
          <w:p w14:paraId="35C60686" w14:textId="77777777" w:rsidR="00020E4B" w:rsidRPr="00803EE1" w:rsidRDefault="00020E4B" w:rsidP="00E8556B">
            <w:pPr>
              <w:jc w:val="center"/>
              <w:rPr>
                <w:rFonts w:cstheme="minorHAnsi"/>
                <w:sz w:val="18"/>
                <w:szCs w:val="18"/>
              </w:rPr>
            </w:pPr>
            <w:r w:rsidRPr="00803EE1">
              <w:rPr>
                <w:rFonts w:cstheme="minorHAnsi"/>
                <w:sz w:val="18"/>
                <w:szCs w:val="18"/>
              </w:rPr>
              <w:t>92</w:t>
            </w:r>
          </w:p>
        </w:tc>
        <w:tc>
          <w:tcPr>
            <w:tcW w:w="1134" w:type="dxa"/>
            <w:shd w:val="clear" w:color="auto" w:fill="auto"/>
          </w:tcPr>
          <w:p w14:paraId="08F51AB9" w14:textId="77777777" w:rsidR="00020E4B" w:rsidRPr="00803EE1" w:rsidRDefault="00020E4B" w:rsidP="00E8556B">
            <w:pPr>
              <w:jc w:val="center"/>
              <w:rPr>
                <w:rFonts w:cstheme="minorHAnsi"/>
                <w:sz w:val="18"/>
                <w:szCs w:val="18"/>
              </w:rPr>
            </w:pPr>
            <w:r w:rsidRPr="00803EE1">
              <w:rPr>
                <w:rFonts w:cstheme="minorHAnsi"/>
                <w:sz w:val="18"/>
                <w:szCs w:val="18"/>
              </w:rPr>
              <w:t>0</w:t>
            </w:r>
          </w:p>
        </w:tc>
        <w:tc>
          <w:tcPr>
            <w:tcW w:w="1028" w:type="dxa"/>
            <w:shd w:val="clear" w:color="auto" w:fill="auto"/>
          </w:tcPr>
          <w:p w14:paraId="3E0EEF18" w14:textId="77777777" w:rsidR="00020E4B" w:rsidRPr="00803EE1" w:rsidRDefault="00020E4B" w:rsidP="00E8556B">
            <w:pPr>
              <w:jc w:val="center"/>
              <w:rPr>
                <w:rFonts w:cstheme="minorHAnsi"/>
                <w:sz w:val="18"/>
                <w:szCs w:val="18"/>
              </w:rPr>
            </w:pPr>
          </w:p>
        </w:tc>
        <w:tc>
          <w:tcPr>
            <w:tcW w:w="962" w:type="dxa"/>
            <w:shd w:val="clear" w:color="auto" w:fill="auto"/>
          </w:tcPr>
          <w:p w14:paraId="5DF734EC" w14:textId="77777777" w:rsidR="00020E4B" w:rsidRPr="00803EE1" w:rsidRDefault="00020E4B" w:rsidP="00E8556B">
            <w:pPr>
              <w:jc w:val="center"/>
              <w:rPr>
                <w:rFonts w:cstheme="minorHAnsi"/>
                <w:sz w:val="18"/>
                <w:szCs w:val="18"/>
              </w:rPr>
            </w:pPr>
          </w:p>
        </w:tc>
        <w:tc>
          <w:tcPr>
            <w:tcW w:w="918" w:type="dxa"/>
            <w:shd w:val="clear" w:color="auto" w:fill="auto"/>
          </w:tcPr>
          <w:p w14:paraId="6FB62D54" w14:textId="77777777" w:rsidR="00020E4B" w:rsidRPr="00803EE1" w:rsidRDefault="00020E4B" w:rsidP="00E8556B">
            <w:pPr>
              <w:jc w:val="center"/>
              <w:rPr>
                <w:rFonts w:cstheme="minorHAnsi"/>
                <w:sz w:val="18"/>
                <w:szCs w:val="18"/>
              </w:rPr>
            </w:pPr>
          </w:p>
        </w:tc>
        <w:tc>
          <w:tcPr>
            <w:tcW w:w="919" w:type="dxa"/>
            <w:shd w:val="clear" w:color="auto" w:fill="auto"/>
          </w:tcPr>
          <w:p w14:paraId="3AF5E96D" w14:textId="77777777" w:rsidR="00020E4B" w:rsidRPr="00803EE1" w:rsidRDefault="00020E4B" w:rsidP="00E8556B">
            <w:pPr>
              <w:jc w:val="center"/>
              <w:rPr>
                <w:rFonts w:cstheme="minorHAnsi"/>
                <w:sz w:val="18"/>
                <w:szCs w:val="18"/>
              </w:rPr>
            </w:pPr>
          </w:p>
        </w:tc>
        <w:tc>
          <w:tcPr>
            <w:tcW w:w="1195" w:type="dxa"/>
            <w:shd w:val="clear" w:color="auto" w:fill="auto"/>
          </w:tcPr>
          <w:p w14:paraId="0708C275" w14:textId="77777777" w:rsidR="00020E4B" w:rsidRPr="00803EE1" w:rsidRDefault="00020E4B" w:rsidP="00E8556B">
            <w:pPr>
              <w:jc w:val="center"/>
              <w:rPr>
                <w:rFonts w:cstheme="minorHAnsi"/>
                <w:b/>
                <w:sz w:val="18"/>
                <w:szCs w:val="18"/>
              </w:rPr>
            </w:pPr>
            <w:r w:rsidRPr="00803EE1">
              <w:rPr>
                <w:rFonts w:cstheme="minorHAnsi"/>
                <w:b/>
                <w:sz w:val="18"/>
                <w:szCs w:val="18"/>
              </w:rPr>
              <w:t>No Change</w:t>
            </w:r>
          </w:p>
        </w:tc>
      </w:tr>
      <w:tr w:rsidR="00020E4B" w:rsidRPr="00803EE1" w14:paraId="71A120DE" w14:textId="77777777" w:rsidTr="002E41F4">
        <w:tc>
          <w:tcPr>
            <w:tcW w:w="4106" w:type="dxa"/>
            <w:tcBorders>
              <w:top w:val="single" w:sz="4" w:space="0" w:color="auto"/>
              <w:bottom w:val="single" w:sz="4" w:space="0" w:color="auto"/>
              <w:right w:val="single" w:sz="4" w:space="0" w:color="auto"/>
            </w:tcBorders>
            <w:shd w:val="clear" w:color="auto" w:fill="D9D9D9" w:themeFill="background1" w:themeFillShade="D9"/>
          </w:tcPr>
          <w:p w14:paraId="2E26C30E" w14:textId="77777777" w:rsidR="00020E4B" w:rsidRPr="00BA1D4A" w:rsidRDefault="00020E4B" w:rsidP="00E8556B">
            <w:pPr>
              <w:rPr>
                <w:rFonts w:cstheme="minorHAnsi"/>
                <w:b/>
                <w:sz w:val="18"/>
                <w:szCs w:val="18"/>
              </w:rPr>
            </w:pPr>
            <w:r w:rsidRPr="00BA1D4A">
              <w:rPr>
                <w:rFonts w:cstheme="minorHAnsi"/>
                <w:b/>
                <w:sz w:val="18"/>
                <w:szCs w:val="18"/>
              </w:rPr>
              <w:t xml:space="preserve">Yarra Creek </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15B133" w14:textId="77777777" w:rsidR="00020E4B" w:rsidRPr="00803EE1" w:rsidRDefault="00020E4B" w:rsidP="00E8556B">
            <w:pPr>
              <w:rPr>
                <w:rFonts w:cstheme="minorHAnsi"/>
                <w:sz w:val="18"/>
                <w:szCs w:val="18"/>
              </w:rPr>
            </w:pPr>
            <w:r w:rsidRPr="00803EE1">
              <w:rPr>
                <w:rFonts w:cstheme="minorHAnsi"/>
                <w:sz w:val="18"/>
                <w:szCs w:val="18"/>
              </w:rPr>
              <w:t xml:space="preserve">Foraging &amp; Adjacent Nesting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3BC572" w14:textId="77777777" w:rsidR="00020E4B" w:rsidRPr="00803EE1" w:rsidRDefault="00020E4B" w:rsidP="00E8556B">
            <w:pPr>
              <w:jc w:val="center"/>
              <w:rPr>
                <w:rFonts w:cstheme="minorHAnsi"/>
                <w:sz w:val="18"/>
                <w:szCs w:val="18"/>
              </w:rPr>
            </w:pPr>
            <w:r w:rsidRPr="00803EE1">
              <w:rPr>
                <w:rFonts w:cstheme="minorHAnsi"/>
                <w:sz w:val="18"/>
                <w:szCs w:val="18"/>
              </w:rPr>
              <w:t>Unknown</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12910A" w14:textId="77777777" w:rsidR="00020E4B" w:rsidRPr="00803EE1" w:rsidRDefault="00020E4B" w:rsidP="00E8556B">
            <w:pPr>
              <w:jc w:val="center"/>
              <w:rPr>
                <w:rFonts w:cstheme="minorHAnsi"/>
                <w:sz w:val="18"/>
                <w:szCs w:val="18"/>
              </w:rPr>
            </w:pPr>
            <w:r w:rsidRPr="00803EE1">
              <w:rPr>
                <w:rFonts w:cstheme="minorHAnsi"/>
                <w:sz w:val="18"/>
                <w:szCs w:val="18"/>
              </w:rPr>
              <w:t>123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52F264" w14:textId="77777777" w:rsidR="00020E4B" w:rsidRPr="00803EE1" w:rsidRDefault="00020E4B" w:rsidP="00E8556B">
            <w:pPr>
              <w:jc w:val="center"/>
              <w:rPr>
                <w:rFonts w:cstheme="minorHAnsi"/>
                <w:sz w:val="18"/>
                <w:szCs w:val="18"/>
              </w:rPr>
            </w:pPr>
            <w:r w:rsidRPr="00803EE1">
              <w:rPr>
                <w:rFonts w:cstheme="minorHAnsi"/>
                <w:sz w:val="18"/>
                <w:szCs w:val="18"/>
              </w:rPr>
              <w:t>+?</w:t>
            </w:r>
          </w:p>
        </w:tc>
        <w:tc>
          <w:tcPr>
            <w:tcW w:w="1028" w:type="dxa"/>
            <w:shd w:val="clear" w:color="auto" w:fill="D9D9D9" w:themeFill="background1" w:themeFillShade="D9"/>
          </w:tcPr>
          <w:p w14:paraId="7729C449" w14:textId="77777777" w:rsidR="00020E4B" w:rsidRPr="00803EE1" w:rsidRDefault="00020E4B" w:rsidP="00E8556B">
            <w:pPr>
              <w:jc w:val="center"/>
              <w:rPr>
                <w:rFonts w:cstheme="minorHAnsi"/>
                <w:sz w:val="18"/>
                <w:szCs w:val="18"/>
              </w:rPr>
            </w:pPr>
            <w:r w:rsidRPr="00803EE1">
              <w:rPr>
                <w:rFonts w:cstheme="minorHAnsi"/>
                <w:sz w:val="18"/>
                <w:szCs w:val="18"/>
              </w:rPr>
              <w:t>Increase</w:t>
            </w:r>
          </w:p>
        </w:tc>
        <w:tc>
          <w:tcPr>
            <w:tcW w:w="962" w:type="dxa"/>
            <w:shd w:val="clear" w:color="auto" w:fill="D9D9D9" w:themeFill="background1" w:themeFillShade="D9"/>
          </w:tcPr>
          <w:p w14:paraId="185C1C2F"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20B1EDB3"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shd w:val="clear" w:color="auto" w:fill="D9D9D9" w:themeFill="background1" w:themeFillShade="D9"/>
          </w:tcPr>
          <w:p w14:paraId="64F8AF76" w14:textId="77777777" w:rsidR="00020E4B" w:rsidRPr="00803EE1" w:rsidRDefault="00020E4B" w:rsidP="00E8556B">
            <w:pPr>
              <w:jc w:val="center"/>
              <w:rPr>
                <w:rFonts w:cstheme="minorHAnsi"/>
                <w:sz w:val="18"/>
                <w:szCs w:val="18"/>
              </w:rPr>
            </w:pPr>
          </w:p>
        </w:tc>
        <w:tc>
          <w:tcPr>
            <w:tcW w:w="1195" w:type="dxa"/>
            <w:shd w:val="clear" w:color="auto" w:fill="D9D9D9" w:themeFill="background1" w:themeFillShade="D9"/>
          </w:tcPr>
          <w:p w14:paraId="33702DFD" w14:textId="77777777" w:rsidR="00020E4B" w:rsidRPr="00803EE1" w:rsidRDefault="00020E4B" w:rsidP="00E8556B">
            <w:pPr>
              <w:jc w:val="center"/>
              <w:rPr>
                <w:rFonts w:cstheme="minorHAnsi"/>
                <w:b/>
                <w:sz w:val="18"/>
                <w:szCs w:val="18"/>
              </w:rPr>
            </w:pPr>
            <w:r w:rsidRPr="00803EE1">
              <w:rPr>
                <w:rFonts w:cstheme="minorHAnsi"/>
                <w:b/>
                <w:sz w:val="18"/>
                <w:szCs w:val="18"/>
              </w:rPr>
              <w:t>Restructure</w:t>
            </w:r>
          </w:p>
        </w:tc>
      </w:tr>
      <w:tr w:rsidR="00020E4B" w:rsidRPr="00803EE1" w14:paraId="5256A9EA" w14:textId="77777777" w:rsidTr="002E41F4">
        <w:tc>
          <w:tcPr>
            <w:tcW w:w="4106" w:type="dxa"/>
            <w:tcBorders>
              <w:top w:val="single" w:sz="4" w:space="0" w:color="auto"/>
              <w:bottom w:val="single" w:sz="4" w:space="0" w:color="auto"/>
              <w:right w:val="single" w:sz="4" w:space="0" w:color="auto"/>
            </w:tcBorders>
            <w:shd w:val="clear" w:color="auto" w:fill="auto"/>
          </w:tcPr>
          <w:p w14:paraId="4D76DC4F" w14:textId="77777777" w:rsidR="00020E4B" w:rsidRPr="00BA1D4A" w:rsidRDefault="00020E4B" w:rsidP="00E8556B">
            <w:pPr>
              <w:rPr>
                <w:rFonts w:cstheme="minorHAnsi"/>
                <w:b/>
                <w:sz w:val="18"/>
                <w:szCs w:val="18"/>
              </w:rPr>
            </w:pPr>
            <w:r w:rsidRPr="00BA1D4A">
              <w:rPr>
                <w:rFonts w:cstheme="minorHAnsi"/>
                <w:b/>
                <w:sz w:val="18"/>
                <w:szCs w:val="18"/>
              </w:rPr>
              <w:t>Heron Bend South</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3EE9FAF" w14:textId="77777777" w:rsidR="00020E4B" w:rsidRPr="00803EE1" w:rsidRDefault="00020E4B" w:rsidP="00E8556B">
            <w:pPr>
              <w:rPr>
                <w:rFonts w:cstheme="minorHAnsi"/>
                <w:sz w:val="18"/>
                <w:szCs w:val="18"/>
              </w:rPr>
            </w:pPr>
            <w:r w:rsidRPr="00803EE1">
              <w:rPr>
                <w:rFonts w:cstheme="minorHAnsi"/>
                <w:sz w:val="18"/>
                <w:szCs w:val="18"/>
              </w:rPr>
              <w:t>Foraging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470E65F" w14:textId="77777777" w:rsidR="00020E4B" w:rsidRPr="00803EE1" w:rsidRDefault="00020E4B" w:rsidP="00E8556B">
            <w:pPr>
              <w:jc w:val="center"/>
              <w:rPr>
                <w:rFonts w:cstheme="minorHAnsi"/>
                <w:sz w:val="18"/>
                <w:szCs w:val="18"/>
              </w:rPr>
            </w:pPr>
            <w:r w:rsidRPr="00803EE1">
              <w:rPr>
                <w:rFonts w:cstheme="minorHAnsi"/>
                <w:sz w:val="18"/>
                <w:szCs w:val="18"/>
              </w:rPr>
              <w:t>7.8</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A42B6A3" w14:textId="77777777" w:rsidR="00020E4B" w:rsidRPr="00803EE1" w:rsidRDefault="00020E4B" w:rsidP="00E8556B">
            <w:pPr>
              <w:jc w:val="center"/>
              <w:rPr>
                <w:rFonts w:cstheme="minorHAnsi"/>
                <w:sz w:val="18"/>
                <w:szCs w:val="18"/>
              </w:rPr>
            </w:pPr>
            <w:r>
              <w:rPr>
                <w:rFonts w:cstheme="minorHAnsi"/>
                <w:sz w:val="18"/>
                <w:szCs w:val="18"/>
              </w:rPr>
              <w:t>7.8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C6542D0" w14:textId="77777777" w:rsidR="00020E4B" w:rsidRPr="00803EE1" w:rsidRDefault="00020E4B" w:rsidP="00E8556B">
            <w:pPr>
              <w:jc w:val="center"/>
              <w:rPr>
                <w:rFonts w:cstheme="minorHAnsi"/>
                <w:sz w:val="18"/>
                <w:szCs w:val="18"/>
              </w:rPr>
            </w:pPr>
            <w:r>
              <w:rPr>
                <w:rFonts w:cstheme="minorHAnsi"/>
                <w:sz w:val="18"/>
                <w:szCs w:val="18"/>
              </w:rPr>
              <w:t>0</w:t>
            </w:r>
          </w:p>
        </w:tc>
        <w:tc>
          <w:tcPr>
            <w:tcW w:w="1028" w:type="dxa"/>
            <w:shd w:val="clear" w:color="auto" w:fill="auto"/>
          </w:tcPr>
          <w:p w14:paraId="13C0F6DD" w14:textId="77777777" w:rsidR="00020E4B" w:rsidRPr="00803EE1" w:rsidRDefault="00020E4B" w:rsidP="00E8556B">
            <w:pPr>
              <w:jc w:val="center"/>
              <w:rPr>
                <w:rFonts w:cstheme="minorHAnsi"/>
                <w:sz w:val="18"/>
                <w:szCs w:val="18"/>
              </w:rPr>
            </w:pPr>
          </w:p>
        </w:tc>
        <w:tc>
          <w:tcPr>
            <w:tcW w:w="962" w:type="dxa"/>
            <w:shd w:val="clear" w:color="auto" w:fill="auto"/>
          </w:tcPr>
          <w:p w14:paraId="6CCB32D5" w14:textId="77777777" w:rsidR="00020E4B" w:rsidRPr="00803EE1" w:rsidRDefault="00020E4B" w:rsidP="00E8556B">
            <w:pPr>
              <w:jc w:val="center"/>
              <w:rPr>
                <w:rFonts w:cstheme="minorHAnsi"/>
                <w:sz w:val="18"/>
                <w:szCs w:val="18"/>
              </w:rPr>
            </w:pPr>
          </w:p>
        </w:tc>
        <w:tc>
          <w:tcPr>
            <w:tcW w:w="918" w:type="dxa"/>
            <w:shd w:val="clear" w:color="auto" w:fill="auto"/>
          </w:tcPr>
          <w:p w14:paraId="4A69F836" w14:textId="77777777" w:rsidR="00020E4B" w:rsidRPr="00803EE1" w:rsidRDefault="00020E4B" w:rsidP="00E8556B">
            <w:pPr>
              <w:jc w:val="center"/>
              <w:rPr>
                <w:rFonts w:cstheme="minorHAnsi"/>
                <w:sz w:val="18"/>
                <w:szCs w:val="18"/>
              </w:rPr>
            </w:pPr>
          </w:p>
        </w:tc>
        <w:tc>
          <w:tcPr>
            <w:tcW w:w="919" w:type="dxa"/>
            <w:shd w:val="clear" w:color="auto" w:fill="auto"/>
          </w:tcPr>
          <w:p w14:paraId="5E63F992" w14:textId="77777777" w:rsidR="00020E4B" w:rsidRPr="00803EE1" w:rsidRDefault="00020E4B" w:rsidP="00E8556B">
            <w:pPr>
              <w:jc w:val="center"/>
              <w:rPr>
                <w:rFonts w:cstheme="minorHAnsi"/>
                <w:sz w:val="18"/>
                <w:szCs w:val="18"/>
              </w:rPr>
            </w:pPr>
          </w:p>
        </w:tc>
        <w:tc>
          <w:tcPr>
            <w:tcW w:w="1195" w:type="dxa"/>
            <w:shd w:val="clear" w:color="auto" w:fill="auto"/>
          </w:tcPr>
          <w:p w14:paraId="3C6A3A98" w14:textId="77777777" w:rsidR="00020E4B" w:rsidRPr="00803EE1" w:rsidRDefault="00020E4B" w:rsidP="00E8556B">
            <w:pPr>
              <w:jc w:val="center"/>
              <w:rPr>
                <w:rFonts w:cstheme="minorHAnsi"/>
                <w:b/>
                <w:sz w:val="18"/>
                <w:szCs w:val="18"/>
              </w:rPr>
            </w:pPr>
            <w:r>
              <w:rPr>
                <w:rFonts w:cstheme="minorHAnsi"/>
                <w:b/>
                <w:sz w:val="18"/>
                <w:szCs w:val="18"/>
              </w:rPr>
              <w:t xml:space="preserve">No Change </w:t>
            </w:r>
          </w:p>
        </w:tc>
      </w:tr>
      <w:tr w:rsidR="00020E4B" w:rsidRPr="00803EE1" w14:paraId="298B4138" w14:textId="77777777" w:rsidTr="002E41F4">
        <w:tc>
          <w:tcPr>
            <w:tcW w:w="4106" w:type="dxa"/>
            <w:tcBorders>
              <w:top w:val="single" w:sz="4" w:space="0" w:color="auto"/>
              <w:bottom w:val="single" w:sz="4" w:space="0" w:color="auto"/>
              <w:right w:val="single" w:sz="4" w:space="0" w:color="auto"/>
            </w:tcBorders>
            <w:shd w:val="clear" w:color="auto" w:fill="D9D9D9" w:themeFill="background1" w:themeFillShade="D9"/>
          </w:tcPr>
          <w:p w14:paraId="61C167E6" w14:textId="77777777" w:rsidR="00020E4B" w:rsidRPr="00BA1D4A" w:rsidRDefault="00020E4B" w:rsidP="00E8556B">
            <w:pPr>
              <w:rPr>
                <w:rFonts w:cstheme="minorHAnsi"/>
                <w:b/>
                <w:sz w:val="18"/>
                <w:szCs w:val="18"/>
              </w:rPr>
            </w:pPr>
            <w:r w:rsidRPr="00BA1D4A">
              <w:rPr>
                <w:rFonts w:cstheme="minorHAnsi"/>
                <w:b/>
                <w:sz w:val="18"/>
                <w:szCs w:val="18"/>
              </w:rPr>
              <w:t xml:space="preserve">Banrock Bend </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BBBFFD" w14:textId="77777777" w:rsidR="00020E4B" w:rsidRPr="00803EE1" w:rsidRDefault="00020E4B" w:rsidP="00E8556B">
            <w:pPr>
              <w:rPr>
                <w:rFonts w:cstheme="minorHAnsi"/>
                <w:sz w:val="18"/>
                <w:szCs w:val="18"/>
              </w:rPr>
            </w:pPr>
            <w:r w:rsidRPr="00803EE1">
              <w:rPr>
                <w:rFonts w:cstheme="minorHAnsi"/>
                <w:sz w:val="18"/>
                <w:szCs w:val="18"/>
              </w:rPr>
              <w:t>Nesting &amp;Foraging</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C13A27" w14:textId="77777777" w:rsidR="00020E4B" w:rsidRPr="00803EE1" w:rsidRDefault="00020E4B" w:rsidP="00E8556B">
            <w:pPr>
              <w:jc w:val="center"/>
              <w:rPr>
                <w:rFonts w:cstheme="minorHAnsi"/>
                <w:sz w:val="18"/>
                <w:szCs w:val="18"/>
              </w:rPr>
            </w:pPr>
            <w:r w:rsidRPr="00803EE1">
              <w:rPr>
                <w:rFonts w:cstheme="minorHAnsi"/>
                <w:sz w:val="18"/>
                <w:szCs w:val="18"/>
              </w:rPr>
              <w:t>0.9</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E0E3ED" w14:textId="77777777" w:rsidR="00020E4B" w:rsidRPr="00803EE1" w:rsidRDefault="00020E4B" w:rsidP="00E8556B">
            <w:pPr>
              <w:jc w:val="center"/>
              <w:rPr>
                <w:rFonts w:cstheme="minorHAnsi"/>
                <w:sz w:val="18"/>
                <w:szCs w:val="18"/>
              </w:rPr>
            </w:pPr>
            <w:r w:rsidRPr="00803EE1">
              <w:rPr>
                <w:rFonts w:cstheme="minorHAnsi"/>
                <w:sz w:val="18"/>
                <w:szCs w:val="18"/>
              </w:rPr>
              <w:t>14.7</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94DB4E" w14:textId="77777777" w:rsidR="00020E4B" w:rsidRPr="00803EE1" w:rsidRDefault="00020E4B" w:rsidP="00E8556B">
            <w:pPr>
              <w:jc w:val="center"/>
              <w:rPr>
                <w:rFonts w:cstheme="minorHAnsi"/>
                <w:sz w:val="18"/>
                <w:szCs w:val="18"/>
                <w:highlight w:val="yellow"/>
              </w:rPr>
            </w:pPr>
            <w:r w:rsidRPr="00803EE1">
              <w:rPr>
                <w:rFonts w:cstheme="minorHAnsi"/>
                <w:sz w:val="18"/>
                <w:szCs w:val="18"/>
              </w:rPr>
              <w:t>+13.8</w:t>
            </w:r>
          </w:p>
        </w:tc>
        <w:tc>
          <w:tcPr>
            <w:tcW w:w="1028" w:type="dxa"/>
            <w:shd w:val="clear" w:color="auto" w:fill="D9D9D9" w:themeFill="background1" w:themeFillShade="D9"/>
          </w:tcPr>
          <w:p w14:paraId="7AAE21DD" w14:textId="77777777" w:rsidR="00020E4B" w:rsidRPr="00803EE1" w:rsidRDefault="00020E4B" w:rsidP="00E8556B">
            <w:pPr>
              <w:jc w:val="center"/>
              <w:rPr>
                <w:rFonts w:cstheme="minorHAnsi"/>
                <w:sz w:val="18"/>
                <w:szCs w:val="18"/>
              </w:rPr>
            </w:pPr>
          </w:p>
        </w:tc>
        <w:tc>
          <w:tcPr>
            <w:tcW w:w="962" w:type="dxa"/>
            <w:shd w:val="clear" w:color="auto" w:fill="D9D9D9" w:themeFill="background1" w:themeFillShade="D9"/>
          </w:tcPr>
          <w:p w14:paraId="05561606" w14:textId="77777777" w:rsidR="00020E4B" w:rsidRPr="00803EE1" w:rsidRDefault="00020E4B" w:rsidP="00E8556B">
            <w:pPr>
              <w:jc w:val="center"/>
              <w:rPr>
                <w:rFonts w:cstheme="minorHAnsi"/>
                <w:sz w:val="18"/>
                <w:szCs w:val="18"/>
              </w:rPr>
            </w:pPr>
            <w:r w:rsidRPr="00803EE1">
              <w:rPr>
                <w:rFonts w:cstheme="minorHAnsi"/>
                <w:sz w:val="18"/>
                <w:szCs w:val="18"/>
              </w:rPr>
              <w:t>Change</w:t>
            </w:r>
          </w:p>
        </w:tc>
        <w:tc>
          <w:tcPr>
            <w:tcW w:w="918" w:type="dxa"/>
            <w:shd w:val="clear" w:color="auto" w:fill="D9D9D9" w:themeFill="background1" w:themeFillShade="D9"/>
          </w:tcPr>
          <w:p w14:paraId="529785AC" w14:textId="77777777" w:rsidR="00020E4B" w:rsidRPr="00803EE1" w:rsidRDefault="00020E4B" w:rsidP="00E8556B">
            <w:pPr>
              <w:jc w:val="center"/>
              <w:rPr>
                <w:rFonts w:cstheme="minorHAnsi"/>
                <w:sz w:val="18"/>
                <w:szCs w:val="18"/>
              </w:rPr>
            </w:pPr>
          </w:p>
        </w:tc>
        <w:tc>
          <w:tcPr>
            <w:tcW w:w="919" w:type="dxa"/>
            <w:shd w:val="clear" w:color="auto" w:fill="D9D9D9" w:themeFill="background1" w:themeFillShade="D9"/>
          </w:tcPr>
          <w:p w14:paraId="19EFF8BE" w14:textId="77777777" w:rsidR="00020E4B" w:rsidRPr="00803EE1" w:rsidRDefault="00020E4B" w:rsidP="00E8556B">
            <w:pPr>
              <w:jc w:val="center"/>
              <w:rPr>
                <w:rFonts w:cstheme="minorHAnsi"/>
                <w:sz w:val="18"/>
                <w:szCs w:val="18"/>
              </w:rPr>
            </w:pPr>
          </w:p>
        </w:tc>
        <w:tc>
          <w:tcPr>
            <w:tcW w:w="1195" w:type="dxa"/>
            <w:shd w:val="clear" w:color="auto" w:fill="D9D9D9" w:themeFill="background1" w:themeFillShade="D9"/>
          </w:tcPr>
          <w:p w14:paraId="26266206" w14:textId="77777777" w:rsidR="00020E4B" w:rsidRPr="00803EE1" w:rsidRDefault="00020E4B" w:rsidP="00E8556B">
            <w:pPr>
              <w:jc w:val="center"/>
              <w:rPr>
                <w:rFonts w:cstheme="minorHAnsi"/>
                <w:b/>
                <w:sz w:val="18"/>
                <w:szCs w:val="18"/>
              </w:rPr>
            </w:pPr>
            <w:r w:rsidRPr="00803EE1">
              <w:rPr>
                <w:rFonts w:cstheme="minorHAnsi"/>
                <w:b/>
                <w:sz w:val="18"/>
                <w:szCs w:val="18"/>
              </w:rPr>
              <w:t>Restructure</w:t>
            </w:r>
          </w:p>
        </w:tc>
      </w:tr>
      <w:tr w:rsidR="00020E4B" w:rsidRPr="00803EE1" w14:paraId="5FEE1825" w14:textId="77777777" w:rsidTr="002E41F4">
        <w:tc>
          <w:tcPr>
            <w:tcW w:w="4106" w:type="dxa"/>
            <w:tcBorders>
              <w:top w:val="single" w:sz="4" w:space="0" w:color="auto"/>
              <w:bottom w:val="single" w:sz="4" w:space="0" w:color="auto"/>
              <w:right w:val="single" w:sz="4" w:space="0" w:color="auto"/>
            </w:tcBorders>
            <w:shd w:val="clear" w:color="auto" w:fill="auto"/>
          </w:tcPr>
          <w:p w14:paraId="5E51CE4B" w14:textId="77777777" w:rsidR="00020E4B" w:rsidRPr="00BA1D4A" w:rsidRDefault="00020E4B" w:rsidP="00E8556B">
            <w:pPr>
              <w:rPr>
                <w:rFonts w:cstheme="minorHAnsi"/>
                <w:b/>
                <w:sz w:val="18"/>
                <w:szCs w:val="18"/>
              </w:rPr>
            </w:pPr>
            <w:r w:rsidRPr="00BA1D4A">
              <w:rPr>
                <w:rFonts w:cstheme="minorHAnsi"/>
                <w:b/>
                <w:sz w:val="18"/>
                <w:szCs w:val="18"/>
              </w:rPr>
              <w:t xml:space="preserve">Overland Corner including (Overland Corner Lignum Basin) </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36401FE" w14:textId="77777777" w:rsidR="00020E4B" w:rsidRPr="00803EE1" w:rsidRDefault="00020E4B" w:rsidP="00E8556B">
            <w:pPr>
              <w:rPr>
                <w:rFonts w:cstheme="minorHAnsi"/>
                <w:sz w:val="18"/>
                <w:szCs w:val="18"/>
              </w:rPr>
            </w:pPr>
            <w:r w:rsidRPr="00803EE1">
              <w:rPr>
                <w:rFonts w:cstheme="minorHAnsi"/>
                <w:color w:val="000000" w:themeColor="text1"/>
                <w:sz w:val="18"/>
                <w:szCs w:val="18"/>
              </w:rPr>
              <w:t>Adjacent</w:t>
            </w:r>
            <w:r w:rsidRPr="00803EE1">
              <w:rPr>
                <w:rFonts w:cstheme="minorHAnsi"/>
                <w:sz w:val="18"/>
                <w:szCs w:val="18"/>
              </w:rPr>
              <w:t xml:space="preserve"> Nesting &amp; Foraging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EAD3295" w14:textId="77777777" w:rsidR="00020E4B" w:rsidRPr="00803EE1" w:rsidRDefault="00020E4B" w:rsidP="00E8556B">
            <w:pPr>
              <w:jc w:val="center"/>
              <w:rPr>
                <w:rFonts w:cstheme="minorHAnsi"/>
                <w:sz w:val="18"/>
                <w:szCs w:val="18"/>
                <w:highlight w:val="yellow"/>
              </w:rPr>
            </w:pPr>
            <w:r w:rsidRPr="00803EE1">
              <w:rPr>
                <w:rFonts w:cstheme="minorHAnsi"/>
                <w:sz w:val="18"/>
                <w:szCs w:val="18"/>
              </w:rPr>
              <w:t>94</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57A58A4" w14:textId="77777777" w:rsidR="00020E4B" w:rsidRPr="00803EE1" w:rsidRDefault="00020E4B" w:rsidP="00E8556B">
            <w:pPr>
              <w:jc w:val="center"/>
              <w:rPr>
                <w:rFonts w:cstheme="minorHAnsi"/>
                <w:sz w:val="18"/>
                <w:szCs w:val="18"/>
              </w:rPr>
            </w:pPr>
            <w:r w:rsidRPr="00803EE1">
              <w:rPr>
                <w:rFonts w:cstheme="minorHAnsi"/>
                <w:sz w:val="18"/>
                <w:szCs w:val="18"/>
              </w:rPr>
              <w:t>187.5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1A7759B" w14:textId="77777777" w:rsidR="00020E4B" w:rsidRPr="00803EE1" w:rsidRDefault="00020E4B" w:rsidP="00E8556B">
            <w:pPr>
              <w:jc w:val="center"/>
              <w:rPr>
                <w:rFonts w:cstheme="minorHAnsi"/>
                <w:sz w:val="18"/>
                <w:szCs w:val="18"/>
              </w:rPr>
            </w:pPr>
            <w:r w:rsidRPr="00803EE1">
              <w:rPr>
                <w:rFonts w:cstheme="minorHAnsi"/>
                <w:sz w:val="18"/>
                <w:szCs w:val="18"/>
              </w:rPr>
              <w:t>+93.5</w:t>
            </w:r>
          </w:p>
        </w:tc>
        <w:tc>
          <w:tcPr>
            <w:tcW w:w="1028" w:type="dxa"/>
            <w:shd w:val="clear" w:color="auto" w:fill="auto"/>
          </w:tcPr>
          <w:p w14:paraId="10576F9D" w14:textId="77777777" w:rsidR="00020E4B" w:rsidRPr="00803EE1" w:rsidRDefault="00020E4B" w:rsidP="00E8556B">
            <w:pPr>
              <w:jc w:val="center"/>
              <w:rPr>
                <w:rFonts w:cstheme="minorHAnsi"/>
                <w:sz w:val="18"/>
                <w:szCs w:val="18"/>
              </w:rPr>
            </w:pPr>
            <w:r w:rsidRPr="00803EE1">
              <w:rPr>
                <w:rFonts w:cstheme="minorHAnsi"/>
                <w:sz w:val="18"/>
                <w:szCs w:val="18"/>
              </w:rPr>
              <w:t>Increase</w:t>
            </w:r>
          </w:p>
        </w:tc>
        <w:tc>
          <w:tcPr>
            <w:tcW w:w="962" w:type="dxa"/>
            <w:shd w:val="clear" w:color="auto" w:fill="auto"/>
          </w:tcPr>
          <w:p w14:paraId="05618546" w14:textId="77777777" w:rsidR="00020E4B" w:rsidRPr="00803EE1" w:rsidRDefault="00020E4B" w:rsidP="00E8556B">
            <w:pPr>
              <w:jc w:val="center"/>
              <w:rPr>
                <w:rFonts w:cstheme="minorHAnsi"/>
                <w:sz w:val="18"/>
                <w:szCs w:val="18"/>
              </w:rPr>
            </w:pPr>
          </w:p>
        </w:tc>
        <w:tc>
          <w:tcPr>
            <w:tcW w:w="918" w:type="dxa"/>
            <w:shd w:val="clear" w:color="auto" w:fill="auto"/>
          </w:tcPr>
          <w:p w14:paraId="094285FE"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shd w:val="clear" w:color="auto" w:fill="auto"/>
          </w:tcPr>
          <w:p w14:paraId="581B1BE7"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auto"/>
          </w:tcPr>
          <w:p w14:paraId="230A5F13" w14:textId="77777777" w:rsidR="00020E4B" w:rsidRPr="00803EE1" w:rsidRDefault="00020E4B" w:rsidP="00E8556B">
            <w:pPr>
              <w:jc w:val="center"/>
              <w:rPr>
                <w:rFonts w:cstheme="minorHAnsi"/>
                <w:b/>
                <w:sz w:val="18"/>
                <w:szCs w:val="18"/>
              </w:rPr>
            </w:pPr>
            <w:r w:rsidRPr="00803EE1">
              <w:rPr>
                <w:rFonts w:cstheme="minorHAnsi"/>
                <w:b/>
                <w:sz w:val="18"/>
                <w:szCs w:val="18"/>
              </w:rPr>
              <w:t>Restructure</w:t>
            </w:r>
          </w:p>
        </w:tc>
      </w:tr>
      <w:tr w:rsidR="00020E4B" w:rsidRPr="00803EE1" w14:paraId="204225AC" w14:textId="77777777" w:rsidTr="002E41F4">
        <w:tc>
          <w:tcPr>
            <w:tcW w:w="4106" w:type="dxa"/>
            <w:tcBorders>
              <w:top w:val="single" w:sz="4" w:space="0" w:color="auto"/>
              <w:bottom w:val="single" w:sz="4" w:space="0" w:color="auto"/>
              <w:right w:val="single" w:sz="4" w:space="0" w:color="auto"/>
            </w:tcBorders>
            <w:shd w:val="clear" w:color="auto" w:fill="D9D9D9" w:themeFill="background1" w:themeFillShade="D9"/>
          </w:tcPr>
          <w:p w14:paraId="4C211EC7" w14:textId="77777777" w:rsidR="00020E4B" w:rsidRPr="00BA1D4A" w:rsidRDefault="00020E4B" w:rsidP="00E8556B">
            <w:pPr>
              <w:rPr>
                <w:rFonts w:cstheme="minorHAnsi"/>
                <w:b/>
                <w:sz w:val="18"/>
                <w:szCs w:val="18"/>
              </w:rPr>
            </w:pPr>
            <w:r w:rsidRPr="00BA1D4A">
              <w:rPr>
                <w:rFonts w:cstheme="minorHAnsi"/>
                <w:b/>
                <w:sz w:val="18"/>
                <w:szCs w:val="18"/>
              </w:rPr>
              <w:t>Gerard/Katarapko Lagoon</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A6A23E" w14:textId="77777777" w:rsidR="00020E4B" w:rsidRPr="00803EE1" w:rsidRDefault="00020E4B" w:rsidP="00E8556B">
            <w:pPr>
              <w:rPr>
                <w:rFonts w:cstheme="minorHAnsi"/>
                <w:sz w:val="18"/>
                <w:szCs w:val="18"/>
              </w:rPr>
            </w:pPr>
            <w:r w:rsidRPr="00803EE1">
              <w:rPr>
                <w:rFonts w:cstheme="minorHAnsi"/>
                <w:sz w:val="18"/>
                <w:szCs w:val="18"/>
              </w:rPr>
              <w:t>Potential Foraging</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AAF837" w14:textId="77777777" w:rsidR="00020E4B" w:rsidRPr="00803EE1" w:rsidRDefault="00020E4B" w:rsidP="00E8556B">
            <w:pPr>
              <w:jc w:val="center"/>
              <w:rPr>
                <w:rFonts w:cstheme="minorHAnsi"/>
                <w:sz w:val="18"/>
                <w:szCs w:val="18"/>
                <w:highlight w:val="yellow"/>
              </w:rPr>
            </w:pPr>
            <w:r w:rsidRPr="00803EE1">
              <w:rPr>
                <w:rFonts w:cstheme="minorHAnsi"/>
                <w:sz w:val="18"/>
                <w:szCs w:val="18"/>
              </w:rPr>
              <w:t>8.6</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01520F" w14:textId="77777777" w:rsidR="00020E4B" w:rsidRPr="00803EE1" w:rsidRDefault="00020E4B" w:rsidP="00E8556B">
            <w:pPr>
              <w:jc w:val="center"/>
              <w:rPr>
                <w:rFonts w:cstheme="minorHAnsi"/>
                <w:sz w:val="18"/>
                <w:szCs w:val="18"/>
              </w:rPr>
            </w:pPr>
            <w:r w:rsidRPr="00803EE1">
              <w:rPr>
                <w:rFonts w:cstheme="minorHAnsi"/>
                <w:sz w:val="18"/>
                <w:szCs w:val="18"/>
              </w:rPr>
              <w:t>41.1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B601DC" w14:textId="77777777" w:rsidR="00020E4B" w:rsidRPr="00803EE1" w:rsidRDefault="00020E4B" w:rsidP="00E8556B">
            <w:pPr>
              <w:jc w:val="center"/>
              <w:rPr>
                <w:rFonts w:cstheme="minorHAnsi"/>
                <w:sz w:val="18"/>
                <w:szCs w:val="18"/>
                <w:highlight w:val="yellow"/>
              </w:rPr>
            </w:pPr>
            <w:r w:rsidRPr="00803EE1">
              <w:rPr>
                <w:rFonts w:cstheme="minorHAnsi"/>
                <w:sz w:val="18"/>
                <w:szCs w:val="18"/>
              </w:rPr>
              <w:t>+32.5</w:t>
            </w:r>
          </w:p>
        </w:tc>
        <w:tc>
          <w:tcPr>
            <w:tcW w:w="1028" w:type="dxa"/>
            <w:shd w:val="clear" w:color="auto" w:fill="D9D9D9" w:themeFill="background1" w:themeFillShade="D9"/>
          </w:tcPr>
          <w:p w14:paraId="00722ADE" w14:textId="77777777" w:rsidR="00020E4B" w:rsidRPr="00803EE1" w:rsidRDefault="00020E4B" w:rsidP="00E8556B">
            <w:pPr>
              <w:jc w:val="center"/>
              <w:rPr>
                <w:rFonts w:cstheme="minorHAnsi"/>
                <w:sz w:val="18"/>
                <w:szCs w:val="18"/>
              </w:rPr>
            </w:pPr>
          </w:p>
        </w:tc>
        <w:tc>
          <w:tcPr>
            <w:tcW w:w="962" w:type="dxa"/>
            <w:shd w:val="clear" w:color="auto" w:fill="D9D9D9" w:themeFill="background1" w:themeFillShade="D9"/>
          </w:tcPr>
          <w:p w14:paraId="36E3473D"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4830B8AA"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shd w:val="clear" w:color="auto" w:fill="D9D9D9" w:themeFill="background1" w:themeFillShade="D9"/>
          </w:tcPr>
          <w:p w14:paraId="10293E55" w14:textId="77777777" w:rsidR="00020E4B" w:rsidRPr="00803EE1" w:rsidRDefault="00020E4B" w:rsidP="00E8556B">
            <w:pPr>
              <w:jc w:val="center"/>
              <w:rPr>
                <w:rFonts w:cstheme="minorHAnsi"/>
                <w:sz w:val="18"/>
                <w:szCs w:val="18"/>
              </w:rPr>
            </w:pPr>
          </w:p>
        </w:tc>
        <w:tc>
          <w:tcPr>
            <w:tcW w:w="1195" w:type="dxa"/>
            <w:shd w:val="clear" w:color="auto" w:fill="D9D9D9" w:themeFill="background1" w:themeFillShade="D9"/>
          </w:tcPr>
          <w:p w14:paraId="1948FDED"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69EC1839" w14:textId="77777777" w:rsidTr="002E41F4">
        <w:tc>
          <w:tcPr>
            <w:tcW w:w="4106" w:type="dxa"/>
            <w:tcBorders>
              <w:top w:val="single" w:sz="4" w:space="0" w:color="auto"/>
              <w:bottom w:val="single" w:sz="4" w:space="0" w:color="auto"/>
              <w:right w:val="single" w:sz="4" w:space="0" w:color="auto"/>
            </w:tcBorders>
            <w:shd w:val="clear" w:color="auto" w:fill="auto"/>
          </w:tcPr>
          <w:p w14:paraId="24ABF048" w14:textId="77777777" w:rsidR="00020E4B" w:rsidRPr="00BA1D4A" w:rsidRDefault="00020E4B" w:rsidP="00E8556B">
            <w:pPr>
              <w:rPr>
                <w:rFonts w:cstheme="minorHAnsi"/>
                <w:b/>
                <w:sz w:val="18"/>
                <w:szCs w:val="18"/>
              </w:rPr>
            </w:pPr>
            <w:r w:rsidRPr="00BA1D4A">
              <w:rPr>
                <w:rFonts w:cstheme="minorHAnsi"/>
                <w:b/>
                <w:sz w:val="18"/>
                <w:szCs w:val="18"/>
              </w:rPr>
              <w:t>Katarapko Creek North and South</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32DC7DB" w14:textId="77777777" w:rsidR="00020E4B" w:rsidRPr="00803EE1" w:rsidRDefault="00020E4B" w:rsidP="00E8556B">
            <w:pPr>
              <w:rPr>
                <w:rFonts w:cstheme="minorHAnsi"/>
                <w:sz w:val="18"/>
                <w:szCs w:val="18"/>
              </w:rPr>
            </w:pPr>
            <w:r w:rsidRPr="00803EE1">
              <w:rPr>
                <w:rFonts w:cstheme="minorHAnsi"/>
                <w:sz w:val="18"/>
                <w:szCs w:val="18"/>
              </w:rPr>
              <w:t>Nesting &amp; Foraging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E590443" w14:textId="77777777" w:rsidR="00020E4B" w:rsidRPr="00803EE1" w:rsidRDefault="00020E4B" w:rsidP="00E8556B">
            <w:pPr>
              <w:jc w:val="center"/>
              <w:rPr>
                <w:rFonts w:cstheme="minorHAnsi"/>
                <w:sz w:val="18"/>
                <w:szCs w:val="18"/>
                <w:highlight w:val="yellow"/>
              </w:rPr>
            </w:pPr>
            <w:r w:rsidRPr="00803EE1">
              <w:rPr>
                <w:rFonts w:cstheme="minorHAnsi"/>
                <w:sz w:val="18"/>
                <w:szCs w:val="18"/>
              </w:rPr>
              <w:t>2.6</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80540CC" w14:textId="77777777" w:rsidR="00020E4B" w:rsidRPr="00803EE1" w:rsidRDefault="00020E4B" w:rsidP="00E8556B">
            <w:pPr>
              <w:jc w:val="center"/>
              <w:rPr>
                <w:rFonts w:cstheme="minorHAnsi"/>
                <w:sz w:val="18"/>
                <w:szCs w:val="18"/>
                <w:highlight w:val="yellow"/>
              </w:rPr>
            </w:pPr>
            <w:r w:rsidRPr="00803EE1">
              <w:rPr>
                <w:rFonts w:cstheme="minorHAnsi"/>
                <w:sz w:val="18"/>
                <w:szCs w:val="18"/>
              </w:rPr>
              <w:t>2.6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C93D6BB" w14:textId="77777777" w:rsidR="00020E4B" w:rsidRPr="00803EE1" w:rsidRDefault="00020E4B" w:rsidP="00E8556B">
            <w:pPr>
              <w:jc w:val="center"/>
              <w:rPr>
                <w:rFonts w:cstheme="minorHAnsi"/>
                <w:sz w:val="18"/>
                <w:szCs w:val="18"/>
                <w:highlight w:val="yellow"/>
              </w:rPr>
            </w:pPr>
            <w:r w:rsidRPr="00803EE1">
              <w:rPr>
                <w:rFonts w:cstheme="minorHAnsi"/>
                <w:sz w:val="18"/>
                <w:szCs w:val="18"/>
              </w:rPr>
              <w:t>0</w:t>
            </w:r>
          </w:p>
        </w:tc>
        <w:tc>
          <w:tcPr>
            <w:tcW w:w="1028" w:type="dxa"/>
            <w:shd w:val="clear" w:color="auto" w:fill="auto"/>
          </w:tcPr>
          <w:p w14:paraId="4EA1B141" w14:textId="77777777" w:rsidR="00020E4B" w:rsidRPr="00803EE1" w:rsidRDefault="00020E4B" w:rsidP="00E8556B">
            <w:pPr>
              <w:jc w:val="center"/>
              <w:rPr>
                <w:rFonts w:cstheme="minorHAnsi"/>
                <w:sz w:val="18"/>
                <w:szCs w:val="18"/>
              </w:rPr>
            </w:pPr>
          </w:p>
        </w:tc>
        <w:tc>
          <w:tcPr>
            <w:tcW w:w="962" w:type="dxa"/>
            <w:shd w:val="clear" w:color="auto" w:fill="auto"/>
          </w:tcPr>
          <w:p w14:paraId="2C19E50E" w14:textId="77777777" w:rsidR="00020E4B" w:rsidRPr="00803EE1" w:rsidRDefault="00020E4B" w:rsidP="00E8556B">
            <w:pPr>
              <w:jc w:val="center"/>
              <w:rPr>
                <w:rFonts w:cstheme="minorHAnsi"/>
                <w:sz w:val="18"/>
                <w:szCs w:val="18"/>
              </w:rPr>
            </w:pPr>
            <w:r w:rsidRPr="00803EE1">
              <w:rPr>
                <w:rFonts w:cstheme="minorHAnsi"/>
                <w:sz w:val="18"/>
                <w:szCs w:val="18"/>
              </w:rPr>
              <w:t xml:space="preserve">Change </w:t>
            </w:r>
          </w:p>
        </w:tc>
        <w:tc>
          <w:tcPr>
            <w:tcW w:w="918" w:type="dxa"/>
            <w:shd w:val="clear" w:color="auto" w:fill="auto"/>
          </w:tcPr>
          <w:p w14:paraId="787506C6" w14:textId="77777777" w:rsidR="00020E4B" w:rsidRPr="00803EE1" w:rsidRDefault="00020E4B" w:rsidP="00E8556B">
            <w:pPr>
              <w:jc w:val="center"/>
              <w:rPr>
                <w:rFonts w:cstheme="minorHAnsi"/>
                <w:sz w:val="18"/>
                <w:szCs w:val="18"/>
              </w:rPr>
            </w:pPr>
          </w:p>
        </w:tc>
        <w:tc>
          <w:tcPr>
            <w:tcW w:w="919" w:type="dxa"/>
            <w:shd w:val="clear" w:color="auto" w:fill="auto"/>
          </w:tcPr>
          <w:p w14:paraId="3C91DF14"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auto"/>
          </w:tcPr>
          <w:p w14:paraId="4327D390"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0103BAA8" w14:textId="77777777" w:rsidTr="002E41F4">
        <w:tc>
          <w:tcPr>
            <w:tcW w:w="4106" w:type="dxa"/>
            <w:tcBorders>
              <w:top w:val="single" w:sz="4" w:space="0" w:color="auto"/>
              <w:bottom w:val="single" w:sz="4" w:space="0" w:color="auto"/>
              <w:right w:val="single" w:sz="4" w:space="0" w:color="auto"/>
            </w:tcBorders>
            <w:shd w:val="clear" w:color="auto" w:fill="D9D9D9" w:themeFill="background1" w:themeFillShade="D9"/>
          </w:tcPr>
          <w:p w14:paraId="216A258A" w14:textId="77777777" w:rsidR="00020E4B" w:rsidRPr="00BA1D4A" w:rsidRDefault="00020E4B" w:rsidP="00E8556B">
            <w:pPr>
              <w:rPr>
                <w:rFonts w:cstheme="minorHAnsi"/>
                <w:b/>
                <w:sz w:val="18"/>
                <w:szCs w:val="18"/>
              </w:rPr>
            </w:pPr>
            <w:r w:rsidRPr="00BA1D4A">
              <w:rPr>
                <w:rFonts w:cstheme="minorHAnsi"/>
                <w:b/>
                <w:sz w:val="18"/>
                <w:szCs w:val="18"/>
              </w:rPr>
              <w:t xml:space="preserve">Katarapko Island North </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2EE904" w14:textId="77777777" w:rsidR="00020E4B" w:rsidRPr="00803EE1" w:rsidRDefault="00020E4B" w:rsidP="00E8556B">
            <w:pPr>
              <w:rPr>
                <w:rFonts w:cstheme="minorHAnsi"/>
                <w:sz w:val="18"/>
                <w:szCs w:val="18"/>
              </w:rPr>
            </w:pPr>
            <w:r w:rsidRPr="00803EE1">
              <w:rPr>
                <w:rFonts w:cstheme="minorHAnsi"/>
                <w:sz w:val="18"/>
                <w:szCs w:val="18"/>
              </w:rPr>
              <w:t>Potential Foraging</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ADF5AD" w14:textId="77777777" w:rsidR="00020E4B" w:rsidRPr="00803EE1" w:rsidRDefault="00020E4B" w:rsidP="00E8556B">
            <w:pPr>
              <w:jc w:val="center"/>
              <w:rPr>
                <w:rFonts w:cstheme="minorHAnsi"/>
                <w:sz w:val="18"/>
                <w:szCs w:val="18"/>
              </w:rPr>
            </w:pPr>
            <w:r w:rsidRPr="00803EE1">
              <w:rPr>
                <w:rFonts w:cstheme="minorHAnsi"/>
                <w:sz w:val="18"/>
                <w:szCs w:val="18"/>
              </w:rPr>
              <w:t>23.7</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B6C2AC" w14:textId="77777777" w:rsidR="00020E4B" w:rsidRPr="00803EE1" w:rsidRDefault="00020E4B" w:rsidP="00E8556B">
            <w:pPr>
              <w:jc w:val="center"/>
              <w:rPr>
                <w:rFonts w:cstheme="minorHAnsi"/>
                <w:sz w:val="18"/>
                <w:szCs w:val="18"/>
              </w:rPr>
            </w:pPr>
            <w:r w:rsidRPr="00803EE1">
              <w:rPr>
                <w:rFonts w:cstheme="minorHAnsi"/>
                <w:sz w:val="18"/>
                <w:szCs w:val="18"/>
              </w:rPr>
              <w:t>463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56F3A9" w14:textId="77777777" w:rsidR="00020E4B" w:rsidRPr="00803EE1" w:rsidRDefault="00020E4B" w:rsidP="00E8556B">
            <w:pPr>
              <w:jc w:val="center"/>
              <w:rPr>
                <w:rFonts w:cstheme="minorHAnsi"/>
                <w:sz w:val="18"/>
                <w:szCs w:val="18"/>
              </w:rPr>
            </w:pPr>
            <w:r w:rsidRPr="00803EE1">
              <w:rPr>
                <w:rFonts w:cstheme="minorHAnsi"/>
                <w:sz w:val="18"/>
                <w:szCs w:val="18"/>
              </w:rPr>
              <w:t>+439.3</w:t>
            </w:r>
          </w:p>
        </w:tc>
        <w:tc>
          <w:tcPr>
            <w:tcW w:w="1028" w:type="dxa"/>
            <w:shd w:val="clear" w:color="auto" w:fill="D9D9D9" w:themeFill="background1" w:themeFillShade="D9"/>
          </w:tcPr>
          <w:p w14:paraId="1ECE768F" w14:textId="77777777" w:rsidR="00020E4B" w:rsidRPr="00803EE1" w:rsidRDefault="00020E4B" w:rsidP="00E8556B">
            <w:pPr>
              <w:jc w:val="center"/>
              <w:rPr>
                <w:rFonts w:cstheme="minorHAnsi"/>
                <w:sz w:val="18"/>
                <w:szCs w:val="18"/>
              </w:rPr>
            </w:pPr>
            <w:r w:rsidRPr="00803EE1">
              <w:rPr>
                <w:rFonts w:cstheme="minorHAnsi"/>
                <w:sz w:val="18"/>
                <w:szCs w:val="18"/>
              </w:rPr>
              <w:t>Increase</w:t>
            </w:r>
          </w:p>
        </w:tc>
        <w:tc>
          <w:tcPr>
            <w:tcW w:w="962" w:type="dxa"/>
            <w:shd w:val="clear" w:color="auto" w:fill="D9D9D9" w:themeFill="background1" w:themeFillShade="D9"/>
          </w:tcPr>
          <w:p w14:paraId="71A70F75"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3108EE98"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shd w:val="clear" w:color="auto" w:fill="D9D9D9" w:themeFill="background1" w:themeFillShade="D9"/>
          </w:tcPr>
          <w:p w14:paraId="3EB6170F" w14:textId="77777777" w:rsidR="00020E4B" w:rsidRPr="00803EE1" w:rsidRDefault="00020E4B" w:rsidP="00E8556B">
            <w:pPr>
              <w:jc w:val="center"/>
              <w:rPr>
                <w:rFonts w:cstheme="minorHAnsi"/>
                <w:sz w:val="18"/>
                <w:szCs w:val="18"/>
              </w:rPr>
            </w:pPr>
          </w:p>
        </w:tc>
        <w:tc>
          <w:tcPr>
            <w:tcW w:w="1195" w:type="dxa"/>
            <w:shd w:val="clear" w:color="auto" w:fill="D9D9D9" w:themeFill="background1" w:themeFillShade="D9"/>
          </w:tcPr>
          <w:p w14:paraId="6A9F6C1E" w14:textId="77777777" w:rsidR="00020E4B" w:rsidRPr="00803EE1" w:rsidRDefault="00020E4B" w:rsidP="00E8556B">
            <w:pPr>
              <w:jc w:val="center"/>
              <w:rPr>
                <w:rFonts w:cstheme="minorHAnsi"/>
                <w:b/>
                <w:sz w:val="18"/>
                <w:szCs w:val="18"/>
              </w:rPr>
            </w:pPr>
            <w:r w:rsidRPr="00803EE1">
              <w:rPr>
                <w:rFonts w:cstheme="minorHAnsi"/>
                <w:b/>
                <w:sz w:val="18"/>
                <w:szCs w:val="18"/>
              </w:rPr>
              <w:t>Restructure</w:t>
            </w:r>
          </w:p>
        </w:tc>
      </w:tr>
      <w:tr w:rsidR="00020E4B" w:rsidRPr="00803EE1" w14:paraId="2D44B7B6" w14:textId="77777777" w:rsidTr="002E41F4">
        <w:tc>
          <w:tcPr>
            <w:tcW w:w="4106" w:type="dxa"/>
            <w:shd w:val="clear" w:color="auto" w:fill="auto"/>
          </w:tcPr>
          <w:p w14:paraId="071C66E6" w14:textId="77777777" w:rsidR="00020E4B" w:rsidRPr="00BA1D4A" w:rsidRDefault="00020E4B" w:rsidP="00E8556B">
            <w:pPr>
              <w:rPr>
                <w:rFonts w:cstheme="minorHAnsi"/>
                <w:b/>
                <w:sz w:val="18"/>
                <w:szCs w:val="18"/>
              </w:rPr>
            </w:pPr>
            <w:r w:rsidRPr="00BA1D4A">
              <w:rPr>
                <w:rFonts w:cstheme="minorHAnsi"/>
                <w:b/>
                <w:sz w:val="18"/>
                <w:szCs w:val="18"/>
              </w:rPr>
              <w:t xml:space="preserve">Yabby Creek </w:t>
            </w:r>
          </w:p>
        </w:tc>
        <w:tc>
          <w:tcPr>
            <w:tcW w:w="1701" w:type="dxa"/>
            <w:shd w:val="clear" w:color="auto" w:fill="auto"/>
          </w:tcPr>
          <w:p w14:paraId="67A42AF1" w14:textId="77777777" w:rsidR="00020E4B" w:rsidRPr="00803EE1" w:rsidRDefault="00020E4B" w:rsidP="00E8556B">
            <w:pPr>
              <w:rPr>
                <w:rFonts w:cstheme="minorHAnsi"/>
                <w:sz w:val="18"/>
                <w:szCs w:val="18"/>
              </w:rPr>
            </w:pPr>
            <w:r w:rsidRPr="00803EE1">
              <w:rPr>
                <w:rFonts w:cstheme="minorHAnsi"/>
                <w:sz w:val="18"/>
                <w:szCs w:val="18"/>
              </w:rPr>
              <w:t>Potential Foraging</w:t>
            </w:r>
          </w:p>
        </w:tc>
        <w:tc>
          <w:tcPr>
            <w:tcW w:w="992" w:type="dxa"/>
            <w:shd w:val="clear" w:color="auto" w:fill="auto"/>
          </w:tcPr>
          <w:p w14:paraId="20105D65" w14:textId="77777777" w:rsidR="00020E4B" w:rsidRPr="00803EE1" w:rsidRDefault="00020E4B" w:rsidP="00E8556B">
            <w:pPr>
              <w:jc w:val="center"/>
              <w:rPr>
                <w:rFonts w:cstheme="minorHAnsi"/>
                <w:sz w:val="18"/>
                <w:szCs w:val="18"/>
              </w:rPr>
            </w:pPr>
            <w:r w:rsidRPr="00803EE1">
              <w:rPr>
                <w:rFonts w:cstheme="minorHAnsi"/>
                <w:sz w:val="18"/>
                <w:szCs w:val="18"/>
              </w:rPr>
              <w:t>9</w:t>
            </w:r>
          </w:p>
        </w:tc>
        <w:tc>
          <w:tcPr>
            <w:tcW w:w="993" w:type="dxa"/>
            <w:shd w:val="clear" w:color="auto" w:fill="auto"/>
          </w:tcPr>
          <w:p w14:paraId="2EDBB4D3" w14:textId="77777777" w:rsidR="00020E4B" w:rsidRPr="00803EE1" w:rsidRDefault="00020E4B" w:rsidP="00E8556B">
            <w:pPr>
              <w:jc w:val="center"/>
              <w:rPr>
                <w:rFonts w:cstheme="minorHAnsi"/>
                <w:sz w:val="18"/>
                <w:szCs w:val="18"/>
              </w:rPr>
            </w:pPr>
            <w:r w:rsidRPr="00803EE1">
              <w:rPr>
                <w:rFonts w:cstheme="minorHAnsi"/>
                <w:sz w:val="18"/>
                <w:szCs w:val="18"/>
              </w:rPr>
              <w:t>25.1</w:t>
            </w:r>
          </w:p>
        </w:tc>
        <w:tc>
          <w:tcPr>
            <w:tcW w:w="1134" w:type="dxa"/>
            <w:shd w:val="clear" w:color="auto" w:fill="auto"/>
          </w:tcPr>
          <w:p w14:paraId="3DB4C0EB" w14:textId="77777777" w:rsidR="00020E4B" w:rsidRPr="00803EE1" w:rsidRDefault="00020E4B" w:rsidP="00E8556B">
            <w:pPr>
              <w:jc w:val="center"/>
              <w:rPr>
                <w:rFonts w:cstheme="minorHAnsi"/>
                <w:sz w:val="18"/>
                <w:szCs w:val="18"/>
              </w:rPr>
            </w:pPr>
            <w:r w:rsidRPr="00803EE1">
              <w:rPr>
                <w:rFonts w:cstheme="minorHAnsi"/>
                <w:sz w:val="18"/>
                <w:szCs w:val="18"/>
              </w:rPr>
              <w:t>+16.1</w:t>
            </w:r>
          </w:p>
        </w:tc>
        <w:tc>
          <w:tcPr>
            <w:tcW w:w="1028" w:type="dxa"/>
            <w:shd w:val="clear" w:color="auto" w:fill="auto"/>
          </w:tcPr>
          <w:p w14:paraId="5A59CF09" w14:textId="77777777" w:rsidR="00020E4B" w:rsidRPr="00803EE1" w:rsidRDefault="00020E4B" w:rsidP="00E8556B">
            <w:pPr>
              <w:jc w:val="center"/>
              <w:rPr>
                <w:rFonts w:cstheme="minorHAnsi"/>
                <w:sz w:val="18"/>
                <w:szCs w:val="18"/>
              </w:rPr>
            </w:pPr>
            <w:r w:rsidRPr="00803EE1">
              <w:rPr>
                <w:rFonts w:cstheme="minorHAnsi"/>
                <w:sz w:val="18"/>
                <w:szCs w:val="18"/>
              </w:rPr>
              <w:t>Increase</w:t>
            </w:r>
          </w:p>
        </w:tc>
        <w:tc>
          <w:tcPr>
            <w:tcW w:w="962" w:type="dxa"/>
            <w:shd w:val="clear" w:color="auto" w:fill="auto"/>
          </w:tcPr>
          <w:p w14:paraId="42687A0A" w14:textId="77777777" w:rsidR="00020E4B" w:rsidRPr="00803EE1" w:rsidRDefault="00020E4B" w:rsidP="00E8556B">
            <w:pPr>
              <w:jc w:val="center"/>
              <w:rPr>
                <w:rFonts w:cstheme="minorHAnsi"/>
                <w:sz w:val="18"/>
                <w:szCs w:val="18"/>
              </w:rPr>
            </w:pPr>
          </w:p>
        </w:tc>
        <w:tc>
          <w:tcPr>
            <w:tcW w:w="918" w:type="dxa"/>
            <w:shd w:val="clear" w:color="auto" w:fill="auto"/>
          </w:tcPr>
          <w:p w14:paraId="3D1EAF72" w14:textId="77777777" w:rsidR="00020E4B" w:rsidRPr="00803EE1" w:rsidRDefault="00020E4B" w:rsidP="00E8556B">
            <w:pPr>
              <w:jc w:val="center"/>
              <w:rPr>
                <w:rFonts w:cstheme="minorHAnsi"/>
                <w:sz w:val="18"/>
                <w:szCs w:val="18"/>
              </w:rPr>
            </w:pPr>
          </w:p>
        </w:tc>
        <w:tc>
          <w:tcPr>
            <w:tcW w:w="919" w:type="dxa"/>
            <w:shd w:val="clear" w:color="auto" w:fill="auto"/>
          </w:tcPr>
          <w:p w14:paraId="5D3D6BC6" w14:textId="77777777" w:rsidR="00020E4B" w:rsidRPr="00803EE1" w:rsidRDefault="00020E4B" w:rsidP="00E8556B">
            <w:pPr>
              <w:jc w:val="center"/>
              <w:rPr>
                <w:rFonts w:cstheme="minorHAnsi"/>
                <w:sz w:val="18"/>
                <w:szCs w:val="18"/>
              </w:rPr>
            </w:pPr>
          </w:p>
        </w:tc>
        <w:tc>
          <w:tcPr>
            <w:tcW w:w="1195" w:type="dxa"/>
            <w:shd w:val="clear" w:color="auto" w:fill="auto"/>
          </w:tcPr>
          <w:p w14:paraId="185C7016" w14:textId="77777777" w:rsidR="00020E4B" w:rsidRPr="00803EE1" w:rsidRDefault="00020E4B" w:rsidP="00E8556B">
            <w:pPr>
              <w:jc w:val="center"/>
              <w:rPr>
                <w:rFonts w:cstheme="minorHAnsi"/>
                <w:b/>
                <w:sz w:val="18"/>
                <w:szCs w:val="18"/>
              </w:rPr>
            </w:pPr>
            <w:r w:rsidRPr="00803EE1">
              <w:rPr>
                <w:rFonts w:cstheme="minorHAnsi"/>
                <w:b/>
                <w:sz w:val="18"/>
                <w:szCs w:val="18"/>
              </w:rPr>
              <w:t>Restructure</w:t>
            </w:r>
          </w:p>
        </w:tc>
      </w:tr>
      <w:tr w:rsidR="00020E4B" w:rsidRPr="00803EE1" w14:paraId="7F61727B" w14:textId="77777777" w:rsidTr="002E41F4">
        <w:tc>
          <w:tcPr>
            <w:tcW w:w="4106" w:type="dxa"/>
            <w:tcBorders>
              <w:top w:val="single" w:sz="4" w:space="0" w:color="auto"/>
              <w:bottom w:val="single" w:sz="4" w:space="0" w:color="auto"/>
              <w:right w:val="single" w:sz="4" w:space="0" w:color="auto"/>
            </w:tcBorders>
            <w:shd w:val="clear" w:color="auto" w:fill="D9D9D9" w:themeFill="background1" w:themeFillShade="D9"/>
          </w:tcPr>
          <w:p w14:paraId="4048920A" w14:textId="77777777" w:rsidR="00020E4B" w:rsidRPr="00BA1D4A" w:rsidRDefault="00020E4B" w:rsidP="00E8556B">
            <w:pPr>
              <w:rPr>
                <w:rFonts w:cstheme="minorHAnsi"/>
                <w:b/>
                <w:sz w:val="18"/>
                <w:szCs w:val="18"/>
              </w:rPr>
            </w:pPr>
            <w:r w:rsidRPr="00BA1D4A">
              <w:rPr>
                <w:rFonts w:cstheme="minorHAnsi"/>
                <w:b/>
                <w:sz w:val="18"/>
                <w:szCs w:val="18"/>
              </w:rPr>
              <w:t xml:space="preserve">Westbrook Lagoon </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176A11" w14:textId="77777777" w:rsidR="00020E4B" w:rsidRPr="00803EE1" w:rsidRDefault="00020E4B" w:rsidP="00E8556B">
            <w:pPr>
              <w:rPr>
                <w:rFonts w:cstheme="minorHAnsi"/>
                <w:sz w:val="18"/>
                <w:szCs w:val="18"/>
              </w:rPr>
            </w:pPr>
            <w:r w:rsidRPr="00803EE1">
              <w:rPr>
                <w:rFonts w:cstheme="minorHAnsi"/>
                <w:sz w:val="18"/>
                <w:szCs w:val="18"/>
              </w:rPr>
              <w:t>Potential Foraging</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4CDF40" w14:textId="77777777" w:rsidR="00020E4B" w:rsidRPr="00803EE1" w:rsidRDefault="00020E4B" w:rsidP="00E8556B">
            <w:pPr>
              <w:jc w:val="center"/>
              <w:rPr>
                <w:rFonts w:cstheme="minorHAnsi"/>
                <w:sz w:val="18"/>
                <w:szCs w:val="18"/>
              </w:rPr>
            </w:pPr>
            <w:r w:rsidRPr="00803EE1">
              <w:rPr>
                <w:rFonts w:cstheme="minorHAnsi"/>
                <w:sz w:val="18"/>
                <w:szCs w:val="18"/>
              </w:rPr>
              <w:t>5.9</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1D6241" w14:textId="77777777" w:rsidR="00020E4B" w:rsidRPr="00803EE1" w:rsidRDefault="00020E4B" w:rsidP="00E8556B">
            <w:pPr>
              <w:jc w:val="center"/>
              <w:rPr>
                <w:rFonts w:cstheme="minorHAnsi"/>
                <w:sz w:val="18"/>
                <w:szCs w:val="18"/>
              </w:rPr>
            </w:pPr>
            <w:r w:rsidRPr="00803EE1">
              <w:rPr>
                <w:rFonts w:cstheme="minorHAnsi"/>
                <w:sz w:val="18"/>
                <w:szCs w:val="18"/>
              </w:rPr>
              <w:t>8.1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4F46CF" w14:textId="77777777" w:rsidR="00020E4B" w:rsidRPr="00803EE1" w:rsidRDefault="00020E4B" w:rsidP="00E8556B">
            <w:pPr>
              <w:jc w:val="center"/>
              <w:rPr>
                <w:rFonts w:cstheme="minorHAnsi"/>
                <w:sz w:val="18"/>
                <w:szCs w:val="18"/>
              </w:rPr>
            </w:pPr>
            <w:r w:rsidRPr="00803EE1">
              <w:rPr>
                <w:rFonts w:cstheme="minorHAnsi"/>
                <w:sz w:val="18"/>
                <w:szCs w:val="18"/>
              </w:rPr>
              <w:t>+2.2</w:t>
            </w:r>
          </w:p>
        </w:tc>
        <w:tc>
          <w:tcPr>
            <w:tcW w:w="1028" w:type="dxa"/>
            <w:shd w:val="clear" w:color="auto" w:fill="D9D9D9" w:themeFill="background1" w:themeFillShade="D9"/>
          </w:tcPr>
          <w:p w14:paraId="125C3BF5" w14:textId="77777777" w:rsidR="00020E4B" w:rsidRPr="00803EE1" w:rsidRDefault="00020E4B" w:rsidP="00E8556B">
            <w:pPr>
              <w:jc w:val="center"/>
              <w:rPr>
                <w:rFonts w:cstheme="minorHAnsi"/>
                <w:sz w:val="18"/>
                <w:szCs w:val="18"/>
              </w:rPr>
            </w:pPr>
            <w:r w:rsidRPr="00803EE1">
              <w:rPr>
                <w:rFonts w:cstheme="minorHAnsi"/>
                <w:sz w:val="18"/>
                <w:szCs w:val="18"/>
              </w:rPr>
              <w:t>Increase</w:t>
            </w:r>
          </w:p>
        </w:tc>
        <w:tc>
          <w:tcPr>
            <w:tcW w:w="962" w:type="dxa"/>
            <w:shd w:val="clear" w:color="auto" w:fill="D9D9D9" w:themeFill="background1" w:themeFillShade="D9"/>
          </w:tcPr>
          <w:p w14:paraId="7774E7CA" w14:textId="77777777" w:rsidR="00020E4B" w:rsidRPr="00803EE1" w:rsidRDefault="00020E4B" w:rsidP="00E8556B">
            <w:pPr>
              <w:jc w:val="center"/>
              <w:rPr>
                <w:rFonts w:cstheme="minorHAnsi"/>
                <w:sz w:val="18"/>
                <w:szCs w:val="18"/>
              </w:rPr>
            </w:pPr>
          </w:p>
        </w:tc>
        <w:tc>
          <w:tcPr>
            <w:tcW w:w="918" w:type="dxa"/>
            <w:shd w:val="clear" w:color="auto" w:fill="D9D9D9" w:themeFill="background1" w:themeFillShade="D9"/>
          </w:tcPr>
          <w:p w14:paraId="5AED1CA7" w14:textId="77777777" w:rsidR="00020E4B" w:rsidRPr="00803EE1" w:rsidRDefault="00020E4B" w:rsidP="00E8556B">
            <w:pPr>
              <w:jc w:val="center"/>
              <w:rPr>
                <w:rFonts w:cstheme="minorHAnsi"/>
                <w:sz w:val="18"/>
                <w:szCs w:val="18"/>
              </w:rPr>
            </w:pPr>
          </w:p>
        </w:tc>
        <w:tc>
          <w:tcPr>
            <w:tcW w:w="919" w:type="dxa"/>
            <w:shd w:val="clear" w:color="auto" w:fill="D9D9D9" w:themeFill="background1" w:themeFillShade="D9"/>
          </w:tcPr>
          <w:p w14:paraId="55711EA3" w14:textId="77777777" w:rsidR="00020E4B" w:rsidRPr="00803EE1" w:rsidRDefault="00020E4B" w:rsidP="00E8556B">
            <w:pPr>
              <w:jc w:val="center"/>
              <w:rPr>
                <w:rFonts w:cstheme="minorHAnsi"/>
                <w:sz w:val="18"/>
                <w:szCs w:val="18"/>
              </w:rPr>
            </w:pPr>
          </w:p>
        </w:tc>
        <w:tc>
          <w:tcPr>
            <w:tcW w:w="1195" w:type="dxa"/>
            <w:shd w:val="clear" w:color="auto" w:fill="D9D9D9" w:themeFill="background1" w:themeFillShade="D9"/>
          </w:tcPr>
          <w:p w14:paraId="6FB14999"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r w:rsidR="00020E4B" w:rsidRPr="00803EE1" w14:paraId="50DC4605" w14:textId="77777777" w:rsidTr="002E41F4">
        <w:tc>
          <w:tcPr>
            <w:tcW w:w="4106" w:type="dxa"/>
            <w:tcBorders>
              <w:top w:val="single" w:sz="4" w:space="0" w:color="auto"/>
              <w:bottom w:val="single" w:sz="4" w:space="0" w:color="auto"/>
              <w:right w:val="single" w:sz="4" w:space="0" w:color="auto"/>
            </w:tcBorders>
            <w:shd w:val="clear" w:color="auto" w:fill="auto"/>
          </w:tcPr>
          <w:p w14:paraId="5871DB48" w14:textId="77777777" w:rsidR="00020E4B" w:rsidRPr="00BA1D4A" w:rsidRDefault="00020E4B" w:rsidP="00E8556B">
            <w:pPr>
              <w:rPr>
                <w:rFonts w:cstheme="minorHAnsi"/>
                <w:b/>
                <w:sz w:val="18"/>
                <w:szCs w:val="18"/>
              </w:rPr>
            </w:pPr>
            <w:r w:rsidRPr="00BA1D4A">
              <w:rPr>
                <w:rFonts w:cstheme="minorHAnsi"/>
                <w:b/>
                <w:sz w:val="18"/>
                <w:szCs w:val="18"/>
              </w:rPr>
              <w:t>Wiela</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2F64A13" w14:textId="77777777" w:rsidR="00020E4B" w:rsidRPr="00803EE1" w:rsidRDefault="00020E4B" w:rsidP="00E8556B">
            <w:pPr>
              <w:rPr>
                <w:rFonts w:cstheme="minorHAnsi"/>
                <w:sz w:val="18"/>
                <w:szCs w:val="18"/>
              </w:rPr>
            </w:pPr>
            <w:r w:rsidRPr="00803EE1">
              <w:rPr>
                <w:rFonts w:cstheme="minorHAnsi"/>
                <w:sz w:val="18"/>
                <w:szCs w:val="18"/>
              </w:rPr>
              <w:t>Nesting Adjacent &amp; Foraging</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D848A7A" w14:textId="77777777" w:rsidR="00020E4B" w:rsidRPr="00803EE1" w:rsidRDefault="00020E4B" w:rsidP="00E8556B">
            <w:pPr>
              <w:jc w:val="center"/>
              <w:rPr>
                <w:rFonts w:cstheme="minorHAnsi"/>
                <w:sz w:val="18"/>
                <w:szCs w:val="18"/>
              </w:rPr>
            </w:pPr>
            <w:r w:rsidRPr="00803EE1">
              <w:rPr>
                <w:rFonts w:cstheme="minorHAnsi"/>
                <w:sz w:val="18"/>
                <w:szCs w:val="18"/>
              </w:rPr>
              <w:t>26.8</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0C1406A" w14:textId="77777777" w:rsidR="00020E4B" w:rsidRPr="00803EE1" w:rsidRDefault="00020E4B" w:rsidP="00E8556B">
            <w:pPr>
              <w:jc w:val="center"/>
              <w:rPr>
                <w:rFonts w:cstheme="minorHAnsi"/>
                <w:sz w:val="18"/>
                <w:szCs w:val="18"/>
              </w:rPr>
            </w:pPr>
            <w:r w:rsidRPr="00803EE1">
              <w:rPr>
                <w:rFonts w:cstheme="minorHAnsi"/>
                <w:sz w:val="18"/>
                <w:szCs w:val="18"/>
              </w:rPr>
              <w:t>44.7</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D0F108" w14:textId="77777777" w:rsidR="00020E4B" w:rsidRPr="00803EE1" w:rsidRDefault="00020E4B" w:rsidP="00E8556B">
            <w:pPr>
              <w:jc w:val="center"/>
              <w:rPr>
                <w:rFonts w:cstheme="minorHAnsi"/>
                <w:sz w:val="18"/>
                <w:szCs w:val="18"/>
              </w:rPr>
            </w:pPr>
            <w:r w:rsidRPr="00803EE1">
              <w:rPr>
                <w:rFonts w:cstheme="minorHAnsi"/>
                <w:sz w:val="18"/>
                <w:szCs w:val="18"/>
              </w:rPr>
              <w:t>+17.9</w:t>
            </w:r>
          </w:p>
        </w:tc>
        <w:tc>
          <w:tcPr>
            <w:tcW w:w="1028" w:type="dxa"/>
            <w:shd w:val="clear" w:color="auto" w:fill="auto"/>
          </w:tcPr>
          <w:p w14:paraId="7ABBA787" w14:textId="77777777" w:rsidR="00020E4B" w:rsidRPr="00803EE1" w:rsidRDefault="00020E4B" w:rsidP="00E8556B">
            <w:pPr>
              <w:jc w:val="center"/>
              <w:rPr>
                <w:rFonts w:cstheme="minorHAnsi"/>
                <w:sz w:val="18"/>
                <w:szCs w:val="18"/>
              </w:rPr>
            </w:pPr>
          </w:p>
        </w:tc>
        <w:tc>
          <w:tcPr>
            <w:tcW w:w="962" w:type="dxa"/>
            <w:shd w:val="clear" w:color="auto" w:fill="auto"/>
          </w:tcPr>
          <w:p w14:paraId="0C16EE44" w14:textId="77777777" w:rsidR="00020E4B" w:rsidRPr="00803EE1" w:rsidRDefault="00020E4B" w:rsidP="00E8556B">
            <w:pPr>
              <w:jc w:val="center"/>
              <w:rPr>
                <w:rFonts w:cstheme="minorHAnsi"/>
                <w:sz w:val="18"/>
                <w:szCs w:val="18"/>
              </w:rPr>
            </w:pPr>
          </w:p>
        </w:tc>
        <w:tc>
          <w:tcPr>
            <w:tcW w:w="918" w:type="dxa"/>
            <w:shd w:val="clear" w:color="auto" w:fill="auto"/>
          </w:tcPr>
          <w:p w14:paraId="66BF62DE" w14:textId="77777777" w:rsidR="00020E4B" w:rsidRPr="00803EE1" w:rsidRDefault="00020E4B" w:rsidP="00E8556B">
            <w:pPr>
              <w:jc w:val="center"/>
              <w:rPr>
                <w:rFonts w:cstheme="minorHAnsi"/>
                <w:sz w:val="18"/>
                <w:szCs w:val="18"/>
              </w:rPr>
            </w:pPr>
            <w:r w:rsidRPr="00803EE1">
              <w:rPr>
                <w:rFonts w:cstheme="minorHAnsi"/>
                <w:sz w:val="18"/>
                <w:szCs w:val="18"/>
              </w:rPr>
              <w:t>Potential</w:t>
            </w:r>
          </w:p>
        </w:tc>
        <w:tc>
          <w:tcPr>
            <w:tcW w:w="919" w:type="dxa"/>
            <w:shd w:val="clear" w:color="auto" w:fill="auto"/>
          </w:tcPr>
          <w:p w14:paraId="5740D961" w14:textId="77777777" w:rsidR="00020E4B" w:rsidRPr="00803EE1" w:rsidRDefault="00020E4B" w:rsidP="00E8556B">
            <w:pPr>
              <w:jc w:val="center"/>
              <w:rPr>
                <w:rFonts w:cstheme="minorHAnsi"/>
                <w:sz w:val="18"/>
                <w:szCs w:val="18"/>
              </w:rPr>
            </w:pPr>
            <w:r w:rsidRPr="00803EE1">
              <w:rPr>
                <w:rFonts w:cstheme="minorHAnsi"/>
                <w:sz w:val="18"/>
                <w:szCs w:val="18"/>
              </w:rPr>
              <w:t>Yes</w:t>
            </w:r>
          </w:p>
        </w:tc>
        <w:tc>
          <w:tcPr>
            <w:tcW w:w="1195" w:type="dxa"/>
            <w:shd w:val="clear" w:color="auto" w:fill="auto"/>
          </w:tcPr>
          <w:p w14:paraId="6DE04C4E" w14:textId="77777777" w:rsidR="00020E4B" w:rsidRPr="00803EE1" w:rsidRDefault="00020E4B" w:rsidP="00E8556B">
            <w:pPr>
              <w:jc w:val="center"/>
              <w:rPr>
                <w:rFonts w:cstheme="minorHAnsi"/>
                <w:b/>
                <w:sz w:val="18"/>
                <w:szCs w:val="18"/>
              </w:rPr>
            </w:pPr>
            <w:r w:rsidRPr="00803EE1">
              <w:rPr>
                <w:rFonts w:cstheme="minorHAnsi"/>
                <w:b/>
                <w:sz w:val="18"/>
                <w:szCs w:val="18"/>
              </w:rPr>
              <w:t>Modify</w:t>
            </w:r>
          </w:p>
        </w:tc>
      </w:tr>
    </w:tbl>
    <w:p w14:paraId="2D77070F" w14:textId="77777777" w:rsidR="00020E4B" w:rsidRDefault="00020E4B" w:rsidP="00020E4B">
      <w:pPr>
        <w:sectPr w:rsidR="00020E4B" w:rsidSect="00CD4654">
          <w:pgSz w:w="16838" w:h="11906" w:orient="landscape"/>
          <w:pgMar w:top="1440" w:right="1440" w:bottom="1440" w:left="1440" w:header="708" w:footer="708" w:gutter="0"/>
          <w:cols w:space="708"/>
          <w:docGrid w:linePitch="360"/>
        </w:sectPr>
      </w:pPr>
    </w:p>
    <w:p w14:paraId="3429B280" w14:textId="2C986DE5" w:rsidR="00F678B2" w:rsidRPr="00803EE1" w:rsidRDefault="0093261F" w:rsidP="00DE6918">
      <w:pPr>
        <w:pStyle w:val="Caption"/>
      </w:pPr>
      <w:bookmarkStart w:id="110" w:name="_Toc62679686"/>
      <w:bookmarkStart w:id="111" w:name="_Toc66271591"/>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15</w:t>
      </w:r>
      <w:r w:rsidR="00973614">
        <w:rPr>
          <w:noProof/>
        </w:rPr>
        <w:fldChar w:fldCharType="end"/>
      </w:r>
      <w:r w:rsidR="00F678B2" w:rsidRPr="007F73B8">
        <w:t>: Historical watering of existing water for the environment sites</w:t>
      </w:r>
      <w:r w:rsidR="00F678B2" w:rsidRPr="00803EE1">
        <w:t xml:space="preserve"> </w:t>
      </w:r>
      <w:r w:rsidR="001315B2" w:rsidRPr="0072128C">
        <w:rPr>
          <w:rFonts w:cstheme="minorHAnsi"/>
        </w:rPr>
        <w:t>(Department of Environment and Water, Banrock Station and Nature Foundation).</w:t>
      </w:r>
      <w:bookmarkEnd w:id="110"/>
      <w:bookmarkEnd w:id="111"/>
    </w:p>
    <w:tbl>
      <w:tblPr>
        <w:tblStyle w:val="TableGrid"/>
        <w:tblpPr w:leftFromText="180" w:rightFromText="180" w:vertAnchor="text" w:tblpY="1"/>
        <w:tblOverlap w:val="never"/>
        <w:tblW w:w="13465" w:type="dxa"/>
        <w:tblLayout w:type="fixed"/>
        <w:tblLook w:val="04A0" w:firstRow="1" w:lastRow="0" w:firstColumn="1" w:lastColumn="0" w:noHBand="0" w:noVBand="1"/>
      </w:tblPr>
      <w:tblGrid>
        <w:gridCol w:w="2622"/>
        <w:gridCol w:w="723"/>
        <w:gridCol w:w="723"/>
        <w:gridCol w:w="723"/>
        <w:gridCol w:w="723"/>
        <w:gridCol w:w="723"/>
        <w:gridCol w:w="723"/>
        <w:gridCol w:w="723"/>
        <w:gridCol w:w="721"/>
        <w:gridCol w:w="723"/>
        <w:gridCol w:w="723"/>
        <w:gridCol w:w="723"/>
        <w:gridCol w:w="361"/>
        <w:gridCol w:w="362"/>
        <w:gridCol w:w="723"/>
        <w:gridCol w:w="723"/>
        <w:gridCol w:w="723"/>
      </w:tblGrid>
      <w:tr w:rsidR="00F678B2" w:rsidRPr="00803EE1" w14:paraId="2A82BC49" w14:textId="77777777" w:rsidTr="002770F6">
        <w:trPr>
          <w:trHeight w:val="237"/>
        </w:trPr>
        <w:tc>
          <w:tcPr>
            <w:tcW w:w="262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3EB1A1B5"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Existing Watering Site</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3F9561FD"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05/06</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60DCFA74"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06/07</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1881224A"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07/08</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2D0D24CF"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08/09</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6C49EE51"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09/10</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6B488073"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10/11</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5774B2B0"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11/12</w:t>
            </w:r>
          </w:p>
        </w:tc>
        <w:tc>
          <w:tcPr>
            <w:tcW w:w="7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32F7EDF8"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12/13</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6C710960"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13/14</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47819040"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14/15</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5087C223"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15/16</w:t>
            </w:r>
          </w:p>
        </w:tc>
        <w:tc>
          <w:tcPr>
            <w:tcW w:w="723"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032F9F39"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16/17</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54FBED67"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17/18</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5FCF5BE4" w14:textId="77777777" w:rsidR="00F678B2" w:rsidRPr="00803EE1" w:rsidRDefault="00F678B2" w:rsidP="002770F6">
            <w:pPr>
              <w:rPr>
                <w:rFonts w:cstheme="minorHAnsi"/>
                <w:b/>
                <w:color w:val="FFFFFF" w:themeColor="background1"/>
                <w:sz w:val="20"/>
                <w:szCs w:val="20"/>
              </w:rPr>
            </w:pPr>
            <w:r w:rsidRPr="00803EE1">
              <w:rPr>
                <w:rFonts w:cstheme="minorHAnsi"/>
                <w:b/>
                <w:color w:val="FFFFFF" w:themeColor="background1"/>
                <w:sz w:val="20"/>
                <w:szCs w:val="20"/>
              </w:rPr>
              <w:t>18/19</w:t>
            </w:r>
          </w:p>
        </w:tc>
        <w:tc>
          <w:tcPr>
            <w:tcW w:w="72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0000" w:themeFill="text1"/>
          </w:tcPr>
          <w:p w14:paraId="310511A5" w14:textId="77777777" w:rsidR="00F678B2" w:rsidRPr="00803EE1" w:rsidRDefault="00F678B2" w:rsidP="002770F6">
            <w:pPr>
              <w:ind w:right="-1556"/>
              <w:rPr>
                <w:rFonts w:cstheme="minorHAnsi"/>
                <w:b/>
                <w:color w:val="FFFFFF" w:themeColor="background1"/>
                <w:sz w:val="20"/>
                <w:szCs w:val="20"/>
              </w:rPr>
            </w:pPr>
            <w:r w:rsidRPr="00803EE1">
              <w:rPr>
                <w:rFonts w:cstheme="minorHAnsi"/>
                <w:b/>
                <w:color w:val="FFFFFF" w:themeColor="background1"/>
                <w:sz w:val="20"/>
                <w:szCs w:val="20"/>
              </w:rPr>
              <w:t>19/20</w:t>
            </w:r>
          </w:p>
        </w:tc>
      </w:tr>
      <w:tr w:rsidR="00F678B2" w:rsidRPr="00803EE1" w14:paraId="7FEF9133" w14:textId="77777777" w:rsidTr="002770F6">
        <w:trPr>
          <w:trHeight w:val="237"/>
        </w:trPr>
        <w:tc>
          <w:tcPr>
            <w:tcW w:w="2622" w:type="dxa"/>
            <w:tcBorders>
              <w:top w:val="single" w:sz="6" w:space="0" w:color="FFFFFF" w:themeColor="background1"/>
              <w:bottom w:val="single" w:sz="4" w:space="0" w:color="auto"/>
              <w:right w:val="single" w:sz="4" w:space="0" w:color="auto"/>
            </w:tcBorders>
          </w:tcPr>
          <w:p w14:paraId="747E1216" w14:textId="77777777" w:rsidR="00F678B2" w:rsidRPr="00803EE1" w:rsidRDefault="00F678B2" w:rsidP="002770F6">
            <w:pPr>
              <w:rPr>
                <w:rFonts w:cstheme="minorHAnsi"/>
                <w:b/>
                <w:sz w:val="18"/>
                <w:szCs w:val="18"/>
              </w:rPr>
            </w:pPr>
            <w:r w:rsidRPr="00803EE1">
              <w:rPr>
                <w:rFonts w:cstheme="minorHAnsi"/>
                <w:b/>
                <w:sz w:val="18"/>
                <w:szCs w:val="18"/>
              </w:rPr>
              <w:t>Morgan South Lagoon</w:t>
            </w:r>
          </w:p>
        </w:tc>
        <w:tc>
          <w:tcPr>
            <w:tcW w:w="723" w:type="dxa"/>
            <w:tcBorders>
              <w:top w:val="single" w:sz="6" w:space="0" w:color="FFFFFF" w:themeColor="background1"/>
            </w:tcBorders>
          </w:tcPr>
          <w:p w14:paraId="2388C078"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tcPr>
          <w:p w14:paraId="504C736A"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tcPr>
          <w:p w14:paraId="1FF48FB6"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shd w:val="clear" w:color="auto" w:fill="FFC000"/>
          </w:tcPr>
          <w:p w14:paraId="043A09AB"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shd w:val="clear" w:color="auto" w:fill="FFC000"/>
          </w:tcPr>
          <w:p w14:paraId="4191A2B6"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shd w:val="clear" w:color="auto" w:fill="BDD6EE" w:themeFill="accent1" w:themeFillTint="66"/>
          </w:tcPr>
          <w:p w14:paraId="0B1C05CC" w14:textId="77777777" w:rsidR="00F678B2" w:rsidRPr="00803EE1" w:rsidRDefault="00F678B2" w:rsidP="002770F6">
            <w:pPr>
              <w:rPr>
                <w:rFonts w:cstheme="minorHAnsi"/>
                <w:b/>
                <w:sz w:val="18"/>
                <w:szCs w:val="18"/>
              </w:rPr>
            </w:pPr>
            <w:r w:rsidRPr="00803EE1">
              <w:rPr>
                <w:rFonts w:cstheme="minorHAnsi"/>
                <w:b/>
                <w:sz w:val="18"/>
                <w:szCs w:val="18"/>
              </w:rPr>
              <w:t>83,061</w:t>
            </w:r>
          </w:p>
        </w:tc>
        <w:tc>
          <w:tcPr>
            <w:tcW w:w="723" w:type="dxa"/>
            <w:tcBorders>
              <w:top w:val="single" w:sz="6" w:space="0" w:color="FFFFFF" w:themeColor="background1"/>
            </w:tcBorders>
            <w:shd w:val="clear" w:color="auto" w:fill="BDD6EE" w:themeFill="accent1" w:themeFillTint="66"/>
          </w:tcPr>
          <w:p w14:paraId="4D17293E" w14:textId="77777777" w:rsidR="00F678B2" w:rsidRPr="00803EE1" w:rsidRDefault="00F678B2" w:rsidP="002770F6">
            <w:pPr>
              <w:rPr>
                <w:rFonts w:cstheme="minorHAnsi"/>
                <w:b/>
                <w:sz w:val="18"/>
                <w:szCs w:val="18"/>
              </w:rPr>
            </w:pPr>
            <w:r w:rsidRPr="00803EE1">
              <w:rPr>
                <w:rFonts w:cstheme="minorHAnsi"/>
                <w:b/>
                <w:sz w:val="18"/>
                <w:szCs w:val="18"/>
              </w:rPr>
              <w:t>58,463</w:t>
            </w:r>
          </w:p>
        </w:tc>
        <w:tc>
          <w:tcPr>
            <w:tcW w:w="721" w:type="dxa"/>
            <w:tcBorders>
              <w:top w:val="single" w:sz="6" w:space="0" w:color="FFFFFF" w:themeColor="background1"/>
            </w:tcBorders>
          </w:tcPr>
          <w:p w14:paraId="0C9609F7"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tcPr>
          <w:p w14:paraId="7309056B"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shd w:val="clear" w:color="auto" w:fill="FFC000"/>
          </w:tcPr>
          <w:p w14:paraId="3C21DF05"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tcPr>
          <w:p w14:paraId="7A75941C" w14:textId="77777777" w:rsidR="00F678B2" w:rsidRPr="00803EE1" w:rsidRDefault="00F678B2" w:rsidP="002770F6">
            <w:pPr>
              <w:rPr>
                <w:rFonts w:cstheme="minorHAnsi"/>
                <w:b/>
                <w:sz w:val="18"/>
                <w:szCs w:val="18"/>
              </w:rPr>
            </w:pPr>
          </w:p>
        </w:tc>
        <w:tc>
          <w:tcPr>
            <w:tcW w:w="723" w:type="dxa"/>
            <w:gridSpan w:val="2"/>
            <w:tcBorders>
              <w:top w:val="single" w:sz="6" w:space="0" w:color="FFFFFF" w:themeColor="background1"/>
            </w:tcBorders>
            <w:shd w:val="clear" w:color="auto" w:fill="BDD6EE" w:themeFill="accent1" w:themeFillTint="66"/>
          </w:tcPr>
          <w:p w14:paraId="0BBFF973" w14:textId="77777777" w:rsidR="00F678B2" w:rsidRPr="00803EE1" w:rsidRDefault="00F678B2" w:rsidP="002770F6">
            <w:pPr>
              <w:rPr>
                <w:rFonts w:cstheme="minorHAnsi"/>
                <w:b/>
                <w:sz w:val="18"/>
                <w:szCs w:val="18"/>
              </w:rPr>
            </w:pPr>
            <w:r w:rsidRPr="00803EE1">
              <w:rPr>
                <w:rFonts w:cstheme="minorHAnsi"/>
                <w:b/>
                <w:sz w:val="18"/>
                <w:szCs w:val="18"/>
              </w:rPr>
              <w:t>71,740</w:t>
            </w:r>
          </w:p>
        </w:tc>
        <w:tc>
          <w:tcPr>
            <w:tcW w:w="723" w:type="dxa"/>
            <w:tcBorders>
              <w:top w:val="single" w:sz="6" w:space="0" w:color="FFFFFF" w:themeColor="background1"/>
            </w:tcBorders>
          </w:tcPr>
          <w:p w14:paraId="5ED16D3E"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shd w:val="clear" w:color="auto" w:fill="FFC000"/>
          </w:tcPr>
          <w:p w14:paraId="2358D3C5" w14:textId="77777777" w:rsidR="00F678B2" w:rsidRPr="00803EE1" w:rsidRDefault="00F678B2" w:rsidP="002770F6">
            <w:pPr>
              <w:rPr>
                <w:rFonts w:cstheme="minorHAnsi"/>
                <w:b/>
                <w:sz w:val="18"/>
                <w:szCs w:val="18"/>
              </w:rPr>
            </w:pPr>
          </w:p>
        </w:tc>
        <w:tc>
          <w:tcPr>
            <w:tcW w:w="723" w:type="dxa"/>
            <w:tcBorders>
              <w:top w:val="single" w:sz="6" w:space="0" w:color="FFFFFF" w:themeColor="background1"/>
            </w:tcBorders>
            <w:shd w:val="clear" w:color="auto" w:fill="FFC000"/>
          </w:tcPr>
          <w:p w14:paraId="21C0E3CA" w14:textId="77777777" w:rsidR="00F678B2" w:rsidRPr="00803EE1" w:rsidRDefault="00F678B2" w:rsidP="002770F6">
            <w:pPr>
              <w:rPr>
                <w:rFonts w:cstheme="minorHAnsi"/>
                <w:b/>
                <w:sz w:val="18"/>
                <w:szCs w:val="18"/>
              </w:rPr>
            </w:pPr>
          </w:p>
        </w:tc>
      </w:tr>
      <w:tr w:rsidR="00F678B2" w:rsidRPr="00803EE1" w14:paraId="0E212404" w14:textId="77777777" w:rsidTr="002770F6">
        <w:trPr>
          <w:trHeight w:val="237"/>
        </w:trPr>
        <w:tc>
          <w:tcPr>
            <w:tcW w:w="2622" w:type="dxa"/>
            <w:tcBorders>
              <w:top w:val="single" w:sz="4" w:space="0" w:color="auto"/>
              <w:bottom w:val="single" w:sz="4" w:space="0" w:color="auto"/>
              <w:right w:val="single" w:sz="4" w:space="0" w:color="auto"/>
            </w:tcBorders>
          </w:tcPr>
          <w:p w14:paraId="24A2430C" w14:textId="2AAA7FC6" w:rsidR="00F678B2" w:rsidRPr="00803EE1" w:rsidRDefault="00F678B2" w:rsidP="008B76F1">
            <w:pPr>
              <w:rPr>
                <w:rFonts w:cstheme="minorHAnsi"/>
                <w:b/>
                <w:sz w:val="18"/>
                <w:szCs w:val="18"/>
              </w:rPr>
            </w:pPr>
            <w:r w:rsidRPr="00803EE1">
              <w:rPr>
                <w:rFonts w:cstheme="minorHAnsi"/>
                <w:b/>
                <w:sz w:val="18"/>
                <w:szCs w:val="18"/>
              </w:rPr>
              <w:t xml:space="preserve">Bird and Meeting Lagoons </w:t>
            </w:r>
            <w:r w:rsidR="00E22F0C">
              <w:rPr>
                <w:rFonts w:cstheme="minorHAnsi"/>
                <w:b/>
                <w:sz w:val="18"/>
                <w:szCs w:val="18"/>
              </w:rPr>
              <w:t>(Morgan</w:t>
            </w:r>
            <w:r w:rsidR="008B76F1">
              <w:rPr>
                <w:rFonts w:cstheme="minorHAnsi"/>
                <w:b/>
                <w:sz w:val="18"/>
                <w:szCs w:val="18"/>
              </w:rPr>
              <w:t xml:space="preserve"> North West</w:t>
            </w:r>
            <w:r w:rsidR="00E22F0C">
              <w:rPr>
                <w:rFonts w:cstheme="minorHAnsi"/>
                <w:b/>
                <w:sz w:val="18"/>
                <w:szCs w:val="18"/>
              </w:rPr>
              <w:t>)</w:t>
            </w:r>
          </w:p>
        </w:tc>
        <w:tc>
          <w:tcPr>
            <w:tcW w:w="723" w:type="dxa"/>
          </w:tcPr>
          <w:p w14:paraId="7FF2DE06" w14:textId="77777777" w:rsidR="00F678B2" w:rsidRPr="00803EE1" w:rsidRDefault="00F678B2" w:rsidP="002770F6">
            <w:pPr>
              <w:rPr>
                <w:rFonts w:cstheme="minorHAnsi"/>
                <w:b/>
                <w:sz w:val="18"/>
                <w:szCs w:val="18"/>
              </w:rPr>
            </w:pPr>
          </w:p>
        </w:tc>
        <w:tc>
          <w:tcPr>
            <w:tcW w:w="723" w:type="dxa"/>
          </w:tcPr>
          <w:p w14:paraId="233C9500" w14:textId="77777777" w:rsidR="00F678B2" w:rsidRPr="00803EE1" w:rsidRDefault="00F678B2" w:rsidP="002770F6">
            <w:pPr>
              <w:rPr>
                <w:rFonts w:cstheme="minorHAnsi"/>
                <w:b/>
                <w:sz w:val="18"/>
                <w:szCs w:val="18"/>
              </w:rPr>
            </w:pPr>
          </w:p>
        </w:tc>
        <w:tc>
          <w:tcPr>
            <w:tcW w:w="723" w:type="dxa"/>
          </w:tcPr>
          <w:p w14:paraId="662CEE8C" w14:textId="77777777" w:rsidR="00F678B2" w:rsidRPr="00803EE1" w:rsidRDefault="00F678B2" w:rsidP="002770F6">
            <w:pPr>
              <w:rPr>
                <w:rFonts w:cstheme="minorHAnsi"/>
                <w:b/>
                <w:sz w:val="18"/>
                <w:szCs w:val="18"/>
              </w:rPr>
            </w:pPr>
          </w:p>
        </w:tc>
        <w:tc>
          <w:tcPr>
            <w:tcW w:w="723" w:type="dxa"/>
            <w:shd w:val="clear" w:color="auto" w:fill="FFC000"/>
          </w:tcPr>
          <w:p w14:paraId="64C870FC" w14:textId="77777777" w:rsidR="00F678B2" w:rsidRPr="00803EE1" w:rsidRDefault="00F678B2" w:rsidP="002770F6">
            <w:pPr>
              <w:rPr>
                <w:rFonts w:cstheme="minorHAnsi"/>
                <w:b/>
                <w:sz w:val="18"/>
                <w:szCs w:val="18"/>
              </w:rPr>
            </w:pPr>
          </w:p>
        </w:tc>
        <w:tc>
          <w:tcPr>
            <w:tcW w:w="723" w:type="dxa"/>
            <w:shd w:val="clear" w:color="auto" w:fill="FFC000"/>
          </w:tcPr>
          <w:p w14:paraId="78A3649C"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F57B88C"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534FA0B6" w14:textId="77777777" w:rsidR="00F678B2" w:rsidRPr="00803EE1" w:rsidRDefault="00F678B2" w:rsidP="002770F6">
            <w:pPr>
              <w:rPr>
                <w:rFonts w:cstheme="minorHAnsi"/>
                <w:b/>
                <w:sz w:val="18"/>
                <w:szCs w:val="18"/>
              </w:rPr>
            </w:pPr>
          </w:p>
        </w:tc>
        <w:tc>
          <w:tcPr>
            <w:tcW w:w="721" w:type="dxa"/>
          </w:tcPr>
          <w:p w14:paraId="30D53564" w14:textId="77777777" w:rsidR="00F678B2" w:rsidRPr="00803EE1" w:rsidRDefault="00F678B2" w:rsidP="002770F6">
            <w:pPr>
              <w:rPr>
                <w:rFonts w:cstheme="minorHAnsi"/>
                <w:b/>
                <w:sz w:val="18"/>
                <w:szCs w:val="18"/>
              </w:rPr>
            </w:pPr>
          </w:p>
        </w:tc>
        <w:tc>
          <w:tcPr>
            <w:tcW w:w="723" w:type="dxa"/>
            <w:shd w:val="clear" w:color="auto" w:fill="FFC000"/>
          </w:tcPr>
          <w:p w14:paraId="7E6E1DE8" w14:textId="77777777" w:rsidR="00F678B2" w:rsidRPr="00803EE1" w:rsidRDefault="00F678B2" w:rsidP="002770F6">
            <w:pPr>
              <w:rPr>
                <w:rFonts w:cstheme="minorHAnsi"/>
                <w:b/>
                <w:sz w:val="18"/>
                <w:szCs w:val="18"/>
              </w:rPr>
            </w:pPr>
          </w:p>
        </w:tc>
        <w:tc>
          <w:tcPr>
            <w:tcW w:w="723" w:type="dxa"/>
          </w:tcPr>
          <w:p w14:paraId="617E52A7" w14:textId="77777777" w:rsidR="00F678B2" w:rsidRPr="00803EE1" w:rsidRDefault="00F678B2" w:rsidP="002770F6">
            <w:pPr>
              <w:rPr>
                <w:rFonts w:cstheme="minorHAnsi"/>
                <w:b/>
                <w:sz w:val="18"/>
                <w:szCs w:val="18"/>
              </w:rPr>
            </w:pPr>
          </w:p>
        </w:tc>
        <w:tc>
          <w:tcPr>
            <w:tcW w:w="723" w:type="dxa"/>
            <w:shd w:val="clear" w:color="auto" w:fill="FFC000"/>
          </w:tcPr>
          <w:p w14:paraId="4635B6CC"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15B279B1" w14:textId="77777777" w:rsidR="00F678B2" w:rsidRPr="00803EE1" w:rsidRDefault="00F678B2" w:rsidP="002770F6">
            <w:pPr>
              <w:rPr>
                <w:rFonts w:cstheme="minorHAnsi"/>
                <w:b/>
                <w:sz w:val="18"/>
                <w:szCs w:val="18"/>
              </w:rPr>
            </w:pPr>
          </w:p>
        </w:tc>
        <w:tc>
          <w:tcPr>
            <w:tcW w:w="723" w:type="dxa"/>
          </w:tcPr>
          <w:p w14:paraId="7AF33D02" w14:textId="77777777" w:rsidR="00F678B2" w:rsidRPr="00803EE1" w:rsidRDefault="00F678B2" w:rsidP="002770F6">
            <w:pPr>
              <w:rPr>
                <w:rFonts w:cstheme="minorHAnsi"/>
                <w:b/>
                <w:sz w:val="18"/>
                <w:szCs w:val="18"/>
              </w:rPr>
            </w:pPr>
          </w:p>
        </w:tc>
        <w:tc>
          <w:tcPr>
            <w:tcW w:w="723" w:type="dxa"/>
            <w:shd w:val="clear" w:color="auto" w:fill="FFC000"/>
          </w:tcPr>
          <w:p w14:paraId="60788164" w14:textId="77777777" w:rsidR="00F678B2" w:rsidRPr="00803EE1" w:rsidRDefault="00F678B2" w:rsidP="002770F6">
            <w:pPr>
              <w:rPr>
                <w:rFonts w:cstheme="minorHAnsi"/>
                <w:b/>
                <w:sz w:val="18"/>
                <w:szCs w:val="18"/>
              </w:rPr>
            </w:pPr>
          </w:p>
        </w:tc>
        <w:tc>
          <w:tcPr>
            <w:tcW w:w="723" w:type="dxa"/>
            <w:shd w:val="clear" w:color="auto" w:fill="FFC000"/>
          </w:tcPr>
          <w:p w14:paraId="0A08C959" w14:textId="77777777" w:rsidR="00F678B2" w:rsidRPr="00803EE1" w:rsidRDefault="00F678B2" w:rsidP="002770F6">
            <w:pPr>
              <w:rPr>
                <w:rFonts w:cstheme="minorHAnsi"/>
                <w:b/>
                <w:sz w:val="18"/>
                <w:szCs w:val="18"/>
              </w:rPr>
            </w:pPr>
          </w:p>
        </w:tc>
      </w:tr>
      <w:tr w:rsidR="00F678B2" w:rsidRPr="00803EE1" w14:paraId="59388E6C" w14:textId="77777777" w:rsidTr="002770F6">
        <w:trPr>
          <w:trHeight w:val="237"/>
        </w:trPr>
        <w:tc>
          <w:tcPr>
            <w:tcW w:w="2622" w:type="dxa"/>
            <w:tcBorders>
              <w:top w:val="single" w:sz="4" w:space="0" w:color="auto"/>
              <w:bottom w:val="single" w:sz="4" w:space="0" w:color="auto"/>
              <w:right w:val="single" w:sz="4" w:space="0" w:color="auto"/>
            </w:tcBorders>
          </w:tcPr>
          <w:p w14:paraId="286F6846" w14:textId="1A225F02" w:rsidR="00F678B2" w:rsidRPr="00803EE1" w:rsidRDefault="00F678B2" w:rsidP="002770F6">
            <w:pPr>
              <w:rPr>
                <w:rFonts w:cstheme="minorHAnsi"/>
                <w:b/>
                <w:sz w:val="18"/>
                <w:szCs w:val="18"/>
              </w:rPr>
            </w:pPr>
            <w:r w:rsidRPr="00803EE1">
              <w:rPr>
                <w:rFonts w:cstheme="minorHAnsi"/>
                <w:b/>
                <w:sz w:val="18"/>
                <w:szCs w:val="18"/>
              </w:rPr>
              <w:t xml:space="preserve">Morgan </w:t>
            </w:r>
            <w:r w:rsidR="00783E2C">
              <w:rPr>
                <w:rFonts w:cstheme="minorHAnsi"/>
                <w:b/>
                <w:sz w:val="18"/>
                <w:szCs w:val="18"/>
              </w:rPr>
              <w:t xml:space="preserve">North </w:t>
            </w:r>
            <w:r w:rsidRPr="00803EE1">
              <w:rPr>
                <w:rFonts w:cstheme="minorHAnsi"/>
                <w:b/>
                <w:sz w:val="18"/>
                <w:szCs w:val="18"/>
              </w:rPr>
              <w:t>East</w:t>
            </w:r>
          </w:p>
        </w:tc>
        <w:tc>
          <w:tcPr>
            <w:tcW w:w="723" w:type="dxa"/>
          </w:tcPr>
          <w:p w14:paraId="55000F75" w14:textId="77777777" w:rsidR="00F678B2" w:rsidRPr="00803EE1" w:rsidRDefault="00F678B2" w:rsidP="002770F6">
            <w:pPr>
              <w:rPr>
                <w:rFonts w:cstheme="minorHAnsi"/>
                <w:b/>
                <w:sz w:val="18"/>
                <w:szCs w:val="18"/>
              </w:rPr>
            </w:pPr>
          </w:p>
        </w:tc>
        <w:tc>
          <w:tcPr>
            <w:tcW w:w="723" w:type="dxa"/>
            <w:shd w:val="clear" w:color="auto" w:fill="FFC000"/>
          </w:tcPr>
          <w:p w14:paraId="7E5DE706" w14:textId="77777777" w:rsidR="00F678B2" w:rsidRPr="00803EE1" w:rsidRDefault="00F678B2" w:rsidP="002770F6">
            <w:pPr>
              <w:rPr>
                <w:rFonts w:cstheme="minorHAnsi"/>
                <w:b/>
                <w:sz w:val="18"/>
                <w:szCs w:val="18"/>
              </w:rPr>
            </w:pPr>
          </w:p>
        </w:tc>
        <w:tc>
          <w:tcPr>
            <w:tcW w:w="723" w:type="dxa"/>
          </w:tcPr>
          <w:p w14:paraId="7374C41E" w14:textId="77777777" w:rsidR="00F678B2" w:rsidRPr="00803EE1" w:rsidRDefault="00F678B2" w:rsidP="002770F6">
            <w:pPr>
              <w:rPr>
                <w:rFonts w:cstheme="minorHAnsi"/>
                <w:b/>
                <w:sz w:val="18"/>
                <w:szCs w:val="18"/>
              </w:rPr>
            </w:pPr>
          </w:p>
        </w:tc>
        <w:tc>
          <w:tcPr>
            <w:tcW w:w="723" w:type="dxa"/>
          </w:tcPr>
          <w:p w14:paraId="6194A550" w14:textId="77777777" w:rsidR="00F678B2" w:rsidRPr="00803EE1" w:rsidRDefault="00F678B2" w:rsidP="002770F6">
            <w:pPr>
              <w:rPr>
                <w:rFonts w:cstheme="minorHAnsi"/>
                <w:b/>
                <w:sz w:val="18"/>
                <w:szCs w:val="18"/>
              </w:rPr>
            </w:pPr>
          </w:p>
        </w:tc>
        <w:tc>
          <w:tcPr>
            <w:tcW w:w="723" w:type="dxa"/>
          </w:tcPr>
          <w:p w14:paraId="1E96D5FE"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1B9C2247"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4FDBCFB0" w14:textId="77777777" w:rsidR="00F678B2" w:rsidRPr="00803EE1" w:rsidRDefault="00F678B2" w:rsidP="002770F6">
            <w:pPr>
              <w:rPr>
                <w:rFonts w:cstheme="minorHAnsi"/>
                <w:b/>
                <w:sz w:val="18"/>
                <w:szCs w:val="18"/>
              </w:rPr>
            </w:pPr>
          </w:p>
        </w:tc>
        <w:tc>
          <w:tcPr>
            <w:tcW w:w="721" w:type="dxa"/>
          </w:tcPr>
          <w:p w14:paraId="3EBB813B" w14:textId="77777777" w:rsidR="00F678B2" w:rsidRPr="00803EE1" w:rsidRDefault="00F678B2" w:rsidP="002770F6">
            <w:pPr>
              <w:rPr>
                <w:rFonts w:cstheme="minorHAnsi"/>
                <w:b/>
                <w:sz w:val="18"/>
                <w:szCs w:val="18"/>
              </w:rPr>
            </w:pPr>
          </w:p>
        </w:tc>
        <w:tc>
          <w:tcPr>
            <w:tcW w:w="723" w:type="dxa"/>
          </w:tcPr>
          <w:p w14:paraId="3A599CA9" w14:textId="77777777" w:rsidR="00F678B2" w:rsidRPr="00803EE1" w:rsidRDefault="00F678B2" w:rsidP="002770F6">
            <w:pPr>
              <w:rPr>
                <w:rFonts w:cstheme="minorHAnsi"/>
                <w:b/>
                <w:sz w:val="18"/>
                <w:szCs w:val="18"/>
              </w:rPr>
            </w:pPr>
          </w:p>
        </w:tc>
        <w:tc>
          <w:tcPr>
            <w:tcW w:w="723" w:type="dxa"/>
            <w:shd w:val="clear" w:color="auto" w:fill="FFC000"/>
          </w:tcPr>
          <w:p w14:paraId="1ADBCC46" w14:textId="77777777" w:rsidR="00F678B2" w:rsidRPr="00803EE1" w:rsidRDefault="00F678B2" w:rsidP="002770F6">
            <w:pPr>
              <w:rPr>
                <w:rFonts w:cstheme="minorHAnsi"/>
                <w:b/>
                <w:sz w:val="18"/>
                <w:szCs w:val="18"/>
              </w:rPr>
            </w:pPr>
          </w:p>
        </w:tc>
        <w:tc>
          <w:tcPr>
            <w:tcW w:w="723" w:type="dxa"/>
            <w:shd w:val="clear" w:color="auto" w:fill="FFC000"/>
          </w:tcPr>
          <w:p w14:paraId="7D385AD7"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7601D9E5" w14:textId="77777777" w:rsidR="00F678B2" w:rsidRPr="00803EE1" w:rsidRDefault="00F678B2" w:rsidP="002770F6">
            <w:pPr>
              <w:rPr>
                <w:rFonts w:cstheme="minorHAnsi"/>
                <w:b/>
                <w:sz w:val="18"/>
                <w:szCs w:val="18"/>
              </w:rPr>
            </w:pPr>
          </w:p>
        </w:tc>
        <w:tc>
          <w:tcPr>
            <w:tcW w:w="723" w:type="dxa"/>
          </w:tcPr>
          <w:p w14:paraId="401126B2" w14:textId="77777777" w:rsidR="00F678B2" w:rsidRPr="00803EE1" w:rsidRDefault="00F678B2" w:rsidP="002770F6">
            <w:pPr>
              <w:rPr>
                <w:rFonts w:cstheme="minorHAnsi"/>
                <w:b/>
                <w:sz w:val="18"/>
                <w:szCs w:val="18"/>
              </w:rPr>
            </w:pPr>
          </w:p>
        </w:tc>
        <w:tc>
          <w:tcPr>
            <w:tcW w:w="723" w:type="dxa"/>
            <w:shd w:val="clear" w:color="auto" w:fill="FFC000"/>
          </w:tcPr>
          <w:p w14:paraId="6D0641EB" w14:textId="77777777" w:rsidR="00F678B2" w:rsidRPr="00803EE1" w:rsidRDefault="00F678B2" w:rsidP="002770F6">
            <w:pPr>
              <w:rPr>
                <w:rFonts w:cstheme="minorHAnsi"/>
                <w:b/>
                <w:sz w:val="18"/>
                <w:szCs w:val="18"/>
              </w:rPr>
            </w:pPr>
          </w:p>
        </w:tc>
        <w:tc>
          <w:tcPr>
            <w:tcW w:w="723" w:type="dxa"/>
            <w:shd w:val="clear" w:color="auto" w:fill="FFC000"/>
          </w:tcPr>
          <w:p w14:paraId="241BCA9C" w14:textId="77777777" w:rsidR="00F678B2" w:rsidRPr="00803EE1" w:rsidRDefault="00F678B2" w:rsidP="002770F6">
            <w:pPr>
              <w:rPr>
                <w:rFonts w:cstheme="minorHAnsi"/>
                <w:b/>
                <w:sz w:val="18"/>
                <w:szCs w:val="18"/>
              </w:rPr>
            </w:pPr>
          </w:p>
        </w:tc>
      </w:tr>
      <w:tr w:rsidR="00F678B2" w:rsidRPr="00803EE1" w14:paraId="078C8B15" w14:textId="77777777" w:rsidTr="002770F6">
        <w:trPr>
          <w:trHeight w:val="237"/>
        </w:trPr>
        <w:tc>
          <w:tcPr>
            <w:tcW w:w="2622" w:type="dxa"/>
            <w:tcBorders>
              <w:top w:val="single" w:sz="4" w:space="0" w:color="auto"/>
              <w:bottom w:val="single" w:sz="4" w:space="0" w:color="auto"/>
              <w:right w:val="single" w:sz="4" w:space="0" w:color="auto"/>
            </w:tcBorders>
          </w:tcPr>
          <w:p w14:paraId="69BCB793" w14:textId="77777777" w:rsidR="00F678B2" w:rsidRPr="00803EE1" w:rsidRDefault="00F678B2" w:rsidP="002770F6">
            <w:pPr>
              <w:rPr>
                <w:rFonts w:cstheme="minorHAnsi"/>
                <w:b/>
                <w:sz w:val="18"/>
                <w:szCs w:val="18"/>
              </w:rPr>
            </w:pPr>
            <w:r w:rsidRPr="00803EE1">
              <w:rPr>
                <w:rFonts w:cstheme="minorHAnsi"/>
                <w:b/>
                <w:sz w:val="18"/>
                <w:szCs w:val="18"/>
              </w:rPr>
              <w:t>Nikalapko</w:t>
            </w:r>
          </w:p>
        </w:tc>
        <w:tc>
          <w:tcPr>
            <w:tcW w:w="723" w:type="dxa"/>
          </w:tcPr>
          <w:p w14:paraId="07DB634A" w14:textId="77777777" w:rsidR="00F678B2" w:rsidRPr="00803EE1" w:rsidRDefault="00F678B2" w:rsidP="002770F6">
            <w:pPr>
              <w:rPr>
                <w:rFonts w:cstheme="minorHAnsi"/>
                <w:b/>
                <w:sz w:val="18"/>
                <w:szCs w:val="18"/>
              </w:rPr>
            </w:pPr>
          </w:p>
        </w:tc>
        <w:tc>
          <w:tcPr>
            <w:tcW w:w="723" w:type="dxa"/>
          </w:tcPr>
          <w:p w14:paraId="067CBC0B" w14:textId="77777777" w:rsidR="00F678B2" w:rsidRPr="00803EE1" w:rsidRDefault="00F678B2" w:rsidP="002770F6">
            <w:pPr>
              <w:rPr>
                <w:rFonts w:cstheme="minorHAnsi"/>
                <w:b/>
                <w:sz w:val="18"/>
                <w:szCs w:val="18"/>
              </w:rPr>
            </w:pPr>
          </w:p>
        </w:tc>
        <w:tc>
          <w:tcPr>
            <w:tcW w:w="723" w:type="dxa"/>
          </w:tcPr>
          <w:p w14:paraId="7A46A146" w14:textId="77777777" w:rsidR="00F678B2" w:rsidRPr="00803EE1" w:rsidRDefault="00F678B2" w:rsidP="002770F6">
            <w:pPr>
              <w:rPr>
                <w:rFonts w:cstheme="minorHAnsi"/>
                <w:b/>
                <w:sz w:val="18"/>
                <w:szCs w:val="18"/>
              </w:rPr>
            </w:pPr>
          </w:p>
        </w:tc>
        <w:tc>
          <w:tcPr>
            <w:tcW w:w="723" w:type="dxa"/>
          </w:tcPr>
          <w:p w14:paraId="02A5EBE0" w14:textId="77777777" w:rsidR="00F678B2" w:rsidRPr="00803EE1" w:rsidRDefault="00F678B2" w:rsidP="002770F6">
            <w:pPr>
              <w:rPr>
                <w:rFonts w:cstheme="minorHAnsi"/>
                <w:b/>
                <w:sz w:val="18"/>
                <w:szCs w:val="18"/>
              </w:rPr>
            </w:pPr>
          </w:p>
        </w:tc>
        <w:tc>
          <w:tcPr>
            <w:tcW w:w="723" w:type="dxa"/>
          </w:tcPr>
          <w:p w14:paraId="3256A427"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40E4335A"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0D92E39B" w14:textId="77777777" w:rsidR="00F678B2" w:rsidRPr="00803EE1" w:rsidRDefault="00F678B2" w:rsidP="002770F6">
            <w:pPr>
              <w:rPr>
                <w:rFonts w:cstheme="minorHAnsi"/>
                <w:b/>
                <w:sz w:val="18"/>
                <w:szCs w:val="18"/>
              </w:rPr>
            </w:pPr>
          </w:p>
        </w:tc>
        <w:tc>
          <w:tcPr>
            <w:tcW w:w="721" w:type="dxa"/>
          </w:tcPr>
          <w:p w14:paraId="573277F7" w14:textId="77777777" w:rsidR="00F678B2" w:rsidRPr="00803EE1" w:rsidRDefault="00F678B2" w:rsidP="002770F6">
            <w:pPr>
              <w:rPr>
                <w:rFonts w:cstheme="minorHAnsi"/>
                <w:b/>
                <w:sz w:val="18"/>
                <w:szCs w:val="18"/>
              </w:rPr>
            </w:pPr>
          </w:p>
        </w:tc>
        <w:tc>
          <w:tcPr>
            <w:tcW w:w="723" w:type="dxa"/>
          </w:tcPr>
          <w:p w14:paraId="46312395" w14:textId="77777777" w:rsidR="00F678B2" w:rsidRPr="00803EE1" w:rsidRDefault="00F678B2" w:rsidP="002770F6">
            <w:pPr>
              <w:rPr>
                <w:rFonts w:cstheme="minorHAnsi"/>
                <w:b/>
                <w:sz w:val="18"/>
                <w:szCs w:val="18"/>
              </w:rPr>
            </w:pPr>
          </w:p>
        </w:tc>
        <w:tc>
          <w:tcPr>
            <w:tcW w:w="723" w:type="dxa"/>
            <w:shd w:val="clear" w:color="auto" w:fill="FFC000"/>
          </w:tcPr>
          <w:p w14:paraId="662EF7B3" w14:textId="77777777" w:rsidR="00F678B2" w:rsidRPr="00803EE1" w:rsidRDefault="00F678B2" w:rsidP="002770F6">
            <w:pPr>
              <w:rPr>
                <w:rFonts w:cstheme="minorHAnsi"/>
                <w:b/>
                <w:sz w:val="18"/>
                <w:szCs w:val="18"/>
              </w:rPr>
            </w:pPr>
          </w:p>
        </w:tc>
        <w:tc>
          <w:tcPr>
            <w:tcW w:w="723" w:type="dxa"/>
          </w:tcPr>
          <w:p w14:paraId="32E16F6F"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0D7CD443" w14:textId="77777777" w:rsidR="00F678B2" w:rsidRPr="00803EE1" w:rsidRDefault="00F678B2" w:rsidP="002770F6">
            <w:pPr>
              <w:rPr>
                <w:rFonts w:cstheme="minorHAnsi"/>
                <w:b/>
                <w:sz w:val="18"/>
                <w:szCs w:val="18"/>
              </w:rPr>
            </w:pPr>
          </w:p>
        </w:tc>
        <w:tc>
          <w:tcPr>
            <w:tcW w:w="723" w:type="dxa"/>
          </w:tcPr>
          <w:p w14:paraId="08E7C724" w14:textId="77777777" w:rsidR="00F678B2" w:rsidRPr="00803EE1" w:rsidRDefault="00F678B2" w:rsidP="002770F6">
            <w:pPr>
              <w:rPr>
                <w:rFonts w:cstheme="minorHAnsi"/>
                <w:b/>
                <w:sz w:val="18"/>
                <w:szCs w:val="18"/>
              </w:rPr>
            </w:pPr>
          </w:p>
        </w:tc>
        <w:tc>
          <w:tcPr>
            <w:tcW w:w="723" w:type="dxa"/>
            <w:shd w:val="clear" w:color="auto" w:fill="FFC000"/>
          </w:tcPr>
          <w:p w14:paraId="3ECF576A" w14:textId="77777777" w:rsidR="00F678B2" w:rsidRPr="00803EE1" w:rsidRDefault="00F678B2" w:rsidP="002770F6">
            <w:pPr>
              <w:rPr>
                <w:rFonts w:cstheme="minorHAnsi"/>
                <w:b/>
                <w:sz w:val="18"/>
                <w:szCs w:val="18"/>
              </w:rPr>
            </w:pPr>
          </w:p>
        </w:tc>
        <w:tc>
          <w:tcPr>
            <w:tcW w:w="723" w:type="dxa"/>
          </w:tcPr>
          <w:p w14:paraId="33596536" w14:textId="77777777" w:rsidR="00F678B2" w:rsidRPr="00803EE1" w:rsidRDefault="00F678B2" w:rsidP="002770F6">
            <w:pPr>
              <w:rPr>
                <w:rFonts w:cstheme="minorHAnsi"/>
                <w:b/>
                <w:sz w:val="18"/>
                <w:szCs w:val="18"/>
              </w:rPr>
            </w:pPr>
          </w:p>
        </w:tc>
      </w:tr>
      <w:tr w:rsidR="00F678B2" w:rsidRPr="00803EE1" w14:paraId="04438E27" w14:textId="77777777" w:rsidTr="002770F6">
        <w:trPr>
          <w:trHeight w:val="237"/>
        </w:trPr>
        <w:tc>
          <w:tcPr>
            <w:tcW w:w="2622" w:type="dxa"/>
            <w:tcBorders>
              <w:top w:val="single" w:sz="4" w:space="0" w:color="auto"/>
              <w:bottom w:val="single" w:sz="4" w:space="0" w:color="auto"/>
              <w:right w:val="single" w:sz="4" w:space="0" w:color="auto"/>
            </w:tcBorders>
          </w:tcPr>
          <w:p w14:paraId="35C05C87" w14:textId="77777777" w:rsidR="00F678B2" w:rsidRPr="00803EE1" w:rsidRDefault="00F678B2" w:rsidP="002770F6">
            <w:pPr>
              <w:rPr>
                <w:rFonts w:cstheme="minorHAnsi"/>
                <w:b/>
                <w:sz w:val="18"/>
                <w:szCs w:val="18"/>
              </w:rPr>
            </w:pPr>
            <w:r w:rsidRPr="00803EE1">
              <w:rPr>
                <w:rFonts w:cstheme="minorHAnsi"/>
                <w:b/>
                <w:sz w:val="18"/>
                <w:szCs w:val="18"/>
              </w:rPr>
              <w:t>Molo Flat East Channels</w:t>
            </w:r>
          </w:p>
        </w:tc>
        <w:tc>
          <w:tcPr>
            <w:tcW w:w="723" w:type="dxa"/>
            <w:shd w:val="clear" w:color="auto" w:fill="FFC000"/>
          </w:tcPr>
          <w:p w14:paraId="2FAA6DDA" w14:textId="77777777" w:rsidR="00F678B2" w:rsidRPr="00803EE1" w:rsidRDefault="00F678B2" w:rsidP="002770F6">
            <w:pPr>
              <w:rPr>
                <w:rFonts w:cstheme="minorHAnsi"/>
                <w:b/>
                <w:sz w:val="18"/>
                <w:szCs w:val="18"/>
              </w:rPr>
            </w:pPr>
          </w:p>
        </w:tc>
        <w:tc>
          <w:tcPr>
            <w:tcW w:w="723" w:type="dxa"/>
          </w:tcPr>
          <w:p w14:paraId="3845109F" w14:textId="77777777" w:rsidR="00F678B2" w:rsidRPr="00803EE1" w:rsidRDefault="00F678B2" w:rsidP="002770F6">
            <w:pPr>
              <w:rPr>
                <w:rFonts w:cstheme="minorHAnsi"/>
                <w:b/>
                <w:sz w:val="18"/>
                <w:szCs w:val="18"/>
              </w:rPr>
            </w:pPr>
          </w:p>
        </w:tc>
        <w:tc>
          <w:tcPr>
            <w:tcW w:w="723" w:type="dxa"/>
          </w:tcPr>
          <w:p w14:paraId="4C9B8817" w14:textId="77777777" w:rsidR="00F678B2" w:rsidRPr="00803EE1" w:rsidRDefault="00F678B2" w:rsidP="002770F6">
            <w:pPr>
              <w:rPr>
                <w:rFonts w:cstheme="minorHAnsi"/>
                <w:b/>
                <w:sz w:val="18"/>
                <w:szCs w:val="18"/>
              </w:rPr>
            </w:pPr>
          </w:p>
        </w:tc>
        <w:tc>
          <w:tcPr>
            <w:tcW w:w="723" w:type="dxa"/>
          </w:tcPr>
          <w:p w14:paraId="05C0BC84" w14:textId="77777777" w:rsidR="00F678B2" w:rsidRPr="00803EE1" w:rsidRDefault="00F678B2" w:rsidP="002770F6">
            <w:pPr>
              <w:rPr>
                <w:rFonts w:cstheme="minorHAnsi"/>
                <w:b/>
                <w:sz w:val="18"/>
                <w:szCs w:val="18"/>
              </w:rPr>
            </w:pPr>
          </w:p>
        </w:tc>
        <w:tc>
          <w:tcPr>
            <w:tcW w:w="723" w:type="dxa"/>
            <w:shd w:val="clear" w:color="auto" w:fill="FFC000"/>
          </w:tcPr>
          <w:p w14:paraId="4E0CC57B"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5B00DBFE"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4B049715" w14:textId="77777777" w:rsidR="00F678B2" w:rsidRPr="00803EE1" w:rsidRDefault="00F678B2" w:rsidP="002770F6">
            <w:pPr>
              <w:rPr>
                <w:rFonts w:cstheme="minorHAnsi"/>
                <w:b/>
                <w:sz w:val="18"/>
                <w:szCs w:val="18"/>
              </w:rPr>
            </w:pPr>
          </w:p>
        </w:tc>
        <w:tc>
          <w:tcPr>
            <w:tcW w:w="721" w:type="dxa"/>
          </w:tcPr>
          <w:p w14:paraId="0A24EB7B" w14:textId="77777777" w:rsidR="00F678B2" w:rsidRPr="00803EE1" w:rsidRDefault="00F678B2" w:rsidP="002770F6">
            <w:pPr>
              <w:rPr>
                <w:rFonts w:cstheme="minorHAnsi"/>
                <w:b/>
                <w:sz w:val="18"/>
                <w:szCs w:val="18"/>
              </w:rPr>
            </w:pPr>
          </w:p>
        </w:tc>
        <w:tc>
          <w:tcPr>
            <w:tcW w:w="723" w:type="dxa"/>
          </w:tcPr>
          <w:p w14:paraId="456A81E9" w14:textId="77777777" w:rsidR="00F678B2" w:rsidRPr="00803EE1" w:rsidRDefault="00F678B2" w:rsidP="002770F6">
            <w:pPr>
              <w:rPr>
                <w:rFonts w:cstheme="minorHAnsi"/>
                <w:b/>
                <w:sz w:val="18"/>
                <w:szCs w:val="18"/>
              </w:rPr>
            </w:pPr>
          </w:p>
        </w:tc>
        <w:tc>
          <w:tcPr>
            <w:tcW w:w="723" w:type="dxa"/>
            <w:shd w:val="clear" w:color="auto" w:fill="FFC000"/>
          </w:tcPr>
          <w:p w14:paraId="22069246" w14:textId="77777777" w:rsidR="00F678B2" w:rsidRPr="00803EE1" w:rsidRDefault="00F678B2" w:rsidP="002770F6">
            <w:pPr>
              <w:rPr>
                <w:rFonts w:cstheme="minorHAnsi"/>
                <w:b/>
                <w:sz w:val="18"/>
                <w:szCs w:val="18"/>
              </w:rPr>
            </w:pPr>
          </w:p>
        </w:tc>
        <w:tc>
          <w:tcPr>
            <w:tcW w:w="723" w:type="dxa"/>
            <w:shd w:val="clear" w:color="auto" w:fill="FFC000"/>
          </w:tcPr>
          <w:p w14:paraId="71265DF8"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67EFEB6D" w14:textId="77777777" w:rsidR="00F678B2" w:rsidRPr="00803EE1" w:rsidRDefault="00F678B2" w:rsidP="002770F6">
            <w:pPr>
              <w:rPr>
                <w:rFonts w:cstheme="minorHAnsi"/>
                <w:b/>
                <w:sz w:val="18"/>
                <w:szCs w:val="18"/>
              </w:rPr>
            </w:pPr>
          </w:p>
        </w:tc>
        <w:tc>
          <w:tcPr>
            <w:tcW w:w="723" w:type="dxa"/>
          </w:tcPr>
          <w:p w14:paraId="7A27AA02" w14:textId="77777777" w:rsidR="00F678B2" w:rsidRPr="00803EE1" w:rsidRDefault="00F678B2" w:rsidP="002770F6">
            <w:pPr>
              <w:rPr>
                <w:rFonts w:cstheme="minorHAnsi"/>
                <w:b/>
                <w:sz w:val="18"/>
                <w:szCs w:val="18"/>
              </w:rPr>
            </w:pPr>
          </w:p>
        </w:tc>
        <w:tc>
          <w:tcPr>
            <w:tcW w:w="723" w:type="dxa"/>
            <w:shd w:val="clear" w:color="auto" w:fill="FFC000"/>
          </w:tcPr>
          <w:p w14:paraId="5EB200C4" w14:textId="77777777" w:rsidR="00F678B2" w:rsidRPr="00803EE1" w:rsidRDefault="00F678B2" w:rsidP="002770F6">
            <w:pPr>
              <w:rPr>
                <w:rFonts w:cstheme="minorHAnsi"/>
                <w:b/>
                <w:sz w:val="18"/>
                <w:szCs w:val="18"/>
              </w:rPr>
            </w:pPr>
          </w:p>
        </w:tc>
        <w:tc>
          <w:tcPr>
            <w:tcW w:w="723" w:type="dxa"/>
            <w:shd w:val="clear" w:color="auto" w:fill="FFC000"/>
          </w:tcPr>
          <w:p w14:paraId="6DD44AB9" w14:textId="77777777" w:rsidR="00F678B2" w:rsidRPr="00803EE1" w:rsidRDefault="00F678B2" w:rsidP="002770F6">
            <w:pPr>
              <w:rPr>
                <w:rFonts w:cstheme="minorHAnsi"/>
                <w:b/>
                <w:sz w:val="18"/>
                <w:szCs w:val="18"/>
              </w:rPr>
            </w:pPr>
          </w:p>
        </w:tc>
      </w:tr>
      <w:tr w:rsidR="00F678B2" w:rsidRPr="00803EE1" w14:paraId="2C6509A3" w14:textId="77777777" w:rsidTr="002770F6">
        <w:trPr>
          <w:trHeight w:val="237"/>
        </w:trPr>
        <w:tc>
          <w:tcPr>
            <w:tcW w:w="2622" w:type="dxa"/>
            <w:tcBorders>
              <w:top w:val="single" w:sz="4" w:space="0" w:color="auto"/>
              <w:bottom w:val="single" w:sz="4" w:space="0" w:color="auto"/>
              <w:right w:val="single" w:sz="4" w:space="0" w:color="auto"/>
            </w:tcBorders>
          </w:tcPr>
          <w:p w14:paraId="2EB113DC" w14:textId="13AAD406" w:rsidR="00F678B2" w:rsidRPr="00803EE1" w:rsidRDefault="00F678B2" w:rsidP="00F513B0">
            <w:pPr>
              <w:rPr>
                <w:rFonts w:cstheme="minorHAnsi"/>
                <w:b/>
                <w:sz w:val="18"/>
                <w:szCs w:val="18"/>
              </w:rPr>
            </w:pPr>
            <w:r w:rsidRPr="00803EE1">
              <w:rPr>
                <w:rFonts w:cstheme="minorHAnsi"/>
                <w:b/>
                <w:sz w:val="18"/>
                <w:szCs w:val="18"/>
              </w:rPr>
              <w:t xml:space="preserve">Molo </w:t>
            </w:r>
            <w:r w:rsidR="00F513B0">
              <w:rPr>
                <w:rFonts w:cstheme="minorHAnsi"/>
                <w:b/>
                <w:sz w:val="18"/>
                <w:szCs w:val="18"/>
              </w:rPr>
              <w:t>Flat</w:t>
            </w:r>
          </w:p>
        </w:tc>
        <w:tc>
          <w:tcPr>
            <w:tcW w:w="723" w:type="dxa"/>
            <w:shd w:val="clear" w:color="auto" w:fill="FFC000"/>
          </w:tcPr>
          <w:p w14:paraId="5A53A068" w14:textId="77777777" w:rsidR="00F678B2" w:rsidRPr="00803EE1" w:rsidRDefault="00F678B2" w:rsidP="002770F6">
            <w:pPr>
              <w:rPr>
                <w:rFonts w:cstheme="minorHAnsi"/>
                <w:b/>
                <w:sz w:val="18"/>
                <w:szCs w:val="18"/>
              </w:rPr>
            </w:pPr>
          </w:p>
        </w:tc>
        <w:tc>
          <w:tcPr>
            <w:tcW w:w="723" w:type="dxa"/>
          </w:tcPr>
          <w:p w14:paraId="553DAC8B" w14:textId="77777777" w:rsidR="00F678B2" w:rsidRPr="00803EE1" w:rsidRDefault="00F678B2" w:rsidP="002770F6">
            <w:pPr>
              <w:rPr>
                <w:rFonts w:cstheme="minorHAnsi"/>
                <w:b/>
                <w:sz w:val="18"/>
                <w:szCs w:val="18"/>
              </w:rPr>
            </w:pPr>
          </w:p>
        </w:tc>
        <w:tc>
          <w:tcPr>
            <w:tcW w:w="723" w:type="dxa"/>
          </w:tcPr>
          <w:p w14:paraId="3A112684" w14:textId="77777777" w:rsidR="00F678B2" w:rsidRPr="00803EE1" w:rsidRDefault="00F678B2" w:rsidP="002770F6">
            <w:pPr>
              <w:rPr>
                <w:rFonts w:cstheme="minorHAnsi"/>
                <w:b/>
                <w:sz w:val="18"/>
                <w:szCs w:val="18"/>
              </w:rPr>
            </w:pPr>
          </w:p>
        </w:tc>
        <w:tc>
          <w:tcPr>
            <w:tcW w:w="723" w:type="dxa"/>
          </w:tcPr>
          <w:p w14:paraId="3EFF5D83" w14:textId="77777777" w:rsidR="00F678B2" w:rsidRPr="00803EE1" w:rsidRDefault="00F678B2" w:rsidP="002770F6">
            <w:pPr>
              <w:rPr>
                <w:rFonts w:cstheme="minorHAnsi"/>
                <w:b/>
                <w:sz w:val="18"/>
                <w:szCs w:val="18"/>
              </w:rPr>
            </w:pPr>
          </w:p>
        </w:tc>
        <w:tc>
          <w:tcPr>
            <w:tcW w:w="723" w:type="dxa"/>
            <w:shd w:val="clear" w:color="auto" w:fill="FFC000"/>
          </w:tcPr>
          <w:p w14:paraId="65B32FF9"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64444F1"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4159118" w14:textId="77777777" w:rsidR="00F678B2" w:rsidRPr="00803EE1" w:rsidRDefault="00F678B2" w:rsidP="002770F6">
            <w:pPr>
              <w:rPr>
                <w:rFonts w:cstheme="minorHAnsi"/>
                <w:b/>
                <w:sz w:val="18"/>
                <w:szCs w:val="18"/>
              </w:rPr>
            </w:pPr>
          </w:p>
        </w:tc>
        <w:tc>
          <w:tcPr>
            <w:tcW w:w="721" w:type="dxa"/>
          </w:tcPr>
          <w:p w14:paraId="6A6BFA64" w14:textId="77777777" w:rsidR="00F678B2" w:rsidRPr="00803EE1" w:rsidRDefault="00F678B2" w:rsidP="002770F6">
            <w:pPr>
              <w:rPr>
                <w:rFonts w:cstheme="minorHAnsi"/>
                <w:b/>
                <w:sz w:val="18"/>
                <w:szCs w:val="18"/>
              </w:rPr>
            </w:pPr>
          </w:p>
        </w:tc>
        <w:tc>
          <w:tcPr>
            <w:tcW w:w="723" w:type="dxa"/>
          </w:tcPr>
          <w:p w14:paraId="4B71C2C4" w14:textId="77777777" w:rsidR="00F678B2" w:rsidRPr="00803EE1" w:rsidRDefault="00F678B2" w:rsidP="002770F6">
            <w:pPr>
              <w:rPr>
                <w:rFonts w:cstheme="minorHAnsi"/>
                <w:b/>
                <w:sz w:val="18"/>
                <w:szCs w:val="18"/>
              </w:rPr>
            </w:pPr>
          </w:p>
        </w:tc>
        <w:tc>
          <w:tcPr>
            <w:tcW w:w="723" w:type="dxa"/>
            <w:shd w:val="clear" w:color="auto" w:fill="FFC000"/>
          </w:tcPr>
          <w:p w14:paraId="6649BD61" w14:textId="77777777" w:rsidR="00F678B2" w:rsidRPr="00803EE1" w:rsidRDefault="00F678B2" w:rsidP="002770F6">
            <w:pPr>
              <w:rPr>
                <w:rFonts w:cstheme="minorHAnsi"/>
                <w:b/>
                <w:sz w:val="18"/>
                <w:szCs w:val="18"/>
              </w:rPr>
            </w:pPr>
          </w:p>
        </w:tc>
        <w:tc>
          <w:tcPr>
            <w:tcW w:w="723" w:type="dxa"/>
            <w:shd w:val="clear" w:color="auto" w:fill="FFC000"/>
          </w:tcPr>
          <w:p w14:paraId="35F32CD2"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4D0B546C" w14:textId="77777777" w:rsidR="00F678B2" w:rsidRPr="00803EE1" w:rsidRDefault="00F678B2" w:rsidP="002770F6">
            <w:pPr>
              <w:rPr>
                <w:rFonts w:cstheme="minorHAnsi"/>
                <w:b/>
                <w:sz w:val="18"/>
                <w:szCs w:val="18"/>
              </w:rPr>
            </w:pPr>
          </w:p>
        </w:tc>
        <w:tc>
          <w:tcPr>
            <w:tcW w:w="723" w:type="dxa"/>
          </w:tcPr>
          <w:p w14:paraId="46B28ECC" w14:textId="77777777" w:rsidR="00F678B2" w:rsidRPr="00803EE1" w:rsidRDefault="00F678B2" w:rsidP="002770F6">
            <w:pPr>
              <w:rPr>
                <w:rFonts w:cstheme="minorHAnsi"/>
                <w:b/>
                <w:sz w:val="18"/>
                <w:szCs w:val="18"/>
              </w:rPr>
            </w:pPr>
          </w:p>
        </w:tc>
        <w:tc>
          <w:tcPr>
            <w:tcW w:w="723" w:type="dxa"/>
            <w:shd w:val="clear" w:color="auto" w:fill="FFC000"/>
          </w:tcPr>
          <w:p w14:paraId="4B1D0099" w14:textId="77777777" w:rsidR="00F678B2" w:rsidRPr="00803EE1" w:rsidRDefault="00F678B2" w:rsidP="002770F6">
            <w:pPr>
              <w:rPr>
                <w:rFonts w:cstheme="minorHAnsi"/>
                <w:b/>
                <w:sz w:val="18"/>
                <w:szCs w:val="18"/>
              </w:rPr>
            </w:pPr>
          </w:p>
        </w:tc>
        <w:tc>
          <w:tcPr>
            <w:tcW w:w="723" w:type="dxa"/>
            <w:shd w:val="clear" w:color="auto" w:fill="FFC000"/>
          </w:tcPr>
          <w:p w14:paraId="32ACDB47" w14:textId="77777777" w:rsidR="00F678B2" w:rsidRPr="00803EE1" w:rsidRDefault="00F678B2" w:rsidP="002770F6">
            <w:pPr>
              <w:rPr>
                <w:rFonts w:cstheme="minorHAnsi"/>
                <w:b/>
                <w:sz w:val="18"/>
                <w:szCs w:val="18"/>
              </w:rPr>
            </w:pPr>
          </w:p>
        </w:tc>
      </w:tr>
      <w:tr w:rsidR="00F678B2" w:rsidRPr="00803EE1" w14:paraId="2B5020D9" w14:textId="77777777" w:rsidTr="002770F6">
        <w:trPr>
          <w:trHeight w:val="237"/>
        </w:trPr>
        <w:tc>
          <w:tcPr>
            <w:tcW w:w="2622" w:type="dxa"/>
            <w:tcBorders>
              <w:top w:val="single" w:sz="4" w:space="0" w:color="auto"/>
              <w:bottom w:val="single" w:sz="4" w:space="0" w:color="auto"/>
              <w:right w:val="single" w:sz="4" w:space="0" w:color="auto"/>
            </w:tcBorders>
          </w:tcPr>
          <w:p w14:paraId="3B2F79B2" w14:textId="77777777" w:rsidR="00F678B2" w:rsidRPr="00803EE1" w:rsidRDefault="00F678B2" w:rsidP="002770F6">
            <w:pPr>
              <w:rPr>
                <w:rFonts w:cstheme="minorHAnsi"/>
                <w:b/>
                <w:sz w:val="18"/>
                <w:szCs w:val="18"/>
              </w:rPr>
            </w:pPr>
            <w:r w:rsidRPr="00803EE1">
              <w:rPr>
                <w:rFonts w:cstheme="minorHAnsi"/>
                <w:b/>
                <w:sz w:val="18"/>
                <w:szCs w:val="18"/>
              </w:rPr>
              <w:t>Hogwash Bend Southern Basins</w:t>
            </w:r>
          </w:p>
        </w:tc>
        <w:tc>
          <w:tcPr>
            <w:tcW w:w="723" w:type="dxa"/>
          </w:tcPr>
          <w:p w14:paraId="275C8672" w14:textId="77777777" w:rsidR="00F678B2" w:rsidRPr="00803EE1" w:rsidRDefault="00F678B2" w:rsidP="002770F6">
            <w:pPr>
              <w:rPr>
                <w:rFonts w:cstheme="minorHAnsi"/>
                <w:b/>
                <w:sz w:val="18"/>
                <w:szCs w:val="18"/>
              </w:rPr>
            </w:pPr>
          </w:p>
        </w:tc>
        <w:tc>
          <w:tcPr>
            <w:tcW w:w="723" w:type="dxa"/>
          </w:tcPr>
          <w:p w14:paraId="239E82A8" w14:textId="77777777" w:rsidR="00F678B2" w:rsidRPr="00803EE1" w:rsidRDefault="00F678B2" w:rsidP="002770F6">
            <w:pPr>
              <w:rPr>
                <w:rFonts w:cstheme="minorHAnsi"/>
                <w:b/>
                <w:sz w:val="18"/>
                <w:szCs w:val="18"/>
              </w:rPr>
            </w:pPr>
          </w:p>
        </w:tc>
        <w:tc>
          <w:tcPr>
            <w:tcW w:w="723" w:type="dxa"/>
          </w:tcPr>
          <w:p w14:paraId="13072633" w14:textId="77777777" w:rsidR="00F678B2" w:rsidRPr="00803EE1" w:rsidRDefault="00F678B2" w:rsidP="002770F6">
            <w:pPr>
              <w:rPr>
                <w:rFonts w:cstheme="minorHAnsi"/>
                <w:b/>
                <w:sz w:val="18"/>
                <w:szCs w:val="18"/>
              </w:rPr>
            </w:pPr>
          </w:p>
        </w:tc>
        <w:tc>
          <w:tcPr>
            <w:tcW w:w="723" w:type="dxa"/>
          </w:tcPr>
          <w:p w14:paraId="14512ABA" w14:textId="77777777" w:rsidR="00F678B2" w:rsidRPr="00803EE1" w:rsidRDefault="00F678B2" w:rsidP="002770F6">
            <w:pPr>
              <w:rPr>
                <w:rFonts w:cstheme="minorHAnsi"/>
                <w:b/>
                <w:sz w:val="18"/>
                <w:szCs w:val="18"/>
              </w:rPr>
            </w:pPr>
          </w:p>
        </w:tc>
        <w:tc>
          <w:tcPr>
            <w:tcW w:w="723" w:type="dxa"/>
          </w:tcPr>
          <w:p w14:paraId="08E0DDE4"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35AD2FC6"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500E7E65" w14:textId="77777777" w:rsidR="00F678B2" w:rsidRPr="00803EE1" w:rsidRDefault="00F678B2" w:rsidP="002770F6">
            <w:pPr>
              <w:rPr>
                <w:rFonts w:cstheme="minorHAnsi"/>
                <w:b/>
                <w:sz w:val="18"/>
                <w:szCs w:val="18"/>
              </w:rPr>
            </w:pPr>
          </w:p>
        </w:tc>
        <w:tc>
          <w:tcPr>
            <w:tcW w:w="721" w:type="dxa"/>
          </w:tcPr>
          <w:p w14:paraId="5713BCC3" w14:textId="77777777" w:rsidR="00F678B2" w:rsidRPr="00803EE1" w:rsidRDefault="00F678B2" w:rsidP="002770F6">
            <w:pPr>
              <w:rPr>
                <w:rFonts w:cstheme="minorHAnsi"/>
                <w:b/>
                <w:sz w:val="18"/>
                <w:szCs w:val="18"/>
              </w:rPr>
            </w:pPr>
          </w:p>
        </w:tc>
        <w:tc>
          <w:tcPr>
            <w:tcW w:w="723" w:type="dxa"/>
            <w:shd w:val="clear" w:color="auto" w:fill="FFC000"/>
          </w:tcPr>
          <w:p w14:paraId="2B3D570A" w14:textId="77777777" w:rsidR="00F678B2" w:rsidRPr="00803EE1" w:rsidRDefault="00F678B2" w:rsidP="002770F6">
            <w:pPr>
              <w:rPr>
                <w:rFonts w:cstheme="minorHAnsi"/>
                <w:b/>
                <w:sz w:val="18"/>
                <w:szCs w:val="18"/>
              </w:rPr>
            </w:pPr>
          </w:p>
        </w:tc>
        <w:tc>
          <w:tcPr>
            <w:tcW w:w="723" w:type="dxa"/>
          </w:tcPr>
          <w:p w14:paraId="6B40D812" w14:textId="77777777" w:rsidR="00F678B2" w:rsidRPr="00803EE1" w:rsidRDefault="00F678B2" w:rsidP="002770F6">
            <w:pPr>
              <w:rPr>
                <w:rFonts w:cstheme="minorHAnsi"/>
                <w:b/>
                <w:sz w:val="18"/>
                <w:szCs w:val="18"/>
              </w:rPr>
            </w:pPr>
          </w:p>
        </w:tc>
        <w:tc>
          <w:tcPr>
            <w:tcW w:w="723" w:type="dxa"/>
            <w:shd w:val="clear" w:color="auto" w:fill="FFC000"/>
          </w:tcPr>
          <w:p w14:paraId="31AE28A5"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015A1065" w14:textId="77777777" w:rsidR="00F678B2" w:rsidRPr="00803EE1" w:rsidRDefault="00F678B2" w:rsidP="002770F6">
            <w:pPr>
              <w:rPr>
                <w:rFonts w:cstheme="minorHAnsi"/>
                <w:b/>
                <w:sz w:val="18"/>
                <w:szCs w:val="18"/>
              </w:rPr>
            </w:pPr>
          </w:p>
        </w:tc>
        <w:tc>
          <w:tcPr>
            <w:tcW w:w="723" w:type="dxa"/>
          </w:tcPr>
          <w:p w14:paraId="7733ACFC" w14:textId="77777777" w:rsidR="00F678B2" w:rsidRPr="00803EE1" w:rsidRDefault="00F678B2" w:rsidP="002770F6">
            <w:pPr>
              <w:rPr>
                <w:rFonts w:cstheme="minorHAnsi"/>
                <w:b/>
                <w:sz w:val="18"/>
                <w:szCs w:val="18"/>
              </w:rPr>
            </w:pPr>
          </w:p>
        </w:tc>
        <w:tc>
          <w:tcPr>
            <w:tcW w:w="723" w:type="dxa"/>
            <w:shd w:val="clear" w:color="auto" w:fill="FFC000"/>
          </w:tcPr>
          <w:p w14:paraId="14802587" w14:textId="77777777" w:rsidR="00F678B2" w:rsidRPr="00803EE1" w:rsidRDefault="00F678B2" w:rsidP="002770F6">
            <w:pPr>
              <w:rPr>
                <w:rFonts w:cstheme="minorHAnsi"/>
                <w:b/>
                <w:sz w:val="18"/>
                <w:szCs w:val="18"/>
              </w:rPr>
            </w:pPr>
          </w:p>
        </w:tc>
        <w:tc>
          <w:tcPr>
            <w:tcW w:w="723" w:type="dxa"/>
            <w:shd w:val="clear" w:color="auto" w:fill="FFC000"/>
          </w:tcPr>
          <w:p w14:paraId="132C734E" w14:textId="77777777" w:rsidR="00F678B2" w:rsidRPr="00803EE1" w:rsidRDefault="00F678B2" w:rsidP="002770F6">
            <w:pPr>
              <w:rPr>
                <w:rFonts w:cstheme="minorHAnsi"/>
                <w:b/>
                <w:sz w:val="18"/>
                <w:szCs w:val="18"/>
              </w:rPr>
            </w:pPr>
          </w:p>
        </w:tc>
      </w:tr>
      <w:tr w:rsidR="00F678B2" w:rsidRPr="00803EE1" w14:paraId="34BC3EF0" w14:textId="77777777" w:rsidTr="002770F6">
        <w:trPr>
          <w:trHeight w:val="237"/>
        </w:trPr>
        <w:tc>
          <w:tcPr>
            <w:tcW w:w="2622" w:type="dxa"/>
            <w:tcBorders>
              <w:top w:val="single" w:sz="4" w:space="0" w:color="auto"/>
              <w:bottom w:val="single" w:sz="4" w:space="0" w:color="auto"/>
              <w:right w:val="single" w:sz="4" w:space="0" w:color="auto"/>
            </w:tcBorders>
          </w:tcPr>
          <w:p w14:paraId="3C08F06F" w14:textId="3E785085" w:rsidR="00F678B2" w:rsidRPr="00803EE1" w:rsidRDefault="00F678B2" w:rsidP="002770F6">
            <w:pPr>
              <w:rPr>
                <w:rFonts w:cstheme="minorHAnsi"/>
                <w:b/>
                <w:sz w:val="18"/>
                <w:szCs w:val="18"/>
              </w:rPr>
            </w:pPr>
            <w:r w:rsidRPr="00803EE1">
              <w:rPr>
                <w:rFonts w:cstheme="minorHAnsi"/>
                <w:b/>
                <w:sz w:val="18"/>
                <w:szCs w:val="18"/>
              </w:rPr>
              <w:t xml:space="preserve">Hogwash Bend Central Basin </w:t>
            </w:r>
            <w:r w:rsidR="001367AD">
              <w:rPr>
                <w:rFonts w:cstheme="minorHAnsi"/>
                <w:b/>
                <w:sz w:val="18"/>
                <w:szCs w:val="18"/>
              </w:rPr>
              <w:t>(West)</w:t>
            </w:r>
          </w:p>
        </w:tc>
        <w:tc>
          <w:tcPr>
            <w:tcW w:w="723" w:type="dxa"/>
            <w:shd w:val="clear" w:color="auto" w:fill="FFC000"/>
          </w:tcPr>
          <w:p w14:paraId="3DFCB6BB" w14:textId="77777777" w:rsidR="00F678B2" w:rsidRPr="00803EE1" w:rsidRDefault="00F678B2" w:rsidP="002770F6">
            <w:pPr>
              <w:rPr>
                <w:rFonts w:cstheme="minorHAnsi"/>
                <w:b/>
                <w:sz w:val="18"/>
                <w:szCs w:val="18"/>
              </w:rPr>
            </w:pPr>
          </w:p>
        </w:tc>
        <w:tc>
          <w:tcPr>
            <w:tcW w:w="723" w:type="dxa"/>
          </w:tcPr>
          <w:p w14:paraId="22FAE6B2" w14:textId="77777777" w:rsidR="00F678B2" w:rsidRPr="00803EE1" w:rsidRDefault="00F678B2" w:rsidP="002770F6">
            <w:pPr>
              <w:rPr>
                <w:rFonts w:cstheme="minorHAnsi"/>
                <w:b/>
                <w:sz w:val="18"/>
                <w:szCs w:val="18"/>
              </w:rPr>
            </w:pPr>
          </w:p>
        </w:tc>
        <w:tc>
          <w:tcPr>
            <w:tcW w:w="723" w:type="dxa"/>
          </w:tcPr>
          <w:p w14:paraId="0E710E70" w14:textId="77777777" w:rsidR="00F678B2" w:rsidRPr="00803EE1" w:rsidRDefault="00F678B2" w:rsidP="002770F6">
            <w:pPr>
              <w:rPr>
                <w:rFonts w:cstheme="minorHAnsi"/>
                <w:b/>
                <w:sz w:val="18"/>
                <w:szCs w:val="18"/>
              </w:rPr>
            </w:pPr>
          </w:p>
        </w:tc>
        <w:tc>
          <w:tcPr>
            <w:tcW w:w="723" w:type="dxa"/>
          </w:tcPr>
          <w:p w14:paraId="22439503" w14:textId="77777777" w:rsidR="00F678B2" w:rsidRPr="00803EE1" w:rsidRDefault="00F678B2" w:rsidP="002770F6">
            <w:pPr>
              <w:rPr>
                <w:rFonts w:cstheme="minorHAnsi"/>
                <w:b/>
                <w:sz w:val="18"/>
                <w:szCs w:val="18"/>
              </w:rPr>
            </w:pPr>
          </w:p>
        </w:tc>
        <w:tc>
          <w:tcPr>
            <w:tcW w:w="723" w:type="dxa"/>
            <w:shd w:val="clear" w:color="auto" w:fill="FFC000"/>
          </w:tcPr>
          <w:p w14:paraId="15B86205"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5D9509B2"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39A1CE20" w14:textId="77777777" w:rsidR="00F678B2" w:rsidRPr="00803EE1" w:rsidRDefault="00F678B2" w:rsidP="002770F6">
            <w:pPr>
              <w:rPr>
                <w:rFonts w:cstheme="minorHAnsi"/>
                <w:b/>
                <w:sz w:val="18"/>
                <w:szCs w:val="18"/>
              </w:rPr>
            </w:pPr>
          </w:p>
        </w:tc>
        <w:tc>
          <w:tcPr>
            <w:tcW w:w="721" w:type="dxa"/>
          </w:tcPr>
          <w:p w14:paraId="0F6D8103" w14:textId="77777777" w:rsidR="00F678B2" w:rsidRPr="00803EE1" w:rsidRDefault="00F678B2" w:rsidP="002770F6">
            <w:pPr>
              <w:rPr>
                <w:rFonts w:cstheme="minorHAnsi"/>
                <w:b/>
                <w:sz w:val="18"/>
                <w:szCs w:val="18"/>
              </w:rPr>
            </w:pPr>
          </w:p>
        </w:tc>
        <w:tc>
          <w:tcPr>
            <w:tcW w:w="723" w:type="dxa"/>
            <w:shd w:val="clear" w:color="auto" w:fill="FFC000"/>
          </w:tcPr>
          <w:p w14:paraId="76FB0C54" w14:textId="77777777" w:rsidR="00F678B2" w:rsidRPr="00803EE1" w:rsidRDefault="00F678B2" w:rsidP="002770F6">
            <w:pPr>
              <w:rPr>
                <w:rFonts w:cstheme="minorHAnsi"/>
                <w:b/>
                <w:sz w:val="18"/>
                <w:szCs w:val="18"/>
              </w:rPr>
            </w:pPr>
          </w:p>
        </w:tc>
        <w:tc>
          <w:tcPr>
            <w:tcW w:w="723" w:type="dxa"/>
          </w:tcPr>
          <w:p w14:paraId="1814F438" w14:textId="77777777" w:rsidR="00F678B2" w:rsidRPr="00803EE1" w:rsidRDefault="00F678B2" w:rsidP="002770F6">
            <w:pPr>
              <w:rPr>
                <w:rFonts w:cstheme="minorHAnsi"/>
                <w:b/>
                <w:sz w:val="18"/>
                <w:szCs w:val="18"/>
              </w:rPr>
            </w:pPr>
          </w:p>
        </w:tc>
        <w:tc>
          <w:tcPr>
            <w:tcW w:w="723" w:type="dxa"/>
            <w:shd w:val="clear" w:color="auto" w:fill="FFC000"/>
          </w:tcPr>
          <w:p w14:paraId="76E9CC00"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02441D08" w14:textId="77777777" w:rsidR="00F678B2" w:rsidRPr="00803EE1" w:rsidRDefault="00F678B2" w:rsidP="002770F6">
            <w:pPr>
              <w:rPr>
                <w:rFonts w:cstheme="minorHAnsi"/>
                <w:b/>
                <w:sz w:val="18"/>
                <w:szCs w:val="18"/>
              </w:rPr>
            </w:pPr>
          </w:p>
        </w:tc>
        <w:tc>
          <w:tcPr>
            <w:tcW w:w="723" w:type="dxa"/>
          </w:tcPr>
          <w:p w14:paraId="0A1A674B" w14:textId="77777777" w:rsidR="00F678B2" w:rsidRPr="00803EE1" w:rsidRDefault="00F678B2" w:rsidP="002770F6">
            <w:pPr>
              <w:rPr>
                <w:rFonts w:cstheme="minorHAnsi"/>
                <w:b/>
                <w:sz w:val="18"/>
                <w:szCs w:val="18"/>
              </w:rPr>
            </w:pPr>
          </w:p>
        </w:tc>
        <w:tc>
          <w:tcPr>
            <w:tcW w:w="723" w:type="dxa"/>
            <w:shd w:val="clear" w:color="auto" w:fill="FFC000"/>
          </w:tcPr>
          <w:p w14:paraId="31F9623E" w14:textId="77777777" w:rsidR="00F678B2" w:rsidRPr="00803EE1" w:rsidRDefault="00F678B2" w:rsidP="002770F6">
            <w:pPr>
              <w:rPr>
                <w:rFonts w:cstheme="minorHAnsi"/>
                <w:b/>
                <w:sz w:val="18"/>
                <w:szCs w:val="18"/>
              </w:rPr>
            </w:pPr>
          </w:p>
        </w:tc>
        <w:tc>
          <w:tcPr>
            <w:tcW w:w="723" w:type="dxa"/>
          </w:tcPr>
          <w:p w14:paraId="473AC59F" w14:textId="77777777" w:rsidR="00F678B2" w:rsidRPr="00803EE1" w:rsidRDefault="00F678B2" w:rsidP="002770F6">
            <w:pPr>
              <w:rPr>
                <w:rFonts w:cstheme="minorHAnsi"/>
                <w:b/>
                <w:sz w:val="18"/>
                <w:szCs w:val="18"/>
              </w:rPr>
            </w:pPr>
          </w:p>
        </w:tc>
      </w:tr>
      <w:tr w:rsidR="00F678B2" w:rsidRPr="00803EE1" w14:paraId="3335D83F" w14:textId="77777777" w:rsidTr="002770F6">
        <w:trPr>
          <w:trHeight w:val="237"/>
        </w:trPr>
        <w:tc>
          <w:tcPr>
            <w:tcW w:w="2622" w:type="dxa"/>
            <w:tcBorders>
              <w:top w:val="single" w:sz="4" w:space="0" w:color="auto"/>
              <w:bottom w:val="single" w:sz="4" w:space="0" w:color="auto"/>
              <w:right w:val="single" w:sz="4" w:space="0" w:color="auto"/>
            </w:tcBorders>
          </w:tcPr>
          <w:p w14:paraId="34C75B00" w14:textId="4B82F457" w:rsidR="00F678B2" w:rsidRPr="00803EE1" w:rsidRDefault="00F678B2" w:rsidP="002770F6">
            <w:pPr>
              <w:rPr>
                <w:rFonts w:cstheme="minorHAnsi"/>
                <w:b/>
                <w:sz w:val="18"/>
                <w:szCs w:val="18"/>
              </w:rPr>
            </w:pPr>
            <w:r w:rsidRPr="00803EE1">
              <w:rPr>
                <w:rFonts w:cstheme="minorHAnsi"/>
                <w:b/>
                <w:sz w:val="18"/>
                <w:szCs w:val="18"/>
              </w:rPr>
              <w:t xml:space="preserve">Hogwash Bend North </w:t>
            </w:r>
            <w:r w:rsidR="00536D20" w:rsidRPr="00536D20">
              <w:rPr>
                <w:rFonts w:cstheme="minorHAnsi"/>
                <w:b/>
                <w:sz w:val="18"/>
                <w:szCs w:val="18"/>
              </w:rPr>
              <w:t>(Hogwash Northern Flood-out)</w:t>
            </w:r>
          </w:p>
        </w:tc>
        <w:tc>
          <w:tcPr>
            <w:tcW w:w="723" w:type="dxa"/>
            <w:shd w:val="clear" w:color="auto" w:fill="auto"/>
          </w:tcPr>
          <w:p w14:paraId="5EFAD25C" w14:textId="77777777" w:rsidR="00F678B2" w:rsidRPr="00803EE1" w:rsidRDefault="00F678B2" w:rsidP="002770F6">
            <w:pPr>
              <w:rPr>
                <w:rFonts w:cstheme="minorHAnsi"/>
                <w:b/>
                <w:sz w:val="18"/>
                <w:szCs w:val="18"/>
              </w:rPr>
            </w:pPr>
          </w:p>
        </w:tc>
        <w:tc>
          <w:tcPr>
            <w:tcW w:w="723" w:type="dxa"/>
          </w:tcPr>
          <w:p w14:paraId="5764F893" w14:textId="77777777" w:rsidR="00F678B2" w:rsidRPr="00803EE1" w:rsidRDefault="00F678B2" w:rsidP="002770F6">
            <w:pPr>
              <w:rPr>
                <w:rFonts w:cstheme="minorHAnsi"/>
                <w:b/>
                <w:sz w:val="18"/>
                <w:szCs w:val="18"/>
              </w:rPr>
            </w:pPr>
          </w:p>
        </w:tc>
        <w:tc>
          <w:tcPr>
            <w:tcW w:w="723" w:type="dxa"/>
          </w:tcPr>
          <w:p w14:paraId="57A1017B" w14:textId="77777777" w:rsidR="00F678B2" w:rsidRPr="00803EE1" w:rsidRDefault="00F678B2" w:rsidP="002770F6">
            <w:pPr>
              <w:rPr>
                <w:rFonts w:cstheme="minorHAnsi"/>
                <w:b/>
                <w:sz w:val="18"/>
                <w:szCs w:val="18"/>
              </w:rPr>
            </w:pPr>
          </w:p>
        </w:tc>
        <w:tc>
          <w:tcPr>
            <w:tcW w:w="723" w:type="dxa"/>
            <w:shd w:val="clear" w:color="auto" w:fill="FFC000"/>
          </w:tcPr>
          <w:p w14:paraId="56C2C2F8" w14:textId="77777777" w:rsidR="00F678B2" w:rsidRPr="00803EE1" w:rsidRDefault="00F678B2" w:rsidP="002770F6">
            <w:pPr>
              <w:rPr>
                <w:rFonts w:cstheme="minorHAnsi"/>
                <w:b/>
                <w:sz w:val="18"/>
                <w:szCs w:val="18"/>
              </w:rPr>
            </w:pPr>
          </w:p>
        </w:tc>
        <w:tc>
          <w:tcPr>
            <w:tcW w:w="723" w:type="dxa"/>
            <w:shd w:val="clear" w:color="auto" w:fill="FFC000"/>
          </w:tcPr>
          <w:p w14:paraId="08BE8488"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0FEF001E"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5EE446E7" w14:textId="77777777" w:rsidR="00F678B2" w:rsidRPr="00803EE1" w:rsidRDefault="00F678B2" w:rsidP="002770F6">
            <w:pPr>
              <w:rPr>
                <w:rFonts w:cstheme="minorHAnsi"/>
                <w:b/>
                <w:sz w:val="18"/>
                <w:szCs w:val="18"/>
              </w:rPr>
            </w:pPr>
          </w:p>
        </w:tc>
        <w:tc>
          <w:tcPr>
            <w:tcW w:w="721" w:type="dxa"/>
          </w:tcPr>
          <w:p w14:paraId="7680FB1C" w14:textId="77777777" w:rsidR="00F678B2" w:rsidRPr="00803EE1" w:rsidRDefault="00F678B2" w:rsidP="002770F6">
            <w:pPr>
              <w:rPr>
                <w:rFonts w:cstheme="minorHAnsi"/>
                <w:b/>
                <w:sz w:val="18"/>
                <w:szCs w:val="18"/>
              </w:rPr>
            </w:pPr>
          </w:p>
        </w:tc>
        <w:tc>
          <w:tcPr>
            <w:tcW w:w="723" w:type="dxa"/>
            <w:shd w:val="clear" w:color="auto" w:fill="FFFFFF" w:themeFill="background1"/>
          </w:tcPr>
          <w:p w14:paraId="4D2E504A" w14:textId="77777777" w:rsidR="00F678B2" w:rsidRPr="00803EE1" w:rsidRDefault="00F678B2" w:rsidP="002770F6">
            <w:pPr>
              <w:rPr>
                <w:rFonts w:cstheme="minorHAnsi"/>
                <w:b/>
                <w:sz w:val="18"/>
                <w:szCs w:val="18"/>
              </w:rPr>
            </w:pPr>
          </w:p>
        </w:tc>
        <w:tc>
          <w:tcPr>
            <w:tcW w:w="723" w:type="dxa"/>
            <w:shd w:val="clear" w:color="auto" w:fill="auto"/>
          </w:tcPr>
          <w:p w14:paraId="04CB0F1D" w14:textId="77777777" w:rsidR="00F678B2" w:rsidRPr="00803EE1" w:rsidRDefault="00F678B2" w:rsidP="002770F6">
            <w:pPr>
              <w:rPr>
                <w:rFonts w:cstheme="minorHAnsi"/>
                <w:b/>
                <w:sz w:val="18"/>
                <w:szCs w:val="18"/>
              </w:rPr>
            </w:pPr>
          </w:p>
        </w:tc>
        <w:tc>
          <w:tcPr>
            <w:tcW w:w="723" w:type="dxa"/>
            <w:shd w:val="clear" w:color="auto" w:fill="FFFFFF" w:themeFill="background1"/>
          </w:tcPr>
          <w:p w14:paraId="7D0F720B"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54971E22" w14:textId="77777777" w:rsidR="00F678B2" w:rsidRPr="00803EE1" w:rsidRDefault="00F678B2" w:rsidP="002770F6">
            <w:pPr>
              <w:rPr>
                <w:rFonts w:cstheme="minorHAnsi"/>
                <w:b/>
                <w:sz w:val="18"/>
                <w:szCs w:val="18"/>
              </w:rPr>
            </w:pPr>
          </w:p>
        </w:tc>
        <w:tc>
          <w:tcPr>
            <w:tcW w:w="723" w:type="dxa"/>
          </w:tcPr>
          <w:p w14:paraId="446BEE38" w14:textId="77777777" w:rsidR="00F678B2" w:rsidRPr="00803EE1" w:rsidRDefault="00F678B2" w:rsidP="002770F6">
            <w:pPr>
              <w:rPr>
                <w:rFonts w:cstheme="minorHAnsi"/>
                <w:b/>
                <w:sz w:val="18"/>
                <w:szCs w:val="18"/>
              </w:rPr>
            </w:pPr>
          </w:p>
        </w:tc>
        <w:tc>
          <w:tcPr>
            <w:tcW w:w="723" w:type="dxa"/>
            <w:shd w:val="clear" w:color="auto" w:fill="FFC000"/>
          </w:tcPr>
          <w:p w14:paraId="7B9EBB73" w14:textId="77777777" w:rsidR="00F678B2" w:rsidRPr="00803EE1" w:rsidRDefault="00F678B2" w:rsidP="002770F6">
            <w:pPr>
              <w:rPr>
                <w:rFonts w:cstheme="minorHAnsi"/>
                <w:b/>
                <w:sz w:val="18"/>
                <w:szCs w:val="18"/>
              </w:rPr>
            </w:pPr>
          </w:p>
        </w:tc>
        <w:tc>
          <w:tcPr>
            <w:tcW w:w="723" w:type="dxa"/>
          </w:tcPr>
          <w:p w14:paraId="138A1434" w14:textId="77777777" w:rsidR="00F678B2" w:rsidRPr="00803EE1" w:rsidRDefault="00F678B2" w:rsidP="002770F6">
            <w:pPr>
              <w:rPr>
                <w:rFonts w:cstheme="minorHAnsi"/>
                <w:b/>
                <w:sz w:val="18"/>
                <w:szCs w:val="18"/>
              </w:rPr>
            </w:pPr>
          </w:p>
        </w:tc>
      </w:tr>
      <w:tr w:rsidR="00F678B2" w:rsidRPr="00803EE1" w14:paraId="0F333BD3" w14:textId="77777777" w:rsidTr="002770F6">
        <w:trPr>
          <w:trHeight w:val="226"/>
        </w:trPr>
        <w:tc>
          <w:tcPr>
            <w:tcW w:w="2622" w:type="dxa"/>
            <w:tcBorders>
              <w:top w:val="single" w:sz="4" w:space="0" w:color="auto"/>
              <w:bottom w:val="single" w:sz="4" w:space="0" w:color="auto"/>
              <w:right w:val="single" w:sz="4" w:space="0" w:color="auto"/>
            </w:tcBorders>
          </w:tcPr>
          <w:p w14:paraId="33B5BC0F" w14:textId="77777777" w:rsidR="00F678B2" w:rsidRPr="00803EE1" w:rsidRDefault="00F678B2" w:rsidP="002770F6">
            <w:pPr>
              <w:rPr>
                <w:rFonts w:cstheme="minorHAnsi"/>
                <w:b/>
                <w:sz w:val="18"/>
                <w:szCs w:val="18"/>
              </w:rPr>
            </w:pPr>
            <w:r w:rsidRPr="00803EE1">
              <w:rPr>
                <w:rFonts w:cstheme="minorHAnsi"/>
                <w:b/>
                <w:sz w:val="18"/>
                <w:szCs w:val="18"/>
              </w:rPr>
              <w:t xml:space="preserve">Markaranka Lagoon </w:t>
            </w:r>
          </w:p>
        </w:tc>
        <w:tc>
          <w:tcPr>
            <w:tcW w:w="723" w:type="dxa"/>
            <w:shd w:val="clear" w:color="auto" w:fill="FFC000"/>
          </w:tcPr>
          <w:p w14:paraId="5DFC56C0" w14:textId="77777777" w:rsidR="00F678B2" w:rsidRPr="00803EE1" w:rsidRDefault="00F678B2" w:rsidP="002770F6">
            <w:pPr>
              <w:rPr>
                <w:rFonts w:cstheme="minorHAnsi"/>
                <w:b/>
                <w:sz w:val="18"/>
                <w:szCs w:val="18"/>
              </w:rPr>
            </w:pPr>
          </w:p>
        </w:tc>
        <w:tc>
          <w:tcPr>
            <w:tcW w:w="723" w:type="dxa"/>
          </w:tcPr>
          <w:p w14:paraId="3498F2A5" w14:textId="77777777" w:rsidR="00F678B2" w:rsidRPr="00803EE1" w:rsidRDefault="00F678B2" w:rsidP="002770F6">
            <w:pPr>
              <w:rPr>
                <w:rFonts w:cstheme="minorHAnsi"/>
                <w:b/>
                <w:sz w:val="18"/>
                <w:szCs w:val="18"/>
              </w:rPr>
            </w:pPr>
          </w:p>
        </w:tc>
        <w:tc>
          <w:tcPr>
            <w:tcW w:w="723" w:type="dxa"/>
          </w:tcPr>
          <w:p w14:paraId="6AA1772F" w14:textId="77777777" w:rsidR="00F678B2" w:rsidRPr="00803EE1" w:rsidRDefault="00F678B2" w:rsidP="002770F6">
            <w:pPr>
              <w:rPr>
                <w:rFonts w:cstheme="minorHAnsi"/>
                <w:b/>
                <w:sz w:val="18"/>
                <w:szCs w:val="18"/>
              </w:rPr>
            </w:pPr>
          </w:p>
        </w:tc>
        <w:tc>
          <w:tcPr>
            <w:tcW w:w="723" w:type="dxa"/>
            <w:shd w:val="clear" w:color="auto" w:fill="FFC000"/>
          </w:tcPr>
          <w:p w14:paraId="4F663EB5" w14:textId="77777777" w:rsidR="00F678B2" w:rsidRPr="00803EE1" w:rsidRDefault="00F678B2" w:rsidP="002770F6">
            <w:pPr>
              <w:rPr>
                <w:rFonts w:cstheme="minorHAnsi"/>
                <w:b/>
                <w:sz w:val="18"/>
                <w:szCs w:val="18"/>
              </w:rPr>
            </w:pPr>
          </w:p>
        </w:tc>
        <w:tc>
          <w:tcPr>
            <w:tcW w:w="723" w:type="dxa"/>
            <w:shd w:val="clear" w:color="auto" w:fill="FFC000"/>
          </w:tcPr>
          <w:p w14:paraId="20809087"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7F355EA9"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3D7D6E82" w14:textId="77777777" w:rsidR="00F678B2" w:rsidRPr="00803EE1" w:rsidRDefault="00F678B2" w:rsidP="002770F6">
            <w:pPr>
              <w:rPr>
                <w:rFonts w:cstheme="minorHAnsi"/>
                <w:b/>
                <w:sz w:val="18"/>
                <w:szCs w:val="18"/>
              </w:rPr>
            </w:pPr>
          </w:p>
        </w:tc>
        <w:tc>
          <w:tcPr>
            <w:tcW w:w="721" w:type="dxa"/>
          </w:tcPr>
          <w:p w14:paraId="10054779" w14:textId="77777777" w:rsidR="00F678B2" w:rsidRPr="00803EE1" w:rsidRDefault="00F678B2" w:rsidP="002770F6">
            <w:pPr>
              <w:rPr>
                <w:rFonts w:cstheme="minorHAnsi"/>
                <w:b/>
                <w:sz w:val="18"/>
                <w:szCs w:val="18"/>
              </w:rPr>
            </w:pPr>
          </w:p>
        </w:tc>
        <w:tc>
          <w:tcPr>
            <w:tcW w:w="723" w:type="dxa"/>
          </w:tcPr>
          <w:p w14:paraId="3593A30E" w14:textId="77777777" w:rsidR="00F678B2" w:rsidRPr="00803EE1" w:rsidRDefault="00F678B2" w:rsidP="002770F6">
            <w:pPr>
              <w:rPr>
                <w:rFonts w:cstheme="minorHAnsi"/>
                <w:b/>
                <w:sz w:val="18"/>
                <w:szCs w:val="18"/>
              </w:rPr>
            </w:pPr>
          </w:p>
        </w:tc>
        <w:tc>
          <w:tcPr>
            <w:tcW w:w="723" w:type="dxa"/>
            <w:shd w:val="clear" w:color="auto" w:fill="FFC000"/>
          </w:tcPr>
          <w:p w14:paraId="7BE32F77" w14:textId="77777777" w:rsidR="00F678B2" w:rsidRPr="00803EE1" w:rsidRDefault="00F678B2" w:rsidP="002770F6">
            <w:pPr>
              <w:rPr>
                <w:rFonts w:cstheme="minorHAnsi"/>
                <w:b/>
                <w:sz w:val="18"/>
                <w:szCs w:val="18"/>
              </w:rPr>
            </w:pPr>
          </w:p>
        </w:tc>
        <w:tc>
          <w:tcPr>
            <w:tcW w:w="723" w:type="dxa"/>
          </w:tcPr>
          <w:p w14:paraId="55A0F133"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1A520CDE" w14:textId="77777777" w:rsidR="00F678B2" w:rsidRPr="00803EE1" w:rsidRDefault="00F678B2" w:rsidP="002770F6">
            <w:pPr>
              <w:rPr>
                <w:rFonts w:cstheme="minorHAnsi"/>
                <w:b/>
                <w:sz w:val="18"/>
                <w:szCs w:val="18"/>
              </w:rPr>
            </w:pPr>
          </w:p>
        </w:tc>
        <w:tc>
          <w:tcPr>
            <w:tcW w:w="723" w:type="dxa"/>
          </w:tcPr>
          <w:p w14:paraId="58C4643C" w14:textId="77777777" w:rsidR="00F678B2" w:rsidRPr="00803EE1" w:rsidRDefault="00F678B2" w:rsidP="002770F6">
            <w:pPr>
              <w:rPr>
                <w:rFonts w:cstheme="minorHAnsi"/>
                <w:b/>
                <w:sz w:val="18"/>
                <w:szCs w:val="18"/>
              </w:rPr>
            </w:pPr>
          </w:p>
        </w:tc>
        <w:tc>
          <w:tcPr>
            <w:tcW w:w="723" w:type="dxa"/>
            <w:shd w:val="clear" w:color="auto" w:fill="FFC000"/>
          </w:tcPr>
          <w:p w14:paraId="0146257F" w14:textId="77777777" w:rsidR="00F678B2" w:rsidRPr="00803EE1" w:rsidRDefault="00F678B2" w:rsidP="002770F6">
            <w:pPr>
              <w:rPr>
                <w:rFonts w:cstheme="minorHAnsi"/>
                <w:b/>
                <w:sz w:val="18"/>
                <w:szCs w:val="18"/>
              </w:rPr>
            </w:pPr>
          </w:p>
        </w:tc>
        <w:tc>
          <w:tcPr>
            <w:tcW w:w="723" w:type="dxa"/>
          </w:tcPr>
          <w:p w14:paraId="7B19287D" w14:textId="77777777" w:rsidR="00F678B2" w:rsidRPr="00803EE1" w:rsidRDefault="00F678B2" w:rsidP="002770F6">
            <w:pPr>
              <w:rPr>
                <w:rFonts w:cstheme="minorHAnsi"/>
                <w:b/>
                <w:sz w:val="18"/>
                <w:szCs w:val="18"/>
              </w:rPr>
            </w:pPr>
          </w:p>
        </w:tc>
      </w:tr>
      <w:tr w:rsidR="00F678B2" w:rsidRPr="00803EE1" w14:paraId="39BD9607" w14:textId="77777777" w:rsidTr="002770F6">
        <w:trPr>
          <w:trHeight w:val="237"/>
        </w:trPr>
        <w:tc>
          <w:tcPr>
            <w:tcW w:w="2622" w:type="dxa"/>
            <w:tcBorders>
              <w:top w:val="single" w:sz="4" w:space="0" w:color="auto"/>
              <w:bottom w:val="single" w:sz="4" w:space="0" w:color="auto"/>
              <w:right w:val="single" w:sz="4" w:space="0" w:color="auto"/>
            </w:tcBorders>
          </w:tcPr>
          <w:p w14:paraId="3B8AC8C5" w14:textId="1012A183" w:rsidR="00F678B2" w:rsidRPr="00803EE1" w:rsidRDefault="001367AD" w:rsidP="001367AD">
            <w:pPr>
              <w:rPr>
                <w:rFonts w:cstheme="minorHAnsi"/>
                <w:b/>
                <w:sz w:val="18"/>
                <w:szCs w:val="18"/>
              </w:rPr>
            </w:pPr>
            <w:r>
              <w:rPr>
                <w:rFonts w:cstheme="minorHAnsi"/>
                <w:b/>
                <w:sz w:val="18"/>
                <w:szCs w:val="18"/>
              </w:rPr>
              <w:t>Holder Lagoon (</w:t>
            </w:r>
            <w:r w:rsidR="00F678B2" w:rsidRPr="00803EE1">
              <w:rPr>
                <w:rFonts w:cstheme="minorHAnsi"/>
                <w:b/>
                <w:sz w:val="18"/>
                <w:szCs w:val="18"/>
              </w:rPr>
              <w:t xml:space="preserve">Maize Island </w:t>
            </w:r>
            <w:r w:rsidR="00353ABC">
              <w:rPr>
                <w:rFonts w:cstheme="minorHAnsi"/>
                <w:b/>
                <w:sz w:val="18"/>
                <w:szCs w:val="18"/>
              </w:rPr>
              <w:t xml:space="preserve">Lagoons </w:t>
            </w:r>
            <w:r>
              <w:rPr>
                <w:rFonts w:cstheme="minorHAnsi"/>
                <w:b/>
                <w:sz w:val="18"/>
                <w:szCs w:val="18"/>
              </w:rPr>
              <w:t>)</w:t>
            </w:r>
          </w:p>
        </w:tc>
        <w:tc>
          <w:tcPr>
            <w:tcW w:w="723" w:type="dxa"/>
          </w:tcPr>
          <w:p w14:paraId="56451378" w14:textId="77777777" w:rsidR="00F678B2" w:rsidRPr="00803EE1" w:rsidRDefault="00F678B2" w:rsidP="002770F6">
            <w:pPr>
              <w:rPr>
                <w:rFonts w:cstheme="minorHAnsi"/>
                <w:b/>
                <w:sz w:val="18"/>
                <w:szCs w:val="18"/>
              </w:rPr>
            </w:pPr>
          </w:p>
        </w:tc>
        <w:tc>
          <w:tcPr>
            <w:tcW w:w="723" w:type="dxa"/>
          </w:tcPr>
          <w:p w14:paraId="3308BDA2" w14:textId="77777777" w:rsidR="00F678B2" w:rsidRPr="00803EE1" w:rsidRDefault="00F678B2" w:rsidP="002770F6">
            <w:pPr>
              <w:rPr>
                <w:rFonts w:cstheme="minorHAnsi"/>
                <w:b/>
                <w:sz w:val="18"/>
                <w:szCs w:val="18"/>
              </w:rPr>
            </w:pPr>
          </w:p>
        </w:tc>
        <w:tc>
          <w:tcPr>
            <w:tcW w:w="723" w:type="dxa"/>
          </w:tcPr>
          <w:p w14:paraId="715FBDED" w14:textId="77777777" w:rsidR="00F678B2" w:rsidRPr="00803EE1" w:rsidRDefault="00F678B2" w:rsidP="002770F6">
            <w:pPr>
              <w:rPr>
                <w:rFonts w:cstheme="minorHAnsi"/>
                <w:b/>
                <w:sz w:val="18"/>
                <w:szCs w:val="18"/>
              </w:rPr>
            </w:pPr>
          </w:p>
        </w:tc>
        <w:tc>
          <w:tcPr>
            <w:tcW w:w="723" w:type="dxa"/>
          </w:tcPr>
          <w:p w14:paraId="01061148" w14:textId="77777777" w:rsidR="00F678B2" w:rsidRPr="00803EE1" w:rsidRDefault="00F678B2" w:rsidP="002770F6">
            <w:pPr>
              <w:rPr>
                <w:rFonts w:cstheme="minorHAnsi"/>
                <w:b/>
                <w:sz w:val="18"/>
                <w:szCs w:val="18"/>
              </w:rPr>
            </w:pPr>
          </w:p>
        </w:tc>
        <w:tc>
          <w:tcPr>
            <w:tcW w:w="723" w:type="dxa"/>
          </w:tcPr>
          <w:p w14:paraId="60D1A516"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65B72418"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3DF08FA0" w14:textId="77777777" w:rsidR="00F678B2" w:rsidRPr="00803EE1" w:rsidRDefault="00F678B2" w:rsidP="002770F6">
            <w:pPr>
              <w:rPr>
                <w:rFonts w:cstheme="minorHAnsi"/>
                <w:b/>
                <w:sz w:val="18"/>
                <w:szCs w:val="18"/>
              </w:rPr>
            </w:pPr>
          </w:p>
        </w:tc>
        <w:tc>
          <w:tcPr>
            <w:tcW w:w="721" w:type="dxa"/>
          </w:tcPr>
          <w:p w14:paraId="50C2BDF9" w14:textId="77777777" w:rsidR="00F678B2" w:rsidRPr="00803EE1" w:rsidRDefault="00F678B2" w:rsidP="002770F6">
            <w:pPr>
              <w:rPr>
                <w:rFonts w:cstheme="minorHAnsi"/>
                <w:b/>
                <w:sz w:val="18"/>
                <w:szCs w:val="18"/>
              </w:rPr>
            </w:pPr>
          </w:p>
        </w:tc>
        <w:tc>
          <w:tcPr>
            <w:tcW w:w="723" w:type="dxa"/>
            <w:shd w:val="clear" w:color="auto" w:fill="FFC000"/>
          </w:tcPr>
          <w:p w14:paraId="59FED2EC" w14:textId="77777777" w:rsidR="00F678B2" w:rsidRPr="00803EE1" w:rsidRDefault="00F678B2" w:rsidP="002770F6">
            <w:pPr>
              <w:rPr>
                <w:rFonts w:cstheme="minorHAnsi"/>
                <w:b/>
                <w:sz w:val="18"/>
                <w:szCs w:val="18"/>
              </w:rPr>
            </w:pPr>
          </w:p>
        </w:tc>
        <w:tc>
          <w:tcPr>
            <w:tcW w:w="723" w:type="dxa"/>
          </w:tcPr>
          <w:p w14:paraId="1FEE7CEE" w14:textId="77777777" w:rsidR="00F678B2" w:rsidRPr="00803EE1" w:rsidRDefault="00F678B2" w:rsidP="002770F6">
            <w:pPr>
              <w:rPr>
                <w:rFonts w:cstheme="minorHAnsi"/>
                <w:b/>
                <w:sz w:val="18"/>
                <w:szCs w:val="18"/>
              </w:rPr>
            </w:pPr>
          </w:p>
        </w:tc>
        <w:tc>
          <w:tcPr>
            <w:tcW w:w="723" w:type="dxa"/>
            <w:shd w:val="clear" w:color="auto" w:fill="FFC000"/>
          </w:tcPr>
          <w:p w14:paraId="1B3B7E18"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54612B12" w14:textId="77777777" w:rsidR="00F678B2" w:rsidRPr="00803EE1" w:rsidRDefault="00F678B2" w:rsidP="002770F6">
            <w:pPr>
              <w:rPr>
                <w:rFonts w:cstheme="minorHAnsi"/>
                <w:b/>
                <w:sz w:val="18"/>
                <w:szCs w:val="18"/>
              </w:rPr>
            </w:pPr>
          </w:p>
        </w:tc>
        <w:tc>
          <w:tcPr>
            <w:tcW w:w="723" w:type="dxa"/>
          </w:tcPr>
          <w:p w14:paraId="2EBE2EE7" w14:textId="77777777" w:rsidR="00F678B2" w:rsidRPr="00803EE1" w:rsidRDefault="00F678B2" w:rsidP="002770F6">
            <w:pPr>
              <w:rPr>
                <w:rFonts w:cstheme="minorHAnsi"/>
                <w:b/>
                <w:sz w:val="18"/>
                <w:szCs w:val="18"/>
              </w:rPr>
            </w:pPr>
          </w:p>
        </w:tc>
        <w:tc>
          <w:tcPr>
            <w:tcW w:w="723" w:type="dxa"/>
            <w:shd w:val="clear" w:color="auto" w:fill="FFC000"/>
          </w:tcPr>
          <w:p w14:paraId="511A13D5" w14:textId="77777777" w:rsidR="00F678B2" w:rsidRPr="00803EE1" w:rsidRDefault="00F678B2" w:rsidP="002770F6">
            <w:pPr>
              <w:rPr>
                <w:rFonts w:cstheme="minorHAnsi"/>
                <w:b/>
                <w:sz w:val="18"/>
                <w:szCs w:val="18"/>
              </w:rPr>
            </w:pPr>
          </w:p>
        </w:tc>
        <w:tc>
          <w:tcPr>
            <w:tcW w:w="723" w:type="dxa"/>
          </w:tcPr>
          <w:p w14:paraId="7077A9E4" w14:textId="77777777" w:rsidR="00F678B2" w:rsidRPr="00803EE1" w:rsidRDefault="00F678B2" w:rsidP="002770F6">
            <w:pPr>
              <w:rPr>
                <w:rFonts w:cstheme="minorHAnsi"/>
                <w:b/>
                <w:sz w:val="18"/>
                <w:szCs w:val="18"/>
              </w:rPr>
            </w:pPr>
          </w:p>
        </w:tc>
      </w:tr>
      <w:tr w:rsidR="00F678B2" w:rsidRPr="00803EE1" w14:paraId="299EF66A" w14:textId="77777777" w:rsidTr="002770F6">
        <w:trPr>
          <w:trHeight w:val="237"/>
        </w:trPr>
        <w:tc>
          <w:tcPr>
            <w:tcW w:w="2622" w:type="dxa"/>
            <w:tcBorders>
              <w:top w:val="single" w:sz="4" w:space="0" w:color="auto"/>
              <w:bottom w:val="single" w:sz="4" w:space="0" w:color="auto"/>
              <w:right w:val="single" w:sz="4" w:space="0" w:color="auto"/>
            </w:tcBorders>
          </w:tcPr>
          <w:p w14:paraId="39314A4F" w14:textId="77777777" w:rsidR="00F678B2" w:rsidRPr="00803EE1" w:rsidRDefault="00F678B2" w:rsidP="002770F6">
            <w:pPr>
              <w:rPr>
                <w:rFonts w:cstheme="minorHAnsi"/>
                <w:b/>
                <w:sz w:val="18"/>
                <w:szCs w:val="18"/>
              </w:rPr>
            </w:pPr>
            <w:r w:rsidRPr="00803EE1">
              <w:rPr>
                <w:rFonts w:cstheme="minorHAnsi"/>
                <w:b/>
                <w:sz w:val="18"/>
                <w:szCs w:val="18"/>
              </w:rPr>
              <w:t>Yarra Creek</w:t>
            </w:r>
          </w:p>
        </w:tc>
        <w:tc>
          <w:tcPr>
            <w:tcW w:w="723" w:type="dxa"/>
          </w:tcPr>
          <w:p w14:paraId="32FC8248" w14:textId="77777777" w:rsidR="00F678B2" w:rsidRPr="00803EE1" w:rsidRDefault="00F678B2" w:rsidP="002770F6">
            <w:pPr>
              <w:rPr>
                <w:rFonts w:cstheme="minorHAnsi"/>
                <w:b/>
                <w:sz w:val="18"/>
                <w:szCs w:val="18"/>
              </w:rPr>
            </w:pPr>
          </w:p>
        </w:tc>
        <w:tc>
          <w:tcPr>
            <w:tcW w:w="723" w:type="dxa"/>
          </w:tcPr>
          <w:p w14:paraId="1C1EC5DF" w14:textId="77777777" w:rsidR="00F678B2" w:rsidRPr="00803EE1" w:rsidRDefault="00F678B2" w:rsidP="002770F6">
            <w:pPr>
              <w:rPr>
                <w:rFonts w:cstheme="minorHAnsi"/>
                <w:b/>
                <w:sz w:val="18"/>
                <w:szCs w:val="18"/>
              </w:rPr>
            </w:pPr>
          </w:p>
        </w:tc>
        <w:tc>
          <w:tcPr>
            <w:tcW w:w="723" w:type="dxa"/>
          </w:tcPr>
          <w:p w14:paraId="6399BAF3" w14:textId="77777777" w:rsidR="00F678B2" w:rsidRPr="00803EE1" w:rsidRDefault="00F678B2" w:rsidP="002770F6">
            <w:pPr>
              <w:rPr>
                <w:rFonts w:cstheme="minorHAnsi"/>
                <w:b/>
                <w:sz w:val="18"/>
                <w:szCs w:val="18"/>
              </w:rPr>
            </w:pPr>
          </w:p>
        </w:tc>
        <w:tc>
          <w:tcPr>
            <w:tcW w:w="723" w:type="dxa"/>
          </w:tcPr>
          <w:p w14:paraId="1BA5EC4C" w14:textId="77777777" w:rsidR="00F678B2" w:rsidRPr="00803EE1" w:rsidRDefault="00F678B2" w:rsidP="002770F6">
            <w:pPr>
              <w:rPr>
                <w:rFonts w:cstheme="minorHAnsi"/>
                <w:b/>
                <w:sz w:val="18"/>
                <w:szCs w:val="18"/>
              </w:rPr>
            </w:pPr>
          </w:p>
        </w:tc>
        <w:tc>
          <w:tcPr>
            <w:tcW w:w="723" w:type="dxa"/>
          </w:tcPr>
          <w:p w14:paraId="4766E84A"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51EA4010"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2A89635" w14:textId="77777777" w:rsidR="00F678B2" w:rsidRPr="00803EE1" w:rsidRDefault="00F678B2" w:rsidP="002770F6">
            <w:pPr>
              <w:rPr>
                <w:rFonts w:cstheme="minorHAnsi"/>
                <w:b/>
                <w:sz w:val="18"/>
                <w:szCs w:val="18"/>
              </w:rPr>
            </w:pPr>
          </w:p>
        </w:tc>
        <w:tc>
          <w:tcPr>
            <w:tcW w:w="721" w:type="dxa"/>
          </w:tcPr>
          <w:p w14:paraId="3897346A" w14:textId="77777777" w:rsidR="00F678B2" w:rsidRPr="00803EE1" w:rsidRDefault="00F678B2" w:rsidP="002770F6">
            <w:pPr>
              <w:rPr>
                <w:rFonts w:cstheme="minorHAnsi"/>
                <w:b/>
                <w:sz w:val="18"/>
                <w:szCs w:val="18"/>
              </w:rPr>
            </w:pPr>
          </w:p>
        </w:tc>
        <w:tc>
          <w:tcPr>
            <w:tcW w:w="723" w:type="dxa"/>
          </w:tcPr>
          <w:p w14:paraId="1BC29316" w14:textId="77777777" w:rsidR="00F678B2" w:rsidRPr="00803EE1" w:rsidRDefault="00F678B2" w:rsidP="002770F6">
            <w:pPr>
              <w:rPr>
                <w:rFonts w:cstheme="minorHAnsi"/>
                <w:b/>
                <w:sz w:val="18"/>
                <w:szCs w:val="18"/>
              </w:rPr>
            </w:pPr>
          </w:p>
        </w:tc>
        <w:tc>
          <w:tcPr>
            <w:tcW w:w="723" w:type="dxa"/>
          </w:tcPr>
          <w:p w14:paraId="12917EE6" w14:textId="77777777" w:rsidR="00F678B2" w:rsidRPr="00803EE1" w:rsidRDefault="00F678B2" w:rsidP="002770F6">
            <w:pPr>
              <w:rPr>
                <w:rFonts w:cstheme="minorHAnsi"/>
                <w:b/>
                <w:sz w:val="18"/>
                <w:szCs w:val="18"/>
              </w:rPr>
            </w:pPr>
          </w:p>
        </w:tc>
        <w:tc>
          <w:tcPr>
            <w:tcW w:w="723" w:type="dxa"/>
            <w:shd w:val="clear" w:color="auto" w:fill="FFC000"/>
          </w:tcPr>
          <w:p w14:paraId="72BDF11A"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7BD77172" w14:textId="77777777" w:rsidR="00F678B2" w:rsidRPr="00803EE1" w:rsidRDefault="00F678B2" w:rsidP="002770F6">
            <w:pPr>
              <w:rPr>
                <w:rFonts w:cstheme="minorHAnsi"/>
                <w:b/>
                <w:sz w:val="18"/>
                <w:szCs w:val="18"/>
              </w:rPr>
            </w:pPr>
          </w:p>
        </w:tc>
        <w:tc>
          <w:tcPr>
            <w:tcW w:w="723" w:type="dxa"/>
            <w:shd w:val="clear" w:color="auto" w:fill="auto"/>
          </w:tcPr>
          <w:p w14:paraId="13281E20" w14:textId="77777777" w:rsidR="00F678B2" w:rsidRPr="00803EE1" w:rsidRDefault="00F678B2" w:rsidP="002770F6">
            <w:pPr>
              <w:rPr>
                <w:rFonts w:cstheme="minorHAnsi"/>
                <w:b/>
                <w:sz w:val="18"/>
                <w:szCs w:val="18"/>
              </w:rPr>
            </w:pPr>
          </w:p>
        </w:tc>
        <w:tc>
          <w:tcPr>
            <w:tcW w:w="723" w:type="dxa"/>
          </w:tcPr>
          <w:p w14:paraId="051860E9" w14:textId="77777777" w:rsidR="00F678B2" w:rsidRPr="00803EE1" w:rsidRDefault="00F678B2" w:rsidP="002770F6">
            <w:pPr>
              <w:rPr>
                <w:rFonts w:cstheme="minorHAnsi"/>
                <w:b/>
                <w:sz w:val="18"/>
                <w:szCs w:val="18"/>
              </w:rPr>
            </w:pPr>
          </w:p>
        </w:tc>
        <w:tc>
          <w:tcPr>
            <w:tcW w:w="723" w:type="dxa"/>
            <w:shd w:val="clear" w:color="auto" w:fill="auto"/>
          </w:tcPr>
          <w:p w14:paraId="134A6F5D" w14:textId="77777777" w:rsidR="00F678B2" w:rsidRPr="00803EE1" w:rsidRDefault="00F678B2" w:rsidP="002770F6">
            <w:pPr>
              <w:rPr>
                <w:rFonts w:cstheme="minorHAnsi"/>
                <w:b/>
                <w:sz w:val="18"/>
                <w:szCs w:val="18"/>
              </w:rPr>
            </w:pPr>
          </w:p>
        </w:tc>
      </w:tr>
      <w:tr w:rsidR="00F678B2" w:rsidRPr="00803EE1" w14:paraId="55DB1CA3" w14:textId="77777777" w:rsidTr="002770F6">
        <w:trPr>
          <w:trHeight w:val="237"/>
        </w:trPr>
        <w:tc>
          <w:tcPr>
            <w:tcW w:w="2622" w:type="dxa"/>
            <w:tcBorders>
              <w:top w:val="single" w:sz="4" w:space="0" w:color="auto"/>
              <w:bottom w:val="single" w:sz="4" w:space="0" w:color="auto"/>
              <w:right w:val="single" w:sz="4" w:space="0" w:color="auto"/>
            </w:tcBorders>
          </w:tcPr>
          <w:p w14:paraId="525FF9C1" w14:textId="35CAC541" w:rsidR="00F678B2" w:rsidRPr="00803EE1" w:rsidRDefault="00F678B2" w:rsidP="002770F6">
            <w:pPr>
              <w:rPr>
                <w:rFonts w:cstheme="minorHAnsi"/>
                <w:b/>
                <w:sz w:val="18"/>
                <w:szCs w:val="18"/>
              </w:rPr>
            </w:pPr>
            <w:r w:rsidRPr="00803EE1">
              <w:rPr>
                <w:rFonts w:cstheme="minorHAnsi"/>
                <w:b/>
                <w:sz w:val="18"/>
                <w:szCs w:val="18"/>
              </w:rPr>
              <w:t xml:space="preserve">Heron Bend </w:t>
            </w:r>
            <w:r w:rsidR="00353ABC">
              <w:rPr>
                <w:rFonts w:cstheme="minorHAnsi"/>
                <w:b/>
                <w:sz w:val="18"/>
                <w:szCs w:val="18"/>
              </w:rPr>
              <w:t>(South)</w:t>
            </w:r>
          </w:p>
        </w:tc>
        <w:tc>
          <w:tcPr>
            <w:tcW w:w="723" w:type="dxa"/>
          </w:tcPr>
          <w:p w14:paraId="46FD3243" w14:textId="77777777" w:rsidR="00F678B2" w:rsidRPr="00803EE1" w:rsidRDefault="00F678B2" w:rsidP="002770F6">
            <w:pPr>
              <w:rPr>
                <w:rFonts w:cstheme="minorHAnsi"/>
                <w:b/>
                <w:sz w:val="18"/>
                <w:szCs w:val="18"/>
              </w:rPr>
            </w:pPr>
          </w:p>
        </w:tc>
        <w:tc>
          <w:tcPr>
            <w:tcW w:w="723" w:type="dxa"/>
          </w:tcPr>
          <w:p w14:paraId="7A7E0350" w14:textId="77777777" w:rsidR="00F678B2" w:rsidRPr="00803EE1" w:rsidRDefault="00F678B2" w:rsidP="002770F6">
            <w:pPr>
              <w:rPr>
                <w:rFonts w:cstheme="minorHAnsi"/>
                <w:b/>
                <w:sz w:val="18"/>
                <w:szCs w:val="18"/>
              </w:rPr>
            </w:pPr>
          </w:p>
        </w:tc>
        <w:tc>
          <w:tcPr>
            <w:tcW w:w="723" w:type="dxa"/>
          </w:tcPr>
          <w:p w14:paraId="4F51FF22" w14:textId="77777777" w:rsidR="00F678B2" w:rsidRPr="00803EE1" w:rsidRDefault="00F678B2" w:rsidP="002770F6">
            <w:pPr>
              <w:rPr>
                <w:rFonts w:cstheme="minorHAnsi"/>
                <w:b/>
                <w:sz w:val="18"/>
                <w:szCs w:val="18"/>
              </w:rPr>
            </w:pPr>
          </w:p>
        </w:tc>
        <w:tc>
          <w:tcPr>
            <w:tcW w:w="723" w:type="dxa"/>
          </w:tcPr>
          <w:p w14:paraId="17B5AAEC" w14:textId="77777777" w:rsidR="00F678B2" w:rsidRPr="00803EE1" w:rsidRDefault="00F678B2" w:rsidP="002770F6">
            <w:pPr>
              <w:rPr>
                <w:rFonts w:cstheme="minorHAnsi"/>
                <w:b/>
                <w:sz w:val="18"/>
                <w:szCs w:val="18"/>
              </w:rPr>
            </w:pPr>
          </w:p>
        </w:tc>
        <w:tc>
          <w:tcPr>
            <w:tcW w:w="723" w:type="dxa"/>
          </w:tcPr>
          <w:p w14:paraId="2F6AE4F8"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32DED1A4"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91D485C" w14:textId="77777777" w:rsidR="00F678B2" w:rsidRPr="00803EE1" w:rsidRDefault="00F678B2" w:rsidP="002770F6">
            <w:pPr>
              <w:rPr>
                <w:rFonts w:cstheme="minorHAnsi"/>
                <w:b/>
                <w:sz w:val="18"/>
                <w:szCs w:val="18"/>
              </w:rPr>
            </w:pPr>
          </w:p>
        </w:tc>
        <w:tc>
          <w:tcPr>
            <w:tcW w:w="721" w:type="dxa"/>
          </w:tcPr>
          <w:p w14:paraId="636DCBB5" w14:textId="77777777" w:rsidR="00F678B2" w:rsidRPr="00803EE1" w:rsidRDefault="00F678B2" w:rsidP="002770F6">
            <w:pPr>
              <w:rPr>
                <w:rFonts w:cstheme="minorHAnsi"/>
                <w:b/>
                <w:sz w:val="18"/>
                <w:szCs w:val="18"/>
              </w:rPr>
            </w:pPr>
          </w:p>
        </w:tc>
        <w:tc>
          <w:tcPr>
            <w:tcW w:w="723" w:type="dxa"/>
          </w:tcPr>
          <w:p w14:paraId="062CDA3D" w14:textId="77777777" w:rsidR="00F678B2" w:rsidRPr="00803EE1" w:rsidRDefault="00F678B2" w:rsidP="002770F6">
            <w:pPr>
              <w:rPr>
                <w:rFonts w:cstheme="minorHAnsi"/>
                <w:b/>
                <w:sz w:val="18"/>
                <w:szCs w:val="18"/>
              </w:rPr>
            </w:pPr>
          </w:p>
        </w:tc>
        <w:tc>
          <w:tcPr>
            <w:tcW w:w="723" w:type="dxa"/>
          </w:tcPr>
          <w:p w14:paraId="01BD16D4" w14:textId="77777777" w:rsidR="00F678B2" w:rsidRPr="00803EE1" w:rsidRDefault="00F678B2" w:rsidP="002770F6">
            <w:pPr>
              <w:rPr>
                <w:rFonts w:cstheme="minorHAnsi"/>
                <w:b/>
                <w:sz w:val="18"/>
                <w:szCs w:val="18"/>
              </w:rPr>
            </w:pPr>
          </w:p>
        </w:tc>
        <w:tc>
          <w:tcPr>
            <w:tcW w:w="723" w:type="dxa"/>
            <w:shd w:val="clear" w:color="auto" w:fill="FFC000"/>
          </w:tcPr>
          <w:p w14:paraId="4E216D20"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7364419C" w14:textId="77777777" w:rsidR="00F678B2" w:rsidRPr="00803EE1" w:rsidRDefault="00F678B2" w:rsidP="002770F6">
            <w:pPr>
              <w:rPr>
                <w:rFonts w:cstheme="minorHAnsi"/>
                <w:b/>
                <w:sz w:val="18"/>
                <w:szCs w:val="18"/>
              </w:rPr>
            </w:pPr>
          </w:p>
        </w:tc>
        <w:tc>
          <w:tcPr>
            <w:tcW w:w="723" w:type="dxa"/>
            <w:shd w:val="clear" w:color="auto" w:fill="FFC000"/>
          </w:tcPr>
          <w:p w14:paraId="6835FE79" w14:textId="77777777" w:rsidR="00F678B2" w:rsidRPr="00803EE1" w:rsidRDefault="00F678B2" w:rsidP="002770F6">
            <w:pPr>
              <w:rPr>
                <w:rFonts w:cstheme="minorHAnsi"/>
                <w:b/>
                <w:sz w:val="18"/>
                <w:szCs w:val="18"/>
              </w:rPr>
            </w:pPr>
          </w:p>
        </w:tc>
        <w:tc>
          <w:tcPr>
            <w:tcW w:w="723" w:type="dxa"/>
          </w:tcPr>
          <w:p w14:paraId="7A704B15" w14:textId="77777777" w:rsidR="00F678B2" w:rsidRPr="00803EE1" w:rsidRDefault="00F678B2" w:rsidP="002770F6">
            <w:pPr>
              <w:rPr>
                <w:rFonts w:cstheme="minorHAnsi"/>
                <w:b/>
                <w:sz w:val="18"/>
                <w:szCs w:val="18"/>
              </w:rPr>
            </w:pPr>
          </w:p>
        </w:tc>
        <w:tc>
          <w:tcPr>
            <w:tcW w:w="723" w:type="dxa"/>
            <w:shd w:val="clear" w:color="auto" w:fill="FFC000"/>
          </w:tcPr>
          <w:p w14:paraId="40FD70BF" w14:textId="77777777" w:rsidR="00F678B2" w:rsidRPr="00803EE1" w:rsidRDefault="00F678B2" w:rsidP="002770F6">
            <w:pPr>
              <w:rPr>
                <w:rFonts w:cstheme="minorHAnsi"/>
                <w:b/>
                <w:sz w:val="18"/>
                <w:szCs w:val="18"/>
              </w:rPr>
            </w:pPr>
          </w:p>
        </w:tc>
      </w:tr>
      <w:tr w:rsidR="00F678B2" w:rsidRPr="00803EE1" w14:paraId="4C746B8F" w14:textId="77777777" w:rsidTr="002770F6">
        <w:trPr>
          <w:trHeight w:val="237"/>
        </w:trPr>
        <w:tc>
          <w:tcPr>
            <w:tcW w:w="2622" w:type="dxa"/>
            <w:tcBorders>
              <w:top w:val="single" w:sz="4" w:space="0" w:color="auto"/>
              <w:bottom w:val="single" w:sz="4" w:space="0" w:color="auto"/>
              <w:right w:val="single" w:sz="4" w:space="0" w:color="auto"/>
            </w:tcBorders>
          </w:tcPr>
          <w:p w14:paraId="51E67D78" w14:textId="77777777" w:rsidR="00F678B2" w:rsidRPr="00803EE1" w:rsidRDefault="00F678B2" w:rsidP="002770F6">
            <w:pPr>
              <w:rPr>
                <w:rFonts w:cstheme="minorHAnsi"/>
                <w:b/>
                <w:sz w:val="18"/>
                <w:szCs w:val="18"/>
              </w:rPr>
            </w:pPr>
            <w:r w:rsidRPr="00803EE1">
              <w:rPr>
                <w:rFonts w:cstheme="minorHAnsi"/>
                <w:b/>
                <w:sz w:val="18"/>
                <w:szCs w:val="18"/>
              </w:rPr>
              <w:t xml:space="preserve">Banrock Bend </w:t>
            </w:r>
          </w:p>
        </w:tc>
        <w:tc>
          <w:tcPr>
            <w:tcW w:w="723" w:type="dxa"/>
          </w:tcPr>
          <w:p w14:paraId="12683FC9" w14:textId="77777777" w:rsidR="00F678B2" w:rsidRPr="00803EE1" w:rsidRDefault="00F678B2" w:rsidP="002770F6">
            <w:pPr>
              <w:rPr>
                <w:rFonts w:cstheme="minorHAnsi"/>
                <w:b/>
                <w:sz w:val="18"/>
                <w:szCs w:val="18"/>
              </w:rPr>
            </w:pPr>
          </w:p>
        </w:tc>
        <w:tc>
          <w:tcPr>
            <w:tcW w:w="723" w:type="dxa"/>
          </w:tcPr>
          <w:p w14:paraId="4463B7AB" w14:textId="77777777" w:rsidR="00F678B2" w:rsidRPr="00803EE1" w:rsidRDefault="00F678B2" w:rsidP="002770F6">
            <w:pPr>
              <w:rPr>
                <w:rFonts w:cstheme="minorHAnsi"/>
                <w:b/>
                <w:sz w:val="18"/>
                <w:szCs w:val="18"/>
              </w:rPr>
            </w:pPr>
          </w:p>
        </w:tc>
        <w:tc>
          <w:tcPr>
            <w:tcW w:w="723" w:type="dxa"/>
          </w:tcPr>
          <w:p w14:paraId="4089F70F" w14:textId="77777777" w:rsidR="00F678B2" w:rsidRPr="00803EE1" w:rsidRDefault="00F678B2" w:rsidP="002770F6">
            <w:pPr>
              <w:rPr>
                <w:rFonts w:cstheme="minorHAnsi"/>
                <w:b/>
                <w:sz w:val="18"/>
                <w:szCs w:val="18"/>
              </w:rPr>
            </w:pPr>
          </w:p>
        </w:tc>
        <w:tc>
          <w:tcPr>
            <w:tcW w:w="723" w:type="dxa"/>
          </w:tcPr>
          <w:p w14:paraId="07D7CF6C" w14:textId="77777777" w:rsidR="00F678B2" w:rsidRPr="00803EE1" w:rsidRDefault="00F678B2" w:rsidP="002770F6">
            <w:pPr>
              <w:rPr>
                <w:rFonts w:cstheme="minorHAnsi"/>
                <w:b/>
                <w:sz w:val="18"/>
                <w:szCs w:val="18"/>
              </w:rPr>
            </w:pPr>
          </w:p>
        </w:tc>
        <w:tc>
          <w:tcPr>
            <w:tcW w:w="723" w:type="dxa"/>
          </w:tcPr>
          <w:p w14:paraId="7D3D14F5"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B59FA15"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35DBD3DE" w14:textId="77777777" w:rsidR="00F678B2" w:rsidRPr="00803EE1" w:rsidRDefault="00F678B2" w:rsidP="002770F6">
            <w:pPr>
              <w:rPr>
                <w:rFonts w:cstheme="minorHAnsi"/>
                <w:b/>
                <w:sz w:val="18"/>
                <w:szCs w:val="18"/>
              </w:rPr>
            </w:pPr>
          </w:p>
        </w:tc>
        <w:tc>
          <w:tcPr>
            <w:tcW w:w="721" w:type="dxa"/>
          </w:tcPr>
          <w:p w14:paraId="4D5BB620" w14:textId="77777777" w:rsidR="00F678B2" w:rsidRPr="00803EE1" w:rsidRDefault="00F678B2" w:rsidP="002770F6">
            <w:pPr>
              <w:rPr>
                <w:rFonts w:cstheme="minorHAnsi"/>
                <w:b/>
                <w:sz w:val="18"/>
                <w:szCs w:val="18"/>
              </w:rPr>
            </w:pPr>
          </w:p>
        </w:tc>
        <w:tc>
          <w:tcPr>
            <w:tcW w:w="723" w:type="dxa"/>
          </w:tcPr>
          <w:p w14:paraId="5266D898" w14:textId="77777777" w:rsidR="00F678B2" w:rsidRPr="00803EE1" w:rsidRDefault="00F678B2" w:rsidP="002770F6">
            <w:pPr>
              <w:rPr>
                <w:rFonts w:cstheme="minorHAnsi"/>
                <w:b/>
                <w:sz w:val="18"/>
                <w:szCs w:val="18"/>
              </w:rPr>
            </w:pPr>
          </w:p>
        </w:tc>
        <w:tc>
          <w:tcPr>
            <w:tcW w:w="723" w:type="dxa"/>
          </w:tcPr>
          <w:p w14:paraId="4E90196F" w14:textId="77777777" w:rsidR="00F678B2" w:rsidRPr="00803EE1" w:rsidRDefault="00F678B2" w:rsidP="002770F6">
            <w:pPr>
              <w:rPr>
                <w:rFonts w:cstheme="minorHAnsi"/>
                <w:b/>
                <w:sz w:val="18"/>
                <w:szCs w:val="18"/>
              </w:rPr>
            </w:pPr>
          </w:p>
        </w:tc>
        <w:tc>
          <w:tcPr>
            <w:tcW w:w="723" w:type="dxa"/>
            <w:shd w:val="clear" w:color="auto" w:fill="FFC000"/>
          </w:tcPr>
          <w:p w14:paraId="092C857A"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0C095E1C" w14:textId="77777777" w:rsidR="00F678B2" w:rsidRPr="00803EE1" w:rsidRDefault="00F678B2" w:rsidP="002770F6">
            <w:pPr>
              <w:rPr>
                <w:rFonts w:cstheme="minorHAnsi"/>
                <w:b/>
                <w:sz w:val="18"/>
                <w:szCs w:val="18"/>
              </w:rPr>
            </w:pPr>
          </w:p>
        </w:tc>
        <w:tc>
          <w:tcPr>
            <w:tcW w:w="723" w:type="dxa"/>
            <w:shd w:val="clear" w:color="auto" w:fill="FFC000"/>
          </w:tcPr>
          <w:p w14:paraId="5E6C01E8" w14:textId="77777777" w:rsidR="00F678B2" w:rsidRPr="00803EE1" w:rsidRDefault="00F678B2" w:rsidP="002770F6">
            <w:pPr>
              <w:rPr>
                <w:rFonts w:cstheme="minorHAnsi"/>
                <w:b/>
                <w:sz w:val="18"/>
                <w:szCs w:val="18"/>
              </w:rPr>
            </w:pPr>
          </w:p>
        </w:tc>
        <w:tc>
          <w:tcPr>
            <w:tcW w:w="723" w:type="dxa"/>
          </w:tcPr>
          <w:p w14:paraId="709201C9" w14:textId="77777777" w:rsidR="00F678B2" w:rsidRPr="00803EE1" w:rsidRDefault="00F678B2" w:rsidP="002770F6">
            <w:pPr>
              <w:rPr>
                <w:rFonts w:cstheme="minorHAnsi"/>
                <w:b/>
                <w:sz w:val="18"/>
                <w:szCs w:val="18"/>
              </w:rPr>
            </w:pPr>
          </w:p>
        </w:tc>
        <w:tc>
          <w:tcPr>
            <w:tcW w:w="723" w:type="dxa"/>
            <w:shd w:val="clear" w:color="auto" w:fill="FFC000"/>
          </w:tcPr>
          <w:p w14:paraId="2C5B7A6D" w14:textId="77777777" w:rsidR="00F678B2" w:rsidRPr="00803EE1" w:rsidRDefault="00F678B2" w:rsidP="002770F6">
            <w:pPr>
              <w:rPr>
                <w:rFonts w:cstheme="minorHAnsi"/>
                <w:b/>
                <w:sz w:val="18"/>
                <w:szCs w:val="18"/>
              </w:rPr>
            </w:pPr>
          </w:p>
        </w:tc>
      </w:tr>
      <w:tr w:rsidR="00F678B2" w:rsidRPr="00803EE1" w14:paraId="035D1921" w14:textId="77777777" w:rsidTr="002770F6">
        <w:trPr>
          <w:trHeight w:val="237"/>
        </w:trPr>
        <w:tc>
          <w:tcPr>
            <w:tcW w:w="2622" w:type="dxa"/>
            <w:tcBorders>
              <w:top w:val="single" w:sz="4" w:space="0" w:color="auto"/>
              <w:bottom w:val="single" w:sz="4" w:space="0" w:color="auto"/>
              <w:right w:val="single" w:sz="4" w:space="0" w:color="auto"/>
            </w:tcBorders>
          </w:tcPr>
          <w:p w14:paraId="294F1D20" w14:textId="77777777" w:rsidR="00F678B2" w:rsidRPr="00803EE1" w:rsidRDefault="00F678B2" w:rsidP="002770F6">
            <w:pPr>
              <w:rPr>
                <w:rFonts w:cstheme="minorHAnsi"/>
                <w:b/>
                <w:sz w:val="18"/>
                <w:szCs w:val="18"/>
              </w:rPr>
            </w:pPr>
            <w:r w:rsidRPr="00803EE1">
              <w:rPr>
                <w:rFonts w:cstheme="minorHAnsi"/>
                <w:b/>
                <w:sz w:val="18"/>
                <w:szCs w:val="18"/>
              </w:rPr>
              <w:t xml:space="preserve">Overland Corner </w:t>
            </w:r>
          </w:p>
        </w:tc>
        <w:tc>
          <w:tcPr>
            <w:tcW w:w="723" w:type="dxa"/>
          </w:tcPr>
          <w:p w14:paraId="5B1D15BD" w14:textId="77777777" w:rsidR="00F678B2" w:rsidRPr="00803EE1" w:rsidRDefault="00F678B2" w:rsidP="002770F6">
            <w:pPr>
              <w:rPr>
                <w:rFonts w:cstheme="minorHAnsi"/>
                <w:b/>
                <w:sz w:val="18"/>
                <w:szCs w:val="18"/>
              </w:rPr>
            </w:pPr>
          </w:p>
        </w:tc>
        <w:tc>
          <w:tcPr>
            <w:tcW w:w="723" w:type="dxa"/>
          </w:tcPr>
          <w:p w14:paraId="05D7C795" w14:textId="77777777" w:rsidR="00F678B2" w:rsidRPr="00803EE1" w:rsidRDefault="00F678B2" w:rsidP="002770F6">
            <w:pPr>
              <w:rPr>
                <w:rFonts w:cstheme="minorHAnsi"/>
                <w:b/>
                <w:sz w:val="18"/>
                <w:szCs w:val="18"/>
              </w:rPr>
            </w:pPr>
          </w:p>
        </w:tc>
        <w:tc>
          <w:tcPr>
            <w:tcW w:w="723" w:type="dxa"/>
          </w:tcPr>
          <w:p w14:paraId="42106364" w14:textId="77777777" w:rsidR="00F678B2" w:rsidRPr="00803EE1" w:rsidRDefault="00F678B2" w:rsidP="002770F6">
            <w:pPr>
              <w:rPr>
                <w:rFonts w:cstheme="minorHAnsi"/>
                <w:b/>
                <w:sz w:val="18"/>
                <w:szCs w:val="18"/>
              </w:rPr>
            </w:pPr>
          </w:p>
        </w:tc>
        <w:tc>
          <w:tcPr>
            <w:tcW w:w="723" w:type="dxa"/>
            <w:shd w:val="clear" w:color="auto" w:fill="FFC000"/>
          </w:tcPr>
          <w:p w14:paraId="09C1B904" w14:textId="77777777" w:rsidR="00F678B2" w:rsidRPr="00803EE1" w:rsidRDefault="00F678B2" w:rsidP="002770F6">
            <w:pPr>
              <w:rPr>
                <w:rFonts w:cstheme="minorHAnsi"/>
                <w:b/>
                <w:sz w:val="18"/>
                <w:szCs w:val="18"/>
              </w:rPr>
            </w:pPr>
          </w:p>
        </w:tc>
        <w:tc>
          <w:tcPr>
            <w:tcW w:w="723" w:type="dxa"/>
            <w:shd w:val="clear" w:color="auto" w:fill="FFC000"/>
          </w:tcPr>
          <w:p w14:paraId="67E37F14"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1D8F1E0D"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16808EE6" w14:textId="77777777" w:rsidR="00F678B2" w:rsidRPr="00803EE1" w:rsidRDefault="00F678B2" w:rsidP="002770F6">
            <w:pPr>
              <w:rPr>
                <w:rFonts w:cstheme="minorHAnsi"/>
                <w:b/>
                <w:sz w:val="18"/>
                <w:szCs w:val="18"/>
              </w:rPr>
            </w:pPr>
          </w:p>
        </w:tc>
        <w:tc>
          <w:tcPr>
            <w:tcW w:w="721" w:type="dxa"/>
          </w:tcPr>
          <w:p w14:paraId="5CF6CD8B" w14:textId="77777777" w:rsidR="00F678B2" w:rsidRPr="00803EE1" w:rsidRDefault="00F678B2" w:rsidP="002770F6">
            <w:pPr>
              <w:rPr>
                <w:rFonts w:cstheme="minorHAnsi"/>
                <w:b/>
                <w:sz w:val="18"/>
                <w:szCs w:val="18"/>
              </w:rPr>
            </w:pPr>
          </w:p>
        </w:tc>
        <w:tc>
          <w:tcPr>
            <w:tcW w:w="723" w:type="dxa"/>
            <w:shd w:val="clear" w:color="auto" w:fill="FFC000"/>
          </w:tcPr>
          <w:p w14:paraId="03382BFC" w14:textId="77777777" w:rsidR="00F678B2" w:rsidRPr="00803EE1" w:rsidRDefault="00F678B2" w:rsidP="002770F6">
            <w:pPr>
              <w:rPr>
                <w:rFonts w:cstheme="minorHAnsi"/>
                <w:b/>
                <w:sz w:val="18"/>
                <w:szCs w:val="18"/>
              </w:rPr>
            </w:pPr>
          </w:p>
        </w:tc>
        <w:tc>
          <w:tcPr>
            <w:tcW w:w="723" w:type="dxa"/>
            <w:shd w:val="clear" w:color="auto" w:fill="FFC000"/>
          </w:tcPr>
          <w:p w14:paraId="1CFC17E6" w14:textId="77777777" w:rsidR="00F678B2" w:rsidRPr="00803EE1" w:rsidRDefault="00F678B2" w:rsidP="002770F6">
            <w:pPr>
              <w:rPr>
                <w:rFonts w:cstheme="minorHAnsi"/>
                <w:b/>
                <w:sz w:val="18"/>
                <w:szCs w:val="18"/>
              </w:rPr>
            </w:pPr>
          </w:p>
        </w:tc>
        <w:tc>
          <w:tcPr>
            <w:tcW w:w="723" w:type="dxa"/>
          </w:tcPr>
          <w:p w14:paraId="0E2D92A0"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055EB3DC" w14:textId="77777777" w:rsidR="00F678B2" w:rsidRPr="00803EE1" w:rsidRDefault="00F678B2" w:rsidP="002770F6">
            <w:pPr>
              <w:rPr>
                <w:rFonts w:cstheme="minorHAnsi"/>
                <w:b/>
                <w:sz w:val="18"/>
                <w:szCs w:val="18"/>
              </w:rPr>
            </w:pPr>
          </w:p>
        </w:tc>
        <w:tc>
          <w:tcPr>
            <w:tcW w:w="723" w:type="dxa"/>
          </w:tcPr>
          <w:p w14:paraId="1D26A716" w14:textId="77777777" w:rsidR="00F678B2" w:rsidRPr="00803EE1" w:rsidRDefault="00F678B2" w:rsidP="002770F6">
            <w:pPr>
              <w:rPr>
                <w:rFonts w:cstheme="minorHAnsi"/>
                <w:b/>
                <w:sz w:val="18"/>
                <w:szCs w:val="18"/>
              </w:rPr>
            </w:pPr>
          </w:p>
        </w:tc>
        <w:tc>
          <w:tcPr>
            <w:tcW w:w="723" w:type="dxa"/>
            <w:shd w:val="clear" w:color="auto" w:fill="auto"/>
          </w:tcPr>
          <w:p w14:paraId="6EE4B841" w14:textId="77777777" w:rsidR="00F678B2" w:rsidRPr="00803EE1" w:rsidRDefault="00F678B2" w:rsidP="002770F6">
            <w:pPr>
              <w:rPr>
                <w:rFonts w:cstheme="minorHAnsi"/>
                <w:b/>
                <w:sz w:val="18"/>
                <w:szCs w:val="18"/>
              </w:rPr>
            </w:pPr>
          </w:p>
        </w:tc>
        <w:tc>
          <w:tcPr>
            <w:tcW w:w="723" w:type="dxa"/>
          </w:tcPr>
          <w:p w14:paraId="577D7778" w14:textId="77777777" w:rsidR="00F678B2" w:rsidRPr="00803EE1" w:rsidRDefault="00F678B2" w:rsidP="002770F6">
            <w:pPr>
              <w:rPr>
                <w:rFonts w:cstheme="minorHAnsi"/>
                <w:b/>
                <w:sz w:val="18"/>
                <w:szCs w:val="18"/>
              </w:rPr>
            </w:pPr>
          </w:p>
        </w:tc>
      </w:tr>
      <w:tr w:rsidR="00F678B2" w:rsidRPr="00803EE1" w14:paraId="36D6D681" w14:textId="77777777" w:rsidTr="002770F6">
        <w:trPr>
          <w:trHeight w:val="237"/>
        </w:trPr>
        <w:tc>
          <w:tcPr>
            <w:tcW w:w="2622" w:type="dxa"/>
            <w:tcBorders>
              <w:top w:val="single" w:sz="4" w:space="0" w:color="auto"/>
              <w:bottom w:val="single" w:sz="4" w:space="0" w:color="auto"/>
              <w:right w:val="single" w:sz="4" w:space="0" w:color="auto"/>
            </w:tcBorders>
          </w:tcPr>
          <w:p w14:paraId="2599B4FF" w14:textId="77777777" w:rsidR="00F678B2" w:rsidRPr="00803EE1" w:rsidRDefault="00F678B2" w:rsidP="002770F6">
            <w:pPr>
              <w:rPr>
                <w:rFonts w:cstheme="minorHAnsi"/>
                <w:b/>
                <w:sz w:val="18"/>
                <w:szCs w:val="18"/>
              </w:rPr>
            </w:pPr>
            <w:r w:rsidRPr="00803EE1">
              <w:rPr>
                <w:rFonts w:cstheme="minorHAnsi"/>
                <w:b/>
                <w:sz w:val="18"/>
                <w:szCs w:val="18"/>
              </w:rPr>
              <w:t xml:space="preserve">Overland Corner Lignum Basin </w:t>
            </w:r>
          </w:p>
        </w:tc>
        <w:tc>
          <w:tcPr>
            <w:tcW w:w="723" w:type="dxa"/>
          </w:tcPr>
          <w:p w14:paraId="14C16259" w14:textId="77777777" w:rsidR="00F678B2" w:rsidRPr="00803EE1" w:rsidRDefault="00F678B2" w:rsidP="002770F6">
            <w:pPr>
              <w:rPr>
                <w:rFonts w:cstheme="minorHAnsi"/>
                <w:b/>
                <w:sz w:val="18"/>
                <w:szCs w:val="18"/>
              </w:rPr>
            </w:pPr>
          </w:p>
        </w:tc>
        <w:tc>
          <w:tcPr>
            <w:tcW w:w="723" w:type="dxa"/>
          </w:tcPr>
          <w:p w14:paraId="59E69D4A" w14:textId="77777777" w:rsidR="00F678B2" w:rsidRPr="00803EE1" w:rsidRDefault="00F678B2" w:rsidP="002770F6">
            <w:pPr>
              <w:rPr>
                <w:rFonts w:cstheme="minorHAnsi"/>
                <w:b/>
                <w:sz w:val="18"/>
                <w:szCs w:val="18"/>
              </w:rPr>
            </w:pPr>
          </w:p>
        </w:tc>
        <w:tc>
          <w:tcPr>
            <w:tcW w:w="723" w:type="dxa"/>
          </w:tcPr>
          <w:p w14:paraId="7F2CF91E" w14:textId="77777777" w:rsidR="00F678B2" w:rsidRPr="00803EE1" w:rsidRDefault="00F678B2" w:rsidP="002770F6">
            <w:pPr>
              <w:rPr>
                <w:rFonts w:cstheme="minorHAnsi"/>
                <w:b/>
                <w:sz w:val="18"/>
                <w:szCs w:val="18"/>
              </w:rPr>
            </w:pPr>
          </w:p>
        </w:tc>
        <w:tc>
          <w:tcPr>
            <w:tcW w:w="723" w:type="dxa"/>
          </w:tcPr>
          <w:p w14:paraId="7B5E00E9" w14:textId="77777777" w:rsidR="00F678B2" w:rsidRPr="00803EE1" w:rsidRDefault="00F678B2" w:rsidP="002770F6">
            <w:pPr>
              <w:rPr>
                <w:rFonts w:cstheme="minorHAnsi"/>
                <w:b/>
                <w:sz w:val="18"/>
                <w:szCs w:val="18"/>
              </w:rPr>
            </w:pPr>
          </w:p>
        </w:tc>
        <w:tc>
          <w:tcPr>
            <w:tcW w:w="723" w:type="dxa"/>
            <w:shd w:val="clear" w:color="auto" w:fill="FFC000"/>
          </w:tcPr>
          <w:p w14:paraId="6055E527"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5A44E268"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1FAE966F" w14:textId="77777777" w:rsidR="00F678B2" w:rsidRPr="00803EE1" w:rsidRDefault="00F678B2" w:rsidP="002770F6">
            <w:pPr>
              <w:rPr>
                <w:rFonts w:cstheme="minorHAnsi"/>
                <w:b/>
                <w:sz w:val="18"/>
                <w:szCs w:val="18"/>
              </w:rPr>
            </w:pPr>
          </w:p>
        </w:tc>
        <w:tc>
          <w:tcPr>
            <w:tcW w:w="721" w:type="dxa"/>
          </w:tcPr>
          <w:p w14:paraId="07CDF453" w14:textId="77777777" w:rsidR="00F678B2" w:rsidRPr="00803EE1" w:rsidRDefault="00F678B2" w:rsidP="002770F6">
            <w:pPr>
              <w:rPr>
                <w:rFonts w:cstheme="minorHAnsi"/>
                <w:b/>
                <w:sz w:val="18"/>
                <w:szCs w:val="18"/>
              </w:rPr>
            </w:pPr>
          </w:p>
        </w:tc>
        <w:tc>
          <w:tcPr>
            <w:tcW w:w="723" w:type="dxa"/>
            <w:shd w:val="clear" w:color="auto" w:fill="FFC000"/>
          </w:tcPr>
          <w:p w14:paraId="0322B905" w14:textId="77777777" w:rsidR="00F678B2" w:rsidRPr="00803EE1" w:rsidRDefault="00F678B2" w:rsidP="002770F6">
            <w:pPr>
              <w:rPr>
                <w:rFonts w:cstheme="minorHAnsi"/>
                <w:b/>
                <w:sz w:val="18"/>
                <w:szCs w:val="18"/>
              </w:rPr>
            </w:pPr>
          </w:p>
        </w:tc>
        <w:tc>
          <w:tcPr>
            <w:tcW w:w="723" w:type="dxa"/>
            <w:shd w:val="clear" w:color="auto" w:fill="FFC000"/>
          </w:tcPr>
          <w:p w14:paraId="6620B660" w14:textId="77777777" w:rsidR="00F678B2" w:rsidRPr="00803EE1" w:rsidRDefault="00F678B2" w:rsidP="002770F6">
            <w:pPr>
              <w:rPr>
                <w:rFonts w:cstheme="minorHAnsi"/>
                <w:b/>
                <w:sz w:val="18"/>
                <w:szCs w:val="18"/>
              </w:rPr>
            </w:pPr>
          </w:p>
        </w:tc>
        <w:tc>
          <w:tcPr>
            <w:tcW w:w="723" w:type="dxa"/>
          </w:tcPr>
          <w:p w14:paraId="10017E9C"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2462E936" w14:textId="77777777" w:rsidR="00F678B2" w:rsidRPr="00803EE1" w:rsidRDefault="00F678B2" w:rsidP="002770F6">
            <w:pPr>
              <w:rPr>
                <w:rFonts w:cstheme="minorHAnsi"/>
                <w:b/>
                <w:sz w:val="18"/>
                <w:szCs w:val="18"/>
              </w:rPr>
            </w:pPr>
          </w:p>
        </w:tc>
        <w:tc>
          <w:tcPr>
            <w:tcW w:w="723" w:type="dxa"/>
          </w:tcPr>
          <w:p w14:paraId="01997B7C" w14:textId="77777777" w:rsidR="00F678B2" w:rsidRPr="00803EE1" w:rsidRDefault="00F678B2" w:rsidP="002770F6">
            <w:pPr>
              <w:rPr>
                <w:rFonts w:cstheme="minorHAnsi"/>
                <w:b/>
                <w:sz w:val="18"/>
                <w:szCs w:val="18"/>
              </w:rPr>
            </w:pPr>
          </w:p>
        </w:tc>
        <w:tc>
          <w:tcPr>
            <w:tcW w:w="723" w:type="dxa"/>
            <w:shd w:val="clear" w:color="auto" w:fill="FFC000"/>
          </w:tcPr>
          <w:p w14:paraId="782306BB" w14:textId="77777777" w:rsidR="00F678B2" w:rsidRPr="00803EE1" w:rsidRDefault="00F678B2" w:rsidP="002770F6">
            <w:pPr>
              <w:rPr>
                <w:rFonts w:cstheme="minorHAnsi"/>
                <w:b/>
                <w:sz w:val="18"/>
                <w:szCs w:val="18"/>
              </w:rPr>
            </w:pPr>
          </w:p>
        </w:tc>
        <w:tc>
          <w:tcPr>
            <w:tcW w:w="723" w:type="dxa"/>
            <w:shd w:val="clear" w:color="auto" w:fill="FFC000"/>
          </w:tcPr>
          <w:p w14:paraId="72C62719" w14:textId="77777777" w:rsidR="00F678B2" w:rsidRPr="00803EE1" w:rsidRDefault="00F678B2" w:rsidP="002770F6">
            <w:pPr>
              <w:rPr>
                <w:rFonts w:cstheme="minorHAnsi"/>
                <w:b/>
                <w:sz w:val="18"/>
                <w:szCs w:val="18"/>
              </w:rPr>
            </w:pPr>
          </w:p>
        </w:tc>
      </w:tr>
      <w:tr w:rsidR="00F678B2" w:rsidRPr="00803EE1" w14:paraId="675FB22D" w14:textId="77777777" w:rsidTr="002770F6">
        <w:trPr>
          <w:trHeight w:val="237"/>
        </w:trPr>
        <w:tc>
          <w:tcPr>
            <w:tcW w:w="2622" w:type="dxa"/>
            <w:tcBorders>
              <w:top w:val="single" w:sz="4" w:space="0" w:color="auto"/>
              <w:bottom w:val="single" w:sz="4" w:space="0" w:color="auto"/>
              <w:right w:val="single" w:sz="4" w:space="0" w:color="auto"/>
            </w:tcBorders>
          </w:tcPr>
          <w:p w14:paraId="6AEFE668" w14:textId="77777777" w:rsidR="00F678B2" w:rsidRPr="00803EE1" w:rsidRDefault="00F678B2" w:rsidP="002770F6">
            <w:pPr>
              <w:rPr>
                <w:rFonts w:cstheme="minorHAnsi"/>
                <w:b/>
                <w:sz w:val="18"/>
                <w:szCs w:val="18"/>
              </w:rPr>
            </w:pPr>
            <w:r w:rsidRPr="00803EE1">
              <w:rPr>
                <w:rFonts w:cstheme="minorHAnsi"/>
                <w:b/>
                <w:sz w:val="18"/>
                <w:szCs w:val="18"/>
              </w:rPr>
              <w:t>Gerard/Katarapko Lagoon</w:t>
            </w:r>
          </w:p>
        </w:tc>
        <w:tc>
          <w:tcPr>
            <w:tcW w:w="723" w:type="dxa"/>
          </w:tcPr>
          <w:p w14:paraId="106711EE" w14:textId="77777777" w:rsidR="00F678B2" w:rsidRPr="00803EE1" w:rsidRDefault="00F678B2" w:rsidP="002770F6">
            <w:pPr>
              <w:rPr>
                <w:rFonts w:cstheme="minorHAnsi"/>
                <w:b/>
                <w:sz w:val="18"/>
                <w:szCs w:val="18"/>
              </w:rPr>
            </w:pPr>
          </w:p>
        </w:tc>
        <w:tc>
          <w:tcPr>
            <w:tcW w:w="723" w:type="dxa"/>
          </w:tcPr>
          <w:p w14:paraId="5D278B89" w14:textId="77777777" w:rsidR="00F678B2" w:rsidRPr="00803EE1" w:rsidRDefault="00F678B2" w:rsidP="002770F6">
            <w:pPr>
              <w:rPr>
                <w:rFonts w:cstheme="minorHAnsi"/>
                <w:b/>
                <w:sz w:val="18"/>
                <w:szCs w:val="18"/>
              </w:rPr>
            </w:pPr>
          </w:p>
        </w:tc>
        <w:tc>
          <w:tcPr>
            <w:tcW w:w="723" w:type="dxa"/>
          </w:tcPr>
          <w:p w14:paraId="5120E9D3" w14:textId="77777777" w:rsidR="00F678B2" w:rsidRPr="00803EE1" w:rsidRDefault="00F678B2" w:rsidP="002770F6">
            <w:pPr>
              <w:rPr>
                <w:rFonts w:cstheme="minorHAnsi"/>
                <w:b/>
                <w:sz w:val="18"/>
                <w:szCs w:val="18"/>
              </w:rPr>
            </w:pPr>
          </w:p>
        </w:tc>
        <w:tc>
          <w:tcPr>
            <w:tcW w:w="723" w:type="dxa"/>
          </w:tcPr>
          <w:p w14:paraId="76B7226F" w14:textId="77777777" w:rsidR="00F678B2" w:rsidRPr="00803EE1" w:rsidRDefault="00F678B2" w:rsidP="002770F6">
            <w:pPr>
              <w:rPr>
                <w:rFonts w:cstheme="minorHAnsi"/>
                <w:b/>
                <w:sz w:val="18"/>
                <w:szCs w:val="18"/>
              </w:rPr>
            </w:pPr>
          </w:p>
        </w:tc>
        <w:tc>
          <w:tcPr>
            <w:tcW w:w="723" w:type="dxa"/>
          </w:tcPr>
          <w:p w14:paraId="6AB0F3E8"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18A0797"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4751EC72" w14:textId="77777777" w:rsidR="00F678B2" w:rsidRPr="00803EE1" w:rsidRDefault="00F678B2" w:rsidP="002770F6">
            <w:pPr>
              <w:rPr>
                <w:rFonts w:cstheme="minorHAnsi"/>
                <w:b/>
                <w:sz w:val="18"/>
                <w:szCs w:val="18"/>
              </w:rPr>
            </w:pPr>
          </w:p>
        </w:tc>
        <w:tc>
          <w:tcPr>
            <w:tcW w:w="721" w:type="dxa"/>
          </w:tcPr>
          <w:p w14:paraId="2CE89AEC" w14:textId="77777777" w:rsidR="00F678B2" w:rsidRPr="00803EE1" w:rsidRDefault="00F678B2" w:rsidP="002770F6">
            <w:pPr>
              <w:rPr>
                <w:rFonts w:cstheme="minorHAnsi"/>
                <w:b/>
                <w:sz w:val="18"/>
                <w:szCs w:val="18"/>
              </w:rPr>
            </w:pPr>
          </w:p>
        </w:tc>
        <w:tc>
          <w:tcPr>
            <w:tcW w:w="723" w:type="dxa"/>
          </w:tcPr>
          <w:p w14:paraId="728C0A7A" w14:textId="77777777" w:rsidR="00F678B2" w:rsidRPr="00803EE1" w:rsidRDefault="00F678B2" w:rsidP="002770F6">
            <w:pPr>
              <w:rPr>
                <w:rFonts w:cstheme="minorHAnsi"/>
                <w:b/>
                <w:sz w:val="18"/>
                <w:szCs w:val="18"/>
              </w:rPr>
            </w:pPr>
          </w:p>
        </w:tc>
        <w:tc>
          <w:tcPr>
            <w:tcW w:w="723" w:type="dxa"/>
          </w:tcPr>
          <w:p w14:paraId="017AD3C0" w14:textId="77777777" w:rsidR="00F678B2" w:rsidRPr="00803EE1" w:rsidRDefault="00F678B2" w:rsidP="002770F6">
            <w:pPr>
              <w:rPr>
                <w:rFonts w:cstheme="minorHAnsi"/>
                <w:b/>
                <w:sz w:val="18"/>
                <w:szCs w:val="18"/>
              </w:rPr>
            </w:pPr>
          </w:p>
        </w:tc>
        <w:tc>
          <w:tcPr>
            <w:tcW w:w="723" w:type="dxa"/>
            <w:shd w:val="clear" w:color="auto" w:fill="FFC000"/>
          </w:tcPr>
          <w:p w14:paraId="601A0FBD"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62DABF31" w14:textId="77777777" w:rsidR="00F678B2" w:rsidRPr="00803EE1" w:rsidRDefault="00F678B2" w:rsidP="002770F6">
            <w:pPr>
              <w:rPr>
                <w:rFonts w:cstheme="minorHAnsi"/>
                <w:b/>
                <w:sz w:val="18"/>
                <w:szCs w:val="18"/>
              </w:rPr>
            </w:pPr>
          </w:p>
        </w:tc>
        <w:tc>
          <w:tcPr>
            <w:tcW w:w="723" w:type="dxa"/>
          </w:tcPr>
          <w:p w14:paraId="7CE5B7ED" w14:textId="77777777" w:rsidR="00F678B2" w:rsidRPr="00803EE1" w:rsidRDefault="00F678B2" w:rsidP="002770F6">
            <w:pPr>
              <w:rPr>
                <w:rFonts w:cstheme="minorHAnsi"/>
                <w:b/>
                <w:sz w:val="18"/>
                <w:szCs w:val="18"/>
              </w:rPr>
            </w:pPr>
          </w:p>
        </w:tc>
        <w:tc>
          <w:tcPr>
            <w:tcW w:w="723" w:type="dxa"/>
            <w:shd w:val="clear" w:color="auto" w:fill="FFC000"/>
          </w:tcPr>
          <w:p w14:paraId="13CE0C57" w14:textId="77777777" w:rsidR="00F678B2" w:rsidRPr="00803EE1" w:rsidRDefault="00F678B2" w:rsidP="002770F6">
            <w:pPr>
              <w:rPr>
                <w:rFonts w:cstheme="minorHAnsi"/>
                <w:b/>
                <w:sz w:val="18"/>
                <w:szCs w:val="18"/>
              </w:rPr>
            </w:pPr>
          </w:p>
        </w:tc>
        <w:tc>
          <w:tcPr>
            <w:tcW w:w="723" w:type="dxa"/>
            <w:shd w:val="clear" w:color="auto" w:fill="FFC000"/>
          </w:tcPr>
          <w:p w14:paraId="62BC2837" w14:textId="77777777" w:rsidR="00F678B2" w:rsidRPr="00803EE1" w:rsidRDefault="00F678B2" w:rsidP="002770F6">
            <w:pPr>
              <w:rPr>
                <w:rFonts w:cstheme="minorHAnsi"/>
                <w:b/>
                <w:sz w:val="18"/>
                <w:szCs w:val="18"/>
              </w:rPr>
            </w:pPr>
          </w:p>
        </w:tc>
      </w:tr>
      <w:tr w:rsidR="00F678B2" w:rsidRPr="00803EE1" w14:paraId="06BF3E44" w14:textId="77777777" w:rsidTr="002770F6">
        <w:trPr>
          <w:trHeight w:val="237"/>
        </w:trPr>
        <w:tc>
          <w:tcPr>
            <w:tcW w:w="2622" w:type="dxa"/>
            <w:tcBorders>
              <w:top w:val="single" w:sz="4" w:space="0" w:color="auto"/>
              <w:bottom w:val="single" w:sz="4" w:space="0" w:color="auto"/>
              <w:right w:val="single" w:sz="4" w:space="0" w:color="auto"/>
            </w:tcBorders>
          </w:tcPr>
          <w:p w14:paraId="5D434D46" w14:textId="77777777" w:rsidR="00F678B2" w:rsidRPr="00803EE1" w:rsidRDefault="00F678B2" w:rsidP="002770F6">
            <w:pPr>
              <w:rPr>
                <w:rFonts w:cstheme="minorHAnsi"/>
                <w:b/>
                <w:sz w:val="18"/>
                <w:szCs w:val="18"/>
              </w:rPr>
            </w:pPr>
            <w:r w:rsidRPr="00803EE1">
              <w:rPr>
                <w:rFonts w:eastAsia="Times New Roman" w:cstheme="minorHAnsi"/>
                <w:b/>
                <w:color w:val="000000"/>
                <w:sz w:val="18"/>
                <w:szCs w:val="18"/>
                <w:lang w:eastAsia="en-AU"/>
              </w:rPr>
              <w:t xml:space="preserve">Katarapko Creek North and South </w:t>
            </w:r>
          </w:p>
        </w:tc>
        <w:tc>
          <w:tcPr>
            <w:tcW w:w="723" w:type="dxa"/>
            <w:shd w:val="clear" w:color="auto" w:fill="FFC000"/>
          </w:tcPr>
          <w:p w14:paraId="79F869F7" w14:textId="77777777" w:rsidR="00F678B2" w:rsidRPr="00803EE1" w:rsidRDefault="00F678B2" w:rsidP="002770F6">
            <w:pPr>
              <w:rPr>
                <w:rFonts w:cstheme="minorHAnsi"/>
                <w:b/>
                <w:sz w:val="18"/>
                <w:szCs w:val="18"/>
              </w:rPr>
            </w:pPr>
          </w:p>
        </w:tc>
        <w:tc>
          <w:tcPr>
            <w:tcW w:w="723" w:type="dxa"/>
          </w:tcPr>
          <w:p w14:paraId="4A062C61" w14:textId="77777777" w:rsidR="00F678B2" w:rsidRPr="00803EE1" w:rsidRDefault="00F678B2" w:rsidP="002770F6">
            <w:pPr>
              <w:rPr>
                <w:rFonts w:cstheme="minorHAnsi"/>
                <w:b/>
                <w:sz w:val="18"/>
                <w:szCs w:val="18"/>
              </w:rPr>
            </w:pPr>
          </w:p>
        </w:tc>
        <w:tc>
          <w:tcPr>
            <w:tcW w:w="723" w:type="dxa"/>
          </w:tcPr>
          <w:p w14:paraId="69E1649F" w14:textId="77777777" w:rsidR="00F678B2" w:rsidRPr="00803EE1" w:rsidRDefault="00F678B2" w:rsidP="002770F6">
            <w:pPr>
              <w:rPr>
                <w:rFonts w:cstheme="minorHAnsi"/>
                <w:b/>
                <w:sz w:val="18"/>
                <w:szCs w:val="18"/>
              </w:rPr>
            </w:pPr>
          </w:p>
        </w:tc>
        <w:tc>
          <w:tcPr>
            <w:tcW w:w="723" w:type="dxa"/>
          </w:tcPr>
          <w:p w14:paraId="06DE0A5F" w14:textId="77777777" w:rsidR="00F678B2" w:rsidRPr="00803EE1" w:rsidRDefault="00F678B2" w:rsidP="002770F6">
            <w:pPr>
              <w:rPr>
                <w:rFonts w:cstheme="minorHAnsi"/>
                <w:b/>
                <w:sz w:val="18"/>
                <w:szCs w:val="18"/>
              </w:rPr>
            </w:pPr>
          </w:p>
        </w:tc>
        <w:tc>
          <w:tcPr>
            <w:tcW w:w="723" w:type="dxa"/>
            <w:shd w:val="clear" w:color="auto" w:fill="FFC000"/>
          </w:tcPr>
          <w:p w14:paraId="0F40937D"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3B66E5FF"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75923B54" w14:textId="77777777" w:rsidR="00F678B2" w:rsidRPr="00803EE1" w:rsidRDefault="00F678B2" w:rsidP="002770F6">
            <w:pPr>
              <w:rPr>
                <w:rFonts w:cstheme="minorHAnsi"/>
                <w:b/>
                <w:sz w:val="18"/>
                <w:szCs w:val="18"/>
              </w:rPr>
            </w:pPr>
          </w:p>
        </w:tc>
        <w:tc>
          <w:tcPr>
            <w:tcW w:w="721" w:type="dxa"/>
          </w:tcPr>
          <w:p w14:paraId="05FB019A" w14:textId="77777777" w:rsidR="00F678B2" w:rsidRPr="00803EE1" w:rsidRDefault="00F678B2" w:rsidP="002770F6">
            <w:pPr>
              <w:rPr>
                <w:rFonts w:cstheme="minorHAnsi"/>
                <w:b/>
                <w:sz w:val="18"/>
                <w:szCs w:val="18"/>
              </w:rPr>
            </w:pPr>
          </w:p>
        </w:tc>
        <w:tc>
          <w:tcPr>
            <w:tcW w:w="723" w:type="dxa"/>
          </w:tcPr>
          <w:p w14:paraId="09791CA2" w14:textId="77777777" w:rsidR="00F678B2" w:rsidRPr="00803EE1" w:rsidRDefault="00F678B2" w:rsidP="002770F6">
            <w:pPr>
              <w:rPr>
                <w:rFonts w:cstheme="minorHAnsi"/>
                <w:b/>
                <w:sz w:val="18"/>
                <w:szCs w:val="18"/>
              </w:rPr>
            </w:pPr>
          </w:p>
        </w:tc>
        <w:tc>
          <w:tcPr>
            <w:tcW w:w="723" w:type="dxa"/>
            <w:shd w:val="clear" w:color="auto" w:fill="FFC000"/>
          </w:tcPr>
          <w:p w14:paraId="064C225C" w14:textId="77777777" w:rsidR="00F678B2" w:rsidRPr="00803EE1" w:rsidRDefault="00F678B2" w:rsidP="002770F6">
            <w:pPr>
              <w:rPr>
                <w:rFonts w:cstheme="minorHAnsi"/>
                <w:b/>
                <w:sz w:val="18"/>
                <w:szCs w:val="18"/>
              </w:rPr>
            </w:pPr>
          </w:p>
        </w:tc>
        <w:tc>
          <w:tcPr>
            <w:tcW w:w="723" w:type="dxa"/>
          </w:tcPr>
          <w:p w14:paraId="31CEDD0B"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6802BC9F" w14:textId="77777777" w:rsidR="00F678B2" w:rsidRPr="00803EE1" w:rsidRDefault="00F678B2" w:rsidP="002770F6">
            <w:pPr>
              <w:rPr>
                <w:rFonts w:cstheme="minorHAnsi"/>
                <w:b/>
                <w:sz w:val="18"/>
                <w:szCs w:val="18"/>
              </w:rPr>
            </w:pPr>
          </w:p>
        </w:tc>
        <w:tc>
          <w:tcPr>
            <w:tcW w:w="723" w:type="dxa"/>
          </w:tcPr>
          <w:p w14:paraId="4C0B007E" w14:textId="77777777" w:rsidR="00F678B2" w:rsidRPr="00803EE1" w:rsidRDefault="00F678B2" w:rsidP="002770F6">
            <w:pPr>
              <w:rPr>
                <w:rFonts w:cstheme="minorHAnsi"/>
                <w:b/>
                <w:sz w:val="18"/>
                <w:szCs w:val="18"/>
              </w:rPr>
            </w:pPr>
          </w:p>
        </w:tc>
        <w:tc>
          <w:tcPr>
            <w:tcW w:w="723" w:type="dxa"/>
          </w:tcPr>
          <w:p w14:paraId="5D1ECEB8" w14:textId="77777777" w:rsidR="00F678B2" w:rsidRPr="00803EE1" w:rsidRDefault="00F678B2" w:rsidP="002770F6">
            <w:pPr>
              <w:rPr>
                <w:rFonts w:cstheme="minorHAnsi"/>
                <w:b/>
                <w:sz w:val="18"/>
                <w:szCs w:val="18"/>
              </w:rPr>
            </w:pPr>
          </w:p>
        </w:tc>
        <w:tc>
          <w:tcPr>
            <w:tcW w:w="723" w:type="dxa"/>
            <w:shd w:val="clear" w:color="auto" w:fill="FFC000"/>
          </w:tcPr>
          <w:p w14:paraId="01ED46BC" w14:textId="77777777" w:rsidR="00F678B2" w:rsidRPr="00803EE1" w:rsidRDefault="00F678B2" w:rsidP="002770F6">
            <w:pPr>
              <w:rPr>
                <w:rFonts w:cstheme="minorHAnsi"/>
                <w:b/>
                <w:sz w:val="18"/>
                <w:szCs w:val="18"/>
              </w:rPr>
            </w:pPr>
          </w:p>
        </w:tc>
      </w:tr>
      <w:tr w:rsidR="00F678B2" w:rsidRPr="00803EE1" w14:paraId="186F936B" w14:textId="77777777" w:rsidTr="002770F6">
        <w:trPr>
          <w:trHeight w:val="476"/>
        </w:trPr>
        <w:tc>
          <w:tcPr>
            <w:tcW w:w="2622" w:type="dxa"/>
            <w:tcBorders>
              <w:top w:val="single" w:sz="4" w:space="0" w:color="auto"/>
              <w:bottom w:val="single" w:sz="4" w:space="0" w:color="auto"/>
              <w:right w:val="single" w:sz="4" w:space="0" w:color="auto"/>
            </w:tcBorders>
          </w:tcPr>
          <w:p w14:paraId="71C4715F" w14:textId="77777777" w:rsidR="00F678B2" w:rsidRPr="00803EE1" w:rsidRDefault="00F678B2" w:rsidP="002770F6">
            <w:pPr>
              <w:rPr>
                <w:rFonts w:cstheme="minorHAnsi"/>
                <w:b/>
                <w:sz w:val="18"/>
                <w:szCs w:val="18"/>
              </w:rPr>
            </w:pPr>
            <w:r w:rsidRPr="00803EE1">
              <w:rPr>
                <w:rFonts w:cstheme="minorHAnsi"/>
                <w:b/>
                <w:sz w:val="18"/>
                <w:szCs w:val="18"/>
              </w:rPr>
              <w:t xml:space="preserve">Katarapko Horseshoe Lagoons and Yabby Creek </w:t>
            </w:r>
          </w:p>
        </w:tc>
        <w:tc>
          <w:tcPr>
            <w:tcW w:w="723" w:type="dxa"/>
          </w:tcPr>
          <w:p w14:paraId="183E42F7" w14:textId="77777777" w:rsidR="00F678B2" w:rsidRPr="00803EE1" w:rsidRDefault="00F678B2" w:rsidP="002770F6">
            <w:pPr>
              <w:rPr>
                <w:rFonts w:cstheme="minorHAnsi"/>
                <w:b/>
                <w:sz w:val="18"/>
                <w:szCs w:val="18"/>
              </w:rPr>
            </w:pPr>
          </w:p>
        </w:tc>
        <w:tc>
          <w:tcPr>
            <w:tcW w:w="723" w:type="dxa"/>
          </w:tcPr>
          <w:p w14:paraId="279BB2DB" w14:textId="77777777" w:rsidR="00F678B2" w:rsidRPr="00803EE1" w:rsidRDefault="00F678B2" w:rsidP="002770F6">
            <w:pPr>
              <w:rPr>
                <w:rFonts w:cstheme="minorHAnsi"/>
                <w:b/>
                <w:sz w:val="18"/>
                <w:szCs w:val="18"/>
              </w:rPr>
            </w:pPr>
          </w:p>
        </w:tc>
        <w:tc>
          <w:tcPr>
            <w:tcW w:w="723" w:type="dxa"/>
          </w:tcPr>
          <w:p w14:paraId="1B294D15" w14:textId="77777777" w:rsidR="00F678B2" w:rsidRPr="00803EE1" w:rsidRDefault="00F678B2" w:rsidP="002770F6">
            <w:pPr>
              <w:rPr>
                <w:rFonts w:cstheme="minorHAnsi"/>
                <w:b/>
                <w:sz w:val="18"/>
                <w:szCs w:val="18"/>
              </w:rPr>
            </w:pPr>
          </w:p>
        </w:tc>
        <w:tc>
          <w:tcPr>
            <w:tcW w:w="723" w:type="dxa"/>
          </w:tcPr>
          <w:p w14:paraId="1A7EEA16" w14:textId="77777777" w:rsidR="00F678B2" w:rsidRPr="00803EE1" w:rsidRDefault="00F678B2" w:rsidP="002770F6">
            <w:pPr>
              <w:rPr>
                <w:rFonts w:cstheme="minorHAnsi"/>
                <w:b/>
                <w:sz w:val="18"/>
                <w:szCs w:val="18"/>
              </w:rPr>
            </w:pPr>
          </w:p>
        </w:tc>
        <w:tc>
          <w:tcPr>
            <w:tcW w:w="723" w:type="dxa"/>
          </w:tcPr>
          <w:p w14:paraId="11E6FE19"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65AED015"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7E71AF02" w14:textId="77777777" w:rsidR="00F678B2" w:rsidRPr="00803EE1" w:rsidRDefault="00F678B2" w:rsidP="002770F6">
            <w:pPr>
              <w:rPr>
                <w:rFonts w:cstheme="minorHAnsi"/>
                <w:b/>
                <w:sz w:val="18"/>
                <w:szCs w:val="18"/>
              </w:rPr>
            </w:pPr>
          </w:p>
        </w:tc>
        <w:tc>
          <w:tcPr>
            <w:tcW w:w="721" w:type="dxa"/>
          </w:tcPr>
          <w:p w14:paraId="6A53E9D1" w14:textId="77777777" w:rsidR="00F678B2" w:rsidRPr="00803EE1" w:rsidRDefault="00F678B2" w:rsidP="002770F6">
            <w:pPr>
              <w:rPr>
                <w:rFonts w:cstheme="minorHAnsi"/>
                <w:b/>
                <w:sz w:val="18"/>
                <w:szCs w:val="18"/>
              </w:rPr>
            </w:pPr>
          </w:p>
        </w:tc>
        <w:tc>
          <w:tcPr>
            <w:tcW w:w="723" w:type="dxa"/>
          </w:tcPr>
          <w:p w14:paraId="303DEE23" w14:textId="77777777" w:rsidR="00F678B2" w:rsidRPr="00803EE1" w:rsidRDefault="00F678B2" w:rsidP="002770F6">
            <w:pPr>
              <w:rPr>
                <w:rFonts w:cstheme="minorHAnsi"/>
                <w:b/>
                <w:sz w:val="18"/>
                <w:szCs w:val="18"/>
              </w:rPr>
            </w:pPr>
          </w:p>
        </w:tc>
        <w:tc>
          <w:tcPr>
            <w:tcW w:w="723" w:type="dxa"/>
          </w:tcPr>
          <w:p w14:paraId="52E58E2E" w14:textId="77777777" w:rsidR="00F678B2" w:rsidRPr="00803EE1" w:rsidRDefault="00F678B2" w:rsidP="002770F6">
            <w:pPr>
              <w:rPr>
                <w:rFonts w:cstheme="minorHAnsi"/>
                <w:b/>
                <w:sz w:val="18"/>
                <w:szCs w:val="18"/>
              </w:rPr>
            </w:pPr>
          </w:p>
        </w:tc>
        <w:tc>
          <w:tcPr>
            <w:tcW w:w="723" w:type="dxa"/>
          </w:tcPr>
          <w:p w14:paraId="4B8C4FE7"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60E23EE9" w14:textId="77777777" w:rsidR="00F678B2" w:rsidRPr="00803EE1" w:rsidRDefault="00F678B2" w:rsidP="002770F6">
            <w:pPr>
              <w:rPr>
                <w:rFonts w:cstheme="minorHAnsi"/>
                <w:b/>
                <w:sz w:val="18"/>
                <w:szCs w:val="18"/>
              </w:rPr>
            </w:pPr>
          </w:p>
        </w:tc>
        <w:tc>
          <w:tcPr>
            <w:tcW w:w="723" w:type="dxa"/>
          </w:tcPr>
          <w:p w14:paraId="6294635C" w14:textId="77777777" w:rsidR="00F678B2" w:rsidRPr="00803EE1" w:rsidRDefault="00F678B2" w:rsidP="002770F6">
            <w:pPr>
              <w:rPr>
                <w:rFonts w:cstheme="minorHAnsi"/>
                <w:b/>
                <w:sz w:val="18"/>
                <w:szCs w:val="18"/>
              </w:rPr>
            </w:pPr>
          </w:p>
        </w:tc>
        <w:tc>
          <w:tcPr>
            <w:tcW w:w="723" w:type="dxa"/>
          </w:tcPr>
          <w:p w14:paraId="71B49DC8" w14:textId="77777777" w:rsidR="00F678B2" w:rsidRPr="00803EE1" w:rsidRDefault="00F678B2" w:rsidP="002770F6">
            <w:pPr>
              <w:rPr>
                <w:rFonts w:cstheme="minorHAnsi"/>
                <w:b/>
                <w:sz w:val="18"/>
                <w:szCs w:val="18"/>
              </w:rPr>
            </w:pPr>
          </w:p>
        </w:tc>
        <w:tc>
          <w:tcPr>
            <w:tcW w:w="723" w:type="dxa"/>
            <w:shd w:val="clear" w:color="auto" w:fill="FFC000"/>
          </w:tcPr>
          <w:p w14:paraId="3915E7EF" w14:textId="77777777" w:rsidR="00F678B2" w:rsidRPr="00803EE1" w:rsidRDefault="00F678B2" w:rsidP="002770F6">
            <w:pPr>
              <w:rPr>
                <w:rFonts w:cstheme="minorHAnsi"/>
                <w:b/>
                <w:sz w:val="18"/>
                <w:szCs w:val="18"/>
              </w:rPr>
            </w:pPr>
          </w:p>
        </w:tc>
      </w:tr>
      <w:tr w:rsidR="00F678B2" w:rsidRPr="00803EE1" w14:paraId="090BBB24" w14:textId="77777777" w:rsidTr="002770F6">
        <w:trPr>
          <w:trHeight w:val="237"/>
        </w:trPr>
        <w:tc>
          <w:tcPr>
            <w:tcW w:w="2622" w:type="dxa"/>
            <w:tcBorders>
              <w:top w:val="single" w:sz="4" w:space="0" w:color="auto"/>
              <w:bottom w:val="single" w:sz="4" w:space="0" w:color="auto"/>
              <w:right w:val="single" w:sz="4" w:space="0" w:color="auto"/>
            </w:tcBorders>
          </w:tcPr>
          <w:p w14:paraId="0B773050" w14:textId="77777777" w:rsidR="00F678B2" w:rsidRPr="00803EE1" w:rsidRDefault="00F678B2" w:rsidP="002770F6">
            <w:pPr>
              <w:rPr>
                <w:rFonts w:cstheme="minorHAnsi"/>
                <w:b/>
                <w:sz w:val="18"/>
                <w:szCs w:val="18"/>
              </w:rPr>
            </w:pPr>
            <w:r w:rsidRPr="00803EE1">
              <w:rPr>
                <w:rFonts w:cstheme="minorHAnsi"/>
                <w:b/>
                <w:sz w:val="18"/>
                <w:szCs w:val="18"/>
              </w:rPr>
              <w:t>Katarapko Island North</w:t>
            </w:r>
          </w:p>
        </w:tc>
        <w:tc>
          <w:tcPr>
            <w:tcW w:w="723" w:type="dxa"/>
          </w:tcPr>
          <w:p w14:paraId="768528A1" w14:textId="77777777" w:rsidR="00F678B2" w:rsidRPr="00803EE1" w:rsidRDefault="00F678B2" w:rsidP="002770F6">
            <w:pPr>
              <w:rPr>
                <w:rFonts w:cstheme="minorHAnsi"/>
                <w:b/>
                <w:sz w:val="18"/>
                <w:szCs w:val="18"/>
              </w:rPr>
            </w:pPr>
          </w:p>
        </w:tc>
        <w:tc>
          <w:tcPr>
            <w:tcW w:w="723" w:type="dxa"/>
          </w:tcPr>
          <w:p w14:paraId="6D7491D6" w14:textId="77777777" w:rsidR="00F678B2" w:rsidRPr="00803EE1" w:rsidRDefault="00F678B2" w:rsidP="002770F6">
            <w:pPr>
              <w:rPr>
                <w:rFonts w:cstheme="minorHAnsi"/>
                <w:b/>
                <w:sz w:val="18"/>
                <w:szCs w:val="18"/>
              </w:rPr>
            </w:pPr>
          </w:p>
        </w:tc>
        <w:tc>
          <w:tcPr>
            <w:tcW w:w="723" w:type="dxa"/>
          </w:tcPr>
          <w:p w14:paraId="2C0BA792" w14:textId="77777777" w:rsidR="00F678B2" w:rsidRPr="00803EE1" w:rsidRDefault="00F678B2" w:rsidP="002770F6">
            <w:pPr>
              <w:rPr>
                <w:rFonts w:cstheme="minorHAnsi"/>
                <w:b/>
                <w:sz w:val="18"/>
                <w:szCs w:val="18"/>
              </w:rPr>
            </w:pPr>
          </w:p>
        </w:tc>
        <w:tc>
          <w:tcPr>
            <w:tcW w:w="723" w:type="dxa"/>
          </w:tcPr>
          <w:p w14:paraId="56284402" w14:textId="77777777" w:rsidR="00F678B2" w:rsidRPr="00803EE1" w:rsidRDefault="00F678B2" w:rsidP="002770F6">
            <w:pPr>
              <w:rPr>
                <w:rFonts w:cstheme="minorHAnsi"/>
                <w:b/>
                <w:sz w:val="18"/>
                <w:szCs w:val="18"/>
              </w:rPr>
            </w:pPr>
          </w:p>
        </w:tc>
        <w:tc>
          <w:tcPr>
            <w:tcW w:w="723" w:type="dxa"/>
          </w:tcPr>
          <w:p w14:paraId="61C5F4DD"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024FB0F5"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46446558" w14:textId="77777777" w:rsidR="00F678B2" w:rsidRPr="00803EE1" w:rsidRDefault="00F678B2" w:rsidP="002770F6">
            <w:pPr>
              <w:rPr>
                <w:rFonts w:cstheme="minorHAnsi"/>
                <w:b/>
                <w:sz w:val="18"/>
                <w:szCs w:val="18"/>
              </w:rPr>
            </w:pPr>
          </w:p>
        </w:tc>
        <w:tc>
          <w:tcPr>
            <w:tcW w:w="721" w:type="dxa"/>
          </w:tcPr>
          <w:p w14:paraId="48F0BF9B" w14:textId="77777777" w:rsidR="00F678B2" w:rsidRPr="00803EE1" w:rsidRDefault="00F678B2" w:rsidP="002770F6">
            <w:pPr>
              <w:rPr>
                <w:rFonts w:cstheme="minorHAnsi"/>
                <w:b/>
                <w:sz w:val="18"/>
                <w:szCs w:val="18"/>
              </w:rPr>
            </w:pPr>
          </w:p>
        </w:tc>
        <w:tc>
          <w:tcPr>
            <w:tcW w:w="723" w:type="dxa"/>
          </w:tcPr>
          <w:p w14:paraId="56F37799" w14:textId="77777777" w:rsidR="00F678B2" w:rsidRPr="00803EE1" w:rsidRDefault="00F678B2" w:rsidP="002770F6">
            <w:pPr>
              <w:rPr>
                <w:rFonts w:cstheme="minorHAnsi"/>
                <w:b/>
                <w:sz w:val="18"/>
                <w:szCs w:val="18"/>
              </w:rPr>
            </w:pPr>
          </w:p>
        </w:tc>
        <w:tc>
          <w:tcPr>
            <w:tcW w:w="723" w:type="dxa"/>
            <w:shd w:val="clear" w:color="auto" w:fill="FFC000"/>
          </w:tcPr>
          <w:p w14:paraId="553FFDB3" w14:textId="77777777" w:rsidR="00F678B2" w:rsidRPr="00803EE1" w:rsidRDefault="00F678B2" w:rsidP="002770F6">
            <w:pPr>
              <w:rPr>
                <w:rFonts w:cstheme="minorHAnsi"/>
                <w:b/>
                <w:sz w:val="18"/>
                <w:szCs w:val="18"/>
              </w:rPr>
            </w:pPr>
          </w:p>
        </w:tc>
        <w:tc>
          <w:tcPr>
            <w:tcW w:w="723" w:type="dxa"/>
          </w:tcPr>
          <w:p w14:paraId="12F4A30F"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4E20208F" w14:textId="77777777" w:rsidR="00F678B2" w:rsidRPr="00803EE1" w:rsidRDefault="00F678B2" w:rsidP="002770F6">
            <w:pPr>
              <w:rPr>
                <w:rFonts w:cstheme="minorHAnsi"/>
                <w:b/>
                <w:sz w:val="18"/>
                <w:szCs w:val="18"/>
              </w:rPr>
            </w:pPr>
          </w:p>
        </w:tc>
        <w:tc>
          <w:tcPr>
            <w:tcW w:w="723" w:type="dxa"/>
          </w:tcPr>
          <w:p w14:paraId="418DEAEF" w14:textId="77777777" w:rsidR="00F678B2" w:rsidRPr="00803EE1" w:rsidRDefault="00F678B2" w:rsidP="002770F6">
            <w:pPr>
              <w:rPr>
                <w:rFonts w:cstheme="minorHAnsi"/>
                <w:b/>
                <w:sz w:val="18"/>
                <w:szCs w:val="18"/>
              </w:rPr>
            </w:pPr>
          </w:p>
        </w:tc>
        <w:tc>
          <w:tcPr>
            <w:tcW w:w="723" w:type="dxa"/>
          </w:tcPr>
          <w:p w14:paraId="7C7ABC9F" w14:textId="77777777" w:rsidR="00F678B2" w:rsidRPr="00803EE1" w:rsidRDefault="00F678B2" w:rsidP="002770F6">
            <w:pPr>
              <w:rPr>
                <w:rFonts w:cstheme="minorHAnsi"/>
                <w:b/>
                <w:sz w:val="18"/>
                <w:szCs w:val="18"/>
              </w:rPr>
            </w:pPr>
          </w:p>
        </w:tc>
        <w:tc>
          <w:tcPr>
            <w:tcW w:w="723" w:type="dxa"/>
          </w:tcPr>
          <w:p w14:paraId="0BA30BE3" w14:textId="77777777" w:rsidR="00F678B2" w:rsidRPr="00803EE1" w:rsidRDefault="00F678B2" w:rsidP="002770F6">
            <w:pPr>
              <w:rPr>
                <w:rFonts w:cstheme="minorHAnsi"/>
                <w:b/>
                <w:sz w:val="18"/>
                <w:szCs w:val="18"/>
              </w:rPr>
            </w:pPr>
          </w:p>
        </w:tc>
      </w:tr>
      <w:tr w:rsidR="00F678B2" w:rsidRPr="00803EE1" w14:paraId="451733B9" w14:textId="77777777" w:rsidTr="002770F6">
        <w:trPr>
          <w:trHeight w:val="237"/>
        </w:trPr>
        <w:tc>
          <w:tcPr>
            <w:tcW w:w="2622" w:type="dxa"/>
            <w:tcBorders>
              <w:top w:val="single" w:sz="4" w:space="0" w:color="auto"/>
              <w:bottom w:val="single" w:sz="4" w:space="0" w:color="auto"/>
              <w:right w:val="single" w:sz="4" w:space="0" w:color="auto"/>
            </w:tcBorders>
          </w:tcPr>
          <w:p w14:paraId="221705FC" w14:textId="77777777" w:rsidR="00F678B2" w:rsidRPr="00803EE1" w:rsidRDefault="00F678B2" w:rsidP="002770F6">
            <w:pPr>
              <w:rPr>
                <w:rFonts w:cstheme="minorHAnsi"/>
                <w:b/>
                <w:sz w:val="18"/>
                <w:szCs w:val="18"/>
              </w:rPr>
            </w:pPr>
            <w:r w:rsidRPr="00803EE1">
              <w:rPr>
                <w:rFonts w:cstheme="minorHAnsi"/>
                <w:b/>
                <w:sz w:val="18"/>
                <w:szCs w:val="18"/>
              </w:rPr>
              <w:t xml:space="preserve">Westbrook Lagoon </w:t>
            </w:r>
          </w:p>
        </w:tc>
        <w:tc>
          <w:tcPr>
            <w:tcW w:w="723" w:type="dxa"/>
          </w:tcPr>
          <w:p w14:paraId="684D46F9" w14:textId="77777777" w:rsidR="00F678B2" w:rsidRPr="00803EE1" w:rsidRDefault="00F678B2" w:rsidP="002770F6">
            <w:pPr>
              <w:rPr>
                <w:rFonts w:cstheme="minorHAnsi"/>
                <w:b/>
                <w:sz w:val="18"/>
                <w:szCs w:val="18"/>
              </w:rPr>
            </w:pPr>
          </w:p>
        </w:tc>
        <w:tc>
          <w:tcPr>
            <w:tcW w:w="723" w:type="dxa"/>
          </w:tcPr>
          <w:p w14:paraId="77A8A1A9" w14:textId="77777777" w:rsidR="00F678B2" w:rsidRPr="00803EE1" w:rsidRDefault="00F678B2" w:rsidP="002770F6">
            <w:pPr>
              <w:rPr>
                <w:rFonts w:cstheme="minorHAnsi"/>
                <w:b/>
                <w:sz w:val="18"/>
                <w:szCs w:val="18"/>
              </w:rPr>
            </w:pPr>
          </w:p>
        </w:tc>
        <w:tc>
          <w:tcPr>
            <w:tcW w:w="723" w:type="dxa"/>
          </w:tcPr>
          <w:p w14:paraId="1B4EBD1E" w14:textId="77777777" w:rsidR="00F678B2" w:rsidRPr="00803EE1" w:rsidRDefault="00F678B2" w:rsidP="002770F6">
            <w:pPr>
              <w:rPr>
                <w:rFonts w:cstheme="minorHAnsi"/>
                <w:b/>
                <w:sz w:val="18"/>
                <w:szCs w:val="18"/>
              </w:rPr>
            </w:pPr>
          </w:p>
        </w:tc>
        <w:tc>
          <w:tcPr>
            <w:tcW w:w="723" w:type="dxa"/>
          </w:tcPr>
          <w:p w14:paraId="36B9F0F4" w14:textId="77777777" w:rsidR="00F678B2" w:rsidRPr="00803EE1" w:rsidRDefault="00F678B2" w:rsidP="002770F6">
            <w:pPr>
              <w:rPr>
                <w:rFonts w:cstheme="minorHAnsi"/>
                <w:b/>
                <w:sz w:val="18"/>
                <w:szCs w:val="18"/>
              </w:rPr>
            </w:pPr>
          </w:p>
        </w:tc>
        <w:tc>
          <w:tcPr>
            <w:tcW w:w="723" w:type="dxa"/>
          </w:tcPr>
          <w:p w14:paraId="165D9E4E"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08ECBC3"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212BBEE0" w14:textId="77777777" w:rsidR="00F678B2" w:rsidRPr="00803EE1" w:rsidRDefault="00F678B2" w:rsidP="002770F6">
            <w:pPr>
              <w:rPr>
                <w:rFonts w:cstheme="minorHAnsi"/>
                <w:b/>
                <w:sz w:val="18"/>
                <w:szCs w:val="18"/>
              </w:rPr>
            </w:pPr>
          </w:p>
        </w:tc>
        <w:tc>
          <w:tcPr>
            <w:tcW w:w="721" w:type="dxa"/>
          </w:tcPr>
          <w:p w14:paraId="26465258" w14:textId="77777777" w:rsidR="00F678B2" w:rsidRPr="00803EE1" w:rsidRDefault="00F678B2" w:rsidP="002770F6">
            <w:pPr>
              <w:rPr>
                <w:rFonts w:cstheme="minorHAnsi"/>
                <w:b/>
                <w:sz w:val="18"/>
                <w:szCs w:val="18"/>
              </w:rPr>
            </w:pPr>
          </w:p>
        </w:tc>
        <w:tc>
          <w:tcPr>
            <w:tcW w:w="723" w:type="dxa"/>
          </w:tcPr>
          <w:p w14:paraId="72D1D1EF" w14:textId="77777777" w:rsidR="00F678B2" w:rsidRPr="00803EE1" w:rsidRDefault="00F678B2" w:rsidP="002770F6">
            <w:pPr>
              <w:rPr>
                <w:rFonts w:cstheme="minorHAnsi"/>
                <w:b/>
                <w:sz w:val="18"/>
                <w:szCs w:val="18"/>
              </w:rPr>
            </w:pPr>
          </w:p>
        </w:tc>
        <w:tc>
          <w:tcPr>
            <w:tcW w:w="723" w:type="dxa"/>
          </w:tcPr>
          <w:p w14:paraId="766FA11A" w14:textId="77777777" w:rsidR="00F678B2" w:rsidRPr="00803EE1" w:rsidRDefault="00F678B2" w:rsidP="002770F6">
            <w:pPr>
              <w:rPr>
                <w:rFonts w:cstheme="minorHAnsi"/>
                <w:b/>
                <w:sz w:val="18"/>
                <w:szCs w:val="18"/>
              </w:rPr>
            </w:pPr>
          </w:p>
        </w:tc>
        <w:tc>
          <w:tcPr>
            <w:tcW w:w="723" w:type="dxa"/>
          </w:tcPr>
          <w:p w14:paraId="33845636" w14:textId="77777777" w:rsidR="00F678B2" w:rsidRPr="00803EE1" w:rsidRDefault="00F678B2" w:rsidP="002770F6">
            <w:pPr>
              <w:rPr>
                <w:rFonts w:cstheme="minorHAnsi"/>
                <w:b/>
                <w:sz w:val="18"/>
                <w:szCs w:val="18"/>
              </w:rPr>
            </w:pPr>
          </w:p>
        </w:tc>
        <w:tc>
          <w:tcPr>
            <w:tcW w:w="361" w:type="dxa"/>
            <w:shd w:val="clear" w:color="auto" w:fill="BDD6EE" w:themeFill="accent1" w:themeFillTint="66"/>
          </w:tcPr>
          <w:p w14:paraId="76EC2184" w14:textId="77777777" w:rsidR="00F678B2" w:rsidRPr="00803EE1" w:rsidRDefault="00F678B2" w:rsidP="002770F6">
            <w:pPr>
              <w:rPr>
                <w:rFonts w:cstheme="minorHAnsi"/>
                <w:b/>
                <w:sz w:val="18"/>
                <w:szCs w:val="18"/>
              </w:rPr>
            </w:pPr>
          </w:p>
        </w:tc>
        <w:tc>
          <w:tcPr>
            <w:tcW w:w="362" w:type="dxa"/>
            <w:shd w:val="clear" w:color="auto" w:fill="FFC000"/>
          </w:tcPr>
          <w:p w14:paraId="5BCEC53B" w14:textId="77777777" w:rsidR="00F678B2" w:rsidRPr="00803EE1" w:rsidRDefault="00F678B2" w:rsidP="002770F6">
            <w:pPr>
              <w:rPr>
                <w:rFonts w:cstheme="minorHAnsi"/>
                <w:b/>
                <w:sz w:val="18"/>
                <w:szCs w:val="18"/>
              </w:rPr>
            </w:pPr>
          </w:p>
        </w:tc>
        <w:tc>
          <w:tcPr>
            <w:tcW w:w="723" w:type="dxa"/>
          </w:tcPr>
          <w:p w14:paraId="26714113" w14:textId="77777777" w:rsidR="00F678B2" w:rsidRPr="00803EE1" w:rsidRDefault="00F678B2" w:rsidP="002770F6">
            <w:pPr>
              <w:rPr>
                <w:rFonts w:cstheme="minorHAnsi"/>
                <w:b/>
                <w:sz w:val="18"/>
                <w:szCs w:val="18"/>
              </w:rPr>
            </w:pPr>
          </w:p>
        </w:tc>
        <w:tc>
          <w:tcPr>
            <w:tcW w:w="723" w:type="dxa"/>
          </w:tcPr>
          <w:p w14:paraId="61DA4B2B" w14:textId="77777777" w:rsidR="00F678B2" w:rsidRPr="00803EE1" w:rsidRDefault="00F678B2" w:rsidP="002770F6">
            <w:pPr>
              <w:rPr>
                <w:rFonts w:cstheme="minorHAnsi"/>
                <w:b/>
                <w:sz w:val="18"/>
                <w:szCs w:val="18"/>
              </w:rPr>
            </w:pPr>
          </w:p>
        </w:tc>
        <w:tc>
          <w:tcPr>
            <w:tcW w:w="723" w:type="dxa"/>
          </w:tcPr>
          <w:p w14:paraId="0E82A596" w14:textId="77777777" w:rsidR="00F678B2" w:rsidRPr="00803EE1" w:rsidRDefault="00F678B2" w:rsidP="002770F6">
            <w:pPr>
              <w:rPr>
                <w:rFonts w:cstheme="minorHAnsi"/>
                <w:b/>
                <w:sz w:val="18"/>
                <w:szCs w:val="18"/>
              </w:rPr>
            </w:pPr>
          </w:p>
        </w:tc>
      </w:tr>
      <w:tr w:rsidR="00F678B2" w:rsidRPr="00803EE1" w14:paraId="5435732E" w14:textId="77777777" w:rsidTr="002770F6">
        <w:trPr>
          <w:trHeight w:val="237"/>
        </w:trPr>
        <w:tc>
          <w:tcPr>
            <w:tcW w:w="2622" w:type="dxa"/>
            <w:tcBorders>
              <w:top w:val="single" w:sz="4" w:space="0" w:color="auto"/>
              <w:bottom w:val="single" w:sz="4" w:space="0" w:color="auto"/>
              <w:right w:val="single" w:sz="4" w:space="0" w:color="auto"/>
            </w:tcBorders>
          </w:tcPr>
          <w:p w14:paraId="26281DF2" w14:textId="77777777" w:rsidR="00F678B2" w:rsidRPr="00803EE1" w:rsidRDefault="00F678B2" w:rsidP="002770F6">
            <w:pPr>
              <w:rPr>
                <w:rFonts w:cstheme="minorHAnsi"/>
                <w:b/>
                <w:sz w:val="18"/>
                <w:szCs w:val="18"/>
              </w:rPr>
            </w:pPr>
            <w:r w:rsidRPr="00803EE1">
              <w:rPr>
                <w:rFonts w:cstheme="minorHAnsi"/>
                <w:b/>
                <w:sz w:val="18"/>
                <w:szCs w:val="18"/>
              </w:rPr>
              <w:t>Wiela</w:t>
            </w:r>
          </w:p>
        </w:tc>
        <w:tc>
          <w:tcPr>
            <w:tcW w:w="723" w:type="dxa"/>
            <w:shd w:val="clear" w:color="auto" w:fill="FFC000"/>
          </w:tcPr>
          <w:p w14:paraId="6C11894E" w14:textId="77777777" w:rsidR="00F678B2" w:rsidRPr="00803EE1" w:rsidRDefault="00F678B2" w:rsidP="002770F6">
            <w:pPr>
              <w:rPr>
                <w:rFonts w:cstheme="minorHAnsi"/>
                <w:b/>
                <w:sz w:val="18"/>
                <w:szCs w:val="18"/>
              </w:rPr>
            </w:pPr>
          </w:p>
        </w:tc>
        <w:tc>
          <w:tcPr>
            <w:tcW w:w="723" w:type="dxa"/>
          </w:tcPr>
          <w:p w14:paraId="77CD5E9B" w14:textId="77777777" w:rsidR="00F678B2" w:rsidRPr="00803EE1" w:rsidRDefault="00F678B2" w:rsidP="002770F6">
            <w:pPr>
              <w:rPr>
                <w:rFonts w:cstheme="minorHAnsi"/>
                <w:b/>
                <w:sz w:val="18"/>
                <w:szCs w:val="18"/>
              </w:rPr>
            </w:pPr>
          </w:p>
        </w:tc>
        <w:tc>
          <w:tcPr>
            <w:tcW w:w="723" w:type="dxa"/>
          </w:tcPr>
          <w:p w14:paraId="1CB36875" w14:textId="77777777" w:rsidR="00F678B2" w:rsidRPr="00803EE1" w:rsidRDefault="00F678B2" w:rsidP="002770F6">
            <w:pPr>
              <w:rPr>
                <w:rFonts w:cstheme="minorHAnsi"/>
                <w:b/>
                <w:sz w:val="18"/>
                <w:szCs w:val="18"/>
              </w:rPr>
            </w:pPr>
          </w:p>
        </w:tc>
        <w:tc>
          <w:tcPr>
            <w:tcW w:w="723" w:type="dxa"/>
          </w:tcPr>
          <w:p w14:paraId="29BB05A1" w14:textId="77777777" w:rsidR="00F678B2" w:rsidRPr="00803EE1" w:rsidRDefault="00F678B2" w:rsidP="002770F6">
            <w:pPr>
              <w:rPr>
                <w:rFonts w:cstheme="minorHAnsi"/>
                <w:b/>
                <w:sz w:val="18"/>
                <w:szCs w:val="18"/>
              </w:rPr>
            </w:pPr>
          </w:p>
        </w:tc>
        <w:tc>
          <w:tcPr>
            <w:tcW w:w="723" w:type="dxa"/>
            <w:shd w:val="clear" w:color="auto" w:fill="FFC000"/>
          </w:tcPr>
          <w:p w14:paraId="06D3C304"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04ED158C" w14:textId="77777777" w:rsidR="00F678B2" w:rsidRPr="00803EE1" w:rsidRDefault="00F678B2" w:rsidP="002770F6">
            <w:pPr>
              <w:rPr>
                <w:rFonts w:cstheme="minorHAnsi"/>
                <w:b/>
                <w:sz w:val="18"/>
                <w:szCs w:val="18"/>
              </w:rPr>
            </w:pPr>
          </w:p>
        </w:tc>
        <w:tc>
          <w:tcPr>
            <w:tcW w:w="723" w:type="dxa"/>
            <w:shd w:val="clear" w:color="auto" w:fill="BDD6EE" w:themeFill="accent1" w:themeFillTint="66"/>
          </w:tcPr>
          <w:p w14:paraId="16604BF7" w14:textId="77777777" w:rsidR="00F678B2" w:rsidRPr="00803EE1" w:rsidRDefault="00F678B2" w:rsidP="002770F6">
            <w:pPr>
              <w:rPr>
                <w:rFonts w:cstheme="minorHAnsi"/>
                <w:b/>
                <w:sz w:val="18"/>
                <w:szCs w:val="18"/>
              </w:rPr>
            </w:pPr>
          </w:p>
        </w:tc>
        <w:tc>
          <w:tcPr>
            <w:tcW w:w="721" w:type="dxa"/>
          </w:tcPr>
          <w:p w14:paraId="074F0DBD" w14:textId="77777777" w:rsidR="00F678B2" w:rsidRPr="00803EE1" w:rsidRDefault="00F678B2" w:rsidP="002770F6">
            <w:pPr>
              <w:rPr>
                <w:rFonts w:cstheme="minorHAnsi"/>
                <w:b/>
                <w:sz w:val="18"/>
                <w:szCs w:val="18"/>
              </w:rPr>
            </w:pPr>
          </w:p>
        </w:tc>
        <w:tc>
          <w:tcPr>
            <w:tcW w:w="723" w:type="dxa"/>
            <w:shd w:val="clear" w:color="auto" w:fill="FFC000"/>
          </w:tcPr>
          <w:p w14:paraId="7ECEB850" w14:textId="77777777" w:rsidR="00F678B2" w:rsidRPr="00803EE1" w:rsidRDefault="00F678B2" w:rsidP="002770F6">
            <w:pPr>
              <w:rPr>
                <w:rFonts w:cstheme="minorHAnsi"/>
                <w:b/>
                <w:sz w:val="18"/>
                <w:szCs w:val="18"/>
              </w:rPr>
            </w:pPr>
          </w:p>
        </w:tc>
        <w:tc>
          <w:tcPr>
            <w:tcW w:w="723" w:type="dxa"/>
            <w:shd w:val="clear" w:color="auto" w:fill="FFC000"/>
          </w:tcPr>
          <w:p w14:paraId="5B81DF27" w14:textId="77777777" w:rsidR="00F678B2" w:rsidRPr="00803EE1" w:rsidRDefault="00F678B2" w:rsidP="002770F6">
            <w:pPr>
              <w:rPr>
                <w:rFonts w:cstheme="minorHAnsi"/>
                <w:b/>
                <w:sz w:val="18"/>
                <w:szCs w:val="18"/>
              </w:rPr>
            </w:pPr>
          </w:p>
        </w:tc>
        <w:tc>
          <w:tcPr>
            <w:tcW w:w="723" w:type="dxa"/>
            <w:shd w:val="clear" w:color="auto" w:fill="FFC000"/>
          </w:tcPr>
          <w:p w14:paraId="205AD262" w14:textId="77777777" w:rsidR="00F678B2" w:rsidRPr="00803EE1" w:rsidRDefault="00F678B2" w:rsidP="002770F6">
            <w:pPr>
              <w:rPr>
                <w:rFonts w:cstheme="minorHAnsi"/>
                <w:b/>
                <w:sz w:val="18"/>
                <w:szCs w:val="18"/>
              </w:rPr>
            </w:pPr>
          </w:p>
        </w:tc>
        <w:tc>
          <w:tcPr>
            <w:tcW w:w="723" w:type="dxa"/>
            <w:gridSpan w:val="2"/>
            <w:shd w:val="clear" w:color="auto" w:fill="BDD6EE" w:themeFill="accent1" w:themeFillTint="66"/>
          </w:tcPr>
          <w:p w14:paraId="5745ACB4" w14:textId="77777777" w:rsidR="00F678B2" w:rsidRPr="00803EE1" w:rsidRDefault="00F678B2" w:rsidP="002770F6">
            <w:pPr>
              <w:rPr>
                <w:rFonts w:cstheme="minorHAnsi"/>
                <w:b/>
                <w:sz w:val="18"/>
                <w:szCs w:val="18"/>
              </w:rPr>
            </w:pPr>
          </w:p>
        </w:tc>
        <w:tc>
          <w:tcPr>
            <w:tcW w:w="723" w:type="dxa"/>
          </w:tcPr>
          <w:p w14:paraId="26FF4A96" w14:textId="77777777" w:rsidR="00F678B2" w:rsidRPr="00803EE1" w:rsidRDefault="00F678B2" w:rsidP="002770F6">
            <w:pPr>
              <w:rPr>
                <w:rFonts w:cstheme="minorHAnsi"/>
                <w:b/>
                <w:sz w:val="18"/>
                <w:szCs w:val="18"/>
              </w:rPr>
            </w:pPr>
          </w:p>
        </w:tc>
        <w:tc>
          <w:tcPr>
            <w:tcW w:w="723" w:type="dxa"/>
            <w:shd w:val="clear" w:color="auto" w:fill="FFC000"/>
          </w:tcPr>
          <w:p w14:paraId="2ADD2420" w14:textId="77777777" w:rsidR="00F678B2" w:rsidRPr="00803EE1" w:rsidRDefault="00F678B2" w:rsidP="002770F6">
            <w:pPr>
              <w:rPr>
                <w:rFonts w:cstheme="minorHAnsi"/>
                <w:b/>
                <w:sz w:val="18"/>
                <w:szCs w:val="18"/>
              </w:rPr>
            </w:pPr>
          </w:p>
        </w:tc>
        <w:tc>
          <w:tcPr>
            <w:tcW w:w="723" w:type="dxa"/>
            <w:shd w:val="clear" w:color="auto" w:fill="FFC000"/>
          </w:tcPr>
          <w:p w14:paraId="00BFABFB" w14:textId="77777777" w:rsidR="00F678B2" w:rsidRPr="00803EE1" w:rsidRDefault="00F678B2" w:rsidP="002770F6">
            <w:pPr>
              <w:rPr>
                <w:rFonts w:cstheme="minorHAnsi"/>
                <w:b/>
                <w:sz w:val="18"/>
                <w:szCs w:val="18"/>
              </w:rPr>
            </w:pP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1843"/>
      </w:tblGrid>
      <w:tr w:rsidR="00F678B2" w:rsidRPr="00803EE1" w14:paraId="4B79F7A5" w14:textId="77777777" w:rsidTr="002770F6">
        <w:tc>
          <w:tcPr>
            <w:tcW w:w="1843" w:type="dxa"/>
            <w:shd w:val="clear" w:color="auto" w:fill="9CC2E5" w:themeFill="accent1" w:themeFillTint="99"/>
          </w:tcPr>
          <w:p w14:paraId="219091FE" w14:textId="77777777" w:rsidR="00F678B2" w:rsidRPr="00803EE1" w:rsidRDefault="00F678B2" w:rsidP="002770F6">
            <w:pPr>
              <w:rPr>
                <w:rFonts w:cstheme="minorHAnsi"/>
                <w:b/>
                <w:sz w:val="18"/>
                <w:szCs w:val="18"/>
              </w:rPr>
            </w:pPr>
            <w:r w:rsidRPr="00803EE1">
              <w:rPr>
                <w:rFonts w:cstheme="minorHAnsi"/>
                <w:b/>
                <w:sz w:val="18"/>
                <w:szCs w:val="18"/>
              </w:rPr>
              <w:t>Natural Inundation</w:t>
            </w:r>
          </w:p>
        </w:tc>
        <w:tc>
          <w:tcPr>
            <w:tcW w:w="1843" w:type="dxa"/>
            <w:shd w:val="clear" w:color="auto" w:fill="FFC000"/>
          </w:tcPr>
          <w:p w14:paraId="423D79E4" w14:textId="77777777" w:rsidR="00F678B2" w:rsidRPr="00803EE1" w:rsidRDefault="00F678B2" w:rsidP="002770F6">
            <w:pPr>
              <w:rPr>
                <w:rFonts w:cstheme="minorHAnsi"/>
                <w:b/>
                <w:sz w:val="18"/>
                <w:szCs w:val="18"/>
              </w:rPr>
            </w:pPr>
            <w:r w:rsidRPr="00803EE1">
              <w:rPr>
                <w:rFonts w:cstheme="minorHAnsi"/>
                <w:b/>
                <w:sz w:val="18"/>
                <w:szCs w:val="18"/>
              </w:rPr>
              <w:t xml:space="preserve">Pumping/Gravity </w:t>
            </w:r>
          </w:p>
        </w:tc>
      </w:tr>
    </w:tbl>
    <w:p w14:paraId="211E4A49" w14:textId="77777777" w:rsidR="00F678B2" w:rsidRPr="00803EE1" w:rsidRDefault="00F678B2" w:rsidP="00F678B2">
      <w:pPr>
        <w:spacing w:after="0"/>
        <w:jc w:val="center"/>
        <w:rPr>
          <w:rFonts w:cstheme="minorHAnsi"/>
          <w:b/>
          <w:sz w:val="20"/>
          <w:szCs w:val="20"/>
        </w:rPr>
      </w:pPr>
    </w:p>
    <w:p w14:paraId="2214A817" w14:textId="4C912042" w:rsidR="00F678B2" w:rsidRDefault="00F678B2" w:rsidP="00F678B2">
      <w:pPr>
        <w:rPr>
          <w:rFonts w:cstheme="minorHAnsi"/>
          <w:b/>
          <w:sz w:val="20"/>
          <w:szCs w:val="20"/>
        </w:rPr>
      </w:pPr>
    </w:p>
    <w:p w14:paraId="27EAC389" w14:textId="77777777" w:rsidR="00F678B2" w:rsidRDefault="00F678B2" w:rsidP="00F678B2">
      <w:pPr>
        <w:sectPr w:rsidR="00F678B2" w:rsidSect="00CD4654">
          <w:pgSz w:w="16838" w:h="11906" w:orient="landscape"/>
          <w:pgMar w:top="1440" w:right="1440" w:bottom="1440" w:left="1440" w:header="708" w:footer="708" w:gutter="0"/>
          <w:cols w:space="708"/>
          <w:docGrid w:linePitch="360"/>
        </w:sectPr>
      </w:pPr>
    </w:p>
    <w:p w14:paraId="1508A6B2" w14:textId="29C97E0D" w:rsidR="009470DA" w:rsidRPr="00B26D73" w:rsidRDefault="00D51F54" w:rsidP="00B26D73">
      <w:pPr>
        <w:spacing w:after="0"/>
        <w:rPr>
          <w:b/>
        </w:rPr>
      </w:pPr>
      <w:r w:rsidRPr="00B26D73">
        <w:rPr>
          <w:b/>
        </w:rPr>
        <w:lastRenderedPageBreak/>
        <w:t>Identification and analysis of stressors</w:t>
      </w:r>
    </w:p>
    <w:p w14:paraId="07EFAD78" w14:textId="24E2AF55" w:rsidR="009470DA" w:rsidRPr="009470DA" w:rsidRDefault="009470DA" w:rsidP="009470DA">
      <w:pPr>
        <w:spacing w:after="0"/>
        <w:rPr>
          <w:rFonts w:cstheme="minorHAnsi"/>
        </w:rPr>
      </w:pPr>
      <w:r w:rsidRPr="009470DA">
        <w:rPr>
          <w:rFonts w:cstheme="minorHAnsi"/>
        </w:rPr>
        <w:t xml:space="preserve">Stressors at </w:t>
      </w:r>
      <w:r w:rsidR="00DB5D6D">
        <w:rPr>
          <w:rFonts w:cstheme="minorHAnsi"/>
        </w:rPr>
        <w:t>43 critical habitat sites</w:t>
      </w:r>
      <w:r w:rsidR="00180614">
        <w:rPr>
          <w:rFonts w:cstheme="minorHAnsi"/>
        </w:rPr>
        <w:t xml:space="preserve"> including</w:t>
      </w:r>
      <w:r w:rsidR="00DB5D6D">
        <w:rPr>
          <w:rFonts w:cstheme="minorHAnsi"/>
        </w:rPr>
        <w:t xml:space="preserve"> </w:t>
      </w:r>
      <w:r w:rsidRPr="009470DA">
        <w:rPr>
          <w:rFonts w:cstheme="minorHAnsi"/>
        </w:rPr>
        <w:t>both existing</w:t>
      </w:r>
      <w:r w:rsidR="00DB5D6D">
        <w:rPr>
          <w:rFonts w:cstheme="minorHAnsi"/>
        </w:rPr>
        <w:t xml:space="preserve"> (19 sites)</w:t>
      </w:r>
      <w:r w:rsidRPr="009470DA">
        <w:rPr>
          <w:rFonts w:cstheme="minorHAnsi"/>
        </w:rPr>
        <w:t xml:space="preserve"> and potential water for the environment sites</w:t>
      </w:r>
      <w:r w:rsidR="00180614">
        <w:rPr>
          <w:rFonts w:cstheme="minorHAnsi"/>
        </w:rPr>
        <w:t xml:space="preserve"> (24 sites)</w:t>
      </w:r>
      <w:r w:rsidRPr="009470DA">
        <w:rPr>
          <w:rFonts w:cstheme="minorHAnsi"/>
        </w:rPr>
        <w:t xml:space="preserve"> were identified and analysed to determine the greatest long-term threats to a site.  Two analysis were undertaken.  The first, was to determine if it would be feasible to ameliorate the major stressor source.  The second analysis was to predict what might occur if no action was taken.  </w:t>
      </w:r>
    </w:p>
    <w:p w14:paraId="10DE8DEB" w14:textId="77777777" w:rsidR="009470DA" w:rsidRPr="009470DA" w:rsidRDefault="009470DA" w:rsidP="009470DA">
      <w:pPr>
        <w:spacing w:after="0"/>
        <w:rPr>
          <w:rFonts w:cstheme="minorHAnsi"/>
        </w:rPr>
      </w:pPr>
    </w:p>
    <w:p w14:paraId="44F72220" w14:textId="77777777" w:rsidR="009470DA" w:rsidRPr="009470DA" w:rsidRDefault="009470DA" w:rsidP="009470DA">
      <w:pPr>
        <w:spacing w:after="0"/>
        <w:rPr>
          <w:rFonts w:cstheme="minorHAnsi"/>
        </w:rPr>
      </w:pPr>
      <w:r w:rsidRPr="009470DA">
        <w:rPr>
          <w:rFonts w:cstheme="minorHAnsi"/>
        </w:rPr>
        <w:t xml:space="preserve">Table 3.16 describes the feasibility to ameliorate the major stressor source which was determined by the contribution of the severity and scope of each stressor and the reversibility of each stressor source.  The analysis of each site’s stressors is presented in the Management Briefs in Appendix 6.  Six major stressors were identified across sites.  A low to medium score for the lack of inundation stressor was identified at all sites.  </w:t>
      </w:r>
      <w:r w:rsidRPr="009470DA">
        <w:t>All sites are therefore likely to improve with environmental water management, however, some may require additional management interventions to address other stressors (eg: grazing pressure) to achieve maximum results.</w:t>
      </w:r>
    </w:p>
    <w:p w14:paraId="57E4F07A" w14:textId="77777777" w:rsidR="009470DA" w:rsidRPr="009470DA" w:rsidRDefault="009470DA" w:rsidP="009470DA">
      <w:pPr>
        <w:spacing w:after="0" w:line="240" w:lineRule="auto"/>
        <w:rPr>
          <w:rFonts w:cstheme="minorHAnsi"/>
          <w:highlight w:val="yellow"/>
        </w:rPr>
      </w:pPr>
    </w:p>
    <w:p w14:paraId="04EA63C5" w14:textId="1C72FA9F" w:rsidR="009470DA" w:rsidRPr="009470DA" w:rsidRDefault="009470DA" w:rsidP="009470DA">
      <w:pPr>
        <w:rPr>
          <w:rFonts w:cstheme="minorHAnsi"/>
        </w:rPr>
      </w:pPr>
      <w:r w:rsidRPr="009470DA">
        <w:rPr>
          <w:rFonts w:cstheme="minorHAnsi"/>
        </w:rPr>
        <w:t xml:space="preserve">An additional vulnerability analysis assessed for a “Do Nothing” management scenario. </w:t>
      </w:r>
      <w:r w:rsidR="008263FA">
        <w:rPr>
          <w:rFonts w:cstheme="minorHAnsi"/>
        </w:rPr>
        <w:t xml:space="preserve"> </w:t>
      </w:r>
      <w:r w:rsidRPr="009470DA">
        <w:rPr>
          <w:rFonts w:cstheme="minorHAnsi"/>
        </w:rPr>
        <w:t>The reason for this analysis was to assist the site selection process for implementation.  The analysis compares current lowest level vegetation health classification (presented in each Site Management Brief Appendix 6), to three major floodplain vegetation stressors (Table 3-17) and what the consequences would be if no changes to management of the site</w:t>
      </w:r>
      <w:r w:rsidRPr="009470DA">
        <w:rPr>
          <w:rFonts w:cstheme="minorHAnsi"/>
          <w:color w:val="C45911" w:themeColor="accent2" w:themeShade="BF"/>
        </w:rPr>
        <w:t xml:space="preserve"> </w:t>
      </w:r>
      <w:r w:rsidRPr="009470DA">
        <w:rPr>
          <w:rFonts w:cstheme="minorHAnsi"/>
        </w:rPr>
        <w:t xml:space="preserve">occurred.  </w:t>
      </w:r>
    </w:p>
    <w:p w14:paraId="647AFCFB" w14:textId="77777777" w:rsidR="00F678B2" w:rsidRDefault="00F678B2" w:rsidP="00F678B2">
      <w:pPr>
        <w:spacing w:after="0" w:line="240" w:lineRule="auto"/>
        <w:rPr>
          <w:rFonts w:cstheme="minorHAnsi"/>
          <w:sz w:val="20"/>
          <w:szCs w:val="20"/>
        </w:rPr>
      </w:pPr>
    </w:p>
    <w:p w14:paraId="5D4814A1" w14:textId="77777777" w:rsidR="00F678B2" w:rsidRPr="00C1008F" w:rsidRDefault="00F678B2" w:rsidP="00F678B2">
      <w:pPr>
        <w:rPr>
          <w:rFonts w:cstheme="minorHAnsi"/>
          <w:sz w:val="20"/>
          <w:szCs w:val="20"/>
        </w:rPr>
      </w:pPr>
      <w:r>
        <w:rPr>
          <w:rFonts w:cstheme="minorHAnsi"/>
          <w:noProof/>
          <w:sz w:val="20"/>
          <w:szCs w:val="20"/>
          <w:lang w:eastAsia="en-AU"/>
        </w:rPr>
        <w:drawing>
          <wp:inline distT="0" distB="0" distL="0" distR="0" wp14:anchorId="72204197" wp14:editId="6387F7A5">
            <wp:extent cx="5669280" cy="4252276"/>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1 (184) resized.JPG"/>
                    <pic:cNvPicPr/>
                  </pic:nvPicPr>
                  <pic:blipFill>
                    <a:blip r:embed="rId59" cstate="email">
                      <a:extLst>
                        <a:ext uri="{28A0092B-C50C-407E-A947-70E740481C1C}">
                          <a14:useLocalDpi xmlns:a14="http://schemas.microsoft.com/office/drawing/2010/main"/>
                        </a:ext>
                      </a:extLst>
                    </a:blip>
                    <a:stretch>
                      <a:fillRect/>
                    </a:stretch>
                  </pic:blipFill>
                  <pic:spPr>
                    <a:xfrm>
                      <a:off x="0" y="0"/>
                      <a:ext cx="5669280" cy="4252276"/>
                    </a:xfrm>
                    <a:prstGeom prst="rect">
                      <a:avLst/>
                    </a:prstGeom>
                  </pic:spPr>
                </pic:pic>
              </a:graphicData>
            </a:graphic>
          </wp:inline>
        </w:drawing>
      </w:r>
    </w:p>
    <w:p w14:paraId="314C5076" w14:textId="1D21EA44" w:rsidR="00F678B2" w:rsidRPr="00C1008F" w:rsidRDefault="00534FBE" w:rsidP="00534FBE">
      <w:pPr>
        <w:pStyle w:val="Caption"/>
      </w:pPr>
      <w:bookmarkStart w:id="112" w:name="_Toc66271550"/>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3</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9</w:t>
      </w:r>
      <w:r w:rsidR="00A34C4F">
        <w:rPr>
          <w:noProof/>
        </w:rPr>
        <w:fldChar w:fldCharType="end"/>
      </w:r>
      <w:r w:rsidR="00F678B2" w:rsidRPr="00F21E62">
        <w:t>:</w:t>
      </w:r>
      <w:r w:rsidR="00F678B2" w:rsidRPr="00C1008F">
        <w:t xml:space="preserve"> Fine line between salinized soils and healthy River Red Gums</w:t>
      </w:r>
      <w:r w:rsidR="00847007">
        <w:t xml:space="preserve"> Yarra Creek</w:t>
      </w:r>
      <w:r w:rsidR="00F678B2" w:rsidRPr="00C1008F">
        <w:t>.  Photo M Harper</w:t>
      </w:r>
      <w:r w:rsidR="00F678B2">
        <w:t>.</w:t>
      </w:r>
      <w:bookmarkEnd w:id="112"/>
    </w:p>
    <w:p w14:paraId="57B78EE4" w14:textId="77777777" w:rsidR="00F678B2" w:rsidRPr="00C1008F" w:rsidRDefault="00F678B2" w:rsidP="00F678B2">
      <w:pPr>
        <w:spacing w:after="0"/>
        <w:rPr>
          <w:rFonts w:cstheme="minorHAnsi"/>
          <w:b/>
        </w:rPr>
      </w:pPr>
    </w:p>
    <w:p w14:paraId="37F19A5E" w14:textId="00E761F7" w:rsidR="00F678B2" w:rsidRDefault="00847007" w:rsidP="00F678B2">
      <w:pPr>
        <w:widowControl w:val="0"/>
        <w:autoSpaceDE w:val="0"/>
        <w:autoSpaceDN w:val="0"/>
        <w:spacing w:after="0" w:line="240" w:lineRule="auto"/>
        <w:ind w:right="740"/>
        <w:rPr>
          <w:rFonts w:cstheme="minorHAnsi"/>
        </w:rPr>
        <w:sectPr w:rsidR="00F678B2" w:rsidSect="00067FA1">
          <w:headerReference w:type="even" r:id="rId60"/>
          <w:headerReference w:type="default" r:id="rId61"/>
          <w:headerReference w:type="first" r:id="rId62"/>
          <w:pgSz w:w="11906" w:h="16838"/>
          <w:pgMar w:top="993" w:right="1440" w:bottom="1440" w:left="1440" w:header="708" w:footer="708" w:gutter="0"/>
          <w:cols w:space="708"/>
          <w:docGrid w:linePitch="360"/>
        </w:sectPr>
      </w:pPr>
      <w:r>
        <w:rPr>
          <w:rFonts w:cstheme="minorHAnsi"/>
        </w:rPr>
        <w:t xml:space="preserve"> </w:t>
      </w:r>
    </w:p>
    <w:p w14:paraId="4ABBE44F" w14:textId="77777777" w:rsidR="00F678B2" w:rsidRDefault="00F678B2" w:rsidP="00F678B2">
      <w:pPr>
        <w:widowControl w:val="0"/>
        <w:autoSpaceDE w:val="0"/>
        <w:autoSpaceDN w:val="0"/>
        <w:spacing w:after="0" w:line="240" w:lineRule="auto"/>
        <w:ind w:right="740"/>
        <w:rPr>
          <w:rFonts w:cstheme="minorHAnsi"/>
        </w:rPr>
      </w:pPr>
    </w:p>
    <w:p w14:paraId="25329493" w14:textId="3E1AB54F" w:rsidR="00F678B2" w:rsidRDefault="0093261F" w:rsidP="00DE6918">
      <w:pPr>
        <w:pStyle w:val="Caption"/>
        <w:rPr>
          <w:rFonts w:cstheme="minorHAnsi"/>
          <w:iCs/>
          <w:color w:val="000000" w:themeColor="text1"/>
          <w:szCs w:val="20"/>
        </w:rPr>
      </w:pPr>
      <w:bookmarkStart w:id="113" w:name="_Toc62679688"/>
      <w:bookmarkStart w:id="114" w:name="_Toc66271592"/>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16</w:t>
      </w:r>
      <w:r w:rsidR="00973614">
        <w:rPr>
          <w:noProof/>
        </w:rPr>
        <w:fldChar w:fldCharType="end"/>
      </w:r>
      <w:r w:rsidR="00F678B2">
        <w:t xml:space="preserve">: </w:t>
      </w:r>
      <w:r w:rsidR="00F678B2" w:rsidRPr="007A1995">
        <w:t xml:space="preserve">Stressor Irreversibility Rating for </w:t>
      </w:r>
      <w:r w:rsidR="00F678B2">
        <w:t xml:space="preserve">existing and </w:t>
      </w:r>
      <w:r w:rsidR="00F678B2">
        <w:rPr>
          <w:rFonts w:cstheme="minorHAnsi"/>
          <w:iCs/>
          <w:color w:val="000000" w:themeColor="text1"/>
          <w:szCs w:val="20"/>
        </w:rPr>
        <w:t>potential water for the e</w:t>
      </w:r>
      <w:r w:rsidR="00F678B2" w:rsidRPr="00B95A42">
        <w:rPr>
          <w:rFonts w:cstheme="minorHAnsi"/>
          <w:iCs/>
          <w:color w:val="000000" w:themeColor="text1"/>
          <w:szCs w:val="20"/>
        </w:rPr>
        <w:t>nvironment sites</w:t>
      </w:r>
      <w:bookmarkEnd w:id="113"/>
      <w:bookmarkEnd w:id="114"/>
      <w:r w:rsidR="00F678B2">
        <w:rPr>
          <w:rFonts w:cstheme="minorHAnsi"/>
          <w:iCs/>
          <w:color w:val="000000" w:themeColor="text1"/>
          <w:szCs w:val="20"/>
        </w:rPr>
        <w:t xml:space="preserve"> </w:t>
      </w:r>
    </w:p>
    <w:p w14:paraId="207A9822" w14:textId="77777777" w:rsidR="00F678B2" w:rsidRPr="00010D5E" w:rsidRDefault="00F678B2" w:rsidP="00F678B2">
      <w:pPr>
        <w:spacing w:after="0"/>
        <w:rPr>
          <w:lang w:bidi="en-US"/>
        </w:rPr>
      </w:pPr>
      <w:r w:rsidRPr="00982B12">
        <w:rPr>
          <w:rFonts w:cstheme="minorHAnsi"/>
          <w:b/>
          <w:sz w:val="18"/>
          <w:szCs w:val="18"/>
        </w:rPr>
        <w:t xml:space="preserve">Irreversibility – </w:t>
      </w:r>
      <w:r w:rsidRPr="00982B12">
        <w:rPr>
          <w:rFonts w:cstheme="minorHAnsi"/>
          <w:sz w:val="18"/>
          <w:szCs w:val="18"/>
        </w:rPr>
        <w:t xml:space="preserve">The degree to which the impact can be restored. </w:t>
      </w:r>
      <w:r w:rsidRPr="00982B12">
        <w:rPr>
          <w:rFonts w:cstheme="minorHAnsi"/>
          <w:b/>
          <w:sz w:val="18"/>
          <w:szCs w:val="18"/>
        </w:rPr>
        <w:t xml:space="preserve">High: </w:t>
      </w:r>
      <w:r w:rsidRPr="00982B12">
        <w:rPr>
          <w:rFonts w:cstheme="minorHAnsi"/>
          <w:sz w:val="18"/>
          <w:szCs w:val="18"/>
        </w:rPr>
        <w:t xml:space="preserve">The effects of the stressor are reversible, but not practically affordable. </w:t>
      </w:r>
      <w:r w:rsidRPr="00982B12">
        <w:rPr>
          <w:rFonts w:cstheme="minorHAnsi"/>
          <w:b/>
          <w:sz w:val="18"/>
          <w:szCs w:val="18"/>
        </w:rPr>
        <w:t xml:space="preserve">Medium: </w:t>
      </w:r>
      <w:r w:rsidRPr="00982B12">
        <w:rPr>
          <w:rFonts w:cstheme="minorHAnsi"/>
          <w:sz w:val="18"/>
          <w:szCs w:val="18"/>
        </w:rPr>
        <w:t xml:space="preserve">The effects of the stressor are reversible with a reasonable commitment of resources. </w:t>
      </w:r>
      <w:r w:rsidRPr="00982B12">
        <w:rPr>
          <w:rFonts w:cstheme="minorHAnsi"/>
          <w:b/>
          <w:sz w:val="18"/>
          <w:szCs w:val="18"/>
        </w:rPr>
        <w:t xml:space="preserve">Low: </w:t>
      </w:r>
      <w:r w:rsidRPr="00982B12">
        <w:rPr>
          <w:rFonts w:cstheme="minorHAnsi"/>
          <w:sz w:val="18"/>
          <w:szCs w:val="18"/>
        </w:rPr>
        <w:t>The effects of the stressor are easily reversible at relatively low cost</w:t>
      </w:r>
    </w:p>
    <w:tbl>
      <w:tblPr>
        <w:tblStyle w:val="TableGrid"/>
        <w:tblW w:w="0" w:type="auto"/>
        <w:tblLook w:val="04A0" w:firstRow="1" w:lastRow="0" w:firstColumn="1" w:lastColumn="0" w:noHBand="0" w:noVBand="1"/>
      </w:tblPr>
      <w:tblGrid>
        <w:gridCol w:w="3148"/>
        <w:gridCol w:w="753"/>
        <w:gridCol w:w="903"/>
        <w:gridCol w:w="746"/>
        <w:gridCol w:w="903"/>
        <w:gridCol w:w="1658"/>
        <w:gridCol w:w="1496"/>
        <w:gridCol w:w="1497"/>
        <w:gridCol w:w="1661"/>
      </w:tblGrid>
      <w:tr w:rsidR="00F678B2" w:rsidRPr="00E96596" w14:paraId="0BBDEED2" w14:textId="77777777" w:rsidTr="00120821">
        <w:trPr>
          <w:trHeight w:val="269"/>
        </w:trPr>
        <w:tc>
          <w:tcPr>
            <w:tcW w:w="314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A2B03D4" w14:textId="77777777" w:rsidR="00F678B2" w:rsidRPr="00E96596" w:rsidRDefault="00F678B2" w:rsidP="002770F6">
            <w:pPr>
              <w:jc w:val="center"/>
              <w:rPr>
                <w:rFonts w:cstheme="minorHAnsi"/>
                <w:b/>
                <w:sz w:val="20"/>
                <w:szCs w:val="20"/>
              </w:rPr>
            </w:pPr>
          </w:p>
          <w:p w14:paraId="7F3EADAF" w14:textId="77777777" w:rsidR="00F678B2" w:rsidRPr="00E96596" w:rsidRDefault="00F678B2" w:rsidP="002770F6">
            <w:pPr>
              <w:jc w:val="center"/>
              <w:rPr>
                <w:rFonts w:cstheme="minorHAnsi"/>
                <w:b/>
                <w:sz w:val="20"/>
                <w:szCs w:val="20"/>
              </w:rPr>
            </w:pPr>
            <w:r w:rsidRPr="00E96596">
              <w:rPr>
                <w:rFonts w:cstheme="minorHAnsi"/>
                <w:b/>
                <w:sz w:val="20"/>
                <w:szCs w:val="20"/>
              </w:rPr>
              <w:t>Existing &amp; Potential Water for the Environment Sites</w:t>
            </w:r>
          </w:p>
        </w:tc>
        <w:tc>
          <w:tcPr>
            <w:tcW w:w="9617" w:type="dxa"/>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29A1254" w14:textId="77777777" w:rsidR="00F678B2" w:rsidRPr="00E96596" w:rsidRDefault="00F678B2" w:rsidP="002770F6">
            <w:pPr>
              <w:jc w:val="center"/>
              <w:rPr>
                <w:b/>
                <w:sz w:val="20"/>
                <w:szCs w:val="20"/>
                <w:lang w:bidi="en-US"/>
              </w:rPr>
            </w:pPr>
            <w:r w:rsidRPr="00E96596">
              <w:rPr>
                <w:b/>
                <w:sz w:val="20"/>
                <w:szCs w:val="20"/>
                <w:lang w:bidi="en-US"/>
              </w:rPr>
              <w:t>Stressor</w:t>
            </w:r>
          </w:p>
        </w:tc>
      </w:tr>
      <w:tr w:rsidR="00F678B2" w:rsidRPr="00E96596" w14:paraId="0285A2AA" w14:textId="77777777" w:rsidTr="00120821">
        <w:trPr>
          <w:trHeight w:val="269"/>
        </w:trPr>
        <w:tc>
          <w:tcPr>
            <w:tcW w:w="314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07F9AA6" w14:textId="77777777" w:rsidR="00F678B2" w:rsidRPr="00E96596" w:rsidRDefault="00F678B2" w:rsidP="002770F6">
            <w:pPr>
              <w:jc w:val="center"/>
              <w:rPr>
                <w:rFonts w:cstheme="minorHAnsi"/>
                <w:b/>
                <w:sz w:val="20"/>
                <w:szCs w:val="20"/>
              </w:rPr>
            </w:pPr>
          </w:p>
        </w:tc>
        <w:tc>
          <w:tcPr>
            <w:tcW w:w="165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A5C9A2A" w14:textId="77777777" w:rsidR="00F678B2" w:rsidRPr="00E96596" w:rsidRDefault="00F678B2" w:rsidP="002770F6">
            <w:pPr>
              <w:jc w:val="center"/>
              <w:rPr>
                <w:sz w:val="20"/>
                <w:szCs w:val="20"/>
                <w:lang w:bidi="en-US"/>
              </w:rPr>
            </w:pPr>
            <w:r w:rsidRPr="00E96596">
              <w:rPr>
                <w:rFonts w:cstheme="minorHAnsi"/>
                <w:b/>
                <w:sz w:val="20"/>
                <w:szCs w:val="20"/>
              </w:rPr>
              <w:t>Lack of Inundation</w:t>
            </w:r>
          </w:p>
        </w:tc>
        <w:tc>
          <w:tcPr>
            <w:tcW w:w="164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D92F827" w14:textId="77777777" w:rsidR="00F678B2" w:rsidRPr="00E96596" w:rsidRDefault="00F678B2" w:rsidP="002770F6">
            <w:pPr>
              <w:jc w:val="center"/>
              <w:rPr>
                <w:sz w:val="20"/>
                <w:szCs w:val="20"/>
                <w:lang w:bidi="en-US"/>
              </w:rPr>
            </w:pPr>
            <w:r w:rsidRPr="00E96596">
              <w:rPr>
                <w:rFonts w:cstheme="minorHAnsi"/>
                <w:b/>
                <w:sz w:val="20"/>
                <w:szCs w:val="20"/>
              </w:rPr>
              <w:t>Saline Groundwater Depth</w:t>
            </w:r>
          </w:p>
        </w:tc>
        <w:tc>
          <w:tcPr>
            <w:tcW w:w="16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A46C12B" w14:textId="77777777" w:rsidR="00F678B2" w:rsidRPr="00E96596" w:rsidRDefault="00F678B2" w:rsidP="002770F6">
            <w:pPr>
              <w:jc w:val="center"/>
              <w:rPr>
                <w:sz w:val="20"/>
                <w:szCs w:val="20"/>
                <w:lang w:bidi="en-US"/>
              </w:rPr>
            </w:pPr>
            <w:r w:rsidRPr="00E96596">
              <w:rPr>
                <w:rFonts w:cstheme="minorHAnsi"/>
                <w:b/>
                <w:sz w:val="20"/>
                <w:szCs w:val="20"/>
              </w:rPr>
              <w:t>Surface Soil Salinity</w:t>
            </w:r>
          </w:p>
        </w:tc>
        <w:tc>
          <w:tcPr>
            <w:tcW w:w="14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76D4FA8" w14:textId="77777777" w:rsidR="00F678B2" w:rsidRPr="00E96596" w:rsidRDefault="00F678B2" w:rsidP="002770F6">
            <w:pPr>
              <w:jc w:val="center"/>
              <w:rPr>
                <w:sz w:val="20"/>
                <w:szCs w:val="20"/>
                <w:lang w:bidi="en-US"/>
              </w:rPr>
            </w:pPr>
            <w:r w:rsidRPr="00E96596">
              <w:rPr>
                <w:rFonts w:cstheme="minorHAnsi"/>
                <w:b/>
                <w:sz w:val="20"/>
                <w:szCs w:val="20"/>
              </w:rPr>
              <w:t>Flow Barrier</w:t>
            </w:r>
          </w:p>
        </w:tc>
        <w:tc>
          <w:tcPr>
            <w:tcW w:w="14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795D359" w14:textId="77777777" w:rsidR="00F678B2" w:rsidRPr="00E96596" w:rsidRDefault="00F678B2" w:rsidP="002770F6">
            <w:pPr>
              <w:jc w:val="center"/>
              <w:rPr>
                <w:sz w:val="20"/>
                <w:szCs w:val="20"/>
                <w:lang w:bidi="en-US"/>
              </w:rPr>
            </w:pPr>
            <w:r>
              <w:rPr>
                <w:rFonts w:cstheme="minorHAnsi"/>
                <w:b/>
                <w:sz w:val="20"/>
                <w:szCs w:val="20"/>
              </w:rPr>
              <w:t xml:space="preserve">* </w:t>
            </w:r>
            <w:r w:rsidRPr="00E96596">
              <w:rPr>
                <w:rFonts w:cstheme="minorHAnsi"/>
                <w:b/>
                <w:sz w:val="20"/>
                <w:szCs w:val="20"/>
              </w:rPr>
              <w:t>Human Disturbance</w:t>
            </w:r>
          </w:p>
        </w:tc>
        <w:tc>
          <w:tcPr>
            <w:tcW w:w="1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9D9C5CB" w14:textId="77777777" w:rsidR="00F678B2" w:rsidRPr="00E96596" w:rsidRDefault="00F678B2" w:rsidP="002770F6">
            <w:pPr>
              <w:jc w:val="center"/>
              <w:rPr>
                <w:sz w:val="20"/>
                <w:szCs w:val="20"/>
                <w:lang w:bidi="en-US"/>
              </w:rPr>
            </w:pPr>
            <w:r>
              <w:rPr>
                <w:rFonts w:cstheme="minorHAnsi"/>
                <w:b/>
                <w:sz w:val="20"/>
                <w:szCs w:val="20"/>
              </w:rPr>
              <w:t>*</w:t>
            </w:r>
            <w:r w:rsidRPr="00E96596">
              <w:rPr>
                <w:rFonts w:cstheme="minorHAnsi"/>
                <w:b/>
                <w:sz w:val="20"/>
                <w:szCs w:val="20"/>
              </w:rPr>
              <w:t xml:space="preserve"> High Total  Grazing Pressure</w:t>
            </w:r>
          </w:p>
        </w:tc>
      </w:tr>
      <w:tr w:rsidR="00F678B2" w:rsidRPr="006677A8" w14:paraId="55A4D226" w14:textId="77777777" w:rsidTr="00120821">
        <w:trPr>
          <w:trHeight w:val="269"/>
        </w:trPr>
        <w:tc>
          <w:tcPr>
            <w:tcW w:w="3148" w:type="dxa"/>
            <w:tcBorders>
              <w:top w:val="single" w:sz="4" w:space="0" w:color="auto"/>
              <w:bottom w:val="single" w:sz="4" w:space="0" w:color="auto"/>
              <w:right w:val="single" w:sz="4" w:space="0" w:color="auto"/>
            </w:tcBorders>
            <w:shd w:val="clear" w:color="auto" w:fill="auto"/>
          </w:tcPr>
          <w:p w14:paraId="6A7C9703" w14:textId="673723D7" w:rsidR="00F678B2" w:rsidRPr="006677A8" w:rsidRDefault="00F678B2" w:rsidP="002770F6">
            <w:pPr>
              <w:rPr>
                <w:rFonts w:cstheme="minorHAnsi"/>
                <w:sz w:val="20"/>
                <w:szCs w:val="20"/>
              </w:rPr>
            </w:pPr>
            <w:r w:rsidRPr="006677A8">
              <w:rPr>
                <w:rFonts w:cstheme="minorHAnsi"/>
                <w:sz w:val="20"/>
                <w:szCs w:val="20"/>
              </w:rPr>
              <w:t># Sugar Shack Upstream Lagoon</w:t>
            </w:r>
          </w:p>
        </w:tc>
        <w:tc>
          <w:tcPr>
            <w:tcW w:w="1656" w:type="dxa"/>
            <w:gridSpan w:val="2"/>
            <w:shd w:val="clear" w:color="auto" w:fill="FFFF00"/>
          </w:tcPr>
          <w:p w14:paraId="48BA4EBE"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2E6BA425"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auto"/>
          </w:tcPr>
          <w:p w14:paraId="7284E01A" w14:textId="77777777" w:rsidR="00F678B2" w:rsidRPr="006677A8" w:rsidRDefault="00F678B2" w:rsidP="002770F6">
            <w:pPr>
              <w:jc w:val="center"/>
              <w:rPr>
                <w:sz w:val="20"/>
                <w:szCs w:val="20"/>
                <w:lang w:bidi="en-US"/>
              </w:rPr>
            </w:pPr>
          </w:p>
        </w:tc>
        <w:tc>
          <w:tcPr>
            <w:tcW w:w="1496" w:type="dxa"/>
          </w:tcPr>
          <w:p w14:paraId="6E963C47" w14:textId="77777777" w:rsidR="00F678B2" w:rsidRPr="006677A8" w:rsidRDefault="00F678B2" w:rsidP="002770F6">
            <w:pPr>
              <w:jc w:val="center"/>
              <w:rPr>
                <w:sz w:val="20"/>
                <w:szCs w:val="20"/>
                <w:lang w:bidi="en-US"/>
              </w:rPr>
            </w:pPr>
          </w:p>
        </w:tc>
        <w:tc>
          <w:tcPr>
            <w:tcW w:w="1497" w:type="dxa"/>
          </w:tcPr>
          <w:p w14:paraId="1493734C" w14:textId="77777777" w:rsidR="00F678B2" w:rsidRPr="006677A8" w:rsidRDefault="00F678B2" w:rsidP="002770F6">
            <w:pPr>
              <w:jc w:val="center"/>
              <w:rPr>
                <w:sz w:val="20"/>
                <w:szCs w:val="20"/>
                <w:lang w:bidi="en-US"/>
              </w:rPr>
            </w:pPr>
          </w:p>
        </w:tc>
        <w:tc>
          <w:tcPr>
            <w:tcW w:w="1661" w:type="dxa"/>
            <w:shd w:val="clear" w:color="auto" w:fill="FFFF00"/>
          </w:tcPr>
          <w:p w14:paraId="77BAD5B1" w14:textId="77777777" w:rsidR="00F678B2" w:rsidRPr="006677A8" w:rsidRDefault="00F678B2" w:rsidP="002770F6">
            <w:pPr>
              <w:jc w:val="center"/>
              <w:rPr>
                <w:sz w:val="20"/>
                <w:szCs w:val="20"/>
                <w:lang w:bidi="en-US"/>
              </w:rPr>
            </w:pPr>
            <w:r w:rsidRPr="006677A8">
              <w:rPr>
                <w:sz w:val="20"/>
                <w:szCs w:val="20"/>
                <w:lang w:bidi="en-US"/>
              </w:rPr>
              <w:t>Medium</w:t>
            </w:r>
          </w:p>
        </w:tc>
      </w:tr>
      <w:tr w:rsidR="00F678B2" w:rsidRPr="006677A8" w14:paraId="20579D8C" w14:textId="77777777" w:rsidTr="00120821">
        <w:trPr>
          <w:trHeight w:val="269"/>
        </w:trPr>
        <w:tc>
          <w:tcPr>
            <w:tcW w:w="3148" w:type="dxa"/>
            <w:tcBorders>
              <w:top w:val="single" w:sz="4" w:space="0" w:color="auto"/>
              <w:bottom w:val="single" w:sz="4" w:space="0" w:color="auto"/>
              <w:right w:val="single" w:sz="4" w:space="0" w:color="auto"/>
            </w:tcBorders>
            <w:shd w:val="clear" w:color="auto" w:fill="auto"/>
          </w:tcPr>
          <w:p w14:paraId="4F14917B" w14:textId="77777777" w:rsidR="00F678B2" w:rsidRPr="006677A8" w:rsidRDefault="00F678B2" w:rsidP="002770F6">
            <w:pPr>
              <w:rPr>
                <w:rFonts w:cstheme="minorHAnsi"/>
                <w:sz w:val="20"/>
                <w:szCs w:val="20"/>
              </w:rPr>
            </w:pPr>
            <w:r w:rsidRPr="006677A8">
              <w:rPr>
                <w:rFonts w:cstheme="minorHAnsi"/>
                <w:sz w:val="20"/>
                <w:szCs w:val="20"/>
              </w:rPr>
              <w:t xml:space="preserve"># Morgan South Lagoon </w:t>
            </w:r>
          </w:p>
        </w:tc>
        <w:tc>
          <w:tcPr>
            <w:tcW w:w="1656" w:type="dxa"/>
            <w:gridSpan w:val="2"/>
            <w:shd w:val="clear" w:color="auto" w:fill="FFFF00"/>
          </w:tcPr>
          <w:p w14:paraId="631DF333"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0F07CB5D"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auto"/>
          </w:tcPr>
          <w:p w14:paraId="39116E7A" w14:textId="77777777" w:rsidR="00F678B2" w:rsidRPr="006677A8" w:rsidRDefault="00F678B2" w:rsidP="002770F6">
            <w:pPr>
              <w:jc w:val="center"/>
              <w:rPr>
                <w:sz w:val="20"/>
                <w:szCs w:val="20"/>
                <w:lang w:bidi="en-US"/>
              </w:rPr>
            </w:pPr>
          </w:p>
        </w:tc>
        <w:tc>
          <w:tcPr>
            <w:tcW w:w="1496" w:type="dxa"/>
            <w:shd w:val="clear" w:color="auto" w:fill="FFFF00"/>
          </w:tcPr>
          <w:p w14:paraId="6CC800EE" w14:textId="77777777" w:rsidR="00F678B2" w:rsidRPr="006677A8" w:rsidRDefault="00F678B2" w:rsidP="002770F6">
            <w:pPr>
              <w:jc w:val="center"/>
              <w:rPr>
                <w:sz w:val="20"/>
                <w:szCs w:val="20"/>
                <w:lang w:bidi="en-US"/>
              </w:rPr>
            </w:pPr>
            <w:r w:rsidRPr="006677A8">
              <w:rPr>
                <w:sz w:val="20"/>
                <w:szCs w:val="20"/>
                <w:lang w:bidi="en-US"/>
              </w:rPr>
              <w:t>Medium</w:t>
            </w:r>
          </w:p>
        </w:tc>
        <w:tc>
          <w:tcPr>
            <w:tcW w:w="1497" w:type="dxa"/>
            <w:shd w:val="clear" w:color="auto" w:fill="92D050"/>
          </w:tcPr>
          <w:p w14:paraId="4FD896A8" w14:textId="77777777" w:rsidR="00F678B2" w:rsidRPr="006677A8" w:rsidRDefault="00F678B2" w:rsidP="002770F6">
            <w:pPr>
              <w:jc w:val="center"/>
              <w:rPr>
                <w:sz w:val="20"/>
                <w:szCs w:val="20"/>
                <w:lang w:bidi="en-US"/>
              </w:rPr>
            </w:pPr>
            <w:r w:rsidRPr="006677A8">
              <w:rPr>
                <w:sz w:val="20"/>
                <w:szCs w:val="20"/>
                <w:lang w:bidi="en-US"/>
              </w:rPr>
              <w:t>Low</w:t>
            </w:r>
          </w:p>
        </w:tc>
        <w:tc>
          <w:tcPr>
            <w:tcW w:w="1661" w:type="dxa"/>
            <w:shd w:val="clear" w:color="auto" w:fill="auto"/>
          </w:tcPr>
          <w:p w14:paraId="43188FF6" w14:textId="77777777" w:rsidR="00F678B2" w:rsidRPr="006677A8" w:rsidRDefault="00F678B2" w:rsidP="002770F6">
            <w:pPr>
              <w:jc w:val="center"/>
              <w:rPr>
                <w:sz w:val="20"/>
                <w:szCs w:val="20"/>
                <w:lang w:bidi="en-US"/>
              </w:rPr>
            </w:pPr>
          </w:p>
        </w:tc>
      </w:tr>
      <w:tr w:rsidR="00F678B2" w:rsidRPr="006677A8" w14:paraId="3EE2D400"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5C43BAC8" w14:textId="77777777" w:rsidR="00F678B2" w:rsidRPr="006677A8" w:rsidRDefault="00F678B2" w:rsidP="002770F6">
            <w:pPr>
              <w:rPr>
                <w:rFonts w:cstheme="minorHAnsi"/>
                <w:sz w:val="20"/>
                <w:szCs w:val="20"/>
              </w:rPr>
            </w:pPr>
            <w:r w:rsidRPr="006677A8">
              <w:rPr>
                <w:rFonts w:cstheme="minorHAnsi"/>
                <w:sz w:val="20"/>
                <w:szCs w:val="20"/>
              </w:rPr>
              <w:t>Morgan Lagoon Flood-out</w:t>
            </w:r>
          </w:p>
        </w:tc>
        <w:tc>
          <w:tcPr>
            <w:tcW w:w="1656" w:type="dxa"/>
            <w:gridSpan w:val="2"/>
            <w:shd w:val="clear" w:color="auto" w:fill="FFFF00"/>
          </w:tcPr>
          <w:p w14:paraId="2D6169F7"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0D2B045F"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D9D9D9" w:themeFill="background1" w:themeFillShade="D9"/>
          </w:tcPr>
          <w:p w14:paraId="4653699B" w14:textId="77777777" w:rsidR="00F678B2" w:rsidRPr="006677A8" w:rsidRDefault="00F678B2" w:rsidP="002770F6">
            <w:pPr>
              <w:jc w:val="center"/>
              <w:rPr>
                <w:sz w:val="20"/>
                <w:szCs w:val="20"/>
                <w:lang w:bidi="en-US"/>
              </w:rPr>
            </w:pPr>
          </w:p>
        </w:tc>
        <w:tc>
          <w:tcPr>
            <w:tcW w:w="1496" w:type="dxa"/>
            <w:shd w:val="clear" w:color="auto" w:fill="D9D9D9" w:themeFill="background1" w:themeFillShade="D9"/>
          </w:tcPr>
          <w:p w14:paraId="090748E3" w14:textId="77777777" w:rsidR="00F678B2" w:rsidRPr="006677A8" w:rsidRDefault="00F678B2" w:rsidP="002770F6">
            <w:pPr>
              <w:jc w:val="center"/>
              <w:rPr>
                <w:sz w:val="20"/>
                <w:szCs w:val="20"/>
                <w:lang w:bidi="en-US"/>
              </w:rPr>
            </w:pPr>
          </w:p>
        </w:tc>
        <w:tc>
          <w:tcPr>
            <w:tcW w:w="1497" w:type="dxa"/>
            <w:shd w:val="clear" w:color="auto" w:fill="92D050"/>
          </w:tcPr>
          <w:p w14:paraId="7783DD51" w14:textId="77777777" w:rsidR="00F678B2" w:rsidRPr="006677A8" w:rsidRDefault="00F678B2" w:rsidP="002770F6">
            <w:pPr>
              <w:jc w:val="center"/>
              <w:rPr>
                <w:sz w:val="20"/>
                <w:szCs w:val="20"/>
                <w:lang w:bidi="en-US"/>
              </w:rPr>
            </w:pPr>
            <w:r w:rsidRPr="006677A8">
              <w:rPr>
                <w:sz w:val="20"/>
                <w:szCs w:val="20"/>
                <w:lang w:bidi="en-US"/>
              </w:rPr>
              <w:t>Low</w:t>
            </w:r>
          </w:p>
        </w:tc>
        <w:tc>
          <w:tcPr>
            <w:tcW w:w="1661" w:type="dxa"/>
            <w:shd w:val="clear" w:color="auto" w:fill="D9D9D9" w:themeFill="background1" w:themeFillShade="D9"/>
          </w:tcPr>
          <w:p w14:paraId="18CE56C0" w14:textId="77777777" w:rsidR="00F678B2" w:rsidRPr="006677A8" w:rsidRDefault="00F678B2" w:rsidP="002770F6">
            <w:pPr>
              <w:jc w:val="center"/>
              <w:rPr>
                <w:sz w:val="20"/>
                <w:szCs w:val="20"/>
                <w:lang w:bidi="en-US"/>
              </w:rPr>
            </w:pPr>
          </w:p>
        </w:tc>
      </w:tr>
      <w:tr w:rsidR="00F678B2" w:rsidRPr="006677A8" w14:paraId="09BE8224" w14:textId="77777777" w:rsidTr="00120821">
        <w:tc>
          <w:tcPr>
            <w:tcW w:w="3148" w:type="dxa"/>
            <w:tcBorders>
              <w:top w:val="single" w:sz="4" w:space="0" w:color="auto"/>
              <w:bottom w:val="single" w:sz="4" w:space="0" w:color="auto"/>
              <w:right w:val="single" w:sz="4" w:space="0" w:color="auto"/>
            </w:tcBorders>
            <w:shd w:val="clear" w:color="auto" w:fill="auto"/>
          </w:tcPr>
          <w:p w14:paraId="1EEBCC15" w14:textId="77777777" w:rsidR="00F678B2" w:rsidRPr="006677A8" w:rsidRDefault="00F678B2" w:rsidP="002770F6">
            <w:pPr>
              <w:rPr>
                <w:rFonts w:cstheme="minorHAnsi"/>
                <w:sz w:val="20"/>
                <w:szCs w:val="20"/>
              </w:rPr>
            </w:pPr>
            <w:r w:rsidRPr="006677A8">
              <w:rPr>
                <w:rFonts w:cstheme="minorHAnsi"/>
                <w:sz w:val="20"/>
                <w:szCs w:val="20"/>
              </w:rPr>
              <w:t># Morgan North (West)</w:t>
            </w:r>
          </w:p>
        </w:tc>
        <w:tc>
          <w:tcPr>
            <w:tcW w:w="1656" w:type="dxa"/>
            <w:gridSpan w:val="2"/>
            <w:shd w:val="clear" w:color="auto" w:fill="FFFF00"/>
          </w:tcPr>
          <w:p w14:paraId="5701116D"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tcPr>
          <w:p w14:paraId="5F066D98" w14:textId="77777777" w:rsidR="00F678B2" w:rsidRPr="006677A8" w:rsidRDefault="00F678B2" w:rsidP="002770F6">
            <w:pPr>
              <w:jc w:val="center"/>
              <w:rPr>
                <w:sz w:val="20"/>
                <w:szCs w:val="20"/>
                <w:lang w:bidi="en-US"/>
              </w:rPr>
            </w:pPr>
          </w:p>
        </w:tc>
        <w:tc>
          <w:tcPr>
            <w:tcW w:w="1658" w:type="dxa"/>
            <w:shd w:val="clear" w:color="auto" w:fill="auto"/>
          </w:tcPr>
          <w:p w14:paraId="14A748BF" w14:textId="77777777" w:rsidR="00F678B2" w:rsidRPr="006677A8" w:rsidRDefault="00F678B2" w:rsidP="002770F6">
            <w:pPr>
              <w:jc w:val="center"/>
              <w:rPr>
                <w:sz w:val="20"/>
                <w:szCs w:val="20"/>
                <w:lang w:bidi="en-US"/>
              </w:rPr>
            </w:pPr>
          </w:p>
        </w:tc>
        <w:tc>
          <w:tcPr>
            <w:tcW w:w="1496" w:type="dxa"/>
          </w:tcPr>
          <w:p w14:paraId="709E89C5" w14:textId="77777777" w:rsidR="00F678B2" w:rsidRPr="006677A8" w:rsidRDefault="00F678B2" w:rsidP="002770F6">
            <w:pPr>
              <w:jc w:val="center"/>
              <w:rPr>
                <w:sz w:val="20"/>
                <w:szCs w:val="20"/>
                <w:lang w:bidi="en-US"/>
              </w:rPr>
            </w:pPr>
          </w:p>
        </w:tc>
        <w:tc>
          <w:tcPr>
            <w:tcW w:w="1497" w:type="dxa"/>
          </w:tcPr>
          <w:p w14:paraId="0D184839" w14:textId="77777777" w:rsidR="00F678B2" w:rsidRPr="006677A8" w:rsidRDefault="00F678B2" w:rsidP="002770F6">
            <w:pPr>
              <w:jc w:val="center"/>
              <w:rPr>
                <w:sz w:val="20"/>
                <w:szCs w:val="20"/>
                <w:lang w:bidi="en-US"/>
              </w:rPr>
            </w:pPr>
          </w:p>
        </w:tc>
        <w:tc>
          <w:tcPr>
            <w:tcW w:w="1661" w:type="dxa"/>
          </w:tcPr>
          <w:p w14:paraId="77977DB5" w14:textId="77777777" w:rsidR="00F678B2" w:rsidRPr="006677A8" w:rsidRDefault="00F678B2" w:rsidP="002770F6">
            <w:pPr>
              <w:jc w:val="center"/>
              <w:rPr>
                <w:sz w:val="20"/>
                <w:szCs w:val="20"/>
                <w:lang w:bidi="en-US"/>
              </w:rPr>
            </w:pPr>
          </w:p>
        </w:tc>
      </w:tr>
      <w:tr w:rsidR="00F678B2" w:rsidRPr="006677A8" w14:paraId="658F1FDD"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6C935C71" w14:textId="77777777" w:rsidR="00F678B2" w:rsidRPr="006677A8" w:rsidRDefault="00F678B2" w:rsidP="002770F6">
            <w:pPr>
              <w:rPr>
                <w:rFonts w:cstheme="minorHAnsi"/>
                <w:sz w:val="20"/>
                <w:szCs w:val="20"/>
              </w:rPr>
            </w:pPr>
            <w:r w:rsidRPr="006677A8">
              <w:rPr>
                <w:rFonts w:cstheme="minorHAnsi"/>
                <w:sz w:val="20"/>
                <w:szCs w:val="20"/>
              </w:rPr>
              <w:t># Morgan North (East)</w:t>
            </w:r>
          </w:p>
        </w:tc>
        <w:tc>
          <w:tcPr>
            <w:tcW w:w="1656" w:type="dxa"/>
            <w:gridSpan w:val="2"/>
            <w:shd w:val="clear" w:color="auto" w:fill="FFFF00"/>
          </w:tcPr>
          <w:p w14:paraId="6C4E522F"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13B3CE16"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D9D9D9" w:themeFill="background1" w:themeFillShade="D9"/>
          </w:tcPr>
          <w:p w14:paraId="73F5E2F4" w14:textId="77777777" w:rsidR="00F678B2" w:rsidRPr="006677A8" w:rsidRDefault="00F678B2" w:rsidP="002770F6">
            <w:pPr>
              <w:jc w:val="center"/>
              <w:rPr>
                <w:sz w:val="20"/>
                <w:szCs w:val="20"/>
                <w:lang w:bidi="en-US"/>
              </w:rPr>
            </w:pPr>
          </w:p>
        </w:tc>
        <w:tc>
          <w:tcPr>
            <w:tcW w:w="1496" w:type="dxa"/>
            <w:shd w:val="clear" w:color="auto" w:fill="FFFF00"/>
          </w:tcPr>
          <w:p w14:paraId="3B1096FD" w14:textId="77777777" w:rsidR="00F678B2" w:rsidRPr="006677A8" w:rsidRDefault="00F678B2" w:rsidP="002770F6">
            <w:pPr>
              <w:jc w:val="center"/>
              <w:rPr>
                <w:sz w:val="20"/>
                <w:szCs w:val="20"/>
                <w:lang w:bidi="en-US"/>
              </w:rPr>
            </w:pPr>
            <w:r w:rsidRPr="006677A8">
              <w:rPr>
                <w:sz w:val="20"/>
                <w:szCs w:val="20"/>
                <w:lang w:bidi="en-US"/>
              </w:rPr>
              <w:t>Medium</w:t>
            </w:r>
          </w:p>
        </w:tc>
        <w:tc>
          <w:tcPr>
            <w:tcW w:w="1497" w:type="dxa"/>
            <w:shd w:val="clear" w:color="auto" w:fill="D9D9D9" w:themeFill="background1" w:themeFillShade="D9"/>
          </w:tcPr>
          <w:p w14:paraId="067D3491" w14:textId="77777777" w:rsidR="00F678B2" w:rsidRPr="006677A8" w:rsidRDefault="00F678B2" w:rsidP="002770F6">
            <w:pPr>
              <w:jc w:val="center"/>
              <w:rPr>
                <w:sz w:val="20"/>
                <w:szCs w:val="20"/>
                <w:lang w:bidi="en-US"/>
              </w:rPr>
            </w:pPr>
          </w:p>
        </w:tc>
        <w:tc>
          <w:tcPr>
            <w:tcW w:w="1661" w:type="dxa"/>
            <w:shd w:val="clear" w:color="auto" w:fill="D9D9D9" w:themeFill="background1" w:themeFillShade="D9"/>
          </w:tcPr>
          <w:p w14:paraId="0C564B30" w14:textId="77777777" w:rsidR="00F678B2" w:rsidRPr="006677A8" w:rsidRDefault="00F678B2" w:rsidP="002770F6">
            <w:pPr>
              <w:jc w:val="center"/>
              <w:rPr>
                <w:sz w:val="20"/>
                <w:szCs w:val="20"/>
                <w:lang w:bidi="en-US"/>
              </w:rPr>
            </w:pPr>
          </w:p>
        </w:tc>
      </w:tr>
      <w:tr w:rsidR="00F678B2" w:rsidRPr="006677A8" w14:paraId="421F5181" w14:textId="77777777" w:rsidTr="00120821">
        <w:tc>
          <w:tcPr>
            <w:tcW w:w="3148" w:type="dxa"/>
            <w:tcBorders>
              <w:top w:val="single" w:sz="4" w:space="0" w:color="auto"/>
              <w:bottom w:val="single" w:sz="4" w:space="0" w:color="auto"/>
              <w:right w:val="single" w:sz="4" w:space="0" w:color="auto"/>
            </w:tcBorders>
            <w:shd w:val="clear" w:color="auto" w:fill="auto"/>
          </w:tcPr>
          <w:p w14:paraId="3EC660AA" w14:textId="77777777" w:rsidR="00F678B2" w:rsidRPr="006677A8" w:rsidRDefault="00F678B2" w:rsidP="002770F6">
            <w:pPr>
              <w:rPr>
                <w:rFonts w:cstheme="minorHAnsi"/>
                <w:sz w:val="20"/>
                <w:szCs w:val="20"/>
              </w:rPr>
            </w:pPr>
            <w:r w:rsidRPr="006677A8">
              <w:rPr>
                <w:rFonts w:cstheme="minorHAnsi"/>
                <w:sz w:val="20"/>
                <w:szCs w:val="20"/>
              </w:rPr>
              <w:t>North West Bend</w:t>
            </w:r>
          </w:p>
        </w:tc>
        <w:tc>
          <w:tcPr>
            <w:tcW w:w="1656" w:type="dxa"/>
            <w:gridSpan w:val="2"/>
            <w:shd w:val="clear" w:color="auto" w:fill="FFFF00"/>
          </w:tcPr>
          <w:p w14:paraId="5B772B81"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05CCD43A"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auto"/>
          </w:tcPr>
          <w:p w14:paraId="1DF658D0" w14:textId="77777777" w:rsidR="00F678B2" w:rsidRPr="006677A8" w:rsidRDefault="00F678B2" w:rsidP="002770F6">
            <w:pPr>
              <w:jc w:val="center"/>
              <w:rPr>
                <w:sz w:val="20"/>
                <w:szCs w:val="20"/>
                <w:lang w:bidi="en-US"/>
              </w:rPr>
            </w:pPr>
          </w:p>
        </w:tc>
        <w:tc>
          <w:tcPr>
            <w:tcW w:w="1496" w:type="dxa"/>
          </w:tcPr>
          <w:p w14:paraId="0EB9EFB1" w14:textId="77777777" w:rsidR="00F678B2" w:rsidRPr="006677A8" w:rsidRDefault="00F678B2" w:rsidP="002770F6">
            <w:pPr>
              <w:jc w:val="center"/>
              <w:rPr>
                <w:sz w:val="20"/>
                <w:szCs w:val="20"/>
                <w:lang w:bidi="en-US"/>
              </w:rPr>
            </w:pPr>
          </w:p>
        </w:tc>
        <w:tc>
          <w:tcPr>
            <w:tcW w:w="1497" w:type="dxa"/>
          </w:tcPr>
          <w:p w14:paraId="0E2D21C3" w14:textId="77777777" w:rsidR="00F678B2" w:rsidRPr="006677A8" w:rsidRDefault="00F678B2" w:rsidP="002770F6">
            <w:pPr>
              <w:jc w:val="center"/>
              <w:rPr>
                <w:sz w:val="20"/>
                <w:szCs w:val="20"/>
                <w:lang w:bidi="en-US"/>
              </w:rPr>
            </w:pPr>
          </w:p>
        </w:tc>
        <w:tc>
          <w:tcPr>
            <w:tcW w:w="1661" w:type="dxa"/>
          </w:tcPr>
          <w:p w14:paraId="7474DBC0" w14:textId="77777777" w:rsidR="00F678B2" w:rsidRPr="006677A8" w:rsidRDefault="00F678B2" w:rsidP="002770F6">
            <w:pPr>
              <w:jc w:val="center"/>
              <w:rPr>
                <w:sz w:val="20"/>
                <w:szCs w:val="20"/>
                <w:lang w:bidi="en-US"/>
              </w:rPr>
            </w:pPr>
          </w:p>
        </w:tc>
      </w:tr>
      <w:tr w:rsidR="00F678B2" w:rsidRPr="006677A8" w14:paraId="23299B4E" w14:textId="77777777" w:rsidTr="00120821">
        <w:tc>
          <w:tcPr>
            <w:tcW w:w="3148" w:type="dxa"/>
            <w:tcBorders>
              <w:top w:val="single" w:sz="4" w:space="0" w:color="auto"/>
              <w:bottom w:val="single" w:sz="4" w:space="0" w:color="auto"/>
              <w:right w:val="single" w:sz="4" w:space="0" w:color="auto"/>
            </w:tcBorders>
          </w:tcPr>
          <w:p w14:paraId="66D484ED" w14:textId="77777777" w:rsidR="00F678B2" w:rsidRPr="006677A8" w:rsidRDefault="00F678B2" w:rsidP="002770F6">
            <w:pPr>
              <w:rPr>
                <w:rFonts w:cstheme="minorHAnsi"/>
                <w:sz w:val="20"/>
                <w:szCs w:val="20"/>
              </w:rPr>
            </w:pPr>
            <w:r w:rsidRPr="006677A8">
              <w:rPr>
                <w:rFonts w:cstheme="minorHAnsi"/>
                <w:sz w:val="20"/>
                <w:szCs w:val="20"/>
              </w:rPr>
              <w:t>Weston Flat Lagoon</w:t>
            </w:r>
          </w:p>
        </w:tc>
        <w:tc>
          <w:tcPr>
            <w:tcW w:w="1656" w:type="dxa"/>
            <w:gridSpan w:val="2"/>
            <w:shd w:val="clear" w:color="auto" w:fill="FFFF00"/>
          </w:tcPr>
          <w:p w14:paraId="01FC7322"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4CD99C91"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auto"/>
          </w:tcPr>
          <w:p w14:paraId="53584FE0" w14:textId="77777777" w:rsidR="00F678B2" w:rsidRPr="006677A8" w:rsidRDefault="00F678B2" w:rsidP="002770F6">
            <w:pPr>
              <w:jc w:val="center"/>
              <w:rPr>
                <w:sz w:val="20"/>
                <w:szCs w:val="20"/>
                <w:lang w:bidi="en-US"/>
              </w:rPr>
            </w:pPr>
          </w:p>
        </w:tc>
        <w:tc>
          <w:tcPr>
            <w:tcW w:w="1496" w:type="dxa"/>
          </w:tcPr>
          <w:p w14:paraId="7DFD361D" w14:textId="77777777" w:rsidR="00F678B2" w:rsidRPr="006677A8" w:rsidRDefault="00F678B2" w:rsidP="002770F6">
            <w:pPr>
              <w:jc w:val="center"/>
              <w:rPr>
                <w:sz w:val="20"/>
                <w:szCs w:val="20"/>
                <w:lang w:bidi="en-US"/>
              </w:rPr>
            </w:pPr>
          </w:p>
        </w:tc>
        <w:tc>
          <w:tcPr>
            <w:tcW w:w="1497" w:type="dxa"/>
          </w:tcPr>
          <w:p w14:paraId="7611EC65" w14:textId="77777777" w:rsidR="00F678B2" w:rsidRPr="006677A8" w:rsidRDefault="00F678B2" w:rsidP="002770F6">
            <w:pPr>
              <w:jc w:val="center"/>
              <w:rPr>
                <w:sz w:val="20"/>
                <w:szCs w:val="20"/>
                <w:lang w:bidi="en-US"/>
              </w:rPr>
            </w:pPr>
          </w:p>
        </w:tc>
        <w:tc>
          <w:tcPr>
            <w:tcW w:w="1661" w:type="dxa"/>
            <w:shd w:val="clear" w:color="auto" w:fill="FFFF00"/>
          </w:tcPr>
          <w:p w14:paraId="28A6D441" w14:textId="77777777" w:rsidR="00F678B2" w:rsidRPr="006677A8" w:rsidRDefault="00F678B2" w:rsidP="002770F6">
            <w:pPr>
              <w:jc w:val="center"/>
              <w:rPr>
                <w:sz w:val="20"/>
                <w:szCs w:val="20"/>
                <w:lang w:bidi="en-US"/>
              </w:rPr>
            </w:pPr>
            <w:r w:rsidRPr="006677A8">
              <w:rPr>
                <w:sz w:val="20"/>
                <w:szCs w:val="20"/>
                <w:lang w:bidi="en-US"/>
              </w:rPr>
              <w:t>Medium</w:t>
            </w:r>
          </w:p>
        </w:tc>
      </w:tr>
      <w:tr w:rsidR="00F678B2" w:rsidRPr="006677A8" w14:paraId="0CF99CC9"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0E37C313" w14:textId="77777777" w:rsidR="00F678B2" w:rsidRPr="006677A8" w:rsidRDefault="00F678B2" w:rsidP="002770F6">
            <w:pPr>
              <w:rPr>
                <w:rFonts w:cstheme="minorHAnsi"/>
                <w:sz w:val="20"/>
                <w:szCs w:val="20"/>
              </w:rPr>
            </w:pPr>
            <w:r w:rsidRPr="006677A8">
              <w:rPr>
                <w:rFonts w:cstheme="minorHAnsi"/>
                <w:sz w:val="20"/>
                <w:szCs w:val="20"/>
              </w:rPr>
              <w:t xml:space="preserve"># Molo Flat </w:t>
            </w:r>
          </w:p>
        </w:tc>
        <w:tc>
          <w:tcPr>
            <w:tcW w:w="1656" w:type="dxa"/>
            <w:gridSpan w:val="2"/>
            <w:shd w:val="clear" w:color="auto" w:fill="FFFF00"/>
          </w:tcPr>
          <w:p w14:paraId="0C436B2D"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D9D9D9" w:themeFill="background1" w:themeFillShade="D9"/>
          </w:tcPr>
          <w:p w14:paraId="11734477" w14:textId="77777777" w:rsidR="00F678B2" w:rsidRPr="006677A8" w:rsidRDefault="00F678B2" w:rsidP="002770F6">
            <w:pPr>
              <w:jc w:val="center"/>
              <w:rPr>
                <w:sz w:val="20"/>
                <w:szCs w:val="20"/>
                <w:lang w:bidi="en-US"/>
              </w:rPr>
            </w:pPr>
          </w:p>
        </w:tc>
        <w:tc>
          <w:tcPr>
            <w:tcW w:w="1658" w:type="dxa"/>
            <w:shd w:val="clear" w:color="auto" w:fill="D9D9D9" w:themeFill="background1" w:themeFillShade="D9"/>
          </w:tcPr>
          <w:p w14:paraId="0E1635AB" w14:textId="77777777" w:rsidR="00F678B2" w:rsidRPr="006677A8" w:rsidRDefault="00F678B2" w:rsidP="002770F6">
            <w:pPr>
              <w:jc w:val="center"/>
              <w:rPr>
                <w:sz w:val="20"/>
                <w:szCs w:val="20"/>
                <w:lang w:bidi="en-US"/>
              </w:rPr>
            </w:pPr>
          </w:p>
        </w:tc>
        <w:tc>
          <w:tcPr>
            <w:tcW w:w="1496" w:type="dxa"/>
            <w:shd w:val="clear" w:color="auto" w:fill="D9D9D9" w:themeFill="background1" w:themeFillShade="D9"/>
          </w:tcPr>
          <w:p w14:paraId="05158996" w14:textId="77777777" w:rsidR="00F678B2" w:rsidRPr="006677A8" w:rsidRDefault="00F678B2" w:rsidP="002770F6">
            <w:pPr>
              <w:jc w:val="center"/>
              <w:rPr>
                <w:sz w:val="20"/>
                <w:szCs w:val="20"/>
                <w:lang w:bidi="en-US"/>
              </w:rPr>
            </w:pPr>
          </w:p>
        </w:tc>
        <w:tc>
          <w:tcPr>
            <w:tcW w:w="1497" w:type="dxa"/>
            <w:shd w:val="clear" w:color="auto" w:fill="D9D9D9" w:themeFill="background1" w:themeFillShade="D9"/>
          </w:tcPr>
          <w:p w14:paraId="264BF644" w14:textId="77777777" w:rsidR="00F678B2" w:rsidRPr="006677A8" w:rsidRDefault="00F678B2" w:rsidP="002770F6">
            <w:pPr>
              <w:jc w:val="center"/>
              <w:rPr>
                <w:sz w:val="20"/>
                <w:szCs w:val="20"/>
                <w:lang w:bidi="en-US"/>
              </w:rPr>
            </w:pPr>
          </w:p>
        </w:tc>
        <w:tc>
          <w:tcPr>
            <w:tcW w:w="1661" w:type="dxa"/>
            <w:shd w:val="clear" w:color="auto" w:fill="D9D9D9" w:themeFill="background1" w:themeFillShade="D9"/>
          </w:tcPr>
          <w:p w14:paraId="4B336013" w14:textId="77777777" w:rsidR="00F678B2" w:rsidRPr="006677A8" w:rsidRDefault="00F678B2" w:rsidP="002770F6">
            <w:pPr>
              <w:jc w:val="center"/>
              <w:rPr>
                <w:sz w:val="20"/>
                <w:szCs w:val="20"/>
                <w:lang w:bidi="en-US"/>
              </w:rPr>
            </w:pPr>
          </w:p>
        </w:tc>
      </w:tr>
      <w:tr w:rsidR="00F678B2" w:rsidRPr="006677A8" w14:paraId="717EA6D3" w14:textId="77777777" w:rsidTr="00120821">
        <w:tc>
          <w:tcPr>
            <w:tcW w:w="3148" w:type="dxa"/>
            <w:tcBorders>
              <w:top w:val="single" w:sz="4" w:space="0" w:color="auto"/>
              <w:bottom w:val="single" w:sz="4" w:space="0" w:color="auto"/>
              <w:right w:val="single" w:sz="4" w:space="0" w:color="auto"/>
            </w:tcBorders>
          </w:tcPr>
          <w:p w14:paraId="5F00835D" w14:textId="77777777" w:rsidR="00F678B2" w:rsidRPr="006677A8" w:rsidRDefault="00F678B2" w:rsidP="002770F6">
            <w:pPr>
              <w:rPr>
                <w:rFonts w:cstheme="minorHAnsi"/>
                <w:sz w:val="20"/>
                <w:szCs w:val="20"/>
              </w:rPr>
            </w:pPr>
            <w:r w:rsidRPr="006677A8">
              <w:rPr>
                <w:rFonts w:cstheme="minorHAnsi"/>
                <w:sz w:val="20"/>
                <w:szCs w:val="20"/>
              </w:rPr>
              <w:t>Taylor Flat Outlet Creek</w:t>
            </w:r>
          </w:p>
        </w:tc>
        <w:tc>
          <w:tcPr>
            <w:tcW w:w="1656" w:type="dxa"/>
            <w:gridSpan w:val="2"/>
            <w:shd w:val="clear" w:color="auto" w:fill="FFFF00"/>
          </w:tcPr>
          <w:p w14:paraId="31BC7767"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263D847C"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auto"/>
          </w:tcPr>
          <w:p w14:paraId="21104943" w14:textId="77777777" w:rsidR="00F678B2" w:rsidRPr="006677A8" w:rsidRDefault="00F678B2" w:rsidP="002770F6">
            <w:pPr>
              <w:jc w:val="center"/>
              <w:rPr>
                <w:sz w:val="20"/>
                <w:szCs w:val="20"/>
                <w:lang w:bidi="en-US"/>
              </w:rPr>
            </w:pPr>
          </w:p>
        </w:tc>
        <w:tc>
          <w:tcPr>
            <w:tcW w:w="1496" w:type="dxa"/>
          </w:tcPr>
          <w:p w14:paraId="08D75C5F" w14:textId="77777777" w:rsidR="00F678B2" w:rsidRPr="006677A8" w:rsidRDefault="00F678B2" w:rsidP="002770F6">
            <w:pPr>
              <w:jc w:val="center"/>
              <w:rPr>
                <w:sz w:val="20"/>
                <w:szCs w:val="20"/>
                <w:lang w:bidi="en-US"/>
              </w:rPr>
            </w:pPr>
          </w:p>
        </w:tc>
        <w:tc>
          <w:tcPr>
            <w:tcW w:w="1497" w:type="dxa"/>
          </w:tcPr>
          <w:p w14:paraId="48FF517F" w14:textId="77777777" w:rsidR="00F678B2" w:rsidRPr="006677A8" w:rsidRDefault="00F678B2" w:rsidP="002770F6">
            <w:pPr>
              <w:jc w:val="center"/>
              <w:rPr>
                <w:sz w:val="20"/>
                <w:szCs w:val="20"/>
                <w:lang w:bidi="en-US"/>
              </w:rPr>
            </w:pPr>
          </w:p>
        </w:tc>
        <w:tc>
          <w:tcPr>
            <w:tcW w:w="1661" w:type="dxa"/>
          </w:tcPr>
          <w:p w14:paraId="05E65CB1" w14:textId="77777777" w:rsidR="00F678B2" w:rsidRPr="006677A8" w:rsidRDefault="00F678B2" w:rsidP="002770F6">
            <w:pPr>
              <w:jc w:val="center"/>
              <w:rPr>
                <w:sz w:val="20"/>
                <w:szCs w:val="20"/>
                <w:lang w:bidi="en-US"/>
              </w:rPr>
            </w:pPr>
          </w:p>
        </w:tc>
      </w:tr>
      <w:tr w:rsidR="00F678B2" w:rsidRPr="006677A8" w14:paraId="3AD47FBF"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22D2D328" w14:textId="77777777" w:rsidR="00F678B2" w:rsidRPr="006677A8" w:rsidRDefault="00F678B2" w:rsidP="002770F6">
            <w:pPr>
              <w:rPr>
                <w:rFonts w:cstheme="minorHAnsi"/>
                <w:sz w:val="20"/>
                <w:szCs w:val="20"/>
              </w:rPr>
            </w:pPr>
            <w:r w:rsidRPr="006677A8">
              <w:rPr>
                <w:rFonts w:cstheme="minorHAnsi"/>
                <w:sz w:val="20"/>
                <w:szCs w:val="20"/>
              </w:rPr>
              <w:t>Taylor Flat River Flood-out</w:t>
            </w:r>
          </w:p>
        </w:tc>
        <w:tc>
          <w:tcPr>
            <w:tcW w:w="1656" w:type="dxa"/>
            <w:gridSpan w:val="2"/>
            <w:shd w:val="clear" w:color="auto" w:fill="FFFF00"/>
          </w:tcPr>
          <w:p w14:paraId="0CFB6B98"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245B5354"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D9D9D9" w:themeFill="background1" w:themeFillShade="D9"/>
          </w:tcPr>
          <w:p w14:paraId="5E987E54" w14:textId="77777777" w:rsidR="00F678B2" w:rsidRPr="006677A8" w:rsidRDefault="00F678B2" w:rsidP="002770F6">
            <w:pPr>
              <w:jc w:val="center"/>
              <w:rPr>
                <w:sz w:val="20"/>
                <w:szCs w:val="20"/>
                <w:lang w:bidi="en-US"/>
              </w:rPr>
            </w:pPr>
          </w:p>
        </w:tc>
        <w:tc>
          <w:tcPr>
            <w:tcW w:w="1496" w:type="dxa"/>
            <w:shd w:val="clear" w:color="auto" w:fill="D9D9D9" w:themeFill="background1" w:themeFillShade="D9"/>
          </w:tcPr>
          <w:p w14:paraId="1B333AEE" w14:textId="77777777" w:rsidR="00F678B2" w:rsidRPr="006677A8" w:rsidRDefault="00F678B2" w:rsidP="002770F6">
            <w:pPr>
              <w:jc w:val="center"/>
              <w:rPr>
                <w:sz w:val="20"/>
                <w:szCs w:val="20"/>
                <w:lang w:bidi="en-US"/>
              </w:rPr>
            </w:pPr>
          </w:p>
        </w:tc>
        <w:tc>
          <w:tcPr>
            <w:tcW w:w="1497" w:type="dxa"/>
            <w:shd w:val="clear" w:color="auto" w:fill="D9D9D9" w:themeFill="background1" w:themeFillShade="D9"/>
          </w:tcPr>
          <w:p w14:paraId="17686AD8" w14:textId="77777777" w:rsidR="00F678B2" w:rsidRPr="006677A8" w:rsidRDefault="00F678B2" w:rsidP="002770F6">
            <w:pPr>
              <w:jc w:val="center"/>
              <w:rPr>
                <w:sz w:val="20"/>
                <w:szCs w:val="20"/>
                <w:lang w:bidi="en-US"/>
              </w:rPr>
            </w:pPr>
          </w:p>
        </w:tc>
        <w:tc>
          <w:tcPr>
            <w:tcW w:w="1661" w:type="dxa"/>
            <w:shd w:val="clear" w:color="auto" w:fill="D9D9D9" w:themeFill="background1" w:themeFillShade="D9"/>
          </w:tcPr>
          <w:p w14:paraId="1BD7A4A8" w14:textId="77777777" w:rsidR="00F678B2" w:rsidRPr="006677A8" w:rsidRDefault="00F678B2" w:rsidP="002770F6">
            <w:pPr>
              <w:jc w:val="center"/>
              <w:rPr>
                <w:sz w:val="20"/>
                <w:szCs w:val="20"/>
                <w:lang w:bidi="en-US"/>
              </w:rPr>
            </w:pPr>
          </w:p>
        </w:tc>
      </w:tr>
      <w:tr w:rsidR="00F678B2" w:rsidRPr="006677A8" w14:paraId="42DAEE77" w14:textId="77777777" w:rsidTr="00120821">
        <w:tc>
          <w:tcPr>
            <w:tcW w:w="3148" w:type="dxa"/>
            <w:tcBorders>
              <w:top w:val="single" w:sz="4" w:space="0" w:color="auto"/>
              <w:bottom w:val="single" w:sz="4" w:space="0" w:color="auto"/>
              <w:right w:val="single" w:sz="4" w:space="0" w:color="auto"/>
            </w:tcBorders>
          </w:tcPr>
          <w:p w14:paraId="05359D81" w14:textId="77777777" w:rsidR="00F678B2" w:rsidRPr="006677A8" w:rsidRDefault="00F678B2" w:rsidP="002770F6">
            <w:pPr>
              <w:rPr>
                <w:rFonts w:cstheme="minorHAnsi"/>
                <w:sz w:val="20"/>
                <w:szCs w:val="20"/>
              </w:rPr>
            </w:pPr>
            <w:r w:rsidRPr="006677A8">
              <w:rPr>
                <w:rFonts w:cstheme="minorHAnsi"/>
                <w:sz w:val="20"/>
                <w:szCs w:val="20"/>
              </w:rPr>
              <w:t>Markaranka Flat</w:t>
            </w:r>
          </w:p>
        </w:tc>
        <w:tc>
          <w:tcPr>
            <w:tcW w:w="1656" w:type="dxa"/>
            <w:gridSpan w:val="2"/>
            <w:shd w:val="clear" w:color="auto" w:fill="FFFF00"/>
          </w:tcPr>
          <w:p w14:paraId="74E80C8A"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0536108F"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auto"/>
          </w:tcPr>
          <w:p w14:paraId="0625EC55" w14:textId="77777777" w:rsidR="00F678B2" w:rsidRPr="006677A8" w:rsidRDefault="00F678B2" w:rsidP="002770F6">
            <w:pPr>
              <w:jc w:val="center"/>
              <w:rPr>
                <w:sz w:val="20"/>
                <w:szCs w:val="20"/>
                <w:lang w:bidi="en-US"/>
              </w:rPr>
            </w:pPr>
          </w:p>
        </w:tc>
        <w:tc>
          <w:tcPr>
            <w:tcW w:w="1496" w:type="dxa"/>
          </w:tcPr>
          <w:p w14:paraId="77E83D10" w14:textId="77777777" w:rsidR="00F678B2" w:rsidRPr="006677A8" w:rsidRDefault="00F678B2" w:rsidP="002770F6">
            <w:pPr>
              <w:jc w:val="center"/>
              <w:rPr>
                <w:sz w:val="20"/>
                <w:szCs w:val="20"/>
                <w:lang w:bidi="en-US"/>
              </w:rPr>
            </w:pPr>
          </w:p>
        </w:tc>
        <w:tc>
          <w:tcPr>
            <w:tcW w:w="1497" w:type="dxa"/>
          </w:tcPr>
          <w:p w14:paraId="237B73E5" w14:textId="77777777" w:rsidR="00F678B2" w:rsidRPr="006677A8" w:rsidRDefault="00F678B2" w:rsidP="002770F6">
            <w:pPr>
              <w:jc w:val="center"/>
              <w:rPr>
                <w:sz w:val="20"/>
                <w:szCs w:val="20"/>
                <w:lang w:bidi="en-US"/>
              </w:rPr>
            </w:pPr>
          </w:p>
        </w:tc>
        <w:tc>
          <w:tcPr>
            <w:tcW w:w="1661" w:type="dxa"/>
          </w:tcPr>
          <w:p w14:paraId="5219CD04" w14:textId="77777777" w:rsidR="00F678B2" w:rsidRPr="006677A8" w:rsidRDefault="00F678B2" w:rsidP="002770F6">
            <w:pPr>
              <w:jc w:val="center"/>
              <w:rPr>
                <w:sz w:val="20"/>
                <w:szCs w:val="20"/>
                <w:lang w:bidi="en-US"/>
              </w:rPr>
            </w:pPr>
          </w:p>
        </w:tc>
      </w:tr>
      <w:tr w:rsidR="00F678B2" w:rsidRPr="006677A8" w14:paraId="2EB1AFBB"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63FB272A" w14:textId="77777777" w:rsidR="00F678B2" w:rsidRPr="006677A8" w:rsidRDefault="00F678B2" w:rsidP="002770F6">
            <w:pPr>
              <w:rPr>
                <w:rFonts w:cstheme="minorHAnsi"/>
                <w:sz w:val="20"/>
                <w:szCs w:val="20"/>
              </w:rPr>
            </w:pPr>
            <w:r w:rsidRPr="006677A8">
              <w:rPr>
                <w:rFonts w:cstheme="minorHAnsi"/>
                <w:sz w:val="20"/>
                <w:szCs w:val="20"/>
              </w:rPr>
              <w:t>Markaranka Flat Channel</w:t>
            </w:r>
          </w:p>
        </w:tc>
        <w:tc>
          <w:tcPr>
            <w:tcW w:w="1656" w:type="dxa"/>
            <w:gridSpan w:val="2"/>
            <w:shd w:val="clear" w:color="auto" w:fill="92D050"/>
          </w:tcPr>
          <w:p w14:paraId="351A7197" w14:textId="77777777" w:rsidR="00F678B2" w:rsidRPr="006677A8" w:rsidRDefault="00F678B2" w:rsidP="002770F6">
            <w:pPr>
              <w:jc w:val="center"/>
              <w:rPr>
                <w:sz w:val="20"/>
                <w:szCs w:val="20"/>
                <w:lang w:bidi="en-US"/>
              </w:rPr>
            </w:pPr>
            <w:r w:rsidRPr="006677A8">
              <w:rPr>
                <w:sz w:val="20"/>
                <w:szCs w:val="20"/>
                <w:lang w:bidi="en-US"/>
              </w:rPr>
              <w:t>Low</w:t>
            </w:r>
          </w:p>
        </w:tc>
        <w:tc>
          <w:tcPr>
            <w:tcW w:w="1649" w:type="dxa"/>
            <w:gridSpan w:val="2"/>
            <w:shd w:val="clear" w:color="auto" w:fill="92D050"/>
          </w:tcPr>
          <w:p w14:paraId="528486F2" w14:textId="77777777" w:rsidR="00F678B2" w:rsidRPr="006677A8" w:rsidRDefault="00F678B2" w:rsidP="002770F6">
            <w:pPr>
              <w:jc w:val="center"/>
              <w:rPr>
                <w:sz w:val="20"/>
                <w:szCs w:val="20"/>
                <w:lang w:bidi="en-US"/>
              </w:rPr>
            </w:pPr>
            <w:r w:rsidRPr="006677A8">
              <w:rPr>
                <w:sz w:val="20"/>
                <w:szCs w:val="20"/>
                <w:lang w:bidi="en-US"/>
              </w:rPr>
              <w:t>Low</w:t>
            </w:r>
          </w:p>
        </w:tc>
        <w:tc>
          <w:tcPr>
            <w:tcW w:w="1658" w:type="dxa"/>
            <w:shd w:val="clear" w:color="auto" w:fill="D9D9D9" w:themeFill="background1" w:themeFillShade="D9"/>
          </w:tcPr>
          <w:p w14:paraId="4139CAA1" w14:textId="77777777" w:rsidR="00F678B2" w:rsidRPr="006677A8" w:rsidRDefault="00F678B2" w:rsidP="002770F6">
            <w:pPr>
              <w:jc w:val="center"/>
              <w:rPr>
                <w:sz w:val="20"/>
                <w:szCs w:val="20"/>
                <w:lang w:bidi="en-US"/>
              </w:rPr>
            </w:pPr>
          </w:p>
        </w:tc>
        <w:tc>
          <w:tcPr>
            <w:tcW w:w="1496" w:type="dxa"/>
            <w:shd w:val="clear" w:color="auto" w:fill="D9D9D9" w:themeFill="background1" w:themeFillShade="D9"/>
          </w:tcPr>
          <w:p w14:paraId="611F5EB9" w14:textId="77777777" w:rsidR="00F678B2" w:rsidRPr="006677A8" w:rsidRDefault="00F678B2" w:rsidP="002770F6">
            <w:pPr>
              <w:jc w:val="center"/>
              <w:rPr>
                <w:sz w:val="20"/>
                <w:szCs w:val="20"/>
                <w:lang w:bidi="en-US"/>
              </w:rPr>
            </w:pPr>
          </w:p>
        </w:tc>
        <w:tc>
          <w:tcPr>
            <w:tcW w:w="1497" w:type="dxa"/>
            <w:shd w:val="clear" w:color="auto" w:fill="D9D9D9" w:themeFill="background1" w:themeFillShade="D9"/>
          </w:tcPr>
          <w:p w14:paraId="0B81D00D" w14:textId="77777777" w:rsidR="00F678B2" w:rsidRPr="006677A8" w:rsidRDefault="00F678B2" w:rsidP="002770F6">
            <w:pPr>
              <w:jc w:val="center"/>
              <w:rPr>
                <w:sz w:val="20"/>
                <w:szCs w:val="20"/>
                <w:lang w:bidi="en-US"/>
              </w:rPr>
            </w:pPr>
          </w:p>
        </w:tc>
        <w:tc>
          <w:tcPr>
            <w:tcW w:w="1661" w:type="dxa"/>
            <w:shd w:val="clear" w:color="auto" w:fill="D9D9D9" w:themeFill="background1" w:themeFillShade="D9"/>
          </w:tcPr>
          <w:p w14:paraId="0E174B55" w14:textId="77777777" w:rsidR="00F678B2" w:rsidRPr="006677A8" w:rsidRDefault="00F678B2" w:rsidP="002770F6">
            <w:pPr>
              <w:jc w:val="center"/>
              <w:rPr>
                <w:sz w:val="20"/>
                <w:szCs w:val="20"/>
                <w:lang w:bidi="en-US"/>
              </w:rPr>
            </w:pPr>
          </w:p>
        </w:tc>
      </w:tr>
      <w:tr w:rsidR="00F678B2" w:rsidRPr="006677A8" w14:paraId="363268EC" w14:textId="77777777" w:rsidTr="00120821">
        <w:tc>
          <w:tcPr>
            <w:tcW w:w="3148" w:type="dxa"/>
            <w:tcBorders>
              <w:top w:val="single" w:sz="4" w:space="0" w:color="auto"/>
              <w:bottom w:val="single" w:sz="4" w:space="0" w:color="auto"/>
              <w:right w:val="single" w:sz="4" w:space="0" w:color="auto"/>
            </w:tcBorders>
          </w:tcPr>
          <w:p w14:paraId="71AF6715" w14:textId="2F78CCD8" w:rsidR="00F678B2" w:rsidRPr="006677A8" w:rsidRDefault="00753DE8" w:rsidP="002770F6">
            <w:pPr>
              <w:rPr>
                <w:rFonts w:cstheme="minorHAnsi"/>
                <w:sz w:val="20"/>
                <w:szCs w:val="20"/>
              </w:rPr>
            </w:pPr>
            <w:r>
              <w:rPr>
                <w:rFonts w:cstheme="minorHAnsi"/>
                <w:sz w:val="20"/>
                <w:szCs w:val="20"/>
              </w:rPr>
              <w:t>#</w:t>
            </w:r>
            <w:r w:rsidR="00F678B2" w:rsidRPr="006677A8">
              <w:rPr>
                <w:rFonts w:cstheme="minorHAnsi"/>
                <w:sz w:val="20"/>
                <w:szCs w:val="20"/>
              </w:rPr>
              <w:t>Hogwash Northern Flood-out</w:t>
            </w:r>
          </w:p>
        </w:tc>
        <w:tc>
          <w:tcPr>
            <w:tcW w:w="1656" w:type="dxa"/>
            <w:gridSpan w:val="2"/>
            <w:shd w:val="clear" w:color="auto" w:fill="FFFF00"/>
          </w:tcPr>
          <w:p w14:paraId="71127BC6"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tcPr>
          <w:p w14:paraId="6D23518A" w14:textId="77777777" w:rsidR="00F678B2" w:rsidRPr="006677A8" w:rsidRDefault="00F678B2" w:rsidP="002770F6">
            <w:pPr>
              <w:jc w:val="center"/>
              <w:rPr>
                <w:sz w:val="20"/>
                <w:szCs w:val="20"/>
                <w:lang w:bidi="en-US"/>
              </w:rPr>
            </w:pPr>
          </w:p>
        </w:tc>
        <w:tc>
          <w:tcPr>
            <w:tcW w:w="1658" w:type="dxa"/>
          </w:tcPr>
          <w:p w14:paraId="7EFC09A6" w14:textId="77777777" w:rsidR="00F678B2" w:rsidRPr="006677A8" w:rsidRDefault="00F678B2" w:rsidP="002770F6">
            <w:pPr>
              <w:jc w:val="center"/>
              <w:rPr>
                <w:sz w:val="20"/>
                <w:szCs w:val="20"/>
                <w:lang w:bidi="en-US"/>
              </w:rPr>
            </w:pPr>
          </w:p>
        </w:tc>
        <w:tc>
          <w:tcPr>
            <w:tcW w:w="1496" w:type="dxa"/>
          </w:tcPr>
          <w:p w14:paraId="260B2283" w14:textId="77777777" w:rsidR="00F678B2" w:rsidRPr="006677A8" w:rsidRDefault="00F678B2" w:rsidP="002770F6">
            <w:pPr>
              <w:jc w:val="center"/>
              <w:rPr>
                <w:sz w:val="20"/>
                <w:szCs w:val="20"/>
                <w:lang w:bidi="en-US"/>
              </w:rPr>
            </w:pPr>
          </w:p>
        </w:tc>
        <w:tc>
          <w:tcPr>
            <w:tcW w:w="1497" w:type="dxa"/>
            <w:shd w:val="clear" w:color="auto" w:fill="92D050"/>
          </w:tcPr>
          <w:p w14:paraId="1437C326" w14:textId="77777777" w:rsidR="00F678B2" w:rsidRPr="006677A8" w:rsidRDefault="00F678B2" w:rsidP="002770F6">
            <w:pPr>
              <w:jc w:val="center"/>
              <w:rPr>
                <w:sz w:val="20"/>
                <w:szCs w:val="20"/>
                <w:lang w:bidi="en-US"/>
              </w:rPr>
            </w:pPr>
            <w:r w:rsidRPr="006677A8">
              <w:rPr>
                <w:sz w:val="20"/>
                <w:szCs w:val="20"/>
                <w:lang w:bidi="en-US"/>
              </w:rPr>
              <w:t>Low</w:t>
            </w:r>
          </w:p>
        </w:tc>
        <w:tc>
          <w:tcPr>
            <w:tcW w:w="1661" w:type="dxa"/>
            <w:shd w:val="clear" w:color="auto" w:fill="auto"/>
          </w:tcPr>
          <w:p w14:paraId="3A464E30" w14:textId="77777777" w:rsidR="00F678B2" w:rsidRPr="006677A8" w:rsidRDefault="00F678B2" w:rsidP="002770F6">
            <w:pPr>
              <w:jc w:val="center"/>
              <w:rPr>
                <w:sz w:val="20"/>
                <w:szCs w:val="20"/>
                <w:lang w:bidi="en-US"/>
              </w:rPr>
            </w:pPr>
          </w:p>
        </w:tc>
      </w:tr>
      <w:tr w:rsidR="00F678B2" w:rsidRPr="006677A8" w14:paraId="32C21832"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46EFE546" w14:textId="77777777" w:rsidR="00F678B2" w:rsidRPr="006677A8" w:rsidRDefault="00F678B2" w:rsidP="002770F6">
            <w:pPr>
              <w:rPr>
                <w:rFonts w:cstheme="minorHAnsi"/>
                <w:sz w:val="20"/>
                <w:szCs w:val="20"/>
              </w:rPr>
            </w:pPr>
            <w:r w:rsidRPr="006677A8">
              <w:rPr>
                <w:rFonts w:cstheme="minorHAnsi"/>
                <w:sz w:val="20"/>
                <w:szCs w:val="20"/>
              </w:rPr>
              <w:t># Hogwash Central Basin West</w:t>
            </w:r>
          </w:p>
        </w:tc>
        <w:tc>
          <w:tcPr>
            <w:tcW w:w="1656" w:type="dxa"/>
            <w:gridSpan w:val="2"/>
            <w:shd w:val="clear" w:color="auto" w:fill="FFFF00"/>
          </w:tcPr>
          <w:p w14:paraId="7C3B8977"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D9D9D9" w:themeFill="background1" w:themeFillShade="D9"/>
          </w:tcPr>
          <w:p w14:paraId="13158EAC" w14:textId="77777777" w:rsidR="00F678B2" w:rsidRPr="006677A8" w:rsidRDefault="00F678B2" w:rsidP="002770F6">
            <w:pPr>
              <w:jc w:val="center"/>
              <w:rPr>
                <w:sz w:val="20"/>
                <w:szCs w:val="20"/>
                <w:lang w:bidi="en-US"/>
              </w:rPr>
            </w:pPr>
          </w:p>
        </w:tc>
        <w:tc>
          <w:tcPr>
            <w:tcW w:w="1658" w:type="dxa"/>
            <w:shd w:val="clear" w:color="auto" w:fill="D9D9D9" w:themeFill="background1" w:themeFillShade="D9"/>
          </w:tcPr>
          <w:p w14:paraId="3D0F1A73" w14:textId="77777777" w:rsidR="00F678B2" w:rsidRPr="006677A8" w:rsidRDefault="00F678B2" w:rsidP="002770F6">
            <w:pPr>
              <w:jc w:val="center"/>
              <w:rPr>
                <w:sz w:val="20"/>
                <w:szCs w:val="20"/>
                <w:lang w:bidi="en-US"/>
              </w:rPr>
            </w:pPr>
          </w:p>
        </w:tc>
        <w:tc>
          <w:tcPr>
            <w:tcW w:w="1496" w:type="dxa"/>
            <w:shd w:val="clear" w:color="auto" w:fill="D9D9D9" w:themeFill="background1" w:themeFillShade="D9"/>
          </w:tcPr>
          <w:p w14:paraId="07768FF0" w14:textId="77777777" w:rsidR="00F678B2" w:rsidRPr="006677A8" w:rsidRDefault="00F678B2" w:rsidP="002770F6">
            <w:pPr>
              <w:jc w:val="center"/>
              <w:rPr>
                <w:sz w:val="20"/>
                <w:szCs w:val="20"/>
                <w:lang w:bidi="en-US"/>
              </w:rPr>
            </w:pPr>
          </w:p>
        </w:tc>
        <w:tc>
          <w:tcPr>
            <w:tcW w:w="1497" w:type="dxa"/>
            <w:shd w:val="clear" w:color="auto" w:fill="D9D9D9" w:themeFill="background1" w:themeFillShade="D9"/>
          </w:tcPr>
          <w:p w14:paraId="6A7C9BB6" w14:textId="77777777" w:rsidR="00F678B2" w:rsidRPr="006677A8" w:rsidRDefault="00F678B2" w:rsidP="002770F6">
            <w:pPr>
              <w:jc w:val="center"/>
              <w:rPr>
                <w:sz w:val="20"/>
                <w:szCs w:val="20"/>
                <w:lang w:bidi="en-US"/>
              </w:rPr>
            </w:pPr>
          </w:p>
        </w:tc>
        <w:tc>
          <w:tcPr>
            <w:tcW w:w="1661" w:type="dxa"/>
            <w:shd w:val="clear" w:color="auto" w:fill="D9D9D9" w:themeFill="background1" w:themeFillShade="D9"/>
          </w:tcPr>
          <w:p w14:paraId="496E97CB" w14:textId="77777777" w:rsidR="00F678B2" w:rsidRPr="006677A8" w:rsidRDefault="00F678B2" w:rsidP="002770F6">
            <w:pPr>
              <w:jc w:val="center"/>
              <w:rPr>
                <w:sz w:val="20"/>
                <w:szCs w:val="20"/>
                <w:lang w:bidi="en-US"/>
              </w:rPr>
            </w:pPr>
          </w:p>
        </w:tc>
      </w:tr>
      <w:tr w:rsidR="00F678B2" w:rsidRPr="006677A8" w14:paraId="7A55D8E7" w14:textId="77777777" w:rsidTr="00120821">
        <w:tc>
          <w:tcPr>
            <w:tcW w:w="3148" w:type="dxa"/>
            <w:tcBorders>
              <w:top w:val="single" w:sz="4" w:space="0" w:color="auto"/>
              <w:bottom w:val="single" w:sz="4" w:space="0" w:color="auto"/>
              <w:right w:val="single" w:sz="4" w:space="0" w:color="auto"/>
            </w:tcBorders>
          </w:tcPr>
          <w:p w14:paraId="5B26FAA6" w14:textId="77777777" w:rsidR="00F678B2" w:rsidRPr="006677A8" w:rsidRDefault="00F678B2" w:rsidP="002770F6">
            <w:pPr>
              <w:rPr>
                <w:rFonts w:cstheme="minorHAnsi"/>
                <w:sz w:val="20"/>
                <w:szCs w:val="20"/>
              </w:rPr>
            </w:pPr>
            <w:r w:rsidRPr="006677A8">
              <w:rPr>
                <w:rFonts w:cstheme="minorHAnsi"/>
                <w:sz w:val="20"/>
                <w:szCs w:val="20"/>
              </w:rPr>
              <w:t>Hogwash Central Basin East</w:t>
            </w:r>
          </w:p>
        </w:tc>
        <w:tc>
          <w:tcPr>
            <w:tcW w:w="1656" w:type="dxa"/>
            <w:gridSpan w:val="2"/>
            <w:shd w:val="clear" w:color="auto" w:fill="FFFF00"/>
          </w:tcPr>
          <w:p w14:paraId="016A8CE6"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tcPr>
          <w:p w14:paraId="6FABF7D1" w14:textId="77777777" w:rsidR="00F678B2" w:rsidRPr="006677A8" w:rsidRDefault="00F678B2" w:rsidP="002770F6">
            <w:pPr>
              <w:jc w:val="center"/>
              <w:rPr>
                <w:sz w:val="20"/>
                <w:szCs w:val="20"/>
                <w:lang w:bidi="en-US"/>
              </w:rPr>
            </w:pPr>
          </w:p>
        </w:tc>
        <w:tc>
          <w:tcPr>
            <w:tcW w:w="1658" w:type="dxa"/>
          </w:tcPr>
          <w:p w14:paraId="334F09D5" w14:textId="77777777" w:rsidR="00F678B2" w:rsidRPr="006677A8" w:rsidRDefault="00F678B2" w:rsidP="002770F6">
            <w:pPr>
              <w:jc w:val="center"/>
              <w:rPr>
                <w:sz w:val="20"/>
                <w:szCs w:val="20"/>
                <w:lang w:bidi="en-US"/>
              </w:rPr>
            </w:pPr>
          </w:p>
        </w:tc>
        <w:tc>
          <w:tcPr>
            <w:tcW w:w="1496" w:type="dxa"/>
          </w:tcPr>
          <w:p w14:paraId="7A390DF6" w14:textId="77777777" w:rsidR="00F678B2" w:rsidRPr="006677A8" w:rsidRDefault="00F678B2" w:rsidP="002770F6">
            <w:pPr>
              <w:jc w:val="center"/>
              <w:rPr>
                <w:sz w:val="20"/>
                <w:szCs w:val="20"/>
                <w:lang w:bidi="en-US"/>
              </w:rPr>
            </w:pPr>
          </w:p>
        </w:tc>
        <w:tc>
          <w:tcPr>
            <w:tcW w:w="1497" w:type="dxa"/>
          </w:tcPr>
          <w:p w14:paraId="79D9918C" w14:textId="77777777" w:rsidR="00F678B2" w:rsidRPr="006677A8" w:rsidRDefault="00F678B2" w:rsidP="002770F6">
            <w:pPr>
              <w:jc w:val="center"/>
              <w:rPr>
                <w:sz w:val="20"/>
                <w:szCs w:val="20"/>
                <w:lang w:bidi="en-US"/>
              </w:rPr>
            </w:pPr>
          </w:p>
        </w:tc>
        <w:tc>
          <w:tcPr>
            <w:tcW w:w="1661" w:type="dxa"/>
          </w:tcPr>
          <w:p w14:paraId="2AB19961" w14:textId="77777777" w:rsidR="00F678B2" w:rsidRPr="006677A8" w:rsidRDefault="00F678B2" w:rsidP="002770F6">
            <w:pPr>
              <w:jc w:val="center"/>
              <w:rPr>
                <w:sz w:val="20"/>
                <w:szCs w:val="20"/>
                <w:lang w:bidi="en-US"/>
              </w:rPr>
            </w:pPr>
          </w:p>
        </w:tc>
      </w:tr>
      <w:tr w:rsidR="00F678B2" w:rsidRPr="006677A8" w14:paraId="74E10D9D"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4A6F1EBD" w14:textId="77777777" w:rsidR="00F678B2" w:rsidRPr="006677A8" w:rsidRDefault="00F678B2" w:rsidP="002770F6">
            <w:pPr>
              <w:rPr>
                <w:rFonts w:cstheme="minorHAnsi"/>
                <w:sz w:val="20"/>
                <w:szCs w:val="20"/>
              </w:rPr>
            </w:pPr>
            <w:r w:rsidRPr="006677A8">
              <w:rPr>
                <w:rFonts w:cstheme="minorHAnsi"/>
                <w:sz w:val="20"/>
                <w:szCs w:val="20"/>
              </w:rPr>
              <w:t xml:space="preserve">#Hogwash Southern Basins </w:t>
            </w:r>
          </w:p>
        </w:tc>
        <w:tc>
          <w:tcPr>
            <w:tcW w:w="1656" w:type="dxa"/>
            <w:gridSpan w:val="2"/>
            <w:shd w:val="clear" w:color="auto" w:fill="FFFF00"/>
          </w:tcPr>
          <w:p w14:paraId="23FB0637"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D9D9D9" w:themeFill="background1" w:themeFillShade="D9"/>
          </w:tcPr>
          <w:p w14:paraId="702A1F61" w14:textId="77777777" w:rsidR="00F678B2" w:rsidRPr="006677A8" w:rsidRDefault="00F678B2" w:rsidP="002770F6">
            <w:pPr>
              <w:jc w:val="center"/>
              <w:rPr>
                <w:sz w:val="20"/>
                <w:szCs w:val="20"/>
                <w:lang w:bidi="en-US"/>
              </w:rPr>
            </w:pPr>
          </w:p>
        </w:tc>
        <w:tc>
          <w:tcPr>
            <w:tcW w:w="1658" w:type="dxa"/>
            <w:shd w:val="clear" w:color="auto" w:fill="D9D9D9" w:themeFill="background1" w:themeFillShade="D9"/>
          </w:tcPr>
          <w:p w14:paraId="1B02BD4F" w14:textId="77777777" w:rsidR="00F678B2" w:rsidRPr="006677A8" w:rsidRDefault="00F678B2" w:rsidP="002770F6">
            <w:pPr>
              <w:jc w:val="center"/>
              <w:rPr>
                <w:sz w:val="20"/>
                <w:szCs w:val="20"/>
                <w:lang w:bidi="en-US"/>
              </w:rPr>
            </w:pPr>
          </w:p>
        </w:tc>
        <w:tc>
          <w:tcPr>
            <w:tcW w:w="1496" w:type="dxa"/>
            <w:shd w:val="clear" w:color="auto" w:fill="D9D9D9" w:themeFill="background1" w:themeFillShade="D9"/>
          </w:tcPr>
          <w:p w14:paraId="532536EC" w14:textId="77777777" w:rsidR="00F678B2" w:rsidRPr="006677A8" w:rsidRDefault="00F678B2" w:rsidP="002770F6">
            <w:pPr>
              <w:jc w:val="center"/>
              <w:rPr>
                <w:sz w:val="20"/>
                <w:szCs w:val="20"/>
                <w:lang w:bidi="en-US"/>
              </w:rPr>
            </w:pPr>
          </w:p>
        </w:tc>
        <w:tc>
          <w:tcPr>
            <w:tcW w:w="1497" w:type="dxa"/>
            <w:shd w:val="clear" w:color="auto" w:fill="D9D9D9" w:themeFill="background1" w:themeFillShade="D9"/>
          </w:tcPr>
          <w:p w14:paraId="55B8D08D" w14:textId="77777777" w:rsidR="00F678B2" w:rsidRPr="006677A8" w:rsidRDefault="00F678B2" w:rsidP="002770F6">
            <w:pPr>
              <w:jc w:val="center"/>
              <w:rPr>
                <w:sz w:val="20"/>
                <w:szCs w:val="20"/>
                <w:lang w:bidi="en-US"/>
              </w:rPr>
            </w:pPr>
          </w:p>
        </w:tc>
        <w:tc>
          <w:tcPr>
            <w:tcW w:w="1661" w:type="dxa"/>
            <w:shd w:val="clear" w:color="auto" w:fill="D9D9D9" w:themeFill="background1" w:themeFillShade="D9"/>
          </w:tcPr>
          <w:p w14:paraId="2E25A2BE" w14:textId="77777777" w:rsidR="00F678B2" w:rsidRPr="006677A8" w:rsidRDefault="00F678B2" w:rsidP="002770F6">
            <w:pPr>
              <w:jc w:val="center"/>
              <w:rPr>
                <w:sz w:val="20"/>
                <w:szCs w:val="20"/>
                <w:lang w:bidi="en-US"/>
              </w:rPr>
            </w:pPr>
          </w:p>
        </w:tc>
      </w:tr>
      <w:tr w:rsidR="00F678B2" w:rsidRPr="006677A8" w14:paraId="517B766B" w14:textId="77777777" w:rsidTr="00120821">
        <w:tc>
          <w:tcPr>
            <w:tcW w:w="3148" w:type="dxa"/>
            <w:tcBorders>
              <w:top w:val="single" w:sz="4" w:space="0" w:color="auto"/>
              <w:bottom w:val="single" w:sz="4" w:space="0" w:color="auto"/>
              <w:right w:val="single" w:sz="4" w:space="0" w:color="auto"/>
            </w:tcBorders>
          </w:tcPr>
          <w:p w14:paraId="78D441E2" w14:textId="77777777" w:rsidR="00F678B2" w:rsidRPr="006677A8" w:rsidRDefault="00F678B2" w:rsidP="002770F6">
            <w:pPr>
              <w:rPr>
                <w:rFonts w:cstheme="minorHAnsi"/>
                <w:sz w:val="20"/>
                <w:szCs w:val="20"/>
              </w:rPr>
            </w:pPr>
            <w:r w:rsidRPr="006677A8">
              <w:rPr>
                <w:rFonts w:cstheme="minorHAnsi"/>
                <w:sz w:val="20"/>
                <w:szCs w:val="20"/>
              </w:rPr>
              <w:t>Markaranka Lagoon Outlet Creek</w:t>
            </w:r>
          </w:p>
        </w:tc>
        <w:tc>
          <w:tcPr>
            <w:tcW w:w="1656" w:type="dxa"/>
            <w:gridSpan w:val="2"/>
            <w:shd w:val="clear" w:color="auto" w:fill="92D050"/>
          </w:tcPr>
          <w:p w14:paraId="01F07311" w14:textId="77777777" w:rsidR="00F678B2" w:rsidRPr="006677A8" w:rsidRDefault="00F678B2" w:rsidP="002770F6">
            <w:pPr>
              <w:jc w:val="center"/>
              <w:rPr>
                <w:sz w:val="20"/>
                <w:szCs w:val="20"/>
                <w:lang w:bidi="en-US"/>
              </w:rPr>
            </w:pPr>
            <w:r w:rsidRPr="006677A8">
              <w:rPr>
                <w:sz w:val="20"/>
                <w:szCs w:val="20"/>
                <w:lang w:bidi="en-US"/>
              </w:rPr>
              <w:t>Low</w:t>
            </w:r>
          </w:p>
        </w:tc>
        <w:tc>
          <w:tcPr>
            <w:tcW w:w="1649" w:type="dxa"/>
            <w:gridSpan w:val="2"/>
            <w:shd w:val="clear" w:color="auto" w:fill="92D050"/>
          </w:tcPr>
          <w:p w14:paraId="007AFF50" w14:textId="77777777" w:rsidR="00F678B2" w:rsidRPr="006677A8" w:rsidRDefault="00F678B2" w:rsidP="002770F6">
            <w:pPr>
              <w:jc w:val="center"/>
              <w:rPr>
                <w:sz w:val="20"/>
                <w:szCs w:val="20"/>
                <w:lang w:bidi="en-US"/>
              </w:rPr>
            </w:pPr>
            <w:r w:rsidRPr="006677A8">
              <w:rPr>
                <w:sz w:val="20"/>
                <w:szCs w:val="20"/>
                <w:lang w:bidi="en-US"/>
              </w:rPr>
              <w:t>Low</w:t>
            </w:r>
          </w:p>
        </w:tc>
        <w:tc>
          <w:tcPr>
            <w:tcW w:w="1658" w:type="dxa"/>
            <w:shd w:val="clear" w:color="auto" w:fill="auto"/>
          </w:tcPr>
          <w:p w14:paraId="09A15305" w14:textId="77777777" w:rsidR="00F678B2" w:rsidRPr="006677A8" w:rsidRDefault="00F678B2" w:rsidP="002770F6">
            <w:pPr>
              <w:jc w:val="center"/>
              <w:rPr>
                <w:sz w:val="20"/>
                <w:szCs w:val="20"/>
                <w:lang w:bidi="en-US"/>
              </w:rPr>
            </w:pPr>
          </w:p>
        </w:tc>
        <w:tc>
          <w:tcPr>
            <w:tcW w:w="1496" w:type="dxa"/>
            <w:shd w:val="clear" w:color="auto" w:fill="auto"/>
          </w:tcPr>
          <w:p w14:paraId="0CFA9EB6" w14:textId="77777777" w:rsidR="00F678B2" w:rsidRPr="006677A8" w:rsidRDefault="00F678B2" w:rsidP="002770F6">
            <w:pPr>
              <w:pStyle w:val="ListParagraph"/>
              <w:ind w:left="720" w:firstLine="0"/>
              <w:rPr>
                <w:sz w:val="20"/>
                <w:szCs w:val="20"/>
                <w:lang w:bidi="en-US"/>
              </w:rPr>
            </w:pPr>
          </w:p>
        </w:tc>
        <w:tc>
          <w:tcPr>
            <w:tcW w:w="1497" w:type="dxa"/>
          </w:tcPr>
          <w:p w14:paraId="05A75FCE" w14:textId="77777777" w:rsidR="00F678B2" w:rsidRPr="006677A8" w:rsidRDefault="00F678B2" w:rsidP="002770F6">
            <w:pPr>
              <w:jc w:val="center"/>
              <w:rPr>
                <w:sz w:val="20"/>
                <w:szCs w:val="20"/>
                <w:lang w:bidi="en-US"/>
              </w:rPr>
            </w:pPr>
          </w:p>
        </w:tc>
        <w:tc>
          <w:tcPr>
            <w:tcW w:w="1661" w:type="dxa"/>
          </w:tcPr>
          <w:p w14:paraId="0113038A" w14:textId="77777777" w:rsidR="00F678B2" w:rsidRPr="006677A8" w:rsidRDefault="00F678B2" w:rsidP="002770F6">
            <w:pPr>
              <w:jc w:val="center"/>
              <w:rPr>
                <w:sz w:val="20"/>
                <w:szCs w:val="20"/>
                <w:lang w:bidi="en-US"/>
              </w:rPr>
            </w:pPr>
          </w:p>
        </w:tc>
      </w:tr>
      <w:tr w:rsidR="00F678B2" w:rsidRPr="006677A8" w14:paraId="5240049E"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087AB622" w14:textId="77777777" w:rsidR="00F678B2" w:rsidRPr="006677A8" w:rsidRDefault="00F678B2" w:rsidP="002770F6">
            <w:pPr>
              <w:rPr>
                <w:rFonts w:cstheme="minorHAnsi"/>
                <w:sz w:val="20"/>
                <w:szCs w:val="20"/>
              </w:rPr>
            </w:pPr>
            <w:r w:rsidRPr="006677A8">
              <w:rPr>
                <w:rFonts w:cstheme="minorHAnsi"/>
                <w:sz w:val="20"/>
                <w:szCs w:val="20"/>
              </w:rPr>
              <w:t xml:space="preserve"># Markaranka Lagoon </w:t>
            </w:r>
          </w:p>
        </w:tc>
        <w:tc>
          <w:tcPr>
            <w:tcW w:w="1656" w:type="dxa"/>
            <w:gridSpan w:val="2"/>
            <w:shd w:val="clear" w:color="auto" w:fill="FFFF00"/>
          </w:tcPr>
          <w:p w14:paraId="66A9DD89"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shd w:val="clear" w:color="auto" w:fill="FFFF00"/>
          </w:tcPr>
          <w:p w14:paraId="1DA4D0E6"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D9D9D9" w:themeFill="background1" w:themeFillShade="D9"/>
          </w:tcPr>
          <w:p w14:paraId="56EED242" w14:textId="77777777" w:rsidR="00F678B2" w:rsidRPr="006677A8" w:rsidRDefault="00F678B2" w:rsidP="002770F6">
            <w:pPr>
              <w:jc w:val="center"/>
              <w:rPr>
                <w:sz w:val="20"/>
                <w:szCs w:val="20"/>
                <w:lang w:bidi="en-US"/>
              </w:rPr>
            </w:pPr>
          </w:p>
        </w:tc>
        <w:tc>
          <w:tcPr>
            <w:tcW w:w="1496" w:type="dxa"/>
            <w:shd w:val="clear" w:color="auto" w:fill="FFFF00"/>
          </w:tcPr>
          <w:p w14:paraId="23050B7D" w14:textId="77777777" w:rsidR="00F678B2" w:rsidRPr="006677A8" w:rsidRDefault="00F678B2" w:rsidP="002770F6">
            <w:pPr>
              <w:jc w:val="center"/>
              <w:rPr>
                <w:sz w:val="20"/>
                <w:szCs w:val="20"/>
                <w:lang w:bidi="en-US"/>
              </w:rPr>
            </w:pPr>
            <w:r w:rsidRPr="006677A8">
              <w:rPr>
                <w:sz w:val="20"/>
                <w:szCs w:val="20"/>
                <w:lang w:bidi="en-US"/>
              </w:rPr>
              <w:t>Medium</w:t>
            </w:r>
          </w:p>
        </w:tc>
        <w:tc>
          <w:tcPr>
            <w:tcW w:w="1497" w:type="dxa"/>
            <w:shd w:val="clear" w:color="auto" w:fill="D9D9D9" w:themeFill="background1" w:themeFillShade="D9"/>
          </w:tcPr>
          <w:p w14:paraId="13968844" w14:textId="77777777" w:rsidR="00F678B2" w:rsidRPr="006677A8" w:rsidRDefault="00F678B2" w:rsidP="002770F6">
            <w:pPr>
              <w:jc w:val="center"/>
              <w:rPr>
                <w:sz w:val="20"/>
                <w:szCs w:val="20"/>
                <w:lang w:bidi="en-US"/>
              </w:rPr>
            </w:pPr>
          </w:p>
        </w:tc>
        <w:tc>
          <w:tcPr>
            <w:tcW w:w="1661" w:type="dxa"/>
            <w:shd w:val="clear" w:color="auto" w:fill="D9D9D9" w:themeFill="background1" w:themeFillShade="D9"/>
          </w:tcPr>
          <w:p w14:paraId="10F6419E" w14:textId="77777777" w:rsidR="00F678B2" w:rsidRPr="006677A8" w:rsidRDefault="00F678B2" w:rsidP="002770F6">
            <w:pPr>
              <w:jc w:val="center"/>
              <w:rPr>
                <w:sz w:val="20"/>
                <w:szCs w:val="20"/>
                <w:lang w:bidi="en-US"/>
              </w:rPr>
            </w:pPr>
          </w:p>
        </w:tc>
      </w:tr>
      <w:tr w:rsidR="00F678B2" w:rsidRPr="006677A8" w14:paraId="626D7B02" w14:textId="77777777" w:rsidTr="00120821">
        <w:tc>
          <w:tcPr>
            <w:tcW w:w="3148" w:type="dxa"/>
            <w:tcBorders>
              <w:top w:val="single" w:sz="4" w:space="0" w:color="auto"/>
              <w:bottom w:val="single" w:sz="4" w:space="0" w:color="auto"/>
              <w:right w:val="single" w:sz="4" w:space="0" w:color="auto"/>
            </w:tcBorders>
          </w:tcPr>
          <w:p w14:paraId="7CFE0067" w14:textId="77777777" w:rsidR="00F678B2" w:rsidRPr="006677A8" w:rsidRDefault="00F678B2" w:rsidP="002770F6">
            <w:pPr>
              <w:rPr>
                <w:rFonts w:cstheme="minorHAnsi"/>
                <w:sz w:val="20"/>
                <w:szCs w:val="20"/>
              </w:rPr>
            </w:pPr>
            <w:r w:rsidRPr="006677A8">
              <w:rPr>
                <w:rFonts w:cstheme="minorHAnsi"/>
                <w:sz w:val="20"/>
                <w:szCs w:val="20"/>
              </w:rPr>
              <w:t>Markaranka River Flood-out</w:t>
            </w:r>
          </w:p>
        </w:tc>
        <w:tc>
          <w:tcPr>
            <w:tcW w:w="1656" w:type="dxa"/>
            <w:gridSpan w:val="2"/>
            <w:shd w:val="clear" w:color="auto" w:fill="FFFF00"/>
          </w:tcPr>
          <w:p w14:paraId="37627BE9" w14:textId="77777777" w:rsidR="00F678B2" w:rsidRPr="006677A8" w:rsidRDefault="00F678B2" w:rsidP="002770F6">
            <w:pPr>
              <w:jc w:val="center"/>
              <w:rPr>
                <w:sz w:val="20"/>
                <w:szCs w:val="20"/>
                <w:lang w:bidi="en-US"/>
              </w:rPr>
            </w:pPr>
            <w:r w:rsidRPr="006677A8">
              <w:rPr>
                <w:sz w:val="20"/>
                <w:szCs w:val="20"/>
                <w:lang w:bidi="en-US"/>
              </w:rPr>
              <w:t>Medium</w:t>
            </w:r>
          </w:p>
        </w:tc>
        <w:tc>
          <w:tcPr>
            <w:tcW w:w="1649" w:type="dxa"/>
            <w:gridSpan w:val="2"/>
          </w:tcPr>
          <w:p w14:paraId="5838634C" w14:textId="77777777" w:rsidR="00F678B2" w:rsidRPr="006677A8" w:rsidRDefault="00F678B2" w:rsidP="002770F6">
            <w:pPr>
              <w:jc w:val="center"/>
              <w:rPr>
                <w:sz w:val="20"/>
                <w:szCs w:val="20"/>
                <w:lang w:bidi="en-US"/>
              </w:rPr>
            </w:pPr>
          </w:p>
        </w:tc>
        <w:tc>
          <w:tcPr>
            <w:tcW w:w="1658" w:type="dxa"/>
            <w:shd w:val="clear" w:color="auto" w:fill="auto"/>
          </w:tcPr>
          <w:p w14:paraId="064649A8" w14:textId="77777777" w:rsidR="00F678B2" w:rsidRPr="006677A8" w:rsidRDefault="00F678B2" w:rsidP="002770F6">
            <w:pPr>
              <w:jc w:val="center"/>
              <w:rPr>
                <w:sz w:val="20"/>
                <w:szCs w:val="20"/>
                <w:lang w:bidi="en-US"/>
              </w:rPr>
            </w:pPr>
          </w:p>
        </w:tc>
        <w:tc>
          <w:tcPr>
            <w:tcW w:w="1496" w:type="dxa"/>
            <w:shd w:val="clear" w:color="auto" w:fill="92D050"/>
          </w:tcPr>
          <w:p w14:paraId="51846CD9" w14:textId="77777777" w:rsidR="00F678B2" w:rsidRPr="006677A8" w:rsidRDefault="00F678B2" w:rsidP="002770F6">
            <w:pPr>
              <w:jc w:val="center"/>
              <w:rPr>
                <w:sz w:val="20"/>
                <w:szCs w:val="20"/>
                <w:lang w:bidi="en-US"/>
              </w:rPr>
            </w:pPr>
            <w:r w:rsidRPr="006677A8">
              <w:rPr>
                <w:sz w:val="20"/>
                <w:szCs w:val="20"/>
                <w:lang w:bidi="en-US"/>
              </w:rPr>
              <w:t>Low</w:t>
            </w:r>
          </w:p>
        </w:tc>
        <w:tc>
          <w:tcPr>
            <w:tcW w:w="1497" w:type="dxa"/>
          </w:tcPr>
          <w:p w14:paraId="6050B139" w14:textId="77777777" w:rsidR="00F678B2" w:rsidRPr="006677A8" w:rsidRDefault="00F678B2" w:rsidP="002770F6">
            <w:pPr>
              <w:jc w:val="center"/>
              <w:rPr>
                <w:sz w:val="20"/>
                <w:szCs w:val="20"/>
                <w:lang w:bidi="en-US"/>
              </w:rPr>
            </w:pPr>
          </w:p>
        </w:tc>
        <w:tc>
          <w:tcPr>
            <w:tcW w:w="1661" w:type="dxa"/>
          </w:tcPr>
          <w:p w14:paraId="12ABC33B" w14:textId="77777777" w:rsidR="00F678B2" w:rsidRPr="006677A8" w:rsidRDefault="00F678B2" w:rsidP="002770F6">
            <w:pPr>
              <w:jc w:val="center"/>
              <w:rPr>
                <w:sz w:val="20"/>
                <w:szCs w:val="20"/>
                <w:lang w:bidi="en-US"/>
              </w:rPr>
            </w:pPr>
          </w:p>
        </w:tc>
      </w:tr>
      <w:tr w:rsidR="00F678B2" w:rsidRPr="006677A8" w14:paraId="0CFA1777" w14:textId="77777777" w:rsidTr="00120821">
        <w:tc>
          <w:tcPr>
            <w:tcW w:w="3148" w:type="dxa"/>
            <w:tcBorders>
              <w:top w:val="single" w:sz="4" w:space="0" w:color="auto"/>
              <w:bottom w:val="single" w:sz="4" w:space="0" w:color="auto"/>
              <w:right w:val="single" w:sz="4" w:space="0" w:color="auto"/>
            </w:tcBorders>
            <w:shd w:val="clear" w:color="auto" w:fill="D9D9D9" w:themeFill="background1" w:themeFillShade="D9"/>
          </w:tcPr>
          <w:p w14:paraId="1D14EDFF" w14:textId="77777777" w:rsidR="00F678B2" w:rsidRPr="006677A8" w:rsidRDefault="00F678B2" w:rsidP="002770F6">
            <w:pPr>
              <w:rPr>
                <w:rFonts w:cstheme="minorHAnsi"/>
                <w:sz w:val="20"/>
                <w:szCs w:val="20"/>
              </w:rPr>
            </w:pPr>
            <w:r w:rsidRPr="006677A8">
              <w:rPr>
                <w:rFonts w:cstheme="minorHAnsi"/>
                <w:sz w:val="20"/>
                <w:szCs w:val="20"/>
              </w:rPr>
              <w:t xml:space="preserve">Little Schiller Lagoon </w:t>
            </w:r>
          </w:p>
        </w:tc>
        <w:tc>
          <w:tcPr>
            <w:tcW w:w="753" w:type="dxa"/>
            <w:shd w:val="clear" w:color="auto" w:fill="92D050"/>
          </w:tcPr>
          <w:p w14:paraId="46FB0330" w14:textId="77777777" w:rsidR="00F678B2" w:rsidRPr="006677A8" w:rsidRDefault="00F678B2" w:rsidP="002770F6">
            <w:pPr>
              <w:jc w:val="center"/>
              <w:rPr>
                <w:sz w:val="20"/>
                <w:szCs w:val="20"/>
                <w:lang w:bidi="en-US"/>
              </w:rPr>
            </w:pPr>
            <w:r w:rsidRPr="006677A8">
              <w:rPr>
                <w:sz w:val="20"/>
                <w:szCs w:val="20"/>
                <w:lang w:bidi="en-US"/>
              </w:rPr>
              <w:t>Low</w:t>
            </w:r>
          </w:p>
        </w:tc>
        <w:tc>
          <w:tcPr>
            <w:tcW w:w="903" w:type="dxa"/>
            <w:shd w:val="clear" w:color="auto" w:fill="FFFF00"/>
          </w:tcPr>
          <w:p w14:paraId="26B62114" w14:textId="77777777" w:rsidR="00F678B2" w:rsidRPr="006677A8" w:rsidRDefault="00F678B2" w:rsidP="002770F6">
            <w:pPr>
              <w:jc w:val="center"/>
              <w:rPr>
                <w:sz w:val="20"/>
                <w:szCs w:val="20"/>
                <w:lang w:bidi="en-US"/>
              </w:rPr>
            </w:pPr>
            <w:r w:rsidRPr="006677A8">
              <w:rPr>
                <w:sz w:val="20"/>
                <w:szCs w:val="20"/>
                <w:lang w:bidi="en-US"/>
              </w:rPr>
              <w:t>Medium</w:t>
            </w:r>
          </w:p>
        </w:tc>
        <w:tc>
          <w:tcPr>
            <w:tcW w:w="746" w:type="dxa"/>
            <w:shd w:val="clear" w:color="auto" w:fill="92D050"/>
          </w:tcPr>
          <w:p w14:paraId="341FD189" w14:textId="77777777" w:rsidR="00F678B2" w:rsidRPr="006677A8" w:rsidRDefault="00F678B2" w:rsidP="002770F6">
            <w:pPr>
              <w:jc w:val="center"/>
              <w:rPr>
                <w:sz w:val="20"/>
                <w:szCs w:val="20"/>
                <w:lang w:bidi="en-US"/>
              </w:rPr>
            </w:pPr>
            <w:r w:rsidRPr="006677A8">
              <w:rPr>
                <w:sz w:val="20"/>
                <w:szCs w:val="20"/>
                <w:lang w:bidi="en-US"/>
              </w:rPr>
              <w:t>Low</w:t>
            </w:r>
          </w:p>
        </w:tc>
        <w:tc>
          <w:tcPr>
            <w:tcW w:w="903" w:type="dxa"/>
            <w:shd w:val="clear" w:color="auto" w:fill="FFFF00"/>
          </w:tcPr>
          <w:p w14:paraId="43B6435F" w14:textId="77777777" w:rsidR="00F678B2" w:rsidRPr="006677A8" w:rsidRDefault="00F678B2" w:rsidP="002770F6">
            <w:pPr>
              <w:jc w:val="center"/>
              <w:rPr>
                <w:sz w:val="20"/>
                <w:szCs w:val="20"/>
                <w:lang w:bidi="en-US"/>
              </w:rPr>
            </w:pPr>
            <w:r w:rsidRPr="006677A8">
              <w:rPr>
                <w:sz w:val="20"/>
                <w:szCs w:val="20"/>
                <w:lang w:bidi="en-US"/>
              </w:rPr>
              <w:t>Medium</w:t>
            </w:r>
          </w:p>
        </w:tc>
        <w:tc>
          <w:tcPr>
            <w:tcW w:w="1658" w:type="dxa"/>
            <w:shd w:val="clear" w:color="auto" w:fill="D9D9D9" w:themeFill="background1" w:themeFillShade="D9"/>
          </w:tcPr>
          <w:p w14:paraId="42435BBE" w14:textId="77777777" w:rsidR="00F678B2" w:rsidRPr="006677A8" w:rsidRDefault="00F678B2" w:rsidP="002770F6">
            <w:pPr>
              <w:jc w:val="center"/>
              <w:rPr>
                <w:sz w:val="20"/>
                <w:szCs w:val="20"/>
                <w:lang w:bidi="en-US"/>
              </w:rPr>
            </w:pPr>
          </w:p>
        </w:tc>
        <w:tc>
          <w:tcPr>
            <w:tcW w:w="1496" w:type="dxa"/>
            <w:shd w:val="clear" w:color="auto" w:fill="D9D9D9" w:themeFill="background1" w:themeFillShade="D9"/>
          </w:tcPr>
          <w:p w14:paraId="2D2365C3" w14:textId="77777777" w:rsidR="00F678B2" w:rsidRPr="006677A8" w:rsidRDefault="00F678B2" w:rsidP="002770F6">
            <w:pPr>
              <w:jc w:val="center"/>
              <w:rPr>
                <w:sz w:val="20"/>
                <w:szCs w:val="20"/>
                <w:lang w:bidi="en-US"/>
              </w:rPr>
            </w:pPr>
          </w:p>
        </w:tc>
        <w:tc>
          <w:tcPr>
            <w:tcW w:w="1497" w:type="dxa"/>
            <w:shd w:val="clear" w:color="auto" w:fill="D9D9D9" w:themeFill="background1" w:themeFillShade="D9"/>
          </w:tcPr>
          <w:p w14:paraId="4203A63B" w14:textId="77777777" w:rsidR="00F678B2" w:rsidRPr="006677A8" w:rsidRDefault="00F678B2" w:rsidP="002770F6">
            <w:pPr>
              <w:jc w:val="center"/>
              <w:rPr>
                <w:sz w:val="20"/>
                <w:szCs w:val="20"/>
                <w:lang w:bidi="en-US"/>
              </w:rPr>
            </w:pPr>
          </w:p>
        </w:tc>
        <w:tc>
          <w:tcPr>
            <w:tcW w:w="1661" w:type="dxa"/>
            <w:shd w:val="clear" w:color="auto" w:fill="D9D9D9" w:themeFill="background1" w:themeFillShade="D9"/>
          </w:tcPr>
          <w:p w14:paraId="210D0EB6" w14:textId="77777777" w:rsidR="00F678B2" w:rsidRPr="006677A8" w:rsidRDefault="00F678B2" w:rsidP="002770F6">
            <w:pPr>
              <w:jc w:val="center"/>
              <w:rPr>
                <w:sz w:val="20"/>
                <w:szCs w:val="20"/>
                <w:lang w:bidi="en-US"/>
              </w:rPr>
            </w:pPr>
          </w:p>
        </w:tc>
      </w:tr>
    </w:tbl>
    <w:p w14:paraId="7162DE4F" w14:textId="3C9C330A" w:rsidR="00F678B2" w:rsidRPr="00AA35EF" w:rsidRDefault="00F678B2" w:rsidP="00F678B2">
      <w:pPr>
        <w:jc w:val="both"/>
        <w:rPr>
          <w:b/>
          <w:sz w:val="20"/>
          <w:szCs w:val="20"/>
        </w:rPr>
      </w:pPr>
      <w:r w:rsidRPr="00AA35EF">
        <w:rPr>
          <w:b/>
          <w:sz w:val="20"/>
          <w:szCs w:val="20"/>
          <w:lang w:bidi="en-US"/>
        </w:rPr>
        <w:t xml:space="preserve"># Existing Water for the environment sites    </w:t>
      </w:r>
      <w:r w:rsidRPr="00AA35EF">
        <w:rPr>
          <w:b/>
          <w:sz w:val="20"/>
          <w:szCs w:val="20"/>
        </w:rPr>
        <w:t>* Refer to Site Management Briefs for details of the stressor (</w:t>
      </w:r>
      <w:r w:rsidR="00120821">
        <w:rPr>
          <w:b/>
          <w:sz w:val="20"/>
          <w:szCs w:val="20"/>
        </w:rPr>
        <w:t>Appendix 6</w:t>
      </w:r>
      <w:r w:rsidRPr="00AA35EF">
        <w:rPr>
          <w:b/>
          <w:sz w:val="20"/>
          <w:szCs w:val="20"/>
        </w:rPr>
        <w:t>)</w:t>
      </w:r>
    </w:p>
    <w:p w14:paraId="47D32F02" w14:textId="77777777" w:rsidR="00F678B2" w:rsidRDefault="00F678B2" w:rsidP="00DE6918">
      <w:pPr>
        <w:pStyle w:val="Caption"/>
        <w:rPr>
          <w:highlight w:val="yellow"/>
        </w:rPr>
      </w:pPr>
    </w:p>
    <w:p w14:paraId="36511BC6" w14:textId="77777777" w:rsidR="00BA2B8E" w:rsidRDefault="00BA2B8E" w:rsidP="00BA2B8E">
      <w:pPr>
        <w:rPr>
          <w:highlight w:val="yellow"/>
          <w:lang w:bidi="en-US"/>
        </w:rPr>
      </w:pPr>
    </w:p>
    <w:p w14:paraId="60A35A63" w14:textId="77777777" w:rsidR="00BA2B8E" w:rsidRDefault="00BA2B8E" w:rsidP="00BA2B8E">
      <w:pPr>
        <w:rPr>
          <w:highlight w:val="yellow"/>
          <w:lang w:bidi="en-US"/>
        </w:rPr>
      </w:pPr>
    </w:p>
    <w:p w14:paraId="75CF7189" w14:textId="77777777" w:rsidR="00BA2B8E" w:rsidRPr="00BA2B8E" w:rsidRDefault="00BA2B8E" w:rsidP="00BA2B8E">
      <w:pPr>
        <w:rPr>
          <w:highlight w:val="yellow"/>
          <w:lang w:bidi="en-US"/>
        </w:rPr>
      </w:pPr>
    </w:p>
    <w:p w14:paraId="0BBF475B" w14:textId="56C5DDDF" w:rsidR="00F678B2" w:rsidRDefault="00F678B2" w:rsidP="00F678B2">
      <w:pPr>
        <w:pStyle w:val="TableHeading"/>
      </w:pPr>
      <w:r w:rsidRPr="00D76C90">
        <w:lastRenderedPageBreak/>
        <w:t xml:space="preserve">Table </w:t>
      </w:r>
      <w:r w:rsidR="00596472">
        <w:t>3-16</w:t>
      </w:r>
      <w:r>
        <w:t>:</w:t>
      </w:r>
      <w:r w:rsidRPr="002C39CE">
        <w:t xml:space="preserve"> </w:t>
      </w:r>
      <w:r w:rsidRPr="007A1995">
        <w:t xml:space="preserve">Stressor Irreversibility Rating for </w:t>
      </w:r>
      <w:r>
        <w:t>existing and potential water for the e</w:t>
      </w:r>
      <w:r w:rsidRPr="00B95A42">
        <w:t>nvironment sites</w:t>
      </w:r>
      <w:r>
        <w:t xml:space="preserve"> (continued) </w:t>
      </w:r>
    </w:p>
    <w:tbl>
      <w:tblPr>
        <w:tblStyle w:val="TableGrid"/>
        <w:tblW w:w="0" w:type="auto"/>
        <w:tblLook w:val="04A0" w:firstRow="1" w:lastRow="0" w:firstColumn="1" w:lastColumn="0" w:noHBand="0" w:noVBand="1"/>
      </w:tblPr>
      <w:tblGrid>
        <w:gridCol w:w="3250"/>
        <w:gridCol w:w="1528"/>
        <w:gridCol w:w="1528"/>
        <w:gridCol w:w="1528"/>
        <w:gridCol w:w="1529"/>
        <w:gridCol w:w="1528"/>
        <w:gridCol w:w="1528"/>
      </w:tblGrid>
      <w:tr w:rsidR="00F678B2" w:rsidRPr="00E96596" w14:paraId="7DD670F8" w14:textId="77777777" w:rsidTr="002770F6">
        <w:trPr>
          <w:trHeight w:val="269"/>
        </w:trPr>
        <w:tc>
          <w:tcPr>
            <w:tcW w:w="325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421298D" w14:textId="77777777" w:rsidR="00F678B2" w:rsidRPr="00E96596" w:rsidRDefault="00F678B2" w:rsidP="002770F6">
            <w:pPr>
              <w:jc w:val="center"/>
              <w:rPr>
                <w:rFonts w:cstheme="minorHAnsi"/>
                <w:b/>
                <w:sz w:val="20"/>
                <w:szCs w:val="20"/>
              </w:rPr>
            </w:pPr>
          </w:p>
          <w:p w14:paraId="4743E89A" w14:textId="77777777" w:rsidR="00F678B2" w:rsidRPr="00E96596" w:rsidRDefault="00F678B2" w:rsidP="002770F6">
            <w:pPr>
              <w:jc w:val="center"/>
              <w:rPr>
                <w:rFonts w:cstheme="minorHAnsi"/>
                <w:b/>
                <w:sz w:val="20"/>
                <w:szCs w:val="20"/>
              </w:rPr>
            </w:pPr>
            <w:r w:rsidRPr="00E96596">
              <w:rPr>
                <w:rFonts w:cstheme="minorHAnsi"/>
                <w:b/>
                <w:sz w:val="20"/>
                <w:szCs w:val="20"/>
              </w:rPr>
              <w:t>Existing &amp; Potential Water for the Environment Sites</w:t>
            </w:r>
          </w:p>
        </w:tc>
        <w:tc>
          <w:tcPr>
            <w:tcW w:w="9169"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33F48BF" w14:textId="77777777" w:rsidR="00F678B2" w:rsidRPr="00E96596" w:rsidRDefault="00F678B2" w:rsidP="002770F6">
            <w:pPr>
              <w:jc w:val="center"/>
              <w:rPr>
                <w:b/>
                <w:sz w:val="20"/>
                <w:szCs w:val="20"/>
                <w:lang w:bidi="en-US"/>
              </w:rPr>
            </w:pPr>
            <w:r w:rsidRPr="00E96596">
              <w:rPr>
                <w:b/>
                <w:sz w:val="20"/>
                <w:szCs w:val="20"/>
                <w:lang w:bidi="en-US"/>
              </w:rPr>
              <w:t>Stressor</w:t>
            </w:r>
          </w:p>
        </w:tc>
      </w:tr>
      <w:tr w:rsidR="00F678B2" w:rsidRPr="00E96596" w14:paraId="69B08468" w14:textId="77777777" w:rsidTr="002770F6">
        <w:trPr>
          <w:trHeight w:val="269"/>
        </w:trPr>
        <w:tc>
          <w:tcPr>
            <w:tcW w:w="325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6B8D308" w14:textId="77777777" w:rsidR="00F678B2" w:rsidRPr="00E96596" w:rsidRDefault="00F678B2" w:rsidP="002770F6">
            <w:pPr>
              <w:jc w:val="center"/>
              <w:rPr>
                <w:rFonts w:cstheme="minorHAnsi"/>
                <w:b/>
                <w:sz w:val="20"/>
                <w:szCs w:val="20"/>
              </w:rPr>
            </w:pPr>
          </w:p>
        </w:tc>
        <w:tc>
          <w:tcPr>
            <w:tcW w:w="15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B8493FA" w14:textId="77777777" w:rsidR="00F678B2" w:rsidRPr="00E96596" w:rsidRDefault="00F678B2" w:rsidP="002770F6">
            <w:pPr>
              <w:jc w:val="center"/>
              <w:rPr>
                <w:sz w:val="20"/>
                <w:szCs w:val="20"/>
                <w:lang w:bidi="en-US"/>
              </w:rPr>
            </w:pPr>
            <w:r w:rsidRPr="00E96596">
              <w:rPr>
                <w:rFonts w:cstheme="minorHAnsi"/>
                <w:b/>
                <w:sz w:val="20"/>
                <w:szCs w:val="20"/>
              </w:rPr>
              <w:t>Lack of Inundation</w:t>
            </w:r>
          </w:p>
        </w:tc>
        <w:tc>
          <w:tcPr>
            <w:tcW w:w="15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82DAEE4" w14:textId="77777777" w:rsidR="00F678B2" w:rsidRPr="00E96596" w:rsidRDefault="00F678B2" w:rsidP="002770F6">
            <w:pPr>
              <w:jc w:val="center"/>
              <w:rPr>
                <w:sz w:val="20"/>
                <w:szCs w:val="20"/>
                <w:lang w:bidi="en-US"/>
              </w:rPr>
            </w:pPr>
            <w:r w:rsidRPr="00E96596">
              <w:rPr>
                <w:rFonts w:cstheme="minorHAnsi"/>
                <w:b/>
                <w:sz w:val="20"/>
                <w:szCs w:val="20"/>
              </w:rPr>
              <w:t>Saline Groundwater Depth</w:t>
            </w:r>
          </w:p>
        </w:tc>
        <w:tc>
          <w:tcPr>
            <w:tcW w:w="15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B9B4F33" w14:textId="77777777" w:rsidR="00F678B2" w:rsidRPr="00E96596" w:rsidRDefault="00F678B2" w:rsidP="002770F6">
            <w:pPr>
              <w:jc w:val="center"/>
              <w:rPr>
                <w:sz w:val="20"/>
                <w:szCs w:val="20"/>
                <w:lang w:bidi="en-US"/>
              </w:rPr>
            </w:pPr>
            <w:r w:rsidRPr="00E96596">
              <w:rPr>
                <w:rFonts w:cstheme="minorHAnsi"/>
                <w:b/>
                <w:sz w:val="20"/>
                <w:szCs w:val="20"/>
              </w:rPr>
              <w:t>Surface Soil Salinity</w:t>
            </w:r>
          </w:p>
        </w:tc>
        <w:tc>
          <w:tcPr>
            <w:tcW w:w="1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03A205C" w14:textId="77777777" w:rsidR="00F678B2" w:rsidRPr="00E96596" w:rsidRDefault="00F678B2" w:rsidP="002770F6">
            <w:pPr>
              <w:jc w:val="center"/>
              <w:rPr>
                <w:sz w:val="20"/>
                <w:szCs w:val="20"/>
                <w:lang w:bidi="en-US"/>
              </w:rPr>
            </w:pPr>
            <w:r w:rsidRPr="00E96596">
              <w:rPr>
                <w:rFonts w:cstheme="minorHAnsi"/>
                <w:b/>
                <w:sz w:val="20"/>
                <w:szCs w:val="20"/>
              </w:rPr>
              <w:t>Flow Barrier</w:t>
            </w:r>
          </w:p>
        </w:tc>
        <w:tc>
          <w:tcPr>
            <w:tcW w:w="15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0F8322D" w14:textId="77777777" w:rsidR="00F678B2" w:rsidRPr="00E96596" w:rsidRDefault="00F678B2" w:rsidP="002770F6">
            <w:pPr>
              <w:jc w:val="center"/>
              <w:rPr>
                <w:sz w:val="20"/>
                <w:szCs w:val="20"/>
                <w:lang w:bidi="en-US"/>
              </w:rPr>
            </w:pPr>
            <w:r>
              <w:rPr>
                <w:rFonts w:cstheme="minorHAnsi"/>
                <w:b/>
                <w:sz w:val="20"/>
                <w:szCs w:val="20"/>
              </w:rPr>
              <w:t>*</w:t>
            </w:r>
            <w:r w:rsidRPr="00E96596">
              <w:rPr>
                <w:rFonts w:cstheme="minorHAnsi"/>
                <w:b/>
                <w:sz w:val="20"/>
                <w:szCs w:val="20"/>
              </w:rPr>
              <w:t xml:space="preserve"> Human Disturbance</w:t>
            </w:r>
          </w:p>
        </w:tc>
        <w:tc>
          <w:tcPr>
            <w:tcW w:w="15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CA9D080" w14:textId="77777777" w:rsidR="00F678B2" w:rsidRPr="00E96596" w:rsidRDefault="00F678B2" w:rsidP="002770F6">
            <w:pPr>
              <w:rPr>
                <w:sz w:val="20"/>
                <w:szCs w:val="20"/>
                <w:lang w:bidi="en-US"/>
              </w:rPr>
            </w:pPr>
            <w:r>
              <w:rPr>
                <w:rFonts w:cstheme="minorHAnsi"/>
                <w:b/>
                <w:sz w:val="20"/>
                <w:szCs w:val="20"/>
              </w:rPr>
              <w:t xml:space="preserve"> *</w:t>
            </w:r>
            <w:r w:rsidRPr="00E96596">
              <w:rPr>
                <w:rFonts w:cstheme="minorHAnsi"/>
                <w:b/>
                <w:sz w:val="20"/>
                <w:szCs w:val="20"/>
              </w:rPr>
              <w:t>High Total  Grazing Pressure</w:t>
            </w:r>
          </w:p>
        </w:tc>
      </w:tr>
      <w:tr w:rsidR="00F678B2" w:rsidRPr="006677A8" w14:paraId="1FF1E2DE" w14:textId="77777777" w:rsidTr="002770F6">
        <w:tc>
          <w:tcPr>
            <w:tcW w:w="3250" w:type="dxa"/>
            <w:tcBorders>
              <w:top w:val="single" w:sz="4" w:space="0" w:color="auto"/>
              <w:bottom w:val="single" w:sz="4" w:space="0" w:color="auto"/>
              <w:right w:val="single" w:sz="4" w:space="0" w:color="auto"/>
            </w:tcBorders>
          </w:tcPr>
          <w:p w14:paraId="140DD75E" w14:textId="77777777" w:rsidR="00F678B2" w:rsidRPr="006677A8" w:rsidRDefault="00F678B2" w:rsidP="002770F6">
            <w:pPr>
              <w:rPr>
                <w:rFonts w:cstheme="minorHAnsi"/>
                <w:sz w:val="20"/>
                <w:szCs w:val="20"/>
              </w:rPr>
            </w:pPr>
            <w:r w:rsidRPr="006677A8">
              <w:rPr>
                <w:rFonts w:cstheme="minorHAnsi"/>
                <w:sz w:val="20"/>
                <w:szCs w:val="20"/>
              </w:rPr>
              <w:t># Holder Lagoon</w:t>
            </w:r>
          </w:p>
        </w:tc>
        <w:tc>
          <w:tcPr>
            <w:tcW w:w="1528" w:type="dxa"/>
            <w:shd w:val="clear" w:color="auto" w:fill="FFFF00"/>
          </w:tcPr>
          <w:p w14:paraId="720BE6B8"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4D9F1C2D"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6C08C396" w14:textId="77777777" w:rsidR="00F678B2" w:rsidRPr="006677A8" w:rsidRDefault="00F678B2" w:rsidP="002770F6">
            <w:pPr>
              <w:jc w:val="center"/>
              <w:rPr>
                <w:sz w:val="20"/>
                <w:szCs w:val="20"/>
                <w:lang w:bidi="en-US"/>
              </w:rPr>
            </w:pPr>
            <w:r w:rsidRPr="006677A8">
              <w:rPr>
                <w:sz w:val="20"/>
                <w:szCs w:val="20"/>
                <w:lang w:bidi="en-US"/>
              </w:rPr>
              <w:t>Medium</w:t>
            </w:r>
          </w:p>
        </w:tc>
        <w:tc>
          <w:tcPr>
            <w:tcW w:w="1529" w:type="dxa"/>
            <w:shd w:val="clear" w:color="auto" w:fill="FFFF00"/>
          </w:tcPr>
          <w:p w14:paraId="27443825"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92D050"/>
          </w:tcPr>
          <w:p w14:paraId="7F2AB795" w14:textId="77777777" w:rsidR="00F678B2" w:rsidRPr="006677A8" w:rsidRDefault="00F678B2" w:rsidP="002770F6">
            <w:pPr>
              <w:jc w:val="center"/>
              <w:rPr>
                <w:sz w:val="20"/>
                <w:szCs w:val="20"/>
                <w:lang w:bidi="en-US"/>
              </w:rPr>
            </w:pPr>
            <w:r w:rsidRPr="006677A8">
              <w:rPr>
                <w:sz w:val="20"/>
                <w:szCs w:val="20"/>
                <w:lang w:bidi="en-US"/>
              </w:rPr>
              <w:t>Low</w:t>
            </w:r>
          </w:p>
        </w:tc>
        <w:tc>
          <w:tcPr>
            <w:tcW w:w="1528" w:type="dxa"/>
            <w:shd w:val="clear" w:color="auto" w:fill="92D050"/>
          </w:tcPr>
          <w:p w14:paraId="24D1CEA9" w14:textId="77777777" w:rsidR="00F678B2" w:rsidRPr="006677A8" w:rsidRDefault="00F678B2" w:rsidP="002770F6">
            <w:pPr>
              <w:jc w:val="center"/>
              <w:rPr>
                <w:sz w:val="20"/>
                <w:szCs w:val="20"/>
                <w:lang w:bidi="en-US"/>
              </w:rPr>
            </w:pPr>
            <w:r w:rsidRPr="006677A8">
              <w:rPr>
                <w:sz w:val="20"/>
                <w:szCs w:val="20"/>
                <w:lang w:bidi="en-US"/>
              </w:rPr>
              <w:t>Low</w:t>
            </w:r>
          </w:p>
        </w:tc>
      </w:tr>
      <w:tr w:rsidR="00F678B2" w:rsidRPr="006677A8" w14:paraId="0263B472" w14:textId="77777777" w:rsidTr="006B2372">
        <w:tc>
          <w:tcPr>
            <w:tcW w:w="3250" w:type="dxa"/>
            <w:tcBorders>
              <w:top w:val="single" w:sz="4" w:space="0" w:color="auto"/>
              <w:bottom w:val="single" w:sz="4" w:space="0" w:color="auto"/>
              <w:right w:val="single" w:sz="4" w:space="0" w:color="auto"/>
            </w:tcBorders>
            <w:shd w:val="clear" w:color="auto" w:fill="D9D9D9" w:themeFill="background1" w:themeFillShade="D9"/>
          </w:tcPr>
          <w:p w14:paraId="1D991E57" w14:textId="77777777" w:rsidR="00F678B2" w:rsidRPr="006677A8" w:rsidRDefault="00F678B2" w:rsidP="002770F6">
            <w:pPr>
              <w:rPr>
                <w:rFonts w:cstheme="minorHAnsi"/>
                <w:sz w:val="20"/>
                <w:szCs w:val="20"/>
              </w:rPr>
            </w:pPr>
            <w:r w:rsidRPr="006677A8">
              <w:rPr>
                <w:rFonts w:cstheme="minorHAnsi"/>
                <w:sz w:val="20"/>
                <w:szCs w:val="20"/>
              </w:rPr>
              <w:t>Paschkes Flat</w:t>
            </w:r>
          </w:p>
        </w:tc>
        <w:tc>
          <w:tcPr>
            <w:tcW w:w="1528" w:type="dxa"/>
            <w:shd w:val="clear" w:color="auto" w:fill="FFFF00"/>
          </w:tcPr>
          <w:p w14:paraId="162DB238"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D9D9D9" w:themeFill="background1" w:themeFillShade="D9"/>
          </w:tcPr>
          <w:p w14:paraId="721AD42D" w14:textId="77777777" w:rsidR="00F678B2" w:rsidRPr="006677A8" w:rsidRDefault="00F678B2" w:rsidP="002770F6">
            <w:pPr>
              <w:jc w:val="center"/>
              <w:rPr>
                <w:sz w:val="20"/>
                <w:szCs w:val="20"/>
                <w:lang w:bidi="en-US"/>
              </w:rPr>
            </w:pPr>
          </w:p>
        </w:tc>
        <w:tc>
          <w:tcPr>
            <w:tcW w:w="1528" w:type="dxa"/>
            <w:shd w:val="clear" w:color="auto" w:fill="FFFF00"/>
          </w:tcPr>
          <w:p w14:paraId="0A4AA748" w14:textId="77777777" w:rsidR="00F678B2" w:rsidRPr="006677A8" w:rsidRDefault="00F678B2" w:rsidP="002770F6">
            <w:pPr>
              <w:jc w:val="center"/>
              <w:rPr>
                <w:sz w:val="20"/>
                <w:szCs w:val="20"/>
                <w:lang w:bidi="en-US"/>
              </w:rPr>
            </w:pPr>
            <w:r w:rsidRPr="006677A8">
              <w:rPr>
                <w:sz w:val="20"/>
                <w:szCs w:val="20"/>
                <w:lang w:bidi="en-US"/>
              </w:rPr>
              <w:t>Medium</w:t>
            </w:r>
          </w:p>
        </w:tc>
        <w:tc>
          <w:tcPr>
            <w:tcW w:w="1529" w:type="dxa"/>
            <w:shd w:val="clear" w:color="auto" w:fill="D9D9D9" w:themeFill="background1" w:themeFillShade="D9"/>
          </w:tcPr>
          <w:p w14:paraId="6D001C0B" w14:textId="77777777" w:rsidR="00F678B2" w:rsidRPr="006677A8" w:rsidRDefault="00F678B2" w:rsidP="002770F6">
            <w:pPr>
              <w:jc w:val="center"/>
              <w:rPr>
                <w:sz w:val="20"/>
                <w:szCs w:val="20"/>
                <w:lang w:bidi="en-US"/>
              </w:rPr>
            </w:pPr>
          </w:p>
        </w:tc>
        <w:tc>
          <w:tcPr>
            <w:tcW w:w="1528" w:type="dxa"/>
            <w:shd w:val="clear" w:color="auto" w:fill="D9D9D9" w:themeFill="background1" w:themeFillShade="D9"/>
          </w:tcPr>
          <w:p w14:paraId="3840B640" w14:textId="77777777" w:rsidR="00F678B2" w:rsidRPr="006677A8" w:rsidRDefault="00F678B2" w:rsidP="002770F6">
            <w:pPr>
              <w:jc w:val="center"/>
              <w:rPr>
                <w:sz w:val="20"/>
                <w:szCs w:val="20"/>
                <w:lang w:bidi="en-US"/>
              </w:rPr>
            </w:pPr>
          </w:p>
        </w:tc>
        <w:tc>
          <w:tcPr>
            <w:tcW w:w="1528" w:type="dxa"/>
            <w:shd w:val="clear" w:color="auto" w:fill="D9D9D9" w:themeFill="background1" w:themeFillShade="D9"/>
          </w:tcPr>
          <w:p w14:paraId="259C9097" w14:textId="77777777" w:rsidR="00F678B2" w:rsidRPr="006677A8" w:rsidRDefault="00F678B2" w:rsidP="002770F6">
            <w:pPr>
              <w:jc w:val="center"/>
              <w:rPr>
                <w:sz w:val="20"/>
                <w:szCs w:val="20"/>
                <w:lang w:bidi="en-US"/>
              </w:rPr>
            </w:pPr>
          </w:p>
        </w:tc>
      </w:tr>
      <w:tr w:rsidR="00F678B2" w:rsidRPr="006677A8" w14:paraId="2823CAC9" w14:textId="77777777" w:rsidTr="002770F6">
        <w:tc>
          <w:tcPr>
            <w:tcW w:w="3250" w:type="dxa"/>
            <w:tcBorders>
              <w:top w:val="single" w:sz="4" w:space="0" w:color="FFFFFF" w:themeColor="background1"/>
              <w:bottom w:val="single" w:sz="4" w:space="0" w:color="auto"/>
              <w:right w:val="single" w:sz="4" w:space="0" w:color="auto"/>
            </w:tcBorders>
          </w:tcPr>
          <w:p w14:paraId="460E26BF" w14:textId="0563C4A2" w:rsidR="00F678B2" w:rsidRPr="006677A8" w:rsidRDefault="00F87BED" w:rsidP="002770F6">
            <w:pPr>
              <w:rPr>
                <w:rFonts w:cstheme="minorHAnsi"/>
                <w:sz w:val="20"/>
                <w:szCs w:val="20"/>
              </w:rPr>
            </w:pPr>
            <w:r>
              <w:rPr>
                <w:rFonts w:cstheme="minorHAnsi"/>
                <w:sz w:val="20"/>
                <w:szCs w:val="20"/>
              </w:rPr>
              <w:t>#</w:t>
            </w:r>
            <w:r w:rsidR="00F678B2" w:rsidRPr="006677A8">
              <w:rPr>
                <w:rFonts w:cstheme="minorHAnsi"/>
                <w:sz w:val="20"/>
                <w:szCs w:val="20"/>
              </w:rPr>
              <w:t>Yarra Creek</w:t>
            </w:r>
          </w:p>
        </w:tc>
        <w:tc>
          <w:tcPr>
            <w:tcW w:w="1528" w:type="dxa"/>
            <w:shd w:val="clear" w:color="auto" w:fill="FFFF00"/>
          </w:tcPr>
          <w:p w14:paraId="27F1431C"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6DA84BDB"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6C7303B9" w14:textId="77777777" w:rsidR="00F678B2" w:rsidRPr="006677A8" w:rsidRDefault="00F678B2" w:rsidP="002770F6">
            <w:pPr>
              <w:jc w:val="center"/>
              <w:rPr>
                <w:sz w:val="20"/>
                <w:szCs w:val="20"/>
                <w:lang w:bidi="en-US"/>
              </w:rPr>
            </w:pPr>
            <w:r w:rsidRPr="006677A8">
              <w:rPr>
                <w:sz w:val="20"/>
                <w:szCs w:val="20"/>
                <w:lang w:bidi="en-US"/>
              </w:rPr>
              <w:t>Medium</w:t>
            </w:r>
          </w:p>
        </w:tc>
        <w:tc>
          <w:tcPr>
            <w:tcW w:w="1529" w:type="dxa"/>
          </w:tcPr>
          <w:p w14:paraId="1362B118" w14:textId="77777777" w:rsidR="00F678B2" w:rsidRPr="006677A8" w:rsidRDefault="00F678B2" w:rsidP="002770F6">
            <w:pPr>
              <w:jc w:val="center"/>
              <w:rPr>
                <w:sz w:val="20"/>
                <w:szCs w:val="20"/>
                <w:lang w:bidi="en-US"/>
              </w:rPr>
            </w:pPr>
          </w:p>
        </w:tc>
        <w:tc>
          <w:tcPr>
            <w:tcW w:w="1528" w:type="dxa"/>
          </w:tcPr>
          <w:p w14:paraId="4C3093F3" w14:textId="77777777" w:rsidR="00F678B2" w:rsidRPr="006677A8" w:rsidRDefault="00F678B2" w:rsidP="002770F6">
            <w:pPr>
              <w:jc w:val="center"/>
              <w:rPr>
                <w:sz w:val="20"/>
                <w:szCs w:val="20"/>
                <w:lang w:bidi="en-US"/>
              </w:rPr>
            </w:pPr>
          </w:p>
        </w:tc>
        <w:tc>
          <w:tcPr>
            <w:tcW w:w="1528" w:type="dxa"/>
          </w:tcPr>
          <w:p w14:paraId="7EA8ADE3" w14:textId="77777777" w:rsidR="00F678B2" w:rsidRPr="006677A8" w:rsidRDefault="00F678B2" w:rsidP="002770F6">
            <w:pPr>
              <w:jc w:val="center"/>
              <w:rPr>
                <w:sz w:val="20"/>
                <w:szCs w:val="20"/>
                <w:lang w:bidi="en-US"/>
              </w:rPr>
            </w:pPr>
          </w:p>
        </w:tc>
      </w:tr>
      <w:tr w:rsidR="00F678B2" w:rsidRPr="006677A8" w14:paraId="22281361" w14:textId="77777777" w:rsidTr="002770F6">
        <w:tc>
          <w:tcPr>
            <w:tcW w:w="3250" w:type="dxa"/>
            <w:tcBorders>
              <w:top w:val="single" w:sz="4" w:space="0" w:color="auto"/>
              <w:bottom w:val="single" w:sz="4" w:space="0" w:color="auto"/>
              <w:right w:val="single" w:sz="4" w:space="0" w:color="auto"/>
            </w:tcBorders>
          </w:tcPr>
          <w:p w14:paraId="0B269EBD" w14:textId="77777777" w:rsidR="00F678B2" w:rsidRPr="006677A8" w:rsidRDefault="00F678B2" w:rsidP="002770F6">
            <w:pPr>
              <w:rPr>
                <w:rFonts w:cstheme="minorHAnsi"/>
                <w:sz w:val="20"/>
                <w:szCs w:val="20"/>
              </w:rPr>
            </w:pPr>
            <w:r w:rsidRPr="006677A8">
              <w:rPr>
                <w:rFonts w:cstheme="minorHAnsi"/>
                <w:sz w:val="20"/>
                <w:szCs w:val="20"/>
              </w:rPr>
              <w:t>Heron Bend West</w:t>
            </w:r>
          </w:p>
        </w:tc>
        <w:tc>
          <w:tcPr>
            <w:tcW w:w="1528" w:type="dxa"/>
            <w:shd w:val="clear" w:color="auto" w:fill="FFFF00"/>
          </w:tcPr>
          <w:p w14:paraId="63A471E4"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36B223F3"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92D050"/>
          </w:tcPr>
          <w:p w14:paraId="6B19FF3C" w14:textId="77777777" w:rsidR="00F678B2" w:rsidRPr="006677A8" w:rsidRDefault="00F678B2" w:rsidP="002770F6">
            <w:pPr>
              <w:jc w:val="center"/>
              <w:rPr>
                <w:sz w:val="20"/>
                <w:szCs w:val="20"/>
                <w:lang w:bidi="en-US"/>
              </w:rPr>
            </w:pPr>
            <w:r w:rsidRPr="006677A8">
              <w:rPr>
                <w:sz w:val="20"/>
                <w:szCs w:val="20"/>
                <w:lang w:bidi="en-US"/>
              </w:rPr>
              <w:t>Low</w:t>
            </w:r>
          </w:p>
        </w:tc>
        <w:tc>
          <w:tcPr>
            <w:tcW w:w="1529" w:type="dxa"/>
          </w:tcPr>
          <w:p w14:paraId="5F619875" w14:textId="77777777" w:rsidR="00F678B2" w:rsidRPr="006677A8" w:rsidRDefault="00F678B2" w:rsidP="002770F6">
            <w:pPr>
              <w:jc w:val="center"/>
              <w:rPr>
                <w:sz w:val="20"/>
                <w:szCs w:val="20"/>
                <w:lang w:bidi="en-US"/>
              </w:rPr>
            </w:pPr>
          </w:p>
        </w:tc>
        <w:tc>
          <w:tcPr>
            <w:tcW w:w="1528" w:type="dxa"/>
          </w:tcPr>
          <w:p w14:paraId="3E229D7E" w14:textId="77777777" w:rsidR="00F678B2" w:rsidRPr="006677A8" w:rsidRDefault="00F678B2" w:rsidP="002770F6">
            <w:pPr>
              <w:jc w:val="center"/>
              <w:rPr>
                <w:sz w:val="20"/>
                <w:szCs w:val="20"/>
                <w:lang w:bidi="en-US"/>
              </w:rPr>
            </w:pPr>
          </w:p>
        </w:tc>
        <w:tc>
          <w:tcPr>
            <w:tcW w:w="1528" w:type="dxa"/>
            <w:shd w:val="clear" w:color="auto" w:fill="92D050"/>
          </w:tcPr>
          <w:p w14:paraId="5100AE35" w14:textId="77777777" w:rsidR="00F678B2" w:rsidRPr="006677A8" w:rsidRDefault="00F678B2" w:rsidP="002770F6">
            <w:pPr>
              <w:jc w:val="center"/>
              <w:rPr>
                <w:sz w:val="20"/>
                <w:szCs w:val="20"/>
                <w:lang w:bidi="en-US"/>
              </w:rPr>
            </w:pPr>
            <w:r w:rsidRPr="006677A8">
              <w:rPr>
                <w:sz w:val="20"/>
                <w:szCs w:val="20"/>
                <w:lang w:bidi="en-US"/>
              </w:rPr>
              <w:t>Low</w:t>
            </w:r>
          </w:p>
        </w:tc>
      </w:tr>
      <w:tr w:rsidR="00F678B2" w:rsidRPr="006677A8" w14:paraId="7468FE18" w14:textId="77777777" w:rsidTr="002770F6">
        <w:tc>
          <w:tcPr>
            <w:tcW w:w="3250" w:type="dxa"/>
            <w:tcBorders>
              <w:top w:val="single" w:sz="4" w:space="0" w:color="auto"/>
              <w:bottom w:val="single" w:sz="4" w:space="0" w:color="auto"/>
              <w:right w:val="single" w:sz="4" w:space="0" w:color="auto"/>
            </w:tcBorders>
            <w:shd w:val="clear" w:color="auto" w:fill="D9D9D9" w:themeFill="background1" w:themeFillShade="D9"/>
          </w:tcPr>
          <w:p w14:paraId="767C27D5" w14:textId="77777777" w:rsidR="00F678B2" w:rsidRPr="006677A8" w:rsidRDefault="00F678B2" w:rsidP="002770F6">
            <w:pPr>
              <w:rPr>
                <w:rFonts w:cstheme="minorHAnsi"/>
                <w:sz w:val="20"/>
                <w:szCs w:val="20"/>
              </w:rPr>
            </w:pPr>
            <w:r w:rsidRPr="006677A8">
              <w:rPr>
                <w:rFonts w:cstheme="minorHAnsi"/>
                <w:sz w:val="20"/>
                <w:szCs w:val="20"/>
              </w:rPr>
              <w:t>Heron Bend East</w:t>
            </w:r>
          </w:p>
        </w:tc>
        <w:tc>
          <w:tcPr>
            <w:tcW w:w="1528" w:type="dxa"/>
            <w:shd w:val="clear" w:color="auto" w:fill="FFFF00"/>
          </w:tcPr>
          <w:p w14:paraId="14110E0B"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6D54729E"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D9D9D9" w:themeFill="background1" w:themeFillShade="D9"/>
          </w:tcPr>
          <w:p w14:paraId="5BBE0132" w14:textId="77777777" w:rsidR="00F678B2" w:rsidRPr="006677A8" w:rsidRDefault="00F678B2" w:rsidP="002770F6">
            <w:pPr>
              <w:jc w:val="center"/>
              <w:rPr>
                <w:sz w:val="20"/>
                <w:szCs w:val="20"/>
                <w:lang w:bidi="en-US"/>
              </w:rPr>
            </w:pPr>
          </w:p>
        </w:tc>
        <w:tc>
          <w:tcPr>
            <w:tcW w:w="1529" w:type="dxa"/>
            <w:shd w:val="clear" w:color="auto" w:fill="D9D9D9" w:themeFill="background1" w:themeFillShade="D9"/>
          </w:tcPr>
          <w:p w14:paraId="2340C74A" w14:textId="77777777" w:rsidR="00F678B2" w:rsidRPr="006677A8" w:rsidRDefault="00F678B2" w:rsidP="002770F6">
            <w:pPr>
              <w:jc w:val="center"/>
              <w:rPr>
                <w:sz w:val="20"/>
                <w:szCs w:val="20"/>
                <w:lang w:bidi="en-US"/>
              </w:rPr>
            </w:pPr>
          </w:p>
        </w:tc>
        <w:tc>
          <w:tcPr>
            <w:tcW w:w="1528" w:type="dxa"/>
            <w:shd w:val="clear" w:color="auto" w:fill="D9D9D9" w:themeFill="background1" w:themeFillShade="D9"/>
          </w:tcPr>
          <w:p w14:paraId="072A197C" w14:textId="77777777" w:rsidR="00F678B2" w:rsidRPr="006677A8" w:rsidRDefault="00F678B2" w:rsidP="002770F6">
            <w:pPr>
              <w:jc w:val="center"/>
              <w:rPr>
                <w:sz w:val="20"/>
                <w:szCs w:val="20"/>
                <w:lang w:bidi="en-US"/>
              </w:rPr>
            </w:pPr>
          </w:p>
        </w:tc>
        <w:tc>
          <w:tcPr>
            <w:tcW w:w="1528" w:type="dxa"/>
            <w:shd w:val="clear" w:color="auto" w:fill="92D050"/>
          </w:tcPr>
          <w:p w14:paraId="752054FA" w14:textId="77777777" w:rsidR="00F678B2" w:rsidRPr="006677A8" w:rsidRDefault="00F678B2" w:rsidP="002770F6">
            <w:pPr>
              <w:jc w:val="center"/>
              <w:rPr>
                <w:sz w:val="20"/>
                <w:szCs w:val="20"/>
                <w:lang w:bidi="en-US"/>
              </w:rPr>
            </w:pPr>
            <w:r w:rsidRPr="006677A8">
              <w:rPr>
                <w:sz w:val="20"/>
                <w:szCs w:val="20"/>
                <w:lang w:bidi="en-US"/>
              </w:rPr>
              <w:t>Low</w:t>
            </w:r>
          </w:p>
        </w:tc>
      </w:tr>
      <w:tr w:rsidR="00F678B2" w:rsidRPr="006677A8" w14:paraId="614F83F8" w14:textId="77777777" w:rsidTr="002770F6">
        <w:tc>
          <w:tcPr>
            <w:tcW w:w="3250" w:type="dxa"/>
            <w:tcBorders>
              <w:top w:val="single" w:sz="4" w:space="0" w:color="auto"/>
              <w:bottom w:val="single" w:sz="4" w:space="0" w:color="auto"/>
              <w:right w:val="single" w:sz="4" w:space="0" w:color="auto"/>
            </w:tcBorders>
          </w:tcPr>
          <w:p w14:paraId="7AE8C18C" w14:textId="77777777" w:rsidR="00F678B2" w:rsidRPr="006677A8" w:rsidRDefault="00F678B2" w:rsidP="002770F6">
            <w:pPr>
              <w:rPr>
                <w:rFonts w:cstheme="minorHAnsi"/>
                <w:sz w:val="20"/>
                <w:szCs w:val="20"/>
              </w:rPr>
            </w:pPr>
            <w:r w:rsidRPr="006677A8">
              <w:rPr>
                <w:rFonts w:cstheme="minorHAnsi"/>
                <w:sz w:val="20"/>
                <w:szCs w:val="20"/>
              </w:rPr>
              <w:t># Banrock Bend</w:t>
            </w:r>
          </w:p>
        </w:tc>
        <w:tc>
          <w:tcPr>
            <w:tcW w:w="1528" w:type="dxa"/>
            <w:shd w:val="clear" w:color="auto" w:fill="FFFF00"/>
          </w:tcPr>
          <w:p w14:paraId="4E56082D"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55848AFA"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auto"/>
          </w:tcPr>
          <w:p w14:paraId="58D4707C" w14:textId="77777777" w:rsidR="00F678B2" w:rsidRPr="006677A8" w:rsidRDefault="00F678B2" w:rsidP="002770F6">
            <w:pPr>
              <w:jc w:val="center"/>
              <w:rPr>
                <w:sz w:val="20"/>
                <w:szCs w:val="20"/>
                <w:lang w:bidi="en-US"/>
              </w:rPr>
            </w:pPr>
          </w:p>
        </w:tc>
        <w:tc>
          <w:tcPr>
            <w:tcW w:w="1529" w:type="dxa"/>
          </w:tcPr>
          <w:p w14:paraId="68EC32D1" w14:textId="77777777" w:rsidR="00F678B2" w:rsidRPr="006677A8" w:rsidRDefault="00F678B2" w:rsidP="002770F6">
            <w:pPr>
              <w:jc w:val="center"/>
              <w:rPr>
                <w:sz w:val="20"/>
                <w:szCs w:val="20"/>
                <w:lang w:bidi="en-US"/>
              </w:rPr>
            </w:pPr>
          </w:p>
        </w:tc>
        <w:tc>
          <w:tcPr>
            <w:tcW w:w="1528" w:type="dxa"/>
          </w:tcPr>
          <w:p w14:paraId="486659BC" w14:textId="77777777" w:rsidR="00F678B2" w:rsidRPr="006677A8" w:rsidRDefault="00F678B2" w:rsidP="002770F6">
            <w:pPr>
              <w:jc w:val="center"/>
              <w:rPr>
                <w:sz w:val="20"/>
                <w:szCs w:val="20"/>
                <w:lang w:bidi="en-US"/>
              </w:rPr>
            </w:pPr>
          </w:p>
        </w:tc>
        <w:tc>
          <w:tcPr>
            <w:tcW w:w="1528" w:type="dxa"/>
            <w:shd w:val="clear" w:color="auto" w:fill="92D050"/>
          </w:tcPr>
          <w:p w14:paraId="198D6B06" w14:textId="77777777" w:rsidR="00F678B2" w:rsidRPr="006677A8" w:rsidRDefault="00F678B2" w:rsidP="002770F6">
            <w:pPr>
              <w:jc w:val="center"/>
              <w:rPr>
                <w:sz w:val="20"/>
                <w:szCs w:val="20"/>
                <w:lang w:bidi="en-US"/>
              </w:rPr>
            </w:pPr>
            <w:r w:rsidRPr="006677A8">
              <w:rPr>
                <w:sz w:val="20"/>
                <w:szCs w:val="20"/>
                <w:lang w:bidi="en-US"/>
              </w:rPr>
              <w:t>Low</w:t>
            </w:r>
          </w:p>
        </w:tc>
      </w:tr>
      <w:tr w:rsidR="00F678B2" w:rsidRPr="006677A8" w14:paraId="5806F18D" w14:textId="77777777" w:rsidTr="002770F6">
        <w:tc>
          <w:tcPr>
            <w:tcW w:w="3250" w:type="dxa"/>
            <w:tcBorders>
              <w:top w:val="single" w:sz="4" w:space="0" w:color="auto"/>
              <w:bottom w:val="single" w:sz="4" w:space="0" w:color="auto"/>
              <w:right w:val="single" w:sz="4" w:space="0" w:color="auto"/>
            </w:tcBorders>
            <w:shd w:val="clear" w:color="auto" w:fill="D9D9D9" w:themeFill="background1" w:themeFillShade="D9"/>
          </w:tcPr>
          <w:p w14:paraId="4286A32D" w14:textId="77777777" w:rsidR="00F678B2" w:rsidRPr="006677A8" w:rsidRDefault="00F678B2" w:rsidP="002770F6">
            <w:pPr>
              <w:rPr>
                <w:rFonts w:cstheme="minorHAnsi"/>
                <w:color w:val="E7E6E6" w:themeColor="background2"/>
                <w:sz w:val="20"/>
                <w:szCs w:val="20"/>
              </w:rPr>
            </w:pPr>
            <w:r w:rsidRPr="006677A8">
              <w:rPr>
                <w:rFonts w:cstheme="minorHAnsi"/>
                <w:color w:val="000000" w:themeColor="text1"/>
                <w:sz w:val="20"/>
                <w:szCs w:val="20"/>
              </w:rPr>
              <w:t xml:space="preserve"># Overland Corner </w:t>
            </w:r>
          </w:p>
        </w:tc>
        <w:tc>
          <w:tcPr>
            <w:tcW w:w="1528" w:type="dxa"/>
            <w:shd w:val="clear" w:color="auto" w:fill="FFFF00"/>
          </w:tcPr>
          <w:p w14:paraId="422EC645"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17792580" w14:textId="77777777" w:rsidR="00F678B2" w:rsidRPr="006677A8" w:rsidRDefault="00F678B2" w:rsidP="002770F6">
            <w:pPr>
              <w:jc w:val="center"/>
              <w:rPr>
                <w:sz w:val="20"/>
                <w:szCs w:val="20"/>
                <w:lang w:bidi="en-US"/>
              </w:rPr>
            </w:pPr>
            <w:r w:rsidRPr="006677A8">
              <w:rPr>
                <w:sz w:val="20"/>
                <w:szCs w:val="20"/>
                <w:lang w:bidi="en-US"/>
              </w:rPr>
              <w:t>Medium</w:t>
            </w:r>
          </w:p>
        </w:tc>
        <w:tc>
          <w:tcPr>
            <w:tcW w:w="1528" w:type="dxa"/>
            <w:shd w:val="clear" w:color="auto" w:fill="FFFF00"/>
          </w:tcPr>
          <w:p w14:paraId="1DA07093" w14:textId="77777777" w:rsidR="00F678B2" w:rsidRPr="006677A8" w:rsidRDefault="00F678B2" w:rsidP="002770F6">
            <w:pPr>
              <w:jc w:val="center"/>
              <w:rPr>
                <w:sz w:val="20"/>
                <w:szCs w:val="20"/>
                <w:lang w:bidi="en-US"/>
              </w:rPr>
            </w:pPr>
            <w:r w:rsidRPr="006677A8">
              <w:rPr>
                <w:sz w:val="20"/>
                <w:szCs w:val="20"/>
                <w:lang w:bidi="en-US"/>
              </w:rPr>
              <w:t>Medium</w:t>
            </w:r>
          </w:p>
        </w:tc>
        <w:tc>
          <w:tcPr>
            <w:tcW w:w="1529" w:type="dxa"/>
            <w:shd w:val="clear" w:color="auto" w:fill="92D050"/>
          </w:tcPr>
          <w:p w14:paraId="2F0B7F69" w14:textId="77777777" w:rsidR="00F678B2" w:rsidRPr="006677A8" w:rsidRDefault="00F678B2" w:rsidP="002770F6">
            <w:pPr>
              <w:jc w:val="center"/>
              <w:rPr>
                <w:sz w:val="20"/>
                <w:szCs w:val="20"/>
                <w:lang w:bidi="en-US"/>
              </w:rPr>
            </w:pPr>
            <w:r w:rsidRPr="006677A8">
              <w:rPr>
                <w:sz w:val="20"/>
                <w:szCs w:val="20"/>
                <w:lang w:bidi="en-US"/>
              </w:rPr>
              <w:t>Low</w:t>
            </w:r>
          </w:p>
        </w:tc>
        <w:tc>
          <w:tcPr>
            <w:tcW w:w="1528" w:type="dxa"/>
            <w:shd w:val="clear" w:color="auto" w:fill="D9D9D9" w:themeFill="background1" w:themeFillShade="D9"/>
          </w:tcPr>
          <w:p w14:paraId="6723A7F9" w14:textId="77777777" w:rsidR="00F678B2" w:rsidRPr="006677A8" w:rsidRDefault="00F678B2" w:rsidP="002770F6">
            <w:pPr>
              <w:jc w:val="center"/>
              <w:rPr>
                <w:sz w:val="20"/>
                <w:szCs w:val="20"/>
                <w:lang w:bidi="en-US"/>
              </w:rPr>
            </w:pPr>
          </w:p>
        </w:tc>
        <w:tc>
          <w:tcPr>
            <w:tcW w:w="1528" w:type="dxa"/>
            <w:shd w:val="clear" w:color="auto" w:fill="D9D9D9" w:themeFill="background1" w:themeFillShade="D9"/>
          </w:tcPr>
          <w:p w14:paraId="5DEFEA93" w14:textId="77777777" w:rsidR="00F678B2" w:rsidRPr="006677A8" w:rsidRDefault="00F678B2" w:rsidP="002770F6">
            <w:pPr>
              <w:jc w:val="center"/>
              <w:rPr>
                <w:sz w:val="20"/>
                <w:szCs w:val="20"/>
                <w:lang w:bidi="en-US"/>
              </w:rPr>
            </w:pPr>
            <w:r w:rsidRPr="006677A8">
              <w:rPr>
                <w:sz w:val="20"/>
                <w:szCs w:val="20"/>
                <w:lang w:bidi="en-US"/>
              </w:rPr>
              <w:t>Low</w:t>
            </w:r>
          </w:p>
        </w:tc>
      </w:tr>
      <w:tr w:rsidR="006677A8" w:rsidRPr="00E96596" w14:paraId="7F49C170" w14:textId="77777777" w:rsidTr="002770F6">
        <w:tc>
          <w:tcPr>
            <w:tcW w:w="3250" w:type="dxa"/>
            <w:tcBorders>
              <w:top w:val="single" w:sz="4" w:space="0" w:color="auto"/>
              <w:bottom w:val="single" w:sz="4" w:space="0" w:color="auto"/>
              <w:right w:val="single" w:sz="4" w:space="0" w:color="auto"/>
            </w:tcBorders>
          </w:tcPr>
          <w:p w14:paraId="19E1F28B" w14:textId="77777777" w:rsidR="006677A8" w:rsidRPr="006677A8" w:rsidRDefault="006677A8" w:rsidP="006677A8">
            <w:pPr>
              <w:rPr>
                <w:rFonts w:cstheme="minorHAnsi"/>
                <w:sz w:val="20"/>
                <w:szCs w:val="20"/>
              </w:rPr>
            </w:pPr>
            <w:r w:rsidRPr="006677A8">
              <w:rPr>
                <w:rFonts w:cstheme="minorHAnsi"/>
                <w:sz w:val="20"/>
                <w:szCs w:val="20"/>
              </w:rPr>
              <w:t>Loveday 4 x 4 Lagoon</w:t>
            </w:r>
          </w:p>
        </w:tc>
        <w:tc>
          <w:tcPr>
            <w:tcW w:w="1528" w:type="dxa"/>
            <w:shd w:val="clear" w:color="auto" w:fill="FFFF00"/>
          </w:tcPr>
          <w:p w14:paraId="0C2275CC"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FFFF00"/>
          </w:tcPr>
          <w:p w14:paraId="210DC889"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auto"/>
          </w:tcPr>
          <w:p w14:paraId="28D2F6CE" w14:textId="77777777" w:rsidR="006677A8" w:rsidRPr="00E96596" w:rsidRDefault="006677A8" w:rsidP="006677A8">
            <w:pPr>
              <w:jc w:val="center"/>
              <w:rPr>
                <w:sz w:val="20"/>
                <w:szCs w:val="20"/>
                <w:lang w:bidi="en-US"/>
              </w:rPr>
            </w:pPr>
          </w:p>
        </w:tc>
        <w:tc>
          <w:tcPr>
            <w:tcW w:w="1529" w:type="dxa"/>
          </w:tcPr>
          <w:p w14:paraId="4052F7CE" w14:textId="77777777" w:rsidR="006677A8" w:rsidRPr="00E96596" w:rsidRDefault="006677A8" w:rsidP="006677A8">
            <w:pPr>
              <w:jc w:val="center"/>
              <w:rPr>
                <w:sz w:val="20"/>
                <w:szCs w:val="20"/>
                <w:lang w:bidi="en-US"/>
              </w:rPr>
            </w:pPr>
          </w:p>
        </w:tc>
        <w:tc>
          <w:tcPr>
            <w:tcW w:w="1528" w:type="dxa"/>
          </w:tcPr>
          <w:p w14:paraId="49F971CD" w14:textId="77777777" w:rsidR="006677A8" w:rsidRPr="00E96596" w:rsidRDefault="006677A8" w:rsidP="006677A8">
            <w:pPr>
              <w:jc w:val="center"/>
              <w:rPr>
                <w:sz w:val="20"/>
                <w:szCs w:val="20"/>
                <w:lang w:bidi="en-US"/>
              </w:rPr>
            </w:pPr>
          </w:p>
        </w:tc>
        <w:tc>
          <w:tcPr>
            <w:tcW w:w="1528" w:type="dxa"/>
          </w:tcPr>
          <w:p w14:paraId="018FA8C2" w14:textId="77777777" w:rsidR="006677A8" w:rsidRPr="00E96596" w:rsidRDefault="006677A8" w:rsidP="006677A8">
            <w:pPr>
              <w:jc w:val="center"/>
              <w:rPr>
                <w:sz w:val="20"/>
                <w:szCs w:val="20"/>
                <w:lang w:bidi="en-US"/>
              </w:rPr>
            </w:pPr>
          </w:p>
        </w:tc>
      </w:tr>
      <w:tr w:rsidR="006677A8" w:rsidRPr="00E96596" w14:paraId="08059A96" w14:textId="77777777" w:rsidTr="002770F6">
        <w:tc>
          <w:tcPr>
            <w:tcW w:w="3250" w:type="dxa"/>
            <w:tcBorders>
              <w:top w:val="single" w:sz="4" w:space="0" w:color="auto"/>
              <w:bottom w:val="single" w:sz="4" w:space="0" w:color="auto"/>
              <w:right w:val="single" w:sz="4" w:space="0" w:color="auto"/>
            </w:tcBorders>
            <w:shd w:val="clear" w:color="auto" w:fill="D9D9D9" w:themeFill="background1" w:themeFillShade="D9"/>
          </w:tcPr>
          <w:p w14:paraId="4B8ED0E9" w14:textId="77777777" w:rsidR="006677A8" w:rsidRPr="006677A8" w:rsidRDefault="006677A8" w:rsidP="006677A8">
            <w:pPr>
              <w:rPr>
                <w:rFonts w:cstheme="minorHAnsi"/>
                <w:sz w:val="20"/>
                <w:szCs w:val="20"/>
              </w:rPr>
            </w:pPr>
            <w:r w:rsidRPr="006677A8">
              <w:rPr>
                <w:rFonts w:cstheme="minorHAnsi"/>
                <w:sz w:val="20"/>
                <w:szCs w:val="20"/>
              </w:rPr>
              <w:t>Pyap Bend</w:t>
            </w:r>
          </w:p>
        </w:tc>
        <w:tc>
          <w:tcPr>
            <w:tcW w:w="1528" w:type="dxa"/>
            <w:shd w:val="clear" w:color="auto" w:fill="FFFF00"/>
          </w:tcPr>
          <w:p w14:paraId="40F15D53"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FFFF00"/>
          </w:tcPr>
          <w:p w14:paraId="06961B76"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D9D9D9" w:themeFill="background1" w:themeFillShade="D9"/>
          </w:tcPr>
          <w:p w14:paraId="47A83D55" w14:textId="77777777" w:rsidR="006677A8" w:rsidRPr="00E96596" w:rsidRDefault="006677A8" w:rsidP="006677A8">
            <w:pPr>
              <w:jc w:val="center"/>
              <w:rPr>
                <w:sz w:val="20"/>
                <w:szCs w:val="20"/>
                <w:lang w:bidi="en-US"/>
              </w:rPr>
            </w:pPr>
          </w:p>
        </w:tc>
        <w:tc>
          <w:tcPr>
            <w:tcW w:w="1529" w:type="dxa"/>
            <w:shd w:val="clear" w:color="auto" w:fill="D9D9D9" w:themeFill="background1" w:themeFillShade="D9"/>
          </w:tcPr>
          <w:p w14:paraId="1C45B9F3"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39FB7179"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7E3D12C2" w14:textId="77777777" w:rsidR="006677A8" w:rsidRPr="00E96596" w:rsidRDefault="006677A8" w:rsidP="006677A8">
            <w:pPr>
              <w:jc w:val="center"/>
              <w:rPr>
                <w:sz w:val="20"/>
                <w:szCs w:val="20"/>
                <w:lang w:bidi="en-US"/>
              </w:rPr>
            </w:pPr>
          </w:p>
        </w:tc>
      </w:tr>
      <w:tr w:rsidR="006677A8" w:rsidRPr="00E96596" w14:paraId="323AAA78" w14:textId="77777777" w:rsidTr="002770F6">
        <w:tc>
          <w:tcPr>
            <w:tcW w:w="3250" w:type="dxa"/>
            <w:tcBorders>
              <w:top w:val="single" w:sz="4" w:space="0" w:color="auto"/>
              <w:bottom w:val="single" w:sz="4" w:space="0" w:color="auto"/>
              <w:right w:val="single" w:sz="4" w:space="0" w:color="auto"/>
            </w:tcBorders>
          </w:tcPr>
          <w:p w14:paraId="5A081494" w14:textId="77777777" w:rsidR="006677A8" w:rsidRPr="006677A8" w:rsidRDefault="006677A8" w:rsidP="006677A8">
            <w:pPr>
              <w:rPr>
                <w:rFonts w:cstheme="minorHAnsi"/>
                <w:sz w:val="20"/>
                <w:szCs w:val="20"/>
              </w:rPr>
            </w:pPr>
            <w:r w:rsidRPr="006677A8">
              <w:rPr>
                <w:rFonts w:cstheme="minorHAnsi"/>
                <w:sz w:val="20"/>
                <w:szCs w:val="20"/>
              </w:rPr>
              <w:t>Katarapko River Flood-out</w:t>
            </w:r>
          </w:p>
        </w:tc>
        <w:tc>
          <w:tcPr>
            <w:tcW w:w="1528" w:type="dxa"/>
            <w:shd w:val="clear" w:color="auto" w:fill="92D050"/>
          </w:tcPr>
          <w:p w14:paraId="030A526D" w14:textId="77777777" w:rsidR="006677A8" w:rsidRPr="00E96596" w:rsidRDefault="006677A8" w:rsidP="006677A8">
            <w:pPr>
              <w:jc w:val="center"/>
              <w:rPr>
                <w:sz w:val="20"/>
                <w:szCs w:val="20"/>
                <w:lang w:bidi="en-US"/>
              </w:rPr>
            </w:pPr>
            <w:r>
              <w:rPr>
                <w:sz w:val="20"/>
                <w:szCs w:val="20"/>
                <w:lang w:bidi="en-US"/>
              </w:rPr>
              <w:t>Low</w:t>
            </w:r>
          </w:p>
        </w:tc>
        <w:tc>
          <w:tcPr>
            <w:tcW w:w="1528" w:type="dxa"/>
            <w:shd w:val="clear" w:color="auto" w:fill="92D050"/>
          </w:tcPr>
          <w:p w14:paraId="3E08DF36" w14:textId="77777777" w:rsidR="006677A8" w:rsidRPr="00E96596" w:rsidRDefault="006677A8" w:rsidP="006677A8">
            <w:pPr>
              <w:jc w:val="center"/>
              <w:rPr>
                <w:sz w:val="20"/>
                <w:szCs w:val="20"/>
                <w:lang w:bidi="en-US"/>
              </w:rPr>
            </w:pPr>
            <w:r>
              <w:rPr>
                <w:sz w:val="20"/>
                <w:szCs w:val="20"/>
                <w:lang w:bidi="en-US"/>
              </w:rPr>
              <w:t>Low</w:t>
            </w:r>
          </w:p>
        </w:tc>
        <w:tc>
          <w:tcPr>
            <w:tcW w:w="1528" w:type="dxa"/>
            <w:shd w:val="clear" w:color="auto" w:fill="auto"/>
          </w:tcPr>
          <w:p w14:paraId="7567FC9F" w14:textId="77777777" w:rsidR="006677A8" w:rsidRPr="00E96596" w:rsidRDefault="006677A8" w:rsidP="006677A8">
            <w:pPr>
              <w:jc w:val="center"/>
              <w:rPr>
                <w:sz w:val="20"/>
                <w:szCs w:val="20"/>
                <w:lang w:bidi="en-US"/>
              </w:rPr>
            </w:pPr>
          </w:p>
        </w:tc>
        <w:tc>
          <w:tcPr>
            <w:tcW w:w="1529" w:type="dxa"/>
          </w:tcPr>
          <w:p w14:paraId="31536715" w14:textId="77777777" w:rsidR="006677A8" w:rsidRPr="00E96596" w:rsidRDefault="006677A8" w:rsidP="006677A8">
            <w:pPr>
              <w:jc w:val="center"/>
              <w:rPr>
                <w:sz w:val="20"/>
                <w:szCs w:val="20"/>
                <w:lang w:bidi="en-US"/>
              </w:rPr>
            </w:pPr>
          </w:p>
        </w:tc>
        <w:tc>
          <w:tcPr>
            <w:tcW w:w="1528" w:type="dxa"/>
          </w:tcPr>
          <w:p w14:paraId="67A66C44" w14:textId="77777777" w:rsidR="006677A8" w:rsidRPr="00E96596" w:rsidRDefault="006677A8" w:rsidP="006677A8">
            <w:pPr>
              <w:jc w:val="center"/>
              <w:rPr>
                <w:sz w:val="20"/>
                <w:szCs w:val="20"/>
                <w:lang w:bidi="en-US"/>
              </w:rPr>
            </w:pPr>
          </w:p>
        </w:tc>
        <w:tc>
          <w:tcPr>
            <w:tcW w:w="1528" w:type="dxa"/>
          </w:tcPr>
          <w:p w14:paraId="76944C29" w14:textId="77777777" w:rsidR="006677A8" w:rsidRPr="00E96596" w:rsidRDefault="006677A8" w:rsidP="006677A8">
            <w:pPr>
              <w:jc w:val="center"/>
              <w:rPr>
                <w:sz w:val="20"/>
                <w:szCs w:val="20"/>
                <w:lang w:bidi="en-US"/>
              </w:rPr>
            </w:pPr>
          </w:p>
        </w:tc>
      </w:tr>
      <w:tr w:rsidR="006677A8" w:rsidRPr="00E96596" w14:paraId="3C5B4D04" w14:textId="77777777" w:rsidTr="002770F6">
        <w:tc>
          <w:tcPr>
            <w:tcW w:w="3250" w:type="dxa"/>
            <w:tcBorders>
              <w:top w:val="single" w:sz="4" w:space="0" w:color="auto"/>
              <w:bottom w:val="single" w:sz="4" w:space="0" w:color="auto"/>
              <w:right w:val="single" w:sz="4" w:space="0" w:color="auto"/>
            </w:tcBorders>
            <w:shd w:val="clear" w:color="auto" w:fill="D9D9D9" w:themeFill="background1" w:themeFillShade="D9"/>
          </w:tcPr>
          <w:p w14:paraId="0FAA94E3" w14:textId="48573C1B" w:rsidR="006677A8" w:rsidRPr="006677A8" w:rsidRDefault="006677A8" w:rsidP="006677A8">
            <w:pPr>
              <w:rPr>
                <w:sz w:val="20"/>
                <w:szCs w:val="20"/>
              </w:rPr>
            </w:pPr>
            <w:r w:rsidRPr="006677A8">
              <w:rPr>
                <w:rFonts w:cstheme="minorHAnsi"/>
                <w:sz w:val="20"/>
                <w:szCs w:val="20"/>
              </w:rPr>
              <w:t># Gerard/Katarapko Lagoon</w:t>
            </w:r>
            <w:r w:rsidR="00753DE8">
              <w:rPr>
                <w:rFonts w:cstheme="minorHAnsi"/>
                <w:sz w:val="20"/>
                <w:szCs w:val="20"/>
              </w:rPr>
              <w:t>s</w:t>
            </w:r>
          </w:p>
        </w:tc>
        <w:tc>
          <w:tcPr>
            <w:tcW w:w="1528" w:type="dxa"/>
            <w:shd w:val="clear" w:color="auto" w:fill="FFFF00"/>
          </w:tcPr>
          <w:p w14:paraId="1E1E9365" w14:textId="77777777" w:rsidR="006677A8" w:rsidRPr="00E96596" w:rsidRDefault="006677A8" w:rsidP="006677A8">
            <w:pPr>
              <w:jc w:val="center"/>
              <w:rPr>
                <w:sz w:val="20"/>
                <w:szCs w:val="20"/>
                <w:lang w:bidi="en-US"/>
              </w:rPr>
            </w:pPr>
            <w:r w:rsidRPr="00E96596">
              <w:rPr>
                <w:sz w:val="20"/>
                <w:szCs w:val="20"/>
                <w:lang w:bidi="en-US"/>
              </w:rPr>
              <w:t>Medium</w:t>
            </w:r>
          </w:p>
        </w:tc>
        <w:tc>
          <w:tcPr>
            <w:tcW w:w="1528" w:type="dxa"/>
            <w:shd w:val="clear" w:color="auto" w:fill="D9D9D9" w:themeFill="background1" w:themeFillShade="D9"/>
          </w:tcPr>
          <w:p w14:paraId="160955BF"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7F2B41DF" w14:textId="77777777" w:rsidR="006677A8" w:rsidRPr="00E96596" w:rsidRDefault="006677A8" w:rsidP="006677A8">
            <w:pPr>
              <w:jc w:val="center"/>
              <w:rPr>
                <w:sz w:val="20"/>
                <w:szCs w:val="20"/>
                <w:lang w:bidi="en-US"/>
              </w:rPr>
            </w:pPr>
          </w:p>
        </w:tc>
        <w:tc>
          <w:tcPr>
            <w:tcW w:w="1529" w:type="dxa"/>
            <w:shd w:val="clear" w:color="auto" w:fill="D9D9D9" w:themeFill="background1" w:themeFillShade="D9"/>
          </w:tcPr>
          <w:p w14:paraId="398AFEC6"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245CC806"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16725CB5" w14:textId="77777777" w:rsidR="006677A8" w:rsidRPr="00E96596" w:rsidRDefault="006677A8" w:rsidP="006677A8">
            <w:pPr>
              <w:jc w:val="center"/>
              <w:rPr>
                <w:sz w:val="20"/>
                <w:szCs w:val="20"/>
                <w:lang w:bidi="en-US"/>
              </w:rPr>
            </w:pPr>
          </w:p>
        </w:tc>
      </w:tr>
      <w:tr w:rsidR="006677A8" w:rsidRPr="00E96596" w14:paraId="609C4F1C" w14:textId="77777777" w:rsidTr="002770F6">
        <w:tc>
          <w:tcPr>
            <w:tcW w:w="3250" w:type="dxa"/>
            <w:tcBorders>
              <w:top w:val="single" w:sz="4" w:space="0" w:color="auto"/>
              <w:bottom w:val="single" w:sz="4" w:space="0" w:color="auto"/>
              <w:right w:val="single" w:sz="4" w:space="0" w:color="auto"/>
            </w:tcBorders>
          </w:tcPr>
          <w:p w14:paraId="15A67450" w14:textId="77777777" w:rsidR="006677A8" w:rsidRPr="006677A8" w:rsidRDefault="006677A8" w:rsidP="006677A8">
            <w:pPr>
              <w:rPr>
                <w:rFonts w:cstheme="minorHAnsi"/>
                <w:sz w:val="20"/>
                <w:szCs w:val="20"/>
              </w:rPr>
            </w:pPr>
            <w:r w:rsidRPr="006677A8">
              <w:rPr>
                <w:rFonts w:cstheme="minorHAnsi"/>
                <w:sz w:val="20"/>
                <w:szCs w:val="20"/>
              </w:rPr>
              <w:t>Putjeda Creek Lagoons</w:t>
            </w:r>
          </w:p>
        </w:tc>
        <w:tc>
          <w:tcPr>
            <w:tcW w:w="1528" w:type="dxa"/>
            <w:shd w:val="clear" w:color="auto" w:fill="FFFF00"/>
          </w:tcPr>
          <w:p w14:paraId="2DC8DD15"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FFFF00"/>
          </w:tcPr>
          <w:p w14:paraId="0DD63511"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auto"/>
          </w:tcPr>
          <w:p w14:paraId="6DBE76C2" w14:textId="77777777" w:rsidR="006677A8" w:rsidRPr="00E96596" w:rsidRDefault="006677A8" w:rsidP="006677A8">
            <w:pPr>
              <w:jc w:val="center"/>
              <w:rPr>
                <w:sz w:val="20"/>
                <w:szCs w:val="20"/>
                <w:lang w:bidi="en-US"/>
              </w:rPr>
            </w:pPr>
          </w:p>
        </w:tc>
        <w:tc>
          <w:tcPr>
            <w:tcW w:w="1529" w:type="dxa"/>
          </w:tcPr>
          <w:p w14:paraId="3EDEE969" w14:textId="77777777" w:rsidR="006677A8" w:rsidRPr="00E96596" w:rsidRDefault="006677A8" w:rsidP="006677A8">
            <w:pPr>
              <w:jc w:val="center"/>
              <w:rPr>
                <w:sz w:val="20"/>
                <w:szCs w:val="20"/>
                <w:lang w:bidi="en-US"/>
              </w:rPr>
            </w:pPr>
          </w:p>
        </w:tc>
        <w:tc>
          <w:tcPr>
            <w:tcW w:w="1528" w:type="dxa"/>
          </w:tcPr>
          <w:p w14:paraId="08AD4195" w14:textId="77777777" w:rsidR="006677A8" w:rsidRPr="00E96596" w:rsidRDefault="006677A8" w:rsidP="006677A8">
            <w:pPr>
              <w:jc w:val="center"/>
              <w:rPr>
                <w:sz w:val="20"/>
                <w:szCs w:val="20"/>
                <w:lang w:bidi="en-US"/>
              </w:rPr>
            </w:pPr>
          </w:p>
        </w:tc>
        <w:tc>
          <w:tcPr>
            <w:tcW w:w="1528" w:type="dxa"/>
            <w:shd w:val="clear" w:color="auto" w:fill="92D050"/>
          </w:tcPr>
          <w:p w14:paraId="79B99BD6" w14:textId="77777777" w:rsidR="006677A8" w:rsidRPr="00E96596" w:rsidRDefault="006677A8" w:rsidP="006677A8">
            <w:pPr>
              <w:jc w:val="center"/>
              <w:rPr>
                <w:sz w:val="20"/>
                <w:szCs w:val="20"/>
                <w:lang w:bidi="en-US"/>
              </w:rPr>
            </w:pPr>
            <w:r>
              <w:rPr>
                <w:sz w:val="20"/>
                <w:szCs w:val="20"/>
                <w:lang w:bidi="en-US"/>
              </w:rPr>
              <w:t>Low</w:t>
            </w:r>
          </w:p>
        </w:tc>
      </w:tr>
      <w:tr w:rsidR="006677A8" w:rsidRPr="00E96596" w14:paraId="79AC80E0" w14:textId="77777777" w:rsidTr="002770F6">
        <w:tc>
          <w:tcPr>
            <w:tcW w:w="3250" w:type="dxa"/>
            <w:tcBorders>
              <w:top w:val="single" w:sz="4" w:space="0" w:color="auto"/>
              <w:bottom w:val="single" w:sz="4" w:space="0" w:color="auto"/>
              <w:right w:val="single" w:sz="4" w:space="0" w:color="auto"/>
            </w:tcBorders>
            <w:shd w:val="clear" w:color="auto" w:fill="D9D9D9" w:themeFill="background1" w:themeFillShade="D9"/>
          </w:tcPr>
          <w:p w14:paraId="6793D470" w14:textId="77777777" w:rsidR="006677A8" w:rsidRPr="006677A8" w:rsidRDefault="006677A8" w:rsidP="006677A8">
            <w:pPr>
              <w:rPr>
                <w:rFonts w:cstheme="minorHAnsi"/>
                <w:sz w:val="20"/>
                <w:szCs w:val="20"/>
              </w:rPr>
            </w:pPr>
            <w:r w:rsidRPr="006677A8">
              <w:rPr>
                <w:rFonts w:cstheme="minorHAnsi"/>
                <w:sz w:val="20"/>
                <w:szCs w:val="20"/>
              </w:rPr>
              <w:t>Katarapko Creek Campsite 47 Watercourse</w:t>
            </w:r>
          </w:p>
        </w:tc>
        <w:tc>
          <w:tcPr>
            <w:tcW w:w="1528" w:type="dxa"/>
            <w:shd w:val="clear" w:color="auto" w:fill="FFFF00"/>
          </w:tcPr>
          <w:p w14:paraId="2D49C2C7"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FFFF00"/>
          </w:tcPr>
          <w:p w14:paraId="01C209F7"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D9D9D9" w:themeFill="background1" w:themeFillShade="D9"/>
          </w:tcPr>
          <w:p w14:paraId="0C04E8A7" w14:textId="77777777" w:rsidR="006677A8" w:rsidRPr="00E96596" w:rsidRDefault="006677A8" w:rsidP="006677A8">
            <w:pPr>
              <w:jc w:val="center"/>
              <w:rPr>
                <w:sz w:val="20"/>
                <w:szCs w:val="20"/>
                <w:lang w:bidi="en-US"/>
              </w:rPr>
            </w:pPr>
          </w:p>
        </w:tc>
        <w:tc>
          <w:tcPr>
            <w:tcW w:w="1529" w:type="dxa"/>
            <w:shd w:val="clear" w:color="auto" w:fill="D9D9D9" w:themeFill="background1" w:themeFillShade="D9"/>
          </w:tcPr>
          <w:p w14:paraId="335E10AF"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3AB2D505"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79A2E808" w14:textId="77777777" w:rsidR="006677A8" w:rsidRPr="00E96596" w:rsidRDefault="006677A8" w:rsidP="006677A8">
            <w:pPr>
              <w:jc w:val="center"/>
              <w:rPr>
                <w:sz w:val="20"/>
                <w:szCs w:val="20"/>
                <w:lang w:bidi="en-US"/>
              </w:rPr>
            </w:pPr>
          </w:p>
        </w:tc>
      </w:tr>
      <w:tr w:rsidR="006677A8" w:rsidRPr="00E96596" w14:paraId="7B25AF9F" w14:textId="77777777" w:rsidTr="002770F6">
        <w:tc>
          <w:tcPr>
            <w:tcW w:w="3250" w:type="dxa"/>
            <w:tcBorders>
              <w:bottom w:val="single" w:sz="4" w:space="0" w:color="auto"/>
            </w:tcBorders>
          </w:tcPr>
          <w:p w14:paraId="69D908E2" w14:textId="77777777" w:rsidR="006677A8" w:rsidRPr="006677A8" w:rsidRDefault="006677A8" w:rsidP="006677A8">
            <w:pPr>
              <w:rPr>
                <w:rFonts w:eastAsia="Times New Roman" w:cstheme="minorHAnsi"/>
                <w:color w:val="000000"/>
                <w:sz w:val="20"/>
                <w:szCs w:val="20"/>
                <w:lang w:eastAsia="en-AU"/>
              </w:rPr>
            </w:pPr>
            <w:r w:rsidRPr="006677A8">
              <w:rPr>
                <w:rFonts w:eastAsia="Times New Roman" w:cstheme="minorHAnsi"/>
                <w:color w:val="000000"/>
                <w:sz w:val="20"/>
                <w:szCs w:val="20"/>
                <w:lang w:eastAsia="en-AU"/>
              </w:rPr>
              <w:t>#Katarapko Creek North South</w:t>
            </w:r>
          </w:p>
        </w:tc>
        <w:tc>
          <w:tcPr>
            <w:tcW w:w="1528" w:type="dxa"/>
            <w:shd w:val="clear" w:color="auto" w:fill="FFFF00"/>
          </w:tcPr>
          <w:p w14:paraId="4636BB84" w14:textId="77777777" w:rsidR="006677A8" w:rsidRPr="00E96596" w:rsidRDefault="006677A8" w:rsidP="006677A8">
            <w:pPr>
              <w:jc w:val="center"/>
              <w:rPr>
                <w:sz w:val="20"/>
                <w:szCs w:val="20"/>
                <w:lang w:bidi="en-US"/>
              </w:rPr>
            </w:pPr>
            <w:r>
              <w:rPr>
                <w:sz w:val="20"/>
                <w:szCs w:val="20"/>
                <w:lang w:bidi="en-US"/>
              </w:rPr>
              <w:t>Medium</w:t>
            </w:r>
          </w:p>
        </w:tc>
        <w:tc>
          <w:tcPr>
            <w:tcW w:w="1528" w:type="dxa"/>
          </w:tcPr>
          <w:p w14:paraId="3CC482A2" w14:textId="77777777" w:rsidR="006677A8" w:rsidRPr="00E96596" w:rsidRDefault="006677A8" w:rsidP="006677A8">
            <w:pPr>
              <w:jc w:val="center"/>
              <w:rPr>
                <w:sz w:val="20"/>
                <w:szCs w:val="20"/>
                <w:lang w:bidi="en-US"/>
              </w:rPr>
            </w:pPr>
          </w:p>
        </w:tc>
        <w:tc>
          <w:tcPr>
            <w:tcW w:w="1528" w:type="dxa"/>
            <w:shd w:val="clear" w:color="auto" w:fill="auto"/>
          </w:tcPr>
          <w:p w14:paraId="59D445DC" w14:textId="77777777" w:rsidR="006677A8" w:rsidRPr="00E96596" w:rsidRDefault="006677A8" w:rsidP="006677A8">
            <w:pPr>
              <w:jc w:val="center"/>
              <w:rPr>
                <w:sz w:val="20"/>
                <w:szCs w:val="20"/>
                <w:lang w:bidi="en-US"/>
              </w:rPr>
            </w:pPr>
          </w:p>
        </w:tc>
        <w:tc>
          <w:tcPr>
            <w:tcW w:w="1529" w:type="dxa"/>
          </w:tcPr>
          <w:p w14:paraId="3F88EDED" w14:textId="77777777" w:rsidR="006677A8" w:rsidRPr="00E96596" w:rsidRDefault="006677A8" w:rsidP="006677A8">
            <w:pPr>
              <w:jc w:val="center"/>
              <w:rPr>
                <w:sz w:val="20"/>
                <w:szCs w:val="20"/>
                <w:lang w:bidi="en-US"/>
              </w:rPr>
            </w:pPr>
          </w:p>
        </w:tc>
        <w:tc>
          <w:tcPr>
            <w:tcW w:w="1528" w:type="dxa"/>
            <w:shd w:val="clear" w:color="auto" w:fill="92D050"/>
          </w:tcPr>
          <w:p w14:paraId="031C713F" w14:textId="77777777" w:rsidR="006677A8" w:rsidRPr="00E96596" w:rsidRDefault="006677A8" w:rsidP="006677A8">
            <w:pPr>
              <w:jc w:val="center"/>
              <w:rPr>
                <w:sz w:val="20"/>
                <w:szCs w:val="20"/>
                <w:lang w:bidi="en-US"/>
              </w:rPr>
            </w:pPr>
            <w:r>
              <w:rPr>
                <w:sz w:val="20"/>
                <w:szCs w:val="20"/>
                <w:lang w:bidi="en-US"/>
              </w:rPr>
              <w:t>Low</w:t>
            </w:r>
          </w:p>
        </w:tc>
        <w:tc>
          <w:tcPr>
            <w:tcW w:w="1528" w:type="dxa"/>
            <w:shd w:val="clear" w:color="auto" w:fill="auto"/>
          </w:tcPr>
          <w:p w14:paraId="753130AF" w14:textId="77777777" w:rsidR="006677A8" w:rsidRPr="00E96596" w:rsidRDefault="006677A8" w:rsidP="006677A8">
            <w:pPr>
              <w:jc w:val="center"/>
              <w:rPr>
                <w:sz w:val="20"/>
                <w:szCs w:val="20"/>
                <w:lang w:bidi="en-US"/>
              </w:rPr>
            </w:pPr>
          </w:p>
        </w:tc>
      </w:tr>
      <w:tr w:rsidR="006677A8" w:rsidRPr="00E96596" w14:paraId="62416A15" w14:textId="77777777" w:rsidTr="002770F6">
        <w:tc>
          <w:tcPr>
            <w:tcW w:w="3250" w:type="dxa"/>
            <w:tcBorders>
              <w:bottom w:val="single" w:sz="4" w:space="0" w:color="auto"/>
            </w:tcBorders>
            <w:shd w:val="clear" w:color="auto" w:fill="D9D9D9" w:themeFill="background1" w:themeFillShade="D9"/>
          </w:tcPr>
          <w:p w14:paraId="6FCF55E1" w14:textId="77777777" w:rsidR="006677A8" w:rsidRPr="006677A8" w:rsidRDefault="006677A8" w:rsidP="006677A8">
            <w:pPr>
              <w:rPr>
                <w:rFonts w:cstheme="minorHAnsi"/>
                <w:sz w:val="20"/>
                <w:szCs w:val="20"/>
              </w:rPr>
            </w:pPr>
            <w:r w:rsidRPr="006677A8">
              <w:rPr>
                <w:rFonts w:eastAsia="Times New Roman" w:cstheme="minorHAnsi"/>
                <w:color w:val="000000"/>
                <w:sz w:val="20"/>
                <w:szCs w:val="20"/>
                <w:lang w:eastAsia="en-AU"/>
              </w:rPr>
              <w:t>Katarapko Creek East</w:t>
            </w:r>
          </w:p>
        </w:tc>
        <w:tc>
          <w:tcPr>
            <w:tcW w:w="1528" w:type="dxa"/>
            <w:shd w:val="clear" w:color="auto" w:fill="FFFF00"/>
          </w:tcPr>
          <w:p w14:paraId="001E80F8"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D9D9D9" w:themeFill="background1" w:themeFillShade="D9"/>
          </w:tcPr>
          <w:p w14:paraId="2D4650AF"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7D9211F4" w14:textId="77777777" w:rsidR="006677A8" w:rsidRPr="00E96596" w:rsidRDefault="006677A8" w:rsidP="006677A8">
            <w:pPr>
              <w:jc w:val="center"/>
              <w:rPr>
                <w:sz w:val="20"/>
                <w:szCs w:val="20"/>
                <w:lang w:bidi="en-US"/>
              </w:rPr>
            </w:pPr>
          </w:p>
        </w:tc>
        <w:tc>
          <w:tcPr>
            <w:tcW w:w="1529" w:type="dxa"/>
            <w:shd w:val="clear" w:color="auto" w:fill="D9D9D9" w:themeFill="background1" w:themeFillShade="D9"/>
          </w:tcPr>
          <w:p w14:paraId="67C7B7B2"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73DF23D1"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526E084E" w14:textId="77777777" w:rsidR="006677A8" w:rsidRPr="00E96596" w:rsidRDefault="006677A8" w:rsidP="006677A8">
            <w:pPr>
              <w:jc w:val="center"/>
              <w:rPr>
                <w:sz w:val="20"/>
                <w:szCs w:val="20"/>
                <w:lang w:bidi="en-US"/>
              </w:rPr>
            </w:pPr>
          </w:p>
        </w:tc>
      </w:tr>
      <w:tr w:rsidR="006677A8" w:rsidRPr="00E96596" w14:paraId="302648BC" w14:textId="77777777" w:rsidTr="002770F6">
        <w:tc>
          <w:tcPr>
            <w:tcW w:w="3250" w:type="dxa"/>
            <w:tcBorders>
              <w:top w:val="single" w:sz="4" w:space="0" w:color="auto"/>
              <w:bottom w:val="single" w:sz="4" w:space="0" w:color="auto"/>
            </w:tcBorders>
            <w:shd w:val="clear" w:color="auto" w:fill="auto"/>
          </w:tcPr>
          <w:p w14:paraId="028F87FE" w14:textId="77777777" w:rsidR="006677A8" w:rsidRPr="006677A8" w:rsidRDefault="006677A8" w:rsidP="006677A8">
            <w:pPr>
              <w:rPr>
                <w:rFonts w:cstheme="minorHAnsi"/>
                <w:sz w:val="20"/>
                <w:szCs w:val="20"/>
              </w:rPr>
            </w:pPr>
            <w:r w:rsidRPr="006677A8">
              <w:rPr>
                <w:rFonts w:eastAsia="Times New Roman" w:cstheme="minorHAnsi"/>
                <w:color w:val="000000"/>
                <w:sz w:val="20"/>
                <w:szCs w:val="20"/>
                <w:lang w:eastAsia="en-AU"/>
              </w:rPr>
              <w:t>Katarapko Creek Campsite 45</w:t>
            </w:r>
          </w:p>
        </w:tc>
        <w:tc>
          <w:tcPr>
            <w:tcW w:w="1528" w:type="dxa"/>
            <w:shd w:val="clear" w:color="auto" w:fill="FFFF00"/>
          </w:tcPr>
          <w:p w14:paraId="5760BF03" w14:textId="77777777" w:rsidR="006677A8" w:rsidRPr="00E96596" w:rsidRDefault="006677A8" w:rsidP="006677A8">
            <w:pPr>
              <w:jc w:val="center"/>
              <w:rPr>
                <w:sz w:val="20"/>
                <w:szCs w:val="20"/>
                <w:lang w:bidi="en-US"/>
              </w:rPr>
            </w:pPr>
            <w:r>
              <w:rPr>
                <w:sz w:val="20"/>
                <w:szCs w:val="20"/>
                <w:lang w:bidi="en-US"/>
              </w:rPr>
              <w:t>Medium</w:t>
            </w:r>
          </w:p>
        </w:tc>
        <w:tc>
          <w:tcPr>
            <w:tcW w:w="1528" w:type="dxa"/>
          </w:tcPr>
          <w:p w14:paraId="358CC895" w14:textId="77777777" w:rsidR="006677A8" w:rsidRPr="00E96596" w:rsidRDefault="006677A8" w:rsidP="006677A8">
            <w:pPr>
              <w:jc w:val="center"/>
              <w:rPr>
                <w:sz w:val="20"/>
                <w:szCs w:val="20"/>
                <w:lang w:bidi="en-US"/>
              </w:rPr>
            </w:pPr>
          </w:p>
        </w:tc>
        <w:tc>
          <w:tcPr>
            <w:tcW w:w="1528" w:type="dxa"/>
            <w:shd w:val="clear" w:color="auto" w:fill="auto"/>
          </w:tcPr>
          <w:p w14:paraId="74F7DB96" w14:textId="77777777" w:rsidR="006677A8" w:rsidRPr="00E96596" w:rsidRDefault="006677A8" w:rsidP="006677A8">
            <w:pPr>
              <w:jc w:val="center"/>
              <w:rPr>
                <w:sz w:val="20"/>
                <w:szCs w:val="20"/>
                <w:lang w:bidi="en-US"/>
              </w:rPr>
            </w:pPr>
          </w:p>
        </w:tc>
        <w:tc>
          <w:tcPr>
            <w:tcW w:w="1529" w:type="dxa"/>
          </w:tcPr>
          <w:p w14:paraId="63AFF310" w14:textId="77777777" w:rsidR="006677A8" w:rsidRPr="00E96596" w:rsidRDefault="006677A8" w:rsidP="006677A8">
            <w:pPr>
              <w:jc w:val="center"/>
              <w:rPr>
                <w:sz w:val="20"/>
                <w:szCs w:val="20"/>
                <w:lang w:bidi="en-US"/>
              </w:rPr>
            </w:pPr>
          </w:p>
        </w:tc>
        <w:tc>
          <w:tcPr>
            <w:tcW w:w="1528" w:type="dxa"/>
            <w:shd w:val="clear" w:color="auto" w:fill="92D050"/>
          </w:tcPr>
          <w:p w14:paraId="700CAA77" w14:textId="77777777" w:rsidR="006677A8" w:rsidRPr="00E96596" w:rsidRDefault="006677A8" w:rsidP="006677A8">
            <w:pPr>
              <w:jc w:val="center"/>
              <w:rPr>
                <w:sz w:val="20"/>
                <w:szCs w:val="20"/>
                <w:lang w:bidi="en-US"/>
              </w:rPr>
            </w:pPr>
            <w:r>
              <w:rPr>
                <w:sz w:val="20"/>
                <w:szCs w:val="20"/>
                <w:lang w:bidi="en-US"/>
              </w:rPr>
              <w:t xml:space="preserve">Low </w:t>
            </w:r>
          </w:p>
        </w:tc>
        <w:tc>
          <w:tcPr>
            <w:tcW w:w="1528" w:type="dxa"/>
            <w:shd w:val="clear" w:color="auto" w:fill="auto"/>
          </w:tcPr>
          <w:p w14:paraId="30F48886" w14:textId="77777777" w:rsidR="006677A8" w:rsidRPr="00E96596" w:rsidRDefault="006677A8" w:rsidP="006677A8">
            <w:pPr>
              <w:jc w:val="center"/>
              <w:rPr>
                <w:sz w:val="20"/>
                <w:szCs w:val="20"/>
                <w:lang w:bidi="en-US"/>
              </w:rPr>
            </w:pPr>
          </w:p>
        </w:tc>
      </w:tr>
      <w:tr w:rsidR="006677A8" w:rsidRPr="00E96596" w14:paraId="3B9F3B45" w14:textId="77777777" w:rsidTr="002770F6">
        <w:tc>
          <w:tcPr>
            <w:tcW w:w="3250" w:type="dxa"/>
            <w:tcBorders>
              <w:top w:val="single" w:sz="4" w:space="0" w:color="auto"/>
              <w:bottom w:val="single" w:sz="4" w:space="0" w:color="auto"/>
              <w:right w:val="single" w:sz="4" w:space="0" w:color="auto"/>
            </w:tcBorders>
            <w:shd w:val="clear" w:color="auto" w:fill="D9D9D9" w:themeFill="background1" w:themeFillShade="D9"/>
          </w:tcPr>
          <w:p w14:paraId="47C115C9" w14:textId="20178497" w:rsidR="006677A8" w:rsidRPr="006677A8" w:rsidRDefault="00C1337C" w:rsidP="006677A8">
            <w:pPr>
              <w:rPr>
                <w:rFonts w:cstheme="minorHAnsi"/>
                <w:sz w:val="20"/>
                <w:szCs w:val="20"/>
              </w:rPr>
            </w:pPr>
            <w:r>
              <w:rPr>
                <w:rFonts w:cstheme="minorHAnsi"/>
                <w:sz w:val="20"/>
                <w:szCs w:val="20"/>
              </w:rPr>
              <w:t>#</w:t>
            </w:r>
            <w:r w:rsidR="006677A8" w:rsidRPr="00CF22C8">
              <w:rPr>
                <w:rFonts w:cstheme="minorHAnsi"/>
                <w:sz w:val="20"/>
                <w:szCs w:val="20"/>
              </w:rPr>
              <w:t>Yabby Creek</w:t>
            </w:r>
            <w:r w:rsidR="006677A8" w:rsidRPr="006677A8">
              <w:rPr>
                <w:rFonts w:cstheme="minorHAnsi"/>
                <w:sz w:val="20"/>
                <w:szCs w:val="20"/>
              </w:rPr>
              <w:t xml:space="preserve"> </w:t>
            </w:r>
          </w:p>
        </w:tc>
        <w:tc>
          <w:tcPr>
            <w:tcW w:w="1528" w:type="dxa"/>
            <w:shd w:val="clear" w:color="auto" w:fill="FFFF00"/>
          </w:tcPr>
          <w:p w14:paraId="556D906B"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FFFF00"/>
          </w:tcPr>
          <w:p w14:paraId="674A2EE3"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D9D9D9" w:themeFill="background1" w:themeFillShade="D9"/>
          </w:tcPr>
          <w:p w14:paraId="23F5A863" w14:textId="77777777" w:rsidR="006677A8" w:rsidRPr="00E96596" w:rsidRDefault="006677A8" w:rsidP="006677A8">
            <w:pPr>
              <w:jc w:val="center"/>
              <w:rPr>
                <w:sz w:val="20"/>
                <w:szCs w:val="20"/>
                <w:lang w:bidi="en-US"/>
              </w:rPr>
            </w:pPr>
          </w:p>
        </w:tc>
        <w:tc>
          <w:tcPr>
            <w:tcW w:w="1529" w:type="dxa"/>
            <w:shd w:val="clear" w:color="auto" w:fill="D9D9D9" w:themeFill="background1" w:themeFillShade="D9"/>
          </w:tcPr>
          <w:p w14:paraId="2249A35A"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7E0C6ECF" w14:textId="77777777" w:rsidR="006677A8" w:rsidRPr="00E96596" w:rsidRDefault="006677A8" w:rsidP="006677A8">
            <w:pPr>
              <w:jc w:val="center"/>
              <w:rPr>
                <w:sz w:val="20"/>
                <w:szCs w:val="20"/>
                <w:lang w:bidi="en-US"/>
              </w:rPr>
            </w:pPr>
          </w:p>
        </w:tc>
        <w:tc>
          <w:tcPr>
            <w:tcW w:w="1528" w:type="dxa"/>
            <w:shd w:val="clear" w:color="auto" w:fill="92D050"/>
          </w:tcPr>
          <w:p w14:paraId="3E040777" w14:textId="77777777" w:rsidR="006677A8" w:rsidRPr="00E96596" w:rsidRDefault="006677A8" w:rsidP="006677A8">
            <w:pPr>
              <w:jc w:val="center"/>
              <w:rPr>
                <w:sz w:val="20"/>
                <w:szCs w:val="20"/>
                <w:lang w:bidi="en-US"/>
              </w:rPr>
            </w:pPr>
            <w:r>
              <w:rPr>
                <w:sz w:val="20"/>
                <w:szCs w:val="20"/>
                <w:lang w:bidi="en-US"/>
              </w:rPr>
              <w:t>Low</w:t>
            </w:r>
          </w:p>
        </w:tc>
      </w:tr>
      <w:tr w:rsidR="006677A8" w:rsidRPr="00E96596" w14:paraId="2A3DD683" w14:textId="77777777" w:rsidTr="002770F6">
        <w:tc>
          <w:tcPr>
            <w:tcW w:w="3250" w:type="dxa"/>
            <w:tcBorders>
              <w:top w:val="single" w:sz="4" w:space="0" w:color="auto"/>
              <w:bottom w:val="single" w:sz="4" w:space="0" w:color="auto"/>
            </w:tcBorders>
            <w:shd w:val="clear" w:color="auto" w:fill="auto"/>
          </w:tcPr>
          <w:p w14:paraId="66B19424" w14:textId="41464D94" w:rsidR="006677A8" w:rsidRPr="006677A8" w:rsidRDefault="006677A8" w:rsidP="006677A8">
            <w:pPr>
              <w:rPr>
                <w:rFonts w:eastAsia="Times New Roman" w:cstheme="minorHAnsi"/>
                <w:color w:val="000000"/>
                <w:sz w:val="20"/>
                <w:szCs w:val="20"/>
                <w:lang w:eastAsia="en-AU"/>
              </w:rPr>
            </w:pPr>
            <w:r w:rsidRPr="006677A8">
              <w:rPr>
                <w:rFonts w:cstheme="minorHAnsi"/>
                <w:sz w:val="20"/>
                <w:szCs w:val="20"/>
              </w:rPr>
              <w:t xml:space="preserve">Yabby Creek Lagoon </w:t>
            </w:r>
          </w:p>
        </w:tc>
        <w:tc>
          <w:tcPr>
            <w:tcW w:w="1528" w:type="dxa"/>
            <w:shd w:val="clear" w:color="auto" w:fill="FFFF00"/>
          </w:tcPr>
          <w:p w14:paraId="458D0D42"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FFFF00"/>
          </w:tcPr>
          <w:p w14:paraId="4F427132"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auto"/>
          </w:tcPr>
          <w:p w14:paraId="42FD6B4C" w14:textId="77777777" w:rsidR="006677A8" w:rsidRPr="00E96596" w:rsidRDefault="006677A8" w:rsidP="006677A8">
            <w:pPr>
              <w:jc w:val="center"/>
              <w:rPr>
                <w:sz w:val="20"/>
                <w:szCs w:val="20"/>
                <w:lang w:bidi="en-US"/>
              </w:rPr>
            </w:pPr>
          </w:p>
        </w:tc>
        <w:tc>
          <w:tcPr>
            <w:tcW w:w="1529" w:type="dxa"/>
          </w:tcPr>
          <w:p w14:paraId="0F0A1E2D" w14:textId="77777777" w:rsidR="006677A8" w:rsidRPr="00E96596" w:rsidRDefault="006677A8" w:rsidP="006677A8">
            <w:pPr>
              <w:jc w:val="center"/>
              <w:rPr>
                <w:sz w:val="20"/>
                <w:szCs w:val="20"/>
                <w:lang w:bidi="en-US"/>
              </w:rPr>
            </w:pPr>
          </w:p>
        </w:tc>
        <w:tc>
          <w:tcPr>
            <w:tcW w:w="1528" w:type="dxa"/>
          </w:tcPr>
          <w:p w14:paraId="1234567A" w14:textId="77777777" w:rsidR="006677A8" w:rsidRPr="00E96596" w:rsidRDefault="006677A8" w:rsidP="006677A8">
            <w:pPr>
              <w:jc w:val="center"/>
              <w:rPr>
                <w:sz w:val="20"/>
                <w:szCs w:val="20"/>
                <w:lang w:bidi="en-US"/>
              </w:rPr>
            </w:pPr>
          </w:p>
        </w:tc>
        <w:tc>
          <w:tcPr>
            <w:tcW w:w="1528" w:type="dxa"/>
            <w:shd w:val="clear" w:color="auto" w:fill="92D050"/>
          </w:tcPr>
          <w:p w14:paraId="7CE64DA6" w14:textId="77777777" w:rsidR="006677A8" w:rsidRPr="00E96596" w:rsidRDefault="006677A8" w:rsidP="006677A8">
            <w:pPr>
              <w:jc w:val="center"/>
              <w:rPr>
                <w:sz w:val="20"/>
                <w:szCs w:val="20"/>
                <w:lang w:bidi="en-US"/>
              </w:rPr>
            </w:pPr>
            <w:r>
              <w:rPr>
                <w:sz w:val="20"/>
                <w:szCs w:val="20"/>
                <w:lang w:bidi="en-US"/>
              </w:rPr>
              <w:t>Low</w:t>
            </w:r>
          </w:p>
        </w:tc>
      </w:tr>
      <w:tr w:rsidR="006677A8" w:rsidRPr="00E96596" w14:paraId="0739C3F0" w14:textId="77777777" w:rsidTr="002770F6">
        <w:tc>
          <w:tcPr>
            <w:tcW w:w="3250" w:type="dxa"/>
            <w:tcBorders>
              <w:top w:val="single" w:sz="4" w:space="0" w:color="auto"/>
              <w:bottom w:val="single" w:sz="4" w:space="0" w:color="auto"/>
            </w:tcBorders>
            <w:shd w:val="clear" w:color="auto" w:fill="D9D9D9" w:themeFill="background1" w:themeFillShade="D9"/>
          </w:tcPr>
          <w:p w14:paraId="215B2726" w14:textId="190179DF" w:rsidR="006677A8" w:rsidRPr="006677A8" w:rsidRDefault="006677A8" w:rsidP="006677A8">
            <w:pPr>
              <w:rPr>
                <w:rFonts w:eastAsia="Times New Roman" w:cstheme="minorHAnsi"/>
                <w:color w:val="000000"/>
                <w:sz w:val="20"/>
                <w:szCs w:val="20"/>
                <w:lang w:eastAsia="en-AU"/>
              </w:rPr>
            </w:pPr>
            <w:r w:rsidRPr="006677A8">
              <w:rPr>
                <w:rFonts w:eastAsia="Times New Roman" w:cstheme="minorHAnsi"/>
                <w:color w:val="000000"/>
                <w:sz w:val="20"/>
                <w:szCs w:val="20"/>
                <w:lang w:eastAsia="en-AU"/>
              </w:rPr>
              <w:t>Westbrook</w:t>
            </w:r>
            <w:r w:rsidR="00F41ECB">
              <w:rPr>
                <w:rFonts w:eastAsia="Times New Roman" w:cstheme="minorHAnsi"/>
                <w:color w:val="000000"/>
                <w:sz w:val="20"/>
                <w:szCs w:val="20"/>
                <w:lang w:eastAsia="en-AU"/>
              </w:rPr>
              <w:t xml:space="preserve"> Bend</w:t>
            </w:r>
          </w:p>
        </w:tc>
        <w:tc>
          <w:tcPr>
            <w:tcW w:w="1528" w:type="dxa"/>
            <w:shd w:val="clear" w:color="auto" w:fill="FFFF00"/>
          </w:tcPr>
          <w:p w14:paraId="40F9A230" w14:textId="77777777" w:rsidR="006677A8" w:rsidRPr="003B5EF0" w:rsidRDefault="006677A8" w:rsidP="006677A8">
            <w:pPr>
              <w:jc w:val="center"/>
              <w:rPr>
                <w:sz w:val="20"/>
                <w:szCs w:val="20"/>
                <w:highlight w:val="yellow"/>
                <w:lang w:bidi="en-US"/>
              </w:rPr>
            </w:pPr>
            <w:r w:rsidRPr="003B5EF0">
              <w:rPr>
                <w:sz w:val="20"/>
                <w:szCs w:val="20"/>
                <w:highlight w:val="yellow"/>
                <w:lang w:bidi="en-US"/>
              </w:rPr>
              <w:t>Medium</w:t>
            </w:r>
          </w:p>
        </w:tc>
        <w:tc>
          <w:tcPr>
            <w:tcW w:w="1528" w:type="dxa"/>
            <w:shd w:val="clear" w:color="auto" w:fill="FFFF00"/>
          </w:tcPr>
          <w:p w14:paraId="43CFECEB"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D9D9D9" w:themeFill="background1" w:themeFillShade="D9"/>
          </w:tcPr>
          <w:p w14:paraId="1AC0D947" w14:textId="77777777" w:rsidR="006677A8" w:rsidRPr="00E96596" w:rsidRDefault="006677A8" w:rsidP="006677A8">
            <w:pPr>
              <w:jc w:val="center"/>
              <w:rPr>
                <w:sz w:val="20"/>
                <w:szCs w:val="20"/>
                <w:lang w:bidi="en-US"/>
              </w:rPr>
            </w:pPr>
          </w:p>
        </w:tc>
        <w:tc>
          <w:tcPr>
            <w:tcW w:w="1529" w:type="dxa"/>
            <w:shd w:val="clear" w:color="auto" w:fill="D9D9D9" w:themeFill="background1" w:themeFillShade="D9"/>
          </w:tcPr>
          <w:p w14:paraId="735C2D77"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324922AC"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3AC3DE73" w14:textId="77777777" w:rsidR="006677A8" w:rsidRPr="00E96596" w:rsidRDefault="006677A8" w:rsidP="006677A8">
            <w:pPr>
              <w:jc w:val="center"/>
              <w:rPr>
                <w:sz w:val="20"/>
                <w:szCs w:val="20"/>
                <w:lang w:bidi="en-US"/>
              </w:rPr>
            </w:pPr>
          </w:p>
        </w:tc>
      </w:tr>
      <w:tr w:rsidR="006677A8" w:rsidRPr="00E96596" w14:paraId="1063C479" w14:textId="77777777" w:rsidTr="002770F6">
        <w:tc>
          <w:tcPr>
            <w:tcW w:w="3250" w:type="dxa"/>
            <w:tcBorders>
              <w:top w:val="single" w:sz="4" w:space="0" w:color="auto"/>
              <w:bottom w:val="single" w:sz="4" w:space="0" w:color="auto"/>
              <w:right w:val="single" w:sz="4" w:space="0" w:color="auto"/>
            </w:tcBorders>
            <w:shd w:val="clear" w:color="auto" w:fill="auto"/>
          </w:tcPr>
          <w:p w14:paraId="4E1E7FB7" w14:textId="77777777" w:rsidR="006677A8" w:rsidRPr="00CF22C8" w:rsidRDefault="006677A8" w:rsidP="006677A8">
            <w:pPr>
              <w:rPr>
                <w:rFonts w:cstheme="minorHAnsi"/>
                <w:sz w:val="20"/>
                <w:szCs w:val="20"/>
              </w:rPr>
            </w:pPr>
            <w:r w:rsidRPr="00CF22C8">
              <w:rPr>
                <w:rFonts w:cstheme="minorHAnsi"/>
                <w:sz w:val="20"/>
                <w:szCs w:val="20"/>
              </w:rPr>
              <w:t># Westbrook Lagoon</w:t>
            </w:r>
          </w:p>
        </w:tc>
        <w:tc>
          <w:tcPr>
            <w:tcW w:w="1528" w:type="dxa"/>
            <w:shd w:val="clear" w:color="auto" w:fill="FFFF00"/>
          </w:tcPr>
          <w:p w14:paraId="03166BCC" w14:textId="77777777" w:rsidR="006677A8" w:rsidRPr="003B5EF0" w:rsidRDefault="006677A8" w:rsidP="006677A8">
            <w:pPr>
              <w:jc w:val="center"/>
              <w:rPr>
                <w:sz w:val="20"/>
                <w:szCs w:val="20"/>
                <w:highlight w:val="yellow"/>
                <w:lang w:bidi="en-US"/>
              </w:rPr>
            </w:pPr>
            <w:r w:rsidRPr="003B5EF0">
              <w:rPr>
                <w:sz w:val="20"/>
                <w:szCs w:val="20"/>
                <w:highlight w:val="yellow"/>
                <w:lang w:bidi="en-US"/>
              </w:rPr>
              <w:t>Medium</w:t>
            </w:r>
          </w:p>
        </w:tc>
        <w:tc>
          <w:tcPr>
            <w:tcW w:w="1528" w:type="dxa"/>
            <w:shd w:val="clear" w:color="auto" w:fill="FFFF00"/>
          </w:tcPr>
          <w:p w14:paraId="0E321C32"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auto"/>
          </w:tcPr>
          <w:p w14:paraId="33706EA7" w14:textId="77777777" w:rsidR="006677A8" w:rsidRPr="00E96596" w:rsidRDefault="006677A8" w:rsidP="006677A8">
            <w:pPr>
              <w:jc w:val="center"/>
              <w:rPr>
                <w:sz w:val="20"/>
                <w:szCs w:val="20"/>
                <w:lang w:bidi="en-US"/>
              </w:rPr>
            </w:pPr>
          </w:p>
        </w:tc>
        <w:tc>
          <w:tcPr>
            <w:tcW w:w="1529" w:type="dxa"/>
            <w:shd w:val="clear" w:color="auto" w:fill="auto"/>
          </w:tcPr>
          <w:p w14:paraId="7B51C7E5" w14:textId="77777777" w:rsidR="006677A8" w:rsidRPr="00E96596" w:rsidRDefault="006677A8" w:rsidP="006677A8">
            <w:pPr>
              <w:jc w:val="center"/>
              <w:rPr>
                <w:sz w:val="20"/>
                <w:szCs w:val="20"/>
                <w:lang w:bidi="en-US"/>
              </w:rPr>
            </w:pPr>
          </w:p>
        </w:tc>
        <w:tc>
          <w:tcPr>
            <w:tcW w:w="1528" w:type="dxa"/>
            <w:shd w:val="clear" w:color="auto" w:fill="auto"/>
          </w:tcPr>
          <w:p w14:paraId="0B6E841F" w14:textId="77777777" w:rsidR="006677A8" w:rsidRPr="00E96596" w:rsidRDefault="006677A8" w:rsidP="006677A8">
            <w:pPr>
              <w:jc w:val="center"/>
              <w:rPr>
                <w:sz w:val="20"/>
                <w:szCs w:val="20"/>
                <w:lang w:bidi="en-US"/>
              </w:rPr>
            </w:pPr>
          </w:p>
        </w:tc>
        <w:tc>
          <w:tcPr>
            <w:tcW w:w="1528" w:type="dxa"/>
            <w:shd w:val="clear" w:color="auto" w:fill="auto"/>
          </w:tcPr>
          <w:p w14:paraId="29CF4A57" w14:textId="77777777" w:rsidR="006677A8" w:rsidRPr="00E96596" w:rsidRDefault="006677A8" w:rsidP="006677A8">
            <w:pPr>
              <w:jc w:val="center"/>
              <w:rPr>
                <w:sz w:val="20"/>
                <w:szCs w:val="20"/>
                <w:lang w:bidi="en-US"/>
              </w:rPr>
            </w:pPr>
          </w:p>
        </w:tc>
      </w:tr>
      <w:tr w:rsidR="006677A8" w:rsidRPr="00E96596" w14:paraId="214C75C1" w14:textId="77777777" w:rsidTr="002770F6">
        <w:tc>
          <w:tcPr>
            <w:tcW w:w="3250" w:type="dxa"/>
            <w:tcBorders>
              <w:top w:val="single" w:sz="4" w:space="0" w:color="auto"/>
              <w:bottom w:val="single" w:sz="4" w:space="0" w:color="auto"/>
              <w:right w:val="single" w:sz="4" w:space="0" w:color="auto"/>
            </w:tcBorders>
            <w:shd w:val="clear" w:color="auto" w:fill="D9D9D9" w:themeFill="background1" w:themeFillShade="D9"/>
          </w:tcPr>
          <w:p w14:paraId="5E7519C4" w14:textId="77777777" w:rsidR="006677A8" w:rsidRPr="00CF22C8" w:rsidRDefault="006677A8" w:rsidP="006677A8">
            <w:pPr>
              <w:rPr>
                <w:rFonts w:cstheme="minorHAnsi"/>
                <w:sz w:val="20"/>
                <w:szCs w:val="20"/>
              </w:rPr>
            </w:pPr>
            <w:r w:rsidRPr="00CF22C8">
              <w:rPr>
                <w:rFonts w:cstheme="minorHAnsi"/>
                <w:sz w:val="20"/>
                <w:szCs w:val="20"/>
              </w:rPr>
              <w:t># Katarapko Island North</w:t>
            </w:r>
          </w:p>
        </w:tc>
        <w:tc>
          <w:tcPr>
            <w:tcW w:w="1528" w:type="dxa"/>
            <w:shd w:val="clear" w:color="auto" w:fill="FFFF00"/>
          </w:tcPr>
          <w:p w14:paraId="4D6A5CCD" w14:textId="77777777" w:rsidR="006677A8" w:rsidRPr="00E96596" w:rsidRDefault="006677A8" w:rsidP="006677A8">
            <w:pPr>
              <w:jc w:val="center"/>
              <w:rPr>
                <w:sz w:val="20"/>
                <w:szCs w:val="20"/>
                <w:lang w:bidi="en-US"/>
              </w:rPr>
            </w:pPr>
            <w:r>
              <w:rPr>
                <w:sz w:val="20"/>
                <w:szCs w:val="20"/>
                <w:lang w:bidi="en-US"/>
              </w:rPr>
              <w:t>Medium</w:t>
            </w:r>
          </w:p>
        </w:tc>
        <w:tc>
          <w:tcPr>
            <w:tcW w:w="1528" w:type="dxa"/>
            <w:shd w:val="clear" w:color="auto" w:fill="D9D9D9" w:themeFill="background1" w:themeFillShade="D9"/>
          </w:tcPr>
          <w:p w14:paraId="04771432"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674E6EF8" w14:textId="77777777" w:rsidR="006677A8" w:rsidRPr="00E96596" w:rsidRDefault="006677A8" w:rsidP="006677A8">
            <w:pPr>
              <w:jc w:val="center"/>
              <w:rPr>
                <w:sz w:val="20"/>
                <w:szCs w:val="20"/>
                <w:lang w:bidi="en-US"/>
              </w:rPr>
            </w:pPr>
          </w:p>
        </w:tc>
        <w:tc>
          <w:tcPr>
            <w:tcW w:w="1529" w:type="dxa"/>
            <w:shd w:val="clear" w:color="auto" w:fill="D9D9D9" w:themeFill="background1" w:themeFillShade="D9"/>
          </w:tcPr>
          <w:p w14:paraId="470411C3" w14:textId="77777777" w:rsidR="006677A8" w:rsidRPr="00E96596" w:rsidRDefault="006677A8" w:rsidP="006677A8">
            <w:pPr>
              <w:jc w:val="center"/>
              <w:rPr>
                <w:sz w:val="20"/>
                <w:szCs w:val="20"/>
                <w:lang w:bidi="en-US"/>
              </w:rPr>
            </w:pPr>
          </w:p>
        </w:tc>
        <w:tc>
          <w:tcPr>
            <w:tcW w:w="1528" w:type="dxa"/>
            <w:shd w:val="clear" w:color="auto" w:fill="D9D9D9" w:themeFill="background1" w:themeFillShade="D9"/>
          </w:tcPr>
          <w:p w14:paraId="022A2E60" w14:textId="77777777" w:rsidR="006677A8" w:rsidRPr="00E96596" w:rsidRDefault="006677A8" w:rsidP="006677A8">
            <w:pPr>
              <w:jc w:val="center"/>
              <w:rPr>
                <w:sz w:val="20"/>
                <w:szCs w:val="20"/>
                <w:lang w:bidi="en-US"/>
              </w:rPr>
            </w:pPr>
          </w:p>
        </w:tc>
        <w:tc>
          <w:tcPr>
            <w:tcW w:w="1528" w:type="dxa"/>
            <w:shd w:val="clear" w:color="auto" w:fill="92D050"/>
          </w:tcPr>
          <w:p w14:paraId="2741C5C2" w14:textId="77777777" w:rsidR="006677A8" w:rsidRPr="00E96596" w:rsidRDefault="006677A8" w:rsidP="006677A8">
            <w:pPr>
              <w:jc w:val="center"/>
              <w:rPr>
                <w:sz w:val="20"/>
                <w:szCs w:val="20"/>
                <w:lang w:bidi="en-US"/>
              </w:rPr>
            </w:pPr>
            <w:r>
              <w:rPr>
                <w:sz w:val="20"/>
                <w:szCs w:val="20"/>
                <w:lang w:bidi="en-US"/>
              </w:rPr>
              <w:t>Low</w:t>
            </w:r>
          </w:p>
        </w:tc>
      </w:tr>
      <w:tr w:rsidR="006677A8" w:rsidRPr="00E96596" w14:paraId="69F5667B" w14:textId="77777777" w:rsidTr="002770F6">
        <w:tc>
          <w:tcPr>
            <w:tcW w:w="3250" w:type="dxa"/>
            <w:tcBorders>
              <w:top w:val="single" w:sz="4" w:space="0" w:color="auto"/>
              <w:bottom w:val="single" w:sz="4" w:space="0" w:color="auto"/>
              <w:right w:val="single" w:sz="4" w:space="0" w:color="auto"/>
            </w:tcBorders>
          </w:tcPr>
          <w:p w14:paraId="45AB4E23" w14:textId="77777777" w:rsidR="006677A8" w:rsidRPr="006677A8" w:rsidRDefault="006677A8" w:rsidP="006677A8">
            <w:pPr>
              <w:rPr>
                <w:rFonts w:cstheme="minorHAnsi"/>
                <w:sz w:val="20"/>
                <w:szCs w:val="20"/>
              </w:rPr>
            </w:pPr>
            <w:r w:rsidRPr="006677A8">
              <w:rPr>
                <w:rFonts w:cstheme="minorHAnsi"/>
                <w:sz w:val="20"/>
                <w:szCs w:val="20"/>
              </w:rPr>
              <w:t># Wiela</w:t>
            </w:r>
          </w:p>
        </w:tc>
        <w:tc>
          <w:tcPr>
            <w:tcW w:w="1528" w:type="dxa"/>
            <w:shd w:val="clear" w:color="auto" w:fill="FFFF00"/>
          </w:tcPr>
          <w:p w14:paraId="57E16ACE" w14:textId="77777777" w:rsidR="006677A8" w:rsidRPr="00E96596" w:rsidRDefault="006677A8" w:rsidP="006677A8">
            <w:pPr>
              <w:jc w:val="center"/>
              <w:rPr>
                <w:sz w:val="20"/>
                <w:szCs w:val="20"/>
                <w:lang w:bidi="en-US"/>
              </w:rPr>
            </w:pPr>
            <w:r>
              <w:rPr>
                <w:sz w:val="20"/>
                <w:szCs w:val="20"/>
                <w:lang w:bidi="en-US"/>
              </w:rPr>
              <w:t>Medium</w:t>
            </w:r>
          </w:p>
        </w:tc>
        <w:tc>
          <w:tcPr>
            <w:tcW w:w="1528" w:type="dxa"/>
          </w:tcPr>
          <w:p w14:paraId="7DCB55B8" w14:textId="77777777" w:rsidR="006677A8" w:rsidRPr="00E96596" w:rsidRDefault="006677A8" w:rsidP="006677A8">
            <w:pPr>
              <w:jc w:val="center"/>
              <w:rPr>
                <w:sz w:val="20"/>
                <w:szCs w:val="20"/>
                <w:lang w:bidi="en-US"/>
              </w:rPr>
            </w:pPr>
          </w:p>
        </w:tc>
        <w:tc>
          <w:tcPr>
            <w:tcW w:w="1528" w:type="dxa"/>
          </w:tcPr>
          <w:p w14:paraId="7CA481D4" w14:textId="77777777" w:rsidR="006677A8" w:rsidRPr="00E96596" w:rsidRDefault="006677A8" w:rsidP="006677A8">
            <w:pPr>
              <w:jc w:val="center"/>
              <w:rPr>
                <w:sz w:val="20"/>
                <w:szCs w:val="20"/>
                <w:lang w:bidi="en-US"/>
              </w:rPr>
            </w:pPr>
          </w:p>
        </w:tc>
        <w:tc>
          <w:tcPr>
            <w:tcW w:w="1529" w:type="dxa"/>
          </w:tcPr>
          <w:p w14:paraId="4E15AA4F" w14:textId="77777777" w:rsidR="006677A8" w:rsidRPr="00E96596" w:rsidRDefault="006677A8" w:rsidP="006677A8">
            <w:pPr>
              <w:jc w:val="center"/>
              <w:rPr>
                <w:sz w:val="20"/>
                <w:szCs w:val="20"/>
                <w:lang w:bidi="en-US"/>
              </w:rPr>
            </w:pPr>
          </w:p>
        </w:tc>
        <w:tc>
          <w:tcPr>
            <w:tcW w:w="1528" w:type="dxa"/>
          </w:tcPr>
          <w:p w14:paraId="30338220" w14:textId="77777777" w:rsidR="006677A8" w:rsidRPr="00E96596" w:rsidRDefault="006677A8" w:rsidP="006677A8">
            <w:pPr>
              <w:jc w:val="center"/>
              <w:rPr>
                <w:sz w:val="20"/>
                <w:szCs w:val="20"/>
                <w:lang w:bidi="en-US"/>
              </w:rPr>
            </w:pPr>
          </w:p>
        </w:tc>
        <w:tc>
          <w:tcPr>
            <w:tcW w:w="1528" w:type="dxa"/>
          </w:tcPr>
          <w:p w14:paraId="4313CEE8" w14:textId="77777777" w:rsidR="006677A8" w:rsidRPr="00E96596" w:rsidRDefault="006677A8" w:rsidP="006677A8">
            <w:pPr>
              <w:jc w:val="center"/>
              <w:rPr>
                <w:sz w:val="20"/>
                <w:szCs w:val="20"/>
                <w:lang w:bidi="en-US"/>
              </w:rPr>
            </w:pPr>
          </w:p>
        </w:tc>
      </w:tr>
    </w:tbl>
    <w:p w14:paraId="0669727A" w14:textId="77777777" w:rsidR="00F678B2" w:rsidRDefault="00F678B2" w:rsidP="00F678B2">
      <w:pPr>
        <w:jc w:val="both"/>
        <w:rPr>
          <w:b/>
          <w:sz w:val="20"/>
          <w:szCs w:val="20"/>
        </w:rPr>
      </w:pPr>
      <w:r w:rsidRPr="00AA35EF">
        <w:rPr>
          <w:b/>
          <w:sz w:val="20"/>
          <w:szCs w:val="20"/>
          <w:lang w:bidi="en-US"/>
        </w:rPr>
        <w:t xml:space="preserve"># Existing Water for the environment sites    </w:t>
      </w:r>
      <w:r w:rsidRPr="00AA35EF">
        <w:rPr>
          <w:b/>
          <w:sz w:val="20"/>
          <w:szCs w:val="20"/>
        </w:rPr>
        <w:t>* Refer to Site Management Briefs for details of the stressor (Section 9)</w:t>
      </w:r>
    </w:p>
    <w:p w14:paraId="7EF062BD" w14:textId="77777777" w:rsidR="00120821" w:rsidRDefault="00120821" w:rsidP="00F678B2">
      <w:pPr>
        <w:jc w:val="both"/>
        <w:rPr>
          <w:b/>
          <w:sz w:val="20"/>
          <w:szCs w:val="20"/>
        </w:rPr>
      </w:pPr>
    </w:p>
    <w:p w14:paraId="6708F062" w14:textId="77777777" w:rsidR="00120821" w:rsidRDefault="00120821" w:rsidP="00F678B2">
      <w:pPr>
        <w:jc w:val="both"/>
        <w:rPr>
          <w:b/>
          <w:sz w:val="20"/>
          <w:szCs w:val="20"/>
        </w:rPr>
      </w:pPr>
    </w:p>
    <w:p w14:paraId="5CFAC607" w14:textId="77777777" w:rsidR="00120821" w:rsidRDefault="00120821" w:rsidP="00F678B2">
      <w:pPr>
        <w:jc w:val="both"/>
        <w:rPr>
          <w:b/>
          <w:sz w:val="20"/>
          <w:szCs w:val="20"/>
        </w:rPr>
      </w:pPr>
    </w:p>
    <w:p w14:paraId="601D113A" w14:textId="77777777" w:rsidR="00120821" w:rsidRPr="00AA35EF" w:rsidRDefault="00120821" w:rsidP="00F678B2">
      <w:pPr>
        <w:jc w:val="both"/>
        <w:rPr>
          <w:b/>
          <w:sz w:val="20"/>
          <w:szCs w:val="20"/>
          <w:lang w:bidi="en-US"/>
        </w:rPr>
      </w:pPr>
    </w:p>
    <w:p w14:paraId="6189BED5" w14:textId="10C4C22A" w:rsidR="00F678B2" w:rsidRPr="00EE231D" w:rsidRDefault="0093261F" w:rsidP="00DE6918">
      <w:pPr>
        <w:pStyle w:val="Caption"/>
      </w:pPr>
      <w:bookmarkStart w:id="115" w:name="_Toc62679689"/>
      <w:bookmarkStart w:id="116" w:name="_Toc66271593"/>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17</w:t>
      </w:r>
      <w:r w:rsidR="00973614">
        <w:rPr>
          <w:noProof/>
        </w:rPr>
        <w:fldChar w:fldCharType="end"/>
      </w:r>
      <w:r w:rsidR="00F678B2" w:rsidRPr="0093261F">
        <w:t>: Vulnerability analysis of</w:t>
      </w:r>
      <w:r w:rsidR="00053C3B" w:rsidRPr="0093261F">
        <w:t xml:space="preserve"> existing and</w:t>
      </w:r>
      <w:r w:rsidR="00F678B2" w:rsidRPr="0093261F">
        <w:t xml:space="preserve"> potential water for the environment sites</w:t>
      </w:r>
      <w:bookmarkEnd w:id="115"/>
      <w:bookmarkEnd w:id="116"/>
      <w:r w:rsidR="00F678B2" w:rsidRPr="00EE231D">
        <w:t xml:space="preserve"> </w:t>
      </w:r>
      <w:r w:rsidR="00596472" w:rsidRPr="00EE231D">
        <w:t xml:space="preserve"> </w:t>
      </w:r>
    </w:p>
    <w:tbl>
      <w:tblPr>
        <w:tblStyle w:val="TableGrid15"/>
        <w:tblW w:w="13750" w:type="dxa"/>
        <w:tblInd w:w="-5" w:type="dxa"/>
        <w:tblBorders>
          <w:insideH w:val="none" w:sz="0" w:space="0" w:color="auto"/>
          <w:insideV w:val="none" w:sz="0" w:space="0" w:color="auto"/>
        </w:tblBorders>
        <w:tblLayout w:type="fixed"/>
        <w:tblLook w:val="04A0" w:firstRow="1" w:lastRow="0" w:firstColumn="1" w:lastColumn="0" w:noHBand="0" w:noVBand="1"/>
      </w:tblPr>
      <w:tblGrid>
        <w:gridCol w:w="2694"/>
        <w:gridCol w:w="1842"/>
        <w:gridCol w:w="1134"/>
        <w:gridCol w:w="1134"/>
        <w:gridCol w:w="1134"/>
        <w:gridCol w:w="1134"/>
        <w:gridCol w:w="1134"/>
        <w:gridCol w:w="1276"/>
        <w:gridCol w:w="992"/>
        <w:gridCol w:w="1276"/>
      </w:tblGrid>
      <w:tr w:rsidR="00F678B2" w:rsidRPr="008624A4" w14:paraId="0546045D" w14:textId="77777777" w:rsidTr="002770F6">
        <w:tc>
          <w:tcPr>
            <w:tcW w:w="2694"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7C6AE4FD" w14:textId="77777777" w:rsidR="00F678B2" w:rsidRPr="008624A4" w:rsidRDefault="00F678B2" w:rsidP="00BD2F02">
            <w:pPr>
              <w:jc w:val="center"/>
              <w:rPr>
                <w:rFonts w:cstheme="minorHAnsi"/>
                <w:b/>
                <w:sz w:val="18"/>
                <w:szCs w:val="18"/>
              </w:rPr>
            </w:pPr>
          </w:p>
          <w:p w14:paraId="2BDFC887" w14:textId="77777777" w:rsidR="00F678B2" w:rsidRPr="008624A4" w:rsidRDefault="00F678B2" w:rsidP="00BD2F02">
            <w:pPr>
              <w:jc w:val="center"/>
              <w:rPr>
                <w:rFonts w:cstheme="minorHAnsi"/>
                <w:b/>
                <w:sz w:val="18"/>
                <w:szCs w:val="18"/>
              </w:rPr>
            </w:pPr>
            <w:r w:rsidRPr="008624A4">
              <w:rPr>
                <w:rFonts w:cstheme="minorHAnsi"/>
                <w:b/>
                <w:sz w:val="18"/>
                <w:szCs w:val="18"/>
              </w:rPr>
              <w:t>Potential Water for the Environment Sites</w:t>
            </w:r>
          </w:p>
        </w:tc>
        <w:tc>
          <w:tcPr>
            <w:tcW w:w="1842" w:type="dxa"/>
            <w:vMerge w:val="restar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431CBE61" w14:textId="77777777" w:rsidR="00F678B2" w:rsidRPr="008624A4" w:rsidRDefault="00F678B2" w:rsidP="00BD2F02">
            <w:pPr>
              <w:jc w:val="center"/>
              <w:rPr>
                <w:rFonts w:cstheme="minorHAnsi"/>
                <w:b/>
                <w:sz w:val="18"/>
                <w:szCs w:val="18"/>
              </w:rPr>
            </w:pPr>
          </w:p>
          <w:p w14:paraId="40C07930" w14:textId="77777777" w:rsidR="00F678B2" w:rsidRPr="008624A4" w:rsidRDefault="00F678B2" w:rsidP="00BD2F02">
            <w:pPr>
              <w:jc w:val="center"/>
              <w:rPr>
                <w:rFonts w:cstheme="minorHAnsi"/>
                <w:b/>
                <w:sz w:val="18"/>
                <w:szCs w:val="18"/>
              </w:rPr>
            </w:pPr>
            <w:r w:rsidRPr="008624A4">
              <w:rPr>
                <w:rFonts w:cstheme="minorHAnsi"/>
                <w:b/>
                <w:sz w:val="18"/>
                <w:szCs w:val="18"/>
              </w:rPr>
              <w:t>Regent Parrot Utilisation</w:t>
            </w:r>
          </w:p>
        </w:tc>
        <w:tc>
          <w:tcPr>
            <w:tcW w:w="4536" w:type="dxa"/>
            <w:gridSpan w:val="4"/>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32F5FA22" w14:textId="77777777" w:rsidR="00F678B2" w:rsidRPr="008624A4" w:rsidRDefault="00F678B2" w:rsidP="00BD2F02">
            <w:pPr>
              <w:jc w:val="center"/>
              <w:rPr>
                <w:rFonts w:cstheme="minorHAnsi"/>
                <w:b/>
                <w:sz w:val="18"/>
                <w:szCs w:val="18"/>
              </w:rPr>
            </w:pPr>
            <w:r w:rsidRPr="008624A4">
              <w:rPr>
                <w:rFonts w:cstheme="minorHAnsi"/>
                <w:b/>
                <w:sz w:val="18"/>
                <w:szCs w:val="18"/>
              </w:rPr>
              <w:t>Vegetation  Health Classification</w:t>
            </w:r>
          </w:p>
        </w:tc>
        <w:tc>
          <w:tcPr>
            <w:tcW w:w="3402" w:type="dxa"/>
            <w:gridSpan w:val="3"/>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2189C012" w14:textId="77777777" w:rsidR="00F678B2" w:rsidRPr="008624A4" w:rsidRDefault="00F678B2" w:rsidP="00BD2F02">
            <w:pPr>
              <w:jc w:val="center"/>
              <w:rPr>
                <w:rFonts w:cstheme="minorHAnsi"/>
                <w:b/>
                <w:sz w:val="18"/>
                <w:szCs w:val="18"/>
              </w:rPr>
            </w:pPr>
            <w:r w:rsidRPr="008624A4">
              <w:rPr>
                <w:rFonts w:cstheme="minorHAnsi"/>
                <w:b/>
                <w:sz w:val="18"/>
                <w:szCs w:val="18"/>
              </w:rPr>
              <w:t>Stressors</w:t>
            </w:r>
          </w:p>
        </w:tc>
        <w:tc>
          <w:tcPr>
            <w:tcW w:w="1276"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3C9A4496" w14:textId="0EB8A34B" w:rsidR="00F678B2" w:rsidRPr="008624A4" w:rsidRDefault="00F678B2" w:rsidP="00BD2F02">
            <w:pPr>
              <w:jc w:val="center"/>
              <w:rPr>
                <w:rFonts w:cstheme="minorHAnsi"/>
                <w:b/>
                <w:sz w:val="18"/>
                <w:szCs w:val="18"/>
              </w:rPr>
            </w:pPr>
            <w:r w:rsidRPr="008624A4">
              <w:rPr>
                <w:rFonts w:cstheme="minorHAnsi"/>
                <w:b/>
                <w:sz w:val="18"/>
                <w:szCs w:val="18"/>
              </w:rPr>
              <w:t>Do-Nothing Scenario</w:t>
            </w:r>
          </w:p>
        </w:tc>
      </w:tr>
      <w:tr w:rsidR="00FC3AC8" w:rsidRPr="00FC3AC8" w14:paraId="4885CED0" w14:textId="77777777" w:rsidTr="00FC3AC8">
        <w:trPr>
          <w:trHeight w:val="514"/>
        </w:trPr>
        <w:tc>
          <w:tcPr>
            <w:tcW w:w="2694" w:type="dxa"/>
            <w:vMerge/>
            <w:tcBorders>
              <w:top w:val="single" w:sz="4" w:space="0" w:color="FFFFFF" w:themeColor="background1"/>
              <w:left w:val="single" w:sz="4" w:space="0" w:color="auto"/>
              <w:bottom w:val="single" w:sz="4" w:space="0" w:color="auto"/>
              <w:right w:val="single" w:sz="4" w:space="0" w:color="FFFFFF" w:themeColor="background1"/>
            </w:tcBorders>
            <w:shd w:val="clear" w:color="auto" w:fill="000000" w:themeFill="text1"/>
          </w:tcPr>
          <w:p w14:paraId="6A221D67" w14:textId="77777777" w:rsidR="00F678B2" w:rsidRPr="008624A4" w:rsidRDefault="00F678B2" w:rsidP="002770F6">
            <w:pPr>
              <w:rPr>
                <w:rFonts w:cstheme="minorHAnsi"/>
                <w:b/>
                <w:sz w:val="18"/>
                <w:szCs w:val="18"/>
              </w:rPr>
            </w:pPr>
          </w:p>
        </w:tc>
        <w:tc>
          <w:tcPr>
            <w:tcW w:w="1842" w:type="dxa"/>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39CEEC68" w14:textId="77777777" w:rsidR="00F678B2" w:rsidRPr="008624A4" w:rsidRDefault="00F678B2" w:rsidP="002770F6">
            <w:pPr>
              <w:rPr>
                <w:rFonts w:cstheme="minorHAnsi"/>
                <w:b/>
                <w:sz w:val="18"/>
                <w:szCs w:val="18"/>
              </w:rPr>
            </w:pPr>
          </w:p>
        </w:tc>
        <w:tc>
          <w:tcPr>
            <w:tcW w:w="1134"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52503283" w14:textId="77777777" w:rsidR="00F678B2" w:rsidRPr="008624A4" w:rsidRDefault="00F678B2" w:rsidP="002770F6">
            <w:pPr>
              <w:jc w:val="center"/>
              <w:rPr>
                <w:rFonts w:cstheme="minorHAnsi"/>
                <w:b/>
                <w:sz w:val="18"/>
                <w:szCs w:val="18"/>
              </w:rPr>
            </w:pPr>
            <w:r w:rsidRPr="008624A4">
              <w:rPr>
                <w:rFonts w:cstheme="minorHAnsi"/>
                <w:b/>
                <w:sz w:val="18"/>
                <w:szCs w:val="18"/>
              </w:rPr>
              <w:t>River Red Gum Woodland</w:t>
            </w:r>
          </w:p>
        </w:tc>
        <w:tc>
          <w:tcPr>
            <w:tcW w:w="1134"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69AEB889" w14:textId="77777777" w:rsidR="00F678B2" w:rsidRPr="008624A4" w:rsidRDefault="00F678B2" w:rsidP="002770F6">
            <w:pPr>
              <w:jc w:val="center"/>
              <w:rPr>
                <w:rFonts w:cstheme="minorHAnsi"/>
                <w:b/>
                <w:sz w:val="18"/>
                <w:szCs w:val="18"/>
              </w:rPr>
            </w:pPr>
            <w:r w:rsidRPr="008624A4">
              <w:rPr>
                <w:rFonts w:cstheme="minorHAnsi"/>
                <w:b/>
                <w:sz w:val="18"/>
                <w:szCs w:val="18"/>
              </w:rPr>
              <w:t xml:space="preserve">Black Box Woodland </w:t>
            </w:r>
          </w:p>
        </w:tc>
        <w:tc>
          <w:tcPr>
            <w:tcW w:w="1134"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6EEA3DA7" w14:textId="77777777" w:rsidR="00F678B2" w:rsidRPr="008624A4" w:rsidRDefault="00F678B2" w:rsidP="002770F6">
            <w:pPr>
              <w:jc w:val="center"/>
              <w:rPr>
                <w:rFonts w:cstheme="minorHAnsi"/>
                <w:b/>
                <w:sz w:val="18"/>
                <w:szCs w:val="18"/>
              </w:rPr>
            </w:pPr>
            <w:r w:rsidRPr="008624A4">
              <w:rPr>
                <w:rFonts w:cstheme="minorHAnsi"/>
                <w:b/>
                <w:sz w:val="18"/>
                <w:szCs w:val="18"/>
              </w:rPr>
              <w:t>Lignum Shrubland</w:t>
            </w:r>
          </w:p>
        </w:tc>
        <w:tc>
          <w:tcPr>
            <w:tcW w:w="1134"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2B4C205D" w14:textId="77777777" w:rsidR="00F678B2" w:rsidRPr="008624A4" w:rsidRDefault="00F678B2" w:rsidP="002770F6">
            <w:pPr>
              <w:jc w:val="center"/>
              <w:rPr>
                <w:rFonts w:cstheme="minorHAnsi"/>
                <w:b/>
                <w:sz w:val="18"/>
                <w:szCs w:val="18"/>
              </w:rPr>
            </w:pPr>
            <w:r w:rsidRPr="008624A4">
              <w:rPr>
                <w:rFonts w:cstheme="minorHAnsi"/>
                <w:b/>
                <w:sz w:val="18"/>
                <w:szCs w:val="18"/>
              </w:rPr>
              <w:t>Low Shrubland/Herbland</w:t>
            </w:r>
          </w:p>
        </w:tc>
        <w:tc>
          <w:tcPr>
            <w:tcW w:w="1134"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22824A75" w14:textId="77777777" w:rsidR="00F678B2" w:rsidRPr="008624A4" w:rsidRDefault="00F678B2" w:rsidP="002770F6">
            <w:pPr>
              <w:jc w:val="center"/>
              <w:rPr>
                <w:rFonts w:cstheme="minorHAnsi"/>
                <w:b/>
                <w:sz w:val="18"/>
                <w:szCs w:val="18"/>
              </w:rPr>
            </w:pPr>
            <w:r w:rsidRPr="008624A4">
              <w:rPr>
                <w:rFonts w:cstheme="minorHAnsi"/>
                <w:b/>
                <w:sz w:val="18"/>
                <w:szCs w:val="18"/>
              </w:rPr>
              <w:t>Inadequate</w:t>
            </w:r>
          </w:p>
          <w:p w14:paraId="7B6F2698" w14:textId="77777777" w:rsidR="00F678B2" w:rsidRPr="008624A4" w:rsidRDefault="00F678B2" w:rsidP="002770F6">
            <w:pPr>
              <w:jc w:val="center"/>
              <w:rPr>
                <w:rFonts w:cstheme="minorHAnsi"/>
                <w:b/>
                <w:sz w:val="18"/>
                <w:szCs w:val="18"/>
              </w:rPr>
            </w:pPr>
            <w:r w:rsidRPr="008624A4">
              <w:rPr>
                <w:rFonts w:cstheme="minorHAnsi"/>
                <w:b/>
                <w:sz w:val="18"/>
                <w:szCs w:val="18"/>
              </w:rPr>
              <w:t>Flooding</w:t>
            </w:r>
          </w:p>
        </w:tc>
        <w:tc>
          <w:tcPr>
            <w:tcW w:w="1276"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722888FB" w14:textId="77777777" w:rsidR="00F678B2" w:rsidRPr="008624A4" w:rsidRDefault="00F678B2" w:rsidP="002770F6">
            <w:pPr>
              <w:jc w:val="center"/>
              <w:rPr>
                <w:rFonts w:cstheme="minorHAnsi"/>
                <w:b/>
                <w:sz w:val="18"/>
                <w:szCs w:val="18"/>
              </w:rPr>
            </w:pPr>
            <w:r w:rsidRPr="008624A4">
              <w:rPr>
                <w:rFonts w:cstheme="minorHAnsi"/>
                <w:b/>
                <w:sz w:val="18"/>
                <w:szCs w:val="18"/>
              </w:rPr>
              <w:t>Saline Ground-water Depth</w:t>
            </w:r>
          </w:p>
        </w:tc>
        <w:tc>
          <w:tcPr>
            <w:tcW w:w="99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181BF774" w14:textId="77777777" w:rsidR="00F678B2" w:rsidRPr="008624A4" w:rsidRDefault="00F678B2" w:rsidP="002770F6">
            <w:pPr>
              <w:jc w:val="center"/>
              <w:rPr>
                <w:rFonts w:cstheme="minorHAnsi"/>
                <w:b/>
                <w:sz w:val="18"/>
                <w:szCs w:val="18"/>
              </w:rPr>
            </w:pPr>
            <w:r w:rsidRPr="008624A4">
              <w:rPr>
                <w:rFonts w:cstheme="minorHAnsi"/>
                <w:b/>
                <w:sz w:val="18"/>
                <w:szCs w:val="18"/>
              </w:rPr>
              <w:t>Surface Soil Salinity</w:t>
            </w:r>
          </w:p>
        </w:tc>
        <w:tc>
          <w:tcPr>
            <w:tcW w:w="1276"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03F0D0C5" w14:textId="1B0EDA52" w:rsidR="00F678B2" w:rsidRPr="00FC3AC8" w:rsidRDefault="00053C3B" w:rsidP="00652F9B">
            <w:pPr>
              <w:jc w:val="center"/>
              <w:rPr>
                <w:rFonts w:cstheme="minorHAnsi"/>
                <w:b/>
                <w:sz w:val="18"/>
                <w:szCs w:val="18"/>
              </w:rPr>
            </w:pPr>
            <w:r w:rsidRPr="00FC3AC8">
              <w:rPr>
                <w:rFonts w:cstheme="minorHAnsi"/>
                <w:b/>
                <w:color w:val="FFFFFF" w:themeColor="background1"/>
                <w:sz w:val="18"/>
                <w:szCs w:val="18"/>
              </w:rPr>
              <w:t>Potential habitat outcome</w:t>
            </w:r>
          </w:p>
        </w:tc>
      </w:tr>
      <w:tr w:rsidR="00F678B2" w:rsidRPr="008624A4" w14:paraId="5526662E" w14:textId="77777777" w:rsidTr="002770F6">
        <w:tc>
          <w:tcPr>
            <w:tcW w:w="2694" w:type="dxa"/>
            <w:tcBorders>
              <w:top w:val="single" w:sz="4" w:space="0" w:color="auto"/>
              <w:bottom w:val="single" w:sz="4" w:space="0" w:color="auto"/>
              <w:right w:val="single" w:sz="4" w:space="0" w:color="auto"/>
            </w:tcBorders>
            <w:shd w:val="clear" w:color="auto" w:fill="auto"/>
          </w:tcPr>
          <w:p w14:paraId="7BDFE06D" w14:textId="77777777" w:rsidR="00F678B2" w:rsidRPr="00740E0A" w:rsidRDefault="00F678B2" w:rsidP="002770F6">
            <w:pPr>
              <w:rPr>
                <w:rFonts w:cstheme="minorHAnsi"/>
                <w:sz w:val="18"/>
                <w:szCs w:val="18"/>
              </w:rPr>
            </w:pPr>
            <w:r w:rsidRPr="00740E0A">
              <w:rPr>
                <w:rFonts w:cstheme="minorHAnsi"/>
                <w:sz w:val="18"/>
                <w:szCs w:val="18"/>
              </w:rPr>
              <w:t># Sugar Shack Upstream Lagoon</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6B1A52A" w14:textId="77777777" w:rsidR="00F678B2" w:rsidRPr="008624A4" w:rsidRDefault="00F678B2" w:rsidP="002770F6">
            <w:pPr>
              <w:rPr>
                <w:rFonts w:cstheme="minorHAnsi"/>
                <w:sz w:val="18"/>
                <w:szCs w:val="18"/>
              </w:rPr>
            </w:pPr>
            <w:r w:rsidRPr="008624A4">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81A27ED" w14:textId="77777777" w:rsidR="00F678B2" w:rsidRPr="008624A4" w:rsidRDefault="00F678B2" w:rsidP="002770F6">
            <w:pPr>
              <w:rPr>
                <w:rFonts w:cstheme="minorHAnsi"/>
                <w:color w:val="000000" w:themeColor="text1"/>
                <w:sz w:val="18"/>
                <w:szCs w:val="18"/>
              </w:rPr>
            </w:pPr>
            <w:r>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E7AAFFA" w14:textId="77777777" w:rsidR="00F678B2" w:rsidRPr="008624A4" w:rsidRDefault="00F678B2" w:rsidP="002770F6">
            <w:pPr>
              <w:rPr>
                <w:rFonts w:cstheme="minorHAnsi"/>
                <w:color w:val="000000" w:themeColor="text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3BDCD7B" w14:textId="77777777" w:rsidR="00F678B2" w:rsidRPr="008624A4" w:rsidRDefault="00F678B2" w:rsidP="002770F6">
            <w:pPr>
              <w:rPr>
                <w:rFonts w:cstheme="minorHAnsi"/>
                <w:color w:val="000000" w:themeColor="text1"/>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380C25A" w14:textId="77777777" w:rsidR="00F678B2" w:rsidRPr="008624A4" w:rsidRDefault="00F678B2" w:rsidP="002770F6">
            <w:pPr>
              <w:rPr>
                <w:rFonts w:cstheme="minorHAnsi"/>
                <w:color w:val="000000" w:themeColor="text1"/>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DACA1ED" w14:textId="77777777" w:rsidR="00F678B2" w:rsidRPr="008624A4" w:rsidRDefault="00F678B2" w:rsidP="002770F6">
            <w:pPr>
              <w:rPr>
                <w:rFonts w:cstheme="minorHAnsi"/>
                <w:color w:val="000000" w:themeColor="text1"/>
                <w:sz w:val="18"/>
                <w:szCs w:val="18"/>
              </w:rPr>
            </w:pPr>
            <w:r w:rsidRPr="008624A4">
              <w:rPr>
                <w:rFonts w:cstheme="minorHAnsi"/>
                <w:color w:val="000000" w:themeColor="text1"/>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2CCF9E1" w14:textId="77777777" w:rsidR="00F678B2" w:rsidRPr="008624A4" w:rsidRDefault="00F678B2" w:rsidP="002770F6">
            <w:pPr>
              <w:rPr>
                <w:rFonts w:cstheme="minorHAnsi"/>
                <w:color w:val="000000" w:themeColor="text1"/>
                <w:sz w:val="18"/>
                <w:szCs w:val="18"/>
              </w:rPr>
            </w:pPr>
            <w:r>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C9B2572" w14:textId="77777777" w:rsidR="00F678B2" w:rsidRPr="008624A4" w:rsidRDefault="00F678B2" w:rsidP="002770F6">
            <w:pPr>
              <w:rPr>
                <w:rFonts w:cstheme="minorHAnsi"/>
                <w:color w:val="000000" w:themeColor="text1"/>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6F87828" w14:textId="77777777" w:rsidR="00F678B2" w:rsidRPr="006B2372" w:rsidRDefault="00F678B2" w:rsidP="002770F6">
            <w:pPr>
              <w:rPr>
                <w:rFonts w:cstheme="minorHAnsi"/>
                <w:bCs/>
                <w:color w:val="000000" w:themeColor="text1"/>
                <w:sz w:val="18"/>
                <w:szCs w:val="18"/>
              </w:rPr>
            </w:pPr>
            <w:r w:rsidRPr="006B2372">
              <w:rPr>
                <w:rFonts w:cstheme="minorHAnsi"/>
                <w:bCs/>
                <w:color w:val="000000" w:themeColor="text1"/>
                <w:sz w:val="18"/>
                <w:szCs w:val="18"/>
              </w:rPr>
              <w:t>Potential Loss</w:t>
            </w:r>
          </w:p>
        </w:tc>
      </w:tr>
      <w:tr w:rsidR="00F678B2" w:rsidRPr="00FC3AC8" w14:paraId="42D8A79F" w14:textId="77777777" w:rsidTr="007E3D47">
        <w:trPr>
          <w:trHeight w:val="395"/>
        </w:trPr>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7A09E1" w14:textId="77777777" w:rsidR="00F678B2" w:rsidRPr="00740E0A" w:rsidRDefault="00F678B2" w:rsidP="002770F6">
            <w:pPr>
              <w:rPr>
                <w:rFonts w:cstheme="minorHAnsi"/>
                <w:color w:val="000000" w:themeColor="text1"/>
                <w:sz w:val="18"/>
                <w:szCs w:val="18"/>
              </w:rPr>
            </w:pPr>
            <w:r w:rsidRPr="00740E0A">
              <w:rPr>
                <w:rFonts w:cstheme="minorHAnsi"/>
                <w:color w:val="000000" w:themeColor="text1"/>
                <w:sz w:val="18"/>
                <w:szCs w:val="18"/>
              </w:rPr>
              <w:t>Murbpook Lagoon</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D9DB13" w14:textId="77777777" w:rsidR="00F678B2" w:rsidRPr="008624A4" w:rsidRDefault="00F678B2" w:rsidP="002770F6">
            <w:pPr>
              <w:rPr>
                <w:rFonts w:cstheme="minorHAnsi"/>
                <w:color w:val="000000" w:themeColor="text1"/>
                <w:sz w:val="18"/>
                <w:szCs w:val="18"/>
              </w:rPr>
            </w:pPr>
            <w:r w:rsidRPr="008624A4">
              <w:rPr>
                <w:rFonts w:cstheme="minorHAnsi"/>
                <w:color w:val="000000" w:themeColor="text1"/>
                <w:sz w:val="18"/>
                <w:szCs w:val="18"/>
              </w:rPr>
              <w:t>Adjacent Nesting and Potential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B635AD" w14:textId="77777777" w:rsidR="00F678B2" w:rsidRPr="008624A4" w:rsidRDefault="00F678B2" w:rsidP="002770F6">
            <w:pPr>
              <w:rPr>
                <w:rFonts w:cstheme="minorHAnsi"/>
                <w:color w:val="000000" w:themeColor="text1"/>
                <w:sz w:val="18"/>
                <w:szCs w:val="18"/>
              </w:rPr>
            </w:pPr>
            <w:r>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361C84" w14:textId="77777777" w:rsidR="00F678B2" w:rsidRPr="008624A4" w:rsidRDefault="00F678B2" w:rsidP="002770F6">
            <w:pPr>
              <w:rPr>
                <w:rFonts w:cstheme="minorHAnsi"/>
                <w:color w:val="000000" w:themeColor="text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F0D8BC" w14:textId="77777777" w:rsidR="00F678B2" w:rsidRPr="008624A4" w:rsidRDefault="00F678B2" w:rsidP="002770F6">
            <w:pPr>
              <w:rPr>
                <w:rFonts w:cstheme="minorHAnsi"/>
                <w:color w:val="000000" w:themeColor="text1"/>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B7638A" w14:textId="77777777" w:rsidR="00F678B2" w:rsidRPr="008624A4" w:rsidRDefault="00F678B2" w:rsidP="002770F6">
            <w:pPr>
              <w:rPr>
                <w:rFonts w:cstheme="minorHAnsi"/>
                <w:color w:val="000000" w:themeColor="text1"/>
                <w:sz w:val="18"/>
                <w:szCs w:val="18"/>
              </w:rPr>
            </w:pPr>
            <w:r>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72644C" w14:textId="77777777" w:rsidR="00F678B2" w:rsidRPr="008624A4" w:rsidRDefault="00F678B2" w:rsidP="002770F6">
            <w:pPr>
              <w:rPr>
                <w:rFonts w:cstheme="minorHAnsi"/>
                <w:color w:val="000000" w:themeColor="text1"/>
                <w:sz w:val="18"/>
                <w:szCs w:val="18"/>
              </w:rPr>
            </w:pPr>
            <w:r w:rsidRPr="008624A4">
              <w:rPr>
                <w:rFonts w:cstheme="minorHAnsi"/>
                <w:color w:val="000000" w:themeColor="text1"/>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7E962C" w14:textId="77777777" w:rsidR="00F678B2" w:rsidRPr="008624A4" w:rsidRDefault="00F678B2" w:rsidP="002770F6">
            <w:pPr>
              <w:rPr>
                <w:rFonts w:cstheme="minorHAnsi"/>
                <w:color w:val="000000" w:themeColor="text1"/>
                <w:sz w:val="18"/>
                <w:szCs w:val="18"/>
              </w:rPr>
            </w:pPr>
            <w:r w:rsidRPr="008624A4">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53D24D" w14:textId="77777777" w:rsidR="00F678B2" w:rsidRPr="008624A4" w:rsidRDefault="00F678B2" w:rsidP="002770F6">
            <w:pPr>
              <w:rPr>
                <w:rFonts w:cstheme="minorHAnsi"/>
                <w:color w:val="000000" w:themeColor="text1"/>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B7B648" w14:textId="77777777" w:rsidR="00F678B2" w:rsidRPr="007E3D47" w:rsidRDefault="00F678B2" w:rsidP="002770F6">
            <w:pPr>
              <w:rPr>
                <w:rFonts w:cstheme="minorHAnsi"/>
                <w:bCs/>
                <w:color w:val="000000" w:themeColor="text1"/>
                <w:sz w:val="18"/>
                <w:szCs w:val="18"/>
              </w:rPr>
            </w:pPr>
            <w:r w:rsidRPr="007E3D47">
              <w:rPr>
                <w:rFonts w:cstheme="minorHAnsi"/>
                <w:bCs/>
                <w:color w:val="000000" w:themeColor="text1"/>
                <w:sz w:val="18"/>
                <w:szCs w:val="18"/>
              </w:rPr>
              <w:t>Potential Loss</w:t>
            </w:r>
          </w:p>
        </w:tc>
      </w:tr>
      <w:tr w:rsidR="00F678B2" w:rsidRPr="006677A8" w14:paraId="471A6215" w14:textId="77777777" w:rsidTr="002770F6">
        <w:tc>
          <w:tcPr>
            <w:tcW w:w="2694" w:type="dxa"/>
            <w:tcBorders>
              <w:top w:val="single" w:sz="4" w:space="0" w:color="auto"/>
              <w:bottom w:val="single" w:sz="4" w:space="0" w:color="auto"/>
              <w:right w:val="single" w:sz="4" w:space="0" w:color="auto"/>
            </w:tcBorders>
            <w:shd w:val="clear" w:color="auto" w:fill="auto"/>
          </w:tcPr>
          <w:p w14:paraId="4C36F635" w14:textId="77777777" w:rsidR="00F678B2" w:rsidRPr="006403C6" w:rsidRDefault="00F678B2" w:rsidP="002770F6">
            <w:pPr>
              <w:rPr>
                <w:rFonts w:cstheme="minorHAnsi"/>
                <w:sz w:val="18"/>
                <w:szCs w:val="18"/>
                <w:highlight w:val="green"/>
              </w:rPr>
            </w:pPr>
            <w:r w:rsidRPr="00EE1A9A">
              <w:rPr>
                <w:rFonts w:cstheme="minorHAnsi"/>
                <w:sz w:val="18"/>
                <w:szCs w:val="18"/>
              </w:rPr>
              <w:t xml:space="preserve"># Morgan South Lagoon </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39026FE" w14:textId="77777777" w:rsidR="00F678B2" w:rsidRPr="006677A8" w:rsidRDefault="00F678B2" w:rsidP="002770F6">
            <w:pPr>
              <w:rPr>
                <w:rFonts w:cstheme="minorHAnsi"/>
                <w:sz w:val="18"/>
                <w:szCs w:val="18"/>
              </w:rPr>
            </w:pPr>
            <w:r w:rsidRPr="006677A8">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C34D302"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18FF3EF"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A8DC335"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B86A89D"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7FF5924"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A0B8635" w14:textId="77777777" w:rsidR="00F678B2" w:rsidRPr="006677A8" w:rsidRDefault="00F678B2" w:rsidP="002770F6">
            <w:r w:rsidRPr="006677A8">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72867B6"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041F7D66" w14:textId="77777777" w:rsidR="00F678B2" w:rsidRPr="006677A8" w:rsidRDefault="00F678B2" w:rsidP="002770F6">
            <w:pPr>
              <w:rPr>
                <w:rFonts w:cstheme="minorHAnsi"/>
                <w:sz w:val="18"/>
                <w:szCs w:val="18"/>
              </w:rPr>
            </w:pPr>
            <w:r w:rsidRPr="006677A8">
              <w:rPr>
                <w:rFonts w:cstheme="minorHAnsi"/>
                <w:sz w:val="18"/>
                <w:szCs w:val="18"/>
              </w:rPr>
              <w:t>Partial Loss</w:t>
            </w:r>
          </w:p>
        </w:tc>
      </w:tr>
      <w:tr w:rsidR="00F678B2" w:rsidRPr="006677A8" w14:paraId="2E3BFB7D" w14:textId="77777777" w:rsidTr="002770F6">
        <w:tc>
          <w:tcPr>
            <w:tcW w:w="2694" w:type="dxa"/>
            <w:tcBorders>
              <w:top w:val="single" w:sz="4" w:space="0" w:color="auto"/>
              <w:bottom w:val="single" w:sz="4" w:space="0" w:color="auto"/>
              <w:right w:val="single" w:sz="4" w:space="0" w:color="auto"/>
            </w:tcBorders>
            <w:shd w:val="clear" w:color="auto" w:fill="D9D9D9" w:themeFill="background1" w:themeFillShade="D9"/>
          </w:tcPr>
          <w:p w14:paraId="5A31AA07" w14:textId="77777777" w:rsidR="00F678B2" w:rsidRPr="006677A8" w:rsidRDefault="00F678B2" w:rsidP="002770F6">
            <w:pPr>
              <w:rPr>
                <w:rFonts w:cstheme="minorHAnsi"/>
                <w:sz w:val="18"/>
                <w:szCs w:val="18"/>
              </w:rPr>
            </w:pPr>
            <w:r w:rsidRPr="006677A8">
              <w:rPr>
                <w:rFonts w:cstheme="minorHAnsi"/>
                <w:sz w:val="18"/>
                <w:szCs w:val="18"/>
              </w:rPr>
              <w:t>Morgan Lagoon Flood-out</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54A5AF" w14:textId="77777777" w:rsidR="00F678B2" w:rsidRPr="006677A8" w:rsidRDefault="00F678B2" w:rsidP="002770F6">
            <w:pPr>
              <w:rPr>
                <w:rFonts w:cstheme="minorHAnsi"/>
                <w:sz w:val="18"/>
                <w:szCs w:val="18"/>
              </w:rPr>
            </w:pPr>
            <w:r w:rsidRPr="006677A8">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650DEE"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D437C1"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6BCE38"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D2EB6D"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9E6719"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E61441" w14:textId="77777777" w:rsidR="00F678B2" w:rsidRPr="006677A8" w:rsidRDefault="00F678B2" w:rsidP="002770F6">
            <w:r w:rsidRPr="006677A8">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A3EA36"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0A5D0957" w14:textId="77777777" w:rsidR="00F678B2" w:rsidRPr="006677A8" w:rsidRDefault="00F678B2" w:rsidP="002770F6">
            <w:pPr>
              <w:rPr>
                <w:rFonts w:cstheme="minorHAnsi"/>
                <w:sz w:val="18"/>
                <w:szCs w:val="18"/>
              </w:rPr>
            </w:pPr>
            <w:r w:rsidRPr="006677A8">
              <w:rPr>
                <w:rFonts w:cstheme="minorHAnsi"/>
                <w:sz w:val="18"/>
                <w:szCs w:val="18"/>
              </w:rPr>
              <w:t>Potential Loss</w:t>
            </w:r>
          </w:p>
        </w:tc>
      </w:tr>
      <w:tr w:rsidR="00F678B2" w:rsidRPr="006677A8" w14:paraId="3CCC01F4" w14:textId="77777777" w:rsidTr="002770F6">
        <w:tc>
          <w:tcPr>
            <w:tcW w:w="2694" w:type="dxa"/>
            <w:tcBorders>
              <w:top w:val="single" w:sz="4" w:space="0" w:color="auto"/>
              <w:bottom w:val="single" w:sz="4" w:space="0" w:color="auto"/>
              <w:right w:val="single" w:sz="4" w:space="0" w:color="auto"/>
            </w:tcBorders>
            <w:shd w:val="clear" w:color="auto" w:fill="auto"/>
          </w:tcPr>
          <w:p w14:paraId="4E2BBCAE" w14:textId="77777777" w:rsidR="00F678B2" w:rsidRPr="00EE1A9A" w:rsidRDefault="00F678B2" w:rsidP="002770F6">
            <w:pPr>
              <w:rPr>
                <w:rFonts w:cstheme="minorHAnsi"/>
                <w:sz w:val="18"/>
                <w:szCs w:val="18"/>
              </w:rPr>
            </w:pPr>
            <w:r w:rsidRPr="00EE1A9A">
              <w:rPr>
                <w:rFonts w:cstheme="minorHAnsi"/>
                <w:sz w:val="18"/>
                <w:szCs w:val="18"/>
              </w:rPr>
              <w:t># Morgan North (West)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EF249FB" w14:textId="77777777" w:rsidR="00F678B2" w:rsidRPr="006677A8" w:rsidRDefault="00F678B2" w:rsidP="002770F6">
            <w:pPr>
              <w:rPr>
                <w:rFonts w:cstheme="minorHAnsi"/>
                <w:sz w:val="18"/>
                <w:szCs w:val="18"/>
              </w:rPr>
            </w:pPr>
            <w:r w:rsidRPr="006677A8">
              <w:rPr>
                <w:rFonts w:cstheme="minorHAnsi"/>
                <w:sz w:val="18"/>
                <w:szCs w:val="18"/>
              </w:rPr>
              <w:t>Potential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00D1C2B"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1FE6C60"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8904EAF"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3273EB4"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39D79E6"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B5A45CC" w14:textId="77777777" w:rsidR="00F678B2" w:rsidRPr="006677A8"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1346366"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71D6140C" w14:textId="77777777" w:rsidR="00F678B2" w:rsidRPr="006677A8" w:rsidRDefault="00F678B2" w:rsidP="002770F6">
            <w:pPr>
              <w:rPr>
                <w:rFonts w:cstheme="minorHAnsi"/>
                <w:sz w:val="18"/>
                <w:szCs w:val="18"/>
              </w:rPr>
            </w:pPr>
            <w:r w:rsidRPr="006677A8">
              <w:rPr>
                <w:rFonts w:cstheme="minorHAnsi"/>
                <w:sz w:val="18"/>
                <w:szCs w:val="18"/>
              </w:rPr>
              <w:t>Partial Loss</w:t>
            </w:r>
          </w:p>
        </w:tc>
      </w:tr>
      <w:tr w:rsidR="00F678B2" w:rsidRPr="006677A8" w14:paraId="053F02E5" w14:textId="77777777" w:rsidTr="002770F6">
        <w:tc>
          <w:tcPr>
            <w:tcW w:w="2694" w:type="dxa"/>
            <w:tcBorders>
              <w:top w:val="single" w:sz="4" w:space="0" w:color="auto"/>
              <w:bottom w:val="single" w:sz="4" w:space="0" w:color="auto"/>
              <w:right w:val="single" w:sz="4" w:space="0" w:color="auto"/>
            </w:tcBorders>
            <w:shd w:val="clear" w:color="auto" w:fill="D9D9D9" w:themeFill="background1" w:themeFillShade="D9"/>
          </w:tcPr>
          <w:p w14:paraId="7973AF33" w14:textId="77777777" w:rsidR="00F678B2" w:rsidRPr="00EE1A9A" w:rsidRDefault="00F678B2" w:rsidP="002770F6">
            <w:pPr>
              <w:rPr>
                <w:rFonts w:cstheme="minorHAnsi"/>
                <w:sz w:val="18"/>
                <w:szCs w:val="18"/>
              </w:rPr>
            </w:pPr>
            <w:r w:rsidRPr="00EE1A9A">
              <w:rPr>
                <w:rFonts w:cstheme="minorHAnsi"/>
                <w:sz w:val="18"/>
                <w:szCs w:val="18"/>
              </w:rPr>
              <w:t># Morgan North (East)</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153541" w14:textId="77777777" w:rsidR="00F678B2" w:rsidRPr="006677A8" w:rsidRDefault="00F678B2" w:rsidP="002770F6">
            <w:pPr>
              <w:rPr>
                <w:rFonts w:cstheme="minorHAnsi"/>
                <w:sz w:val="18"/>
                <w:szCs w:val="18"/>
              </w:rPr>
            </w:pPr>
            <w:r w:rsidRPr="006677A8">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A8F706"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19770D"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F8E759"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CFE899"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1AEFF4"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742A3A" w14:textId="77777777" w:rsidR="00F678B2" w:rsidRPr="006677A8" w:rsidRDefault="00F678B2" w:rsidP="002770F6">
            <w:r w:rsidRPr="006677A8">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84AA97"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7F91538B" w14:textId="77777777" w:rsidR="00F678B2" w:rsidRPr="006677A8" w:rsidRDefault="00F678B2" w:rsidP="002770F6">
            <w:pPr>
              <w:rPr>
                <w:rFonts w:cstheme="minorHAnsi"/>
                <w:sz w:val="18"/>
                <w:szCs w:val="18"/>
              </w:rPr>
            </w:pPr>
            <w:r w:rsidRPr="006677A8">
              <w:rPr>
                <w:rFonts w:cstheme="minorHAnsi"/>
                <w:sz w:val="18"/>
                <w:szCs w:val="18"/>
              </w:rPr>
              <w:t>Partial Loss</w:t>
            </w:r>
          </w:p>
        </w:tc>
      </w:tr>
      <w:tr w:rsidR="00F678B2" w:rsidRPr="006677A8" w14:paraId="4D4B048E" w14:textId="77777777" w:rsidTr="002770F6">
        <w:tc>
          <w:tcPr>
            <w:tcW w:w="2694" w:type="dxa"/>
            <w:tcBorders>
              <w:top w:val="single" w:sz="4" w:space="0" w:color="auto"/>
              <w:bottom w:val="single" w:sz="4" w:space="0" w:color="auto"/>
              <w:right w:val="single" w:sz="4" w:space="0" w:color="auto"/>
            </w:tcBorders>
            <w:shd w:val="clear" w:color="auto" w:fill="auto"/>
          </w:tcPr>
          <w:p w14:paraId="5D5EC75B" w14:textId="77777777" w:rsidR="00F678B2" w:rsidRPr="006677A8" w:rsidRDefault="00F678B2" w:rsidP="002770F6">
            <w:pPr>
              <w:rPr>
                <w:rFonts w:cstheme="minorHAnsi"/>
                <w:sz w:val="18"/>
                <w:szCs w:val="18"/>
              </w:rPr>
            </w:pPr>
            <w:r w:rsidRPr="006677A8">
              <w:rPr>
                <w:rFonts w:cstheme="minorHAnsi"/>
                <w:sz w:val="18"/>
                <w:szCs w:val="18"/>
              </w:rPr>
              <w:t>North West Bend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812E8CB" w14:textId="77777777" w:rsidR="00F678B2" w:rsidRPr="006677A8" w:rsidRDefault="00F678B2" w:rsidP="002770F6">
            <w:pPr>
              <w:rPr>
                <w:rFonts w:cstheme="minorHAnsi"/>
                <w:sz w:val="18"/>
                <w:szCs w:val="18"/>
              </w:rPr>
            </w:pPr>
            <w:r w:rsidRPr="006677A8">
              <w:rPr>
                <w:rFonts w:cstheme="minorHAnsi"/>
                <w:sz w:val="18"/>
                <w:szCs w:val="18"/>
              </w:rPr>
              <w:t>Potential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8797B74"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781E476" w14:textId="77777777" w:rsidR="00F678B2" w:rsidRPr="006677A8" w:rsidRDefault="00F678B2" w:rsidP="002770F6">
            <w:pPr>
              <w:rPr>
                <w:rFonts w:cstheme="minorHAnsi"/>
                <w:sz w:val="18"/>
                <w:szCs w:val="18"/>
              </w:rPr>
            </w:pPr>
            <w:r w:rsidRPr="006677A8">
              <w:rPr>
                <w:rFonts w:cstheme="minorHAnsi"/>
                <w:color w:val="000000" w:themeColor="text1"/>
                <w:sz w:val="18"/>
                <w:szCs w:val="18"/>
              </w:rPr>
              <w:t>Healthy L5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D265C1C"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3A85E76"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D3CA8DC"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B26F183" w14:textId="77777777" w:rsidR="00F678B2" w:rsidRPr="006677A8" w:rsidRDefault="00F678B2" w:rsidP="002770F6">
            <w:r w:rsidRPr="006677A8">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00C1685"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0AC89D66" w14:textId="77777777" w:rsidR="00F678B2" w:rsidRPr="006677A8" w:rsidRDefault="00F678B2" w:rsidP="002770F6">
            <w:pPr>
              <w:rPr>
                <w:rFonts w:cstheme="minorHAnsi"/>
                <w:sz w:val="18"/>
                <w:szCs w:val="18"/>
              </w:rPr>
            </w:pPr>
            <w:r w:rsidRPr="006677A8">
              <w:rPr>
                <w:rFonts w:cstheme="minorHAnsi"/>
                <w:sz w:val="18"/>
                <w:szCs w:val="18"/>
              </w:rPr>
              <w:t>Potential Loss</w:t>
            </w:r>
          </w:p>
        </w:tc>
      </w:tr>
      <w:tr w:rsidR="00F678B2" w:rsidRPr="006677A8" w14:paraId="307AE6C3" w14:textId="77777777" w:rsidTr="002770F6">
        <w:tc>
          <w:tcPr>
            <w:tcW w:w="2694" w:type="dxa"/>
            <w:tcBorders>
              <w:top w:val="single" w:sz="4" w:space="0" w:color="auto"/>
              <w:bottom w:val="single" w:sz="4" w:space="0" w:color="auto"/>
              <w:right w:val="single" w:sz="4" w:space="0" w:color="auto"/>
            </w:tcBorders>
          </w:tcPr>
          <w:p w14:paraId="392E849F" w14:textId="77777777" w:rsidR="00F678B2" w:rsidRPr="006677A8" w:rsidRDefault="00F678B2" w:rsidP="002770F6">
            <w:pPr>
              <w:rPr>
                <w:rFonts w:cstheme="minorHAnsi"/>
                <w:sz w:val="18"/>
                <w:szCs w:val="18"/>
              </w:rPr>
            </w:pPr>
            <w:r w:rsidRPr="006677A8">
              <w:rPr>
                <w:rFonts w:cstheme="minorHAnsi"/>
                <w:sz w:val="18"/>
                <w:szCs w:val="18"/>
              </w:rPr>
              <w:t>Weston Flat Lagoon</w:t>
            </w:r>
          </w:p>
        </w:tc>
        <w:tc>
          <w:tcPr>
            <w:tcW w:w="1842" w:type="dxa"/>
            <w:tcBorders>
              <w:top w:val="single" w:sz="4" w:space="0" w:color="auto"/>
              <w:left w:val="single" w:sz="4" w:space="0" w:color="auto"/>
              <w:bottom w:val="single" w:sz="4" w:space="0" w:color="auto"/>
              <w:right w:val="single" w:sz="4" w:space="0" w:color="auto"/>
            </w:tcBorders>
          </w:tcPr>
          <w:p w14:paraId="48A29AEF" w14:textId="77777777" w:rsidR="00F678B2" w:rsidRPr="006677A8" w:rsidRDefault="00F678B2" w:rsidP="002770F6">
            <w:pPr>
              <w:rPr>
                <w:rFonts w:cstheme="minorHAnsi"/>
                <w:sz w:val="18"/>
                <w:szCs w:val="18"/>
              </w:rPr>
            </w:pPr>
            <w:r w:rsidRPr="006677A8">
              <w:rPr>
                <w:rFonts w:cstheme="minorHAnsi"/>
                <w:sz w:val="18"/>
                <w:szCs w:val="18"/>
              </w:rPr>
              <w:t>Potential Nesting and Foraging</w:t>
            </w:r>
          </w:p>
        </w:tc>
        <w:tc>
          <w:tcPr>
            <w:tcW w:w="1134" w:type="dxa"/>
            <w:tcBorders>
              <w:top w:val="single" w:sz="4" w:space="0" w:color="auto"/>
              <w:left w:val="single" w:sz="4" w:space="0" w:color="auto"/>
              <w:bottom w:val="single" w:sz="4" w:space="0" w:color="auto"/>
              <w:right w:val="single" w:sz="4" w:space="0" w:color="auto"/>
            </w:tcBorders>
          </w:tcPr>
          <w:p w14:paraId="211E8E21"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L2</w:t>
            </w:r>
          </w:p>
        </w:tc>
        <w:tc>
          <w:tcPr>
            <w:tcW w:w="1134" w:type="dxa"/>
            <w:tcBorders>
              <w:top w:val="single" w:sz="4" w:space="0" w:color="auto"/>
              <w:left w:val="single" w:sz="4" w:space="0" w:color="auto"/>
              <w:bottom w:val="single" w:sz="4" w:space="0" w:color="auto"/>
              <w:right w:val="single" w:sz="4" w:space="0" w:color="auto"/>
            </w:tcBorders>
          </w:tcPr>
          <w:p w14:paraId="2C3F5085"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1400D191"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tcPr>
          <w:p w14:paraId="7E745395"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tcPr>
          <w:p w14:paraId="4FB765E7"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tcPr>
          <w:p w14:paraId="49CD229D" w14:textId="77777777" w:rsidR="00F678B2" w:rsidRPr="006677A8" w:rsidRDefault="00F678B2" w:rsidP="002770F6">
            <w:pPr>
              <w:rPr>
                <w:rFonts w:cstheme="minorHAnsi"/>
                <w:sz w:val="18"/>
                <w:szCs w:val="18"/>
              </w:rPr>
            </w:pPr>
            <w:r w:rsidRPr="006677A8">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tcPr>
          <w:p w14:paraId="5DB5B6C0"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tcPr>
          <w:p w14:paraId="1F30DC29" w14:textId="77777777" w:rsidR="00F678B2" w:rsidRPr="006677A8" w:rsidRDefault="00F678B2" w:rsidP="002770F6">
            <w:pPr>
              <w:rPr>
                <w:rFonts w:cstheme="minorHAnsi"/>
                <w:sz w:val="18"/>
                <w:szCs w:val="18"/>
              </w:rPr>
            </w:pPr>
            <w:r w:rsidRPr="006677A8">
              <w:rPr>
                <w:rFonts w:cstheme="minorHAnsi"/>
                <w:sz w:val="18"/>
                <w:szCs w:val="18"/>
              </w:rPr>
              <w:t>Loss</w:t>
            </w:r>
          </w:p>
        </w:tc>
      </w:tr>
      <w:tr w:rsidR="00F678B2" w:rsidRPr="006677A8" w14:paraId="56DABE94" w14:textId="77777777" w:rsidTr="002770F6">
        <w:tc>
          <w:tcPr>
            <w:tcW w:w="2694" w:type="dxa"/>
            <w:tcBorders>
              <w:top w:val="single" w:sz="4" w:space="0" w:color="auto"/>
              <w:bottom w:val="single" w:sz="4" w:space="0" w:color="auto"/>
              <w:right w:val="single" w:sz="4" w:space="0" w:color="auto"/>
            </w:tcBorders>
            <w:shd w:val="clear" w:color="auto" w:fill="D9D9D9" w:themeFill="background1" w:themeFillShade="D9"/>
          </w:tcPr>
          <w:p w14:paraId="75F3A6D2" w14:textId="5ABFEFED" w:rsidR="00F678B2" w:rsidRPr="006677A8" w:rsidRDefault="00F678B2" w:rsidP="00F513B0">
            <w:pPr>
              <w:rPr>
                <w:rFonts w:cstheme="minorHAnsi"/>
                <w:sz w:val="18"/>
                <w:szCs w:val="18"/>
              </w:rPr>
            </w:pPr>
            <w:r w:rsidRPr="00EE1A9A">
              <w:rPr>
                <w:rFonts w:cstheme="minorHAnsi"/>
                <w:sz w:val="18"/>
                <w:szCs w:val="18"/>
              </w:rPr>
              <w:t># Molo Flat</w:t>
            </w:r>
            <w:r w:rsidRPr="006677A8">
              <w:rPr>
                <w:rFonts w:cstheme="minorHAnsi"/>
                <w:sz w:val="18"/>
                <w:szCs w:val="18"/>
              </w:rPr>
              <w:t xml:space="preserve"> </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53BA48" w14:textId="77777777" w:rsidR="00F678B2" w:rsidRPr="006677A8" w:rsidRDefault="00F678B2" w:rsidP="002770F6">
            <w:pPr>
              <w:rPr>
                <w:rFonts w:cstheme="minorHAnsi"/>
                <w:sz w:val="18"/>
                <w:szCs w:val="18"/>
              </w:rPr>
            </w:pPr>
            <w:r w:rsidRPr="006677A8">
              <w:rPr>
                <w:rFonts w:cstheme="minorHAnsi"/>
                <w:sz w:val="18"/>
                <w:szCs w:val="18"/>
              </w:rPr>
              <w:t xml:space="preserve">Adjacent 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1E1686"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52FFA1"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257B02" w14:textId="77777777" w:rsidR="00F678B2" w:rsidRPr="006677A8" w:rsidRDefault="00F678B2" w:rsidP="002770F6">
            <w:pPr>
              <w:rPr>
                <w:rFonts w:cstheme="minorHAnsi"/>
                <w:sz w:val="18"/>
                <w:szCs w:val="18"/>
              </w:rPr>
            </w:pPr>
            <w:r w:rsidRPr="006677A8">
              <w:rPr>
                <w:rFonts w:cstheme="minorHAnsi"/>
                <w:color w:val="000000" w:themeColor="text1"/>
                <w:sz w:val="18"/>
                <w:szCs w:val="18"/>
              </w:rPr>
              <w:t>Healthy L5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ECEC6C"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36A5E8"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87715F" w14:textId="77777777" w:rsidR="00F678B2" w:rsidRPr="006677A8"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153D46"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11DC98B3" w14:textId="77777777" w:rsidR="00F678B2" w:rsidRPr="006677A8" w:rsidRDefault="00F678B2" w:rsidP="002770F6">
            <w:pPr>
              <w:rPr>
                <w:rFonts w:cstheme="minorHAnsi"/>
                <w:sz w:val="18"/>
                <w:szCs w:val="18"/>
              </w:rPr>
            </w:pPr>
            <w:r w:rsidRPr="006677A8">
              <w:rPr>
                <w:rFonts w:cstheme="minorHAnsi"/>
                <w:sz w:val="18"/>
                <w:szCs w:val="18"/>
              </w:rPr>
              <w:t>Poor Health</w:t>
            </w:r>
          </w:p>
        </w:tc>
      </w:tr>
      <w:tr w:rsidR="00F678B2" w:rsidRPr="006677A8" w14:paraId="21A5243D" w14:textId="77777777" w:rsidTr="002770F6">
        <w:tc>
          <w:tcPr>
            <w:tcW w:w="2694" w:type="dxa"/>
            <w:tcBorders>
              <w:top w:val="single" w:sz="4" w:space="0" w:color="auto"/>
              <w:bottom w:val="single" w:sz="4" w:space="0" w:color="auto"/>
              <w:right w:val="single" w:sz="4" w:space="0" w:color="auto"/>
            </w:tcBorders>
          </w:tcPr>
          <w:p w14:paraId="20CE0C68" w14:textId="77777777" w:rsidR="00F678B2" w:rsidRPr="006677A8" w:rsidRDefault="00F678B2" w:rsidP="002770F6">
            <w:pPr>
              <w:rPr>
                <w:rFonts w:cstheme="minorHAnsi"/>
                <w:sz w:val="18"/>
                <w:szCs w:val="18"/>
              </w:rPr>
            </w:pPr>
            <w:r w:rsidRPr="006677A8">
              <w:rPr>
                <w:rFonts w:cstheme="minorHAnsi"/>
                <w:sz w:val="18"/>
                <w:szCs w:val="18"/>
              </w:rPr>
              <w:t>Taylor Flat Outlet Creek</w:t>
            </w:r>
          </w:p>
        </w:tc>
        <w:tc>
          <w:tcPr>
            <w:tcW w:w="1842" w:type="dxa"/>
            <w:tcBorders>
              <w:top w:val="single" w:sz="4" w:space="0" w:color="auto"/>
              <w:left w:val="single" w:sz="4" w:space="0" w:color="auto"/>
              <w:bottom w:val="single" w:sz="4" w:space="0" w:color="auto"/>
              <w:right w:val="single" w:sz="4" w:space="0" w:color="auto"/>
            </w:tcBorders>
          </w:tcPr>
          <w:p w14:paraId="1BBEC70D" w14:textId="77777777" w:rsidR="00F678B2" w:rsidRPr="006677A8" w:rsidRDefault="00F678B2" w:rsidP="002770F6">
            <w:pPr>
              <w:rPr>
                <w:rFonts w:cstheme="minorHAnsi"/>
                <w:sz w:val="18"/>
                <w:szCs w:val="18"/>
              </w:rPr>
            </w:pPr>
            <w:r w:rsidRPr="006677A8">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tcPr>
          <w:p w14:paraId="00E70C54"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tcPr>
          <w:p w14:paraId="3AD09462"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6ED95156"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22123E77"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30F31633"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tcPr>
          <w:p w14:paraId="78A77A7D" w14:textId="77777777" w:rsidR="00F678B2" w:rsidRPr="006677A8" w:rsidRDefault="00F678B2" w:rsidP="002770F6">
            <w:r w:rsidRPr="006677A8">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tcPr>
          <w:p w14:paraId="4C13170E"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tcPr>
          <w:p w14:paraId="1368417D" w14:textId="77777777" w:rsidR="00F678B2" w:rsidRPr="006677A8" w:rsidRDefault="00F678B2" w:rsidP="002770F6">
            <w:pPr>
              <w:rPr>
                <w:rFonts w:cstheme="minorHAnsi"/>
                <w:sz w:val="18"/>
                <w:szCs w:val="18"/>
              </w:rPr>
            </w:pPr>
            <w:r w:rsidRPr="006677A8">
              <w:rPr>
                <w:rFonts w:cstheme="minorHAnsi"/>
                <w:sz w:val="18"/>
                <w:szCs w:val="18"/>
              </w:rPr>
              <w:t>Poor Health</w:t>
            </w:r>
          </w:p>
        </w:tc>
      </w:tr>
      <w:tr w:rsidR="00F678B2" w:rsidRPr="006677A8" w14:paraId="6698B045" w14:textId="77777777" w:rsidTr="002770F6">
        <w:tc>
          <w:tcPr>
            <w:tcW w:w="2694" w:type="dxa"/>
            <w:tcBorders>
              <w:top w:val="single" w:sz="4" w:space="0" w:color="auto"/>
              <w:bottom w:val="single" w:sz="4" w:space="0" w:color="auto"/>
              <w:right w:val="single" w:sz="4" w:space="0" w:color="auto"/>
            </w:tcBorders>
            <w:shd w:val="clear" w:color="auto" w:fill="D9D9D9" w:themeFill="background1" w:themeFillShade="D9"/>
          </w:tcPr>
          <w:p w14:paraId="576C0B1B" w14:textId="77777777" w:rsidR="00F678B2" w:rsidRPr="006677A8" w:rsidRDefault="00F678B2" w:rsidP="002770F6">
            <w:pPr>
              <w:rPr>
                <w:rFonts w:cstheme="minorHAnsi"/>
                <w:sz w:val="18"/>
                <w:szCs w:val="18"/>
              </w:rPr>
            </w:pPr>
            <w:r w:rsidRPr="006677A8">
              <w:rPr>
                <w:rFonts w:cstheme="minorHAnsi"/>
                <w:sz w:val="18"/>
                <w:szCs w:val="18"/>
              </w:rPr>
              <w:t>Taylor Flat River Flood-out</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F2E791" w14:textId="1512A9C4" w:rsidR="00F678B2" w:rsidRPr="006677A8" w:rsidRDefault="00CF548F" w:rsidP="002770F6">
            <w:pPr>
              <w:rPr>
                <w:rFonts w:cstheme="minorHAnsi"/>
                <w:sz w:val="18"/>
                <w:szCs w:val="18"/>
              </w:rPr>
            </w:pPr>
            <w:r w:rsidRPr="006677A8">
              <w:rPr>
                <w:rFonts w:cstheme="minorHAnsi"/>
                <w:sz w:val="18"/>
                <w:szCs w:val="18"/>
              </w:rPr>
              <w:t>Potential</w:t>
            </w:r>
            <w:r w:rsidR="00F678B2" w:rsidRPr="006677A8">
              <w:rPr>
                <w:rFonts w:cstheme="minorHAnsi"/>
                <w:sz w:val="18"/>
                <w:szCs w:val="18"/>
              </w:rPr>
              <w:t xml:space="preserve"> 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AAA0F0"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ECC2F3"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FF9AC0"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E0939C"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8BBC0A"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B9827A" w14:textId="77777777" w:rsidR="00F678B2" w:rsidRPr="006677A8" w:rsidRDefault="00F678B2" w:rsidP="002770F6">
            <w:r w:rsidRPr="006677A8">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CF8107"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6B95A2F0" w14:textId="77777777" w:rsidR="00F678B2" w:rsidRPr="006677A8" w:rsidRDefault="00F678B2" w:rsidP="002770F6">
            <w:pPr>
              <w:rPr>
                <w:rFonts w:cstheme="minorHAnsi"/>
                <w:sz w:val="18"/>
                <w:szCs w:val="18"/>
              </w:rPr>
            </w:pPr>
            <w:r w:rsidRPr="006677A8">
              <w:rPr>
                <w:rFonts w:cstheme="minorHAnsi"/>
                <w:sz w:val="18"/>
                <w:szCs w:val="18"/>
              </w:rPr>
              <w:t>Poor Health</w:t>
            </w:r>
          </w:p>
        </w:tc>
      </w:tr>
      <w:tr w:rsidR="00F678B2" w:rsidRPr="006677A8" w14:paraId="29436281" w14:textId="77777777" w:rsidTr="002770F6">
        <w:tc>
          <w:tcPr>
            <w:tcW w:w="2694" w:type="dxa"/>
            <w:tcBorders>
              <w:top w:val="single" w:sz="4" w:space="0" w:color="auto"/>
              <w:bottom w:val="single" w:sz="4" w:space="0" w:color="auto"/>
              <w:right w:val="single" w:sz="4" w:space="0" w:color="auto"/>
            </w:tcBorders>
          </w:tcPr>
          <w:p w14:paraId="0AAF343E" w14:textId="77777777" w:rsidR="00F678B2" w:rsidRPr="006677A8" w:rsidRDefault="00F678B2" w:rsidP="002770F6">
            <w:pPr>
              <w:rPr>
                <w:rFonts w:cstheme="minorHAnsi"/>
                <w:sz w:val="18"/>
                <w:szCs w:val="18"/>
              </w:rPr>
            </w:pPr>
            <w:r w:rsidRPr="006677A8">
              <w:rPr>
                <w:rFonts w:cstheme="minorHAnsi"/>
                <w:sz w:val="18"/>
                <w:szCs w:val="18"/>
              </w:rPr>
              <w:t>Markaranka Flat</w:t>
            </w:r>
          </w:p>
        </w:tc>
        <w:tc>
          <w:tcPr>
            <w:tcW w:w="1842" w:type="dxa"/>
            <w:tcBorders>
              <w:top w:val="single" w:sz="4" w:space="0" w:color="auto"/>
              <w:left w:val="single" w:sz="4" w:space="0" w:color="auto"/>
              <w:bottom w:val="single" w:sz="4" w:space="0" w:color="auto"/>
              <w:right w:val="single" w:sz="4" w:space="0" w:color="auto"/>
            </w:tcBorders>
          </w:tcPr>
          <w:p w14:paraId="7E73D495" w14:textId="77777777" w:rsidR="00F678B2" w:rsidRPr="006677A8" w:rsidRDefault="00F678B2" w:rsidP="002770F6">
            <w:pPr>
              <w:rPr>
                <w:rFonts w:cstheme="minorHAnsi"/>
                <w:sz w:val="18"/>
                <w:szCs w:val="18"/>
              </w:rPr>
            </w:pPr>
            <w:r w:rsidRPr="006677A8">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tcPr>
          <w:p w14:paraId="3CAF62D2"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tcPr>
          <w:p w14:paraId="2F6EF485"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4EA7712D"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08ADA38B"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0867B6F5"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tcPr>
          <w:p w14:paraId="0DE295F8" w14:textId="77777777" w:rsidR="00F678B2" w:rsidRPr="006677A8" w:rsidRDefault="00F678B2" w:rsidP="002770F6">
            <w:pPr>
              <w:rPr>
                <w:rFonts w:cstheme="minorHAnsi"/>
                <w:sz w:val="18"/>
                <w:szCs w:val="18"/>
              </w:rPr>
            </w:pPr>
            <w:r w:rsidRPr="006677A8">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tcPr>
          <w:p w14:paraId="48A01114"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tcPr>
          <w:p w14:paraId="3FBBF8C5" w14:textId="77777777" w:rsidR="00F678B2" w:rsidRPr="006677A8" w:rsidRDefault="00F678B2" w:rsidP="002770F6">
            <w:pPr>
              <w:rPr>
                <w:rFonts w:cstheme="minorHAnsi"/>
                <w:sz w:val="18"/>
                <w:szCs w:val="18"/>
              </w:rPr>
            </w:pPr>
            <w:r w:rsidRPr="006677A8">
              <w:rPr>
                <w:rFonts w:cstheme="minorHAnsi"/>
                <w:sz w:val="18"/>
                <w:szCs w:val="18"/>
              </w:rPr>
              <w:t>Loss</w:t>
            </w:r>
          </w:p>
        </w:tc>
      </w:tr>
      <w:tr w:rsidR="00F678B2" w:rsidRPr="006677A8" w14:paraId="4C879ADD" w14:textId="77777777" w:rsidTr="002770F6">
        <w:tc>
          <w:tcPr>
            <w:tcW w:w="2694" w:type="dxa"/>
            <w:tcBorders>
              <w:top w:val="single" w:sz="4" w:space="0" w:color="auto"/>
              <w:bottom w:val="single" w:sz="4" w:space="0" w:color="auto"/>
              <w:right w:val="single" w:sz="4" w:space="0" w:color="auto"/>
            </w:tcBorders>
            <w:shd w:val="clear" w:color="auto" w:fill="D9D9D9" w:themeFill="background1" w:themeFillShade="D9"/>
          </w:tcPr>
          <w:p w14:paraId="1926A68A" w14:textId="77777777" w:rsidR="00F678B2" w:rsidRPr="006677A8" w:rsidRDefault="00F678B2" w:rsidP="002770F6">
            <w:pPr>
              <w:rPr>
                <w:rFonts w:cstheme="minorHAnsi"/>
                <w:sz w:val="18"/>
                <w:szCs w:val="18"/>
              </w:rPr>
            </w:pPr>
            <w:r w:rsidRPr="006677A8">
              <w:rPr>
                <w:rFonts w:cstheme="minorHAnsi"/>
                <w:sz w:val="18"/>
                <w:szCs w:val="18"/>
              </w:rPr>
              <w:t>Markaranka Flat Channel</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CFAE08" w14:textId="77777777" w:rsidR="00F678B2" w:rsidRPr="006677A8" w:rsidRDefault="00F678B2" w:rsidP="002770F6">
            <w:pPr>
              <w:rPr>
                <w:rFonts w:cstheme="minorHAnsi"/>
                <w:sz w:val="18"/>
                <w:szCs w:val="18"/>
              </w:rPr>
            </w:pPr>
            <w:r w:rsidRPr="006677A8">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546810"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28EABB"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C1D542"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1F3033"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88EB99"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C3029B" w14:textId="77777777" w:rsidR="00F678B2" w:rsidRPr="006677A8" w:rsidRDefault="00F678B2" w:rsidP="002770F6">
            <w:pPr>
              <w:rPr>
                <w:rFonts w:cstheme="minorHAnsi"/>
                <w:sz w:val="18"/>
                <w:szCs w:val="18"/>
              </w:rPr>
            </w:pPr>
            <w:r w:rsidRPr="006677A8">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47CCB9"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5385BBEF" w14:textId="77777777" w:rsidR="00F678B2" w:rsidRPr="006677A8" w:rsidRDefault="00F678B2" w:rsidP="002770F6">
            <w:pPr>
              <w:rPr>
                <w:rFonts w:cstheme="minorHAnsi"/>
                <w:sz w:val="18"/>
                <w:szCs w:val="18"/>
              </w:rPr>
            </w:pPr>
            <w:r w:rsidRPr="006677A8">
              <w:rPr>
                <w:rFonts w:cstheme="minorHAnsi"/>
                <w:sz w:val="18"/>
                <w:szCs w:val="18"/>
              </w:rPr>
              <w:t>Loss</w:t>
            </w:r>
          </w:p>
        </w:tc>
      </w:tr>
      <w:tr w:rsidR="00F678B2" w:rsidRPr="006677A8" w14:paraId="0E8EFEE9" w14:textId="77777777" w:rsidTr="002770F6">
        <w:tc>
          <w:tcPr>
            <w:tcW w:w="2694" w:type="dxa"/>
            <w:tcBorders>
              <w:top w:val="single" w:sz="4" w:space="0" w:color="auto"/>
              <w:bottom w:val="single" w:sz="4" w:space="0" w:color="auto"/>
              <w:right w:val="single" w:sz="4" w:space="0" w:color="auto"/>
            </w:tcBorders>
          </w:tcPr>
          <w:p w14:paraId="094CDE5D" w14:textId="7248DD17" w:rsidR="00F678B2" w:rsidRPr="00EE1A9A" w:rsidRDefault="006403C6" w:rsidP="002770F6">
            <w:pPr>
              <w:rPr>
                <w:rFonts w:cstheme="minorHAnsi"/>
                <w:sz w:val="18"/>
                <w:szCs w:val="18"/>
              </w:rPr>
            </w:pPr>
            <w:r w:rsidRPr="00EE1A9A">
              <w:rPr>
                <w:rFonts w:cstheme="minorHAnsi"/>
                <w:sz w:val="18"/>
                <w:szCs w:val="18"/>
              </w:rPr>
              <w:t>#</w:t>
            </w:r>
            <w:r w:rsidR="00F678B2" w:rsidRPr="00EE1A9A">
              <w:rPr>
                <w:rFonts w:cstheme="minorHAnsi"/>
                <w:sz w:val="18"/>
                <w:szCs w:val="18"/>
              </w:rPr>
              <w:t>Hogwash Northern Flood-out</w:t>
            </w:r>
          </w:p>
        </w:tc>
        <w:tc>
          <w:tcPr>
            <w:tcW w:w="1842" w:type="dxa"/>
            <w:tcBorders>
              <w:top w:val="single" w:sz="4" w:space="0" w:color="auto"/>
              <w:left w:val="single" w:sz="4" w:space="0" w:color="auto"/>
              <w:bottom w:val="single" w:sz="4" w:space="0" w:color="auto"/>
              <w:right w:val="single" w:sz="4" w:space="0" w:color="auto"/>
            </w:tcBorders>
          </w:tcPr>
          <w:p w14:paraId="64FB5399" w14:textId="77777777" w:rsidR="00F678B2" w:rsidRPr="006677A8" w:rsidRDefault="00F678B2" w:rsidP="002770F6">
            <w:pPr>
              <w:rPr>
                <w:rFonts w:cstheme="minorHAnsi"/>
                <w:sz w:val="18"/>
                <w:szCs w:val="18"/>
              </w:rPr>
            </w:pPr>
            <w:r w:rsidRPr="006677A8">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tcPr>
          <w:p w14:paraId="18C30F2B" w14:textId="77777777" w:rsidR="00F678B2" w:rsidRPr="006677A8" w:rsidRDefault="00F678B2" w:rsidP="002770F6">
            <w:pPr>
              <w:rPr>
                <w:rFonts w:cstheme="minorHAnsi"/>
                <w:sz w:val="18"/>
                <w:szCs w:val="18"/>
              </w:rPr>
            </w:pPr>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tcPr>
          <w:p w14:paraId="0E299E65"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6DAE3DE3"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50892C51"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39760D32"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tcPr>
          <w:p w14:paraId="00E514FA" w14:textId="77777777" w:rsidR="00F678B2" w:rsidRPr="006677A8"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F627E2E"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tcPr>
          <w:p w14:paraId="308F8FDE" w14:textId="77777777" w:rsidR="00F678B2" w:rsidRPr="006677A8" w:rsidRDefault="00F678B2" w:rsidP="002770F6">
            <w:pPr>
              <w:rPr>
                <w:rFonts w:cstheme="minorHAnsi"/>
                <w:sz w:val="18"/>
                <w:szCs w:val="18"/>
              </w:rPr>
            </w:pPr>
            <w:r w:rsidRPr="006677A8">
              <w:rPr>
                <w:rFonts w:cstheme="minorHAnsi"/>
                <w:sz w:val="18"/>
                <w:szCs w:val="18"/>
              </w:rPr>
              <w:t>Partial Loss</w:t>
            </w:r>
          </w:p>
        </w:tc>
      </w:tr>
      <w:tr w:rsidR="00F678B2" w:rsidRPr="006677A8" w14:paraId="42B9AAC3" w14:textId="77777777" w:rsidTr="002770F6">
        <w:tc>
          <w:tcPr>
            <w:tcW w:w="2694" w:type="dxa"/>
            <w:tcBorders>
              <w:top w:val="single" w:sz="4" w:space="0" w:color="auto"/>
              <w:bottom w:val="single" w:sz="4" w:space="0" w:color="auto"/>
              <w:right w:val="single" w:sz="4" w:space="0" w:color="auto"/>
            </w:tcBorders>
            <w:shd w:val="clear" w:color="auto" w:fill="D9D9D9" w:themeFill="background1" w:themeFillShade="D9"/>
          </w:tcPr>
          <w:p w14:paraId="1ED5DA28" w14:textId="77777777" w:rsidR="00F678B2" w:rsidRPr="00EE1A9A" w:rsidRDefault="00F678B2" w:rsidP="002770F6">
            <w:pPr>
              <w:rPr>
                <w:rFonts w:cstheme="minorHAnsi"/>
                <w:sz w:val="18"/>
                <w:szCs w:val="18"/>
              </w:rPr>
            </w:pPr>
            <w:r w:rsidRPr="00EE1A9A">
              <w:rPr>
                <w:rFonts w:cstheme="minorHAnsi"/>
                <w:sz w:val="18"/>
                <w:szCs w:val="18"/>
              </w:rPr>
              <w:t># Hogwash Central Basin West</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1EFC23" w14:textId="77777777" w:rsidR="00F678B2" w:rsidRPr="006677A8" w:rsidRDefault="00F678B2" w:rsidP="002770F6">
            <w:pPr>
              <w:rPr>
                <w:rFonts w:cstheme="minorHAnsi"/>
                <w:sz w:val="18"/>
                <w:szCs w:val="18"/>
              </w:rPr>
            </w:pPr>
            <w:r w:rsidRPr="006677A8">
              <w:rPr>
                <w:rFonts w:cstheme="minorHAnsi"/>
                <w:sz w:val="18"/>
                <w:szCs w:val="18"/>
              </w:rPr>
              <w:t>Foraging and Nesting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BB88C1"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7A3D3D"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8C2101" w14:textId="77777777" w:rsidR="00F678B2" w:rsidRPr="006677A8" w:rsidRDefault="00F678B2" w:rsidP="002770F6">
            <w:r w:rsidRPr="006677A8">
              <w:rPr>
                <w:rFonts w:cstheme="minorHAnsi"/>
                <w:color w:val="000000" w:themeColor="text1"/>
                <w:sz w:val="18"/>
                <w:szCs w:val="18"/>
              </w:rPr>
              <w:t>Healthy L5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DB0704"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A9149F"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88EE60" w14:textId="77777777" w:rsidR="00F678B2" w:rsidRPr="006677A8"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2DD82E"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2ECB2791" w14:textId="77777777" w:rsidR="00F678B2" w:rsidRPr="006677A8" w:rsidRDefault="00F678B2" w:rsidP="002770F6">
            <w:pPr>
              <w:rPr>
                <w:rFonts w:cstheme="minorHAnsi"/>
                <w:sz w:val="18"/>
                <w:szCs w:val="18"/>
              </w:rPr>
            </w:pPr>
            <w:r w:rsidRPr="006677A8">
              <w:rPr>
                <w:rFonts w:cstheme="minorHAnsi"/>
                <w:sz w:val="18"/>
                <w:szCs w:val="18"/>
              </w:rPr>
              <w:t>Potential Loss</w:t>
            </w:r>
          </w:p>
        </w:tc>
      </w:tr>
      <w:tr w:rsidR="00F678B2" w:rsidRPr="006677A8" w14:paraId="2702A841" w14:textId="77777777" w:rsidTr="002770F6">
        <w:tc>
          <w:tcPr>
            <w:tcW w:w="2694" w:type="dxa"/>
            <w:tcBorders>
              <w:top w:val="single" w:sz="4" w:space="0" w:color="auto"/>
              <w:bottom w:val="single" w:sz="4" w:space="0" w:color="auto"/>
              <w:right w:val="single" w:sz="4" w:space="0" w:color="auto"/>
            </w:tcBorders>
          </w:tcPr>
          <w:p w14:paraId="67D8C072" w14:textId="77777777" w:rsidR="00F678B2" w:rsidRPr="006677A8" w:rsidRDefault="00F678B2" w:rsidP="002770F6">
            <w:pPr>
              <w:rPr>
                <w:rFonts w:cstheme="minorHAnsi"/>
                <w:sz w:val="18"/>
                <w:szCs w:val="18"/>
              </w:rPr>
            </w:pPr>
            <w:r w:rsidRPr="006677A8">
              <w:rPr>
                <w:rFonts w:cstheme="minorHAnsi"/>
                <w:sz w:val="18"/>
                <w:szCs w:val="18"/>
              </w:rPr>
              <w:t>Hogwash Central Basin East</w:t>
            </w:r>
          </w:p>
        </w:tc>
        <w:tc>
          <w:tcPr>
            <w:tcW w:w="1842" w:type="dxa"/>
            <w:tcBorders>
              <w:top w:val="single" w:sz="4" w:space="0" w:color="auto"/>
              <w:left w:val="single" w:sz="4" w:space="0" w:color="auto"/>
              <w:bottom w:val="single" w:sz="4" w:space="0" w:color="auto"/>
              <w:right w:val="single" w:sz="4" w:space="0" w:color="auto"/>
            </w:tcBorders>
          </w:tcPr>
          <w:p w14:paraId="015BCBCE" w14:textId="77777777" w:rsidR="00F678B2" w:rsidRPr="006677A8" w:rsidRDefault="00F678B2" w:rsidP="002770F6">
            <w:pPr>
              <w:rPr>
                <w:rFonts w:cstheme="minorHAnsi"/>
                <w:sz w:val="18"/>
                <w:szCs w:val="18"/>
              </w:rPr>
            </w:pPr>
            <w:r w:rsidRPr="006677A8">
              <w:rPr>
                <w:rFonts w:cstheme="minorHAnsi"/>
                <w:sz w:val="18"/>
                <w:szCs w:val="18"/>
              </w:rPr>
              <w:t>Foraging</w:t>
            </w:r>
          </w:p>
        </w:tc>
        <w:tc>
          <w:tcPr>
            <w:tcW w:w="1134" w:type="dxa"/>
            <w:tcBorders>
              <w:top w:val="single" w:sz="4" w:space="0" w:color="auto"/>
              <w:left w:val="single" w:sz="4" w:space="0" w:color="auto"/>
              <w:bottom w:val="single" w:sz="4" w:space="0" w:color="auto"/>
              <w:right w:val="single" w:sz="4" w:space="0" w:color="auto"/>
            </w:tcBorders>
          </w:tcPr>
          <w:p w14:paraId="39A65103"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3C7EBC41" w14:textId="77777777" w:rsidR="00F678B2" w:rsidRPr="006677A8" w:rsidRDefault="00F678B2" w:rsidP="002770F6">
            <w:pPr>
              <w:rPr>
                <w:rFonts w:cstheme="minorHAnsi"/>
                <w:sz w:val="18"/>
                <w:szCs w:val="18"/>
              </w:rPr>
            </w:pPr>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tcPr>
          <w:p w14:paraId="6508D896"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tcPr>
          <w:p w14:paraId="1F69DD91"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3B65CCCE"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tcPr>
          <w:p w14:paraId="4B6EDF77" w14:textId="77777777" w:rsidR="00F678B2" w:rsidRPr="006677A8"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77FAFE5"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tcPr>
          <w:p w14:paraId="788BD1F5" w14:textId="77777777" w:rsidR="00F678B2" w:rsidRPr="006677A8" w:rsidRDefault="00F678B2" w:rsidP="002770F6">
            <w:pPr>
              <w:rPr>
                <w:rFonts w:cstheme="minorHAnsi"/>
                <w:sz w:val="18"/>
                <w:szCs w:val="18"/>
              </w:rPr>
            </w:pPr>
            <w:r w:rsidRPr="006677A8">
              <w:rPr>
                <w:rFonts w:cstheme="minorHAnsi"/>
                <w:sz w:val="18"/>
                <w:szCs w:val="18"/>
              </w:rPr>
              <w:t>Partial Loss</w:t>
            </w:r>
          </w:p>
        </w:tc>
      </w:tr>
      <w:tr w:rsidR="00F678B2" w:rsidRPr="006677A8" w14:paraId="36DF7E6E" w14:textId="77777777" w:rsidTr="002770F6">
        <w:tc>
          <w:tcPr>
            <w:tcW w:w="2694" w:type="dxa"/>
            <w:tcBorders>
              <w:top w:val="single" w:sz="4" w:space="0" w:color="auto"/>
              <w:bottom w:val="single" w:sz="4" w:space="0" w:color="auto"/>
              <w:right w:val="single" w:sz="4" w:space="0" w:color="auto"/>
            </w:tcBorders>
            <w:shd w:val="clear" w:color="auto" w:fill="D9D9D9" w:themeFill="background1" w:themeFillShade="D9"/>
          </w:tcPr>
          <w:p w14:paraId="2BFD9005" w14:textId="77777777" w:rsidR="00F678B2" w:rsidRPr="006677A8" w:rsidRDefault="00F678B2" w:rsidP="002770F6">
            <w:pPr>
              <w:rPr>
                <w:rFonts w:cstheme="minorHAnsi"/>
                <w:sz w:val="18"/>
                <w:szCs w:val="18"/>
              </w:rPr>
            </w:pPr>
            <w:r w:rsidRPr="00EE1A9A">
              <w:rPr>
                <w:rFonts w:cstheme="minorHAnsi"/>
                <w:sz w:val="18"/>
                <w:szCs w:val="18"/>
              </w:rPr>
              <w:t>#Hogwash Southern Basins</w:t>
            </w:r>
            <w:r w:rsidRPr="006677A8">
              <w:rPr>
                <w:rFonts w:cstheme="minorHAnsi"/>
                <w:sz w:val="18"/>
                <w:szCs w:val="18"/>
              </w:rPr>
              <w:t xml:space="preserve"> </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8AD174" w14:textId="77777777" w:rsidR="00F678B2" w:rsidRPr="006677A8" w:rsidRDefault="00F678B2" w:rsidP="002770F6">
            <w:pPr>
              <w:rPr>
                <w:rFonts w:cstheme="minorHAnsi"/>
                <w:sz w:val="18"/>
                <w:szCs w:val="18"/>
              </w:rPr>
            </w:pPr>
            <w:r w:rsidRPr="006677A8">
              <w:rPr>
                <w:rFonts w:cstheme="minorHAnsi"/>
                <w:sz w:val="18"/>
                <w:szCs w:val="18"/>
              </w:rPr>
              <w:t xml:space="preserve">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922D7A" w14:textId="77777777" w:rsidR="00F678B2" w:rsidRPr="006677A8" w:rsidRDefault="00F678B2" w:rsidP="002770F6">
            <w:pPr>
              <w:rPr>
                <w:rFonts w:cstheme="minorHAnsi"/>
                <w:sz w:val="18"/>
                <w:szCs w:val="18"/>
              </w:rPr>
            </w:pPr>
            <w:r w:rsidRPr="006677A8">
              <w:rPr>
                <w:rFonts w:cstheme="minorHAnsi"/>
                <w:sz w:val="18"/>
                <w:szCs w:val="18"/>
              </w:rPr>
              <w:t>Degrade L1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E76F19"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9DDA63"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CFECAB"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B73AC1"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55E7D7" w14:textId="77777777" w:rsidR="00F678B2" w:rsidRPr="006677A8"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ABE1E4"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1805F046" w14:textId="77777777" w:rsidR="00F678B2" w:rsidRPr="006677A8" w:rsidRDefault="00F678B2" w:rsidP="002770F6">
            <w:pPr>
              <w:rPr>
                <w:rFonts w:cstheme="minorHAnsi"/>
                <w:sz w:val="18"/>
                <w:szCs w:val="18"/>
              </w:rPr>
            </w:pPr>
            <w:r w:rsidRPr="006677A8">
              <w:rPr>
                <w:rFonts w:cstheme="minorHAnsi"/>
                <w:sz w:val="18"/>
                <w:szCs w:val="18"/>
              </w:rPr>
              <w:t>Partial Loss</w:t>
            </w:r>
          </w:p>
        </w:tc>
      </w:tr>
      <w:tr w:rsidR="00F678B2" w:rsidRPr="006677A8" w14:paraId="387E9DC7" w14:textId="77777777" w:rsidTr="002770F6">
        <w:tc>
          <w:tcPr>
            <w:tcW w:w="2694" w:type="dxa"/>
            <w:tcBorders>
              <w:top w:val="single" w:sz="4" w:space="0" w:color="auto"/>
              <w:bottom w:val="single" w:sz="4" w:space="0" w:color="auto"/>
              <w:right w:val="single" w:sz="4" w:space="0" w:color="auto"/>
            </w:tcBorders>
          </w:tcPr>
          <w:p w14:paraId="37020300" w14:textId="77777777" w:rsidR="00F678B2" w:rsidRPr="006677A8" w:rsidRDefault="00F678B2" w:rsidP="002770F6">
            <w:pPr>
              <w:rPr>
                <w:rFonts w:cstheme="minorHAnsi"/>
                <w:sz w:val="18"/>
                <w:szCs w:val="18"/>
              </w:rPr>
            </w:pPr>
            <w:r w:rsidRPr="006677A8">
              <w:rPr>
                <w:rFonts w:cstheme="minorHAnsi"/>
                <w:sz w:val="18"/>
                <w:szCs w:val="18"/>
              </w:rPr>
              <w:t>Markaranka Lagoon Outlet Creek</w:t>
            </w:r>
          </w:p>
        </w:tc>
        <w:tc>
          <w:tcPr>
            <w:tcW w:w="1842" w:type="dxa"/>
            <w:tcBorders>
              <w:top w:val="single" w:sz="4" w:space="0" w:color="auto"/>
              <w:left w:val="single" w:sz="4" w:space="0" w:color="auto"/>
              <w:bottom w:val="single" w:sz="4" w:space="0" w:color="auto"/>
              <w:right w:val="single" w:sz="4" w:space="0" w:color="auto"/>
            </w:tcBorders>
          </w:tcPr>
          <w:p w14:paraId="6339E3F3" w14:textId="77777777" w:rsidR="00F678B2" w:rsidRPr="006677A8" w:rsidRDefault="00F678B2" w:rsidP="002770F6">
            <w:pPr>
              <w:rPr>
                <w:rFonts w:cstheme="minorHAnsi"/>
                <w:sz w:val="18"/>
                <w:szCs w:val="18"/>
              </w:rPr>
            </w:pPr>
            <w:r w:rsidRPr="006677A8">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tcPr>
          <w:p w14:paraId="3EEAD006"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tcPr>
          <w:p w14:paraId="513B3B7D"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686604EC"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2CD7BBC2"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6B4ADC23"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tcPr>
          <w:p w14:paraId="31EC22AD" w14:textId="77777777" w:rsidR="00F678B2" w:rsidRPr="006677A8" w:rsidRDefault="00F678B2" w:rsidP="002770F6">
            <w:r w:rsidRPr="006677A8">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tcPr>
          <w:p w14:paraId="4AFB1958"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tcPr>
          <w:p w14:paraId="1E081E49" w14:textId="77777777" w:rsidR="00F678B2" w:rsidRPr="006677A8" w:rsidRDefault="00F678B2" w:rsidP="002770F6">
            <w:pPr>
              <w:rPr>
                <w:rFonts w:cstheme="minorHAnsi"/>
                <w:sz w:val="18"/>
                <w:szCs w:val="18"/>
              </w:rPr>
            </w:pPr>
            <w:r w:rsidRPr="006677A8">
              <w:rPr>
                <w:rFonts w:cstheme="minorHAnsi"/>
                <w:sz w:val="18"/>
                <w:szCs w:val="18"/>
              </w:rPr>
              <w:t>Potential Loss</w:t>
            </w:r>
          </w:p>
        </w:tc>
      </w:tr>
      <w:tr w:rsidR="00F678B2" w:rsidRPr="006677A8" w14:paraId="0F8E63A3" w14:textId="77777777" w:rsidTr="002770F6">
        <w:tc>
          <w:tcPr>
            <w:tcW w:w="2694" w:type="dxa"/>
            <w:tcBorders>
              <w:top w:val="single" w:sz="4" w:space="0" w:color="auto"/>
              <w:bottom w:val="single" w:sz="4" w:space="0" w:color="auto"/>
              <w:right w:val="single" w:sz="4" w:space="0" w:color="auto"/>
            </w:tcBorders>
            <w:shd w:val="clear" w:color="auto" w:fill="D9D9D9" w:themeFill="background1" w:themeFillShade="D9"/>
          </w:tcPr>
          <w:p w14:paraId="6C77AB2A" w14:textId="77777777" w:rsidR="00F678B2" w:rsidRPr="006677A8" w:rsidRDefault="00F678B2" w:rsidP="002770F6">
            <w:pPr>
              <w:rPr>
                <w:rFonts w:cstheme="minorHAnsi"/>
                <w:sz w:val="18"/>
                <w:szCs w:val="18"/>
              </w:rPr>
            </w:pPr>
            <w:r w:rsidRPr="00EE1A9A">
              <w:rPr>
                <w:rFonts w:cstheme="minorHAnsi"/>
                <w:sz w:val="18"/>
                <w:szCs w:val="18"/>
              </w:rPr>
              <w:t># Markaranka Lagoon</w:t>
            </w:r>
            <w:r w:rsidRPr="006677A8">
              <w:rPr>
                <w:rFonts w:cstheme="minorHAnsi"/>
                <w:sz w:val="18"/>
                <w:szCs w:val="18"/>
              </w:rPr>
              <w:t xml:space="preserve"> </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EE5C39" w14:textId="77777777" w:rsidR="00F678B2" w:rsidRPr="006677A8" w:rsidRDefault="00F678B2" w:rsidP="002770F6">
            <w:pPr>
              <w:rPr>
                <w:rFonts w:cstheme="minorHAnsi"/>
                <w:sz w:val="18"/>
                <w:szCs w:val="18"/>
              </w:rPr>
            </w:pPr>
            <w:r w:rsidRPr="006677A8">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54DB2F" w14:textId="77777777" w:rsidR="00F678B2" w:rsidRPr="006677A8"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698A2B" w14:textId="77777777" w:rsidR="00F678B2" w:rsidRPr="006677A8" w:rsidRDefault="00F678B2" w:rsidP="002770F6">
            <w:pPr>
              <w:rPr>
                <w:rFonts w:cstheme="minorHAnsi"/>
                <w:sz w:val="18"/>
                <w:szCs w:val="18"/>
              </w:rPr>
            </w:pPr>
            <w:r w:rsidRPr="006677A8">
              <w:rPr>
                <w:rFonts w:cstheme="minorHAnsi"/>
                <w:color w:val="000000" w:themeColor="text1"/>
                <w:sz w:val="18"/>
                <w:szCs w:val="18"/>
              </w:rPr>
              <w:t>Healthy L5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E66345" w14:textId="77777777" w:rsidR="00F678B2" w:rsidRPr="006677A8" w:rsidRDefault="00F678B2" w:rsidP="002770F6">
            <w:pPr>
              <w:rPr>
                <w:rFonts w:cstheme="minorHAnsi"/>
                <w:sz w:val="18"/>
                <w:szCs w:val="18"/>
              </w:rPr>
            </w:pPr>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7B2B20" w14:textId="77777777" w:rsidR="00F678B2" w:rsidRPr="006677A8" w:rsidRDefault="00F678B2" w:rsidP="002770F6">
            <w:pPr>
              <w:rPr>
                <w:rFonts w:cstheme="minorHAnsi"/>
                <w:sz w:val="18"/>
                <w:szCs w:val="18"/>
              </w:rPr>
            </w:pPr>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325B64"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E8F353" w14:textId="77777777" w:rsidR="00F678B2" w:rsidRPr="006677A8" w:rsidRDefault="00F678B2" w:rsidP="002770F6">
            <w:r w:rsidRPr="006677A8">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CBBBDB" w14:textId="77777777" w:rsidR="00F678B2" w:rsidRPr="006677A8"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15F2680C" w14:textId="77777777" w:rsidR="00F678B2" w:rsidRPr="006677A8" w:rsidRDefault="00F678B2" w:rsidP="002770F6">
            <w:pPr>
              <w:rPr>
                <w:rFonts w:cstheme="minorHAnsi"/>
                <w:sz w:val="18"/>
                <w:szCs w:val="18"/>
              </w:rPr>
            </w:pPr>
            <w:r w:rsidRPr="006677A8">
              <w:rPr>
                <w:rFonts w:cstheme="minorHAnsi"/>
                <w:sz w:val="18"/>
                <w:szCs w:val="18"/>
              </w:rPr>
              <w:t>Partial Loss</w:t>
            </w:r>
          </w:p>
        </w:tc>
      </w:tr>
      <w:tr w:rsidR="002A4F38" w:rsidRPr="006677A8" w14:paraId="37A4DDCD" w14:textId="77777777" w:rsidTr="00A64809">
        <w:tc>
          <w:tcPr>
            <w:tcW w:w="2694" w:type="dxa"/>
            <w:tcBorders>
              <w:top w:val="single" w:sz="4" w:space="0" w:color="auto"/>
              <w:bottom w:val="single" w:sz="4" w:space="0" w:color="auto"/>
              <w:right w:val="single" w:sz="4" w:space="0" w:color="auto"/>
            </w:tcBorders>
          </w:tcPr>
          <w:p w14:paraId="37DC8386" w14:textId="77777777" w:rsidR="002A4F38" w:rsidRPr="006677A8" w:rsidRDefault="002A4F38" w:rsidP="00C051F3">
            <w:pPr>
              <w:rPr>
                <w:rFonts w:cstheme="minorHAnsi"/>
                <w:sz w:val="18"/>
                <w:szCs w:val="18"/>
              </w:rPr>
            </w:pPr>
            <w:r w:rsidRPr="006677A8">
              <w:rPr>
                <w:rFonts w:cstheme="minorHAnsi"/>
                <w:sz w:val="18"/>
                <w:szCs w:val="18"/>
              </w:rPr>
              <w:t>Markaranka River Flood-out</w:t>
            </w:r>
          </w:p>
        </w:tc>
        <w:tc>
          <w:tcPr>
            <w:tcW w:w="1842" w:type="dxa"/>
            <w:tcBorders>
              <w:top w:val="single" w:sz="4" w:space="0" w:color="auto"/>
              <w:left w:val="single" w:sz="4" w:space="0" w:color="auto"/>
              <w:bottom w:val="single" w:sz="4" w:space="0" w:color="auto"/>
              <w:right w:val="single" w:sz="4" w:space="0" w:color="auto"/>
            </w:tcBorders>
          </w:tcPr>
          <w:p w14:paraId="21AE842C" w14:textId="77777777" w:rsidR="002A4F38" w:rsidRPr="006677A8" w:rsidRDefault="002A4F38" w:rsidP="00C051F3">
            <w:pPr>
              <w:rPr>
                <w:rFonts w:cstheme="minorHAnsi"/>
                <w:sz w:val="18"/>
                <w:szCs w:val="18"/>
              </w:rPr>
            </w:pPr>
            <w:r w:rsidRPr="006677A8">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tcPr>
          <w:p w14:paraId="3F115351" w14:textId="77777777" w:rsidR="002A4F38" w:rsidRPr="006677A8" w:rsidRDefault="002A4F38" w:rsidP="00C051F3">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tcPr>
          <w:p w14:paraId="16B62145" w14:textId="77777777" w:rsidR="002A4F38" w:rsidRPr="006677A8" w:rsidRDefault="002A4F38" w:rsidP="00C051F3">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tcPr>
          <w:p w14:paraId="64271B8C" w14:textId="77777777" w:rsidR="002A4F38" w:rsidRPr="006677A8" w:rsidRDefault="002A4F38" w:rsidP="00C051F3">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tcPr>
          <w:p w14:paraId="4B58AEA3" w14:textId="77777777" w:rsidR="002A4F38" w:rsidRPr="006677A8" w:rsidRDefault="002A4F38" w:rsidP="00C051F3">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tcPr>
          <w:p w14:paraId="243088D2" w14:textId="77777777" w:rsidR="002A4F38" w:rsidRPr="006677A8" w:rsidRDefault="002A4F38" w:rsidP="00C051F3">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tcPr>
          <w:p w14:paraId="74FD9F73" w14:textId="77777777" w:rsidR="002A4F38" w:rsidRPr="006677A8" w:rsidRDefault="002A4F38" w:rsidP="00C051F3">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tcPr>
          <w:p w14:paraId="40DB03B3" w14:textId="77777777" w:rsidR="002A4F38" w:rsidRPr="006677A8" w:rsidRDefault="002A4F38" w:rsidP="00C051F3">
            <w:pPr>
              <w:rPr>
                <w:rFonts w:cstheme="minorHAnsi"/>
                <w:sz w:val="18"/>
                <w:szCs w:val="18"/>
              </w:rPr>
            </w:pPr>
          </w:p>
        </w:tc>
        <w:tc>
          <w:tcPr>
            <w:tcW w:w="1276" w:type="dxa"/>
            <w:tcBorders>
              <w:top w:val="single" w:sz="4" w:space="0" w:color="auto"/>
              <w:left w:val="single" w:sz="4" w:space="0" w:color="auto"/>
              <w:bottom w:val="single" w:sz="4" w:space="0" w:color="auto"/>
            </w:tcBorders>
          </w:tcPr>
          <w:p w14:paraId="2D29CCDC" w14:textId="77777777" w:rsidR="002A4F38" w:rsidRPr="006677A8" w:rsidRDefault="002A4F38" w:rsidP="00C051F3">
            <w:pPr>
              <w:rPr>
                <w:rFonts w:cstheme="minorHAnsi"/>
                <w:sz w:val="18"/>
                <w:szCs w:val="18"/>
              </w:rPr>
            </w:pPr>
            <w:r w:rsidRPr="006677A8">
              <w:rPr>
                <w:rFonts w:cstheme="minorHAnsi"/>
                <w:sz w:val="18"/>
                <w:szCs w:val="18"/>
              </w:rPr>
              <w:t>Partial Loss</w:t>
            </w:r>
          </w:p>
        </w:tc>
      </w:tr>
      <w:tr w:rsidR="002A4F38" w:rsidRPr="006677A8" w14:paraId="14E364BE" w14:textId="77777777" w:rsidTr="00A64809">
        <w:tc>
          <w:tcPr>
            <w:tcW w:w="2694" w:type="dxa"/>
            <w:tcBorders>
              <w:top w:val="single" w:sz="4" w:space="0" w:color="auto"/>
              <w:bottom w:val="single" w:sz="4" w:space="0" w:color="auto"/>
              <w:right w:val="single" w:sz="4" w:space="0" w:color="auto"/>
            </w:tcBorders>
            <w:shd w:val="clear" w:color="auto" w:fill="D9D9D9" w:themeFill="background1" w:themeFillShade="D9"/>
          </w:tcPr>
          <w:p w14:paraId="4ADDDF0F" w14:textId="77777777" w:rsidR="002A4F38" w:rsidRPr="006677A8" w:rsidRDefault="002A4F38" w:rsidP="00C051F3">
            <w:pPr>
              <w:rPr>
                <w:rFonts w:cstheme="minorHAnsi"/>
                <w:sz w:val="18"/>
                <w:szCs w:val="18"/>
              </w:rPr>
            </w:pPr>
            <w:r w:rsidRPr="006677A8">
              <w:rPr>
                <w:rFonts w:cstheme="minorHAnsi"/>
                <w:sz w:val="18"/>
                <w:szCs w:val="18"/>
              </w:rPr>
              <w:t xml:space="preserve">Little Schiller Lagoon </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C31745" w14:textId="77777777" w:rsidR="002A4F38" w:rsidRPr="006677A8" w:rsidRDefault="002A4F38" w:rsidP="00C051F3">
            <w:pPr>
              <w:rPr>
                <w:rFonts w:cstheme="minorHAnsi"/>
                <w:sz w:val="18"/>
                <w:szCs w:val="18"/>
              </w:rPr>
            </w:pPr>
            <w:r w:rsidRPr="006677A8">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607D39" w14:textId="77777777" w:rsidR="002A4F38" w:rsidRPr="006677A8" w:rsidRDefault="002A4F38" w:rsidP="00C051F3">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B0AE4D" w14:textId="77777777" w:rsidR="002A4F38" w:rsidRPr="006677A8" w:rsidRDefault="002A4F38" w:rsidP="00C051F3">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1B9B75" w14:textId="77777777" w:rsidR="002A4F38" w:rsidRPr="006677A8" w:rsidRDefault="002A4F38" w:rsidP="00C051F3">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27CF64" w14:textId="77777777" w:rsidR="002A4F38" w:rsidRPr="006677A8" w:rsidRDefault="002A4F38" w:rsidP="00C051F3">
            <w:pPr>
              <w:rPr>
                <w:rFonts w:cstheme="minorHAnsi"/>
                <w:sz w:val="18"/>
                <w:szCs w:val="18"/>
              </w:rPr>
            </w:pPr>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4BFAC7" w14:textId="77777777" w:rsidR="002A4F38" w:rsidRPr="006677A8" w:rsidRDefault="002A4F38" w:rsidP="00C051F3">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E0A120" w14:textId="77777777" w:rsidR="002A4F38" w:rsidRPr="006677A8" w:rsidRDefault="002A4F38" w:rsidP="00C051F3">
            <w:pPr>
              <w:rPr>
                <w:rFonts w:cstheme="minorHAnsi"/>
                <w:sz w:val="18"/>
                <w:szCs w:val="18"/>
              </w:rPr>
            </w:pPr>
            <w:r w:rsidRPr="006677A8">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9213C7" w14:textId="77777777" w:rsidR="002A4F38" w:rsidRPr="006677A8" w:rsidRDefault="002A4F38" w:rsidP="00C051F3">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300D9A40" w14:textId="77777777" w:rsidR="002A4F38" w:rsidRPr="006677A8" w:rsidRDefault="002A4F38" w:rsidP="00C051F3">
            <w:pPr>
              <w:rPr>
                <w:rFonts w:cstheme="minorHAnsi"/>
                <w:sz w:val="18"/>
                <w:szCs w:val="18"/>
              </w:rPr>
            </w:pPr>
            <w:r w:rsidRPr="006677A8">
              <w:rPr>
                <w:rFonts w:cstheme="minorHAnsi"/>
                <w:sz w:val="18"/>
                <w:szCs w:val="18"/>
              </w:rPr>
              <w:t>Loss</w:t>
            </w:r>
          </w:p>
        </w:tc>
      </w:tr>
      <w:tr w:rsidR="00F678B2" w:rsidRPr="008624A4" w14:paraId="2E496756" w14:textId="77777777" w:rsidTr="002770F6">
        <w:tc>
          <w:tcPr>
            <w:tcW w:w="13750" w:type="dxa"/>
            <w:gridSpan w:val="10"/>
            <w:tcBorders>
              <w:top w:val="single" w:sz="4" w:space="0" w:color="auto"/>
              <w:left w:val="nil"/>
              <w:bottom w:val="nil"/>
              <w:right w:val="nil"/>
            </w:tcBorders>
            <w:shd w:val="clear" w:color="auto" w:fill="auto"/>
          </w:tcPr>
          <w:p w14:paraId="64911E6F" w14:textId="55FE3ED5" w:rsidR="00F678B2" w:rsidRPr="008624A4" w:rsidRDefault="00F678B2" w:rsidP="002770F6">
            <w:pPr>
              <w:rPr>
                <w:rFonts w:cstheme="minorHAnsi"/>
                <w:b/>
                <w:sz w:val="18"/>
                <w:szCs w:val="18"/>
              </w:rPr>
            </w:pPr>
            <w:r w:rsidRPr="008624A4">
              <w:rPr>
                <w:rFonts w:cstheme="minorHAnsi"/>
                <w:sz w:val="18"/>
                <w:szCs w:val="18"/>
              </w:rPr>
              <w:t># Existing Watering Sites (Vegetation Health Classification</w:t>
            </w:r>
            <w:r w:rsidR="00053C3B">
              <w:rPr>
                <w:rFonts w:cstheme="minorHAnsi"/>
                <w:sz w:val="18"/>
                <w:szCs w:val="18"/>
              </w:rPr>
              <w:t xml:space="preserve"> and potential habitat outcome</w:t>
            </w:r>
            <w:r w:rsidRPr="008624A4">
              <w:rPr>
                <w:rFonts w:cstheme="minorHAnsi"/>
                <w:sz w:val="18"/>
                <w:szCs w:val="18"/>
              </w:rPr>
              <w:t xml:space="preserve"> is only related to additional area that could be added to the site)</w:t>
            </w:r>
          </w:p>
        </w:tc>
      </w:tr>
    </w:tbl>
    <w:p w14:paraId="4889E36B" w14:textId="77777777" w:rsidR="00B44239" w:rsidRDefault="00B44239" w:rsidP="00F678B2">
      <w:pPr>
        <w:spacing w:after="0"/>
        <w:rPr>
          <w:rFonts w:cstheme="minorHAnsi"/>
          <w:b/>
          <w:sz w:val="20"/>
          <w:szCs w:val="20"/>
        </w:rPr>
      </w:pPr>
    </w:p>
    <w:p w14:paraId="5054A4E8" w14:textId="63CCFCE7" w:rsidR="007619C9" w:rsidRDefault="007619C9">
      <w:pPr>
        <w:tabs>
          <w:tab w:val="clear" w:pos="567"/>
        </w:tabs>
        <w:rPr>
          <w:rFonts w:cstheme="minorHAnsi"/>
          <w:b/>
          <w:sz w:val="20"/>
          <w:szCs w:val="20"/>
        </w:rPr>
      </w:pPr>
      <w:r>
        <w:rPr>
          <w:rFonts w:cstheme="minorHAnsi"/>
          <w:b/>
          <w:sz w:val="20"/>
          <w:szCs w:val="20"/>
        </w:rPr>
        <w:br w:type="page"/>
      </w:r>
    </w:p>
    <w:p w14:paraId="567C9469" w14:textId="554B423D" w:rsidR="00F678B2" w:rsidRPr="008624A4" w:rsidRDefault="00F678B2" w:rsidP="00B44239">
      <w:pPr>
        <w:spacing w:after="0"/>
        <w:rPr>
          <w:rFonts w:eastAsia="Arial" w:cstheme="minorHAnsi"/>
          <w:b/>
          <w:sz w:val="20"/>
          <w:szCs w:val="20"/>
        </w:rPr>
      </w:pPr>
      <w:r w:rsidRPr="00D32250">
        <w:rPr>
          <w:rStyle w:val="TableHeadingChar"/>
        </w:rPr>
        <w:lastRenderedPageBreak/>
        <w:t>Table</w:t>
      </w:r>
      <w:r w:rsidRPr="008624A4">
        <w:rPr>
          <w:rFonts w:cstheme="minorHAnsi"/>
          <w:b/>
          <w:sz w:val="20"/>
          <w:szCs w:val="20"/>
        </w:rPr>
        <w:t xml:space="preserve"> </w:t>
      </w:r>
      <w:r w:rsidR="00596472">
        <w:rPr>
          <w:rFonts w:cstheme="minorHAnsi"/>
          <w:b/>
          <w:sz w:val="20"/>
          <w:szCs w:val="20"/>
        </w:rPr>
        <w:t>3-17</w:t>
      </w:r>
      <w:r>
        <w:rPr>
          <w:rFonts w:cstheme="minorHAnsi"/>
          <w:b/>
          <w:sz w:val="20"/>
          <w:szCs w:val="20"/>
        </w:rPr>
        <w:t xml:space="preserve">: </w:t>
      </w:r>
      <w:r w:rsidRPr="008624A4">
        <w:rPr>
          <w:rFonts w:cstheme="minorHAnsi"/>
          <w:b/>
          <w:sz w:val="20"/>
          <w:szCs w:val="20"/>
        </w:rPr>
        <w:t>Vulne</w:t>
      </w:r>
      <w:r>
        <w:rPr>
          <w:rFonts w:cstheme="minorHAnsi"/>
          <w:b/>
          <w:sz w:val="20"/>
          <w:szCs w:val="20"/>
        </w:rPr>
        <w:t>rability analysis of potential water for the e</w:t>
      </w:r>
      <w:r w:rsidRPr="008624A4">
        <w:rPr>
          <w:rFonts w:cstheme="minorHAnsi"/>
          <w:b/>
          <w:sz w:val="20"/>
          <w:szCs w:val="20"/>
        </w:rPr>
        <w:t>nvironment sites (continued)</w:t>
      </w:r>
    </w:p>
    <w:tbl>
      <w:tblPr>
        <w:tblStyle w:val="TableGrid15"/>
        <w:tblW w:w="13750" w:type="dxa"/>
        <w:tblInd w:w="-5" w:type="dxa"/>
        <w:tblBorders>
          <w:insideH w:val="none" w:sz="0" w:space="0" w:color="auto"/>
          <w:insideV w:val="none" w:sz="0" w:space="0" w:color="auto"/>
        </w:tblBorders>
        <w:tblLayout w:type="fixed"/>
        <w:tblLook w:val="04A0" w:firstRow="1" w:lastRow="0" w:firstColumn="1" w:lastColumn="0" w:noHBand="0" w:noVBand="1"/>
      </w:tblPr>
      <w:tblGrid>
        <w:gridCol w:w="2552"/>
        <w:gridCol w:w="1843"/>
        <w:gridCol w:w="1134"/>
        <w:gridCol w:w="1275"/>
        <w:gridCol w:w="1134"/>
        <w:gridCol w:w="1134"/>
        <w:gridCol w:w="1134"/>
        <w:gridCol w:w="1276"/>
        <w:gridCol w:w="992"/>
        <w:gridCol w:w="1276"/>
      </w:tblGrid>
      <w:tr w:rsidR="00F678B2" w:rsidRPr="008624A4" w14:paraId="63C9B92B" w14:textId="77777777" w:rsidTr="00820A6A">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4566574" w14:textId="77777777" w:rsidR="00F678B2" w:rsidRPr="008624A4" w:rsidRDefault="00F678B2" w:rsidP="002770F6">
            <w:pPr>
              <w:jc w:val="center"/>
              <w:rPr>
                <w:rFonts w:cstheme="minorHAnsi"/>
                <w:b/>
                <w:sz w:val="18"/>
                <w:szCs w:val="18"/>
              </w:rPr>
            </w:pPr>
          </w:p>
          <w:p w14:paraId="017EB670" w14:textId="77777777" w:rsidR="00F678B2" w:rsidRPr="008624A4" w:rsidRDefault="00F678B2" w:rsidP="002770F6">
            <w:pPr>
              <w:jc w:val="center"/>
              <w:rPr>
                <w:rFonts w:cstheme="minorHAnsi"/>
                <w:b/>
                <w:sz w:val="18"/>
                <w:szCs w:val="18"/>
              </w:rPr>
            </w:pPr>
            <w:r w:rsidRPr="008624A4">
              <w:rPr>
                <w:rFonts w:cstheme="minorHAnsi"/>
                <w:b/>
                <w:sz w:val="18"/>
                <w:szCs w:val="18"/>
              </w:rPr>
              <w:t>Potential Water for the Environment Sites</w:t>
            </w:r>
          </w:p>
        </w:tc>
        <w:tc>
          <w:tcPr>
            <w:tcW w:w="184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5298900" w14:textId="77777777" w:rsidR="00F678B2" w:rsidRPr="008624A4" w:rsidRDefault="00F678B2" w:rsidP="002770F6">
            <w:pPr>
              <w:jc w:val="center"/>
              <w:rPr>
                <w:rFonts w:cstheme="minorHAnsi"/>
                <w:b/>
                <w:sz w:val="18"/>
                <w:szCs w:val="18"/>
              </w:rPr>
            </w:pPr>
          </w:p>
          <w:p w14:paraId="5579CC8C" w14:textId="77777777" w:rsidR="00F678B2" w:rsidRPr="008624A4" w:rsidRDefault="00F678B2" w:rsidP="002770F6">
            <w:pPr>
              <w:jc w:val="center"/>
              <w:rPr>
                <w:rFonts w:cstheme="minorHAnsi"/>
                <w:b/>
                <w:sz w:val="18"/>
                <w:szCs w:val="18"/>
              </w:rPr>
            </w:pPr>
            <w:r w:rsidRPr="008624A4">
              <w:rPr>
                <w:rFonts w:cstheme="minorHAnsi"/>
                <w:b/>
                <w:sz w:val="18"/>
                <w:szCs w:val="18"/>
              </w:rPr>
              <w:t>Regent Parrot Utilisation</w:t>
            </w:r>
          </w:p>
        </w:tc>
        <w:tc>
          <w:tcPr>
            <w:tcW w:w="467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CA8EC81" w14:textId="77777777" w:rsidR="00F678B2" w:rsidRPr="008624A4" w:rsidRDefault="00F678B2" w:rsidP="002770F6">
            <w:pPr>
              <w:jc w:val="center"/>
              <w:rPr>
                <w:rFonts w:cstheme="minorHAnsi"/>
                <w:b/>
                <w:sz w:val="18"/>
                <w:szCs w:val="18"/>
              </w:rPr>
            </w:pPr>
            <w:r w:rsidRPr="008624A4">
              <w:rPr>
                <w:rFonts w:cstheme="minorHAnsi"/>
                <w:b/>
                <w:sz w:val="18"/>
                <w:szCs w:val="18"/>
              </w:rPr>
              <w:t>Vegetation  Health Classification</w:t>
            </w:r>
          </w:p>
        </w:tc>
        <w:tc>
          <w:tcPr>
            <w:tcW w:w="34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785DBF1" w14:textId="77777777" w:rsidR="00F678B2" w:rsidRPr="008624A4" w:rsidRDefault="00F678B2" w:rsidP="002770F6">
            <w:pPr>
              <w:jc w:val="center"/>
              <w:rPr>
                <w:rFonts w:cstheme="minorHAnsi"/>
                <w:b/>
                <w:sz w:val="18"/>
                <w:szCs w:val="18"/>
              </w:rPr>
            </w:pPr>
            <w:r w:rsidRPr="008624A4">
              <w:rPr>
                <w:rFonts w:cstheme="minorHAnsi"/>
                <w:b/>
                <w:sz w:val="18"/>
                <w:szCs w:val="18"/>
              </w:rPr>
              <w:t>Stressors</w:t>
            </w:r>
          </w:p>
        </w:tc>
        <w:tc>
          <w:tcPr>
            <w:tcW w:w="1276" w:type="dxa"/>
            <w:vMerge w:val="restart"/>
            <w:tcBorders>
              <w:top w:val="nil"/>
              <w:left w:val="single" w:sz="4" w:space="0" w:color="FFFFFF" w:themeColor="background1"/>
              <w:bottom w:val="single" w:sz="4" w:space="0" w:color="auto"/>
              <w:right w:val="single" w:sz="4" w:space="0" w:color="auto"/>
            </w:tcBorders>
            <w:shd w:val="clear" w:color="auto" w:fill="000000" w:themeFill="text1"/>
          </w:tcPr>
          <w:p w14:paraId="2553868B" w14:textId="77777777" w:rsidR="00F678B2" w:rsidRPr="008624A4" w:rsidRDefault="00F678B2" w:rsidP="002770F6">
            <w:pPr>
              <w:jc w:val="center"/>
              <w:rPr>
                <w:rFonts w:cstheme="minorHAnsi"/>
                <w:b/>
                <w:sz w:val="18"/>
                <w:szCs w:val="18"/>
              </w:rPr>
            </w:pPr>
          </w:p>
          <w:p w14:paraId="105D3BBF" w14:textId="77777777" w:rsidR="00F678B2" w:rsidRPr="008624A4" w:rsidRDefault="00F678B2" w:rsidP="002770F6">
            <w:pPr>
              <w:jc w:val="center"/>
              <w:rPr>
                <w:rFonts w:cstheme="minorHAnsi"/>
                <w:b/>
                <w:sz w:val="18"/>
                <w:szCs w:val="18"/>
              </w:rPr>
            </w:pPr>
            <w:r w:rsidRPr="008624A4">
              <w:rPr>
                <w:rFonts w:cstheme="minorHAnsi"/>
                <w:b/>
                <w:sz w:val="18"/>
                <w:szCs w:val="18"/>
              </w:rPr>
              <w:t xml:space="preserve"> Do-Nothing Scenario</w:t>
            </w:r>
          </w:p>
        </w:tc>
      </w:tr>
      <w:tr w:rsidR="00F678B2" w:rsidRPr="008624A4" w14:paraId="4E595CC0" w14:textId="77777777" w:rsidTr="00820A6A">
        <w:tc>
          <w:tcPr>
            <w:tcW w:w="25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CD19BF5" w14:textId="77777777" w:rsidR="00F678B2" w:rsidRPr="008624A4" w:rsidRDefault="00F678B2" w:rsidP="002770F6">
            <w:pPr>
              <w:rPr>
                <w:rFonts w:cstheme="minorHAnsi"/>
                <w:b/>
                <w:sz w:val="18"/>
                <w:szCs w:val="18"/>
              </w:rPr>
            </w:pPr>
          </w:p>
        </w:tc>
        <w:tc>
          <w:tcPr>
            <w:tcW w:w="184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058F114" w14:textId="77777777" w:rsidR="00F678B2" w:rsidRPr="008624A4" w:rsidRDefault="00F678B2" w:rsidP="002770F6">
            <w:pPr>
              <w:rPr>
                <w:rFonts w:cstheme="minorHAnsi"/>
                <w:b/>
                <w:sz w:val="18"/>
                <w:szCs w:val="18"/>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F255566" w14:textId="77777777" w:rsidR="00F678B2" w:rsidRPr="008624A4" w:rsidRDefault="00F678B2" w:rsidP="002770F6">
            <w:pPr>
              <w:jc w:val="center"/>
              <w:rPr>
                <w:rFonts w:cstheme="minorHAnsi"/>
                <w:b/>
                <w:sz w:val="18"/>
                <w:szCs w:val="18"/>
              </w:rPr>
            </w:pPr>
            <w:r w:rsidRPr="008624A4">
              <w:rPr>
                <w:rFonts w:cstheme="minorHAnsi"/>
                <w:b/>
                <w:sz w:val="18"/>
                <w:szCs w:val="18"/>
              </w:rPr>
              <w:t>River Red Gum Woodland</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649E852" w14:textId="77777777" w:rsidR="00F678B2" w:rsidRPr="008624A4" w:rsidRDefault="00F678B2" w:rsidP="002770F6">
            <w:pPr>
              <w:jc w:val="center"/>
              <w:rPr>
                <w:rFonts w:cstheme="minorHAnsi"/>
                <w:b/>
                <w:sz w:val="18"/>
                <w:szCs w:val="18"/>
              </w:rPr>
            </w:pPr>
            <w:r w:rsidRPr="008624A4">
              <w:rPr>
                <w:rFonts w:cstheme="minorHAnsi"/>
                <w:b/>
                <w:sz w:val="18"/>
                <w:szCs w:val="18"/>
              </w:rPr>
              <w:t xml:space="preserve">Black Box Woodland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C626974" w14:textId="77777777" w:rsidR="00F678B2" w:rsidRPr="008624A4" w:rsidRDefault="00F678B2" w:rsidP="002770F6">
            <w:pPr>
              <w:jc w:val="center"/>
              <w:rPr>
                <w:rFonts w:cstheme="minorHAnsi"/>
                <w:b/>
                <w:sz w:val="18"/>
                <w:szCs w:val="18"/>
              </w:rPr>
            </w:pPr>
            <w:r w:rsidRPr="008624A4">
              <w:rPr>
                <w:rFonts w:cstheme="minorHAnsi"/>
                <w:b/>
                <w:sz w:val="18"/>
                <w:szCs w:val="18"/>
              </w:rPr>
              <w:t>Lignum Shrubland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67474E9" w14:textId="77777777" w:rsidR="00F678B2" w:rsidRPr="008624A4" w:rsidRDefault="00F678B2" w:rsidP="002770F6">
            <w:pPr>
              <w:jc w:val="center"/>
              <w:rPr>
                <w:rFonts w:cstheme="minorHAnsi"/>
                <w:b/>
                <w:sz w:val="18"/>
                <w:szCs w:val="18"/>
              </w:rPr>
            </w:pPr>
            <w:r w:rsidRPr="008624A4">
              <w:rPr>
                <w:rFonts w:cstheme="minorHAnsi"/>
                <w:b/>
                <w:sz w:val="18"/>
                <w:szCs w:val="18"/>
              </w:rPr>
              <w:t>Low Shrubland/Herbland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CB5EC88" w14:textId="77777777" w:rsidR="00F678B2" w:rsidRPr="008624A4" w:rsidRDefault="00F678B2" w:rsidP="002770F6">
            <w:pPr>
              <w:jc w:val="center"/>
              <w:rPr>
                <w:rFonts w:cstheme="minorHAnsi"/>
                <w:b/>
                <w:sz w:val="18"/>
                <w:szCs w:val="18"/>
              </w:rPr>
            </w:pPr>
            <w:r w:rsidRPr="008624A4">
              <w:rPr>
                <w:rFonts w:cstheme="minorHAnsi"/>
                <w:b/>
                <w:sz w:val="18"/>
                <w:szCs w:val="18"/>
              </w:rPr>
              <w:t>inadequate</w:t>
            </w:r>
          </w:p>
          <w:p w14:paraId="0A3FE7BD" w14:textId="77777777" w:rsidR="00F678B2" w:rsidRPr="008624A4" w:rsidRDefault="00F678B2" w:rsidP="002770F6">
            <w:pPr>
              <w:jc w:val="center"/>
              <w:rPr>
                <w:rFonts w:cstheme="minorHAnsi"/>
                <w:b/>
                <w:sz w:val="18"/>
                <w:szCs w:val="18"/>
              </w:rPr>
            </w:pPr>
            <w:r w:rsidRPr="008624A4">
              <w:rPr>
                <w:rFonts w:cstheme="minorHAnsi"/>
                <w:b/>
                <w:sz w:val="18"/>
                <w:szCs w:val="18"/>
              </w:rPr>
              <w:t>Flooding</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0A9F854" w14:textId="77777777" w:rsidR="00F678B2" w:rsidRPr="008624A4" w:rsidRDefault="00F678B2" w:rsidP="002770F6">
            <w:pPr>
              <w:jc w:val="center"/>
              <w:rPr>
                <w:rFonts w:cstheme="minorHAnsi"/>
                <w:b/>
                <w:sz w:val="18"/>
                <w:szCs w:val="18"/>
              </w:rPr>
            </w:pPr>
            <w:r w:rsidRPr="008624A4">
              <w:rPr>
                <w:rFonts w:cstheme="minorHAnsi"/>
                <w:b/>
                <w:sz w:val="18"/>
                <w:szCs w:val="18"/>
              </w:rPr>
              <w:t>Saline Groundwater Depth</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3A890F9" w14:textId="77777777" w:rsidR="00F678B2" w:rsidRPr="008624A4" w:rsidRDefault="00F678B2" w:rsidP="002770F6">
            <w:pPr>
              <w:jc w:val="center"/>
              <w:rPr>
                <w:rFonts w:cstheme="minorHAnsi"/>
                <w:b/>
                <w:sz w:val="18"/>
                <w:szCs w:val="18"/>
              </w:rPr>
            </w:pPr>
            <w:r w:rsidRPr="008624A4">
              <w:rPr>
                <w:rFonts w:cstheme="minorHAnsi"/>
                <w:b/>
                <w:sz w:val="18"/>
                <w:szCs w:val="18"/>
              </w:rPr>
              <w:t>Surface Soil Salinity</w:t>
            </w:r>
          </w:p>
        </w:tc>
        <w:tc>
          <w:tcPr>
            <w:tcW w:w="1276" w:type="dxa"/>
            <w:vMerge/>
            <w:tcBorders>
              <w:top w:val="single" w:sz="4" w:space="0" w:color="auto"/>
              <w:left w:val="single" w:sz="4" w:space="0" w:color="FFFFFF" w:themeColor="background1"/>
              <w:bottom w:val="single" w:sz="4" w:space="0" w:color="auto"/>
              <w:right w:val="single" w:sz="4" w:space="0" w:color="auto"/>
            </w:tcBorders>
            <w:shd w:val="clear" w:color="auto" w:fill="000000" w:themeFill="text1"/>
          </w:tcPr>
          <w:p w14:paraId="14CE6DDC" w14:textId="77777777" w:rsidR="00F678B2" w:rsidRPr="008624A4" w:rsidRDefault="00F678B2" w:rsidP="002770F6">
            <w:pPr>
              <w:rPr>
                <w:rFonts w:cstheme="minorHAnsi"/>
                <w:b/>
                <w:sz w:val="18"/>
                <w:szCs w:val="18"/>
              </w:rPr>
            </w:pPr>
          </w:p>
        </w:tc>
      </w:tr>
      <w:tr w:rsidR="00F678B2" w:rsidRPr="006677A8" w14:paraId="5DB8A243" w14:textId="77777777" w:rsidTr="00820A6A">
        <w:tc>
          <w:tcPr>
            <w:tcW w:w="2552" w:type="dxa"/>
            <w:tcBorders>
              <w:top w:val="single" w:sz="4" w:space="0" w:color="auto"/>
              <w:bottom w:val="single" w:sz="4" w:space="0" w:color="auto"/>
              <w:right w:val="single" w:sz="4" w:space="0" w:color="auto"/>
            </w:tcBorders>
          </w:tcPr>
          <w:p w14:paraId="260C7AFF" w14:textId="77777777" w:rsidR="00F678B2" w:rsidRPr="006677A8" w:rsidRDefault="00F678B2" w:rsidP="002770F6">
            <w:pPr>
              <w:rPr>
                <w:rFonts w:cstheme="minorHAnsi"/>
                <w:sz w:val="18"/>
                <w:szCs w:val="18"/>
              </w:rPr>
            </w:pPr>
            <w:r w:rsidRPr="006677A8">
              <w:rPr>
                <w:rFonts w:cstheme="minorHAnsi"/>
                <w:sz w:val="18"/>
                <w:szCs w:val="18"/>
              </w:rPr>
              <w:t xml:space="preserve"># </w:t>
            </w:r>
            <w:r w:rsidRPr="00EE1A9A">
              <w:rPr>
                <w:rFonts w:cstheme="minorHAnsi"/>
                <w:sz w:val="18"/>
                <w:szCs w:val="18"/>
              </w:rPr>
              <w:t>Holder Lagoon</w:t>
            </w:r>
          </w:p>
        </w:tc>
        <w:tc>
          <w:tcPr>
            <w:tcW w:w="1843" w:type="dxa"/>
            <w:tcBorders>
              <w:top w:val="single" w:sz="4" w:space="0" w:color="auto"/>
              <w:left w:val="single" w:sz="4" w:space="0" w:color="auto"/>
              <w:bottom w:val="single" w:sz="4" w:space="0" w:color="auto"/>
              <w:right w:val="single" w:sz="4" w:space="0" w:color="auto"/>
            </w:tcBorders>
          </w:tcPr>
          <w:p w14:paraId="47D757C3" w14:textId="77777777" w:rsidR="00F678B2" w:rsidRPr="006677A8" w:rsidRDefault="00F678B2" w:rsidP="002770F6">
            <w:pPr>
              <w:rPr>
                <w:rFonts w:cstheme="minorHAnsi"/>
                <w:sz w:val="18"/>
                <w:szCs w:val="18"/>
              </w:rPr>
            </w:pPr>
            <w:r w:rsidRPr="006677A8">
              <w:rPr>
                <w:rFonts w:cstheme="minorHAnsi"/>
                <w:sz w:val="18"/>
                <w:szCs w:val="18"/>
              </w:rPr>
              <w:t>Potential Nesting and Foraging</w:t>
            </w:r>
          </w:p>
        </w:tc>
        <w:tc>
          <w:tcPr>
            <w:tcW w:w="1134" w:type="dxa"/>
            <w:tcBorders>
              <w:top w:val="single" w:sz="4" w:space="0" w:color="auto"/>
              <w:left w:val="single" w:sz="4" w:space="0" w:color="auto"/>
              <w:bottom w:val="single" w:sz="4" w:space="0" w:color="auto"/>
              <w:right w:val="single" w:sz="4" w:space="0" w:color="auto"/>
            </w:tcBorders>
          </w:tcPr>
          <w:p w14:paraId="2B4EA67D"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tcPr>
          <w:p w14:paraId="0355CA4D"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tcPr>
          <w:p w14:paraId="0D3EAAFE"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tcPr>
          <w:p w14:paraId="38327C89"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tcPr>
          <w:p w14:paraId="03E05855"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tcPr>
          <w:p w14:paraId="50A97012" w14:textId="77777777" w:rsidR="00F678B2" w:rsidRPr="006677A8" w:rsidRDefault="00F678B2" w:rsidP="002770F6">
            <w:pPr>
              <w:rPr>
                <w:rFonts w:cstheme="minorHAnsi"/>
                <w:sz w:val="18"/>
                <w:szCs w:val="18"/>
              </w:rPr>
            </w:pPr>
            <w:r w:rsidRPr="006677A8">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tcPr>
          <w:p w14:paraId="0F3D4F6A" w14:textId="77777777" w:rsidR="00F678B2" w:rsidRPr="006677A8" w:rsidRDefault="00F678B2" w:rsidP="002770F6">
            <w:pPr>
              <w:rPr>
                <w:rFonts w:cstheme="minorHAnsi"/>
                <w:sz w:val="18"/>
                <w:szCs w:val="18"/>
              </w:rPr>
            </w:pPr>
            <w:r w:rsidRPr="006677A8">
              <w:rPr>
                <w:rFonts w:cstheme="minorHAnsi"/>
                <w:color w:val="000000" w:themeColor="text1"/>
                <w:sz w:val="18"/>
                <w:szCs w:val="18"/>
              </w:rPr>
              <w:t>Present</w:t>
            </w:r>
          </w:p>
        </w:tc>
        <w:tc>
          <w:tcPr>
            <w:tcW w:w="1276" w:type="dxa"/>
            <w:tcBorders>
              <w:top w:val="single" w:sz="4" w:space="0" w:color="auto"/>
              <w:left w:val="single" w:sz="4" w:space="0" w:color="auto"/>
              <w:bottom w:val="single" w:sz="4" w:space="0" w:color="auto"/>
            </w:tcBorders>
          </w:tcPr>
          <w:p w14:paraId="3E1C4610" w14:textId="77777777" w:rsidR="00F678B2" w:rsidRPr="0023490E" w:rsidRDefault="00F678B2" w:rsidP="002770F6">
            <w:pPr>
              <w:rPr>
                <w:rFonts w:cstheme="minorHAnsi"/>
                <w:b/>
                <w:sz w:val="18"/>
                <w:szCs w:val="18"/>
              </w:rPr>
            </w:pPr>
            <w:r w:rsidRPr="0023490E">
              <w:rPr>
                <w:rFonts w:cstheme="minorHAnsi"/>
                <w:b/>
                <w:sz w:val="18"/>
                <w:szCs w:val="18"/>
              </w:rPr>
              <w:t>Potential Loss</w:t>
            </w:r>
          </w:p>
        </w:tc>
      </w:tr>
      <w:tr w:rsidR="00F678B2" w:rsidRPr="006677A8" w14:paraId="54D9596B" w14:textId="77777777" w:rsidTr="00820A6A">
        <w:tc>
          <w:tcPr>
            <w:tcW w:w="2552" w:type="dxa"/>
            <w:tcBorders>
              <w:top w:val="single" w:sz="4" w:space="0" w:color="auto"/>
              <w:bottom w:val="single" w:sz="4" w:space="0" w:color="auto"/>
              <w:right w:val="single" w:sz="4" w:space="0" w:color="auto"/>
            </w:tcBorders>
            <w:shd w:val="clear" w:color="auto" w:fill="D9D9D9" w:themeFill="background1" w:themeFillShade="D9"/>
          </w:tcPr>
          <w:p w14:paraId="0F35C500" w14:textId="77777777" w:rsidR="00F678B2" w:rsidRPr="006677A8" w:rsidRDefault="00F678B2" w:rsidP="002770F6">
            <w:pPr>
              <w:rPr>
                <w:rFonts w:cstheme="minorHAnsi"/>
                <w:sz w:val="18"/>
                <w:szCs w:val="18"/>
              </w:rPr>
            </w:pPr>
            <w:r w:rsidRPr="006677A8">
              <w:rPr>
                <w:rFonts w:cstheme="minorHAnsi"/>
                <w:sz w:val="18"/>
                <w:szCs w:val="18"/>
              </w:rPr>
              <w:t>Paschkes Flat</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D3509E" w14:textId="77777777" w:rsidR="00F678B2" w:rsidRPr="006677A8" w:rsidRDefault="00F678B2" w:rsidP="002770F6">
            <w:pPr>
              <w:rPr>
                <w:rFonts w:cstheme="minorHAnsi"/>
                <w:sz w:val="18"/>
                <w:szCs w:val="18"/>
              </w:rPr>
            </w:pPr>
            <w:r w:rsidRPr="006677A8">
              <w:rPr>
                <w:rFonts w:cstheme="minorHAnsi"/>
                <w:sz w:val="18"/>
                <w:szCs w:val="18"/>
              </w:rPr>
              <w:t xml:space="preserve">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C8790A" w14:textId="77777777" w:rsidR="00F678B2" w:rsidRPr="006677A8" w:rsidRDefault="00F678B2" w:rsidP="002770F6">
            <w:pPr>
              <w:rPr>
                <w:rFonts w:cstheme="minorHAnsi"/>
                <w:sz w:val="18"/>
                <w:szCs w:val="18"/>
              </w:rPr>
            </w:pP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D864F4" w14:textId="77777777" w:rsidR="00F678B2" w:rsidRPr="006677A8" w:rsidRDefault="00F678B2" w:rsidP="002770F6">
            <w:r w:rsidRPr="006677A8">
              <w:rPr>
                <w:rFonts w:cstheme="minorHAnsi"/>
                <w:color w:val="000000" w:themeColor="text1"/>
                <w:sz w:val="18"/>
                <w:szCs w:val="18"/>
              </w:rPr>
              <w:t>Healthy L5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A5A2E8"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6775F3" w14:textId="77777777" w:rsidR="00F678B2" w:rsidRPr="006677A8" w:rsidRDefault="00F678B2" w:rsidP="002770F6">
            <w:pPr>
              <w:rPr>
                <w:rFonts w:cstheme="minorHAnsi"/>
                <w:sz w:val="18"/>
                <w:szCs w:val="18"/>
              </w:rPr>
            </w:pPr>
            <w:r w:rsidRPr="006677A8">
              <w:rPr>
                <w:rFonts w:cstheme="minorHAnsi"/>
                <w:sz w:val="18"/>
                <w:szCs w:val="18"/>
              </w:rPr>
              <w:t>D0 and S3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24B2AE"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E7C162" w14:textId="77777777" w:rsidR="00F678B2" w:rsidRPr="006677A8"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F2B654" w14:textId="77777777" w:rsidR="00F678B2" w:rsidRPr="006677A8" w:rsidRDefault="00F678B2" w:rsidP="002770F6">
            <w:pPr>
              <w:rPr>
                <w:rFonts w:cstheme="minorHAnsi"/>
                <w:sz w:val="18"/>
                <w:szCs w:val="18"/>
              </w:rPr>
            </w:pPr>
            <w:r w:rsidRPr="006677A8">
              <w:rPr>
                <w:rFonts w:cstheme="minorHAnsi"/>
                <w:sz w:val="18"/>
                <w:szCs w:val="18"/>
              </w:rPr>
              <w:t>Secondary</w:t>
            </w: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1849734F" w14:textId="77777777" w:rsidR="00F678B2" w:rsidRPr="0023490E" w:rsidRDefault="00F678B2" w:rsidP="002770F6">
            <w:pPr>
              <w:rPr>
                <w:rFonts w:cstheme="minorHAnsi"/>
                <w:b/>
                <w:sz w:val="18"/>
                <w:szCs w:val="18"/>
              </w:rPr>
            </w:pPr>
            <w:r w:rsidRPr="0023490E">
              <w:rPr>
                <w:rFonts w:cstheme="minorHAnsi"/>
                <w:b/>
                <w:sz w:val="18"/>
                <w:szCs w:val="18"/>
              </w:rPr>
              <w:t>Potential Loss</w:t>
            </w:r>
          </w:p>
        </w:tc>
      </w:tr>
      <w:tr w:rsidR="00F678B2" w:rsidRPr="006677A8" w14:paraId="0A349134" w14:textId="77777777" w:rsidTr="00820A6A">
        <w:tc>
          <w:tcPr>
            <w:tcW w:w="2552" w:type="dxa"/>
            <w:tcBorders>
              <w:top w:val="single" w:sz="4" w:space="0" w:color="FFFFFF" w:themeColor="background1"/>
              <w:bottom w:val="single" w:sz="4" w:space="0" w:color="auto"/>
              <w:right w:val="single" w:sz="4" w:space="0" w:color="auto"/>
            </w:tcBorders>
          </w:tcPr>
          <w:p w14:paraId="31482ECB" w14:textId="33875518" w:rsidR="00F678B2" w:rsidRPr="006677A8" w:rsidRDefault="00EE1A9A" w:rsidP="002770F6">
            <w:pPr>
              <w:rPr>
                <w:rFonts w:cstheme="minorHAnsi"/>
                <w:sz w:val="18"/>
                <w:szCs w:val="18"/>
              </w:rPr>
            </w:pPr>
            <w:r w:rsidRPr="00EE1A9A">
              <w:rPr>
                <w:rFonts w:cstheme="minorHAnsi"/>
                <w:sz w:val="18"/>
                <w:szCs w:val="18"/>
              </w:rPr>
              <w:t>#</w:t>
            </w:r>
            <w:r w:rsidR="00F678B2" w:rsidRPr="00EE1A9A">
              <w:rPr>
                <w:rFonts w:cstheme="minorHAnsi"/>
                <w:sz w:val="18"/>
                <w:szCs w:val="18"/>
              </w:rPr>
              <w:t>Yarra Creek</w:t>
            </w:r>
          </w:p>
        </w:tc>
        <w:tc>
          <w:tcPr>
            <w:tcW w:w="1843" w:type="dxa"/>
            <w:tcBorders>
              <w:top w:val="single" w:sz="4" w:space="0" w:color="FFFFFF" w:themeColor="background1"/>
              <w:left w:val="single" w:sz="4" w:space="0" w:color="auto"/>
              <w:bottom w:val="single" w:sz="4" w:space="0" w:color="auto"/>
              <w:right w:val="single" w:sz="4" w:space="0" w:color="auto"/>
            </w:tcBorders>
          </w:tcPr>
          <w:p w14:paraId="3938022E" w14:textId="77777777" w:rsidR="00F678B2" w:rsidRPr="006677A8" w:rsidRDefault="00F678B2" w:rsidP="002770F6">
            <w:pPr>
              <w:rPr>
                <w:rFonts w:cstheme="minorHAnsi"/>
                <w:sz w:val="18"/>
                <w:szCs w:val="18"/>
              </w:rPr>
            </w:pPr>
            <w:r w:rsidRPr="006677A8">
              <w:rPr>
                <w:rFonts w:cstheme="minorHAnsi"/>
                <w:sz w:val="18"/>
                <w:szCs w:val="18"/>
              </w:rPr>
              <w:t>Foraging and Adjacent Nesting</w:t>
            </w:r>
          </w:p>
        </w:tc>
        <w:tc>
          <w:tcPr>
            <w:tcW w:w="1134" w:type="dxa"/>
            <w:tcBorders>
              <w:top w:val="single" w:sz="4" w:space="0" w:color="FFFFFF" w:themeColor="background1"/>
              <w:left w:val="single" w:sz="4" w:space="0" w:color="auto"/>
              <w:bottom w:val="single" w:sz="4" w:space="0" w:color="auto"/>
              <w:right w:val="single" w:sz="4" w:space="0" w:color="auto"/>
            </w:tcBorders>
          </w:tcPr>
          <w:p w14:paraId="34B86FC9" w14:textId="77777777" w:rsidR="00F678B2" w:rsidRPr="006677A8" w:rsidRDefault="00F678B2" w:rsidP="002770F6">
            <w:pPr>
              <w:rPr>
                <w:rFonts w:cstheme="minorHAnsi"/>
                <w:sz w:val="18"/>
                <w:szCs w:val="18"/>
              </w:rPr>
            </w:pPr>
            <w:r w:rsidRPr="006677A8">
              <w:rPr>
                <w:rFonts w:cstheme="minorHAnsi"/>
                <w:color w:val="000000" w:themeColor="text1"/>
                <w:sz w:val="18"/>
                <w:szCs w:val="18"/>
              </w:rPr>
              <w:t>Stressed L2</w:t>
            </w:r>
          </w:p>
        </w:tc>
        <w:tc>
          <w:tcPr>
            <w:tcW w:w="1275" w:type="dxa"/>
            <w:tcBorders>
              <w:top w:val="single" w:sz="4" w:space="0" w:color="FFFFFF" w:themeColor="background1"/>
              <w:left w:val="single" w:sz="4" w:space="0" w:color="auto"/>
              <w:bottom w:val="single" w:sz="4" w:space="0" w:color="auto"/>
              <w:right w:val="single" w:sz="4" w:space="0" w:color="auto"/>
            </w:tcBorders>
          </w:tcPr>
          <w:p w14:paraId="22A53A07"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FFFFFF" w:themeColor="background1"/>
              <w:left w:val="single" w:sz="4" w:space="0" w:color="auto"/>
              <w:bottom w:val="single" w:sz="4" w:space="0" w:color="auto"/>
              <w:right w:val="single" w:sz="4" w:space="0" w:color="auto"/>
            </w:tcBorders>
          </w:tcPr>
          <w:p w14:paraId="37AFE760" w14:textId="77777777" w:rsidR="00F678B2" w:rsidRPr="006677A8" w:rsidRDefault="00F678B2" w:rsidP="002770F6">
            <w:r w:rsidRPr="006677A8">
              <w:rPr>
                <w:rFonts w:cstheme="minorHAnsi"/>
                <w:color w:val="000000" w:themeColor="text1"/>
                <w:sz w:val="18"/>
                <w:szCs w:val="18"/>
              </w:rPr>
              <w:t>Healthy L4</w:t>
            </w:r>
          </w:p>
        </w:tc>
        <w:tc>
          <w:tcPr>
            <w:tcW w:w="1134" w:type="dxa"/>
            <w:tcBorders>
              <w:top w:val="single" w:sz="4" w:space="0" w:color="FFFFFF" w:themeColor="background1"/>
              <w:left w:val="single" w:sz="4" w:space="0" w:color="auto"/>
              <w:bottom w:val="single" w:sz="4" w:space="0" w:color="auto"/>
              <w:right w:val="single" w:sz="4" w:space="0" w:color="auto"/>
            </w:tcBorders>
          </w:tcPr>
          <w:p w14:paraId="724C16A1" w14:textId="77777777" w:rsidR="00F678B2" w:rsidRPr="006677A8" w:rsidRDefault="00F678B2" w:rsidP="002770F6">
            <w:pPr>
              <w:rPr>
                <w:rFonts w:cstheme="minorHAnsi"/>
                <w:sz w:val="18"/>
                <w:szCs w:val="18"/>
              </w:rPr>
            </w:pPr>
            <w:r w:rsidRPr="006677A8">
              <w:rPr>
                <w:rFonts w:cstheme="minorHAnsi"/>
                <w:sz w:val="16"/>
                <w:szCs w:val="16"/>
              </w:rPr>
              <w:t xml:space="preserve">Degraded L0  </w:t>
            </w:r>
            <w:r w:rsidRPr="006677A8">
              <w:rPr>
                <w:rFonts w:cstheme="minorHAnsi"/>
                <w:color w:val="000000" w:themeColor="text1"/>
                <w:sz w:val="18"/>
                <w:szCs w:val="18"/>
              </w:rPr>
              <w:t>Stressed L3</w:t>
            </w:r>
          </w:p>
        </w:tc>
        <w:tc>
          <w:tcPr>
            <w:tcW w:w="1134" w:type="dxa"/>
            <w:tcBorders>
              <w:top w:val="single" w:sz="4" w:space="0" w:color="FFFFFF" w:themeColor="background1"/>
              <w:left w:val="single" w:sz="4" w:space="0" w:color="auto"/>
              <w:bottom w:val="single" w:sz="4" w:space="0" w:color="auto"/>
              <w:right w:val="single" w:sz="4" w:space="0" w:color="auto"/>
            </w:tcBorders>
          </w:tcPr>
          <w:p w14:paraId="6C0D06A3" w14:textId="77777777" w:rsidR="00F678B2" w:rsidRPr="006677A8" w:rsidRDefault="00F678B2" w:rsidP="002770F6">
            <w:pPr>
              <w:rPr>
                <w:rFonts w:cstheme="minorHAnsi"/>
                <w:sz w:val="18"/>
                <w:szCs w:val="18"/>
              </w:rPr>
            </w:pPr>
            <w:r w:rsidRPr="006677A8">
              <w:rPr>
                <w:rFonts w:cstheme="minorHAnsi"/>
                <w:sz w:val="18"/>
                <w:szCs w:val="18"/>
              </w:rPr>
              <w:t>Primary</w:t>
            </w:r>
          </w:p>
        </w:tc>
        <w:tc>
          <w:tcPr>
            <w:tcW w:w="1276" w:type="dxa"/>
            <w:tcBorders>
              <w:top w:val="single" w:sz="4" w:space="0" w:color="FFFFFF" w:themeColor="background1"/>
              <w:left w:val="single" w:sz="4" w:space="0" w:color="auto"/>
              <w:bottom w:val="single" w:sz="4" w:space="0" w:color="auto"/>
              <w:right w:val="single" w:sz="4" w:space="0" w:color="auto"/>
            </w:tcBorders>
          </w:tcPr>
          <w:p w14:paraId="4AC487A3" w14:textId="77777777" w:rsidR="00F678B2" w:rsidRPr="006677A8" w:rsidRDefault="00F678B2" w:rsidP="002770F6">
            <w:pPr>
              <w:rPr>
                <w:rFonts w:cstheme="minorHAnsi"/>
                <w:sz w:val="18"/>
                <w:szCs w:val="18"/>
              </w:rPr>
            </w:pPr>
            <w:r w:rsidRPr="006677A8">
              <w:rPr>
                <w:rFonts w:cstheme="minorHAnsi"/>
                <w:sz w:val="18"/>
                <w:szCs w:val="18"/>
              </w:rPr>
              <w:t>Secondary</w:t>
            </w:r>
          </w:p>
        </w:tc>
        <w:tc>
          <w:tcPr>
            <w:tcW w:w="992" w:type="dxa"/>
            <w:tcBorders>
              <w:top w:val="single" w:sz="4" w:space="0" w:color="FFFFFF" w:themeColor="background1"/>
              <w:left w:val="single" w:sz="4" w:space="0" w:color="auto"/>
              <w:bottom w:val="single" w:sz="4" w:space="0" w:color="auto"/>
              <w:right w:val="single" w:sz="4" w:space="0" w:color="auto"/>
            </w:tcBorders>
          </w:tcPr>
          <w:p w14:paraId="70944BC2" w14:textId="77777777" w:rsidR="00F678B2" w:rsidRPr="006677A8" w:rsidRDefault="00F678B2" w:rsidP="002770F6">
            <w:pPr>
              <w:rPr>
                <w:rFonts w:cstheme="minorHAnsi"/>
                <w:sz w:val="18"/>
                <w:szCs w:val="18"/>
              </w:rPr>
            </w:pPr>
            <w:r w:rsidRPr="006677A8">
              <w:rPr>
                <w:rFonts w:cstheme="minorHAnsi"/>
                <w:color w:val="000000" w:themeColor="text1"/>
                <w:sz w:val="18"/>
                <w:szCs w:val="18"/>
              </w:rPr>
              <w:t>Present</w:t>
            </w:r>
          </w:p>
        </w:tc>
        <w:tc>
          <w:tcPr>
            <w:tcW w:w="1276" w:type="dxa"/>
            <w:tcBorders>
              <w:top w:val="single" w:sz="4" w:space="0" w:color="auto"/>
              <w:left w:val="single" w:sz="4" w:space="0" w:color="auto"/>
              <w:bottom w:val="single" w:sz="4" w:space="0" w:color="auto"/>
            </w:tcBorders>
          </w:tcPr>
          <w:p w14:paraId="042B3FA0" w14:textId="77777777" w:rsidR="00F678B2" w:rsidRPr="0023490E" w:rsidRDefault="00F678B2" w:rsidP="002770F6">
            <w:pPr>
              <w:rPr>
                <w:rFonts w:cstheme="minorHAnsi"/>
                <w:b/>
                <w:sz w:val="18"/>
                <w:szCs w:val="18"/>
              </w:rPr>
            </w:pPr>
            <w:r w:rsidRPr="0023490E">
              <w:rPr>
                <w:rFonts w:cstheme="minorHAnsi"/>
                <w:b/>
                <w:sz w:val="18"/>
                <w:szCs w:val="18"/>
              </w:rPr>
              <w:t>Loss</w:t>
            </w:r>
          </w:p>
        </w:tc>
      </w:tr>
      <w:tr w:rsidR="00F678B2" w:rsidRPr="008624A4" w14:paraId="65F23506" w14:textId="77777777" w:rsidTr="00F019A6">
        <w:tc>
          <w:tcPr>
            <w:tcW w:w="2552" w:type="dxa"/>
            <w:tcBorders>
              <w:top w:val="single" w:sz="4" w:space="0" w:color="auto"/>
              <w:bottom w:val="single" w:sz="4" w:space="0" w:color="auto"/>
              <w:right w:val="single" w:sz="4" w:space="0" w:color="auto"/>
            </w:tcBorders>
            <w:shd w:val="clear" w:color="auto" w:fill="D9D9D9" w:themeFill="background1" w:themeFillShade="D9"/>
          </w:tcPr>
          <w:p w14:paraId="1B7CE03C" w14:textId="77777777" w:rsidR="00F678B2" w:rsidRPr="006677A8" w:rsidRDefault="00F678B2" w:rsidP="002770F6">
            <w:pPr>
              <w:rPr>
                <w:rFonts w:cstheme="minorHAnsi"/>
                <w:sz w:val="18"/>
                <w:szCs w:val="18"/>
              </w:rPr>
            </w:pPr>
            <w:r w:rsidRPr="006677A8">
              <w:rPr>
                <w:rFonts w:cstheme="minorHAnsi"/>
                <w:sz w:val="18"/>
                <w:szCs w:val="18"/>
              </w:rPr>
              <w:t>Heron Bend West</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B30D61" w14:textId="77777777" w:rsidR="00F678B2" w:rsidRPr="008624A4" w:rsidRDefault="00F678B2" w:rsidP="002770F6">
            <w:pPr>
              <w:rPr>
                <w:rFonts w:cstheme="minorHAnsi"/>
                <w:sz w:val="18"/>
                <w:szCs w:val="18"/>
              </w:rPr>
            </w:pPr>
            <w:r w:rsidRPr="008624A4">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1502D4" w14:textId="77777777" w:rsidR="00F678B2" w:rsidRDefault="00F678B2" w:rsidP="002770F6">
            <w:r w:rsidRPr="005A38D3">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1A4886"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5CF76D"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8CD3A8" w14:textId="77777777" w:rsidR="00F678B2" w:rsidRDefault="00F678B2" w:rsidP="002770F6">
            <w:r w:rsidRPr="00A71289">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A0C3AC"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7F900D" w14:textId="77777777" w:rsidR="00F678B2" w:rsidRPr="008624A4" w:rsidRDefault="00F678B2" w:rsidP="002770F6">
            <w:pPr>
              <w:rPr>
                <w:rFonts w:cstheme="minorHAnsi"/>
                <w:sz w:val="18"/>
                <w:szCs w:val="18"/>
              </w:rPr>
            </w:pPr>
            <w:r w:rsidRPr="008624A4">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C61238" w14:textId="77777777" w:rsidR="00F678B2" w:rsidRPr="008624A4" w:rsidRDefault="00F678B2" w:rsidP="002770F6">
            <w:pPr>
              <w:rPr>
                <w:rFonts w:cstheme="minorHAnsi"/>
                <w:sz w:val="18"/>
                <w:szCs w:val="18"/>
              </w:rPr>
            </w:pPr>
            <w:r>
              <w:rPr>
                <w:rFonts w:cstheme="minorHAnsi"/>
                <w:color w:val="000000" w:themeColor="text1"/>
                <w:sz w:val="18"/>
                <w:szCs w:val="18"/>
              </w:rPr>
              <w:t>Present</w:t>
            </w:r>
            <w:r w:rsidRPr="008624A4">
              <w:rPr>
                <w:rFonts w:cstheme="minorHAnsi"/>
                <w:sz w:val="18"/>
                <w:szCs w:val="18"/>
              </w:rPr>
              <w:t xml:space="preserve"> </w:t>
            </w: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1DB5E3D5" w14:textId="77777777" w:rsidR="00F678B2" w:rsidRPr="008624A4" w:rsidRDefault="00F678B2" w:rsidP="002770F6">
            <w:pPr>
              <w:rPr>
                <w:rFonts w:cstheme="minorHAnsi"/>
                <w:b/>
                <w:sz w:val="18"/>
                <w:szCs w:val="18"/>
              </w:rPr>
            </w:pPr>
            <w:r w:rsidRPr="008624A4">
              <w:rPr>
                <w:rFonts w:cstheme="minorHAnsi"/>
                <w:b/>
                <w:sz w:val="18"/>
                <w:szCs w:val="18"/>
              </w:rPr>
              <w:t>Loss</w:t>
            </w:r>
          </w:p>
        </w:tc>
      </w:tr>
      <w:tr w:rsidR="00F678B2" w:rsidRPr="008624A4" w14:paraId="6E0BC7FD" w14:textId="77777777" w:rsidTr="00F019A6">
        <w:tc>
          <w:tcPr>
            <w:tcW w:w="2552" w:type="dxa"/>
            <w:tcBorders>
              <w:top w:val="single" w:sz="4" w:space="0" w:color="auto"/>
              <w:bottom w:val="single" w:sz="4" w:space="0" w:color="auto"/>
              <w:right w:val="single" w:sz="4" w:space="0" w:color="auto"/>
            </w:tcBorders>
            <w:shd w:val="clear" w:color="auto" w:fill="auto"/>
          </w:tcPr>
          <w:p w14:paraId="17E90E6F" w14:textId="77777777" w:rsidR="00F678B2" w:rsidRPr="006677A8" w:rsidRDefault="00F678B2" w:rsidP="002770F6">
            <w:pPr>
              <w:rPr>
                <w:rFonts w:cstheme="minorHAnsi"/>
                <w:sz w:val="18"/>
                <w:szCs w:val="18"/>
              </w:rPr>
            </w:pPr>
            <w:r w:rsidRPr="006677A8">
              <w:rPr>
                <w:rFonts w:cstheme="minorHAnsi"/>
                <w:sz w:val="18"/>
                <w:szCs w:val="18"/>
              </w:rPr>
              <w:t>Heron Bend East</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2DB7756" w14:textId="77777777" w:rsidR="00F678B2" w:rsidRPr="008624A4" w:rsidRDefault="00F678B2" w:rsidP="002770F6">
            <w:pPr>
              <w:rPr>
                <w:rFonts w:cstheme="minorHAnsi"/>
                <w:sz w:val="18"/>
                <w:szCs w:val="18"/>
              </w:rPr>
            </w:pPr>
            <w:r w:rsidRPr="008624A4">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87E153B" w14:textId="77777777" w:rsidR="00F678B2" w:rsidRDefault="00F678B2" w:rsidP="002770F6">
            <w:r w:rsidRPr="005A38D3">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8013CFE"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28DBDD5"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2B85AE3" w14:textId="77777777" w:rsidR="00F678B2" w:rsidRDefault="00F678B2" w:rsidP="002770F6">
            <w:r w:rsidRPr="00A71289">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5838D61"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2D3B70E" w14:textId="77777777" w:rsidR="00F678B2" w:rsidRPr="008624A4" w:rsidRDefault="00F678B2" w:rsidP="002770F6">
            <w:pPr>
              <w:rPr>
                <w:rFonts w:cstheme="minorHAnsi"/>
                <w:sz w:val="18"/>
                <w:szCs w:val="18"/>
              </w:rPr>
            </w:pPr>
            <w:r w:rsidRPr="008624A4">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F224E62"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3225C538" w14:textId="77777777" w:rsidR="00F678B2" w:rsidRPr="008624A4" w:rsidRDefault="00F678B2" w:rsidP="002770F6">
            <w:pPr>
              <w:rPr>
                <w:rFonts w:cstheme="minorHAnsi"/>
                <w:b/>
                <w:sz w:val="18"/>
                <w:szCs w:val="18"/>
              </w:rPr>
            </w:pPr>
            <w:r w:rsidRPr="008624A4">
              <w:rPr>
                <w:rFonts w:cstheme="minorHAnsi"/>
                <w:b/>
                <w:sz w:val="18"/>
                <w:szCs w:val="18"/>
              </w:rPr>
              <w:t>Potential Loss</w:t>
            </w:r>
          </w:p>
        </w:tc>
      </w:tr>
      <w:tr w:rsidR="00F678B2" w:rsidRPr="008624A4" w14:paraId="2E7D4499" w14:textId="77777777" w:rsidTr="00F019A6">
        <w:tc>
          <w:tcPr>
            <w:tcW w:w="2552" w:type="dxa"/>
            <w:tcBorders>
              <w:top w:val="single" w:sz="4" w:space="0" w:color="auto"/>
              <w:bottom w:val="single" w:sz="4" w:space="0" w:color="auto"/>
              <w:right w:val="single" w:sz="4" w:space="0" w:color="auto"/>
            </w:tcBorders>
            <w:shd w:val="clear" w:color="auto" w:fill="D9D9D9" w:themeFill="background1" w:themeFillShade="D9"/>
          </w:tcPr>
          <w:p w14:paraId="55041C29" w14:textId="77777777" w:rsidR="00F678B2" w:rsidRPr="00EE1A9A" w:rsidRDefault="00F678B2" w:rsidP="002770F6">
            <w:pPr>
              <w:rPr>
                <w:rFonts w:cstheme="minorHAnsi"/>
                <w:sz w:val="18"/>
                <w:szCs w:val="18"/>
              </w:rPr>
            </w:pPr>
            <w:r w:rsidRPr="00EE1A9A">
              <w:rPr>
                <w:rFonts w:cstheme="minorHAnsi"/>
                <w:sz w:val="18"/>
                <w:szCs w:val="18"/>
              </w:rPr>
              <w:t># Banrock Bend</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B9366D" w14:textId="77777777" w:rsidR="00F678B2" w:rsidRPr="008624A4" w:rsidRDefault="00F678B2" w:rsidP="002770F6">
            <w:pPr>
              <w:rPr>
                <w:rFonts w:cstheme="minorHAnsi"/>
                <w:sz w:val="18"/>
                <w:szCs w:val="18"/>
              </w:rPr>
            </w:pPr>
            <w:r w:rsidRPr="008624A4">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69ABCB" w14:textId="77777777" w:rsidR="00F678B2" w:rsidRDefault="00F678B2" w:rsidP="002770F6">
            <w:r w:rsidRPr="005A38D3">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F06D6C"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A2D0FB"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37F3B2" w14:textId="77777777" w:rsidR="00F678B2" w:rsidRDefault="00F678B2" w:rsidP="002770F6">
            <w:r w:rsidRPr="00A71289">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8CA437"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84C6CC" w14:textId="77777777" w:rsidR="00F678B2" w:rsidRPr="008624A4" w:rsidRDefault="00F678B2" w:rsidP="002770F6">
            <w:pPr>
              <w:rPr>
                <w:rFonts w:cstheme="minorHAnsi"/>
                <w:sz w:val="18"/>
                <w:szCs w:val="18"/>
              </w:rPr>
            </w:pPr>
            <w:r w:rsidRPr="008624A4">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CB48DD"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20B72E70" w14:textId="77777777" w:rsidR="00F678B2" w:rsidRPr="008624A4" w:rsidRDefault="00F678B2" w:rsidP="002770F6">
            <w:pPr>
              <w:rPr>
                <w:rFonts w:cstheme="minorHAnsi"/>
                <w:b/>
                <w:sz w:val="18"/>
                <w:szCs w:val="18"/>
              </w:rPr>
            </w:pPr>
            <w:r w:rsidRPr="008624A4">
              <w:rPr>
                <w:rFonts w:cstheme="minorHAnsi"/>
                <w:b/>
                <w:sz w:val="18"/>
                <w:szCs w:val="18"/>
              </w:rPr>
              <w:t>Loss</w:t>
            </w:r>
          </w:p>
        </w:tc>
      </w:tr>
      <w:tr w:rsidR="00F678B2" w:rsidRPr="008624A4" w14:paraId="1F668F51" w14:textId="77777777" w:rsidTr="00F019A6">
        <w:tc>
          <w:tcPr>
            <w:tcW w:w="2552" w:type="dxa"/>
            <w:tcBorders>
              <w:top w:val="single" w:sz="4" w:space="0" w:color="auto"/>
              <w:bottom w:val="single" w:sz="4" w:space="0" w:color="auto"/>
              <w:right w:val="single" w:sz="4" w:space="0" w:color="auto"/>
            </w:tcBorders>
            <w:shd w:val="clear" w:color="auto" w:fill="auto"/>
          </w:tcPr>
          <w:p w14:paraId="16BD671E" w14:textId="77777777" w:rsidR="00F678B2" w:rsidRPr="00EE1A9A" w:rsidRDefault="00F678B2" w:rsidP="002770F6">
            <w:pPr>
              <w:rPr>
                <w:rFonts w:cstheme="minorHAnsi"/>
                <w:sz w:val="18"/>
                <w:szCs w:val="18"/>
              </w:rPr>
            </w:pPr>
            <w:r w:rsidRPr="00EE1A9A">
              <w:rPr>
                <w:rFonts w:cstheme="minorHAnsi"/>
                <w:sz w:val="18"/>
                <w:szCs w:val="18"/>
              </w:rPr>
              <w:t xml:space="preserve"># Overland Corner </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B29B2F3" w14:textId="77777777" w:rsidR="00F678B2" w:rsidRPr="008624A4" w:rsidRDefault="00F678B2" w:rsidP="002770F6">
            <w:pPr>
              <w:rPr>
                <w:rFonts w:cstheme="minorHAnsi"/>
                <w:sz w:val="18"/>
                <w:szCs w:val="18"/>
              </w:rPr>
            </w:pPr>
            <w:r w:rsidRPr="008624A4">
              <w:rPr>
                <w:rFonts w:cstheme="minorHAnsi"/>
                <w:color w:val="000000" w:themeColor="text1"/>
                <w:sz w:val="18"/>
                <w:szCs w:val="18"/>
              </w:rPr>
              <w:t>Adjacent</w:t>
            </w:r>
            <w:r w:rsidRPr="008624A4">
              <w:rPr>
                <w:rFonts w:cstheme="minorHAnsi"/>
                <w:sz w:val="18"/>
                <w:szCs w:val="18"/>
              </w:rPr>
              <w:t xml:space="preserve"> 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9C3184E" w14:textId="77777777" w:rsidR="00F678B2" w:rsidRPr="008624A4" w:rsidRDefault="00F678B2" w:rsidP="002770F6">
            <w:pPr>
              <w:rPr>
                <w:rFonts w:cstheme="minorHAnsi"/>
                <w:sz w:val="18"/>
                <w:szCs w:val="18"/>
              </w:rPr>
            </w:pPr>
            <w:r>
              <w:rPr>
                <w:rFonts w:cstheme="minorHAnsi"/>
                <w:color w:val="000000" w:themeColor="text1"/>
                <w:sz w:val="18"/>
                <w:szCs w:val="18"/>
              </w:rPr>
              <w:t>Stressed L2</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C881DEA"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CF0489D"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91E8821"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3590C57"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A3B41D8" w14:textId="77777777" w:rsidR="00F678B2" w:rsidRPr="008624A4" w:rsidRDefault="00F678B2" w:rsidP="002770F6">
            <w:pPr>
              <w:rPr>
                <w:rFonts w:cstheme="minorHAnsi"/>
                <w:sz w:val="18"/>
                <w:szCs w:val="18"/>
              </w:rPr>
            </w:pPr>
            <w:r w:rsidRPr="008624A4">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E59C5F2" w14:textId="77777777" w:rsidR="00F678B2" w:rsidRPr="008624A4" w:rsidRDefault="00F678B2" w:rsidP="002770F6">
            <w:pPr>
              <w:rPr>
                <w:rFonts w:cstheme="minorHAnsi"/>
                <w:sz w:val="18"/>
                <w:szCs w:val="18"/>
              </w:rPr>
            </w:pPr>
            <w:r>
              <w:rPr>
                <w:rFonts w:cstheme="minorHAnsi"/>
                <w:color w:val="000000" w:themeColor="text1"/>
                <w:sz w:val="18"/>
                <w:szCs w:val="18"/>
              </w:rPr>
              <w:t>Present</w:t>
            </w:r>
          </w:p>
        </w:tc>
        <w:tc>
          <w:tcPr>
            <w:tcW w:w="1276" w:type="dxa"/>
            <w:tcBorders>
              <w:top w:val="single" w:sz="4" w:space="0" w:color="auto"/>
              <w:left w:val="single" w:sz="4" w:space="0" w:color="auto"/>
              <w:bottom w:val="single" w:sz="4" w:space="0" w:color="auto"/>
            </w:tcBorders>
            <w:shd w:val="clear" w:color="auto" w:fill="auto"/>
          </w:tcPr>
          <w:p w14:paraId="350BC3E2" w14:textId="77777777" w:rsidR="00F678B2" w:rsidRPr="008624A4" w:rsidRDefault="00F678B2" w:rsidP="002770F6">
            <w:pPr>
              <w:rPr>
                <w:rFonts w:cstheme="minorHAnsi"/>
                <w:b/>
                <w:sz w:val="18"/>
                <w:szCs w:val="18"/>
              </w:rPr>
            </w:pPr>
            <w:r w:rsidRPr="008624A4">
              <w:rPr>
                <w:rFonts w:cstheme="minorHAnsi"/>
                <w:b/>
                <w:sz w:val="18"/>
                <w:szCs w:val="18"/>
              </w:rPr>
              <w:t>Potential Loss</w:t>
            </w:r>
          </w:p>
        </w:tc>
      </w:tr>
      <w:tr w:rsidR="00F678B2" w:rsidRPr="008624A4" w14:paraId="01D61BF5" w14:textId="77777777" w:rsidTr="002F1129">
        <w:tc>
          <w:tcPr>
            <w:tcW w:w="2552" w:type="dxa"/>
            <w:tcBorders>
              <w:top w:val="single" w:sz="4" w:space="0" w:color="auto"/>
              <w:bottom w:val="single" w:sz="4" w:space="0" w:color="auto"/>
              <w:right w:val="single" w:sz="4" w:space="0" w:color="auto"/>
            </w:tcBorders>
            <w:shd w:val="clear" w:color="auto" w:fill="D9D9D9" w:themeFill="background1" w:themeFillShade="D9"/>
          </w:tcPr>
          <w:p w14:paraId="3FFADF52" w14:textId="77777777" w:rsidR="00F678B2" w:rsidRPr="006677A8" w:rsidRDefault="00F678B2" w:rsidP="002770F6">
            <w:pPr>
              <w:rPr>
                <w:rFonts w:cstheme="minorHAnsi"/>
                <w:sz w:val="18"/>
                <w:szCs w:val="18"/>
              </w:rPr>
            </w:pPr>
            <w:r w:rsidRPr="006677A8">
              <w:rPr>
                <w:rFonts w:cstheme="minorHAnsi"/>
                <w:sz w:val="18"/>
                <w:szCs w:val="18"/>
              </w:rPr>
              <w:t>Loveday 4 x 4 Lagoon</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562D4D" w14:textId="77777777" w:rsidR="00F678B2" w:rsidRPr="008624A4" w:rsidRDefault="00F678B2" w:rsidP="002770F6">
            <w:pPr>
              <w:rPr>
                <w:rFonts w:cstheme="minorHAnsi"/>
                <w:sz w:val="18"/>
                <w:szCs w:val="18"/>
              </w:rPr>
            </w:pPr>
            <w:r w:rsidRPr="008624A4">
              <w:rPr>
                <w:rFonts w:cstheme="minorHAnsi"/>
                <w:sz w:val="18"/>
                <w:szCs w:val="18"/>
              </w:rPr>
              <w:t>Potential 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1494A7"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978E8E"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44A6CC"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BF95FC" w14:textId="77777777" w:rsidR="00F678B2" w:rsidRPr="008624A4" w:rsidRDefault="00F678B2" w:rsidP="002770F6">
            <w:pPr>
              <w:rPr>
                <w:rFonts w:cstheme="minorHAnsi"/>
                <w:sz w:val="18"/>
                <w:szCs w:val="18"/>
              </w:rPr>
            </w:pPr>
            <w:r>
              <w:rPr>
                <w:rFonts w:cstheme="minorHAnsi"/>
                <w:color w:val="000000" w:themeColor="text1"/>
                <w:sz w:val="18"/>
                <w:szCs w:val="18"/>
              </w:rPr>
              <w:t>Stressed L2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E9AF07"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EC6826" w14:textId="77777777" w:rsidR="00F678B2" w:rsidRPr="008624A4" w:rsidRDefault="00F678B2" w:rsidP="002770F6">
            <w:pPr>
              <w:rPr>
                <w:rFonts w:cstheme="minorHAnsi"/>
                <w:sz w:val="18"/>
                <w:szCs w:val="18"/>
              </w:rPr>
            </w:pPr>
            <w:r w:rsidRPr="008624A4">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645404"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02F811F8" w14:textId="77777777" w:rsidR="00F678B2" w:rsidRPr="008624A4" w:rsidRDefault="00F678B2" w:rsidP="002770F6">
            <w:pPr>
              <w:rPr>
                <w:rFonts w:cstheme="minorHAnsi"/>
                <w:b/>
                <w:sz w:val="18"/>
                <w:szCs w:val="18"/>
              </w:rPr>
            </w:pPr>
            <w:r w:rsidRPr="008624A4">
              <w:rPr>
                <w:rFonts w:cstheme="minorHAnsi"/>
                <w:b/>
                <w:sz w:val="18"/>
                <w:szCs w:val="18"/>
              </w:rPr>
              <w:t>Potential Loss</w:t>
            </w:r>
          </w:p>
        </w:tc>
      </w:tr>
      <w:tr w:rsidR="00F678B2" w:rsidRPr="008624A4" w14:paraId="6F137834" w14:textId="77777777" w:rsidTr="00F019A6">
        <w:tc>
          <w:tcPr>
            <w:tcW w:w="2552" w:type="dxa"/>
            <w:tcBorders>
              <w:top w:val="single" w:sz="4" w:space="0" w:color="auto"/>
              <w:bottom w:val="single" w:sz="4" w:space="0" w:color="auto"/>
              <w:right w:val="single" w:sz="4" w:space="0" w:color="auto"/>
            </w:tcBorders>
            <w:shd w:val="clear" w:color="auto" w:fill="auto"/>
          </w:tcPr>
          <w:p w14:paraId="0DFB36B7" w14:textId="77777777" w:rsidR="00F678B2" w:rsidRPr="006677A8" w:rsidRDefault="00F678B2" w:rsidP="002770F6">
            <w:pPr>
              <w:rPr>
                <w:rFonts w:cstheme="minorHAnsi"/>
                <w:sz w:val="18"/>
                <w:szCs w:val="18"/>
              </w:rPr>
            </w:pPr>
            <w:r w:rsidRPr="006677A8">
              <w:rPr>
                <w:rFonts w:cstheme="minorHAnsi"/>
                <w:sz w:val="18"/>
                <w:szCs w:val="18"/>
              </w:rPr>
              <w:t>Pyap Bend</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6EB123" w14:textId="77777777" w:rsidR="00F678B2" w:rsidRPr="008624A4" w:rsidRDefault="00F678B2" w:rsidP="002770F6">
            <w:pPr>
              <w:rPr>
                <w:rFonts w:cstheme="minorHAnsi"/>
                <w:sz w:val="18"/>
                <w:szCs w:val="18"/>
              </w:rPr>
            </w:pPr>
            <w:r w:rsidRPr="008624A4">
              <w:rPr>
                <w:rFonts w:cstheme="minorHAnsi"/>
                <w:sz w:val="18"/>
                <w:szCs w:val="18"/>
              </w:rPr>
              <w:t>Potential 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68E79CE"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2E39F70"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1687018"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EA10B7C"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3424174"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FD5DBD4" w14:textId="77777777" w:rsidR="00F678B2" w:rsidRPr="008624A4" w:rsidRDefault="00F678B2" w:rsidP="002770F6">
            <w:pPr>
              <w:rPr>
                <w:rFonts w:cstheme="minorHAnsi"/>
                <w:sz w:val="18"/>
                <w:szCs w:val="18"/>
              </w:rPr>
            </w:pPr>
            <w:r>
              <w:rPr>
                <w:rFonts w:cstheme="minorHAnsi"/>
                <w:color w:val="000000" w:themeColor="text1"/>
                <w:sz w:val="18"/>
                <w:szCs w:val="18"/>
              </w:rPr>
              <w:t>Present</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A5F21F1"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6EA5F0CA" w14:textId="77777777" w:rsidR="00F678B2" w:rsidRPr="008624A4" w:rsidRDefault="00F678B2" w:rsidP="002770F6">
            <w:pPr>
              <w:rPr>
                <w:rFonts w:cstheme="minorHAnsi"/>
                <w:b/>
                <w:sz w:val="18"/>
                <w:szCs w:val="18"/>
              </w:rPr>
            </w:pPr>
            <w:r w:rsidRPr="008624A4">
              <w:rPr>
                <w:rFonts w:cstheme="minorHAnsi"/>
                <w:b/>
                <w:sz w:val="18"/>
                <w:szCs w:val="18"/>
              </w:rPr>
              <w:t>Partial Loss</w:t>
            </w:r>
          </w:p>
        </w:tc>
      </w:tr>
      <w:tr w:rsidR="00F678B2" w:rsidRPr="008624A4" w14:paraId="6D99B0C6" w14:textId="77777777" w:rsidTr="002F1129">
        <w:tc>
          <w:tcPr>
            <w:tcW w:w="2552" w:type="dxa"/>
            <w:tcBorders>
              <w:top w:val="single" w:sz="4" w:space="0" w:color="auto"/>
              <w:bottom w:val="single" w:sz="4" w:space="0" w:color="auto"/>
              <w:right w:val="single" w:sz="4" w:space="0" w:color="auto"/>
            </w:tcBorders>
            <w:shd w:val="clear" w:color="auto" w:fill="D9D9D9" w:themeFill="background1" w:themeFillShade="D9"/>
          </w:tcPr>
          <w:p w14:paraId="58F768C9" w14:textId="77777777" w:rsidR="00F678B2" w:rsidRPr="006677A8" w:rsidRDefault="00F678B2" w:rsidP="002770F6">
            <w:pPr>
              <w:rPr>
                <w:rFonts w:cstheme="minorHAnsi"/>
                <w:sz w:val="18"/>
                <w:szCs w:val="18"/>
              </w:rPr>
            </w:pPr>
            <w:r w:rsidRPr="006677A8">
              <w:rPr>
                <w:rFonts w:cstheme="minorHAnsi"/>
                <w:sz w:val="18"/>
                <w:szCs w:val="18"/>
              </w:rPr>
              <w:t>Katarapko River Flood-out</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7BD7A3" w14:textId="77777777" w:rsidR="00F678B2" w:rsidRPr="008624A4" w:rsidRDefault="00F678B2" w:rsidP="002770F6">
            <w:pPr>
              <w:rPr>
                <w:rFonts w:cstheme="minorHAnsi"/>
                <w:sz w:val="18"/>
                <w:szCs w:val="18"/>
              </w:rPr>
            </w:pPr>
            <w:r w:rsidRPr="008624A4">
              <w:rPr>
                <w:rFonts w:cstheme="minorHAnsi"/>
                <w:sz w:val="18"/>
                <w:szCs w:val="18"/>
              </w:rPr>
              <w:t>Potential 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0C6247" w14:textId="77777777" w:rsidR="00F678B2" w:rsidRDefault="00F678B2" w:rsidP="002770F6">
            <w:r w:rsidRPr="00D52C50">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232460"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371D9C"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77E65A"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CCEE20"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D81CE4" w14:textId="77777777" w:rsidR="00F678B2" w:rsidRPr="008624A4" w:rsidRDefault="00F678B2" w:rsidP="002770F6">
            <w:pPr>
              <w:rPr>
                <w:rFonts w:cstheme="minorHAnsi"/>
                <w:sz w:val="18"/>
                <w:szCs w:val="18"/>
              </w:rPr>
            </w:pPr>
            <w:r w:rsidRPr="008624A4">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D91373"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73CBD43A" w14:textId="77777777" w:rsidR="00F678B2" w:rsidRPr="008624A4" w:rsidRDefault="00F678B2" w:rsidP="002770F6">
            <w:pPr>
              <w:rPr>
                <w:rFonts w:cstheme="minorHAnsi"/>
                <w:b/>
                <w:sz w:val="18"/>
                <w:szCs w:val="18"/>
              </w:rPr>
            </w:pPr>
            <w:r w:rsidRPr="008624A4">
              <w:rPr>
                <w:rFonts w:cstheme="minorHAnsi"/>
                <w:b/>
                <w:sz w:val="18"/>
                <w:szCs w:val="18"/>
              </w:rPr>
              <w:t>Partial Loss</w:t>
            </w:r>
          </w:p>
        </w:tc>
      </w:tr>
      <w:tr w:rsidR="00F678B2" w:rsidRPr="008624A4" w14:paraId="199EEEEA" w14:textId="77777777" w:rsidTr="00F019A6">
        <w:trPr>
          <w:trHeight w:val="167"/>
        </w:trPr>
        <w:tc>
          <w:tcPr>
            <w:tcW w:w="2552" w:type="dxa"/>
            <w:tcBorders>
              <w:top w:val="single" w:sz="4" w:space="0" w:color="auto"/>
              <w:bottom w:val="single" w:sz="4" w:space="0" w:color="auto"/>
              <w:right w:val="single" w:sz="4" w:space="0" w:color="auto"/>
            </w:tcBorders>
            <w:shd w:val="clear" w:color="auto" w:fill="auto"/>
          </w:tcPr>
          <w:p w14:paraId="3C1F97F0" w14:textId="69D84ADD" w:rsidR="00F678B2" w:rsidRPr="006677A8" w:rsidRDefault="00F678B2" w:rsidP="002770F6">
            <w:pPr>
              <w:rPr>
                <w:sz w:val="18"/>
                <w:szCs w:val="18"/>
              </w:rPr>
            </w:pPr>
            <w:r w:rsidRPr="006677A8">
              <w:rPr>
                <w:rFonts w:cstheme="minorHAnsi"/>
                <w:sz w:val="18"/>
                <w:szCs w:val="18"/>
              </w:rPr>
              <w:t xml:space="preserve"># </w:t>
            </w:r>
            <w:r w:rsidRPr="00EE1A9A">
              <w:rPr>
                <w:rFonts w:cstheme="minorHAnsi"/>
                <w:sz w:val="18"/>
                <w:szCs w:val="18"/>
              </w:rPr>
              <w:t>Gerard/Katarapko Lagoon</w:t>
            </w:r>
            <w:r w:rsidR="00EE1A9A" w:rsidRPr="00EE1A9A">
              <w:rPr>
                <w:rFonts w:cstheme="minorHAnsi"/>
                <w:sz w:val="18"/>
                <w:szCs w:val="18"/>
              </w:rPr>
              <w:t>s</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3149D58" w14:textId="77777777" w:rsidR="00F678B2" w:rsidRPr="008624A4" w:rsidRDefault="00F678B2" w:rsidP="002770F6">
            <w:pPr>
              <w:rPr>
                <w:sz w:val="18"/>
                <w:szCs w:val="18"/>
              </w:rPr>
            </w:pPr>
            <w:r w:rsidRPr="008624A4">
              <w:rPr>
                <w:sz w:val="18"/>
                <w:szCs w:val="18"/>
              </w:rPr>
              <w:t xml:space="preserve">Potential Foraging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8E4F38F" w14:textId="77777777" w:rsidR="00F678B2" w:rsidRDefault="00F678B2" w:rsidP="002770F6">
            <w:r w:rsidRPr="00D52C50">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260B6CD" w14:textId="77777777" w:rsidR="00F678B2" w:rsidRDefault="00F678B2" w:rsidP="002770F6">
            <w:r w:rsidRPr="00BB6A4B">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351A7FF" w14:textId="77777777" w:rsidR="00F678B2" w:rsidRDefault="00F678B2" w:rsidP="002770F6">
            <w:r w:rsidRPr="00666FBA">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EA6AD17"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B4B21D3"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C5D66A8" w14:textId="77777777" w:rsidR="00F678B2" w:rsidRPr="008624A4"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6380E0D"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6F7FEC73" w14:textId="77777777" w:rsidR="00F678B2" w:rsidRPr="008624A4" w:rsidRDefault="00F678B2" w:rsidP="002770F6">
            <w:pPr>
              <w:rPr>
                <w:rFonts w:cstheme="minorHAnsi"/>
                <w:b/>
                <w:sz w:val="18"/>
                <w:szCs w:val="18"/>
              </w:rPr>
            </w:pPr>
            <w:r w:rsidRPr="008624A4">
              <w:rPr>
                <w:rFonts w:cstheme="minorHAnsi"/>
                <w:b/>
                <w:sz w:val="18"/>
                <w:szCs w:val="18"/>
              </w:rPr>
              <w:t>Poor Health</w:t>
            </w:r>
          </w:p>
        </w:tc>
      </w:tr>
      <w:tr w:rsidR="00F678B2" w:rsidRPr="008624A4" w14:paraId="7541DCC2" w14:textId="77777777" w:rsidTr="002F1129">
        <w:tc>
          <w:tcPr>
            <w:tcW w:w="2552" w:type="dxa"/>
            <w:tcBorders>
              <w:top w:val="single" w:sz="4" w:space="0" w:color="auto"/>
              <w:bottom w:val="single" w:sz="4" w:space="0" w:color="auto"/>
              <w:right w:val="single" w:sz="4" w:space="0" w:color="auto"/>
            </w:tcBorders>
            <w:shd w:val="clear" w:color="auto" w:fill="D9D9D9" w:themeFill="background1" w:themeFillShade="D9"/>
          </w:tcPr>
          <w:p w14:paraId="014059A8" w14:textId="77777777" w:rsidR="00F678B2" w:rsidRPr="006677A8" w:rsidRDefault="00F678B2" w:rsidP="002770F6">
            <w:pPr>
              <w:rPr>
                <w:rFonts w:cstheme="minorHAnsi"/>
                <w:sz w:val="18"/>
                <w:szCs w:val="18"/>
              </w:rPr>
            </w:pPr>
            <w:r w:rsidRPr="006677A8">
              <w:rPr>
                <w:rFonts w:cstheme="minorHAnsi"/>
                <w:sz w:val="18"/>
                <w:szCs w:val="18"/>
              </w:rPr>
              <w:t>Putjeda Creek Lagoons</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BC42EC" w14:textId="77777777" w:rsidR="00F678B2" w:rsidRPr="008624A4" w:rsidRDefault="00F678B2" w:rsidP="002770F6">
            <w:pPr>
              <w:rPr>
                <w:rFonts w:cstheme="minorHAnsi"/>
                <w:sz w:val="18"/>
                <w:szCs w:val="18"/>
              </w:rPr>
            </w:pPr>
            <w:r w:rsidRPr="008624A4">
              <w:rPr>
                <w:rFonts w:cstheme="minorHAnsi"/>
                <w:sz w:val="18"/>
                <w:szCs w:val="18"/>
              </w:rPr>
              <w:t xml:space="preserve">Potential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6016BF" w14:textId="77777777" w:rsidR="00F678B2" w:rsidRPr="00285EF6" w:rsidRDefault="00F678B2" w:rsidP="002770F6">
            <w:pPr>
              <w:rPr>
                <w:rFonts w:cstheme="minorHAnsi"/>
                <w:sz w:val="16"/>
                <w:szCs w:val="16"/>
              </w:rPr>
            </w:pPr>
            <w:r w:rsidRPr="00285EF6">
              <w:rPr>
                <w:rFonts w:cstheme="minorHAnsi"/>
                <w:sz w:val="16"/>
                <w:szCs w:val="16"/>
              </w:rPr>
              <w:t>Degraded L0</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559FDF" w14:textId="77777777" w:rsidR="00F678B2" w:rsidRDefault="00F678B2" w:rsidP="002770F6">
            <w:r w:rsidRPr="00BB6A4B">
              <w:rPr>
                <w:rFonts w:cstheme="minorHAnsi"/>
                <w:color w:val="000000" w:themeColor="text1"/>
                <w:sz w:val="18"/>
                <w:szCs w:val="18"/>
              </w:rPr>
              <w:t xml:space="preserve">Healthy </w:t>
            </w:r>
            <w:r>
              <w:rPr>
                <w:rFonts w:cstheme="minorHAnsi"/>
                <w:color w:val="000000" w:themeColor="text1"/>
                <w:sz w:val="18"/>
                <w:szCs w:val="18"/>
              </w:rPr>
              <w:t>L5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E3279E" w14:textId="77777777" w:rsidR="00F678B2" w:rsidRDefault="00F678B2" w:rsidP="002770F6">
            <w:r w:rsidRPr="00666FBA">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73D109"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270AD5"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D74893" w14:textId="77777777" w:rsidR="00F678B2" w:rsidRDefault="00F678B2" w:rsidP="002770F6">
            <w:r w:rsidRPr="0001539C">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07F5E9"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2671C290" w14:textId="77777777" w:rsidR="00F678B2" w:rsidRPr="008624A4" w:rsidRDefault="00F678B2" w:rsidP="002770F6">
            <w:pPr>
              <w:rPr>
                <w:rFonts w:cstheme="minorHAnsi"/>
                <w:b/>
                <w:sz w:val="18"/>
                <w:szCs w:val="18"/>
              </w:rPr>
            </w:pPr>
            <w:r w:rsidRPr="008624A4">
              <w:rPr>
                <w:rFonts w:cstheme="minorHAnsi"/>
                <w:b/>
                <w:sz w:val="18"/>
                <w:szCs w:val="18"/>
              </w:rPr>
              <w:t>Potential Loss</w:t>
            </w:r>
          </w:p>
        </w:tc>
      </w:tr>
      <w:tr w:rsidR="00F678B2" w:rsidRPr="008624A4" w14:paraId="6960EC61" w14:textId="77777777" w:rsidTr="00F019A6">
        <w:tc>
          <w:tcPr>
            <w:tcW w:w="2552" w:type="dxa"/>
            <w:tcBorders>
              <w:top w:val="single" w:sz="4" w:space="0" w:color="auto"/>
              <w:bottom w:val="single" w:sz="4" w:space="0" w:color="auto"/>
              <w:right w:val="single" w:sz="4" w:space="0" w:color="auto"/>
            </w:tcBorders>
            <w:shd w:val="clear" w:color="auto" w:fill="auto"/>
          </w:tcPr>
          <w:p w14:paraId="7ABF057E" w14:textId="77777777" w:rsidR="00F678B2" w:rsidRPr="006677A8" w:rsidRDefault="00F678B2" w:rsidP="002770F6">
            <w:pPr>
              <w:rPr>
                <w:rFonts w:cstheme="minorHAnsi"/>
                <w:sz w:val="18"/>
                <w:szCs w:val="18"/>
              </w:rPr>
            </w:pPr>
            <w:r w:rsidRPr="006677A8">
              <w:rPr>
                <w:rFonts w:cstheme="minorHAnsi"/>
                <w:sz w:val="18"/>
                <w:szCs w:val="18"/>
              </w:rPr>
              <w:t>Katarapko Creek Campsite 47 Watercourse</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D42BF44" w14:textId="77777777" w:rsidR="00F678B2" w:rsidRPr="008624A4" w:rsidRDefault="00F678B2" w:rsidP="002770F6">
            <w:pPr>
              <w:rPr>
                <w:rFonts w:cstheme="minorHAnsi"/>
                <w:sz w:val="18"/>
                <w:szCs w:val="18"/>
              </w:rPr>
            </w:pPr>
            <w:r w:rsidRPr="008624A4">
              <w:rPr>
                <w:rFonts w:cstheme="minorHAnsi"/>
                <w:sz w:val="18"/>
                <w:szCs w:val="18"/>
              </w:rPr>
              <w:t xml:space="preserve">Potential 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4B05D5B"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CFA5B1B"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B85D5A0"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8614B84"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79AF27A"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E54FEE5" w14:textId="77777777" w:rsidR="00F678B2" w:rsidRDefault="00F678B2" w:rsidP="002770F6">
            <w:r w:rsidRPr="0001539C">
              <w:rPr>
                <w:rFonts w:cstheme="minorHAnsi"/>
                <w:sz w:val="18"/>
                <w:szCs w:val="18"/>
              </w:rPr>
              <w:t>Secondary</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DC38976"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717D277D" w14:textId="77777777" w:rsidR="00F678B2" w:rsidRPr="008624A4" w:rsidRDefault="00F678B2" w:rsidP="002770F6">
            <w:pPr>
              <w:rPr>
                <w:rFonts w:cstheme="minorHAnsi"/>
                <w:b/>
                <w:sz w:val="18"/>
                <w:szCs w:val="18"/>
              </w:rPr>
            </w:pPr>
            <w:r w:rsidRPr="008624A4">
              <w:rPr>
                <w:rFonts w:cstheme="minorHAnsi"/>
                <w:b/>
                <w:sz w:val="18"/>
                <w:szCs w:val="18"/>
              </w:rPr>
              <w:t>Partial Loss</w:t>
            </w:r>
          </w:p>
        </w:tc>
      </w:tr>
      <w:tr w:rsidR="00F678B2" w:rsidRPr="008624A4" w14:paraId="5E92A287" w14:textId="77777777" w:rsidTr="002F1129">
        <w:tc>
          <w:tcPr>
            <w:tcW w:w="2552" w:type="dxa"/>
            <w:tcBorders>
              <w:bottom w:val="single" w:sz="4" w:space="0" w:color="auto"/>
            </w:tcBorders>
            <w:shd w:val="clear" w:color="auto" w:fill="D9D9D9" w:themeFill="background1" w:themeFillShade="D9"/>
          </w:tcPr>
          <w:p w14:paraId="46593CC0" w14:textId="77777777" w:rsidR="00F678B2" w:rsidRPr="006677A8" w:rsidRDefault="00F678B2" w:rsidP="002770F6">
            <w:pPr>
              <w:rPr>
                <w:rFonts w:eastAsia="Times New Roman" w:cstheme="minorHAnsi"/>
                <w:color w:val="000000"/>
                <w:sz w:val="18"/>
                <w:szCs w:val="18"/>
                <w:lang w:eastAsia="en-AU"/>
              </w:rPr>
            </w:pPr>
            <w:r w:rsidRPr="006677A8">
              <w:rPr>
                <w:rFonts w:eastAsia="Times New Roman" w:cstheme="minorHAnsi"/>
                <w:color w:val="000000"/>
                <w:sz w:val="18"/>
                <w:szCs w:val="18"/>
                <w:lang w:eastAsia="en-AU"/>
              </w:rPr>
              <w:t>#</w:t>
            </w:r>
            <w:r w:rsidRPr="00EE1A9A">
              <w:rPr>
                <w:rFonts w:eastAsia="Times New Roman" w:cstheme="minorHAnsi"/>
                <w:color w:val="000000"/>
                <w:sz w:val="18"/>
                <w:szCs w:val="18"/>
                <w:lang w:eastAsia="en-AU"/>
              </w:rPr>
              <w:t>Katarapko Creek North South</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7C60B9" w14:textId="77777777" w:rsidR="00F678B2" w:rsidRPr="008624A4" w:rsidRDefault="00F678B2" w:rsidP="002770F6">
            <w:pPr>
              <w:rPr>
                <w:rFonts w:cstheme="minorHAnsi"/>
                <w:sz w:val="18"/>
                <w:szCs w:val="18"/>
              </w:rPr>
            </w:pPr>
            <w:r w:rsidRPr="008624A4">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978449"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BA8748"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E4E025" w14:textId="77777777" w:rsidR="00F678B2" w:rsidRPr="008624A4" w:rsidRDefault="00F678B2" w:rsidP="002770F6">
            <w:pPr>
              <w:rPr>
                <w:rFonts w:cstheme="minorHAnsi"/>
                <w:sz w:val="18"/>
                <w:szCs w:val="18"/>
              </w:rPr>
            </w:pPr>
            <w:r>
              <w:rPr>
                <w:rFonts w:cstheme="minorHAnsi"/>
                <w:color w:val="000000" w:themeColor="text1"/>
                <w:sz w:val="18"/>
                <w:szCs w:val="18"/>
              </w:rPr>
              <w:t>Healthy L5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77E98C"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476E4F" w14:textId="77777777" w:rsidR="00F678B2" w:rsidRPr="008624A4" w:rsidRDefault="00F678B2" w:rsidP="002770F6">
            <w:pPr>
              <w:rPr>
                <w:rFonts w:cstheme="minorHAnsi"/>
                <w:sz w:val="18"/>
                <w:szCs w:val="18"/>
              </w:rPr>
            </w:pPr>
            <w:r w:rsidRPr="008624A4">
              <w:rPr>
                <w:rFonts w:cstheme="minorHAnsi"/>
                <w:sz w:val="18"/>
                <w:szCs w:val="18"/>
              </w:rPr>
              <w:t>Flow Barrier</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5FAD5B" w14:textId="77777777" w:rsidR="00F678B2" w:rsidRPr="008624A4"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8A6230"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0CE59505" w14:textId="77777777" w:rsidR="00F678B2" w:rsidRPr="008624A4" w:rsidRDefault="00F678B2" w:rsidP="002770F6">
            <w:pPr>
              <w:rPr>
                <w:rFonts w:cstheme="minorHAnsi"/>
                <w:b/>
                <w:sz w:val="18"/>
                <w:szCs w:val="18"/>
              </w:rPr>
            </w:pPr>
            <w:r w:rsidRPr="008624A4">
              <w:rPr>
                <w:rFonts w:cstheme="minorHAnsi"/>
                <w:b/>
                <w:sz w:val="18"/>
                <w:szCs w:val="18"/>
              </w:rPr>
              <w:t xml:space="preserve">Poor health </w:t>
            </w:r>
          </w:p>
        </w:tc>
      </w:tr>
      <w:tr w:rsidR="00F678B2" w:rsidRPr="008624A4" w14:paraId="4CFEFD79" w14:textId="77777777" w:rsidTr="00F019A6">
        <w:tc>
          <w:tcPr>
            <w:tcW w:w="2552" w:type="dxa"/>
            <w:tcBorders>
              <w:bottom w:val="single" w:sz="4" w:space="0" w:color="auto"/>
            </w:tcBorders>
            <w:shd w:val="clear" w:color="auto" w:fill="auto"/>
          </w:tcPr>
          <w:p w14:paraId="3A71FA59" w14:textId="77777777" w:rsidR="00F678B2" w:rsidRPr="006677A8" w:rsidRDefault="00F678B2" w:rsidP="002770F6">
            <w:pPr>
              <w:rPr>
                <w:rFonts w:cstheme="minorHAnsi"/>
                <w:sz w:val="18"/>
                <w:szCs w:val="18"/>
              </w:rPr>
            </w:pPr>
            <w:r w:rsidRPr="006677A8">
              <w:rPr>
                <w:rFonts w:eastAsia="Times New Roman" w:cstheme="minorHAnsi"/>
                <w:color w:val="000000"/>
                <w:sz w:val="18"/>
                <w:szCs w:val="18"/>
                <w:lang w:eastAsia="en-AU"/>
              </w:rPr>
              <w:t>Katarapko Creek East</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19DF1FD" w14:textId="77777777" w:rsidR="00F678B2" w:rsidRPr="008624A4" w:rsidRDefault="00F678B2" w:rsidP="002770F6">
            <w:pPr>
              <w:rPr>
                <w:rFonts w:cstheme="minorHAnsi"/>
                <w:sz w:val="18"/>
                <w:szCs w:val="18"/>
              </w:rPr>
            </w:pPr>
            <w:r w:rsidRPr="008624A4">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3593F97"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1E96509"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1D5FAAA"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8FE10EB"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5DBD3F3" w14:textId="77777777" w:rsidR="00F678B2" w:rsidRPr="008624A4" w:rsidRDefault="00F678B2" w:rsidP="002770F6">
            <w:pPr>
              <w:rPr>
                <w:rFonts w:cstheme="minorHAnsi"/>
                <w:sz w:val="18"/>
                <w:szCs w:val="18"/>
              </w:rPr>
            </w:pPr>
            <w:r w:rsidRPr="008624A4">
              <w:rPr>
                <w:rFonts w:cstheme="minorHAnsi"/>
                <w:sz w:val="18"/>
                <w:szCs w:val="18"/>
              </w:rPr>
              <w:t xml:space="preserve">Primary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D5EDD2E" w14:textId="77777777" w:rsidR="00F678B2" w:rsidRPr="008624A4"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B5807A0"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0B295DC5" w14:textId="77777777" w:rsidR="00F678B2" w:rsidRPr="008624A4" w:rsidRDefault="00F678B2" w:rsidP="002770F6">
            <w:pPr>
              <w:rPr>
                <w:rFonts w:cstheme="minorHAnsi"/>
                <w:b/>
                <w:sz w:val="18"/>
                <w:szCs w:val="18"/>
              </w:rPr>
            </w:pPr>
            <w:r w:rsidRPr="008624A4">
              <w:rPr>
                <w:rFonts w:cstheme="minorHAnsi"/>
                <w:b/>
                <w:sz w:val="18"/>
                <w:szCs w:val="18"/>
              </w:rPr>
              <w:t>Partial Loss</w:t>
            </w:r>
          </w:p>
        </w:tc>
      </w:tr>
      <w:tr w:rsidR="00F678B2" w:rsidRPr="008624A4" w14:paraId="40601FE5" w14:textId="77777777" w:rsidTr="002F1129">
        <w:tc>
          <w:tcPr>
            <w:tcW w:w="2552" w:type="dxa"/>
            <w:tcBorders>
              <w:top w:val="single" w:sz="4" w:space="0" w:color="auto"/>
              <w:bottom w:val="single" w:sz="4" w:space="0" w:color="auto"/>
            </w:tcBorders>
            <w:shd w:val="clear" w:color="auto" w:fill="D9D9D9" w:themeFill="background1" w:themeFillShade="D9"/>
          </w:tcPr>
          <w:p w14:paraId="6D4ED98E" w14:textId="77777777" w:rsidR="00F678B2" w:rsidRPr="006677A8" w:rsidRDefault="00F678B2" w:rsidP="002770F6">
            <w:pPr>
              <w:rPr>
                <w:rFonts w:cstheme="minorHAnsi"/>
                <w:sz w:val="18"/>
                <w:szCs w:val="18"/>
              </w:rPr>
            </w:pPr>
            <w:r w:rsidRPr="006677A8">
              <w:rPr>
                <w:rFonts w:eastAsia="Times New Roman" w:cstheme="minorHAnsi"/>
                <w:color w:val="000000"/>
                <w:sz w:val="18"/>
                <w:szCs w:val="18"/>
                <w:lang w:eastAsia="en-AU"/>
              </w:rPr>
              <w:t>Katarapko Creek Campsite 45</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FD0B2F" w14:textId="77777777" w:rsidR="00F678B2" w:rsidRPr="008624A4" w:rsidRDefault="00F678B2" w:rsidP="002770F6">
            <w:pPr>
              <w:rPr>
                <w:rFonts w:cstheme="minorHAnsi"/>
                <w:sz w:val="18"/>
                <w:szCs w:val="18"/>
              </w:rPr>
            </w:pPr>
            <w:r w:rsidRPr="008624A4">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A2C171"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E4152B"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0CFC0B"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2E21A3"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CD5CC8" w14:textId="77777777" w:rsidR="00F678B2" w:rsidRPr="008624A4" w:rsidRDefault="00F678B2" w:rsidP="002770F6">
            <w:pPr>
              <w:rPr>
                <w:rFonts w:cstheme="minorHAnsi"/>
                <w:sz w:val="18"/>
                <w:szCs w:val="18"/>
              </w:rPr>
            </w:pPr>
            <w:r w:rsidRPr="008624A4">
              <w:rPr>
                <w:rFonts w:cstheme="minorHAnsi"/>
                <w:sz w:val="18"/>
                <w:szCs w:val="18"/>
              </w:rPr>
              <w:t>Primary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6D3415" w14:textId="77777777" w:rsidR="00F678B2" w:rsidRPr="008624A4"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73D1C9"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4D43E2C9" w14:textId="77777777" w:rsidR="00F678B2" w:rsidRPr="008624A4" w:rsidRDefault="00F678B2" w:rsidP="002770F6">
            <w:pPr>
              <w:rPr>
                <w:rFonts w:cstheme="minorHAnsi"/>
                <w:b/>
                <w:sz w:val="18"/>
                <w:szCs w:val="18"/>
              </w:rPr>
            </w:pPr>
            <w:r w:rsidRPr="008624A4">
              <w:rPr>
                <w:rFonts w:cstheme="minorHAnsi"/>
                <w:b/>
                <w:sz w:val="18"/>
                <w:szCs w:val="18"/>
              </w:rPr>
              <w:t>Potential Loss</w:t>
            </w:r>
          </w:p>
        </w:tc>
      </w:tr>
      <w:tr w:rsidR="00820A6A" w:rsidRPr="008624A4" w14:paraId="3A1FB747" w14:textId="77777777" w:rsidTr="00F019A6">
        <w:tblPrEx>
          <w:tblBorders>
            <w:insideH w:val="single" w:sz="4" w:space="0" w:color="auto"/>
            <w:insideV w:val="single" w:sz="4" w:space="0" w:color="auto"/>
          </w:tblBorders>
        </w:tblPrEx>
        <w:tc>
          <w:tcPr>
            <w:tcW w:w="2552" w:type="dxa"/>
            <w:shd w:val="clear" w:color="auto" w:fill="auto"/>
          </w:tcPr>
          <w:p w14:paraId="39550A99" w14:textId="77777777" w:rsidR="00820A6A" w:rsidRPr="00EE1A9A" w:rsidRDefault="00820A6A" w:rsidP="00E8556B">
            <w:pPr>
              <w:rPr>
                <w:rFonts w:cstheme="minorHAnsi"/>
                <w:sz w:val="18"/>
                <w:szCs w:val="18"/>
              </w:rPr>
            </w:pPr>
            <w:r w:rsidRPr="00EE1A9A">
              <w:rPr>
                <w:rFonts w:cstheme="minorHAnsi"/>
                <w:sz w:val="18"/>
                <w:szCs w:val="18"/>
              </w:rPr>
              <w:t># Katarapko Island North</w:t>
            </w:r>
          </w:p>
        </w:tc>
        <w:tc>
          <w:tcPr>
            <w:tcW w:w="1843" w:type="dxa"/>
            <w:shd w:val="clear" w:color="auto" w:fill="auto"/>
          </w:tcPr>
          <w:p w14:paraId="0E846228" w14:textId="77777777" w:rsidR="00820A6A" w:rsidRPr="008624A4" w:rsidRDefault="00820A6A" w:rsidP="00E8556B">
            <w:pPr>
              <w:rPr>
                <w:rFonts w:cstheme="minorHAnsi"/>
                <w:sz w:val="18"/>
                <w:szCs w:val="18"/>
              </w:rPr>
            </w:pPr>
            <w:r w:rsidRPr="008624A4">
              <w:rPr>
                <w:rFonts w:cstheme="minorHAnsi"/>
                <w:sz w:val="18"/>
                <w:szCs w:val="18"/>
              </w:rPr>
              <w:t>Potential Foraging</w:t>
            </w:r>
          </w:p>
        </w:tc>
        <w:tc>
          <w:tcPr>
            <w:tcW w:w="1134" w:type="dxa"/>
            <w:shd w:val="clear" w:color="auto" w:fill="auto"/>
          </w:tcPr>
          <w:p w14:paraId="07B65274" w14:textId="77777777" w:rsidR="00820A6A" w:rsidRPr="008624A4" w:rsidRDefault="00820A6A" w:rsidP="00E8556B">
            <w:pPr>
              <w:rPr>
                <w:rFonts w:cstheme="minorHAnsi"/>
                <w:sz w:val="18"/>
                <w:szCs w:val="18"/>
              </w:rPr>
            </w:pPr>
            <w:r>
              <w:rPr>
                <w:rFonts w:cstheme="minorHAnsi"/>
                <w:color w:val="000000" w:themeColor="text1"/>
                <w:sz w:val="18"/>
                <w:szCs w:val="18"/>
              </w:rPr>
              <w:t>Stressed L3</w:t>
            </w:r>
          </w:p>
        </w:tc>
        <w:tc>
          <w:tcPr>
            <w:tcW w:w="1275" w:type="dxa"/>
            <w:shd w:val="clear" w:color="auto" w:fill="auto"/>
          </w:tcPr>
          <w:p w14:paraId="7885EF46" w14:textId="77777777" w:rsidR="00820A6A" w:rsidRDefault="00820A6A" w:rsidP="00E8556B">
            <w:r w:rsidRPr="008A051A">
              <w:rPr>
                <w:rFonts w:cstheme="minorHAnsi"/>
                <w:color w:val="000000" w:themeColor="text1"/>
                <w:sz w:val="18"/>
                <w:szCs w:val="18"/>
              </w:rPr>
              <w:t>Healthy L4</w:t>
            </w:r>
          </w:p>
        </w:tc>
        <w:tc>
          <w:tcPr>
            <w:tcW w:w="1134" w:type="dxa"/>
            <w:shd w:val="clear" w:color="auto" w:fill="auto"/>
          </w:tcPr>
          <w:p w14:paraId="4539470B" w14:textId="77777777" w:rsidR="00820A6A" w:rsidRDefault="00820A6A" w:rsidP="00E8556B">
            <w:r w:rsidRPr="008A051A">
              <w:rPr>
                <w:rFonts w:cstheme="minorHAnsi"/>
                <w:color w:val="000000" w:themeColor="text1"/>
                <w:sz w:val="18"/>
                <w:szCs w:val="18"/>
              </w:rPr>
              <w:t>Healthy L4</w:t>
            </w:r>
          </w:p>
        </w:tc>
        <w:tc>
          <w:tcPr>
            <w:tcW w:w="1134" w:type="dxa"/>
            <w:shd w:val="clear" w:color="auto" w:fill="auto"/>
          </w:tcPr>
          <w:p w14:paraId="41673927" w14:textId="77777777" w:rsidR="00820A6A" w:rsidRDefault="00820A6A" w:rsidP="00E8556B">
            <w:r w:rsidRPr="00A137C4">
              <w:rPr>
                <w:rFonts w:cstheme="minorHAnsi"/>
                <w:color w:val="000000" w:themeColor="text1"/>
                <w:sz w:val="18"/>
                <w:szCs w:val="18"/>
              </w:rPr>
              <w:t>Stressed L3</w:t>
            </w:r>
          </w:p>
        </w:tc>
        <w:tc>
          <w:tcPr>
            <w:tcW w:w="1134" w:type="dxa"/>
            <w:shd w:val="clear" w:color="auto" w:fill="auto"/>
          </w:tcPr>
          <w:p w14:paraId="300863F0" w14:textId="77777777" w:rsidR="00820A6A" w:rsidRPr="008624A4" w:rsidRDefault="00820A6A" w:rsidP="00E8556B">
            <w:pPr>
              <w:rPr>
                <w:rFonts w:cstheme="minorHAnsi"/>
                <w:sz w:val="18"/>
                <w:szCs w:val="18"/>
              </w:rPr>
            </w:pPr>
            <w:r w:rsidRPr="008624A4">
              <w:rPr>
                <w:rFonts w:cstheme="minorHAnsi"/>
                <w:sz w:val="18"/>
                <w:szCs w:val="18"/>
              </w:rPr>
              <w:t>Primary</w:t>
            </w:r>
          </w:p>
        </w:tc>
        <w:tc>
          <w:tcPr>
            <w:tcW w:w="1276" w:type="dxa"/>
            <w:shd w:val="clear" w:color="auto" w:fill="auto"/>
          </w:tcPr>
          <w:p w14:paraId="4CEEAEB3" w14:textId="77777777" w:rsidR="00820A6A" w:rsidRPr="008624A4" w:rsidRDefault="00820A6A" w:rsidP="00E8556B">
            <w:pPr>
              <w:rPr>
                <w:rFonts w:cstheme="minorHAnsi"/>
                <w:sz w:val="18"/>
                <w:szCs w:val="18"/>
              </w:rPr>
            </w:pPr>
            <w:r>
              <w:rPr>
                <w:rFonts w:cstheme="minorHAnsi"/>
                <w:color w:val="000000" w:themeColor="text1"/>
                <w:sz w:val="18"/>
                <w:szCs w:val="18"/>
              </w:rPr>
              <w:t>Present</w:t>
            </w:r>
          </w:p>
        </w:tc>
        <w:tc>
          <w:tcPr>
            <w:tcW w:w="992" w:type="dxa"/>
            <w:shd w:val="clear" w:color="auto" w:fill="auto"/>
          </w:tcPr>
          <w:p w14:paraId="7BB0F1EC" w14:textId="77777777" w:rsidR="00820A6A" w:rsidRPr="008624A4" w:rsidRDefault="00820A6A" w:rsidP="00E8556B">
            <w:pPr>
              <w:rPr>
                <w:rFonts w:cstheme="minorHAnsi"/>
                <w:sz w:val="18"/>
                <w:szCs w:val="18"/>
              </w:rPr>
            </w:pPr>
          </w:p>
        </w:tc>
        <w:tc>
          <w:tcPr>
            <w:tcW w:w="1276" w:type="dxa"/>
            <w:shd w:val="clear" w:color="auto" w:fill="auto"/>
          </w:tcPr>
          <w:p w14:paraId="4E3DF653" w14:textId="77777777" w:rsidR="00820A6A" w:rsidRPr="008624A4" w:rsidRDefault="00820A6A" w:rsidP="00E8556B">
            <w:pPr>
              <w:rPr>
                <w:rFonts w:cstheme="minorHAnsi"/>
                <w:b/>
                <w:sz w:val="18"/>
                <w:szCs w:val="18"/>
              </w:rPr>
            </w:pPr>
            <w:r w:rsidRPr="008624A4">
              <w:rPr>
                <w:rFonts w:cstheme="minorHAnsi"/>
                <w:b/>
                <w:sz w:val="18"/>
                <w:szCs w:val="18"/>
              </w:rPr>
              <w:t>Loss</w:t>
            </w:r>
          </w:p>
        </w:tc>
      </w:tr>
      <w:tr w:rsidR="00F678B2" w:rsidRPr="008624A4" w14:paraId="3F6D503E" w14:textId="77777777" w:rsidTr="002F1129">
        <w:tc>
          <w:tcPr>
            <w:tcW w:w="2552" w:type="dxa"/>
            <w:tcBorders>
              <w:top w:val="single" w:sz="4" w:space="0" w:color="auto"/>
              <w:bottom w:val="single" w:sz="4" w:space="0" w:color="auto"/>
              <w:right w:val="single" w:sz="4" w:space="0" w:color="auto"/>
            </w:tcBorders>
            <w:shd w:val="clear" w:color="auto" w:fill="D9D9D9" w:themeFill="background1" w:themeFillShade="D9"/>
          </w:tcPr>
          <w:p w14:paraId="42B47D17" w14:textId="5F7B1CF1" w:rsidR="00F678B2" w:rsidRPr="00EE1A9A" w:rsidRDefault="00F87BED" w:rsidP="002770F6">
            <w:pPr>
              <w:rPr>
                <w:rFonts w:cstheme="minorHAnsi"/>
                <w:sz w:val="18"/>
                <w:szCs w:val="18"/>
              </w:rPr>
            </w:pPr>
            <w:r w:rsidRPr="00EE1A9A">
              <w:rPr>
                <w:rFonts w:cstheme="minorHAnsi"/>
                <w:sz w:val="18"/>
                <w:szCs w:val="18"/>
              </w:rPr>
              <w:t>#</w:t>
            </w:r>
            <w:r w:rsidR="00F678B2" w:rsidRPr="00EE1A9A">
              <w:rPr>
                <w:rFonts w:cstheme="minorHAnsi"/>
                <w:sz w:val="18"/>
                <w:szCs w:val="18"/>
              </w:rPr>
              <w:t xml:space="preserve">Yabby Creek </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2FC096" w14:textId="77777777" w:rsidR="00F678B2" w:rsidRPr="008624A4" w:rsidRDefault="00F678B2" w:rsidP="002770F6">
            <w:pPr>
              <w:rPr>
                <w:rFonts w:cstheme="minorHAnsi"/>
                <w:sz w:val="18"/>
                <w:szCs w:val="18"/>
              </w:rPr>
            </w:pPr>
            <w:r w:rsidRPr="008624A4">
              <w:rPr>
                <w:rFonts w:cstheme="minorHAnsi"/>
                <w:sz w:val="18"/>
                <w:szCs w:val="18"/>
              </w:rPr>
              <w:t>Potential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FBFD2E" w14:textId="77777777" w:rsidR="00F678B2" w:rsidRDefault="00F678B2" w:rsidP="002770F6">
            <w:r w:rsidRPr="00B0690C">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2C9A83"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307465"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EE3A9B" w14:textId="77777777" w:rsidR="00F678B2" w:rsidRDefault="00F678B2" w:rsidP="002770F6">
            <w:r w:rsidRPr="007A35AA">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4B2612" w14:textId="77777777" w:rsidR="00F678B2" w:rsidRPr="008624A4" w:rsidRDefault="00F678B2" w:rsidP="002770F6">
            <w:pPr>
              <w:rPr>
                <w:rFonts w:cstheme="minorHAnsi"/>
                <w:sz w:val="18"/>
                <w:szCs w:val="18"/>
              </w:rPr>
            </w:pPr>
            <w:r w:rsidRPr="008624A4">
              <w:rPr>
                <w:rFonts w:cstheme="minorHAnsi"/>
                <w:sz w:val="18"/>
                <w:szCs w:val="18"/>
              </w:rPr>
              <w:t>Secondary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00719B" w14:textId="77777777" w:rsidR="00F678B2" w:rsidRPr="008624A4" w:rsidRDefault="00F678B2" w:rsidP="002770F6">
            <w:pPr>
              <w:rPr>
                <w:rFonts w:cstheme="minorHAnsi"/>
                <w:sz w:val="18"/>
                <w:szCs w:val="18"/>
              </w:rPr>
            </w:pPr>
            <w:r w:rsidRPr="008624A4">
              <w:rPr>
                <w:rFonts w:cstheme="minorHAnsi"/>
                <w:sz w:val="18"/>
                <w:szCs w:val="18"/>
              </w:rPr>
              <w:t xml:space="preserve">Primary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1324E4"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117B3A03" w14:textId="77777777" w:rsidR="00F678B2" w:rsidRPr="008624A4" w:rsidRDefault="00F678B2" w:rsidP="002770F6">
            <w:pPr>
              <w:rPr>
                <w:rFonts w:cstheme="minorHAnsi"/>
                <w:b/>
                <w:sz w:val="18"/>
                <w:szCs w:val="18"/>
              </w:rPr>
            </w:pPr>
            <w:r w:rsidRPr="008624A4">
              <w:rPr>
                <w:rFonts w:cstheme="minorHAnsi"/>
                <w:b/>
                <w:sz w:val="18"/>
                <w:szCs w:val="18"/>
              </w:rPr>
              <w:t xml:space="preserve">Partial loss </w:t>
            </w:r>
          </w:p>
        </w:tc>
      </w:tr>
      <w:tr w:rsidR="00F678B2" w:rsidRPr="008624A4" w14:paraId="373F2AD7" w14:textId="77777777" w:rsidTr="00F019A6">
        <w:tc>
          <w:tcPr>
            <w:tcW w:w="2552" w:type="dxa"/>
            <w:tcBorders>
              <w:top w:val="single" w:sz="4" w:space="0" w:color="auto"/>
              <w:bottom w:val="single" w:sz="4" w:space="0" w:color="auto"/>
            </w:tcBorders>
            <w:shd w:val="clear" w:color="auto" w:fill="auto"/>
          </w:tcPr>
          <w:p w14:paraId="5FAC3B7B" w14:textId="11123C32" w:rsidR="00F678B2" w:rsidRPr="006677A8" w:rsidRDefault="00F678B2" w:rsidP="002770F6">
            <w:pPr>
              <w:rPr>
                <w:rFonts w:eastAsia="Times New Roman" w:cstheme="minorHAnsi"/>
                <w:color w:val="000000"/>
                <w:sz w:val="18"/>
                <w:szCs w:val="18"/>
                <w:lang w:eastAsia="en-AU"/>
              </w:rPr>
            </w:pPr>
            <w:r w:rsidRPr="006677A8">
              <w:rPr>
                <w:rFonts w:cstheme="minorHAnsi"/>
                <w:sz w:val="18"/>
                <w:szCs w:val="18"/>
              </w:rPr>
              <w:t xml:space="preserve">Yabby Creek Lagoon </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D72B92B" w14:textId="77777777" w:rsidR="00F678B2" w:rsidRPr="008624A4" w:rsidRDefault="00F678B2" w:rsidP="002770F6">
            <w:pPr>
              <w:rPr>
                <w:rFonts w:cstheme="minorHAnsi"/>
                <w:sz w:val="18"/>
                <w:szCs w:val="18"/>
              </w:rPr>
            </w:pPr>
            <w:r w:rsidRPr="008624A4">
              <w:rPr>
                <w:rFonts w:cstheme="minorHAnsi"/>
                <w:sz w:val="18"/>
                <w:szCs w:val="18"/>
              </w:rPr>
              <w:t>Potential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5369E81" w14:textId="77777777" w:rsidR="00F678B2" w:rsidRDefault="00F678B2" w:rsidP="002770F6">
            <w:r w:rsidRPr="00B0690C">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B6BACAD"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CCC65AD"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8658F5C" w14:textId="77777777" w:rsidR="00F678B2" w:rsidRDefault="00F678B2" w:rsidP="002770F6">
            <w:r w:rsidRPr="007A35AA">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B39C3D1" w14:textId="77777777" w:rsidR="00F678B2" w:rsidRPr="008624A4" w:rsidRDefault="00F678B2" w:rsidP="002770F6">
            <w:pPr>
              <w:rPr>
                <w:rFonts w:cstheme="minorHAnsi"/>
                <w:sz w:val="18"/>
                <w:szCs w:val="18"/>
              </w:rPr>
            </w:pPr>
            <w:r w:rsidRPr="008624A4">
              <w:rPr>
                <w:rFonts w:cstheme="minorHAnsi"/>
                <w:sz w:val="18"/>
                <w:szCs w:val="18"/>
              </w:rPr>
              <w:t xml:space="preserve">Primary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21A0B75" w14:textId="77777777" w:rsidR="00F678B2" w:rsidRPr="008624A4" w:rsidRDefault="00F678B2" w:rsidP="002770F6">
            <w:pPr>
              <w:rPr>
                <w:rFonts w:cstheme="minorHAnsi"/>
                <w:sz w:val="18"/>
                <w:szCs w:val="18"/>
              </w:rPr>
            </w:pPr>
            <w:r w:rsidRPr="008624A4">
              <w:rPr>
                <w:rFonts w:cstheme="minorHAnsi"/>
                <w:sz w:val="18"/>
                <w:szCs w:val="18"/>
              </w:rPr>
              <w:t xml:space="preserve">Secondary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C365BF2"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2C7247F4" w14:textId="77777777" w:rsidR="00F678B2" w:rsidRPr="008624A4" w:rsidRDefault="00F678B2" w:rsidP="002770F6">
            <w:pPr>
              <w:rPr>
                <w:rFonts w:cstheme="minorHAnsi"/>
                <w:b/>
                <w:sz w:val="18"/>
                <w:szCs w:val="18"/>
              </w:rPr>
            </w:pPr>
            <w:r w:rsidRPr="008624A4">
              <w:rPr>
                <w:rFonts w:cstheme="minorHAnsi"/>
                <w:b/>
                <w:sz w:val="18"/>
                <w:szCs w:val="18"/>
              </w:rPr>
              <w:t>Loss</w:t>
            </w:r>
          </w:p>
        </w:tc>
      </w:tr>
      <w:tr w:rsidR="00F678B2" w:rsidRPr="008624A4" w14:paraId="6E7BC438" w14:textId="77777777" w:rsidTr="002F1129">
        <w:tc>
          <w:tcPr>
            <w:tcW w:w="2552" w:type="dxa"/>
            <w:tcBorders>
              <w:top w:val="single" w:sz="4" w:space="0" w:color="auto"/>
              <w:bottom w:val="single" w:sz="4" w:space="0" w:color="auto"/>
            </w:tcBorders>
            <w:shd w:val="clear" w:color="auto" w:fill="D9D9D9" w:themeFill="background1" w:themeFillShade="D9"/>
          </w:tcPr>
          <w:p w14:paraId="0D5B53B9" w14:textId="7DF7EE1C" w:rsidR="00F678B2" w:rsidRPr="006677A8" w:rsidRDefault="00F678B2" w:rsidP="002770F6">
            <w:pPr>
              <w:rPr>
                <w:rFonts w:eastAsia="Times New Roman" w:cstheme="minorHAnsi"/>
                <w:color w:val="000000"/>
                <w:sz w:val="18"/>
                <w:szCs w:val="18"/>
                <w:lang w:eastAsia="en-AU"/>
              </w:rPr>
            </w:pPr>
            <w:r w:rsidRPr="006677A8">
              <w:rPr>
                <w:rFonts w:eastAsia="Times New Roman" w:cstheme="minorHAnsi"/>
                <w:color w:val="000000"/>
                <w:sz w:val="18"/>
                <w:szCs w:val="18"/>
                <w:lang w:eastAsia="en-AU"/>
              </w:rPr>
              <w:t>Westbrook</w:t>
            </w:r>
            <w:r w:rsidR="00F41ECB">
              <w:rPr>
                <w:rFonts w:eastAsia="Times New Roman" w:cstheme="minorHAnsi"/>
                <w:color w:val="000000"/>
                <w:sz w:val="18"/>
                <w:szCs w:val="18"/>
                <w:lang w:eastAsia="en-AU"/>
              </w:rPr>
              <w:t xml:space="preserve"> Bend</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A79CFA" w14:textId="77777777" w:rsidR="00F678B2" w:rsidRPr="008624A4" w:rsidRDefault="00F678B2" w:rsidP="002770F6">
            <w:pPr>
              <w:rPr>
                <w:rFonts w:cstheme="minorHAnsi"/>
                <w:sz w:val="18"/>
                <w:szCs w:val="18"/>
              </w:rPr>
            </w:pPr>
            <w:r w:rsidRPr="008624A4">
              <w:rPr>
                <w:rFonts w:cstheme="minorHAnsi"/>
                <w:sz w:val="18"/>
                <w:szCs w:val="18"/>
              </w:rPr>
              <w:t xml:space="preserve">Nesting and Foraging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3DE236" w14:textId="77777777" w:rsidR="00F678B2" w:rsidRDefault="00F678B2" w:rsidP="002770F6">
            <w:r w:rsidRPr="00B0690C">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1BFEB7"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07AF29"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D79B52"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6E9A6B" w14:textId="77777777" w:rsidR="00F678B2" w:rsidRDefault="00F678B2" w:rsidP="002770F6">
            <w:r w:rsidRPr="00865D82">
              <w:rPr>
                <w:rFonts w:cstheme="minorHAnsi"/>
                <w:sz w:val="18"/>
                <w:szCs w:val="18"/>
              </w:rPr>
              <w:t>Secondary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26B7A2" w14:textId="77777777" w:rsidR="00F678B2" w:rsidRDefault="00F678B2" w:rsidP="002770F6">
            <w:r w:rsidRPr="00C8742F">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5FCDF8"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516D7058" w14:textId="77777777" w:rsidR="00F678B2" w:rsidRPr="008624A4" w:rsidRDefault="00F678B2" w:rsidP="002770F6">
            <w:pPr>
              <w:rPr>
                <w:rFonts w:cstheme="minorHAnsi"/>
                <w:b/>
                <w:sz w:val="18"/>
                <w:szCs w:val="18"/>
              </w:rPr>
            </w:pPr>
            <w:r w:rsidRPr="008624A4">
              <w:rPr>
                <w:rFonts w:cstheme="minorHAnsi"/>
                <w:b/>
                <w:sz w:val="18"/>
                <w:szCs w:val="18"/>
              </w:rPr>
              <w:t>Partial Loss</w:t>
            </w:r>
          </w:p>
        </w:tc>
      </w:tr>
      <w:tr w:rsidR="00F678B2" w:rsidRPr="008624A4" w14:paraId="26A1CED9" w14:textId="77777777" w:rsidTr="00F019A6">
        <w:tc>
          <w:tcPr>
            <w:tcW w:w="2552" w:type="dxa"/>
            <w:tcBorders>
              <w:top w:val="single" w:sz="4" w:space="0" w:color="auto"/>
              <w:bottom w:val="single" w:sz="4" w:space="0" w:color="auto"/>
              <w:right w:val="single" w:sz="4" w:space="0" w:color="auto"/>
            </w:tcBorders>
            <w:shd w:val="clear" w:color="auto" w:fill="auto"/>
          </w:tcPr>
          <w:p w14:paraId="1D2399E6" w14:textId="77777777" w:rsidR="00F678B2" w:rsidRPr="006677A8" w:rsidRDefault="00F678B2" w:rsidP="002770F6">
            <w:pPr>
              <w:rPr>
                <w:rFonts w:cstheme="minorHAnsi"/>
                <w:sz w:val="18"/>
                <w:szCs w:val="18"/>
              </w:rPr>
            </w:pPr>
            <w:r w:rsidRPr="00EE1A9A">
              <w:rPr>
                <w:rFonts w:cstheme="minorHAnsi"/>
                <w:sz w:val="18"/>
                <w:szCs w:val="18"/>
              </w:rPr>
              <w:t># Westbrook Lagoon</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D3C246" w14:textId="77777777" w:rsidR="00F678B2" w:rsidRPr="008624A4" w:rsidRDefault="00F678B2" w:rsidP="002770F6">
            <w:pPr>
              <w:rPr>
                <w:rFonts w:cstheme="minorHAnsi"/>
                <w:sz w:val="18"/>
                <w:szCs w:val="18"/>
              </w:rPr>
            </w:pPr>
            <w:r w:rsidRPr="008624A4">
              <w:rPr>
                <w:rFonts w:cstheme="minorHAnsi"/>
                <w:sz w:val="18"/>
                <w:szCs w:val="18"/>
              </w:rPr>
              <w:t>Potential Foraging</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BD100B3" w14:textId="77777777" w:rsidR="00F678B2" w:rsidRPr="008624A4" w:rsidRDefault="00F678B2" w:rsidP="002770F6">
            <w:pPr>
              <w:rPr>
                <w:rFonts w:cstheme="minorHAnsi"/>
                <w:sz w:val="18"/>
                <w:szCs w:val="18"/>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C14A3E0" w14:textId="77777777" w:rsidR="00F678B2" w:rsidRDefault="00F678B2" w:rsidP="002770F6">
            <w:r w:rsidRPr="008A051A">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EDFA1D7" w14:textId="77777777" w:rsidR="00F678B2" w:rsidRDefault="00F678B2" w:rsidP="002770F6">
            <w:r w:rsidRPr="008A051A">
              <w:rPr>
                <w:rFonts w:cstheme="minorHAnsi"/>
                <w:color w:val="000000" w:themeColor="text1"/>
                <w:sz w:val="18"/>
                <w:szCs w:val="18"/>
              </w:rPr>
              <w:t xml:space="preserve">Healthy </w:t>
            </w:r>
            <w:r>
              <w:rPr>
                <w:rFonts w:cstheme="minorHAnsi"/>
                <w:color w:val="000000" w:themeColor="text1"/>
                <w:sz w:val="18"/>
                <w:szCs w:val="18"/>
              </w:rPr>
              <w:t>L5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4508A4C" w14:textId="77777777" w:rsidR="00F678B2" w:rsidRDefault="00F678B2" w:rsidP="002770F6">
            <w:r w:rsidRPr="00A137C4">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0D6739B" w14:textId="77777777" w:rsidR="00F678B2" w:rsidRDefault="00F678B2" w:rsidP="002770F6">
            <w:r w:rsidRPr="00865D82">
              <w:rPr>
                <w:rFonts w:cstheme="minorHAnsi"/>
                <w:sz w:val="18"/>
                <w:szCs w:val="18"/>
              </w:rPr>
              <w:t>Secondary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E1DCDA9" w14:textId="77777777" w:rsidR="00F678B2" w:rsidRDefault="00F678B2" w:rsidP="002770F6">
            <w:r w:rsidRPr="00C8742F">
              <w:rPr>
                <w:rFonts w:cstheme="minorHAnsi"/>
                <w:color w:val="000000" w:themeColor="text1"/>
                <w:sz w:val="18"/>
                <w:szCs w:val="18"/>
              </w:rPr>
              <w:t xml:space="preserve">Present </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867A9C1"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auto"/>
          </w:tcPr>
          <w:p w14:paraId="4BE83764" w14:textId="77777777" w:rsidR="00F678B2" w:rsidRPr="008624A4" w:rsidRDefault="00F678B2" w:rsidP="002770F6">
            <w:pPr>
              <w:rPr>
                <w:rFonts w:cstheme="minorHAnsi"/>
                <w:b/>
                <w:sz w:val="18"/>
                <w:szCs w:val="18"/>
              </w:rPr>
            </w:pPr>
            <w:r w:rsidRPr="008624A4">
              <w:rPr>
                <w:rFonts w:cstheme="minorHAnsi"/>
                <w:b/>
                <w:sz w:val="18"/>
                <w:szCs w:val="18"/>
              </w:rPr>
              <w:t>Partial Loss</w:t>
            </w:r>
          </w:p>
        </w:tc>
      </w:tr>
      <w:tr w:rsidR="00F678B2" w:rsidRPr="008624A4" w14:paraId="4C9ADC17" w14:textId="77777777" w:rsidTr="002F1129">
        <w:tc>
          <w:tcPr>
            <w:tcW w:w="2552" w:type="dxa"/>
            <w:tcBorders>
              <w:top w:val="single" w:sz="4" w:space="0" w:color="auto"/>
              <w:bottom w:val="single" w:sz="4" w:space="0" w:color="auto"/>
              <w:right w:val="single" w:sz="4" w:space="0" w:color="auto"/>
            </w:tcBorders>
            <w:shd w:val="clear" w:color="auto" w:fill="D9D9D9" w:themeFill="background1" w:themeFillShade="D9"/>
          </w:tcPr>
          <w:p w14:paraId="01FB5540" w14:textId="77777777" w:rsidR="00F678B2" w:rsidRPr="006677A8" w:rsidRDefault="00F678B2" w:rsidP="002770F6">
            <w:pPr>
              <w:rPr>
                <w:rFonts w:cstheme="minorHAnsi"/>
                <w:sz w:val="18"/>
                <w:szCs w:val="18"/>
              </w:rPr>
            </w:pPr>
            <w:r w:rsidRPr="006677A8">
              <w:rPr>
                <w:rFonts w:cstheme="minorHAnsi"/>
                <w:sz w:val="18"/>
                <w:szCs w:val="18"/>
              </w:rPr>
              <w:t># Wiela</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023671" w14:textId="77777777" w:rsidR="00F678B2" w:rsidRPr="008624A4" w:rsidRDefault="00F678B2" w:rsidP="002770F6">
            <w:pPr>
              <w:rPr>
                <w:rFonts w:cstheme="minorHAnsi"/>
                <w:sz w:val="18"/>
                <w:szCs w:val="18"/>
              </w:rPr>
            </w:pPr>
            <w:r w:rsidRPr="008624A4">
              <w:rPr>
                <w:rFonts w:cstheme="minorHAnsi"/>
                <w:sz w:val="18"/>
                <w:szCs w:val="18"/>
              </w:rPr>
              <w:t>Nesting and Foraging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EF5DC0"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EC7147" w14:textId="77777777" w:rsidR="00F678B2" w:rsidRPr="008624A4" w:rsidRDefault="00F678B2" w:rsidP="002770F6">
            <w:pPr>
              <w:rPr>
                <w:rFonts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C2AB86" w14:textId="77777777" w:rsidR="00F678B2" w:rsidRPr="008624A4" w:rsidRDefault="00F678B2" w:rsidP="002770F6">
            <w:pPr>
              <w:rPr>
                <w:rFonts w:cstheme="minorHAnsi"/>
                <w:sz w:val="18"/>
                <w:szCs w:val="18"/>
              </w:rPr>
            </w:pPr>
            <w:r>
              <w:rPr>
                <w:rFonts w:cstheme="minorHAnsi"/>
                <w:color w:val="000000" w:themeColor="text1"/>
                <w:sz w:val="18"/>
                <w:szCs w:val="18"/>
              </w:rPr>
              <w:t>Healthy L4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3B21E5" w14:textId="77777777" w:rsidR="00F678B2" w:rsidRPr="008624A4" w:rsidRDefault="00F678B2" w:rsidP="002770F6">
            <w:pPr>
              <w:rPr>
                <w:rFonts w:cstheme="minorHAnsi"/>
                <w:sz w:val="18"/>
                <w:szCs w:val="18"/>
              </w:rPr>
            </w:pPr>
            <w:r>
              <w:rPr>
                <w:rFonts w:cstheme="minorHAnsi"/>
                <w:color w:val="000000" w:themeColor="text1"/>
                <w:sz w:val="18"/>
                <w:szCs w:val="18"/>
              </w:rPr>
              <w:t>Stressed L3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9055D0" w14:textId="77777777" w:rsidR="00F678B2" w:rsidRPr="008624A4" w:rsidRDefault="00F678B2" w:rsidP="002770F6">
            <w:pPr>
              <w:rPr>
                <w:rFonts w:cstheme="minorHAnsi"/>
                <w:sz w:val="18"/>
                <w:szCs w:val="18"/>
              </w:rPr>
            </w:pPr>
            <w:r w:rsidRPr="008624A4">
              <w:rPr>
                <w:rFonts w:cstheme="minorHAnsi"/>
                <w:sz w:val="18"/>
                <w:szCs w:val="18"/>
              </w:rPr>
              <w:t>Secondary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38DDB6" w14:textId="77777777" w:rsidR="00F678B2" w:rsidRPr="008624A4" w:rsidRDefault="00F678B2" w:rsidP="002770F6">
            <w:pPr>
              <w:rPr>
                <w:rFonts w:cstheme="minorHAnsi"/>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9E5E18" w14:textId="77777777" w:rsidR="00F678B2" w:rsidRPr="008624A4" w:rsidRDefault="00F678B2" w:rsidP="002770F6">
            <w:pPr>
              <w:rPr>
                <w:rFonts w:cstheme="minorHAnsi"/>
                <w:sz w:val="18"/>
                <w:szCs w:val="18"/>
              </w:rPr>
            </w:pPr>
          </w:p>
        </w:tc>
        <w:tc>
          <w:tcPr>
            <w:tcW w:w="1276" w:type="dxa"/>
            <w:tcBorders>
              <w:top w:val="single" w:sz="4" w:space="0" w:color="auto"/>
              <w:left w:val="single" w:sz="4" w:space="0" w:color="auto"/>
              <w:bottom w:val="single" w:sz="4" w:space="0" w:color="auto"/>
            </w:tcBorders>
            <w:shd w:val="clear" w:color="auto" w:fill="D9D9D9" w:themeFill="background1" w:themeFillShade="D9"/>
          </w:tcPr>
          <w:p w14:paraId="7F8C836D" w14:textId="77777777" w:rsidR="00F678B2" w:rsidRPr="008624A4" w:rsidRDefault="00F678B2" w:rsidP="002770F6">
            <w:pPr>
              <w:rPr>
                <w:rFonts w:cstheme="minorHAnsi"/>
                <w:b/>
                <w:sz w:val="18"/>
                <w:szCs w:val="18"/>
              </w:rPr>
            </w:pPr>
            <w:r w:rsidRPr="008624A4">
              <w:rPr>
                <w:rFonts w:cstheme="minorHAnsi"/>
                <w:b/>
                <w:sz w:val="18"/>
                <w:szCs w:val="18"/>
              </w:rPr>
              <w:t>Partial Loss</w:t>
            </w:r>
          </w:p>
        </w:tc>
      </w:tr>
    </w:tbl>
    <w:p w14:paraId="164E8056" w14:textId="202B4F89" w:rsidR="008B2340" w:rsidRDefault="00F678B2" w:rsidP="008B2340">
      <w:pPr>
        <w:rPr>
          <w:highlight w:val="green"/>
        </w:rPr>
      </w:pPr>
      <w:r>
        <w:rPr>
          <w:rFonts w:cstheme="minorHAnsi"/>
          <w:sz w:val="18"/>
          <w:szCs w:val="18"/>
        </w:rPr>
        <w:t>#E</w:t>
      </w:r>
      <w:r w:rsidRPr="008624A4">
        <w:rPr>
          <w:rFonts w:cstheme="minorHAnsi"/>
          <w:sz w:val="18"/>
          <w:szCs w:val="18"/>
        </w:rPr>
        <w:t>xisting</w:t>
      </w:r>
      <w:r>
        <w:rPr>
          <w:rFonts w:cstheme="minorHAnsi"/>
          <w:sz w:val="18"/>
          <w:szCs w:val="18"/>
        </w:rPr>
        <w:t xml:space="preserve"> w</w:t>
      </w:r>
      <w:r w:rsidRPr="008624A4">
        <w:rPr>
          <w:rFonts w:cstheme="minorHAnsi"/>
          <w:sz w:val="18"/>
          <w:szCs w:val="18"/>
        </w:rPr>
        <w:t>ate</w:t>
      </w:r>
      <w:r>
        <w:rPr>
          <w:rFonts w:cstheme="minorHAnsi"/>
          <w:sz w:val="18"/>
          <w:szCs w:val="18"/>
        </w:rPr>
        <w:t>r for the environment S</w:t>
      </w:r>
      <w:r w:rsidRPr="008624A4">
        <w:rPr>
          <w:rFonts w:cstheme="minorHAnsi"/>
          <w:sz w:val="18"/>
          <w:szCs w:val="18"/>
        </w:rPr>
        <w:t>ites (Vegetation Health Classification is only related to additional area that could be added to the site)</w:t>
      </w:r>
    </w:p>
    <w:p w14:paraId="7997B1CA" w14:textId="77777777" w:rsidR="009D7513" w:rsidRDefault="009D7513" w:rsidP="00192676">
      <w:pPr>
        <w:pStyle w:val="Heading3"/>
        <w:sectPr w:rsidR="009D7513" w:rsidSect="00B44239">
          <w:pgSz w:w="16838" w:h="11906" w:orient="landscape"/>
          <w:pgMar w:top="1440" w:right="1276" w:bottom="1440" w:left="1276" w:header="708" w:footer="708" w:gutter="0"/>
          <w:cols w:space="708"/>
          <w:docGrid w:linePitch="360"/>
        </w:sectPr>
      </w:pPr>
    </w:p>
    <w:p w14:paraId="5C9E30DE" w14:textId="701551D5" w:rsidR="008B2340" w:rsidRDefault="00BF0955" w:rsidP="00192676">
      <w:pPr>
        <w:pStyle w:val="Heading3"/>
        <w:rPr>
          <w:highlight w:val="green"/>
        </w:rPr>
      </w:pPr>
      <w:bookmarkStart w:id="117" w:name="_Toc66271463"/>
      <w:r>
        <w:lastRenderedPageBreak/>
        <w:t>3.</w:t>
      </w:r>
      <w:r w:rsidR="00331D4A">
        <w:t>4</w:t>
      </w:r>
      <w:r w:rsidR="001F3A8C" w:rsidRPr="001F3A8C">
        <w:tab/>
      </w:r>
      <w:r w:rsidR="00CF548F" w:rsidRPr="001F3A8C">
        <w:t xml:space="preserve">Summary of </w:t>
      </w:r>
      <w:r w:rsidR="00155781">
        <w:t xml:space="preserve">critical habitat </w:t>
      </w:r>
      <w:r w:rsidR="00CF548F" w:rsidRPr="001F3A8C">
        <w:t xml:space="preserve">sites </w:t>
      </w:r>
      <w:r w:rsidR="007970C1">
        <w:t>investigated</w:t>
      </w:r>
      <w:bookmarkEnd w:id="117"/>
      <w:r w:rsidR="007970C1">
        <w:t xml:space="preserve"> </w:t>
      </w:r>
    </w:p>
    <w:p w14:paraId="3924B24E" w14:textId="0ECC3A9A" w:rsidR="001D2BCE" w:rsidRPr="0092200F" w:rsidRDefault="007970C1" w:rsidP="00955E72">
      <w:pPr>
        <w:spacing w:before="240"/>
      </w:pPr>
      <w:r w:rsidRPr="0092200F">
        <w:t xml:space="preserve">Nesting colonies and sites </w:t>
      </w:r>
      <w:r w:rsidRPr="0092200F">
        <w:rPr>
          <w:rFonts w:cstheme="minorHAnsi"/>
        </w:rPr>
        <w:t xml:space="preserve">in the vicinity </w:t>
      </w:r>
      <w:r w:rsidRPr="0092200F">
        <w:t>that are either known</w:t>
      </w:r>
      <w:r w:rsidR="00CE00A0" w:rsidRPr="0092200F">
        <w:t>,</w:t>
      </w:r>
      <w:r w:rsidRPr="0092200F">
        <w:t xml:space="preserve"> or</w:t>
      </w:r>
      <w:r w:rsidR="00CE00A0" w:rsidRPr="0092200F">
        <w:t>,</w:t>
      </w:r>
      <w:r w:rsidRPr="0092200F">
        <w:t xml:space="preserve"> have potential for nesting and foraging were identified as critical habitat</w:t>
      </w:r>
      <w:r w:rsidR="00F71C10" w:rsidRPr="0092200F">
        <w:t xml:space="preserve">.  </w:t>
      </w:r>
      <w:r w:rsidR="00DC1BCB" w:rsidRPr="0092200F">
        <w:t>Investigations of o</w:t>
      </w:r>
      <w:r w:rsidR="00E94889" w:rsidRPr="0092200F">
        <w:t xml:space="preserve">ver </w:t>
      </w:r>
      <w:r w:rsidR="00DF30E7" w:rsidRPr="0092200F">
        <w:t>80</w:t>
      </w:r>
      <w:r w:rsidR="00E94889" w:rsidRPr="0092200F">
        <w:t xml:space="preserve"> sites </w:t>
      </w:r>
      <w:r w:rsidR="007F05F3" w:rsidRPr="0092200F">
        <w:t xml:space="preserve">focused </w:t>
      </w:r>
      <w:r w:rsidR="001D2BCE" w:rsidRPr="0092200F">
        <w:t xml:space="preserve">on vegetation condition assessment, identification and analysis of stressors.  Together, these components help determine whether managing sites for Regent Parrot outcomes is viable with the use of water for the environment.  </w:t>
      </w:r>
      <w:r w:rsidR="006C59FE" w:rsidRPr="0092200F">
        <w:t>Table 3-</w:t>
      </w:r>
      <w:r w:rsidR="001D2BCE" w:rsidRPr="0092200F">
        <w:t xml:space="preserve">18 lists all </w:t>
      </w:r>
      <w:r w:rsidR="00155781">
        <w:t xml:space="preserve">the critical habitat </w:t>
      </w:r>
      <w:r w:rsidR="001D2BCE" w:rsidRPr="0092200F">
        <w:t>site</w:t>
      </w:r>
      <w:r w:rsidR="006C59FE" w:rsidRPr="0092200F">
        <w:t>s</w:t>
      </w:r>
      <w:r w:rsidR="001D2BCE" w:rsidRPr="0092200F">
        <w:t xml:space="preserve"> invest</w:t>
      </w:r>
      <w:r w:rsidR="00FA6C3D" w:rsidRPr="0092200F">
        <w:t xml:space="preserve">igated </w:t>
      </w:r>
      <w:r w:rsidR="0082756B" w:rsidRPr="0092200F">
        <w:t xml:space="preserve">and </w:t>
      </w:r>
      <w:r w:rsidR="00FA6C3D" w:rsidRPr="0092200F">
        <w:t xml:space="preserve">for each site </w:t>
      </w:r>
      <w:r w:rsidR="001D2BCE" w:rsidRPr="0092200F">
        <w:t xml:space="preserve">identifies </w:t>
      </w:r>
      <w:r w:rsidR="00FA6C3D" w:rsidRPr="0092200F">
        <w:t>Regent Parrot utilization</w:t>
      </w:r>
      <w:r w:rsidR="001A74E3" w:rsidRPr="0092200F">
        <w:t xml:space="preserve">, </w:t>
      </w:r>
      <w:r w:rsidR="0031201F" w:rsidRPr="0092200F">
        <w:t xml:space="preserve">potential to receive </w:t>
      </w:r>
      <w:r w:rsidR="001A74E3" w:rsidRPr="0092200F">
        <w:t xml:space="preserve">environmental </w:t>
      </w:r>
      <w:r w:rsidR="0031201F" w:rsidRPr="0092200F">
        <w:t>water for Regent Parrot outcome</w:t>
      </w:r>
      <w:r w:rsidR="006C59FE" w:rsidRPr="0092200F">
        <w:t>s</w:t>
      </w:r>
      <w:r w:rsidR="001A74E3" w:rsidRPr="0092200F">
        <w:t>,</w:t>
      </w:r>
      <w:r w:rsidR="0031201F" w:rsidRPr="0092200F">
        <w:t xml:space="preserve"> </w:t>
      </w:r>
      <w:r w:rsidR="006C704D" w:rsidRPr="0092200F">
        <w:t>and</w:t>
      </w:r>
      <w:r w:rsidR="001A74E3" w:rsidRPr="0092200F">
        <w:t>,</w:t>
      </w:r>
      <w:r w:rsidR="006C704D" w:rsidRPr="0092200F">
        <w:t xml:space="preserve"> if so</w:t>
      </w:r>
      <w:r w:rsidR="001A74E3" w:rsidRPr="0092200F">
        <w:t>, whether</w:t>
      </w:r>
      <w:r w:rsidR="006C704D" w:rsidRPr="0092200F">
        <w:t xml:space="preserve"> </w:t>
      </w:r>
      <w:r w:rsidR="001A74E3" w:rsidRPr="0092200F">
        <w:t>it is</w:t>
      </w:r>
      <w:r w:rsidR="006C704D" w:rsidRPr="0092200F">
        <w:t xml:space="preserve"> currently being achieved.</w:t>
      </w:r>
      <w:r w:rsidR="006C59FE" w:rsidRPr="0092200F">
        <w:t xml:space="preserve"> </w:t>
      </w:r>
      <w:r w:rsidR="006C704D" w:rsidRPr="0092200F">
        <w:t xml:space="preserve"> </w:t>
      </w:r>
      <w:r w:rsidR="00E2357B">
        <w:t xml:space="preserve">Potential course of action is also provided. </w:t>
      </w:r>
      <w:r w:rsidR="00F92A18" w:rsidRPr="0092200F">
        <w:t xml:space="preserve"> </w:t>
      </w:r>
    </w:p>
    <w:p w14:paraId="5C1B6329" w14:textId="612E6F12" w:rsidR="009E7E63" w:rsidRPr="00FB16BA" w:rsidRDefault="00FB16BA" w:rsidP="00DE6918">
      <w:pPr>
        <w:pStyle w:val="Caption"/>
      </w:pPr>
      <w:bookmarkStart w:id="118" w:name="_Toc62679690"/>
      <w:bookmarkStart w:id="119" w:name="_Toc66271594"/>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3</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18</w:t>
      </w:r>
      <w:r w:rsidR="00973614">
        <w:rPr>
          <w:noProof/>
        </w:rPr>
        <w:fldChar w:fldCharType="end"/>
      </w:r>
      <w:r w:rsidR="00EE231D" w:rsidRPr="00AE20BA">
        <w:t xml:space="preserve">: </w:t>
      </w:r>
      <w:r w:rsidR="0099458B">
        <w:t>Table</w:t>
      </w:r>
      <w:r w:rsidR="009E7E63" w:rsidRPr="00FB16BA">
        <w:t xml:space="preserve"> of all </w:t>
      </w:r>
      <w:r w:rsidR="000E608B">
        <w:t xml:space="preserve">critical habitat </w:t>
      </w:r>
      <w:r w:rsidR="009E7E63" w:rsidRPr="00FB16BA">
        <w:t xml:space="preserve">floodplain sites </w:t>
      </w:r>
      <w:r w:rsidR="005A3600">
        <w:t xml:space="preserve">identified and </w:t>
      </w:r>
      <w:r w:rsidR="0099458B">
        <w:t>summary</w:t>
      </w:r>
      <w:r w:rsidR="005A3600">
        <w:t xml:space="preserve"> of assessment outcomes in relation to sites that have </w:t>
      </w:r>
      <w:r w:rsidR="009E7E63" w:rsidRPr="00FB16BA">
        <w:t xml:space="preserve"> potential </w:t>
      </w:r>
      <w:r w:rsidR="005A3600">
        <w:t>to be managed with</w:t>
      </w:r>
      <w:r w:rsidR="009E7E63" w:rsidRPr="00FB16BA">
        <w:t xml:space="preserve"> water for the enviro</w:t>
      </w:r>
      <w:r>
        <w:t>nment for Regent Parrot outcome</w:t>
      </w:r>
      <w:bookmarkEnd w:id="118"/>
      <w:r w:rsidR="004522D7">
        <w:t>s</w:t>
      </w:r>
      <w:bookmarkEnd w:id="119"/>
    </w:p>
    <w:tbl>
      <w:tblPr>
        <w:tblStyle w:val="TableGrid"/>
        <w:tblW w:w="13603" w:type="dxa"/>
        <w:tblLayout w:type="fixed"/>
        <w:tblLook w:val="04A0" w:firstRow="1" w:lastRow="0" w:firstColumn="1" w:lastColumn="0" w:noHBand="0" w:noVBand="1"/>
      </w:tblPr>
      <w:tblGrid>
        <w:gridCol w:w="2263"/>
        <w:gridCol w:w="1701"/>
        <w:gridCol w:w="1560"/>
        <w:gridCol w:w="1417"/>
        <w:gridCol w:w="1418"/>
        <w:gridCol w:w="5244"/>
      </w:tblGrid>
      <w:tr w:rsidR="00305767" w:rsidRPr="009E7E63" w14:paraId="12F7E435" w14:textId="77777777" w:rsidTr="00DF78DE">
        <w:tc>
          <w:tcPr>
            <w:tcW w:w="2263" w:type="dxa"/>
            <w:tcBorders>
              <w:top w:val="nil"/>
            </w:tcBorders>
            <w:shd w:val="clear" w:color="auto" w:fill="000000" w:themeFill="text1"/>
          </w:tcPr>
          <w:p w14:paraId="12B30503" w14:textId="77777777" w:rsidR="00305767" w:rsidRPr="009A5BB0" w:rsidRDefault="00305767" w:rsidP="00305767">
            <w:pPr>
              <w:tabs>
                <w:tab w:val="clear" w:pos="567"/>
              </w:tabs>
              <w:jc w:val="center"/>
              <w:rPr>
                <w:b/>
                <w:sz w:val="18"/>
                <w:szCs w:val="18"/>
              </w:rPr>
            </w:pPr>
          </w:p>
          <w:p w14:paraId="063451AB" w14:textId="5C32ED0E" w:rsidR="00305767" w:rsidRPr="009E7E63" w:rsidRDefault="00155781" w:rsidP="00305767">
            <w:pPr>
              <w:tabs>
                <w:tab w:val="clear" w:pos="567"/>
              </w:tabs>
              <w:rPr>
                <w:rFonts w:cstheme="minorHAnsi"/>
                <w:b/>
                <w:sz w:val="18"/>
                <w:szCs w:val="18"/>
              </w:rPr>
            </w:pPr>
            <w:r>
              <w:rPr>
                <w:b/>
                <w:sz w:val="18"/>
                <w:szCs w:val="18"/>
              </w:rPr>
              <w:t xml:space="preserve">Critical Habitat </w:t>
            </w:r>
            <w:r w:rsidR="00305767" w:rsidRPr="009A5BB0">
              <w:rPr>
                <w:b/>
                <w:sz w:val="18"/>
                <w:szCs w:val="18"/>
              </w:rPr>
              <w:t xml:space="preserve"> Sites investigated </w:t>
            </w:r>
          </w:p>
        </w:tc>
        <w:tc>
          <w:tcPr>
            <w:tcW w:w="1701" w:type="dxa"/>
            <w:tcBorders>
              <w:top w:val="nil"/>
            </w:tcBorders>
            <w:shd w:val="clear" w:color="auto" w:fill="000000" w:themeFill="text1"/>
          </w:tcPr>
          <w:p w14:paraId="7565F783" w14:textId="77777777" w:rsidR="00305767" w:rsidRPr="009A5BB0" w:rsidRDefault="00305767" w:rsidP="00305767">
            <w:pPr>
              <w:tabs>
                <w:tab w:val="clear" w:pos="567"/>
              </w:tabs>
              <w:jc w:val="center"/>
              <w:rPr>
                <w:b/>
                <w:sz w:val="18"/>
                <w:szCs w:val="18"/>
              </w:rPr>
            </w:pPr>
          </w:p>
          <w:p w14:paraId="202DC0C0" w14:textId="63D54676" w:rsidR="00305767" w:rsidRPr="009E7E63" w:rsidRDefault="00305767" w:rsidP="00305767">
            <w:pPr>
              <w:tabs>
                <w:tab w:val="clear" w:pos="567"/>
              </w:tabs>
              <w:rPr>
                <w:rFonts w:cstheme="minorHAnsi"/>
                <w:sz w:val="18"/>
                <w:szCs w:val="18"/>
              </w:rPr>
            </w:pPr>
            <w:r w:rsidRPr="009A5BB0">
              <w:rPr>
                <w:b/>
                <w:sz w:val="18"/>
                <w:szCs w:val="18"/>
              </w:rPr>
              <w:t>Regent Parrot Utilization</w:t>
            </w:r>
          </w:p>
        </w:tc>
        <w:tc>
          <w:tcPr>
            <w:tcW w:w="1560" w:type="dxa"/>
            <w:tcBorders>
              <w:top w:val="nil"/>
            </w:tcBorders>
            <w:shd w:val="clear" w:color="auto" w:fill="000000" w:themeFill="text1"/>
          </w:tcPr>
          <w:p w14:paraId="16483F00" w14:textId="07FD1009" w:rsidR="00305767" w:rsidRPr="009E7E63" w:rsidRDefault="00305767" w:rsidP="00305767">
            <w:pPr>
              <w:tabs>
                <w:tab w:val="clear" w:pos="567"/>
              </w:tabs>
              <w:rPr>
                <w:sz w:val="18"/>
                <w:szCs w:val="18"/>
              </w:rPr>
            </w:pPr>
            <w:r w:rsidRPr="009A5BB0">
              <w:rPr>
                <w:b/>
                <w:sz w:val="18"/>
                <w:szCs w:val="18"/>
              </w:rPr>
              <w:t>Existing Watering for the Environment Sites</w:t>
            </w:r>
          </w:p>
        </w:tc>
        <w:tc>
          <w:tcPr>
            <w:tcW w:w="1417" w:type="dxa"/>
            <w:tcBorders>
              <w:top w:val="nil"/>
            </w:tcBorders>
            <w:shd w:val="clear" w:color="auto" w:fill="000000" w:themeFill="text1"/>
          </w:tcPr>
          <w:p w14:paraId="6CA58DC8" w14:textId="125CE3B7" w:rsidR="00305767" w:rsidRPr="009E7E63" w:rsidRDefault="00305767" w:rsidP="00305767">
            <w:pPr>
              <w:tabs>
                <w:tab w:val="clear" w:pos="567"/>
              </w:tabs>
              <w:jc w:val="center"/>
              <w:rPr>
                <w:rFonts w:cstheme="minorHAnsi"/>
                <w:sz w:val="18"/>
                <w:szCs w:val="18"/>
              </w:rPr>
            </w:pPr>
            <w:r w:rsidRPr="009A5BB0">
              <w:rPr>
                <w:b/>
                <w:sz w:val="18"/>
                <w:szCs w:val="18"/>
              </w:rPr>
              <w:t>Potential Watering Parrot Outcomes</w:t>
            </w:r>
          </w:p>
        </w:tc>
        <w:tc>
          <w:tcPr>
            <w:tcW w:w="1418" w:type="dxa"/>
            <w:tcBorders>
              <w:top w:val="nil"/>
            </w:tcBorders>
            <w:shd w:val="clear" w:color="auto" w:fill="000000" w:themeFill="text1"/>
          </w:tcPr>
          <w:p w14:paraId="263D26FF" w14:textId="1098B109" w:rsidR="00305767" w:rsidRDefault="00305767" w:rsidP="00305767">
            <w:pPr>
              <w:tabs>
                <w:tab w:val="clear" w:pos="567"/>
              </w:tabs>
              <w:jc w:val="center"/>
              <w:rPr>
                <w:rFonts w:cstheme="minorHAnsi"/>
                <w:sz w:val="18"/>
                <w:szCs w:val="18"/>
              </w:rPr>
            </w:pPr>
            <w:r w:rsidRPr="009A5BB0">
              <w:rPr>
                <w:b/>
                <w:sz w:val="18"/>
                <w:szCs w:val="18"/>
              </w:rPr>
              <w:t>Regent Parrot outcomes currently achieved</w:t>
            </w:r>
          </w:p>
        </w:tc>
        <w:tc>
          <w:tcPr>
            <w:tcW w:w="5244" w:type="dxa"/>
            <w:tcBorders>
              <w:top w:val="nil"/>
            </w:tcBorders>
            <w:shd w:val="clear" w:color="auto" w:fill="000000" w:themeFill="text1"/>
          </w:tcPr>
          <w:p w14:paraId="0CB29B9C" w14:textId="77777777" w:rsidR="00305767" w:rsidRDefault="00305767" w:rsidP="00305767">
            <w:pPr>
              <w:tabs>
                <w:tab w:val="clear" w:pos="567"/>
              </w:tabs>
              <w:jc w:val="center"/>
              <w:rPr>
                <w:b/>
                <w:sz w:val="18"/>
                <w:szCs w:val="18"/>
              </w:rPr>
            </w:pPr>
          </w:p>
          <w:p w14:paraId="4CCC59AB" w14:textId="77777777" w:rsidR="00305767" w:rsidRPr="009A5BB0" w:rsidRDefault="00305767" w:rsidP="00305767">
            <w:pPr>
              <w:tabs>
                <w:tab w:val="clear" w:pos="567"/>
              </w:tabs>
              <w:jc w:val="center"/>
              <w:rPr>
                <w:b/>
                <w:sz w:val="18"/>
                <w:szCs w:val="18"/>
              </w:rPr>
            </w:pPr>
            <w:r w:rsidRPr="009A5BB0">
              <w:rPr>
                <w:b/>
                <w:sz w:val="18"/>
                <w:szCs w:val="18"/>
              </w:rPr>
              <w:t>Reason for not being suitable</w:t>
            </w:r>
          </w:p>
          <w:p w14:paraId="130DC980" w14:textId="5698E630" w:rsidR="00305767" w:rsidRDefault="00305767" w:rsidP="00305767">
            <w:pPr>
              <w:tabs>
                <w:tab w:val="clear" w:pos="567"/>
              </w:tabs>
              <w:jc w:val="center"/>
              <w:rPr>
                <w:rFonts w:cstheme="minorHAnsi"/>
                <w:sz w:val="18"/>
                <w:szCs w:val="18"/>
              </w:rPr>
            </w:pPr>
            <w:r w:rsidRPr="009A5BB0">
              <w:rPr>
                <w:b/>
                <w:sz w:val="18"/>
                <w:szCs w:val="18"/>
              </w:rPr>
              <w:t>to receive Water for the Environment for Regent Parrot Outcomes</w:t>
            </w:r>
          </w:p>
        </w:tc>
      </w:tr>
      <w:tr w:rsidR="00BD7BA5" w:rsidRPr="009E7E63" w14:paraId="1CBD2513" w14:textId="77777777" w:rsidTr="00DF78DE">
        <w:tc>
          <w:tcPr>
            <w:tcW w:w="2263" w:type="dxa"/>
            <w:tcBorders>
              <w:top w:val="single" w:sz="4" w:space="0" w:color="FFFFFF" w:themeColor="background1"/>
            </w:tcBorders>
            <w:shd w:val="clear" w:color="auto" w:fill="auto"/>
          </w:tcPr>
          <w:p w14:paraId="15305000"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 xml:space="preserve">Yatko Lagoon (Sugar Shack Creek d/s) </w:t>
            </w:r>
          </w:p>
        </w:tc>
        <w:tc>
          <w:tcPr>
            <w:tcW w:w="1701" w:type="dxa"/>
            <w:tcBorders>
              <w:top w:val="single" w:sz="4" w:space="0" w:color="FFFFFF" w:themeColor="background1"/>
            </w:tcBorders>
          </w:tcPr>
          <w:p w14:paraId="7979D00F" w14:textId="77777777" w:rsidR="00DD5B7B" w:rsidRPr="009E7E63" w:rsidRDefault="00DD5B7B" w:rsidP="009E7E63">
            <w:pPr>
              <w:tabs>
                <w:tab w:val="clear" w:pos="567"/>
              </w:tabs>
            </w:pPr>
            <w:r w:rsidRPr="009E7E63">
              <w:rPr>
                <w:rFonts w:cstheme="minorHAnsi"/>
                <w:sz w:val="18"/>
                <w:szCs w:val="18"/>
              </w:rPr>
              <w:t xml:space="preserve">Nesting Colony </w:t>
            </w:r>
          </w:p>
        </w:tc>
        <w:tc>
          <w:tcPr>
            <w:tcW w:w="1560" w:type="dxa"/>
            <w:tcBorders>
              <w:top w:val="single" w:sz="4" w:space="0" w:color="FFFFFF" w:themeColor="background1"/>
            </w:tcBorders>
          </w:tcPr>
          <w:p w14:paraId="512FDB44" w14:textId="77777777" w:rsidR="00DD5B7B" w:rsidRPr="009E7E63" w:rsidRDefault="00DD5B7B" w:rsidP="009E7E63">
            <w:pPr>
              <w:tabs>
                <w:tab w:val="clear" w:pos="567"/>
              </w:tabs>
              <w:rPr>
                <w:sz w:val="18"/>
                <w:szCs w:val="18"/>
              </w:rPr>
            </w:pPr>
          </w:p>
        </w:tc>
        <w:tc>
          <w:tcPr>
            <w:tcW w:w="1417" w:type="dxa"/>
            <w:tcBorders>
              <w:top w:val="single" w:sz="4" w:space="0" w:color="FFFFFF" w:themeColor="background1"/>
            </w:tcBorders>
          </w:tcPr>
          <w:p w14:paraId="33FB9772" w14:textId="77777777" w:rsidR="00DD5B7B" w:rsidRPr="009E7E63" w:rsidRDefault="00DD5B7B" w:rsidP="00B41C14">
            <w:pPr>
              <w:tabs>
                <w:tab w:val="clear" w:pos="567"/>
              </w:tabs>
              <w:jc w:val="center"/>
              <w:rPr>
                <w:rFonts w:cstheme="minorHAnsi"/>
                <w:sz w:val="18"/>
                <w:szCs w:val="18"/>
              </w:rPr>
            </w:pPr>
            <w:r w:rsidRPr="009E7E63">
              <w:rPr>
                <w:rFonts w:cstheme="minorHAnsi"/>
                <w:sz w:val="18"/>
                <w:szCs w:val="18"/>
              </w:rPr>
              <w:t>No</w:t>
            </w:r>
          </w:p>
        </w:tc>
        <w:tc>
          <w:tcPr>
            <w:tcW w:w="1418" w:type="dxa"/>
            <w:tcBorders>
              <w:top w:val="single" w:sz="4" w:space="0" w:color="FFFFFF" w:themeColor="background1"/>
            </w:tcBorders>
            <w:shd w:val="clear" w:color="auto" w:fill="auto"/>
          </w:tcPr>
          <w:p w14:paraId="348FEF09" w14:textId="3FA1BF16" w:rsidR="00DD5B7B" w:rsidRPr="00AF1846" w:rsidRDefault="004176F1" w:rsidP="00B41C14">
            <w:pPr>
              <w:tabs>
                <w:tab w:val="clear" w:pos="567"/>
              </w:tabs>
              <w:jc w:val="center"/>
              <w:rPr>
                <w:rFonts w:cstheme="minorHAnsi"/>
                <w:sz w:val="18"/>
                <w:szCs w:val="18"/>
              </w:rPr>
            </w:pPr>
            <w:r w:rsidRPr="00AF1846">
              <w:rPr>
                <w:rFonts w:cstheme="minorHAnsi"/>
                <w:sz w:val="18"/>
                <w:szCs w:val="18"/>
              </w:rPr>
              <w:t>No</w:t>
            </w:r>
          </w:p>
        </w:tc>
        <w:tc>
          <w:tcPr>
            <w:tcW w:w="5244" w:type="dxa"/>
            <w:tcBorders>
              <w:top w:val="single" w:sz="4" w:space="0" w:color="FFFFFF" w:themeColor="background1"/>
            </w:tcBorders>
          </w:tcPr>
          <w:p w14:paraId="55EDBECA" w14:textId="264161BF" w:rsidR="00DD5B7B" w:rsidRPr="009E7E63" w:rsidRDefault="00E17351" w:rsidP="009E7E63">
            <w:pPr>
              <w:tabs>
                <w:tab w:val="clear" w:pos="567"/>
              </w:tabs>
              <w:rPr>
                <w:rFonts w:cstheme="minorHAnsi"/>
                <w:sz w:val="18"/>
                <w:szCs w:val="18"/>
              </w:rPr>
            </w:pPr>
            <w:r>
              <w:rPr>
                <w:rFonts w:cstheme="minorHAnsi"/>
                <w:sz w:val="18"/>
                <w:szCs w:val="18"/>
              </w:rPr>
              <w:t xml:space="preserve">Not suitable for targeted watering: </w:t>
            </w:r>
            <w:r w:rsidR="00DD5B7B" w:rsidRPr="009E7E63">
              <w:rPr>
                <w:rFonts w:cstheme="minorHAnsi"/>
                <w:sz w:val="18"/>
                <w:szCs w:val="18"/>
              </w:rPr>
              <w:t>Site Topography/Thick understory</w:t>
            </w:r>
          </w:p>
        </w:tc>
      </w:tr>
      <w:tr w:rsidR="00BD7BA5" w:rsidRPr="009E7E63" w14:paraId="75005A5F" w14:textId="77777777" w:rsidTr="00DF78DE">
        <w:trPr>
          <w:trHeight w:val="147"/>
        </w:trPr>
        <w:tc>
          <w:tcPr>
            <w:tcW w:w="2263" w:type="dxa"/>
            <w:shd w:val="clear" w:color="auto" w:fill="D9D9D9" w:themeFill="background1" w:themeFillShade="D9"/>
          </w:tcPr>
          <w:p w14:paraId="1F440DA4"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 xml:space="preserve">Yatko Creek (Sugar Shack Creek u/s) </w:t>
            </w:r>
          </w:p>
        </w:tc>
        <w:tc>
          <w:tcPr>
            <w:tcW w:w="1701" w:type="dxa"/>
            <w:shd w:val="clear" w:color="auto" w:fill="D9D9D9" w:themeFill="background1" w:themeFillShade="D9"/>
          </w:tcPr>
          <w:p w14:paraId="10CC07DA" w14:textId="77777777" w:rsidR="00DD5B7B" w:rsidRPr="009E7E63" w:rsidRDefault="00DD5B7B" w:rsidP="009E7E63">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7E55DD4E" w14:textId="77777777" w:rsidR="00DD5B7B" w:rsidRPr="009E7E63" w:rsidRDefault="00DD5B7B" w:rsidP="002E24B3">
            <w:pPr>
              <w:tabs>
                <w:tab w:val="clear" w:pos="567"/>
              </w:tabs>
              <w:jc w:val="center"/>
              <w:rPr>
                <w:sz w:val="18"/>
                <w:szCs w:val="18"/>
              </w:rPr>
            </w:pPr>
          </w:p>
        </w:tc>
        <w:tc>
          <w:tcPr>
            <w:tcW w:w="1417" w:type="dxa"/>
            <w:shd w:val="clear" w:color="auto" w:fill="D9D9D9" w:themeFill="background1" w:themeFillShade="D9"/>
          </w:tcPr>
          <w:p w14:paraId="3F17F27F" w14:textId="77777777" w:rsidR="00DD5B7B" w:rsidRPr="009E7E63" w:rsidRDefault="00DD5B7B" w:rsidP="00B41C14">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auto"/>
          </w:tcPr>
          <w:p w14:paraId="613ED480" w14:textId="2811CAFB" w:rsidR="00DD5B7B" w:rsidRPr="00AF1846" w:rsidRDefault="005929B8" w:rsidP="00B41C14">
            <w:pPr>
              <w:tabs>
                <w:tab w:val="clear" w:pos="567"/>
              </w:tabs>
              <w:jc w:val="center"/>
              <w:rPr>
                <w:rFonts w:cstheme="minorHAnsi"/>
                <w:sz w:val="18"/>
                <w:szCs w:val="18"/>
              </w:rPr>
            </w:pPr>
            <w:r w:rsidRPr="00AF1846">
              <w:rPr>
                <w:rFonts w:cstheme="minorHAnsi"/>
                <w:color w:val="FF0000"/>
                <w:sz w:val="18"/>
                <w:szCs w:val="18"/>
              </w:rPr>
              <w:t>Yes</w:t>
            </w:r>
          </w:p>
        </w:tc>
        <w:tc>
          <w:tcPr>
            <w:tcW w:w="5244" w:type="dxa"/>
            <w:shd w:val="clear" w:color="auto" w:fill="D9D9D9" w:themeFill="background1" w:themeFillShade="D9"/>
          </w:tcPr>
          <w:p w14:paraId="14BEC10A" w14:textId="0598B4AB" w:rsidR="00DD5B7B" w:rsidRPr="009E7E63" w:rsidRDefault="00305767" w:rsidP="00E91B04">
            <w:pPr>
              <w:tabs>
                <w:tab w:val="clear" w:pos="567"/>
              </w:tabs>
              <w:rPr>
                <w:rFonts w:cstheme="minorHAnsi"/>
                <w:sz w:val="18"/>
                <w:szCs w:val="18"/>
              </w:rPr>
            </w:pPr>
            <w:r w:rsidRPr="009E7E63">
              <w:rPr>
                <w:rFonts w:cstheme="minorHAnsi"/>
                <w:sz w:val="18"/>
                <w:szCs w:val="18"/>
              </w:rPr>
              <w:t xml:space="preserve">Inundation </w:t>
            </w:r>
            <w:r>
              <w:rPr>
                <w:rFonts w:cstheme="minorHAnsi"/>
                <w:sz w:val="18"/>
                <w:szCs w:val="18"/>
              </w:rPr>
              <w:t xml:space="preserve">is </w:t>
            </w:r>
            <w:r w:rsidRPr="009E7E63">
              <w:rPr>
                <w:rFonts w:cstheme="minorHAnsi"/>
                <w:sz w:val="18"/>
                <w:szCs w:val="18"/>
              </w:rPr>
              <w:t xml:space="preserve">not required </w:t>
            </w:r>
            <w:r>
              <w:rPr>
                <w:rFonts w:cstheme="minorHAnsi"/>
                <w:sz w:val="18"/>
                <w:szCs w:val="18"/>
              </w:rPr>
              <w:t>as lack of inundation was not identified as a stressor</w:t>
            </w:r>
          </w:p>
        </w:tc>
      </w:tr>
      <w:tr w:rsidR="00BD7BA5" w:rsidRPr="009E7E63" w14:paraId="2D3C2775" w14:textId="77777777" w:rsidTr="00DF78DE">
        <w:trPr>
          <w:trHeight w:val="147"/>
        </w:trPr>
        <w:tc>
          <w:tcPr>
            <w:tcW w:w="2263" w:type="dxa"/>
            <w:shd w:val="clear" w:color="auto" w:fill="auto"/>
          </w:tcPr>
          <w:p w14:paraId="2997E221"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 xml:space="preserve">Sugar Shack Upstream Lagoon </w:t>
            </w:r>
          </w:p>
        </w:tc>
        <w:tc>
          <w:tcPr>
            <w:tcW w:w="1701" w:type="dxa"/>
          </w:tcPr>
          <w:p w14:paraId="42CAC9F4" w14:textId="77777777" w:rsidR="00DD5B7B" w:rsidRPr="009E7E63" w:rsidRDefault="00DD5B7B" w:rsidP="009E7E63">
            <w:pPr>
              <w:tabs>
                <w:tab w:val="clear" w:pos="567"/>
              </w:tabs>
              <w:rPr>
                <w:rFonts w:cstheme="minorHAnsi"/>
                <w:sz w:val="18"/>
                <w:szCs w:val="18"/>
              </w:rPr>
            </w:pPr>
            <w:r w:rsidRPr="009E7E63">
              <w:rPr>
                <w:rFonts w:cstheme="minorHAnsi"/>
                <w:sz w:val="18"/>
                <w:szCs w:val="18"/>
              </w:rPr>
              <w:t>Nesting Adjacent &amp; Foraging</w:t>
            </w:r>
          </w:p>
        </w:tc>
        <w:tc>
          <w:tcPr>
            <w:tcW w:w="1560" w:type="dxa"/>
            <w:shd w:val="clear" w:color="auto" w:fill="auto"/>
          </w:tcPr>
          <w:p w14:paraId="78B277CB" w14:textId="6C618248" w:rsidR="00DD5B7B" w:rsidRPr="00E91B04" w:rsidRDefault="003153D8" w:rsidP="002E24B3">
            <w:pPr>
              <w:tabs>
                <w:tab w:val="clear" w:pos="567"/>
              </w:tabs>
              <w:jc w:val="center"/>
              <w:rPr>
                <w:color w:val="FF0000"/>
                <w:sz w:val="18"/>
                <w:szCs w:val="18"/>
              </w:rPr>
            </w:pPr>
            <w:r w:rsidRPr="00E91B04">
              <w:rPr>
                <w:color w:val="FF0000"/>
                <w:sz w:val="18"/>
                <w:szCs w:val="18"/>
              </w:rPr>
              <w:t xml:space="preserve">Yes - </w:t>
            </w:r>
            <w:r w:rsidR="00DD5B7B" w:rsidRPr="00E91B04">
              <w:rPr>
                <w:color w:val="FF0000"/>
                <w:sz w:val="18"/>
                <w:szCs w:val="18"/>
              </w:rPr>
              <w:t>Pool level</w:t>
            </w:r>
          </w:p>
        </w:tc>
        <w:tc>
          <w:tcPr>
            <w:tcW w:w="1417" w:type="dxa"/>
          </w:tcPr>
          <w:p w14:paraId="71AAA4FF" w14:textId="35C0969F" w:rsidR="00DD5B7B" w:rsidRPr="009E7E63" w:rsidRDefault="00DD5B7B" w:rsidP="00B41C14">
            <w:pPr>
              <w:tabs>
                <w:tab w:val="clear" w:pos="567"/>
              </w:tabs>
              <w:jc w:val="center"/>
              <w:rPr>
                <w:rFonts w:cstheme="minorHAnsi"/>
                <w:sz w:val="18"/>
                <w:szCs w:val="18"/>
              </w:rPr>
            </w:pPr>
            <w:r w:rsidRPr="00E52B30">
              <w:rPr>
                <w:rFonts w:cstheme="minorHAnsi"/>
                <w:color w:val="FF0000"/>
                <w:sz w:val="18"/>
                <w:szCs w:val="18"/>
              </w:rPr>
              <w:t>Yes</w:t>
            </w:r>
          </w:p>
        </w:tc>
        <w:tc>
          <w:tcPr>
            <w:tcW w:w="1418" w:type="dxa"/>
          </w:tcPr>
          <w:p w14:paraId="243D43CF" w14:textId="63E913F6" w:rsidR="00DD5B7B" w:rsidRPr="00AF1846" w:rsidRDefault="00E52B30" w:rsidP="00B41C14">
            <w:pPr>
              <w:tabs>
                <w:tab w:val="clear" w:pos="567"/>
              </w:tabs>
              <w:jc w:val="center"/>
              <w:rPr>
                <w:rFonts w:cstheme="minorHAnsi"/>
                <w:sz w:val="18"/>
                <w:szCs w:val="18"/>
              </w:rPr>
            </w:pPr>
            <w:r w:rsidRPr="00AF1846">
              <w:rPr>
                <w:rFonts w:cstheme="minorHAnsi"/>
                <w:sz w:val="18"/>
                <w:szCs w:val="18"/>
              </w:rPr>
              <w:t>No</w:t>
            </w:r>
          </w:p>
        </w:tc>
        <w:tc>
          <w:tcPr>
            <w:tcW w:w="5244" w:type="dxa"/>
          </w:tcPr>
          <w:p w14:paraId="3A88CD63" w14:textId="5544DFBF" w:rsidR="00DD5B7B" w:rsidRPr="009E7E63" w:rsidRDefault="00E17351" w:rsidP="009E7E63">
            <w:pPr>
              <w:tabs>
                <w:tab w:val="clear" w:pos="567"/>
              </w:tabs>
              <w:rPr>
                <w:rFonts w:cstheme="minorHAnsi"/>
                <w:sz w:val="18"/>
                <w:szCs w:val="18"/>
              </w:rPr>
            </w:pPr>
            <w:r>
              <w:rPr>
                <w:rFonts w:cstheme="minorHAnsi"/>
                <w:sz w:val="18"/>
                <w:szCs w:val="18"/>
              </w:rPr>
              <w:t>Greater extent of site could be inundated</w:t>
            </w:r>
            <w:r w:rsidR="00E4136B">
              <w:rPr>
                <w:rFonts w:cstheme="minorHAnsi"/>
                <w:sz w:val="18"/>
                <w:szCs w:val="18"/>
              </w:rPr>
              <w:t xml:space="preserve"> with site modifications</w:t>
            </w:r>
            <w:r>
              <w:rPr>
                <w:rFonts w:cstheme="minorHAnsi"/>
                <w:sz w:val="18"/>
                <w:szCs w:val="18"/>
              </w:rPr>
              <w:t xml:space="preserve"> to </w:t>
            </w:r>
            <w:r w:rsidR="00F078E8">
              <w:rPr>
                <w:rFonts w:cstheme="minorHAnsi"/>
                <w:sz w:val="18"/>
                <w:szCs w:val="18"/>
              </w:rPr>
              <w:t>improve</w:t>
            </w:r>
            <w:r>
              <w:rPr>
                <w:rFonts w:cstheme="minorHAnsi"/>
                <w:sz w:val="18"/>
                <w:szCs w:val="18"/>
              </w:rPr>
              <w:t xml:space="preserve"> outcomes for </w:t>
            </w:r>
            <w:r w:rsidR="00BD7BA5">
              <w:rPr>
                <w:rFonts w:cstheme="minorHAnsi"/>
                <w:sz w:val="18"/>
                <w:szCs w:val="18"/>
              </w:rPr>
              <w:t>R</w:t>
            </w:r>
            <w:r>
              <w:rPr>
                <w:rFonts w:cstheme="minorHAnsi"/>
                <w:sz w:val="18"/>
                <w:szCs w:val="18"/>
              </w:rPr>
              <w:t xml:space="preserve">egent </w:t>
            </w:r>
            <w:r w:rsidR="00BD7BA5">
              <w:rPr>
                <w:rFonts w:cstheme="minorHAnsi"/>
                <w:sz w:val="18"/>
                <w:szCs w:val="18"/>
              </w:rPr>
              <w:t>P</w:t>
            </w:r>
            <w:r>
              <w:rPr>
                <w:rFonts w:cstheme="minorHAnsi"/>
                <w:sz w:val="18"/>
                <w:szCs w:val="18"/>
              </w:rPr>
              <w:t>arrots</w:t>
            </w:r>
          </w:p>
        </w:tc>
      </w:tr>
      <w:tr w:rsidR="00BD7BA5" w:rsidRPr="009E7E63" w14:paraId="1CFD9BAE" w14:textId="77777777" w:rsidTr="00DF78DE">
        <w:trPr>
          <w:trHeight w:val="147"/>
        </w:trPr>
        <w:tc>
          <w:tcPr>
            <w:tcW w:w="2263" w:type="dxa"/>
            <w:shd w:val="clear" w:color="auto" w:fill="D9D9D9" w:themeFill="background1" w:themeFillShade="D9"/>
          </w:tcPr>
          <w:p w14:paraId="77C27AD5"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 xml:space="preserve">Sugar Shack Temporary Lagoon </w:t>
            </w:r>
          </w:p>
        </w:tc>
        <w:tc>
          <w:tcPr>
            <w:tcW w:w="1701" w:type="dxa"/>
            <w:shd w:val="clear" w:color="auto" w:fill="D9D9D9" w:themeFill="background1" w:themeFillShade="D9"/>
          </w:tcPr>
          <w:p w14:paraId="7AEF3A95" w14:textId="77777777" w:rsidR="00DD5B7B" w:rsidRPr="009E7E63" w:rsidRDefault="00DD5B7B" w:rsidP="009E7E63">
            <w:pPr>
              <w:tabs>
                <w:tab w:val="clear" w:pos="567"/>
              </w:tabs>
              <w:rPr>
                <w:rFonts w:cstheme="minorHAnsi"/>
                <w:sz w:val="18"/>
                <w:szCs w:val="18"/>
              </w:rPr>
            </w:pPr>
            <w:r w:rsidRPr="009E7E63">
              <w:rPr>
                <w:rFonts w:cstheme="minorHAnsi"/>
                <w:sz w:val="18"/>
                <w:szCs w:val="18"/>
              </w:rPr>
              <w:t>Potential Foraging</w:t>
            </w:r>
          </w:p>
        </w:tc>
        <w:tc>
          <w:tcPr>
            <w:tcW w:w="1560" w:type="dxa"/>
            <w:shd w:val="clear" w:color="auto" w:fill="D9D9D9" w:themeFill="background1" w:themeFillShade="D9"/>
          </w:tcPr>
          <w:p w14:paraId="46A7540C" w14:textId="5A1ADFDC" w:rsidR="00DD5B7B" w:rsidRPr="00E91B04" w:rsidRDefault="002E5422" w:rsidP="002E24B3">
            <w:pPr>
              <w:tabs>
                <w:tab w:val="clear" w:pos="567"/>
              </w:tabs>
              <w:jc w:val="center"/>
              <w:rPr>
                <w:color w:val="FF0000"/>
                <w:sz w:val="18"/>
                <w:szCs w:val="18"/>
              </w:rPr>
            </w:pPr>
            <w:r w:rsidRPr="00E91B04">
              <w:rPr>
                <w:color w:val="FF0000"/>
                <w:sz w:val="18"/>
                <w:szCs w:val="18"/>
              </w:rPr>
              <w:t>Yes</w:t>
            </w:r>
          </w:p>
        </w:tc>
        <w:tc>
          <w:tcPr>
            <w:tcW w:w="1417" w:type="dxa"/>
            <w:shd w:val="clear" w:color="auto" w:fill="D9D9D9" w:themeFill="background1" w:themeFillShade="D9"/>
          </w:tcPr>
          <w:p w14:paraId="1C503C2F" w14:textId="5B895213" w:rsidR="00DD5B7B" w:rsidRPr="009E7E63" w:rsidRDefault="00324377" w:rsidP="00B41C14">
            <w:pPr>
              <w:tabs>
                <w:tab w:val="clear" w:pos="567"/>
              </w:tabs>
              <w:jc w:val="center"/>
              <w:rPr>
                <w:rFonts w:cstheme="minorHAnsi"/>
                <w:sz w:val="18"/>
                <w:szCs w:val="18"/>
              </w:rPr>
            </w:pPr>
            <w:r w:rsidRPr="00324377">
              <w:rPr>
                <w:rFonts w:cstheme="minorHAnsi"/>
                <w:color w:val="FF0000"/>
                <w:sz w:val="18"/>
                <w:szCs w:val="18"/>
              </w:rPr>
              <w:t>Yes</w:t>
            </w:r>
          </w:p>
        </w:tc>
        <w:tc>
          <w:tcPr>
            <w:tcW w:w="1418" w:type="dxa"/>
            <w:shd w:val="clear" w:color="auto" w:fill="D9D9D9" w:themeFill="background1" w:themeFillShade="D9"/>
          </w:tcPr>
          <w:p w14:paraId="24422201" w14:textId="50839B49" w:rsidR="00DD5B7B" w:rsidRPr="009E7E63" w:rsidRDefault="00E52B30" w:rsidP="00B41C14">
            <w:pPr>
              <w:tabs>
                <w:tab w:val="clear" w:pos="567"/>
              </w:tabs>
              <w:jc w:val="center"/>
              <w:rPr>
                <w:sz w:val="18"/>
                <w:szCs w:val="18"/>
              </w:rPr>
            </w:pPr>
            <w:r w:rsidRPr="00E52B30">
              <w:rPr>
                <w:color w:val="FF0000"/>
                <w:sz w:val="18"/>
                <w:szCs w:val="18"/>
              </w:rPr>
              <w:t>Yes</w:t>
            </w:r>
          </w:p>
        </w:tc>
        <w:tc>
          <w:tcPr>
            <w:tcW w:w="5244" w:type="dxa"/>
            <w:shd w:val="clear" w:color="auto" w:fill="D9D9D9" w:themeFill="background1" w:themeFillShade="D9"/>
          </w:tcPr>
          <w:p w14:paraId="4D219929" w14:textId="01FB89DF" w:rsidR="00E70957" w:rsidRPr="009E7E63" w:rsidRDefault="00E70957" w:rsidP="00E91B04">
            <w:pPr>
              <w:tabs>
                <w:tab w:val="clear" w:pos="567"/>
              </w:tabs>
              <w:rPr>
                <w:rFonts w:cstheme="minorHAnsi"/>
                <w:sz w:val="18"/>
                <w:szCs w:val="18"/>
              </w:rPr>
            </w:pPr>
            <w:r>
              <w:rPr>
                <w:sz w:val="18"/>
                <w:szCs w:val="18"/>
              </w:rPr>
              <w:t>Watering requirements are currently being met</w:t>
            </w:r>
            <w:r w:rsidR="00E91B04">
              <w:rPr>
                <w:sz w:val="18"/>
                <w:szCs w:val="18"/>
              </w:rPr>
              <w:t xml:space="preserve">: </w:t>
            </w:r>
            <w:r w:rsidR="00E91B04">
              <w:rPr>
                <w:rFonts w:cstheme="minorHAnsi"/>
                <w:sz w:val="18"/>
                <w:szCs w:val="18"/>
              </w:rPr>
              <w:t xml:space="preserve"> Continue with present management</w:t>
            </w:r>
          </w:p>
        </w:tc>
      </w:tr>
      <w:tr w:rsidR="00BD7BA5" w:rsidRPr="009E7E63" w14:paraId="0FE5A5DA" w14:textId="77777777" w:rsidTr="00DF78DE">
        <w:tc>
          <w:tcPr>
            <w:tcW w:w="2263" w:type="dxa"/>
            <w:shd w:val="clear" w:color="auto" w:fill="auto"/>
          </w:tcPr>
          <w:p w14:paraId="484A1743"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Yarramundi</w:t>
            </w:r>
          </w:p>
        </w:tc>
        <w:tc>
          <w:tcPr>
            <w:tcW w:w="1701" w:type="dxa"/>
          </w:tcPr>
          <w:p w14:paraId="5D6B2FE4" w14:textId="77777777" w:rsidR="00DD5B7B" w:rsidRPr="009E7E63" w:rsidRDefault="00DD5B7B" w:rsidP="009E7E63">
            <w:pPr>
              <w:tabs>
                <w:tab w:val="clear" w:pos="567"/>
              </w:tabs>
            </w:pPr>
            <w:r w:rsidRPr="009E7E63">
              <w:rPr>
                <w:rFonts w:cstheme="minorHAnsi"/>
                <w:sz w:val="18"/>
                <w:szCs w:val="18"/>
              </w:rPr>
              <w:t xml:space="preserve">Nesting Colony </w:t>
            </w:r>
          </w:p>
        </w:tc>
        <w:tc>
          <w:tcPr>
            <w:tcW w:w="1560" w:type="dxa"/>
          </w:tcPr>
          <w:p w14:paraId="741933C3" w14:textId="77777777" w:rsidR="00DD5B7B" w:rsidRPr="009E7E63" w:rsidRDefault="00DD5B7B" w:rsidP="009E7E63">
            <w:pPr>
              <w:tabs>
                <w:tab w:val="clear" w:pos="567"/>
              </w:tabs>
              <w:rPr>
                <w:sz w:val="18"/>
                <w:szCs w:val="18"/>
              </w:rPr>
            </w:pPr>
          </w:p>
        </w:tc>
        <w:tc>
          <w:tcPr>
            <w:tcW w:w="1417" w:type="dxa"/>
          </w:tcPr>
          <w:p w14:paraId="05E3BC4D" w14:textId="77777777" w:rsidR="00DD5B7B" w:rsidRPr="009E7E63" w:rsidRDefault="00DD5B7B" w:rsidP="00B41C14">
            <w:pPr>
              <w:tabs>
                <w:tab w:val="clear" w:pos="567"/>
              </w:tabs>
              <w:jc w:val="center"/>
              <w:rPr>
                <w:rFonts w:cstheme="minorHAnsi"/>
                <w:sz w:val="18"/>
                <w:szCs w:val="18"/>
              </w:rPr>
            </w:pPr>
            <w:r w:rsidRPr="009E7E63">
              <w:rPr>
                <w:rFonts w:cstheme="minorHAnsi"/>
                <w:sz w:val="18"/>
                <w:szCs w:val="18"/>
              </w:rPr>
              <w:t>No</w:t>
            </w:r>
          </w:p>
        </w:tc>
        <w:tc>
          <w:tcPr>
            <w:tcW w:w="1418" w:type="dxa"/>
          </w:tcPr>
          <w:p w14:paraId="00A44A51" w14:textId="0AAD9D5D" w:rsidR="00DD5B7B" w:rsidRPr="009E7E63" w:rsidRDefault="00BC79C5" w:rsidP="00B41C14">
            <w:pPr>
              <w:tabs>
                <w:tab w:val="clear" w:pos="567"/>
              </w:tabs>
              <w:jc w:val="center"/>
              <w:rPr>
                <w:rFonts w:cstheme="minorHAnsi"/>
                <w:sz w:val="18"/>
                <w:szCs w:val="18"/>
              </w:rPr>
            </w:pPr>
            <w:r>
              <w:rPr>
                <w:rFonts w:cstheme="minorHAnsi"/>
                <w:sz w:val="18"/>
                <w:szCs w:val="18"/>
              </w:rPr>
              <w:t>No</w:t>
            </w:r>
          </w:p>
        </w:tc>
        <w:tc>
          <w:tcPr>
            <w:tcW w:w="5244" w:type="dxa"/>
          </w:tcPr>
          <w:p w14:paraId="0CBB7E36" w14:textId="498D5ED8" w:rsidR="00DD5B7B" w:rsidRPr="009E7E63" w:rsidRDefault="002C24C5" w:rsidP="009E7E63">
            <w:pPr>
              <w:tabs>
                <w:tab w:val="clear" w:pos="567"/>
              </w:tabs>
              <w:rPr>
                <w:rFonts w:cstheme="minorHAnsi"/>
                <w:sz w:val="18"/>
                <w:szCs w:val="18"/>
              </w:rPr>
            </w:pPr>
            <w:r>
              <w:rPr>
                <w:rFonts w:cstheme="minorHAnsi"/>
                <w:sz w:val="18"/>
                <w:szCs w:val="18"/>
              </w:rPr>
              <w:t>Not suitable</w:t>
            </w:r>
            <w:r w:rsidR="00B2608B">
              <w:rPr>
                <w:rFonts w:cstheme="minorHAnsi"/>
                <w:sz w:val="18"/>
                <w:szCs w:val="18"/>
              </w:rPr>
              <w:t xml:space="preserve"> for targeted watering</w:t>
            </w:r>
            <w:r>
              <w:rPr>
                <w:rFonts w:cstheme="minorHAnsi"/>
                <w:sz w:val="18"/>
                <w:szCs w:val="18"/>
              </w:rPr>
              <w:t xml:space="preserve">: </w:t>
            </w:r>
            <w:r w:rsidR="00DD5B7B" w:rsidRPr="009E7E63">
              <w:rPr>
                <w:rFonts w:cstheme="minorHAnsi"/>
                <w:sz w:val="18"/>
                <w:szCs w:val="18"/>
              </w:rPr>
              <w:t>Site Topography/Thick understory</w:t>
            </w:r>
          </w:p>
        </w:tc>
      </w:tr>
      <w:tr w:rsidR="00BD7BA5" w:rsidRPr="009E7E63" w14:paraId="74A63EC7" w14:textId="77777777" w:rsidTr="00DF78DE">
        <w:tc>
          <w:tcPr>
            <w:tcW w:w="2263" w:type="dxa"/>
            <w:shd w:val="clear" w:color="auto" w:fill="D9D9D9" w:themeFill="background1" w:themeFillShade="D9"/>
          </w:tcPr>
          <w:p w14:paraId="78185390"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 xml:space="preserve">McBean Pound North </w:t>
            </w:r>
          </w:p>
        </w:tc>
        <w:tc>
          <w:tcPr>
            <w:tcW w:w="1701" w:type="dxa"/>
            <w:shd w:val="clear" w:color="auto" w:fill="D9D9D9" w:themeFill="background1" w:themeFillShade="D9"/>
          </w:tcPr>
          <w:p w14:paraId="584AC46E" w14:textId="77777777" w:rsidR="00DD5B7B" w:rsidRPr="009E7E63" w:rsidRDefault="00DD5B7B" w:rsidP="009E7E63">
            <w:pPr>
              <w:tabs>
                <w:tab w:val="clear" w:pos="567"/>
              </w:tabs>
              <w:rPr>
                <w:rFonts w:cstheme="minorHAnsi"/>
                <w:sz w:val="18"/>
                <w:szCs w:val="18"/>
              </w:rPr>
            </w:pPr>
            <w:r w:rsidRPr="009E7E63">
              <w:rPr>
                <w:rFonts w:cstheme="minorHAnsi"/>
                <w:sz w:val="18"/>
                <w:szCs w:val="18"/>
              </w:rPr>
              <w:t>Nesting Colony</w:t>
            </w:r>
          </w:p>
        </w:tc>
        <w:tc>
          <w:tcPr>
            <w:tcW w:w="1560" w:type="dxa"/>
            <w:shd w:val="clear" w:color="auto" w:fill="D9D9D9" w:themeFill="background1" w:themeFillShade="D9"/>
          </w:tcPr>
          <w:p w14:paraId="475E9963" w14:textId="77777777" w:rsidR="00DD5B7B" w:rsidRPr="009E7E63" w:rsidRDefault="00DD5B7B" w:rsidP="009E7E63">
            <w:pPr>
              <w:tabs>
                <w:tab w:val="clear" w:pos="567"/>
              </w:tabs>
              <w:rPr>
                <w:sz w:val="18"/>
                <w:szCs w:val="18"/>
              </w:rPr>
            </w:pPr>
          </w:p>
        </w:tc>
        <w:tc>
          <w:tcPr>
            <w:tcW w:w="1417" w:type="dxa"/>
            <w:shd w:val="clear" w:color="auto" w:fill="D9D9D9" w:themeFill="background1" w:themeFillShade="D9"/>
          </w:tcPr>
          <w:p w14:paraId="132F343F" w14:textId="77777777" w:rsidR="00DD5B7B" w:rsidRPr="009E7E63" w:rsidRDefault="00DD5B7B" w:rsidP="00B41C14">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2265E0F1" w14:textId="397F10CF" w:rsidR="00DD5B7B" w:rsidRPr="009E7E63" w:rsidRDefault="00BC79C5" w:rsidP="00B41C14">
            <w:pPr>
              <w:tabs>
                <w:tab w:val="clear" w:pos="567"/>
              </w:tabs>
              <w:jc w:val="center"/>
              <w:rPr>
                <w:rFonts w:cstheme="minorHAnsi"/>
                <w:sz w:val="18"/>
                <w:szCs w:val="18"/>
              </w:rPr>
            </w:pPr>
            <w:r w:rsidRPr="00E52B30">
              <w:rPr>
                <w:color w:val="FF0000"/>
                <w:sz w:val="18"/>
                <w:szCs w:val="18"/>
              </w:rPr>
              <w:t>Yes</w:t>
            </w:r>
          </w:p>
        </w:tc>
        <w:tc>
          <w:tcPr>
            <w:tcW w:w="5244" w:type="dxa"/>
            <w:shd w:val="clear" w:color="auto" w:fill="D9D9D9" w:themeFill="background1" w:themeFillShade="D9"/>
          </w:tcPr>
          <w:p w14:paraId="14F42117" w14:textId="76D7787F" w:rsidR="00DD5B7B" w:rsidRPr="009E7E63" w:rsidRDefault="00BC79C5" w:rsidP="00BC79C5">
            <w:pPr>
              <w:tabs>
                <w:tab w:val="clear" w:pos="567"/>
              </w:tabs>
              <w:rPr>
                <w:rFonts w:cstheme="minorHAnsi"/>
                <w:sz w:val="18"/>
                <w:szCs w:val="18"/>
              </w:rPr>
            </w:pPr>
            <w:r w:rsidRPr="009E7E63">
              <w:rPr>
                <w:rFonts w:cstheme="minorHAnsi"/>
                <w:sz w:val="18"/>
                <w:szCs w:val="18"/>
              </w:rPr>
              <w:t xml:space="preserve">Inundation </w:t>
            </w:r>
            <w:r>
              <w:rPr>
                <w:rFonts w:cstheme="minorHAnsi"/>
                <w:sz w:val="18"/>
                <w:szCs w:val="18"/>
              </w:rPr>
              <w:t xml:space="preserve">is </w:t>
            </w:r>
            <w:r w:rsidRPr="009E7E63">
              <w:rPr>
                <w:rFonts w:cstheme="minorHAnsi"/>
                <w:sz w:val="18"/>
                <w:szCs w:val="18"/>
              </w:rPr>
              <w:t xml:space="preserve">not required </w:t>
            </w:r>
            <w:r>
              <w:rPr>
                <w:rFonts w:cstheme="minorHAnsi"/>
                <w:sz w:val="18"/>
                <w:szCs w:val="18"/>
              </w:rPr>
              <w:t>as lack of inundation was not identified as a stressor</w:t>
            </w:r>
            <w:r w:rsidDel="00BC79C5">
              <w:rPr>
                <w:rFonts w:cstheme="minorHAnsi"/>
                <w:sz w:val="18"/>
                <w:szCs w:val="18"/>
              </w:rPr>
              <w:t xml:space="preserve"> </w:t>
            </w:r>
          </w:p>
        </w:tc>
      </w:tr>
      <w:tr w:rsidR="00BD7BA5" w:rsidRPr="009E7E63" w14:paraId="3CDF5007" w14:textId="77777777" w:rsidTr="00DF78DE">
        <w:tc>
          <w:tcPr>
            <w:tcW w:w="2263" w:type="dxa"/>
            <w:shd w:val="clear" w:color="auto" w:fill="auto"/>
          </w:tcPr>
          <w:p w14:paraId="28C346D0"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Murbpook Lagoon</w:t>
            </w:r>
          </w:p>
        </w:tc>
        <w:tc>
          <w:tcPr>
            <w:tcW w:w="1701" w:type="dxa"/>
          </w:tcPr>
          <w:p w14:paraId="66807067" w14:textId="77777777" w:rsidR="00DD5B7B" w:rsidRPr="009E7E63" w:rsidRDefault="00DD5B7B" w:rsidP="009E7E63">
            <w:pPr>
              <w:tabs>
                <w:tab w:val="clear" w:pos="567"/>
              </w:tabs>
              <w:rPr>
                <w:rFonts w:cstheme="minorHAnsi"/>
                <w:sz w:val="18"/>
                <w:szCs w:val="18"/>
              </w:rPr>
            </w:pPr>
            <w:r w:rsidRPr="009E7E63">
              <w:rPr>
                <w:rFonts w:cstheme="minorHAnsi"/>
                <w:sz w:val="18"/>
                <w:szCs w:val="18"/>
              </w:rPr>
              <w:t>Nesting Adjacent &amp; Potential Foraging</w:t>
            </w:r>
          </w:p>
        </w:tc>
        <w:tc>
          <w:tcPr>
            <w:tcW w:w="1560" w:type="dxa"/>
          </w:tcPr>
          <w:p w14:paraId="68650D43" w14:textId="77777777" w:rsidR="00DD5B7B" w:rsidRPr="009E7E63" w:rsidRDefault="00DD5B7B" w:rsidP="009E7E63">
            <w:pPr>
              <w:tabs>
                <w:tab w:val="clear" w:pos="567"/>
              </w:tabs>
              <w:rPr>
                <w:sz w:val="18"/>
                <w:szCs w:val="18"/>
              </w:rPr>
            </w:pPr>
          </w:p>
        </w:tc>
        <w:tc>
          <w:tcPr>
            <w:tcW w:w="1417" w:type="dxa"/>
          </w:tcPr>
          <w:p w14:paraId="07BAA81F" w14:textId="77777777" w:rsidR="00DD5B7B" w:rsidRPr="009E7E63" w:rsidRDefault="00DD5B7B" w:rsidP="00B41C14">
            <w:pPr>
              <w:tabs>
                <w:tab w:val="clear" w:pos="567"/>
              </w:tabs>
              <w:jc w:val="center"/>
              <w:rPr>
                <w:rFonts w:cstheme="minorHAnsi"/>
                <w:sz w:val="18"/>
                <w:szCs w:val="18"/>
              </w:rPr>
            </w:pPr>
            <w:r w:rsidRPr="00E52B30">
              <w:rPr>
                <w:rFonts w:cstheme="minorHAnsi"/>
                <w:color w:val="FF0000"/>
                <w:sz w:val="18"/>
                <w:szCs w:val="18"/>
              </w:rPr>
              <w:t>Yes</w:t>
            </w:r>
          </w:p>
        </w:tc>
        <w:tc>
          <w:tcPr>
            <w:tcW w:w="1418" w:type="dxa"/>
          </w:tcPr>
          <w:p w14:paraId="1523B496" w14:textId="7067DF22" w:rsidR="00DD5B7B" w:rsidRPr="009E7E63" w:rsidRDefault="00707C0A" w:rsidP="00B41C14">
            <w:pPr>
              <w:tabs>
                <w:tab w:val="clear" w:pos="567"/>
              </w:tabs>
              <w:jc w:val="center"/>
              <w:rPr>
                <w:rFonts w:cstheme="minorHAnsi"/>
                <w:sz w:val="18"/>
                <w:szCs w:val="18"/>
              </w:rPr>
            </w:pPr>
            <w:r>
              <w:rPr>
                <w:rFonts w:cstheme="minorHAnsi"/>
                <w:sz w:val="18"/>
                <w:szCs w:val="18"/>
              </w:rPr>
              <w:t>No</w:t>
            </w:r>
          </w:p>
        </w:tc>
        <w:tc>
          <w:tcPr>
            <w:tcW w:w="5244" w:type="dxa"/>
          </w:tcPr>
          <w:p w14:paraId="1ED06C81" w14:textId="0846D92E" w:rsidR="00DD5B7B" w:rsidRPr="009E7E63" w:rsidRDefault="00E2357B" w:rsidP="009E7E63">
            <w:pPr>
              <w:tabs>
                <w:tab w:val="clear" w:pos="567"/>
              </w:tabs>
              <w:rPr>
                <w:rFonts w:cstheme="minorHAnsi"/>
                <w:sz w:val="18"/>
                <w:szCs w:val="18"/>
              </w:rPr>
            </w:pPr>
            <w:r>
              <w:rPr>
                <w:rFonts w:cstheme="minorHAnsi"/>
                <w:sz w:val="18"/>
                <w:szCs w:val="18"/>
              </w:rPr>
              <w:t>Potential watering site</w:t>
            </w:r>
            <w:r w:rsidR="00B2608B">
              <w:rPr>
                <w:rFonts w:cstheme="minorHAnsi"/>
                <w:sz w:val="18"/>
                <w:szCs w:val="18"/>
              </w:rPr>
              <w:t xml:space="preserve"> requires</w:t>
            </w:r>
            <w:r w:rsidR="00E4136B">
              <w:rPr>
                <w:rFonts w:cstheme="minorHAnsi"/>
                <w:sz w:val="18"/>
                <w:szCs w:val="18"/>
              </w:rPr>
              <w:t xml:space="preserve"> site modifications</w:t>
            </w:r>
            <w:r w:rsidR="003D7D8A">
              <w:rPr>
                <w:rFonts w:cstheme="minorHAnsi"/>
                <w:sz w:val="18"/>
                <w:szCs w:val="18"/>
              </w:rPr>
              <w:t>.</w:t>
            </w:r>
            <w:r w:rsidR="002C24C5">
              <w:rPr>
                <w:rFonts w:cstheme="minorHAnsi"/>
                <w:sz w:val="18"/>
                <w:szCs w:val="18"/>
              </w:rPr>
              <w:t xml:space="preserve"> </w:t>
            </w:r>
          </w:p>
        </w:tc>
      </w:tr>
      <w:tr w:rsidR="00BD7BA5" w:rsidRPr="009E7E63" w14:paraId="5AFF7CD6" w14:textId="77777777" w:rsidTr="00DF78DE">
        <w:tc>
          <w:tcPr>
            <w:tcW w:w="2263" w:type="dxa"/>
            <w:shd w:val="clear" w:color="auto" w:fill="D9D9D9" w:themeFill="background1" w:themeFillShade="D9"/>
          </w:tcPr>
          <w:p w14:paraId="5E0DFB1A"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 xml:space="preserve">Wombat Hollow </w:t>
            </w:r>
          </w:p>
        </w:tc>
        <w:tc>
          <w:tcPr>
            <w:tcW w:w="1701" w:type="dxa"/>
            <w:shd w:val="clear" w:color="auto" w:fill="D9D9D9" w:themeFill="background1" w:themeFillShade="D9"/>
          </w:tcPr>
          <w:p w14:paraId="5966F720" w14:textId="77777777" w:rsidR="00DD5B7B" w:rsidRPr="009E7E63" w:rsidRDefault="00DD5B7B" w:rsidP="009E7E63">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5E2368EE" w14:textId="77777777" w:rsidR="00DD5B7B" w:rsidRPr="009E7E63" w:rsidRDefault="00DD5B7B" w:rsidP="009E7E63">
            <w:pPr>
              <w:tabs>
                <w:tab w:val="clear" w:pos="567"/>
              </w:tabs>
              <w:rPr>
                <w:sz w:val="18"/>
                <w:szCs w:val="18"/>
              </w:rPr>
            </w:pPr>
          </w:p>
        </w:tc>
        <w:tc>
          <w:tcPr>
            <w:tcW w:w="1417" w:type="dxa"/>
            <w:shd w:val="clear" w:color="auto" w:fill="D9D9D9" w:themeFill="background1" w:themeFillShade="D9"/>
          </w:tcPr>
          <w:p w14:paraId="0F7D584B" w14:textId="385F2A1A" w:rsidR="00DD5B7B" w:rsidRPr="009E7E63" w:rsidRDefault="00DD5B7B" w:rsidP="00B41C14">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71AA7C38" w14:textId="1D1BD783" w:rsidR="00DD5B7B" w:rsidRPr="009E7E63" w:rsidRDefault="00270915" w:rsidP="00B41C14">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56B0E2F4" w14:textId="3E54C6C3" w:rsidR="00DD5B7B" w:rsidRPr="009E7E63" w:rsidRDefault="00B2608B" w:rsidP="009E7E63">
            <w:pPr>
              <w:tabs>
                <w:tab w:val="clear" w:pos="567"/>
              </w:tabs>
              <w:rPr>
                <w:rFonts w:cstheme="minorHAnsi"/>
                <w:sz w:val="18"/>
                <w:szCs w:val="18"/>
              </w:rPr>
            </w:pPr>
            <w:r>
              <w:rPr>
                <w:rFonts w:cstheme="minorHAnsi"/>
                <w:sz w:val="18"/>
                <w:szCs w:val="18"/>
              </w:rPr>
              <w:t>Not suitable for targeted watering:</w:t>
            </w:r>
            <w:r w:rsidRPr="009E7E63">
              <w:rPr>
                <w:rFonts w:cstheme="minorHAnsi"/>
                <w:sz w:val="18"/>
                <w:szCs w:val="18"/>
              </w:rPr>
              <w:t xml:space="preserve"> </w:t>
            </w:r>
            <w:r w:rsidR="00DD5B7B" w:rsidRPr="009E7E63">
              <w:rPr>
                <w:rFonts w:cstheme="minorHAnsi"/>
                <w:sz w:val="18"/>
                <w:szCs w:val="18"/>
              </w:rPr>
              <w:t>Site Topography/Thick understory</w:t>
            </w:r>
          </w:p>
        </w:tc>
      </w:tr>
      <w:tr w:rsidR="00BD7BA5" w:rsidRPr="009E7E63" w14:paraId="780D5880" w14:textId="77777777" w:rsidTr="00DF78DE">
        <w:tc>
          <w:tcPr>
            <w:tcW w:w="2263" w:type="dxa"/>
            <w:shd w:val="clear" w:color="auto" w:fill="auto"/>
          </w:tcPr>
          <w:p w14:paraId="1665018D"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 xml:space="preserve">Murbko Flat </w:t>
            </w:r>
          </w:p>
        </w:tc>
        <w:tc>
          <w:tcPr>
            <w:tcW w:w="1701" w:type="dxa"/>
          </w:tcPr>
          <w:p w14:paraId="3BF92F9A" w14:textId="77777777" w:rsidR="00DD5B7B" w:rsidRPr="009E7E63" w:rsidRDefault="00DD5B7B" w:rsidP="009E7E63">
            <w:pPr>
              <w:tabs>
                <w:tab w:val="clear" w:pos="567"/>
              </w:tabs>
            </w:pPr>
            <w:r w:rsidRPr="009E7E63">
              <w:rPr>
                <w:rFonts w:cstheme="minorHAnsi"/>
                <w:sz w:val="18"/>
                <w:szCs w:val="18"/>
              </w:rPr>
              <w:t xml:space="preserve">Nesting Colony </w:t>
            </w:r>
          </w:p>
        </w:tc>
        <w:tc>
          <w:tcPr>
            <w:tcW w:w="1560" w:type="dxa"/>
          </w:tcPr>
          <w:p w14:paraId="61A3F552" w14:textId="77777777" w:rsidR="00DD5B7B" w:rsidRPr="009E7E63" w:rsidRDefault="00DD5B7B" w:rsidP="009E7E63">
            <w:pPr>
              <w:tabs>
                <w:tab w:val="clear" w:pos="567"/>
              </w:tabs>
              <w:rPr>
                <w:sz w:val="18"/>
                <w:szCs w:val="18"/>
              </w:rPr>
            </w:pPr>
          </w:p>
        </w:tc>
        <w:tc>
          <w:tcPr>
            <w:tcW w:w="1417" w:type="dxa"/>
          </w:tcPr>
          <w:p w14:paraId="6A07247A" w14:textId="77777777" w:rsidR="00DD5B7B" w:rsidRPr="009E7E63" w:rsidRDefault="00DD5B7B" w:rsidP="00B41C14">
            <w:pPr>
              <w:tabs>
                <w:tab w:val="clear" w:pos="567"/>
              </w:tabs>
              <w:jc w:val="center"/>
              <w:rPr>
                <w:rFonts w:cstheme="minorHAnsi"/>
                <w:sz w:val="18"/>
                <w:szCs w:val="18"/>
              </w:rPr>
            </w:pPr>
            <w:r w:rsidRPr="009E7E63">
              <w:rPr>
                <w:rFonts w:cstheme="minorHAnsi"/>
                <w:sz w:val="18"/>
                <w:szCs w:val="18"/>
              </w:rPr>
              <w:t>No</w:t>
            </w:r>
          </w:p>
        </w:tc>
        <w:tc>
          <w:tcPr>
            <w:tcW w:w="1418" w:type="dxa"/>
          </w:tcPr>
          <w:p w14:paraId="3CAB3943" w14:textId="556D3F80" w:rsidR="00DD5B7B" w:rsidRPr="009E7E63" w:rsidRDefault="00270915" w:rsidP="00B41C14">
            <w:pPr>
              <w:tabs>
                <w:tab w:val="clear" w:pos="567"/>
              </w:tabs>
              <w:jc w:val="center"/>
              <w:rPr>
                <w:rFonts w:cstheme="minorHAnsi"/>
                <w:sz w:val="18"/>
                <w:szCs w:val="18"/>
              </w:rPr>
            </w:pPr>
            <w:r>
              <w:rPr>
                <w:rFonts w:cstheme="minorHAnsi"/>
                <w:sz w:val="18"/>
                <w:szCs w:val="18"/>
              </w:rPr>
              <w:t>No</w:t>
            </w:r>
          </w:p>
        </w:tc>
        <w:tc>
          <w:tcPr>
            <w:tcW w:w="5244" w:type="dxa"/>
          </w:tcPr>
          <w:p w14:paraId="2F0F466C" w14:textId="0B8311F6" w:rsidR="00DD5B7B" w:rsidRPr="009E7E63" w:rsidRDefault="00B2608B" w:rsidP="009E7E63">
            <w:pPr>
              <w:tabs>
                <w:tab w:val="clear" w:pos="567"/>
              </w:tabs>
              <w:rPr>
                <w:rFonts w:cstheme="minorHAnsi"/>
                <w:sz w:val="18"/>
                <w:szCs w:val="18"/>
              </w:rPr>
            </w:pPr>
            <w:r>
              <w:rPr>
                <w:rFonts w:cstheme="minorHAnsi"/>
                <w:sz w:val="18"/>
                <w:szCs w:val="18"/>
              </w:rPr>
              <w:t>Not suitable for targeted watering:</w:t>
            </w:r>
            <w:r w:rsidRPr="009E7E63">
              <w:rPr>
                <w:rFonts w:cstheme="minorHAnsi"/>
                <w:sz w:val="18"/>
                <w:szCs w:val="18"/>
              </w:rPr>
              <w:t xml:space="preserve"> </w:t>
            </w:r>
            <w:r w:rsidR="00DD5B7B" w:rsidRPr="009E7E63">
              <w:rPr>
                <w:rFonts w:cstheme="minorHAnsi"/>
                <w:sz w:val="18"/>
                <w:szCs w:val="18"/>
              </w:rPr>
              <w:t>Site Topography</w:t>
            </w:r>
          </w:p>
        </w:tc>
      </w:tr>
      <w:tr w:rsidR="00BD7BA5" w:rsidRPr="009E7E63" w14:paraId="17813C7A" w14:textId="77777777" w:rsidTr="00DF78DE">
        <w:tc>
          <w:tcPr>
            <w:tcW w:w="2263" w:type="dxa"/>
            <w:shd w:val="clear" w:color="auto" w:fill="D9D9D9" w:themeFill="background1" w:themeFillShade="D9"/>
          </w:tcPr>
          <w:p w14:paraId="33091A57"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Pelican Point</w:t>
            </w:r>
          </w:p>
        </w:tc>
        <w:tc>
          <w:tcPr>
            <w:tcW w:w="1701" w:type="dxa"/>
            <w:shd w:val="clear" w:color="auto" w:fill="D9D9D9" w:themeFill="background1" w:themeFillShade="D9"/>
          </w:tcPr>
          <w:p w14:paraId="7F444E8C" w14:textId="77777777" w:rsidR="00DD5B7B" w:rsidRPr="009E7E63" w:rsidRDefault="00DD5B7B" w:rsidP="009E7E63">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7A8653FB" w14:textId="77777777" w:rsidR="00DD5B7B" w:rsidRPr="009E7E63" w:rsidRDefault="00DD5B7B" w:rsidP="009E7E63">
            <w:pPr>
              <w:tabs>
                <w:tab w:val="clear" w:pos="567"/>
              </w:tabs>
              <w:rPr>
                <w:sz w:val="18"/>
                <w:szCs w:val="18"/>
              </w:rPr>
            </w:pPr>
          </w:p>
        </w:tc>
        <w:tc>
          <w:tcPr>
            <w:tcW w:w="1417" w:type="dxa"/>
            <w:shd w:val="clear" w:color="auto" w:fill="D9D9D9" w:themeFill="background1" w:themeFillShade="D9"/>
          </w:tcPr>
          <w:p w14:paraId="0E50BF98" w14:textId="77777777" w:rsidR="00DD5B7B" w:rsidRPr="009E7E63" w:rsidRDefault="00DD5B7B" w:rsidP="00B41C14">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6B48654D" w14:textId="24E875F2" w:rsidR="00DD5B7B" w:rsidRPr="009E7E63" w:rsidRDefault="00270915" w:rsidP="00B41C14">
            <w:pPr>
              <w:tabs>
                <w:tab w:val="clear" w:pos="567"/>
              </w:tabs>
              <w:jc w:val="center"/>
              <w:rPr>
                <w:rFonts w:cstheme="minorHAnsi"/>
                <w:sz w:val="18"/>
                <w:szCs w:val="18"/>
              </w:rPr>
            </w:pPr>
            <w:r w:rsidRPr="00270915">
              <w:rPr>
                <w:rFonts w:cstheme="minorHAnsi"/>
                <w:color w:val="FF0000"/>
                <w:sz w:val="18"/>
                <w:szCs w:val="18"/>
              </w:rPr>
              <w:t>Yes</w:t>
            </w:r>
          </w:p>
        </w:tc>
        <w:tc>
          <w:tcPr>
            <w:tcW w:w="5244" w:type="dxa"/>
            <w:shd w:val="clear" w:color="auto" w:fill="D9D9D9" w:themeFill="background1" w:themeFillShade="D9"/>
          </w:tcPr>
          <w:p w14:paraId="4AD2E3FD" w14:textId="3A6B3386" w:rsidR="00DD5B7B" w:rsidRPr="009E7E63" w:rsidRDefault="00DD5B7B" w:rsidP="009E7E63">
            <w:pPr>
              <w:tabs>
                <w:tab w:val="clear" w:pos="567"/>
              </w:tabs>
              <w:rPr>
                <w:rFonts w:cstheme="minorHAnsi"/>
                <w:sz w:val="18"/>
                <w:szCs w:val="18"/>
              </w:rPr>
            </w:pPr>
            <w:r w:rsidRPr="009E7E63">
              <w:rPr>
                <w:rFonts w:cstheme="minorHAnsi"/>
                <w:sz w:val="18"/>
                <w:szCs w:val="18"/>
              </w:rPr>
              <w:t xml:space="preserve">Inundation </w:t>
            </w:r>
            <w:r w:rsidR="000119BE">
              <w:rPr>
                <w:rFonts w:cstheme="minorHAnsi"/>
                <w:sz w:val="18"/>
                <w:szCs w:val="18"/>
              </w:rPr>
              <w:t xml:space="preserve">is </w:t>
            </w:r>
            <w:r w:rsidRPr="009E7E63">
              <w:rPr>
                <w:rFonts w:cstheme="minorHAnsi"/>
                <w:sz w:val="18"/>
                <w:szCs w:val="18"/>
              </w:rPr>
              <w:t xml:space="preserve">not required </w:t>
            </w:r>
            <w:r w:rsidR="000119BE">
              <w:rPr>
                <w:rFonts w:cstheme="minorHAnsi"/>
                <w:sz w:val="18"/>
                <w:szCs w:val="18"/>
              </w:rPr>
              <w:t xml:space="preserve">as </w:t>
            </w:r>
            <w:r w:rsidR="00527704">
              <w:rPr>
                <w:rFonts w:cstheme="minorHAnsi"/>
                <w:sz w:val="18"/>
                <w:szCs w:val="18"/>
              </w:rPr>
              <w:t>lack of inundation was not identified as a stressor</w:t>
            </w:r>
          </w:p>
        </w:tc>
      </w:tr>
      <w:tr w:rsidR="00BD7BA5" w:rsidRPr="009E7E63" w14:paraId="207AB460" w14:textId="77777777" w:rsidTr="00B639F0">
        <w:tc>
          <w:tcPr>
            <w:tcW w:w="2263" w:type="dxa"/>
            <w:shd w:val="clear" w:color="auto" w:fill="FFFFFF" w:themeFill="background1"/>
          </w:tcPr>
          <w:p w14:paraId="62AC2AD4" w14:textId="54860F52" w:rsidR="00527704" w:rsidRPr="009E7E63" w:rsidRDefault="00527704" w:rsidP="009E7E63">
            <w:pPr>
              <w:tabs>
                <w:tab w:val="clear" w:pos="567"/>
              </w:tabs>
              <w:rPr>
                <w:rFonts w:cstheme="minorHAnsi"/>
                <w:b/>
                <w:sz w:val="18"/>
                <w:szCs w:val="18"/>
              </w:rPr>
            </w:pPr>
            <w:r>
              <w:rPr>
                <w:rFonts w:cstheme="minorHAnsi"/>
                <w:b/>
                <w:sz w:val="18"/>
                <w:szCs w:val="18"/>
              </w:rPr>
              <w:t>Scott Creek (Brenda Park)</w:t>
            </w:r>
          </w:p>
        </w:tc>
        <w:tc>
          <w:tcPr>
            <w:tcW w:w="1701" w:type="dxa"/>
            <w:shd w:val="clear" w:color="auto" w:fill="FFFFFF" w:themeFill="background1"/>
          </w:tcPr>
          <w:p w14:paraId="01F3ED5F" w14:textId="1B722CA1" w:rsidR="00527704" w:rsidRPr="009E7E63" w:rsidRDefault="00527704" w:rsidP="009E7E63">
            <w:pPr>
              <w:tabs>
                <w:tab w:val="clear" w:pos="567"/>
              </w:tabs>
              <w:rPr>
                <w:rFonts w:cstheme="minorHAnsi"/>
                <w:sz w:val="18"/>
                <w:szCs w:val="18"/>
              </w:rPr>
            </w:pPr>
            <w:r>
              <w:rPr>
                <w:rFonts w:cstheme="minorHAnsi"/>
                <w:sz w:val="18"/>
                <w:szCs w:val="18"/>
              </w:rPr>
              <w:t>Nesting Colony</w:t>
            </w:r>
          </w:p>
        </w:tc>
        <w:tc>
          <w:tcPr>
            <w:tcW w:w="1560" w:type="dxa"/>
            <w:shd w:val="clear" w:color="auto" w:fill="FFFFFF" w:themeFill="background1"/>
          </w:tcPr>
          <w:p w14:paraId="05E60DA3" w14:textId="77777777" w:rsidR="00527704" w:rsidRPr="009E7E63" w:rsidRDefault="00527704" w:rsidP="009E7E63">
            <w:pPr>
              <w:tabs>
                <w:tab w:val="clear" w:pos="567"/>
              </w:tabs>
              <w:rPr>
                <w:sz w:val="18"/>
                <w:szCs w:val="18"/>
              </w:rPr>
            </w:pPr>
          </w:p>
        </w:tc>
        <w:tc>
          <w:tcPr>
            <w:tcW w:w="1417" w:type="dxa"/>
            <w:shd w:val="clear" w:color="auto" w:fill="FFFFFF" w:themeFill="background1"/>
          </w:tcPr>
          <w:p w14:paraId="65A5DB90" w14:textId="7B923731" w:rsidR="00527704" w:rsidRPr="009E7E63" w:rsidRDefault="00527704" w:rsidP="00B41C14">
            <w:pPr>
              <w:tabs>
                <w:tab w:val="clear" w:pos="567"/>
              </w:tabs>
              <w:jc w:val="center"/>
              <w:rPr>
                <w:rFonts w:cstheme="minorHAnsi"/>
                <w:sz w:val="18"/>
                <w:szCs w:val="18"/>
              </w:rPr>
            </w:pPr>
            <w:r>
              <w:rPr>
                <w:rFonts w:cstheme="minorHAnsi"/>
                <w:sz w:val="18"/>
                <w:szCs w:val="18"/>
              </w:rPr>
              <w:t>No</w:t>
            </w:r>
          </w:p>
        </w:tc>
        <w:tc>
          <w:tcPr>
            <w:tcW w:w="1418" w:type="dxa"/>
            <w:shd w:val="clear" w:color="auto" w:fill="FFFFFF" w:themeFill="background1"/>
          </w:tcPr>
          <w:p w14:paraId="26E520BC" w14:textId="1AE2EE7A" w:rsidR="00527704" w:rsidRPr="009E7E63" w:rsidRDefault="00582657" w:rsidP="00B41C14">
            <w:pPr>
              <w:tabs>
                <w:tab w:val="clear" w:pos="567"/>
              </w:tabs>
              <w:jc w:val="center"/>
              <w:rPr>
                <w:rFonts w:cstheme="minorHAnsi"/>
                <w:sz w:val="18"/>
                <w:szCs w:val="18"/>
              </w:rPr>
            </w:pPr>
            <w:r w:rsidRPr="00582657">
              <w:rPr>
                <w:rFonts w:cstheme="minorHAnsi"/>
                <w:color w:val="FF0000"/>
                <w:sz w:val="18"/>
                <w:szCs w:val="18"/>
              </w:rPr>
              <w:t>Yes</w:t>
            </w:r>
          </w:p>
        </w:tc>
        <w:tc>
          <w:tcPr>
            <w:tcW w:w="5244" w:type="dxa"/>
            <w:shd w:val="clear" w:color="auto" w:fill="FFFFFF" w:themeFill="background1"/>
          </w:tcPr>
          <w:p w14:paraId="3F259966" w14:textId="5A28A986" w:rsidR="00527704" w:rsidRPr="00582657" w:rsidRDefault="00582657" w:rsidP="006721EB">
            <w:pPr>
              <w:pStyle w:val="CommentText"/>
              <w:rPr>
                <w:rFonts w:cstheme="minorHAnsi"/>
                <w:sz w:val="18"/>
                <w:szCs w:val="18"/>
              </w:rPr>
            </w:pPr>
            <w:r w:rsidRPr="00582657">
              <w:rPr>
                <w:sz w:val="18"/>
                <w:szCs w:val="18"/>
              </w:rPr>
              <w:t xml:space="preserve">Regent Parrot outcomes are currently </w:t>
            </w:r>
            <w:r w:rsidR="006721EB">
              <w:rPr>
                <w:sz w:val="18"/>
                <w:szCs w:val="18"/>
              </w:rPr>
              <w:t>being met</w:t>
            </w:r>
            <w:r w:rsidRPr="00582657">
              <w:rPr>
                <w:sz w:val="18"/>
                <w:szCs w:val="18"/>
              </w:rPr>
              <w:t>: No stressors were identified</w:t>
            </w:r>
          </w:p>
        </w:tc>
      </w:tr>
      <w:tr w:rsidR="00BD7BA5" w:rsidRPr="009E7E63" w14:paraId="0BD0C84B" w14:textId="77777777" w:rsidTr="00B639F0">
        <w:trPr>
          <w:trHeight w:val="558"/>
        </w:trPr>
        <w:tc>
          <w:tcPr>
            <w:tcW w:w="2263" w:type="dxa"/>
            <w:shd w:val="clear" w:color="auto" w:fill="D9D9D9" w:themeFill="background1" w:themeFillShade="D9"/>
          </w:tcPr>
          <w:p w14:paraId="53F9C672"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Mulyoulpko (Brenda Park)</w:t>
            </w:r>
          </w:p>
        </w:tc>
        <w:tc>
          <w:tcPr>
            <w:tcW w:w="1701" w:type="dxa"/>
            <w:shd w:val="clear" w:color="auto" w:fill="D9D9D9" w:themeFill="background1" w:themeFillShade="D9"/>
          </w:tcPr>
          <w:p w14:paraId="303EF11C" w14:textId="77777777" w:rsidR="00DD5B7B" w:rsidRPr="009E7E63" w:rsidRDefault="00DD5B7B" w:rsidP="009E7E63">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79B49603" w14:textId="77777777" w:rsidR="00DD5B7B" w:rsidRPr="009E7E63" w:rsidRDefault="00DD5B7B" w:rsidP="009E7E63">
            <w:pPr>
              <w:tabs>
                <w:tab w:val="clear" w:pos="567"/>
              </w:tabs>
              <w:rPr>
                <w:sz w:val="18"/>
                <w:szCs w:val="18"/>
              </w:rPr>
            </w:pPr>
          </w:p>
        </w:tc>
        <w:tc>
          <w:tcPr>
            <w:tcW w:w="1417" w:type="dxa"/>
            <w:shd w:val="clear" w:color="auto" w:fill="D9D9D9" w:themeFill="background1" w:themeFillShade="D9"/>
          </w:tcPr>
          <w:p w14:paraId="1FEBDEF0" w14:textId="77777777" w:rsidR="00DD5B7B" w:rsidRPr="009E7E63" w:rsidRDefault="00DD5B7B" w:rsidP="00B41C14">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2088E308" w14:textId="60C36934" w:rsidR="00DD5B7B" w:rsidRPr="009E7E63" w:rsidRDefault="00737ECC" w:rsidP="00B41C14">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36D45BC1" w14:textId="090F1A2E" w:rsidR="00DD5B7B" w:rsidRPr="009E7E63" w:rsidRDefault="00B2608B" w:rsidP="009E7E63">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w:t>
            </w:r>
            <w:r w:rsidR="00DD5B7B" w:rsidRPr="009E7E63">
              <w:rPr>
                <w:rFonts w:cstheme="minorHAnsi"/>
                <w:sz w:val="18"/>
                <w:szCs w:val="18"/>
              </w:rPr>
              <w:t>Site Topography/Thick understory</w:t>
            </w:r>
          </w:p>
        </w:tc>
      </w:tr>
      <w:tr w:rsidR="004522D7" w:rsidRPr="009E7E63" w14:paraId="72741C37" w14:textId="77777777" w:rsidTr="004522D7">
        <w:trPr>
          <w:trHeight w:val="558"/>
        </w:trPr>
        <w:tc>
          <w:tcPr>
            <w:tcW w:w="1360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328DBC" w14:textId="04654668" w:rsidR="004522D7" w:rsidRPr="004522D7" w:rsidRDefault="00E24867" w:rsidP="00E24867">
            <w:pPr>
              <w:pStyle w:val="Caption"/>
              <w:ind w:left="-113"/>
            </w:pPr>
            <w:r>
              <w:lastRenderedPageBreak/>
              <w:t>Table 3-18</w:t>
            </w:r>
            <w:r w:rsidR="004522D7" w:rsidRPr="00AE20BA">
              <w:t xml:space="preserve">: </w:t>
            </w:r>
            <w:r w:rsidR="004522D7" w:rsidRPr="00FB16BA">
              <w:t xml:space="preserve">Summary of all floodplain sites investigated </w:t>
            </w:r>
            <w:r w:rsidR="004522D7">
              <w:t xml:space="preserve">and </w:t>
            </w:r>
            <w:r w:rsidR="004522D7" w:rsidRPr="00FB16BA">
              <w:t>identification of potential critical habitat sites to receive water for the enviro</w:t>
            </w:r>
            <w:r w:rsidR="004522D7">
              <w:t xml:space="preserve">nment for Regent Parrot outcomes </w:t>
            </w:r>
            <w:r w:rsidR="00377E24">
              <w:t>(</w:t>
            </w:r>
            <w:r w:rsidR="004522D7">
              <w:t>continued</w:t>
            </w:r>
            <w:r w:rsidR="00377E24">
              <w:t>)</w:t>
            </w:r>
          </w:p>
        </w:tc>
      </w:tr>
      <w:tr w:rsidR="004522D7" w:rsidRPr="009E7E63" w14:paraId="20CCD279" w14:textId="77777777" w:rsidTr="004522D7">
        <w:tc>
          <w:tcPr>
            <w:tcW w:w="2263" w:type="dxa"/>
            <w:tcBorders>
              <w:top w:val="single" w:sz="4" w:space="0" w:color="FFFFFF" w:themeColor="background1"/>
            </w:tcBorders>
            <w:shd w:val="clear" w:color="auto" w:fill="000000" w:themeFill="text1"/>
          </w:tcPr>
          <w:p w14:paraId="748683DA" w14:textId="77777777" w:rsidR="004522D7" w:rsidRPr="009A5BB0" w:rsidRDefault="004522D7" w:rsidP="00C731CB">
            <w:pPr>
              <w:tabs>
                <w:tab w:val="clear" w:pos="567"/>
              </w:tabs>
              <w:jc w:val="center"/>
              <w:rPr>
                <w:b/>
                <w:sz w:val="18"/>
                <w:szCs w:val="18"/>
              </w:rPr>
            </w:pPr>
          </w:p>
        </w:tc>
        <w:tc>
          <w:tcPr>
            <w:tcW w:w="1701" w:type="dxa"/>
            <w:tcBorders>
              <w:top w:val="single" w:sz="4" w:space="0" w:color="FFFFFF" w:themeColor="background1"/>
            </w:tcBorders>
            <w:shd w:val="clear" w:color="auto" w:fill="000000" w:themeFill="text1"/>
          </w:tcPr>
          <w:p w14:paraId="677D43F8" w14:textId="77777777" w:rsidR="004522D7" w:rsidRPr="009A5BB0" w:rsidRDefault="004522D7" w:rsidP="00C731CB">
            <w:pPr>
              <w:tabs>
                <w:tab w:val="clear" w:pos="567"/>
              </w:tabs>
              <w:jc w:val="center"/>
              <w:rPr>
                <w:b/>
                <w:sz w:val="18"/>
                <w:szCs w:val="18"/>
              </w:rPr>
            </w:pPr>
          </w:p>
        </w:tc>
        <w:tc>
          <w:tcPr>
            <w:tcW w:w="1560" w:type="dxa"/>
            <w:tcBorders>
              <w:top w:val="single" w:sz="4" w:space="0" w:color="FFFFFF" w:themeColor="background1"/>
            </w:tcBorders>
            <w:shd w:val="clear" w:color="auto" w:fill="000000" w:themeFill="text1"/>
          </w:tcPr>
          <w:p w14:paraId="4BA57203" w14:textId="77777777" w:rsidR="004522D7" w:rsidRPr="009A5BB0" w:rsidRDefault="004522D7" w:rsidP="00C731CB">
            <w:pPr>
              <w:tabs>
                <w:tab w:val="clear" w:pos="567"/>
              </w:tabs>
              <w:rPr>
                <w:b/>
                <w:sz w:val="18"/>
                <w:szCs w:val="18"/>
              </w:rPr>
            </w:pPr>
          </w:p>
        </w:tc>
        <w:tc>
          <w:tcPr>
            <w:tcW w:w="1417" w:type="dxa"/>
            <w:tcBorders>
              <w:top w:val="single" w:sz="4" w:space="0" w:color="FFFFFF" w:themeColor="background1"/>
            </w:tcBorders>
            <w:shd w:val="clear" w:color="auto" w:fill="000000" w:themeFill="text1"/>
          </w:tcPr>
          <w:p w14:paraId="2513ACAA" w14:textId="77777777" w:rsidR="004522D7" w:rsidRPr="009A5BB0" w:rsidRDefault="004522D7" w:rsidP="00C731CB">
            <w:pPr>
              <w:tabs>
                <w:tab w:val="clear" w:pos="567"/>
              </w:tabs>
              <w:jc w:val="center"/>
              <w:rPr>
                <w:b/>
                <w:sz w:val="18"/>
                <w:szCs w:val="18"/>
              </w:rPr>
            </w:pPr>
          </w:p>
        </w:tc>
        <w:tc>
          <w:tcPr>
            <w:tcW w:w="1418" w:type="dxa"/>
            <w:tcBorders>
              <w:top w:val="single" w:sz="4" w:space="0" w:color="FFFFFF" w:themeColor="background1"/>
            </w:tcBorders>
            <w:shd w:val="clear" w:color="auto" w:fill="000000" w:themeFill="text1"/>
          </w:tcPr>
          <w:p w14:paraId="7ED3CBD9" w14:textId="77777777" w:rsidR="004522D7" w:rsidRPr="009A5BB0" w:rsidRDefault="004522D7" w:rsidP="00C731CB">
            <w:pPr>
              <w:tabs>
                <w:tab w:val="clear" w:pos="567"/>
              </w:tabs>
              <w:jc w:val="center"/>
              <w:rPr>
                <w:b/>
                <w:sz w:val="18"/>
                <w:szCs w:val="18"/>
              </w:rPr>
            </w:pPr>
          </w:p>
        </w:tc>
        <w:tc>
          <w:tcPr>
            <w:tcW w:w="5244" w:type="dxa"/>
            <w:tcBorders>
              <w:top w:val="single" w:sz="4" w:space="0" w:color="FFFFFF" w:themeColor="background1"/>
            </w:tcBorders>
            <w:shd w:val="clear" w:color="auto" w:fill="000000" w:themeFill="text1"/>
          </w:tcPr>
          <w:p w14:paraId="1E4038B9" w14:textId="77777777" w:rsidR="004522D7" w:rsidRDefault="004522D7" w:rsidP="00C731CB">
            <w:pPr>
              <w:tabs>
                <w:tab w:val="clear" w:pos="567"/>
              </w:tabs>
              <w:jc w:val="center"/>
              <w:rPr>
                <w:b/>
                <w:sz w:val="18"/>
                <w:szCs w:val="18"/>
              </w:rPr>
            </w:pPr>
          </w:p>
        </w:tc>
      </w:tr>
      <w:tr w:rsidR="00377E4A" w:rsidRPr="009E7E63" w14:paraId="6F3B1A99" w14:textId="77777777" w:rsidTr="00C731CB">
        <w:tc>
          <w:tcPr>
            <w:tcW w:w="2263" w:type="dxa"/>
            <w:tcBorders>
              <w:top w:val="nil"/>
            </w:tcBorders>
            <w:shd w:val="clear" w:color="auto" w:fill="000000" w:themeFill="text1"/>
          </w:tcPr>
          <w:p w14:paraId="5AADD92D" w14:textId="77777777" w:rsidR="00377E4A" w:rsidRPr="009A5BB0" w:rsidRDefault="00377E4A" w:rsidP="00C731CB">
            <w:pPr>
              <w:tabs>
                <w:tab w:val="clear" w:pos="567"/>
              </w:tabs>
              <w:jc w:val="center"/>
              <w:rPr>
                <w:b/>
                <w:sz w:val="18"/>
                <w:szCs w:val="18"/>
              </w:rPr>
            </w:pPr>
          </w:p>
          <w:p w14:paraId="5A717F05" w14:textId="77777777" w:rsidR="00377E4A" w:rsidRPr="009E7E63" w:rsidRDefault="00377E4A" w:rsidP="00C731CB">
            <w:pPr>
              <w:tabs>
                <w:tab w:val="clear" w:pos="567"/>
              </w:tabs>
              <w:rPr>
                <w:rFonts w:cstheme="minorHAnsi"/>
                <w:b/>
                <w:sz w:val="18"/>
                <w:szCs w:val="18"/>
              </w:rPr>
            </w:pPr>
            <w:r w:rsidRPr="009A5BB0">
              <w:rPr>
                <w:b/>
                <w:sz w:val="18"/>
                <w:szCs w:val="18"/>
              </w:rPr>
              <w:t xml:space="preserve">Floodplain Sites investigated </w:t>
            </w:r>
          </w:p>
        </w:tc>
        <w:tc>
          <w:tcPr>
            <w:tcW w:w="1701" w:type="dxa"/>
            <w:tcBorders>
              <w:top w:val="nil"/>
            </w:tcBorders>
            <w:shd w:val="clear" w:color="auto" w:fill="000000" w:themeFill="text1"/>
          </w:tcPr>
          <w:p w14:paraId="4F22BD54" w14:textId="77777777" w:rsidR="00377E4A" w:rsidRPr="009A5BB0" w:rsidRDefault="00377E4A" w:rsidP="00C731CB">
            <w:pPr>
              <w:tabs>
                <w:tab w:val="clear" w:pos="567"/>
              </w:tabs>
              <w:jc w:val="center"/>
              <w:rPr>
                <w:b/>
                <w:sz w:val="18"/>
                <w:szCs w:val="18"/>
              </w:rPr>
            </w:pPr>
          </w:p>
          <w:p w14:paraId="02C6298B" w14:textId="77777777" w:rsidR="00377E4A" w:rsidRPr="009E7E63" w:rsidRDefault="00377E4A" w:rsidP="00C731CB">
            <w:pPr>
              <w:tabs>
                <w:tab w:val="clear" w:pos="567"/>
              </w:tabs>
              <w:rPr>
                <w:rFonts w:cstheme="minorHAnsi"/>
                <w:sz w:val="18"/>
                <w:szCs w:val="18"/>
              </w:rPr>
            </w:pPr>
            <w:r w:rsidRPr="009A5BB0">
              <w:rPr>
                <w:b/>
                <w:sz w:val="18"/>
                <w:szCs w:val="18"/>
              </w:rPr>
              <w:t>Regent Parrot Utilization</w:t>
            </w:r>
          </w:p>
        </w:tc>
        <w:tc>
          <w:tcPr>
            <w:tcW w:w="1560" w:type="dxa"/>
            <w:tcBorders>
              <w:top w:val="nil"/>
            </w:tcBorders>
            <w:shd w:val="clear" w:color="auto" w:fill="000000" w:themeFill="text1"/>
          </w:tcPr>
          <w:p w14:paraId="07346DCD" w14:textId="77777777" w:rsidR="00377E4A" w:rsidRPr="009E7E63" w:rsidRDefault="00377E4A" w:rsidP="00C731CB">
            <w:pPr>
              <w:tabs>
                <w:tab w:val="clear" w:pos="567"/>
              </w:tabs>
              <w:rPr>
                <w:sz w:val="18"/>
                <w:szCs w:val="18"/>
              </w:rPr>
            </w:pPr>
            <w:r w:rsidRPr="009A5BB0">
              <w:rPr>
                <w:b/>
                <w:sz w:val="18"/>
                <w:szCs w:val="18"/>
              </w:rPr>
              <w:t>Existing Watering for the Environment Sites</w:t>
            </w:r>
          </w:p>
        </w:tc>
        <w:tc>
          <w:tcPr>
            <w:tcW w:w="1417" w:type="dxa"/>
            <w:tcBorders>
              <w:top w:val="nil"/>
            </w:tcBorders>
            <w:shd w:val="clear" w:color="auto" w:fill="000000" w:themeFill="text1"/>
          </w:tcPr>
          <w:p w14:paraId="0164FCB6" w14:textId="77777777" w:rsidR="00377E4A" w:rsidRPr="009E7E63" w:rsidRDefault="00377E4A" w:rsidP="00C731CB">
            <w:pPr>
              <w:tabs>
                <w:tab w:val="clear" w:pos="567"/>
              </w:tabs>
              <w:jc w:val="center"/>
              <w:rPr>
                <w:rFonts w:cstheme="minorHAnsi"/>
                <w:sz w:val="18"/>
                <w:szCs w:val="18"/>
              </w:rPr>
            </w:pPr>
            <w:r w:rsidRPr="009A5BB0">
              <w:rPr>
                <w:b/>
                <w:sz w:val="18"/>
                <w:szCs w:val="18"/>
              </w:rPr>
              <w:t>Potential Watering Parrot Outcomes</w:t>
            </w:r>
          </w:p>
        </w:tc>
        <w:tc>
          <w:tcPr>
            <w:tcW w:w="1418" w:type="dxa"/>
            <w:tcBorders>
              <w:top w:val="nil"/>
            </w:tcBorders>
            <w:shd w:val="clear" w:color="auto" w:fill="000000" w:themeFill="text1"/>
          </w:tcPr>
          <w:p w14:paraId="1A3F952C" w14:textId="77777777" w:rsidR="00377E4A" w:rsidRDefault="00377E4A" w:rsidP="00C731CB">
            <w:pPr>
              <w:tabs>
                <w:tab w:val="clear" w:pos="567"/>
              </w:tabs>
              <w:jc w:val="center"/>
              <w:rPr>
                <w:rFonts w:cstheme="minorHAnsi"/>
                <w:sz w:val="18"/>
                <w:szCs w:val="18"/>
              </w:rPr>
            </w:pPr>
            <w:r w:rsidRPr="009A5BB0">
              <w:rPr>
                <w:b/>
                <w:sz w:val="18"/>
                <w:szCs w:val="18"/>
              </w:rPr>
              <w:t>Regent Parrot outcomes currently achieved</w:t>
            </w:r>
          </w:p>
        </w:tc>
        <w:tc>
          <w:tcPr>
            <w:tcW w:w="5244" w:type="dxa"/>
            <w:tcBorders>
              <w:top w:val="nil"/>
            </w:tcBorders>
            <w:shd w:val="clear" w:color="auto" w:fill="000000" w:themeFill="text1"/>
          </w:tcPr>
          <w:p w14:paraId="144A7303" w14:textId="77777777" w:rsidR="00377E4A" w:rsidRDefault="00377E4A" w:rsidP="00C731CB">
            <w:pPr>
              <w:tabs>
                <w:tab w:val="clear" w:pos="567"/>
              </w:tabs>
              <w:jc w:val="center"/>
              <w:rPr>
                <w:b/>
                <w:sz w:val="18"/>
                <w:szCs w:val="18"/>
              </w:rPr>
            </w:pPr>
          </w:p>
          <w:p w14:paraId="072AF0BC" w14:textId="77777777" w:rsidR="00377E4A" w:rsidRPr="009A5BB0" w:rsidRDefault="00377E4A" w:rsidP="00C731CB">
            <w:pPr>
              <w:tabs>
                <w:tab w:val="clear" w:pos="567"/>
              </w:tabs>
              <w:jc w:val="center"/>
              <w:rPr>
                <w:b/>
                <w:sz w:val="18"/>
                <w:szCs w:val="18"/>
              </w:rPr>
            </w:pPr>
            <w:r w:rsidRPr="009A5BB0">
              <w:rPr>
                <w:b/>
                <w:sz w:val="18"/>
                <w:szCs w:val="18"/>
              </w:rPr>
              <w:t>Reason for not being suitable</w:t>
            </w:r>
          </w:p>
          <w:p w14:paraId="156217E3" w14:textId="77777777" w:rsidR="00377E4A" w:rsidRDefault="00377E4A" w:rsidP="00C731CB">
            <w:pPr>
              <w:tabs>
                <w:tab w:val="clear" w:pos="567"/>
              </w:tabs>
              <w:jc w:val="center"/>
              <w:rPr>
                <w:rFonts w:cstheme="minorHAnsi"/>
                <w:sz w:val="18"/>
                <w:szCs w:val="18"/>
              </w:rPr>
            </w:pPr>
            <w:r w:rsidRPr="009A5BB0">
              <w:rPr>
                <w:b/>
                <w:sz w:val="18"/>
                <w:szCs w:val="18"/>
              </w:rPr>
              <w:t>to receive Water for the Environment for Regent Parrot Outcomes</w:t>
            </w:r>
          </w:p>
        </w:tc>
      </w:tr>
      <w:tr w:rsidR="00BD7BA5" w:rsidRPr="009E7E63" w14:paraId="5254F9B6" w14:textId="77777777" w:rsidTr="00DE2FA2">
        <w:tc>
          <w:tcPr>
            <w:tcW w:w="2263" w:type="dxa"/>
            <w:shd w:val="clear" w:color="auto" w:fill="FFFFFF" w:themeFill="background1"/>
          </w:tcPr>
          <w:p w14:paraId="63A09C2B"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Morgan South Lagoon</w:t>
            </w:r>
          </w:p>
        </w:tc>
        <w:tc>
          <w:tcPr>
            <w:tcW w:w="1701" w:type="dxa"/>
            <w:shd w:val="clear" w:color="auto" w:fill="FFFFFF" w:themeFill="background1"/>
          </w:tcPr>
          <w:p w14:paraId="2393FCEF" w14:textId="77777777" w:rsidR="00DD5B7B" w:rsidRPr="009E7E63" w:rsidRDefault="00DD5B7B" w:rsidP="009E7E63">
            <w:pPr>
              <w:tabs>
                <w:tab w:val="clear" w:pos="567"/>
              </w:tabs>
            </w:pPr>
            <w:r w:rsidRPr="009E7E63">
              <w:rPr>
                <w:rFonts w:cstheme="minorHAnsi"/>
                <w:sz w:val="18"/>
                <w:szCs w:val="18"/>
              </w:rPr>
              <w:t>Nesting Colony &amp; Foraging</w:t>
            </w:r>
          </w:p>
        </w:tc>
        <w:tc>
          <w:tcPr>
            <w:tcW w:w="1560" w:type="dxa"/>
            <w:shd w:val="clear" w:color="auto" w:fill="FFFFFF" w:themeFill="background1"/>
          </w:tcPr>
          <w:p w14:paraId="7F5B1218" w14:textId="73CFE94E" w:rsidR="00DD5B7B" w:rsidRPr="002E24B3" w:rsidRDefault="00CE571C" w:rsidP="002E24B3">
            <w:pPr>
              <w:tabs>
                <w:tab w:val="clear" w:pos="567"/>
              </w:tabs>
              <w:jc w:val="center"/>
              <w:rPr>
                <w:color w:val="FF0000"/>
                <w:sz w:val="18"/>
                <w:szCs w:val="18"/>
              </w:rPr>
            </w:pPr>
            <w:r w:rsidRPr="002E24B3">
              <w:rPr>
                <w:color w:val="FF0000"/>
                <w:sz w:val="18"/>
                <w:szCs w:val="18"/>
              </w:rPr>
              <w:t>Yes</w:t>
            </w:r>
          </w:p>
        </w:tc>
        <w:tc>
          <w:tcPr>
            <w:tcW w:w="1417" w:type="dxa"/>
            <w:shd w:val="clear" w:color="auto" w:fill="FFFFFF" w:themeFill="background1"/>
          </w:tcPr>
          <w:p w14:paraId="63D2288A" w14:textId="77777777" w:rsidR="00DD5B7B" w:rsidRPr="00E52B30" w:rsidRDefault="00DD5B7B" w:rsidP="00B41C14">
            <w:pPr>
              <w:tabs>
                <w:tab w:val="clear" w:pos="567"/>
              </w:tabs>
              <w:jc w:val="center"/>
              <w:rPr>
                <w:rFonts w:cstheme="minorHAnsi"/>
                <w:color w:val="FF0000"/>
                <w:sz w:val="18"/>
                <w:szCs w:val="18"/>
              </w:rPr>
            </w:pPr>
            <w:r w:rsidRPr="00E52B30">
              <w:rPr>
                <w:rFonts w:cstheme="minorHAnsi"/>
                <w:color w:val="FF0000"/>
                <w:sz w:val="18"/>
                <w:szCs w:val="18"/>
              </w:rPr>
              <w:t>Yes</w:t>
            </w:r>
          </w:p>
        </w:tc>
        <w:tc>
          <w:tcPr>
            <w:tcW w:w="1418" w:type="dxa"/>
            <w:shd w:val="clear" w:color="auto" w:fill="FFFFFF" w:themeFill="background1"/>
          </w:tcPr>
          <w:p w14:paraId="7931D531" w14:textId="171C541D" w:rsidR="00DD5B7B" w:rsidRPr="009E7E63" w:rsidRDefault="00E52B30" w:rsidP="00B41C14">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106A1FDC" w14:textId="27E4BCEE" w:rsidR="00DD5B7B" w:rsidRPr="009E7E63" w:rsidRDefault="007D1783" w:rsidP="009E7E63">
            <w:pPr>
              <w:tabs>
                <w:tab w:val="clear" w:pos="567"/>
              </w:tabs>
              <w:rPr>
                <w:rFonts w:cstheme="minorHAnsi"/>
                <w:sz w:val="18"/>
                <w:szCs w:val="18"/>
              </w:rPr>
            </w:pPr>
            <w:r>
              <w:rPr>
                <w:rFonts w:cstheme="minorHAnsi"/>
                <w:sz w:val="18"/>
                <w:szCs w:val="18"/>
              </w:rPr>
              <w:t>Greater extent of site could be inundated with site modifications to improve outcomes for Regent Parrots</w:t>
            </w:r>
          </w:p>
        </w:tc>
      </w:tr>
      <w:tr w:rsidR="00BD7BA5" w:rsidRPr="009E7E63" w14:paraId="740C879A" w14:textId="77777777" w:rsidTr="00DE2FA2">
        <w:tc>
          <w:tcPr>
            <w:tcW w:w="2263" w:type="dxa"/>
            <w:shd w:val="clear" w:color="auto" w:fill="D9D9D9" w:themeFill="background1" w:themeFillShade="D9"/>
          </w:tcPr>
          <w:p w14:paraId="20FC9D33"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Morgan Lagoon flood-out</w:t>
            </w:r>
          </w:p>
        </w:tc>
        <w:tc>
          <w:tcPr>
            <w:tcW w:w="1701" w:type="dxa"/>
            <w:shd w:val="clear" w:color="auto" w:fill="D9D9D9" w:themeFill="background1" w:themeFillShade="D9"/>
          </w:tcPr>
          <w:p w14:paraId="16277E74" w14:textId="77777777" w:rsidR="00DD5B7B" w:rsidRPr="009E7E63" w:rsidRDefault="00DD5B7B" w:rsidP="009E7E63">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042AE237" w14:textId="77777777" w:rsidR="00DD5B7B" w:rsidRPr="00AA22B1" w:rsidRDefault="00DD5B7B" w:rsidP="002E24B3">
            <w:pPr>
              <w:tabs>
                <w:tab w:val="clear" w:pos="567"/>
              </w:tabs>
              <w:jc w:val="center"/>
              <w:rPr>
                <w:sz w:val="18"/>
                <w:szCs w:val="18"/>
              </w:rPr>
            </w:pPr>
          </w:p>
        </w:tc>
        <w:tc>
          <w:tcPr>
            <w:tcW w:w="1417" w:type="dxa"/>
            <w:shd w:val="clear" w:color="auto" w:fill="D9D9D9" w:themeFill="background1" w:themeFillShade="D9"/>
          </w:tcPr>
          <w:p w14:paraId="7C3502B0" w14:textId="77777777" w:rsidR="00DD5B7B" w:rsidRPr="00E52B30" w:rsidRDefault="00DD5B7B" w:rsidP="00B41C14">
            <w:pPr>
              <w:tabs>
                <w:tab w:val="clear" w:pos="567"/>
              </w:tabs>
              <w:jc w:val="center"/>
              <w:rPr>
                <w:rFonts w:cstheme="minorHAnsi"/>
                <w:color w:val="FF0000"/>
                <w:sz w:val="18"/>
                <w:szCs w:val="18"/>
              </w:rPr>
            </w:pPr>
            <w:r w:rsidRPr="00E52B30">
              <w:rPr>
                <w:rFonts w:cstheme="minorHAnsi"/>
                <w:color w:val="FF0000"/>
                <w:sz w:val="18"/>
                <w:szCs w:val="18"/>
              </w:rPr>
              <w:t>Yes</w:t>
            </w:r>
          </w:p>
        </w:tc>
        <w:tc>
          <w:tcPr>
            <w:tcW w:w="1418" w:type="dxa"/>
            <w:shd w:val="clear" w:color="auto" w:fill="D9D9D9" w:themeFill="background1" w:themeFillShade="D9"/>
          </w:tcPr>
          <w:p w14:paraId="50E2AF90" w14:textId="544AF8BF" w:rsidR="00DD5B7B" w:rsidRPr="009E7E63" w:rsidRDefault="00E52B30" w:rsidP="00B41C14">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18B5084F" w14:textId="5275525F" w:rsidR="00DD5B7B" w:rsidRPr="009E7E63" w:rsidRDefault="00096D6B" w:rsidP="009E7E63">
            <w:pPr>
              <w:tabs>
                <w:tab w:val="clear" w:pos="567"/>
              </w:tabs>
              <w:rPr>
                <w:rFonts w:cstheme="minorHAnsi"/>
                <w:sz w:val="18"/>
                <w:szCs w:val="18"/>
              </w:rPr>
            </w:pPr>
            <w:r>
              <w:rPr>
                <w:rFonts w:cstheme="minorHAnsi"/>
                <w:sz w:val="18"/>
                <w:szCs w:val="18"/>
              </w:rPr>
              <w:t xml:space="preserve">Potential watering site requires </w:t>
            </w:r>
            <w:r w:rsidR="00E4136B">
              <w:rPr>
                <w:rFonts w:cstheme="minorHAnsi"/>
                <w:sz w:val="18"/>
                <w:szCs w:val="18"/>
              </w:rPr>
              <w:t>site modifications</w:t>
            </w:r>
          </w:p>
        </w:tc>
      </w:tr>
      <w:tr w:rsidR="00BD7BA5" w:rsidRPr="009E7E63" w14:paraId="4C5E6AD0" w14:textId="77777777" w:rsidTr="00DE2FA2">
        <w:tc>
          <w:tcPr>
            <w:tcW w:w="2263" w:type="dxa"/>
            <w:shd w:val="clear" w:color="auto" w:fill="FFFFFF" w:themeFill="background1"/>
          </w:tcPr>
          <w:p w14:paraId="1FBB1509" w14:textId="77777777" w:rsidR="00DD5B7B" w:rsidRPr="009E7E63" w:rsidRDefault="00DD5B7B" w:rsidP="009E7E63">
            <w:pPr>
              <w:tabs>
                <w:tab w:val="clear" w:pos="567"/>
              </w:tabs>
              <w:rPr>
                <w:rFonts w:cstheme="minorHAnsi"/>
                <w:b/>
                <w:sz w:val="18"/>
                <w:szCs w:val="18"/>
              </w:rPr>
            </w:pPr>
            <w:r w:rsidRPr="009E7E63">
              <w:rPr>
                <w:rFonts w:cstheme="minorHAnsi"/>
                <w:b/>
                <w:sz w:val="18"/>
                <w:szCs w:val="18"/>
              </w:rPr>
              <w:t>Morgan North (West)</w:t>
            </w:r>
          </w:p>
        </w:tc>
        <w:tc>
          <w:tcPr>
            <w:tcW w:w="1701" w:type="dxa"/>
            <w:shd w:val="clear" w:color="auto" w:fill="FFFFFF" w:themeFill="background1"/>
          </w:tcPr>
          <w:p w14:paraId="6722B7EF" w14:textId="77777777" w:rsidR="00DD5B7B" w:rsidRPr="009E7E63" w:rsidRDefault="00DD5B7B" w:rsidP="009E7E63">
            <w:pPr>
              <w:tabs>
                <w:tab w:val="clear" w:pos="567"/>
              </w:tabs>
              <w:rPr>
                <w:rFonts w:cstheme="minorHAnsi"/>
                <w:sz w:val="18"/>
                <w:szCs w:val="18"/>
              </w:rPr>
            </w:pPr>
            <w:r w:rsidRPr="009E7E63">
              <w:rPr>
                <w:rFonts w:cstheme="minorHAnsi"/>
                <w:sz w:val="18"/>
                <w:szCs w:val="18"/>
              </w:rPr>
              <w:t xml:space="preserve">Potential Foraging </w:t>
            </w:r>
          </w:p>
        </w:tc>
        <w:tc>
          <w:tcPr>
            <w:tcW w:w="1560" w:type="dxa"/>
            <w:shd w:val="clear" w:color="auto" w:fill="FFFFFF" w:themeFill="background1"/>
          </w:tcPr>
          <w:p w14:paraId="39F73879" w14:textId="2643DAF1" w:rsidR="00DD5B7B" w:rsidRPr="002E24B3" w:rsidRDefault="006D4F39" w:rsidP="002E24B3">
            <w:pPr>
              <w:tabs>
                <w:tab w:val="clear" w:pos="567"/>
              </w:tabs>
              <w:jc w:val="center"/>
              <w:rPr>
                <w:color w:val="FF0000"/>
                <w:sz w:val="18"/>
                <w:szCs w:val="18"/>
              </w:rPr>
            </w:pPr>
            <w:r w:rsidRPr="002E24B3">
              <w:rPr>
                <w:color w:val="FF0000"/>
                <w:sz w:val="18"/>
                <w:szCs w:val="18"/>
              </w:rPr>
              <w:t>Yes</w:t>
            </w:r>
          </w:p>
        </w:tc>
        <w:tc>
          <w:tcPr>
            <w:tcW w:w="1417" w:type="dxa"/>
            <w:shd w:val="clear" w:color="auto" w:fill="FFFFFF" w:themeFill="background1"/>
          </w:tcPr>
          <w:p w14:paraId="5C3E3BF8" w14:textId="77777777" w:rsidR="00DD5B7B" w:rsidRPr="00E52B30" w:rsidRDefault="00DD5B7B" w:rsidP="00B41C14">
            <w:pPr>
              <w:tabs>
                <w:tab w:val="clear" w:pos="567"/>
              </w:tabs>
              <w:jc w:val="center"/>
              <w:rPr>
                <w:rFonts w:cstheme="minorHAnsi"/>
                <w:color w:val="FF0000"/>
                <w:sz w:val="18"/>
                <w:szCs w:val="18"/>
              </w:rPr>
            </w:pPr>
            <w:r w:rsidRPr="00E52B30">
              <w:rPr>
                <w:rFonts w:cstheme="minorHAnsi"/>
                <w:color w:val="FF0000"/>
                <w:sz w:val="18"/>
                <w:szCs w:val="18"/>
              </w:rPr>
              <w:t>Yes</w:t>
            </w:r>
          </w:p>
        </w:tc>
        <w:tc>
          <w:tcPr>
            <w:tcW w:w="1418" w:type="dxa"/>
            <w:shd w:val="clear" w:color="auto" w:fill="FFFFFF" w:themeFill="background1"/>
          </w:tcPr>
          <w:p w14:paraId="04F0FA7C" w14:textId="4F1ADADC" w:rsidR="00DD5B7B" w:rsidRPr="009E7E63" w:rsidRDefault="00E52B30" w:rsidP="00B41C14">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5A8F73E8" w14:textId="4EE49188" w:rsidR="00DD5B7B" w:rsidRPr="009E7E63" w:rsidRDefault="007D1783" w:rsidP="009E7E63">
            <w:pPr>
              <w:tabs>
                <w:tab w:val="clear" w:pos="567"/>
              </w:tabs>
              <w:rPr>
                <w:rFonts w:cstheme="minorHAnsi"/>
                <w:sz w:val="18"/>
                <w:szCs w:val="18"/>
              </w:rPr>
            </w:pPr>
            <w:r>
              <w:rPr>
                <w:rFonts w:cstheme="minorHAnsi"/>
                <w:sz w:val="18"/>
                <w:szCs w:val="18"/>
              </w:rPr>
              <w:t>Greater extent of site could be inundated with site modifications to improve outcomes for Regent Parrots</w:t>
            </w:r>
          </w:p>
        </w:tc>
      </w:tr>
      <w:tr w:rsidR="00BD7BA5" w:rsidRPr="009E7E63" w14:paraId="1A782404" w14:textId="77777777" w:rsidTr="00DE2FA2">
        <w:tc>
          <w:tcPr>
            <w:tcW w:w="2263" w:type="dxa"/>
            <w:shd w:val="clear" w:color="auto" w:fill="D9D9D9" w:themeFill="background1" w:themeFillShade="D9"/>
          </w:tcPr>
          <w:p w14:paraId="5D349E1A" w14:textId="77777777" w:rsidR="00E4136B" w:rsidRPr="009E7E63" w:rsidRDefault="00E4136B" w:rsidP="00E4136B">
            <w:pPr>
              <w:tabs>
                <w:tab w:val="clear" w:pos="567"/>
              </w:tabs>
              <w:rPr>
                <w:rFonts w:cstheme="minorHAnsi"/>
                <w:b/>
                <w:sz w:val="18"/>
                <w:szCs w:val="18"/>
              </w:rPr>
            </w:pPr>
            <w:r w:rsidRPr="009E7E63">
              <w:rPr>
                <w:rFonts w:cstheme="minorHAnsi"/>
                <w:b/>
                <w:sz w:val="18"/>
                <w:szCs w:val="18"/>
              </w:rPr>
              <w:t>Morgan North (East)</w:t>
            </w:r>
          </w:p>
        </w:tc>
        <w:tc>
          <w:tcPr>
            <w:tcW w:w="1701" w:type="dxa"/>
            <w:shd w:val="clear" w:color="auto" w:fill="D9D9D9" w:themeFill="background1" w:themeFillShade="D9"/>
          </w:tcPr>
          <w:p w14:paraId="46A244E7" w14:textId="77777777" w:rsidR="00E4136B" w:rsidRPr="009E7E63" w:rsidRDefault="00E4136B" w:rsidP="00E4136B">
            <w:pPr>
              <w:tabs>
                <w:tab w:val="clear" w:pos="567"/>
              </w:tabs>
              <w:rPr>
                <w:rFonts w:cstheme="minorHAnsi"/>
                <w:sz w:val="18"/>
                <w:szCs w:val="18"/>
              </w:rPr>
            </w:pPr>
            <w:r w:rsidRPr="009E7E63">
              <w:rPr>
                <w:rFonts w:cstheme="minorHAnsi"/>
                <w:sz w:val="18"/>
                <w:szCs w:val="18"/>
              </w:rPr>
              <w:t>Nesting Colony</w:t>
            </w:r>
          </w:p>
        </w:tc>
        <w:tc>
          <w:tcPr>
            <w:tcW w:w="1560" w:type="dxa"/>
            <w:shd w:val="clear" w:color="auto" w:fill="D9D9D9" w:themeFill="background1" w:themeFillShade="D9"/>
          </w:tcPr>
          <w:p w14:paraId="5A3A3C9D" w14:textId="183B55CE" w:rsidR="00E4136B" w:rsidRPr="002E24B3" w:rsidRDefault="00E4136B" w:rsidP="002E24B3">
            <w:pPr>
              <w:tabs>
                <w:tab w:val="clear" w:pos="567"/>
              </w:tabs>
              <w:jc w:val="center"/>
              <w:rPr>
                <w:color w:val="FF0000"/>
                <w:sz w:val="18"/>
                <w:szCs w:val="18"/>
              </w:rPr>
            </w:pPr>
            <w:r w:rsidRPr="002E24B3">
              <w:rPr>
                <w:color w:val="FF0000"/>
                <w:sz w:val="18"/>
                <w:szCs w:val="18"/>
              </w:rPr>
              <w:t>Yes</w:t>
            </w:r>
          </w:p>
        </w:tc>
        <w:tc>
          <w:tcPr>
            <w:tcW w:w="1417" w:type="dxa"/>
            <w:shd w:val="clear" w:color="auto" w:fill="D9D9D9" w:themeFill="background1" w:themeFillShade="D9"/>
          </w:tcPr>
          <w:p w14:paraId="0734460E" w14:textId="77777777" w:rsidR="00E4136B" w:rsidRPr="00E52B30" w:rsidRDefault="00E4136B" w:rsidP="00E4136B">
            <w:pPr>
              <w:tabs>
                <w:tab w:val="clear" w:pos="567"/>
              </w:tabs>
              <w:jc w:val="center"/>
              <w:rPr>
                <w:rFonts w:cstheme="minorHAnsi"/>
                <w:color w:val="FF0000"/>
                <w:sz w:val="18"/>
                <w:szCs w:val="18"/>
              </w:rPr>
            </w:pPr>
            <w:r w:rsidRPr="00E52B30">
              <w:rPr>
                <w:rFonts w:cstheme="minorHAnsi"/>
                <w:color w:val="FF0000"/>
                <w:sz w:val="18"/>
                <w:szCs w:val="18"/>
              </w:rPr>
              <w:t>Yes</w:t>
            </w:r>
          </w:p>
        </w:tc>
        <w:tc>
          <w:tcPr>
            <w:tcW w:w="1418" w:type="dxa"/>
            <w:shd w:val="clear" w:color="auto" w:fill="D9D9D9" w:themeFill="background1" w:themeFillShade="D9"/>
          </w:tcPr>
          <w:p w14:paraId="6AC62EE9" w14:textId="5B359485" w:rsidR="00E4136B" w:rsidRPr="009E7E63" w:rsidRDefault="00E4136B" w:rsidP="00E4136B">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7B703397" w14:textId="31AFF8A8" w:rsidR="00E4136B" w:rsidRPr="009E7E63" w:rsidRDefault="007D1783" w:rsidP="00E4136B">
            <w:pPr>
              <w:tabs>
                <w:tab w:val="clear" w:pos="567"/>
              </w:tabs>
              <w:rPr>
                <w:rFonts w:cstheme="minorHAnsi"/>
                <w:sz w:val="18"/>
                <w:szCs w:val="18"/>
              </w:rPr>
            </w:pPr>
            <w:r>
              <w:rPr>
                <w:rFonts w:cstheme="minorHAnsi"/>
                <w:sz w:val="18"/>
                <w:szCs w:val="18"/>
              </w:rPr>
              <w:t>Greater extent of site could be inundated with site modifications to improve outcomes for Regent Parrots</w:t>
            </w:r>
          </w:p>
        </w:tc>
      </w:tr>
      <w:tr w:rsidR="00BD7BA5" w:rsidRPr="009E7E63" w14:paraId="77EBDC46" w14:textId="77777777" w:rsidTr="00DE2FA2">
        <w:tc>
          <w:tcPr>
            <w:tcW w:w="2263" w:type="dxa"/>
            <w:shd w:val="clear" w:color="auto" w:fill="FFFFFF" w:themeFill="background1"/>
          </w:tcPr>
          <w:p w14:paraId="0E0A602F" w14:textId="77777777" w:rsidR="00E4136B" w:rsidRPr="009E7E63" w:rsidRDefault="00E4136B" w:rsidP="00E4136B">
            <w:pPr>
              <w:tabs>
                <w:tab w:val="clear" w:pos="567"/>
              </w:tabs>
              <w:rPr>
                <w:rFonts w:cstheme="minorHAnsi"/>
                <w:b/>
                <w:sz w:val="18"/>
                <w:szCs w:val="18"/>
              </w:rPr>
            </w:pPr>
            <w:r w:rsidRPr="009E7E63">
              <w:rPr>
                <w:rFonts w:cstheme="minorHAnsi"/>
                <w:b/>
                <w:sz w:val="18"/>
                <w:szCs w:val="18"/>
              </w:rPr>
              <w:t xml:space="preserve">North West Bend </w:t>
            </w:r>
          </w:p>
        </w:tc>
        <w:tc>
          <w:tcPr>
            <w:tcW w:w="1701" w:type="dxa"/>
            <w:shd w:val="clear" w:color="auto" w:fill="FFFFFF" w:themeFill="background1"/>
          </w:tcPr>
          <w:p w14:paraId="3F189D6D" w14:textId="77777777" w:rsidR="00E4136B" w:rsidRPr="009E7E63" w:rsidRDefault="00E4136B" w:rsidP="00E4136B">
            <w:pPr>
              <w:tabs>
                <w:tab w:val="clear" w:pos="567"/>
              </w:tabs>
              <w:rPr>
                <w:rFonts w:cstheme="minorHAnsi"/>
                <w:sz w:val="18"/>
                <w:szCs w:val="18"/>
              </w:rPr>
            </w:pPr>
            <w:r w:rsidRPr="009E7E63">
              <w:rPr>
                <w:rFonts w:cstheme="minorHAnsi"/>
                <w:sz w:val="18"/>
                <w:szCs w:val="18"/>
              </w:rPr>
              <w:t>Potential Foraging</w:t>
            </w:r>
          </w:p>
        </w:tc>
        <w:tc>
          <w:tcPr>
            <w:tcW w:w="1560" w:type="dxa"/>
            <w:shd w:val="clear" w:color="auto" w:fill="FFFFFF" w:themeFill="background1"/>
          </w:tcPr>
          <w:p w14:paraId="2E5C3AD6" w14:textId="77777777" w:rsidR="00E4136B" w:rsidRPr="002E24B3" w:rsidRDefault="00E4136B" w:rsidP="002E24B3">
            <w:pPr>
              <w:tabs>
                <w:tab w:val="clear" w:pos="567"/>
              </w:tabs>
              <w:jc w:val="center"/>
              <w:rPr>
                <w:color w:val="FF0000"/>
                <w:sz w:val="18"/>
                <w:szCs w:val="18"/>
              </w:rPr>
            </w:pPr>
          </w:p>
        </w:tc>
        <w:tc>
          <w:tcPr>
            <w:tcW w:w="1417" w:type="dxa"/>
            <w:shd w:val="clear" w:color="auto" w:fill="FFFFFF" w:themeFill="background1"/>
          </w:tcPr>
          <w:p w14:paraId="2349EE39" w14:textId="77777777" w:rsidR="00E4136B" w:rsidRPr="00E52B30" w:rsidRDefault="00E4136B" w:rsidP="00E4136B">
            <w:pPr>
              <w:tabs>
                <w:tab w:val="clear" w:pos="567"/>
              </w:tabs>
              <w:jc w:val="center"/>
              <w:rPr>
                <w:rFonts w:cstheme="minorHAnsi"/>
                <w:color w:val="FF0000"/>
                <w:sz w:val="18"/>
                <w:szCs w:val="18"/>
              </w:rPr>
            </w:pPr>
            <w:r w:rsidRPr="00E52B30">
              <w:rPr>
                <w:rFonts w:cstheme="minorHAnsi"/>
                <w:color w:val="FF0000"/>
                <w:sz w:val="18"/>
                <w:szCs w:val="18"/>
              </w:rPr>
              <w:t>Yes</w:t>
            </w:r>
          </w:p>
        </w:tc>
        <w:tc>
          <w:tcPr>
            <w:tcW w:w="1418" w:type="dxa"/>
            <w:shd w:val="clear" w:color="auto" w:fill="FFFFFF" w:themeFill="background1"/>
          </w:tcPr>
          <w:p w14:paraId="0AF94F2C" w14:textId="318FAA0E" w:rsidR="00E4136B" w:rsidRPr="009E7E63" w:rsidRDefault="00E4136B" w:rsidP="00E4136B">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6644C94F" w14:textId="055CAAC3" w:rsidR="00E4136B" w:rsidRPr="009E7E63" w:rsidRDefault="006C308E" w:rsidP="00E4136B">
            <w:pPr>
              <w:tabs>
                <w:tab w:val="clear" w:pos="567"/>
              </w:tabs>
              <w:rPr>
                <w:rFonts w:cstheme="minorHAnsi"/>
                <w:sz w:val="18"/>
                <w:szCs w:val="18"/>
              </w:rPr>
            </w:pPr>
            <w:r>
              <w:rPr>
                <w:rFonts w:cstheme="minorHAnsi"/>
                <w:sz w:val="18"/>
                <w:szCs w:val="18"/>
              </w:rPr>
              <w:t>Potential watering site requires site modifications</w:t>
            </w:r>
          </w:p>
        </w:tc>
      </w:tr>
      <w:tr w:rsidR="00BD7BA5" w:rsidRPr="009E7E63" w14:paraId="4592C9F2" w14:textId="77777777" w:rsidTr="00DE2FA2">
        <w:tc>
          <w:tcPr>
            <w:tcW w:w="2263" w:type="dxa"/>
            <w:shd w:val="clear" w:color="auto" w:fill="D9D9D9" w:themeFill="background1" w:themeFillShade="D9"/>
          </w:tcPr>
          <w:p w14:paraId="2E6E5DF2" w14:textId="77777777" w:rsidR="00E4136B" w:rsidRPr="009E7E63" w:rsidRDefault="00E4136B" w:rsidP="00E4136B">
            <w:pPr>
              <w:tabs>
                <w:tab w:val="clear" w:pos="567"/>
              </w:tabs>
              <w:rPr>
                <w:rFonts w:cstheme="minorHAnsi"/>
                <w:b/>
                <w:sz w:val="18"/>
                <w:szCs w:val="18"/>
              </w:rPr>
            </w:pPr>
            <w:r w:rsidRPr="009E7E63">
              <w:rPr>
                <w:rFonts w:cstheme="minorHAnsi"/>
                <w:b/>
                <w:sz w:val="18"/>
                <w:szCs w:val="18"/>
              </w:rPr>
              <w:t xml:space="preserve">H Boord Reserve Bend </w:t>
            </w:r>
          </w:p>
        </w:tc>
        <w:tc>
          <w:tcPr>
            <w:tcW w:w="1701" w:type="dxa"/>
            <w:shd w:val="clear" w:color="auto" w:fill="D9D9D9" w:themeFill="background1" w:themeFillShade="D9"/>
          </w:tcPr>
          <w:p w14:paraId="5B16D1C6" w14:textId="77777777" w:rsidR="00E4136B" w:rsidRPr="009E7E63" w:rsidRDefault="00E4136B" w:rsidP="00E4136B">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157A7000" w14:textId="77777777" w:rsidR="00E4136B" w:rsidRPr="002E24B3" w:rsidRDefault="00E4136B" w:rsidP="002E24B3">
            <w:pPr>
              <w:tabs>
                <w:tab w:val="clear" w:pos="567"/>
              </w:tabs>
              <w:jc w:val="center"/>
              <w:rPr>
                <w:sz w:val="18"/>
                <w:szCs w:val="18"/>
              </w:rPr>
            </w:pPr>
          </w:p>
        </w:tc>
        <w:tc>
          <w:tcPr>
            <w:tcW w:w="1417" w:type="dxa"/>
            <w:shd w:val="clear" w:color="auto" w:fill="D9D9D9" w:themeFill="background1" w:themeFillShade="D9"/>
          </w:tcPr>
          <w:p w14:paraId="15276607" w14:textId="77777777" w:rsidR="00E4136B" w:rsidRPr="009E7E63" w:rsidRDefault="00E4136B" w:rsidP="00E4136B">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6E06D302" w14:textId="7531FD40" w:rsidR="00E4136B" w:rsidRPr="00AF1846" w:rsidRDefault="00AF1846" w:rsidP="00E4136B">
            <w:pPr>
              <w:tabs>
                <w:tab w:val="clear" w:pos="567"/>
              </w:tabs>
              <w:jc w:val="center"/>
              <w:rPr>
                <w:rFonts w:cstheme="minorHAnsi"/>
                <w:color w:val="FF0000"/>
                <w:sz w:val="18"/>
                <w:szCs w:val="18"/>
              </w:rPr>
            </w:pPr>
            <w:r w:rsidRPr="00AF1846">
              <w:rPr>
                <w:rFonts w:cstheme="minorHAnsi"/>
                <w:color w:val="FF0000"/>
                <w:sz w:val="18"/>
                <w:szCs w:val="18"/>
              </w:rPr>
              <w:t>Yes</w:t>
            </w:r>
          </w:p>
        </w:tc>
        <w:tc>
          <w:tcPr>
            <w:tcW w:w="5244" w:type="dxa"/>
            <w:shd w:val="clear" w:color="auto" w:fill="D9D9D9" w:themeFill="background1" w:themeFillShade="D9"/>
          </w:tcPr>
          <w:p w14:paraId="2381CC99" w14:textId="3260223A" w:rsidR="00E4136B" w:rsidRPr="009E7E63" w:rsidRDefault="006721EB" w:rsidP="00E4136B">
            <w:pPr>
              <w:tabs>
                <w:tab w:val="clear" w:pos="567"/>
              </w:tabs>
            </w:pPr>
            <w:r w:rsidRPr="00582657">
              <w:rPr>
                <w:sz w:val="18"/>
                <w:szCs w:val="18"/>
              </w:rPr>
              <w:t xml:space="preserve">Regent Parrot outcomes are currently </w:t>
            </w:r>
            <w:r>
              <w:rPr>
                <w:sz w:val="18"/>
                <w:szCs w:val="18"/>
              </w:rPr>
              <w:t>being met</w:t>
            </w:r>
            <w:r w:rsidRPr="00582657">
              <w:rPr>
                <w:sz w:val="18"/>
                <w:szCs w:val="18"/>
              </w:rPr>
              <w:t>: No stressors were identified</w:t>
            </w:r>
          </w:p>
        </w:tc>
      </w:tr>
      <w:tr w:rsidR="00BD7BA5" w:rsidRPr="009E7E63" w14:paraId="0F7FC96E" w14:textId="77777777" w:rsidTr="00DE2FA2">
        <w:tc>
          <w:tcPr>
            <w:tcW w:w="2263" w:type="dxa"/>
            <w:shd w:val="clear" w:color="auto" w:fill="FFFFFF" w:themeFill="background1"/>
          </w:tcPr>
          <w:p w14:paraId="2B5A23E1" w14:textId="77777777" w:rsidR="00E4136B" w:rsidRPr="009E7E63" w:rsidRDefault="00E4136B" w:rsidP="00E4136B">
            <w:pPr>
              <w:tabs>
                <w:tab w:val="clear" w:pos="567"/>
              </w:tabs>
              <w:rPr>
                <w:rFonts w:cstheme="minorHAnsi"/>
                <w:b/>
                <w:sz w:val="18"/>
                <w:szCs w:val="18"/>
              </w:rPr>
            </w:pPr>
            <w:r w:rsidRPr="009E7E63">
              <w:rPr>
                <w:rFonts w:cstheme="minorHAnsi"/>
                <w:b/>
                <w:sz w:val="18"/>
                <w:szCs w:val="18"/>
              </w:rPr>
              <w:t>Nikalapko Lagoon</w:t>
            </w:r>
          </w:p>
        </w:tc>
        <w:tc>
          <w:tcPr>
            <w:tcW w:w="1701" w:type="dxa"/>
            <w:shd w:val="clear" w:color="auto" w:fill="FFFFFF" w:themeFill="background1"/>
          </w:tcPr>
          <w:p w14:paraId="3C1F35D9" w14:textId="05B5AE0F" w:rsidR="00E4136B" w:rsidRPr="009E7E63" w:rsidRDefault="00E4136B" w:rsidP="00E4136B">
            <w:pPr>
              <w:tabs>
                <w:tab w:val="clear" w:pos="567"/>
              </w:tabs>
            </w:pPr>
            <w:r w:rsidRPr="009E7E63">
              <w:rPr>
                <w:rFonts w:cstheme="minorHAnsi"/>
                <w:sz w:val="18"/>
                <w:szCs w:val="18"/>
              </w:rPr>
              <w:t xml:space="preserve">Nesting Colony </w:t>
            </w:r>
          </w:p>
        </w:tc>
        <w:tc>
          <w:tcPr>
            <w:tcW w:w="1560" w:type="dxa"/>
            <w:shd w:val="clear" w:color="auto" w:fill="FFFFFF" w:themeFill="background1"/>
          </w:tcPr>
          <w:p w14:paraId="146187C6" w14:textId="46E5BF3A" w:rsidR="00E4136B" w:rsidRPr="002E24B3" w:rsidRDefault="00E4136B" w:rsidP="002E24B3">
            <w:pPr>
              <w:tabs>
                <w:tab w:val="clear" w:pos="567"/>
              </w:tabs>
              <w:jc w:val="center"/>
              <w:rPr>
                <w:color w:val="FF0000"/>
                <w:sz w:val="18"/>
                <w:szCs w:val="18"/>
              </w:rPr>
            </w:pPr>
            <w:r w:rsidRPr="002E24B3">
              <w:rPr>
                <w:color w:val="FF0000"/>
                <w:sz w:val="18"/>
                <w:szCs w:val="18"/>
              </w:rPr>
              <w:t>Yes</w:t>
            </w:r>
          </w:p>
        </w:tc>
        <w:tc>
          <w:tcPr>
            <w:tcW w:w="1417" w:type="dxa"/>
            <w:shd w:val="clear" w:color="auto" w:fill="FFFFFF" w:themeFill="background1"/>
          </w:tcPr>
          <w:p w14:paraId="7CA26468" w14:textId="149D3932" w:rsidR="00E4136B" w:rsidRPr="00324377" w:rsidRDefault="00E4136B" w:rsidP="00E4136B">
            <w:pPr>
              <w:tabs>
                <w:tab w:val="clear" w:pos="567"/>
              </w:tabs>
              <w:jc w:val="center"/>
              <w:rPr>
                <w:rFonts w:cstheme="minorHAnsi"/>
                <w:color w:val="FF0000"/>
                <w:sz w:val="18"/>
                <w:szCs w:val="18"/>
              </w:rPr>
            </w:pPr>
            <w:r w:rsidRPr="00324377">
              <w:rPr>
                <w:rFonts w:cstheme="minorHAnsi"/>
                <w:color w:val="FF0000"/>
                <w:sz w:val="18"/>
                <w:szCs w:val="18"/>
              </w:rPr>
              <w:t>Yes</w:t>
            </w:r>
          </w:p>
        </w:tc>
        <w:tc>
          <w:tcPr>
            <w:tcW w:w="1418" w:type="dxa"/>
            <w:shd w:val="clear" w:color="auto" w:fill="FFFFFF" w:themeFill="background1"/>
          </w:tcPr>
          <w:p w14:paraId="4119B286" w14:textId="3E1E83C9" w:rsidR="00E4136B" w:rsidRPr="00324377" w:rsidRDefault="00E4136B" w:rsidP="00E4136B">
            <w:pPr>
              <w:tabs>
                <w:tab w:val="clear" w:pos="567"/>
              </w:tabs>
              <w:jc w:val="center"/>
              <w:rPr>
                <w:color w:val="FF0000"/>
                <w:sz w:val="18"/>
                <w:szCs w:val="18"/>
              </w:rPr>
            </w:pPr>
            <w:r w:rsidRPr="00324377">
              <w:rPr>
                <w:color w:val="FF0000"/>
                <w:sz w:val="18"/>
                <w:szCs w:val="18"/>
              </w:rPr>
              <w:t>Yes</w:t>
            </w:r>
          </w:p>
        </w:tc>
        <w:tc>
          <w:tcPr>
            <w:tcW w:w="5244" w:type="dxa"/>
            <w:shd w:val="clear" w:color="auto" w:fill="FFFFFF" w:themeFill="background1"/>
          </w:tcPr>
          <w:p w14:paraId="7CF2F3CC" w14:textId="477A5A6F" w:rsidR="00E4136B" w:rsidRPr="009E7E63" w:rsidRDefault="006721EB" w:rsidP="00E4136B">
            <w:pPr>
              <w:tabs>
                <w:tab w:val="clear" w:pos="567"/>
              </w:tabs>
              <w:rPr>
                <w:sz w:val="18"/>
                <w:szCs w:val="18"/>
              </w:rPr>
            </w:pPr>
            <w:r w:rsidRPr="00582657">
              <w:rPr>
                <w:sz w:val="18"/>
                <w:szCs w:val="18"/>
              </w:rPr>
              <w:t xml:space="preserve">Regent Parrot outcomes are currently </w:t>
            </w:r>
            <w:r>
              <w:rPr>
                <w:sz w:val="18"/>
                <w:szCs w:val="18"/>
              </w:rPr>
              <w:t>being met</w:t>
            </w:r>
            <w:r w:rsidRPr="00582657">
              <w:rPr>
                <w:sz w:val="18"/>
                <w:szCs w:val="18"/>
              </w:rPr>
              <w:t>: No stressors were identified</w:t>
            </w:r>
          </w:p>
        </w:tc>
      </w:tr>
      <w:tr w:rsidR="00BD7BA5" w:rsidRPr="009E7E63" w14:paraId="11A76339" w14:textId="77777777" w:rsidTr="00DE2FA2">
        <w:tc>
          <w:tcPr>
            <w:tcW w:w="2263" w:type="dxa"/>
            <w:shd w:val="clear" w:color="auto" w:fill="D9D9D9" w:themeFill="background1" w:themeFillShade="D9"/>
          </w:tcPr>
          <w:p w14:paraId="345F3F3A" w14:textId="77777777" w:rsidR="00E4136B" w:rsidRPr="009E7E63" w:rsidRDefault="00E4136B" w:rsidP="00E4136B">
            <w:pPr>
              <w:tabs>
                <w:tab w:val="clear" w:pos="567"/>
              </w:tabs>
              <w:rPr>
                <w:rFonts w:cstheme="minorHAnsi"/>
                <w:b/>
                <w:sz w:val="18"/>
                <w:szCs w:val="18"/>
              </w:rPr>
            </w:pPr>
            <w:r w:rsidRPr="009E7E63">
              <w:rPr>
                <w:rFonts w:cstheme="minorHAnsi"/>
                <w:b/>
                <w:sz w:val="18"/>
                <w:szCs w:val="18"/>
              </w:rPr>
              <w:t>Molo Flat (East Channels)</w:t>
            </w:r>
          </w:p>
        </w:tc>
        <w:tc>
          <w:tcPr>
            <w:tcW w:w="1701" w:type="dxa"/>
            <w:shd w:val="clear" w:color="auto" w:fill="D9D9D9" w:themeFill="background1" w:themeFillShade="D9"/>
          </w:tcPr>
          <w:p w14:paraId="45096BBD" w14:textId="77777777" w:rsidR="00E4136B" w:rsidRPr="009E7E63" w:rsidRDefault="00E4136B" w:rsidP="00E4136B">
            <w:pPr>
              <w:tabs>
                <w:tab w:val="clear" w:pos="567"/>
              </w:tabs>
            </w:pPr>
            <w:r w:rsidRPr="009E7E63">
              <w:rPr>
                <w:rFonts w:cstheme="minorHAnsi"/>
                <w:sz w:val="18"/>
                <w:szCs w:val="18"/>
              </w:rPr>
              <w:t xml:space="preserve">Nesting Colony Adjacent &amp; Foraging </w:t>
            </w:r>
          </w:p>
        </w:tc>
        <w:tc>
          <w:tcPr>
            <w:tcW w:w="1560" w:type="dxa"/>
            <w:shd w:val="clear" w:color="auto" w:fill="D9D9D9" w:themeFill="background1" w:themeFillShade="D9"/>
          </w:tcPr>
          <w:p w14:paraId="1576F912" w14:textId="0F086756" w:rsidR="00E4136B" w:rsidRPr="002E24B3" w:rsidRDefault="00E4136B" w:rsidP="002E24B3">
            <w:pPr>
              <w:tabs>
                <w:tab w:val="clear" w:pos="567"/>
              </w:tabs>
              <w:jc w:val="center"/>
              <w:rPr>
                <w:color w:val="FF0000"/>
                <w:sz w:val="18"/>
                <w:szCs w:val="18"/>
              </w:rPr>
            </w:pPr>
            <w:r w:rsidRPr="002E24B3">
              <w:rPr>
                <w:color w:val="FF0000"/>
                <w:sz w:val="18"/>
                <w:szCs w:val="18"/>
              </w:rPr>
              <w:t>Yes</w:t>
            </w:r>
          </w:p>
        </w:tc>
        <w:tc>
          <w:tcPr>
            <w:tcW w:w="1417" w:type="dxa"/>
            <w:shd w:val="clear" w:color="auto" w:fill="D9D9D9" w:themeFill="background1" w:themeFillShade="D9"/>
          </w:tcPr>
          <w:p w14:paraId="103DDEFD" w14:textId="3D3ED11C" w:rsidR="00E4136B" w:rsidRPr="00324377" w:rsidRDefault="00E4136B" w:rsidP="00E4136B">
            <w:pPr>
              <w:tabs>
                <w:tab w:val="clear" w:pos="567"/>
              </w:tabs>
              <w:jc w:val="center"/>
              <w:rPr>
                <w:rFonts w:cstheme="minorHAnsi"/>
                <w:color w:val="FF0000"/>
                <w:sz w:val="18"/>
                <w:szCs w:val="18"/>
              </w:rPr>
            </w:pPr>
            <w:r w:rsidRPr="00324377">
              <w:rPr>
                <w:rFonts w:cstheme="minorHAnsi"/>
                <w:color w:val="FF0000"/>
                <w:sz w:val="18"/>
                <w:szCs w:val="18"/>
              </w:rPr>
              <w:t>Yes</w:t>
            </w:r>
          </w:p>
        </w:tc>
        <w:tc>
          <w:tcPr>
            <w:tcW w:w="1418" w:type="dxa"/>
            <w:shd w:val="clear" w:color="auto" w:fill="D9D9D9" w:themeFill="background1" w:themeFillShade="D9"/>
          </w:tcPr>
          <w:p w14:paraId="3BB1A71F" w14:textId="33B28A8A" w:rsidR="00E4136B" w:rsidRPr="00324377" w:rsidRDefault="00E4136B" w:rsidP="00E4136B">
            <w:pPr>
              <w:tabs>
                <w:tab w:val="clear" w:pos="567"/>
              </w:tabs>
              <w:jc w:val="center"/>
              <w:rPr>
                <w:color w:val="FF0000"/>
                <w:sz w:val="18"/>
                <w:szCs w:val="18"/>
              </w:rPr>
            </w:pPr>
            <w:r w:rsidRPr="00324377">
              <w:rPr>
                <w:color w:val="FF0000"/>
                <w:sz w:val="18"/>
                <w:szCs w:val="18"/>
              </w:rPr>
              <w:t>Yes</w:t>
            </w:r>
          </w:p>
        </w:tc>
        <w:tc>
          <w:tcPr>
            <w:tcW w:w="5244" w:type="dxa"/>
            <w:shd w:val="clear" w:color="auto" w:fill="D9D9D9" w:themeFill="background1" w:themeFillShade="D9"/>
          </w:tcPr>
          <w:p w14:paraId="30A05346" w14:textId="2566F955" w:rsidR="00E4136B" w:rsidRPr="009E7E63" w:rsidRDefault="006721EB" w:rsidP="00E4136B">
            <w:pPr>
              <w:tabs>
                <w:tab w:val="clear" w:pos="567"/>
              </w:tabs>
              <w:rPr>
                <w:rFonts w:cstheme="minorHAnsi"/>
                <w:sz w:val="18"/>
                <w:szCs w:val="18"/>
              </w:rPr>
            </w:pPr>
            <w:r w:rsidRPr="00582657">
              <w:rPr>
                <w:sz w:val="18"/>
                <w:szCs w:val="18"/>
              </w:rPr>
              <w:t xml:space="preserve">Regent Parrot outcomes are currently </w:t>
            </w:r>
            <w:r>
              <w:rPr>
                <w:sz w:val="18"/>
                <w:szCs w:val="18"/>
              </w:rPr>
              <w:t>being met</w:t>
            </w:r>
            <w:r w:rsidRPr="00582657">
              <w:rPr>
                <w:sz w:val="18"/>
                <w:szCs w:val="18"/>
              </w:rPr>
              <w:t>: No stressors were identified</w:t>
            </w:r>
          </w:p>
        </w:tc>
      </w:tr>
      <w:tr w:rsidR="00BD7BA5" w:rsidRPr="009E7E63" w14:paraId="015C754E" w14:textId="77777777" w:rsidTr="00DE2FA2">
        <w:tc>
          <w:tcPr>
            <w:tcW w:w="2263" w:type="dxa"/>
            <w:shd w:val="clear" w:color="auto" w:fill="FFFFFF" w:themeFill="background1"/>
          </w:tcPr>
          <w:p w14:paraId="5D963D6C" w14:textId="3B480F19" w:rsidR="00E4136B" w:rsidRPr="009E7E63" w:rsidRDefault="00E4136B" w:rsidP="00F513B0">
            <w:pPr>
              <w:tabs>
                <w:tab w:val="clear" w:pos="567"/>
              </w:tabs>
              <w:rPr>
                <w:rFonts w:cstheme="minorHAnsi"/>
                <w:b/>
                <w:sz w:val="18"/>
                <w:szCs w:val="18"/>
              </w:rPr>
            </w:pPr>
            <w:r w:rsidRPr="009E7E63">
              <w:rPr>
                <w:rFonts w:cstheme="minorHAnsi"/>
                <w:b/>
                <w:sz w:val="18"/>
                <w:szCs w:val="18"/>
              </w:rPr>
              <w:t xml:space="preserve">Molo Flat </w:t>
            </w:r>
          </w:p>
        </w:tc>
        <w:tc>
          <w:tcPr>
            <w:tcW w:w="1701" w:type="dxa"/>
            <w:shd w:val="clear" w:color="auto" w:fill="FFFFFF" w:themeFill="background1"/>
          </w:tcPr>
          <w:p w14:paraId="67BF4F85" w14:textId="77777777" w:rsidR="00E4136B" w:rsidRPr="009E7E63" w:rsidRDefault="00E4136B" w:rsidP="00E4136B">
            <w:pPr>
              <w:tabs>
                <w:tab w:val="clear" w:pos="567"/>
              </w:tabs>
              <w:rPr>
                <w:rFonts w:cstheme="minorHAnsi"/>
                <w:sz w:val="18"/>
                <w:szCs w:val="18"/>
              </w:rPr>
            </w:pPr>
            <w:r w:rsidRPr="009E7E63">
              <w:rPr>
                <w:rFonts w:cstheme="minorHAnsi"/>
                <w:sz w:val="18"/>
                <w:szCs w:val="18"/>
              </w:rPr>
              <w:t>Nesting Colony Adjacent &amp; Foraging</w:t>
            </w:r>
          </w:p>
        </w:tc>
        <w:tc>
          <w:tcPr>
            <w:tcW w:w="1560" w:type="dxa"/>
            <w:shd w:val="clear" w:color="auto" w:fill="FFFFFF" w:themeFill="background1"/>
          </w:tcPr>
          <w:p w14:paraId="315A81C0" w14:textId="769397CE" w:rsidR="00E4136B" w:rsidRPr="002E24B3" w:rsidRDefault="00E4136B" w:rsidP="002E24B3">
            <w:pPr>
              <w:tabs>
                <w:tab w:val="clear" w:pos="567"/>
              </w:tabs>
              <w:jc w:val="center"/>
              <w:rPr>
                <w:color w:val="FF0000"/>
                <w:sz w:val="18"/>
                <w:szCs w:val="18"/>
              </w:rPr>
            </w:pPr>
            <w:r w:rsidRPr="002E24B3">
              <w:rPr>
                <w:color w:val="FF0000"/>
                <w:sz w:val="18"/>
                <w:szCs w:val="18"/>
              </w:rPr>
              <w:t>Yes</w:t>
            </w:r>
          </w:p>
        </w:tc>
        <w:tc>
          <w:tcPr>
            <w:tcW w:w="1417" w:type="dxa"/>
            <w:shd w:val="clear" w:color="auto" w:fill="FFFFFF" w:themeFill="background1"/>
          </w:tcPr>
          <w:p w14:paraId="783073D2" w14:textId="77777777" w:rsidR="00E4136B" w:rsidRPr="00707C0A" w:rsidRDefault="00E4136B" w:rsidP="00E4136B">
            <w:pPr>
              <w:tabs>
                <w:tab w:val="clear" w:pos="567"/>
              </w:tabs>
              <w:jc w:val="center"/>
              <w:rPr>
                <w:rFonts w:cstheme="minorHAnsi"/>
                <w:color w:val="FF0000"/>
                <w:sz w:val="18"/>
                <w:szCs w:val="18"/>
              </w:rPr>
            </w:pPr>
            <w:r w:rsidRPr="00707C0A">
              <w:rPr>
                <w:rFonts w:cstheme="minorHAnsi"/>
                <w:color w:val="FF0000"/>
                <w:sz w:val="18"/>
                <w:szCs w:val="18"/>
              </w:rPr>
              <w:t>Yes</w:t>
            </w:r>
          </w:p>
        </w:tc>
        <w:tc>
          <w:tcPr>
            <w:tcW w:w="1418" w:type="dxa"/>
            <w:shd w:val="clear" w:color="auto" w:fill="FFFFFF" w:themeFill="background1"/>
          </w:tcPr>
          <w:p w14:paraId="2680767A" w14:textId="5BE7FFFB" w:rsidR="00E4136B" w:rsidRPr="009E7E63" w:rsidRDefault="00E4136B" w:rsidP="00E4136B">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75D82DA8" w14:textId="050B111D" w:rsidR="00E4136B" w:rsidRPr="009E7E63" w:rsidRDefault="00AA22B1" w:rsidP="00E4136B">
            <w:pPr>
              <w:tabs>
                <w:tab w:val="clear" w:pos="567"/>
              </w:tabs>
              <w:rPr>
                <w:rFonts w:cstheme="minorHAnsi"/>
                <w:sz w:val="18"/>
                <w:szCs w:val="18"/>
              </w:rPr>
            </w:pPr>
            <w:r>
              <w:rPr>
                <w:rFonts w:cstheme="minorHAnsi"/>
                <w:sz w:val="18"/>
                <w:szCs w:val="18"/>
              </w:rPr>
              <w:t>Greater extent of site could be inundated with site modifications to improve outcomes for Regent Parrots</w:t>
            </w:r>
          </w:p>
        </w:tc>
      </w:tr>
      <w:tr w:rsidR="00BD7BA5" w:rsidRPr="009E7E63" w14:paraId="20C97321" w14:textId="77777777" w:rsidTr="00DE2FA2">
        <w:tc>
          <w:tcPr>
            <w:tcW w:w="2263" w:type="dxa"/>
            <w:tcBorders>
              <w:bottom w:val="single" w:sz="4" w:space="0" w:color="auto"/>
            </w:tcBorders>
            <w:shd w:val="clear" w:color="auto" w:fill="D9D9D9" w:themeFill="background1" w:themeFillShade="D9"/>
          </w:tcPr>
          <w:p w14:paraId="530CDAC5" w14:textId="77777777" w:rsidR="00E4136B" w:rsidRPr="009E7E63" w:rsidRDefault="00E4136B" w:rsidP="00E4136B">
            <w:pPr>
              <w:tabs>
                <w:tab w:val="clear" w:pos="567"/>
              </w:tabs>
              <w:rPr>
                <w:rFonts w:cstheme="minorHAnsi"/>
                <w:b/>
                <w:sz w:val="18"/>
                <w:szCs w:val="18"/>
              </w:rPr>
            </w:pPr>
            <w:r w:rsidRPr="009E7E63">
              <w:rPr>
                <w:rFonts w:cstheme="minorHAnsi"/>
                <w:b/>
                <w:sz w:val="18"/>
                <w:szCs w:val="18"/>
              </w:rPr>
              <w:t xml:space="preserve">Weston Flat Lagoon </w:t>
            </w:r>
          </w:p>
        </w:tc>
        <w:tc>
          <w:tcPr>
            <w:tcW w:w="1701" w:type="dxa"/>
            <w:tcBorders>
              <w:bottom w:val="single" w:sz="4" w:space="0" w:color="auto"/>
            </w:tcBorders>
            <w:shd w:val="clear" w:color="auto" w:fill="D9D9D9" w:themeFill="background1" w:themeFillShade="D9"/>
          </w:tcPr>
          <w:p w14:paraId="2F31A291" w14:textId="77777777" w:rsidR="00E4136B" w:rsidRPr="009E7E63" w:rsidRDefault="00E4136B" w:rsidP="00E4136B">
            <w:pPr>
              <w:tabs>
                <w:tab w:val="clear" w:pos="567"/>
              </w:tabs>
              <w:rPr>
                <w:rFonts w:cstheme="minorHAnsi"/>
                <w:sz w:val="18"/>
                <w:szCs w:val="18"/>
              </w:rPr>
            </w:pPr>
            <w:r w:rsidRPr="009E7E63">
              <w:rPr>
                <w:rFonts w:cstheme="minorHAnsi"/>
                <w:sz w:val="18"/>
                <w:szCs w:val="18"/>
              </w:rPr>
              <w:t xml:space="preserve">Potential Nesting &amp; Foraging </w:t>
            </w:r>
          </w:p>
        </w:tc>
        <w:tc>
          <w:tcPr>
            <w:tcW w:w="1560" w:type="dxa"/>
            <w:tcBorders>
              <w:bottom w:val="single" w:sz="4" w:space="0" w:color="auto"/>
            </w:tcBorders>
            <w:shd w:val="clear" w:color="auto" w:fill="D9D9D9" w:themeFill="background1" w:themeFillShade="D9"/>
          </w:tcPr>
          <w:p w14:paraId="1E36624E" w14:textId="77777777" w:rsidR="00E4136B" w:rsidRPr="009E7E63" w:rsidRDefault="00E4136B" w:rsidP="00E4136B">
            <w:pPr>
              <w:tabs>
                <w:tab w:val="clear" w:pos="567"/>
              </w:tabs>
              <w:rPr>
                <w:sz w:val="18"/>
                <w:szCs w:val="18"/>
              </w:rPr>
            </w:pPr>
          </w:p>
        </w:tc>
        <w:tc>
          <w:tcPr>
            <w:tcW w:w="1417" w:type="dxa"/>
            <w:tcBorders>
              <w:bottom w:val="single" w:sz="4" w:space="0" w:color="auto"/>
            </w:tcBorders>
            <w:shd w:val="clear" w:color="auto" w:fill="D9D9D9" w:themeFill="background1" w:themeFillShade="D9"/>
          </w:tcPr>
          <w:p w14:paraId="276604B5" w14:textId="77777777" w:rsidR="00E4136B" w:rsidRPr="00707C0A" w:rsidRDefault="00E4136B" w:rsidP="00E4136B">
            <w:pPr>
              <w:tabs>
                <w:tab w:val="clear" w:pos="567"/>
              </w:tabs>
              <w:jc w:val="center"/>
              <w:rPr>
                <w:rFonts w:cstheme="minorHAnsi"/>
                <w:color w:val="FF0000"/>
                <w:sz w:val="18"/>
                <w:szCs w:val="18"/>
              </w:rPr>
            </w:pPr>
            <w:r w:rsidRPr="00707C0A">
              <w:rPr>
                <w:rFonts w:cstheme="minorHAnsi"/>
                <w:color w:val="FF0000"/>
                <w:sz w:val="18"/>
                <w:szCs w:val="18"/>
              </w:rPr>
              <w:t>Yes</w:t>
            </w:r>
          </w:p>
        </w:tc>
        <w:tc>
          <w:tcPr>
            <w:tcW w:w="1418" w:type="dxa"/>
            <w:tcBorders>
              <w:bottom w:val="single" w:sz="4" w:space="0" w:color="auto"/>
            </w:tcBorders>
            <w:shd w:val="clear" w:color="auto" w:fill="D9D9D9" w:themeFill="background1" w:themeFillShade="D9"/>
          </w:tcPr>
          <w:p w14:paraId="2CCE4015" w14:textId="6E5417EC" w:rsidR="00E4136B" w:rsidRPr="009E7E63" w:rsidRDefault="00E4136B" w:rsidP="00E4136B">
            <w:pPr>
              <w:tabs>
                <w:tab w:val="clear" w:pos="567"/>
              </w:tabs>
              <w:jc w:val="center"/>
              <w:rPr>
                <w:rFonts w:cstheme="minorHAnsi"/>
                <w:sz w:val="18"/>
                <w:szCs w:val="18"/>
              </w:rPr>
            </w:pPr>
            <w:r>
              <w:rPr>
                <w:rFonts w:cstheme="minorHAnsi"/>
                <w:sz w:val="18"/>
                <w:szCs w:val="18"/>
              </w:rPr>
              <w:t>No</w:t>
            </w:r>
          </w:p>
        </w:tc>
        <w:tc>
          <w:tcPr>
            <w:tcW w:w="5244" w:type="dxa"/>
            <w:tcBorders>
              <w:bottom w:val="single" w:sz="4" w:space="0" w:color="auto"/>
            </w:tcBorders>
            <w:shd w:val="clear" w:color="auto" w:fill="D9D9D9" w:themeFill="background1" w:themeFillShade="D9"/>
          </w:tcPr>
          <w:p w14:paraId="0FCF5A57" w14:textId="4FC38349" w:rsidR="00E4136B" w:rsidRPr="009E7E63" w:rsidRDefault="006C308E" w:rsidP="00E4136B">
            <w:pPr>
              <w:tabs>
                <w:tab w:val="clear" w:pos="567"/>
              </w:tabs>
              <w:rPr>
                <w:rFonts w:cstheme="minorHAnsi"/>
                <w:sz w:val="18"/>
                <w:szCs w:val="18"/>
              </w:rPr>
            </w:pPr>
            <w:r>
              <w:rPr>
                <w:rFonts w:cstheme="minorHAnsi"/>
                <w:sz w:val="18"/>
                <w:szCs w:val="18"/>
              </w:rPr>
              <w:t>Potential watering site requires site modifications</w:t>
            </w:r>
          </w:p>
        </w:tc>
      </w:tr>
      <w:tr w:rsidR="00BD7BA5" w:rsidRPr="009E7E63" w14:paraId="7555C9D6" w14:textId="77777777" w:rsidTr="00DE2FA2">
        <w:tc>
          <w:tcPr>
            <w:tcW w:w="2263" w:type="dxa"/>
            <w:tcBorders>
              <w:bottom w:val="single" w:sz="4" w:space="0" w:color="auto"/>
            </w:tcBorders>
            <w:shd w:val="clear" w:color="auto" w:fill="FFFFFF" w:themeFill="background1"/>
          </w:tcPr>
          <w:p w14:paraId="6B528351" w14:textId="77777777" w:rsidR="00E4136B" w:rsidRPr="009E7E63" w:rsidRDefault="00E4136B" w:rsidP="00E4136B">
            <w:pPr>
              <w:tabs>
                <w:tab w:val="clear" w:pos="567"/>
              </w:tabs>
              <w:rPr>
                <w:rFonts w:cstheme="minorHAnsi"/>
                <w:b/>
                <w:sz w:val="18"/>
                <w:szCs w:val="18"/>
              </w:rPr>
            </w:pPr>
            <w:r w:rsidRPr="009E7E63">
              <w:rPr>
                <w:rFonts w:cstheme="minorHAnsi"/>
                <w:b/>
                <w:sz w:val="18"/>
                <w:szCs w:val="18"/>
              </w:rPr>
              <w:t xml:space="preserve">Taylor Flat West </w:t>
            </w:r>
          </w:p>
        </w:tc>
        <w:tc>
          <w:tcPr>
            <w:tcW w:w="1701" w:type="dxa"/>
            <w:tcBorders>
              <w:bottom w:val="single" w:sz="4" w:space="0" w:color="auto"/>
            </w:tcBorders>
            <w:shd w:val="clear" w:color="auto" w:fill="FFFFFF" w:themeFill="background1"/>
          </w:tcPr>
          <w:p w14:paraId="57849B75" w14:textId="77777777" w:rsidR="00E4136B" w:rsidRPr="009E7E63" w:rsidRDefault="00E4136B" w:rsidP="00E4136B">
            <w:pPr>
              <w:tabs>
                <w:tab w:val="clear" w:pos="567"/>
              </w:tabs>
            </w:pPr>
            <w:r w:rsidRPr="009E7E63">
              <w:rPr>
                <w:rFonts w:cstheme="minorHAnsi"/>
                <w:sz w:val="18"/>
                <w:szCs w:val="18"/>
              </w:rPr>
              <w:t xml:space="preserve">Nesting Colony </w:t>
            </w:r>
          </w:p>
        </w:tc>
        <w:tc>
          <w:tcPr>
            <w:tcW w:w="1560" w:type="dxa"/>
            <w:tcBorders>
              <w:bottom w:val="single" w:sz="4" w:space="0" w:color="auto"/>
            </w:tcBorders>
            <w:shd w:val="clear" w:color="auto" w:fill="FFFFFF" w:themeFill="background1"/>
          </w:tcPr>
          <w:p w14:paraId="154CBA0A" w14:textId="77777777" w:rsidR="00E4136B" w:rsidRPr="009E7E63" w:rsidRDefault="00E4136B" w:rsidP="00E4136B">
            <w:pPr>
              <w:tabs>
                <w:tab w:val="clear" w:pos="567"/>
              </w:tabs>
              <w:rPr>
                <w:sz w:val="18"/>
                <w:szCs w:val="18"/>
              </w:rPr>
            </w:pPr>
          </w:p>
        </w:tc>
        <w:tc>
          <w:tcPr>
            <w:tcW w:w="1417" w:type="dxa"/>
            <w:tcBorders>
              <w:bottom w:val="single" w:sz="4" w:space="0" w:color="auto"/>
            </w:tcBorders>
            <w:shd w:val="clear" w:color="auto" w:fill="FFFFFF" w:themeFill="background1"/>
          </w:tcPr>
          <w:p w14:paraId="3B89BFA4" w14:textId="77777777" w:rsidR="00E4136B" w:rsidRPr="009E7E63" w:rsidRDefault="00E4136B" w:rsidP="00E4136B">
            <w:pPr>
              <w:tabs>
                <w:tab w:val="clear" w:pos="567"/>
              </w:tabs>
              <w:jc w:val="center"/>
              <w:rPr>
                <w:rFonts w:cstheme="minorHAnsi"/>
                <w:sz w:val="18"/>
                <w:szCs w:val="18"/>
              </w:rPr>
            </w:pPr>
            <w:r w:rsidRPr="009E7E63">
              <w:rPr>
                <w:rFonts w:cstheme="minorHAnsi"/>
                <w:sz w:val="18"/>
                <w:szCs w:val="18"/>
              </w:rPr>
              <w:t>No</w:t>
            </w:r>
          </w:p>
        </w:tc>
        <w:tc>
          <w:tcPr>
            <w:tcW w:w="1418" w:type="dxa"/>
            <w:tcBorders>
              <w:bottom w:val="single" w:sz="4" w:space="0" w:color="auto"/>
            </w:tcBorders>
            <w:shd w:val="clear" w:color="auto" w:fill="FFFFFF" w:themeFill="background1"/>
          </w:tcPr>
          <w:p w14:paraId="7FEDB34F" w14:textId="26B91923" w:rsidR="00E4136B" w:rsidRPr="009E7E63" w:rsidRDefault="00AA22B1" w:rsidP="00E4136B">
            <w:pPr>
              <w:tabs>
                <w:tab w:val="clear" w:pos="567"/>
              </w:tabs>
              <w:jc w:val="center"/>
              <w:rPr>
                <w:rFonts w:cstheme="minorHAnsi"/>
                <w:sz w:val="18"/>
                <w:szCs w:val="18"/>
              </w:rPr>
            </w:pPr>
            <w:r>
              <w:rPr>
                <w:rFonts w:cstheme="minorHAnsi"/>
                <w:sz w:val="18"/>
                <w:szCs w:val="18"/>
              </w:rPr>
              <w:t>No</w:t>
            </w:r>
          </w:p>
        </w:tc>
        <w:tc>
          <w:tcPr>
            <w:tcW w:w="5244" w:type="dxa"/>
            <w:tcBorders>
              <w:bottom w:val="single" w:sz="4" w:space="0" w:color="auto"/>
            </w:tcBorders>
            <w:shd w:val="clear" w:color="auto" w:fill="FFFFFF" w:themeFill="background1"/>
          </w:tcPr>
          <w:p w14:paraId="2E89BE49" w14:textId="468940FE" w:rsidR="00E4136B" w:rsidRPr="009E7E63" w:rsidRDefault="00321391" w:rsidP="00E4136B">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w:t>
            </w:r>
            <w:r w:rsidR="00E4136B" w:rsidRPr="009E7E63">
              <w:rPr>
                <w:rFonts w:cstheme="minorHAnsi"/>
                <w:sz w:val="18"/>
                <w:szCs w:val="18"/>
              </w:rPr>
              <w:t>Site Topography/Thick understory</w:t>
            </w:r>
          </w:p>
        </w:tc>
      </w:tr>
      <w:tr w:rsidR="004522D7" w:rsidRPr="009E7E63" w14:paraId="6F739713" w14:textId="77777777" w:rsidTr="00DE2FA2">
        <w:tc>
          <w:tcPr>
            <w:tcW w:w="2263" w:type="dxa"/>
            <w:shd w:val="clear" w:color="auto" w:fill="D9D9D9" w:themeFill="background1" w:themeFillShade="D9"/>
          </w:tcPr>
          <w:p w14:paraId="2B32EB38" w14:textId="411D1391" w:rsidR="004522D7" w:rsidRPr="009E7E63" w:rsidRDefault="004522D7" w:rsidP="004522D7">
            <w:pPr>
              <w:tabs>
                <w:tab w:val="clear" w:pos="567"/>
              </w:tabs>
              <w:rPr>
                <w:rFonts w:cstheme="minorHAnsi"/>
                <w:b/>
                <w:sz w:val="18"/>
                <w:szCs w:val="18"/>
              </w:rPr>
            </w:pPr>
            <w:r w:rsidRPr="009E7E63">
              <w:rPr>
                <w:rFonts w:cstheme="minorHAnsi"/>
                <w:b/>
                <w:sz w:val="18"/>
                <w:szCs w:val="18"/>
              </w:rPr>
              <w:t>Taylor Flat Outlet Creek</w:t>
            </w:r>
          </w:p>
        </w:tc>
        <w:tc>
          <w:tcPr>
            <w:tcW w:w="1701" w:type="dxa"/>
            <w:shd w:val="clear" w:color="auto" w:fill="D9D9D9" w:themeFill="background1" w:themeFillShade="D9"/>
          </w:tcPr>
          <w:p w14:paraId="5B767D69" w14:textId="13848496" w:rsidR="004522D7" w:rsidRPr="009E7E63" w:rsidRDefault="004522D7" w:rsidP="004522D7">
            <w:pPr>
              <w:tabs>
                <w:tab w:val="clear" w:pos="567"/>
              </w:tabs>
              <w:rPr>
                <w:rFonts w:cstheme="minorHAnsi"/>
                <w:sz w:val="18"/>
                <w:szCs w:val="18"/>
              </w:rPr>
            </w:pPr>
            <w:r w:rsidRPr="009E7E63">
              <w:rPr>
                <w:rFonts w:cstheme="minorHAnsi"/>
                <w:sz w:val="18"/>
                <w:szCs w:val="18"/>
              </w:rPr>
              <w:t xml:space="preserve">Nesting Colony &amp; Foraging </w:t>
            </w:r>
          </w:p>
        </w:tc>
        <w:tc>
          <w:tcPr>
            <w:tcW w:w="1560" w:type="dxa"/>
            <w:shd w:val="clear" w:color="auto" w:fill="D9D9D9" w:themeFill="background1" w:themeFillShade="D9"/>
          </w:tcPr>
          <w:p w14:paraId="6BB61C94" w14:textId="77777777" w:rsidR="004522D7" w:rsidRPr="009E7E63" w:rsidRDefault="004522D7" w:rsidP="004522D7">
            <w:pPr>
              <w:tabs>
                <w:tab w:val="clear" w:pos="567"/>
              </w:tabs>
              <w:rPr>
                <w:sz w:val="18"/>
                <w:szCs w:val="18"/>
              </w:rPr>
            </w:pPr>
          </w:p>
        </w:tc>
        <w:tc>
          <w:tcPr>
            <w:tcW w:w="1417" w:type="dxa"/>
            <w:shd w:val="clear" w:color="auto" w:fill="D9D9D9" w:themeFill="background1" w:themeFillShade="D9"/>
          </w:tcPr>
          <w:p w14:paraId="44734823" w14:textId="5DDF18FA" w:rsidR="004522D7" w:rsidRPr="009E7E63" w:rsidRDefault="004522D7" w:rsidP="004522D7">
            <w:pPr>
              <w:tabs>
                <w:tab w:val="clear" w:pos="567"/>
              </w:tabs>
              <w:jc w:val="center"/>
              <w:rPr>
                <w:rFonts w:cstheme="minorHAnsi"/>
                <w:sz w:val="18"/>
                <w:szCs w:val="18"/>
              </w:rPr>
            </w:pPr>
            <w:r w:rsidRPr="00707C0A">
              <w:rPr>
                <w:rFonts w:cstheme="minorHAnsi"/>
                <w:color w:val="FF0000"/>
                <w:sz w:val="18"/>
                <w:szCs w:val="18"/>
              </w:rPr>
              <w:t>Yes</w:t>
            </w:r>
          </w:p>
        </w:tc>
        <w:tc>
          <w:tcPr>
            <w:tcW w:w="1418" w:type="dxa"/>
            <w:shd w:val="clear" w:color="auto" w:fill="D9D9D9" w:themeFill="background1" w:themeFillShade="D9"/>
          </w:tcPr>
          <w:p w14:paraId="15A32F9F" w14:textId="52CE0849" w:rsidR="004522D7" w:rsidRDefault="004522D7" w:rsidP="004522D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3066B67D" w14:textId="4520ADB7" w:rsidR="004522D7" w:rsidRDefault="004522D7" w:rsidP="004522D7">
            <w:pPr>
              <w:tabs>
                <w:tab w:val="clear" w:pos="567"/>
              </w:tabs>
              <w:rPr>
                <w:rFonts w:cstheme="minorHAnsi"/>
                <w:sz w:val="18"/>
                <w:szCs w:val="18"/>
              </w:rPr>
            </w:pPr>
            <w:r>
              <w:rPr>
                <w:rFonts w:cstheme="minorHAnsi"/>
                <w:sz w:val="18"/>
                <w:szCs w:val="18"/>
              </w:rPr>
              <w:t>Potential watering site requires site modifications</w:t>
            </w:r>
          </w:p>
        </w:tc>
      </w:tr>
      <w:tr w:rsidR="004522D7" w:rsidRPr="009E7E63" w14:paraId="70E10F1D" w14:textId="77777777" w:rsidTr="00DE2FA2">
        <w:tc>
          <w:tcPr>
            <w:tcW w:w="2263" w:type="dxa"/>
            <w:shd w:val="clear" w:color="auto" w:fill="FFFFFF" w:themeFill="background1"/>
          </w:tcPr>
          <w:p w14:paraId="633025F1" w14:textId="79222583" w:rsidR="004522D7" w:rsidRPr="009E7E63" w:rsidRDefault="004522D7" w:rsidP="004522D7">
            <w:pPr>
              <w:tabs>
                <w:tab w:val="clear" w:pos="567"/>
              </w:tabs>
              <w:rPr>
                <w:rFonts w:cstheme="minorHAnsi"/>
                <w:b/>
                <w:sz w:val="18"/>
                <w:szCs w:val="18"/>
              </w:rPr>
            </w:pPr>
            <w:r w:rsidRPr="009E7E63">
              <w:rPr>
                <w:rFonts w:cstheme="minorHAnsi"/>
                <w:b/>
                <w:sz w:val="18"/>
                <w:szCs w:val="18"/>
              </w:rPr>
              <w:t>Taylor Flat River Flood-out</w:t>
            </w:r>
          </w:p>
        </w:tc>
        <w:tc>
          <w:tcPr>
            <w:tcW w:w="1701" w:type="dxa"/>
            <w:shd w:val="clear" w:color="auto" w:fill="FFFFFF" w:themeFill="background1"/>
          </w:tcPr>
          <w:p w14:paraId="492C6B89" w14:textId="2E060C46" w:rsidR="004522D7" w:rsidRPr="009E7E63" w:rsidRDefault="004522D7" w:rsidP="004522D7">
            <w:pPr>
              <w:tabs>
                <w:tab w:val="clear" w:pos="567"/>
              </w:tabs>
              <w:rPr>
                <w:rFonts w:cstheme="minorHAnsi"/>
                <w:sz w:val="18"/>
                <w:szCs w:val="18"/>
              </w:rPr>
            </w:pPr>
            <w:r w:rsidRPr="009E7E63">
              <w:rPr>
                <w:rFonts w:cstheme="minorHAnsi"/>
                <w:sz w:val="18"/>
                <w:szCs w:val="18"/>
              </w:rPr>
              <w:t xml:space="preserve">Potential Nesting &amp; Foraging </w:t>
            </w:r>
          </w:p>
        </w:tc>
        <w:tc>
          <w:tcPr>
            <w:tcW w:w="1560" w:type="dxa"/>
            <w:shd w:val="clear" w:color="auto" w:fill="FFFFFF" w:themeFill="background1"/>
          </w:tcPr>
          <w:p w14:paraId="48265091" w14:textId="77777777" w:rsidR="004522D7" w:rsidRPr="009E7E63" w:rsidRDefault="004522D7" w:rsidP="004522D7">
            <w:pPr>
              <w:tabs>
                <w:tab w:val="clear" w:pos="567"/>
              </w:tabs>
              <w:rPr>
                <w:sz w:val="18"/>
                <w:szCs w:val="18"/>
              </w:rPr>
            </w:pPr>
          </w:p>
        </w:tc>
        <w:tc>
          <w:tcPr>
            <w:tcW w:w="1417" w:type="dxa"/>
            <w:shd w:val="clear" w:color="auto" w:fill="FFFFFF" w:themeFill="background1"/>
          </w:tcPr>
          <w:p w14:paraId="00EDB6CD" w14:textId="3911B2AC" w:rsidR="004522D7" w:rsidRPr="009E7E63" w:rsidRDefault="004522D7" w:rsidP="004522D7">
            <w:pPr>
              <w:tabs>
                <w:tab w:val="clear" w:pos="567"/>
              </w:tabs>
              <w:jc w:val="center"/>
              <w:rPr>
                <w:rFonts w:cstheme="minorHAnsi"/>
                <w:sz w:val="18"/>
                <w:szCs w:val="18"/>
              </w:rPr>
            </w:pPr>
            <w:r w:rsidRPr="00707C0A">
              <w:rPr>
                <w:rFonts w:cstheme="minorHAnsi"/>
                <w:color w:val="FF0000"/>
                <w:sz w:val="18"/>
                <w:szCs w:val="18"/>
              </w:rPr>
              <w:t>Yes</w:t>
            </w:r>
          </w:p>
        </w:tc>
        <w:tc>
          <w:tcPr>
            <w:tcW w:w="1418" w:type="dxa"/>
            <w:shd w:val="clear" w:color="auto" w:fill="FFFFFF" w:themeFill="background1"/>
          </w:tcPr>
          <w:p w14:paraId="3A8A8E12" w14:textId="770030C5" w:rsidR="004522D7" w:rsidRDefault="004522D7" w:rsidP="004522D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707919D6" w14:textId="5D5BEFEC" w:rsidR="004522D7" w:rsidRDefault="004522D7" w:rsidP="004522D7">
            <w:pPr>
              <w:tabs>
                <w:tab w:val="clear" w:pos="567"/>
              </w:tabs>
              <w:rPr>
                <w:rFonts w:cstheme="minorHAnsi"/>
                <w:sz w:val="18"/>
                <w:szCs w:val="18"/>
              </w:rPr>
            </w:pPr>
            <w:r>
              <w:rPr>
                <w:rFonts w:cstheme="minorHAnsi"/>
                <w:sz w:val="18"/>
                <w:szCs w:val="18"/>
              </w:rPr>
              <w:t>Potential watering site requires site modifications</w:t>
            </w:r>
          </w:p>
        </w:tc>
      </w:tr>
      <w:tr w:rsidR="004522D7" w:rsidRPr="009E7E63" w14:paraId="20276F4E" w14:textId="77777777" w:rsidTr="00DE2FA2">
        <w:tc>
          <w:tcPr>
            <w:tcW w:w="2263" w:type="dxa"/>
            <w:shd w:val="clear" w:color="auto" w:fill="D9D9D9" w:themeFill="background1" w:themeFillShade="D9"/>
          </w:tcPr>
          <w:p w14:paraId="5D33F3C1" w14:textId="2B102267" w:rsidR="004522D7" w:rsidRPr="009E7E63" w:rsidRDefault="004522D7" w:rsidP="004522D7">
            <w:pPr>
              <w:tabs>
                <w:tab w:val="clear" w:pos="567"/>
              </w:tabs>
              <w:rPr>
                <w:rFonts w:cstheme="minorHAnsi"/>
                <w:b/>
                <w:sz w:val="18"/>
                <w:szCs w:val="18"/>
              </w:rPr>
            </w:pPr>
            <w:r w:rsidRPr="009E7E63">
              <w:rPr>
                <w:rFonts w:cstheme="minorHAnsi"/>
                <w:b/>
                <w:sz w:val="18"/>
                <w:szCs w:val="18"/>
              </w:rPr>
              <w:t xml:space="preserve">Taylor Flat  </w:t>
            </w:r>
          </w:p>
        </w:tc>
        <w:tc>
          <w:tcPr>
            <w:tcW w:w="1701" w:type="dxa"/>
            <w:shd w:val="clear" w:color="auto" w:fill="D9D9D9" w:themeFill="background1" w:themeFillShade="D9"/>
          </w:tcPr>
          <w:p w14:paraId="2D1B1412" w14:textId="250491F3" w:rsidR="004522D7" w:rsidRPr="009E7E63" w:rsidRDefault="004522D7" w:rsidP="004522D7">
            <w:pPr>
              <w:tabs>
                <w:tab w:val="clear" w:pos="567"/>
              </w:tabs>
              <w:rPr>
                <w:rFonts w:cstheme="minorHAnsi"/>
                <w:sz w:val="18"/>
                <w:szCs w:val="18"/>
              </w:rPr>
            </w:pPr>
            <w:r w:rsidRPr="009E7E63">
              <w:rPr>
                <w:rFonts w:cstheme="minorHAnsi"/>
                <w:sz w:val="18"/>
                <w:szCs w:val="18"/>
              </w:rPr>
              <w:t xml:space="preserve">Nesting Colony </w:t>
            </w:r>
          </w:p>
        </w:tc>
        <w:tc>
          <w:tcPr>
            <w:tcW w:w="1560" w:type="dxa"/>
            <w:shd w:val="clear" w:color="auto" w:fill="D9D9D9" w:themeFill="background1" w:themeFillShade="D9"/>
          </w:tcPr>
          <w:p w14:paraId="02DDD208" w14:textId="77777777" w:rsidR="004522D7" w:rsidRPr="009E7E63" w:rsidRDefault="004522D7" w:rsidP="004522D7">
            <w:pPr>
              <w:tabs>
                <w:tab w:val="clear" w:pos="567"/>
              </w:tabs>
              <w:rPr>
                <w:sz w:val="18"/>
                <w:szCs w:val="18"/>
              </w:rPr>
            </w:pPr>
          </w:p>
        </w:tc>
        <w:tc>
          <w:tcPr>
            <w:tcW w:w="1417" w:type="dxa"/>
            <w:shd w:val="clear" w:color="auto" w:fill="D9D9D9" w:themeFill="background1" w:themeFillShade="D9"/>
          </w:tcPr>
          <w:p w14:paraId="12CF2811" w14:textId="3B5FEA86" w:rsidR="004522D7" w:rsidRPr="009E7E63" w:rsidRDefault="004522D7" w:rsidP="004522D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3040DFA2" w14:textId="69B4E8F3" w:rsidR="004522D7" w:rsidRDefault="004522D7" w:rsidP="004522D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43D010F5" w14:textId="5C599D0C" w:rsidR="004522D7" w:rsidRDefault="004522D7" w:rsidP="004522D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Topography/Nesting trees dead</w:t>
            </w:r>
          </w:p>
        </w:tc>
      </w:tr>
      <w:tr w:rsidR="004522D7" w:rsidRPr="009E7E63" w14:paraId="5B35AED4" w14:textId="77777777" w:rsidTr="00DE2FA2">
        <w:tc>
          <w:tcPr>
            <w:tcW w:w="2263" w:type="dxa"/>
            <w:shd w:val="clear" w:color="auto" w:fill="FFFFFF" w:themeFill="background1"/>
          </w:tcPr>
          <w:p w14:paraId="2ED947F0" w14:textId="519A125A" w:rsidR="004522D7" w:rsidRPr="009E7E63" w:rsidRDefault="004522D7" w:rsidP="004522D7">
            <w:pPr>
              <w:tabs>
                <w:tab w:val="clear" w:pos="567"/>
              </w:tabs>
              <w:rPr>
                <w:rFonts w:cstheme="minorHAnsi"/>
                <w:b/>
                <w:sz w:val="18"/>
                <w:szCs w:val="18"/>
              </w:rPr>
            </w:pPr>
            <w:r w:rsidRPr="009E7E63">
              <w:rPr>
                <w:rFonts w:cstheme="minorHAnsi"/>
                <w:b/>
                <w:sz w:val="18"/>
                <w:szCs w:val="18"/>
              </w:rPr>
              <w:t>Markaranka Flat</w:t>
            </w:r>
          </w:p>
        </w:tc>
        <w:tc>
          <w:tcPr>
            <w:tcW w:w="1701" w:type="dxa"/>
            <w:shd w:val="clear" w:color="auto" w:fill="FFFFFF" w:themeFill="background1"/>
          </w:tcPr>
          <w:p w14:paraId="60A98FBD" w14:textId="1EBEDDB0" w:rsidR="004522D7" w:rsidRPr="009E7E63" w:rsidRDefault="004522D7" w:rsidP="004522D7">
            <w:pPr>
              <w:tabs>
                <w:tab w:val="clear" w:pos="567"/>
              </w:tabs>
              <w:rPr>
                <w:rFonts w:cstheme="minorHAnsi"/>
                <w:sz w:val="18"/>
                <w:szCs w:val="18"/>
              </w:rPr>
            </w:pPr>
            <w:r w:rsidRPr="009E7E63">
              <w:rPr>
                <w:rFonts w:cstheme="minorHAnsi"/>
                <w:sz w:val="18"/>
                <w:szCs w:val="18"/>
              </w:rPr>
              <w:t xml:space="preserve">Nesting Colony </w:t>
            </w:r>
          </w:p>
        </w:tc>
        <w:tc>
          <w:tcPr>
            <w:tcW w:w="1560" w:type="dxa"/>
            <w:shd w:val="clear" w:color="auto" w:fill="FFFFFF" w:themeFill="background1"/>
          </w:tcPr>
          <w:p w14:paraId="63FC1F6C" w14:textId="77777777" w:rsidR="004522D7" w:rsidRPr="009E7E63" w:rsidRDefault="004522D7" w:rsidP="004522D7">
            <w:pPr>
              <w:tabs>
                <w:tab w:val="clear" w:pos="567"/>
              </w:tabs>
              <w:rPr>
                <w:sz w:val="18"/>
                <w:szCs w:val="18"/>
              </w:rPr>
            </w:pPr>
          </w:p>
        </w:tc>
        <w:tc>
          <w:tcPr>
            <w:tcW w:w="1417" w:type="dxa"/>
            <w:shd w:val="clear" w:color="auto" w:fill="FFFFFF" w:themeFill="background1"/>
          </w:tcPr>
          <w:p w14:paraId="5A4E634D" w14:textId="1B4B7E5C" w:rsidR="004522D7" w:rsidRPr="009E7E63" w:rsidRDefault="004522D7" w:rsidP="004522D7">
            <w:pPr>
              <w:tabs>
                <w:tab w:val="clear" w:pos="567"/>
              </w:tabs>
              <w:jc w:val="center"/>
              <w:rPr>
                <w:rFonts w:cstheme="minorHAnsi"/>
                <w:sz w:val="18"/>
                <w:szCs w:val="18"/>
              </w:rPr>
            </w:pPr>
            <w:r w:rsidRPr="00707C0A">
              <w:rPr>
                <w:rFonts w:cstheme="minorHAnsi"/>
                <w:color w:val="FF0000"/>
                <w:sz w:val="18"/>
                <w:szCs w:val="18"/>
              </w:rPr>
              <w:t>Yes</w:t>
            </w:r>
          </w:p>
        </w:tc>
        <w:tc>
          <w:tcPr>
            <w:tcW w:w="1418" w:type="dxa"/>
            <w:shd w:val="clear" w:color="auto" w:fill="FFFFFF" w:themeFill="background1"/>
          </w:tcPr>
          <w:p w14:paraId="0C445E7D" w14:textId="3A3B4599" w:rsidR="004522D7" w:rsidRDefault="004522D7" w:rsidP="004522D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35E988E6" w14:textId="0EE9BE93" w:rsidR="004522D7" w:rsidRDefault="004522D7" w:rsidP="004522D7">
            <w:pPr>
              <w:tabs>
                <w:tab w:val="clear" w:pos="567"/>
              </w:tabs>
              <w:rPr>
                <w:rFonts w:cstheme="minorHAnsi"/>
                <w:sz w:val="18"/>
                <w:szCs w:val="18"/>
              </w:rPr>
            </w:pPr>
            <w:r>
              <w:rPr>
                <w:rFonts w:cstheme="minorHAnsi"/>
                <w:sz w:val="18"/>
                <w:szCs w:val="18"/>
              </w:rPr>
              <w:t>Potential watering site requires site modifications</w:t>
            </w:r>
          </w:p>
        </w:tc>
      </w:tr>
      <w:tr w:rsidR="004522D7" w:rsidRPr="009E7E63" w14:paraId="716C4F88" w14:textId="77777777" w:rsidTr="00DE2FA2">
        <w:tc>
          <w:tcPr>
            <w:tcW w:w="2263" w:type="dxa"/>
            <w:tcBorders>
              <w:bottom w:val="single" w:sz="4" w:space="0" w:color="auto"/>
            </w:tcBorders>
            <w:shd w:val="clear" w:color="auto" w:fill="D9D9D9" w:themeFill="background1" w:themeFillShade="D9"/>
          </w:tcPr>
          <w:p w14:paraId="3580DB99" w14:textId="3840C586" w:rsidR="004522D7" w:rsidRPr="009E7E63" w:rsidRDefault="004522D7" w:rsidP="004522D7">
            <w:pPr>
              <w:tabs>
                <w:tab w:val="clear" w:pos="567"/>
              </w:tabs>
              <w:rPr>
                <w:rFonts w:cstheme="minorHAnsi"/>
                <w:b/>
                <w:sz w:val="18"/>
                <w:szCs w:val="18"/>
              </w:rPr>
            </w:pPr>
            <w:r w:rsidRPr="009E7E63">
              <w:rPr>
                <w:rFonts w:cstheme="minorHAnsi"/>
                <w:b/>
                <w:sz w:val="18"/>
                <w:szCs w:val="18"/>
              </w:rPr>
              <w:t>Markaranka Flat Channel</w:t>
            </w:r>
          </w:p>
        </w:tc>
        <w:tc>
          <w:tcPr>
            <w:tcW w:w="1701" w:type="dxa"/>
            <w:tcBorders>
              <w:bottom w:val="single" w:sz="4" w:space="0" w:color="auto"/>
            </w:tcBorders>
            <w:shd w:val="clear" w:color="auto" w:fill="D9D9D9" w:themeFill="background1" w:themeFillShade="D9"/>
          </w:tcPr>
          <w:p w14:paraId="2B755B98" w14:textId="27E68165" w:rsidR="004522D7" w:rsidRPr="009E7E63" w:rsidRDefault="004522D7" w:rsidP="004522D7">
            <w:pPr>
              <w:tabs>
                <w:tab w:val="clear" w:pos="567"/>
              </w:tabs>
              <w:rPr>
                <w:rFonts w:cstheme="minorHAnsi"/>
                <w:sz w:val="18"/>
                <w:szCs w:val="18"/>
              </w:rPr>
            </w:pPr>
            <w:r w:rsidRPr="009E7E63">
              <w:rPr>
                <w:rFonts w:cstheme="minorHAnsi"/>
                <w:sz w:val="18"/>
                <w:szCs w:val="18"/>
              </w:rPr>
              <w:t xml:space="preserve">Nesting Colony </w:t>
            </w:r>
          </w:p>
        </w:tc>
        <w:tc>
          <w:tcPr>
            <w:tcW w:w="1560" w:type="dxa"/>
            <w:tcBorders>
              <w:bottom w:val="single" w:sz="4" w:space="0" w:color="auto"/>
            </w:tcBorders>
            <w:shd w:val="clear" w:color="auto" w:fill="D9D9D9" w:themeFill="background1" w:themeFillShade="D9"/>
          </w:tcPr>
          <w:p w14:paraId="504795FB" w14:textId="77777777" w:rsidR="004522D7" w:rsidRPr="009E7E63" w:rsidRDefault="004522D7" w:rsidP="004522D7">
            <w:pPr>
              <w:tabs>
                <w:tab w:val="clear" w:pos="567"/>
              </w:tabs>
              <w:rPr>
                <w:sz w:val="18"/>
                <w:szCs w:val="18"/>
              </w:rPr>
            </w:pPr>
          </w:p>
        </w:tc>
        <w:tc>
          <w:tcPr>
            <w:tcW w:w="1417" w:type="dxa"/>
            <w:tcBorders>
              <w:bottom w:val="single" w:sz="4" w:space="0" w:color="auto"/>
            </w:tcBorders>
            <w:shd w:val="clear" w:color="auto" w:fill="D9D9D9" w:themeFill="background1" w:themeFillShade="D9"/>
          </w:tcPr>
          <w:p w14:paraId="6551AE20" w14:textId="50FEBFC1" w:rsidR="004522D7" w:rsidRPr="009E7E63" w:rsidRDefault="004522D7" w:rsidP="004522D7">
            <w:pPr>
              <w:tabs>
                <w:tab w:val="clear" w:pos="567"/>
              </w:tabs>
              <w:jc w:val="center"/>
              <w:rPr>
                <w:rFonts w:cstheme="minorHAnsi"/>
                <w:sz w:val="18"/>
                <w:szCs w:val="18"/>
              </w:rPr>
            </w:pPr>
            <w:r w:rsidRPr="00707C0A">
              <w:rPr>
                <w:rFonts w:cstheme="minorHAnsi"/>
                <w:color w:val="FF0000"/>
                <w:sz w:val="18"/>
                <w:szCs w:val="18"/>
              </w:rPr>
              <w:t>Yes</w:t>
            </w:r>
          </w:p>
        </w:tc>
        <w:tc>
          <w:tcPr>
            <w:tcW w:w="1418" w:type="dxa"/>
            <w:tcBorders>
              <w:bottom w:val="single" w:sz="4" w:space="0" w:color="auto"/>
            </w:tcBorders>
            <w:shd w:val="clear" w:color="auto" w:fill="D9D9D9" w:themeFill="background1" w:themeFillShade="D9"/>
          </w:tcPr>
          <w:p w14:paraId="0991E9B4" w14:textId="580F3491" w:rsidR="004522D7" w:rsidRDefault="004522D7" w:rsidP="004522D7">
            <w:pPr>
              <w:tabs>
                <w:tab w:val="clear" w:pos="567"/>
              </w:tabs>
              <w:jc w:val="center"/>
              <w:rPr>
                <w:rFonts w:cstheme="minorHAnsi"/>
                <w:sz w:val="18"/>
                <w:szCs w:val="18"/>
              </w:rPr>
            </w:pPr>
            <w:r>
              <w:rPr>
                <w:rFonts w:cstheme="minorHAnsi"/>
                <w:sz w:val="18"/>
                <w:szCs w:val="18"/>
              </w:rPr>
              <w:t>No</w:t>
            </w:r>
          </w:p>
        </w:tc>
        <w:tc>
          <w:tcPr>
            <w:tcW w:w="5244" w:type="dxa"/>
            <w:tcBorders>
              <w:bottom w:val="single" w:sz="4" w:space="0" w:color="auto"/>
            </w:tcBorders>
            <w:shd w:val="clear" w:color="auto" w:fill="D9D9D9" w:themeFill="background1" w:themeFillShade="D9"/>
          </w:tcPr>
          <w:p w14:paraId="3DBF5D55" w14:textId="5A607644" w:rsidR="004522D7" w:rsidRDefault="004522D7" w:rsidP="004522D7">
            <w:pPr>
              <w:tabs>
                <w:tab w:val="clear" w:pos="567"/>
              </w:tabs>
              <w:rPr>
                <w:rFonts w:cstheme="minorHAnsi"/>
                <w:sz w:val="18"/>
                <w:szCs w:val="18"/>
              </w:rPr>
            </w:pPr>
            <w:r>
              <w:rPr>
                <w:rFonts w:cstheme="minorHAnsi"/>
                <w:sz w:val="18"/>
                <w:szCs w:val="18"/>
              </w:rPr>
              <w:t>Potential watering site requires site modifications</w:t>
            </w:r>
          </w:p>
        </w:tc>
      </w:tr>
      <w:tr w:rsidR="004522D7" w:rsidRPr="009E7E63" w14:paraId="607F585C" w14:textId="77777777" w:rsidTr="00DE2FA2">
        <w:tc>
          <w:tcPr>
            <w:tcW w:w="2263" w:type="dxa"/>
            <w:tcBorders>
              <w:bottom w:val="single" w:sz="4" w:space="0" w:color="auto"/>
            </w:tcBorders>
            <w:shd w:val="clear" w:color="auto" w:fill="FFFFFF" w:themeFill="background1"/>
          </w:tcPr>
          <w:p w14:paraId="2E296390" w14:textId="7E155766" w:rsidR="004522D7" w:rsidRPr="009E7E63" w:rsidRDefault="004522D7" w:rsidP="004522D7">
            <w:pPr>
              <w:tabs>
                <w:tab w:val="clear" w:pos="567"/>
              </w:tabs>
              <w:rPr>
                <w:rFonts w:cstheme="minorHAnsi"/>
                <w:b/>
                <w:sz w:val="18"/>
                <w:szCs w:val="18"/>
              </w:rPr>
            </w:pPr>
            <w:r w:rsidRPr="009E7E63">
              <w:rPr>
                <w:rFonts w:cstheme="minorHAnsi"/>
                <w:b/>
                <w:sz w:val="18"/>
                <w:szCs w:val="18"/>
              </w:rPr>
              <w:t>Hogwash Conservation Park</w:t>
            </w:r>
          </w:p>
        </w:tc>
        <w:tc>
          <w:tcPr>
            <w:tcW w:w="1701" w:type="dxa"/>
            <w:tcBorders>
              <w:bottom w:val="single" w:sz="4" w:space="0" w:color="auto"/>
            </w:tcBorders>
            <w:shd w:val="clear" w:color="auto" w:fill="FFFFFF" w:themeFill="background1"/>
          </w:tcPr>
          <w:p w14:paraId="04DD677A" w14:textId="13C6CD55" w:rsidR="004522D7" w:rsidRPr="009E7E63" w:rsidRDefault="004522D7" w:rsidP="004522D7">
            <w:pPr>
              <w:tabs>
                <w:tab w:val="clear" w:pos="567"/>
              </w:tabs>
              <w:rPr>
                <w:rFonts w:cstheme="minorHAnsi"/>
                <w:sz w:val="18"/>
                <w:szCs w:val="18"/>
              </w:rPr>
            </w:pPr>
            <w:r w:rsidRPr="009E7E63">
              <w:rPr>
                <w:rFonts w:cstheme="minorHAnsi"/>
                <w:sz w:val="18"/>
                <w:szCs w:val="18"/>
              </w:rPr>
              <w:t xml:space="preserve">Nesting Colony </w:t>
            </w:r>
          </w:p>
        </w:tc>
        <w:tc>
          <w:tcPr>
            <w:tcW w:w="1560" w:type="dxa"/>
            <w:tcBorders>
              <w:bottom w:val="single" w:sz="4" w:space="0" w:color="auto"/>
            </w:tcBorders>
            <w:shd w:val="clear" w:color="auto" w:fill="FFFFFF" w:themeFill="background1"/>
          </w:tcPr>
          <w:p w14:paraId="3CD776D5" w14:textId="4CBFF14C" w:rsidR="004522D7" w:rsidRPr="009E7E63" w:rsidRDefault="004522D7" w:rsidP="004522D7">
            <w:pPr>
              <w:tabs>
                <w:tab w:val="clear" w:pos="567"/>
              </w:tabs>
              <w:rPr>
                <w:sz w:val="18"/>
                <w:szCs w:val="18"/>
              </w:rPr>
            </w:pPr>
            <w:r w:rsidRPr="00491FD9">
              <w:rPr>
                <w:color w:val="FF0000"/>
                <w:sz w:val="18"/>
                <w:szCs w:val="18"/>
              </w:rPr>
              <w:t>Yes</w:t>
            </w:r>
          </w:p>
        </w:tc>
        <w:tc>
          <w:tcPr>
            <w:tcW w:w="1417" w:type="dxa"/>
            <w:tcBorders>
              <w:bottom w:val="single" w:sz="4" w:space="0" w:color="auto"/>
            </w:tcBorders>
            <w:shd w:val="clear" w:color="auto" w:fill="FFFFFF" w:themeFill="background1"/>
          </w:tcPr>
          <w:p w14:paraId="30F6961B" w14:textId="7A98CC05" w:rsidR="004522D7" w:rsidRPr="00707C0A" w:rsidRDefault="004522D7" w:rsidP="004522D7">
            <w:pPr>
              <w:tabs>
                <w:tab w:val="clear" w:pos="567"/>
              </w:tabs>
              <w:jc w:val="center"/>
              <w:rPr>
                <w:rFonts w:cstheme="minorHAnsi"/>
                <w:color w:val="FF0000"/>
                <w:sz w:val="18"/>
                <w:szCs w:val="18"/>
              </w:rPr>
            </w:pPr>
            <w:r w:rsidRPr="00491FD9">
              <w:rPr>
                <w:rFonts w:cstheme="minorHAnsi"/>
                <w:color w:val="FF0000"/>
                <w:sz w:val="18"/>
                <w:szCs w:val="18"/>
              </w:rPr>
              <w:t>Yes</w:t>
            </w:r>
          </w:p>
        </w:tc>
        <w:tc>
          <w:tcPr>
            <w:tcW w:w="1418" w:type="dxa"/>
            <w:tcBorders>
              <w:bottom w:val="single" w:sz="4" w:space="0" w:color="auto"/>
            </w:tcBorders>
            <w:shd w:val="clear" w:color="auto" w:fill="FFFFFF" w:themeFill="background1"/>
          </w:tcPr>
          <w:p w14:paraId="7EE963A5" w14:textId="52D7CCBC" w:rsidR="004522D7" w:rsidRDefault="004522D7" w:rsidP="004522D7">
            <w:pPr>
              <w:tabs>
                <w:tab w:val="clear" w:pos="567"/>
              </w:tabs>
              <w:jc w:val="center"/>
              <w:rPr>
                <w:rFonts w:cstheme="minorHAnsi"/>
                <w:sz w:val="18"/>
                <w:szCs w:val="18"/>
              </w:rPr>
            </w:pPr>
            <w:r>
              <w:rPr>
                <w:rFonts w:cstheme="minorHAnsi"/>
                <w:sz w:val="16"/>
                <w:szCs w:val="16"/>
              </w:rPr>
              <w:t>No</w:t>
            </w:r>
          </w:p>
        </w:tc>
        <w:tc>
          <w:tcPr>
            <w:tcW w:w="5244" w:type="dxa"/>
            <w:tcBorders>
              <w:bottom w:val="single" w:sz="4" w:space="0" w:color="auto"/>
            </w:tcBorders>
            <w:shd w:val="clear" w:color="auto" w:fill="FFFFFF" w:themeFill="background1"/>
          </w:tcPr>
          <w:p w14:paraId="4FDBC555" w14:textId="77777777" w:rsidR="004522D7" w:rsidRDefault="004522D7" w:rsidP="004522D7">
            <w:pPr>
              <w:tabs>
                <w:tab w:val="clear" w:pos="567"/>
              </w:tabs>
              <w:rPr>
                <w:rFonts w:cstheme="minorHAnsi"/>
                <w:sz w:val="18"/>
                <w:szCs w:val="18"/>
              </w:rPr>
            </w:pPr>
            <w:r w:rsidRPr="006311F5">
              <w:rPr>
                <w:rFonts w:cstheme="minorHAnsi"/>
                <w:sz w:val="18"/>
                <w:szCs w:val="18"/>
              </w:rPr>
              <w:t>Included in Hogwash Northern Flood-out</w:t>
            </w:r>
            <w:r>
              <w:rPr>
                <w:rFonts w:cstheme="minorHAnsi"/>
                <w:sz w:val="18"/>
                <w:szCs w:val="18"/>
              </w:rPr>
              <w:t xml:space="preserve">, Hogwash Central Basin (East &amp; West) and </w:t>
            </w:r>
            <w:r w:rsidRPr="00ED1502">
              <w:rPr>
                <w:rFonts w:cstheme="minorHAnsi"/>
                <w:sz w:val="18"/>
                <w:szCs w:val="18"/>
              </w:rPr>
              <w:t>Hogwash Bend Southern Basins</w:t>
            </w:r>
          </w:p>
          <w:p w14:paraId="5AA0A8FA" w14:textId="3BD617F2" w:rsidR="004522D7" w:rsidRDefault="004522D7" w:rsidP="004522D7">
            <w:pPr>
              <w:tabs>
                <w:tab w:val="clear" w:pos="567"/>
              </w:tabs>
              <w:rPr>
                <w:rFonts w:cstheme="minorHAnsi"/>
                <w:sz w:val="18"/>
                <w:szCs w:val="18"/>
              </w:rPr>
            </w:pPr>
          </w:p>
        </w:tc>
      </w:tr>
      <w:tr w:rsidR="004522D7" w:rsidRPr="009E7E63" w14:paraId="3F1C9C1F" w14:textId="77777777" w:rsidTr="004522D7">
        <w:tc>
          <w:tcPr>
            <w:tcW w:w="13603" w:type="dxa"/>
            <w:gridSpan w:val="6"/>
            <w:tcBorders>
              <w:top w:val="nil"/>
              <w:left w:val="single" w:sz="4" w:space="0" w:color="FFFFFF" w:themeColor="background1"/>
              <w:bottom w:val="single" w:sz="4" w:space="0" w:color="FFFFFF" w:themeColor="background1"/>
              <w:right w:val="single" w:sz="4" w:space="0" w:color="FFFFFF" w:themeColor="background1"/>
            </w:tcBorders>
            <w:shd w:val="clear" w:color="auto" w:fill="auto"/>
          </w:tcPr>
          <w:p w14:paraId="300807B6" w14:textId="4FB3ED2A" w:rsidR="004522D7" w:rsidRPr="00E24867" w:rsidRDefault="004522D7" w:rsidP="00E24867">
            <w:pPr>
              <w:tabs>
                <w:tab w:val="clear" w:pos="567"/>
              </w:tabs>
              <w:ind w:left="-113"/>
              <w:rPr>
                <w:rFonts w:cstheme="minorHAnsi"/>
                <w:b/>
                <w:sz w:val="20"/>
                <w:szCs w:val="20"/>
              </w:rPr>
            </w:pPr>
            <w:r w:rsidRPr="00E24867">
              <w:rPr>
                <w:b/>
                <w:sz w:val="20"/>
                <w:szCs w:val="20"/>
              </w:rPr>
              <w:lastRenderedPageBreak/>
              <w:t>Table</w:t>
            </w:r>
            <w:r w:rsidR="00E24867">
              <w:rPr>
                <w:b/>
                <w:noProof/>
                <w:sz w:val="20"/>
                <w:szCs w:val="20"/>
              </w:rPr>
              <w:t>3-18</w:t>
            </w:r>
            <w:r w:rsidRPr="00E24867">
              <w:rPr>
                <w:b/>
                <w:sz w:val="20"/>
                <w:szCs w:val="20"/>
              </w:rPr>
              <w:t xml:space="preserve">: Summary of all floodplain sites investigated and identification of potential critical habitat sites to receive water for the environment for Regent Parrot outcomes </w:t>
            </w:r>
            <w:r w:rsidR="00377E24">
              <w:rPr>
                <w:b/>
                <w:sz w:val="20"/>
                <w:szCs w:val="20"/>
              </w:rPr>
              <w:t>(</w:t>
            </w:r>
            <w:r w:rsidRPr="00E24867">
              <w:rPr>
                <w:b/>
                <w:sz w:val="20"/>
                <w:szCs w:val="20"/>
              </w:rPr>
              <w:t>continued</w:t>
            </w:r>
            <w:r w:rsidR="00377E24">
              <w:rPr>
                <w:b/>
                <w:sz w:val="20"/>
                <w:szCs w:val="20"/>
              </w:rPr>
              <w:t>)</w:t>
            </w:r>
          </w:p>
        </w:tc>
      </w:tr>
      <w:tr w:rsidR="004522D7" w:rsidRPr="009A5BB0" w14:paraId="2E58CA89" w14:textId="77777777" w:rsidTr="004522D7">
        <w:tc>
          <w:tcPr>
            <w:tcW w:w="2263" w:type="dxa"/>
            <w:tcBorders>
              <w:top w:val="single" w:sz="4" w:space="0" w:color="FFFFFF" w:themeColor="background1"/>
            </w:tcBorders>
            <w:shd w:val="clear" w:color="auto" w:fill="000000" w:themeFill="text1"/>
          </w:tcPr>
          <w:p w14:paraId="74222DE9" w14:textId="77777777" w:rsidR="004522D7" w:rsidRPr="009A5BB0" w:rsidRDefault="004522D7" w:rsidP="004522D7">
            <w:pPr>
              <w:tabs>
                <w:tab w:val="clear" w:pos="567"/>
              </w:tabs>
              <w:jc w:val="center"/>
              <w:rPr>
                <w:b/>
                <w:sz w:val="18"/>
                <w:szCs w:val="18"/>
              </w:rPr>
            </w:pPr>
          </w:p>
          <w:p w14:paraId="5E48451E" w14:textId="77777777" w:rsidR="004522D7" w:rsidRPr="009A5BB0" w:rsidRDefault="004522D7" w:rsidP="004522D7">
            <w:pPr>
              <w:tabs>
                <w:tab w:val="clear" w:pos="567"/>
              </w:tabs>
              <w:jc w:val="center"/>
              <w:rPr>
                <w:b/>
                <w:sz w:val="18"/>
                <w:szCs w:val="18"/>
              </w:rPr>
            </w:pPr>
            <w:r w:rsidRPr="009A5BB0">
              <w:rPr>
                <w:b/>
                <w:sz w:val="18"/>
                <w:szCs w:val="18"/>
              </w:rPr>
              <w:t xml:space="preserve">Floodplain Sites investigated </w:t>
            </w:r>
          </w:p>
        </w:tc>
        <w:tc>
          <w:tcPr>
            <w:tcW w:w="1701" w:type="dxa"/>
            <w:tcBorders>
              <w:top w:val="single" w:sz="4" w:space="0" w:color="FFFFFF" w:themeColor="background1"/>
            </w:tcBorders>
            <w:shd w:val="clear" w:color="auto" w:fill="000000" w:themeFill="text1"/>
          </w:tcPr>
          <w:p w14:paraId="15908B4F" w14:textId="77777777" w:rsidR="004522D7" w:rsidRPr="009A5BB0" w:rsidRDefault="004522D7" w:rsidP="004522D7">
            <w:pPr>
              <w:tabs>
                <w:tab w:val="clear" w:pos="567"/>
              </w:tabs>
              <w:jc w:val="center"/>
              <w:rPr>
                <w:b/>
                <w:sz w:val="18"/>
                <w:szCs w:val="18"/>
              </w:rPr>
            </w:pPr>
          </w:p>
          <w:p w14:paraId="653D0F64" w14:textId="77777777" w:rsidR="004522D7" w:rsidRPr="009A5BB0" w:rsidRDefault="004522D7" w:rsidP="004522D7">
            <w:pPr>
              <w:tabs>
                <w:tab w:val="clear" w:pos="567"/>
              </w:tabs>
              <w:jc w:val="center"/>
              <w:rPr>
                <w:b/>
                <w:sz w:val="18"/>
                <w:szCs w:val="18"/>
              </w:rPr>
            </w:pPr>
            <w:r w:rsidRPr="009A5BB0">
              <w:rPr>
                <w:b/>
                <w:sz w:val="18"/>
                <w:szCs w:val="18"/>
              </w:rPr>
              <w:t>Regent Parrot Utilization</w:t>
            </w:r>
          </w:p>
        </w:tc>
        <w:tc>
          <w:tcPr>
            <w:tcW w:w="1560" w:type="dxa"/>
            <w:tcBorders>
              <w:top w:val="single" w:sz="4" w:space="0" w:color="FFFFFF" w:themeColor="background1"/>
            </w:tcBorders>
            <w:shd w:val="clear" w:color="auto" w:fill="000000" w:themeFill="text1"/>
          </w:tcPr>
          <w:p w14:paraId="72846A48" w14:textId="77777777" w:rsidR="004522D7" w:rsidRPr="009A5BB0" w:rsidRDefault="004522D7" w:rsidP="004522D7">
            <w:pPr>
              <w:tabs>
                <w:tab w:val="clear" w:pos="567"/>
              </w:tabs>
              <w:jc w:val="center"/>
              <w:rPr>
                <w:b/>
                <w:sz w:val="18"/>
                <w:szCs w:val="18"/>
              </w:rPr>
            </w:pPr>
            <w:r w:rsidRPr="009A5BB0">
              <w:rPr>
                <w:b/>
                <w:sz w:val="18"/>
                <w:szCs w:val="18"/>
              </w:rPr>
              <w:t>Existing Watering for the Environment Sites</w:t>
            </w:r>
          </w:p>
        </w:tc>
        <w:tc>
          <w:tcPr>
            <w:tcW w:w="1417" w:type="dxa"/>
            <w:tcBorders>
              <w:top w:val="single" w:sz="4" w:space="0" w:color="FFFFFF" w:themeColor="background1"/>
            </w:tcBorders>
            <w:shd w:val="clear" w:color="auto" w:fill="000000" w:themeFill="text1"/>
          </w:tcPr>
          <w:p w14:paraId="5CEE4F21" w14:textId="77777777" w:rsidR="004522D7" w:rsidRPr="009A5BB0" w:rsidRDefault="004522D7" w:rsidP="004522D7">
            <w:pPr>
              <w:tabs>
                <w:tab w:val="clear" w:pos="567"/>
              </w:tabs>
              <w:jc w:val="center"/>
              <w:rPr>
                <w:b/>
                <w:sz w:val="18"/>
                <w:szCs w:val="18"/>
              </w:rPr>
            </w:pPr>
            <w:r w:rsidRPr="009A5BB0">
              <w:rPr>
                <w:b/>
                <w:sz w:val="18"/>
                <w:szCs w:val="18"/>
              </w:rPr>
              <w:t>Potential Watering Parrot Outcomes</w:t>
            </w:r>
          </w:p>
        </w:tc>
        <w:tc>
          <w:tcPr>
            <w:tcW w:w="1418" w:type="dxa"/>
            <w:tcBorders>
              <w:top w:val="single" w:sz="4" w:space="0" w:color="FFFFFF" w:themeColor="background1"/>
            </w:tcBorders>
            <w:shd w:val="clear" w:color="auto" w:fill="000000" w:themeFill="text1"/>
          </w:tcPr>
          <w:p w14:paraId="3D5E924F" w14:textId="77777777" w:rsidR="004522D7" w:rsidRPr="009A5BB0" w:rsidRDefault="004522D7" w:rsidP="004522D7">
            <w:pPr>
              <w:tabs>
                <w:tab w:val="clear" w:pos="567"/>
              </w:tabs>
              <w:jc w:val="center"/>
              <w:rPr>
                <w:b/>
                <w:sz w:val="18"/>
                <w:szCs w:val="18"/>
              </w:rPr>
            </w:pPr>
            <w:r w:rsidRPr="009A5BB0">
              <w:rPr>
                <w:b/>
                <w:sz w:val="18"/>
                <w:szCs w:val="18"/>
              </w:rPr>
              <w:t>Regent Parrot outcomes currently achieved</w:t>
            </w:r>
          </w:p>
        </w:tc>
        <w:tc>
          <w:tcPr>
            <w:tcW w:w="5244" w:type="dxa"/>
            <w:tcBorders>
              <w:top w:val="single" w:sz="4" w:space="0" w:color="FFFFFF" w:themeColor="background1"/>
            </w:tcBorders>
            <w:shd w:val="clear" w:color="auto" w:fill="000000" w:themeFill="text1"/>
          </w:tcPr>
          <w:p w14:paraId="701FBB0F" w14:textId="77777777" w:rsidR="004522D7" w:rsidRPr="009A5BB0" w:rsidRDefault="004522D7" w:rsidP="004522D7">
            <w:pPr>
              <w:tabs>
                <w:tab w:val="clear" w:pos="567"/>
              </w:tabs>
              <w:jc w:val="center"/>
              <w:rPr>
                <w:b/>
                <w:sz w:val="18"/>
                <w:szCs w:val="18"/>
              </w:rPr>
            </w:pPr>
            <w:r w:rsidRPr="009A5BB0">
              <w:rPr>
                <w:b/>
                <w:sz w:val="18"/>
                <w:szCs w:val="18"/>
              </w:rPr>
              <w:t>Reason for not being suitable</w:t>
            </w:r>
          </w:p>
          <w:p w14:paraId="0C5830E7" w14:textId="77777777" w:rsidR="004522D7" w:rsidRPr="009A5BB0" w:rsidRDefault="004522D7" w:rsidP="004522D7">
            <w:pPr>
              <w:tabs>
                <w:tab w:val="clear" w:pos="567"/>
              </w:tabs>
              <w:jc w:val="center"/>
              <w:rPr>
                <w:b/>
                <w:sz w:val="18"/>
                <w:szCs w:val="18"/>
              </w:rPr>
            </w:pPr>
            <w:r w:rsidRPr="009A5BB0">
              <w:rPr>
                <w:b/>
                <w:sz w:val="18"/>
                <w:szCs w:val="18"/>
              </w:rPr>
              <w:t>to receive Water for the Environment for Regent Parrot Outcomes</w:t>
            </w:r>
          </w:p>
        </w:tc>
      </w:tr>
      <w:tr w:rsidR="004522D7" w:rsidRPr="009A5BB0" w14:paraId="11BE4B78" w14:textId="77777777" w:rsidTr="005A34EF">
        <w:tc>
          <w:tcPr>
            <w:tcW w:w="2263" w:type="dxa"/>
            <w:tcBorders>
              <w:top w:val="nil"/>
            </w:tcBorders>
            <w:shd w:val="clear" w:color="auto" w:fill="000000" w:themeFill="text1"/>
          </w:tcPr>
          <w:p w14:paraId="14CE4B24" w14:textId="77777777" w:rsidR="004522D7" w:rsidRPr="009A5BB0" w:rsidRDefault="004522D7" w:rsidP="004522D7">
            <w:pPr>
              <w:tabs>
                <w:tab w:val="clear" w:pos="567"/>
              </w:tabs>
              <w:jc w:val="center"/>
              <w:rPr>
                <w:b/>
                <w:sz w:val="18"/>
                <w:szCs w:val="18"/>
              </w:rPr>
            </w:pPr>
          </w:p>
        </w:tc>
        <w:tc>
          <w:tcPr>
            <w:tcW w:w="1701" w:type="dxa"/>
            <w:tcBorders>
              <w:top w:val="nil"/>
            </w:tcBorders>
            <w:shd w:val="clear" w:color="auto" w:fill="000000" w:themeFill="text1"/>
          </w:tcPr>
          <w:p w14:paraId="4925578E" w14:textId="77777777" w:rsidR="004522D7" w:rsidRPr="009A5BB0" w:rsidRDefault="004522D7" w:rsidP="004522D7">
            <w:pPr>
              <w:tabs>
                <w:tab w:val="clear" w:pos="567"/>
              </w:tabs>
              <w:jc w:val="center"/>
              <w:rPr>
                <w:b/>
                <w:sz w:val="18"/>
                <w:szCs w:val="18"/>
              </w:rPr>
            </w:pPr>
          </w:p>
        </w:tc>
        <w:tc>
          <w:tcPr>
            <w:tcW w:w="1560" w:type="dxa"/>
            <w:tcBorders>
              <w:top w:val="nil"/>
            </w:tcBorders>
            <w:shd w:val="clear" w:color="auto" w:fill="000000" w:themeFill="text1"/>
          </w:tcPr>
          <w:p w14:paraId="389CB442" w14:textId="77777777" w:rsidR="004522D7" w:rsidRPr="009A5BB0" w:rsidRDefault="004522D7" w:rsidP="004522D7">
            <w:pPr>
              <w:tabs>
                <w:tab w:val="clear" w:pos="567"/>
              </w:tabs>
              <w:jc w:val="center"/>
              <w:rPr>
                <w:b/>
                <w:sz w:val="18"/>
                <w:szCs w:val="18"/>
              </w:rPr>
            </w:pPr>
          </w:p>
        </w:tc>
        <w:tc>
          <w:tcPr>
            <w:tcW w:w="1417" w:type="dxa"/>
            <w:tcBorders>
              <w:top w:val="nil"/>
            </w:tcBorders>
            <w:shd w:val="clear" w:color="auto" w:fill="000000" w:themeFill="text1"/>
          </w:tcPr>
          <w:p w14:paraId="6EBC215D" w14:textId="77777777" w:rsidR="004522D7" w:rsidRPr="009A5BB0" w:rsidRDefault="004522D7" w:rsidP="004522D7">
            <w:pPr>
              <w:tabs>
                <w:tab w:val="clear" w:pos="567"/>
              </w:tabs>
              <w:jc w:val="center"/>
              <w:rPr>
                <w:b/>
                <w:sz w:val="18"/>
                <w:szCs w:val="18"/>
              </w:rPr>
            </w:pPr>
          </w:p>
        </w:tc>
        <w:tc>
          <w:tcPr>
            <w:tcW w:w="1418" w:type="dxa"/>
            <w:tcBorders>
              <w:top w:val="nil"/>
            </w:tcBorders>
            <w:shd w:val="clear" w:color="auto" w:fill="000000" w:themeFill="text1"/>
          </w:tcPr>
          <w:p w14:paraId="4258E160" w14:textId="77777777" w:rsidR="004522D7" w:rsidRPr="009A5BB0" w:rsidRDefault="004522D7" w:rsidP="004522D7">
            <w:pPr>
              <w:tabs>
                <w:tab w:val="clear" w:pos="567"/>
              </w:tabs>
              <w:jc w:val="center"/>
              <w:rPr>
                <w:b/>
                <w:sz w:val="18"/>
                <w:szCs w:val="18"/>
              </w:rPr>
            </w:pPr>
          </w:p>
        </w:tc>
        <w:tc>
          <w:tcPr>
            <w:tcW w:w="5244" w:type="dxa"/>
            <w:tcBorders>
              <w:top w:val="nil"/>
            </w:tcBorders>
            <w:shd w:val="clear" w:color="auto" w:fill="000000" w:themeFill="text1"/>
          </w:tcPr>
          <w:p w14:paraId="66CAEBA0" w14:textId="77777777" w:rsidR="004522D7" w:rsidRPr="009A5BB0" w:rsidRDefault="004522D7" w:rsidP="004522D7">
            <w:pPr>
              <w:tabs>
                <w:tab w:val="clear" w:pos="567"/>
              </w:tabs>
              <w:jc w:val="center"/>
              <w:rPr>
                <w:b/>
                <w:sz w:val="18"/>
                <w:szCs w:val="18"/>
              </w:rPr>
            </w:pPr>
          </w:p>
        </w:tc>
      </w:tr>
      <w:tr w:rsidR="004522D7" w:rsidRPr="009A5BB0" w14:paraId="2D5F7C10" w14:textId="77777777" w:rsidTr="005A34EF">
        <w:tc>
          <w:tcPr>
            <w:tcW w:w="2263" w:type="dxa"/>
            <w:tcBorders>
              <w:top w:val="nil"/>
            </w:tcBorders>
            <w:shd w:val="clear" w:color="auto" w:fill="000000" w:themeFill="text1"/>
          </w:tcPr>
          <w:p w14:paraId="6E024B4E" w14:textId="77777777" w:rsidR="004522D7" w:rsidRPr="009A5BB0" w:rsidRDefault="004522D7" w:rsidP="004522D7">
            <w:pPr>
              <w:tabs>
                <w:tab w:val="clear" w:pos="567"/>
              </w:tabs>
              <w:jc w:val="center"/>
              <w:rPr>
                <w:b/>
                <w:sz w:val="18"/>
                <w:szCs w:val="18"/>
              </w:rPr>
            </w:pPr>
          </w:p>
        </w:tc>
        <w:tc>
          <w:tcPr>
            <w:tcW w:w="1701" w:type="dxa"/>
            <w:tcBorders>
              <w:top w:val="nil"/>
            </w:tcBorders>
            <w:shd w:val="clear" w:color="auto" w:fill="000000" w:themeFill="text1"/>
          </w:tcPr>
          <w:p w14:paraId="690FE246" w14:textId="77777777" w:rsidR="004522D7" w:rsidRPr="009A5BB0" w:rsidRDefault="004522D7" w:rsidP="004522D7">
            <w:pPr>
              <w:tabs>
                <w:tab w:val="clear" w:pos="567"/>
              </w:tabs>
              <w:jc w:val="center"/>
              <w:rPr>
                <w:b/>
                <w:sz w:val="18"/>
                <w:szCs w:val="18"/>
              </w:rPr>
            </w:pPr>
          </w:p>
        </w:tc>
        <w:tc>
          <w:tcPr>
            <w:tcW w:w="1560" w:type="dxa"/>
            <w:tcBorders>
              <w:top w:val="nil"/>
            </w:tcBorders>
            <w:shd w:val="clear" w:color="auto" w:fill="000000" w:themeFill="text1"/>
          </w:tcPr>
          <w:p w14:paraId="216889D9" w14:textId="77777777" w:rsidR="004522D7" w:rsidRPr="009A5BB0" w:rsidRDefault="004522D7" w:rsidP="004522D7">
            <w:pPr>
              <w:tabs>
                <w:tab w:val="clear" w:pos="567"/>
              </w:tabs>
              <w:jc w:val="center"/>
              <w:rPr>
                <w:b/>
                <w:sz w:val="18"/>
                <w:szCs w:val="18"/>
              </w:rPr>
            </w:pPr>
          </w:p>
        </w:tc>
        <w:tc>
          <w:tcPr>
            <w:tcW w:w="1417" w:type="dxa"/>
            <w:tcBorders>
              <w:top w:val="nil"/>
            </w:tcBorders>
            <w:shd w:val="clear" w:color="auto" w:fill="000000" w:themeFill="text1"/>
          </w:tcPr>
          <w:p w14:paraId="427D0B52" w14:textId="77777777" w:rsidR="004522D7" w:rsidRPr="009A5BB0" w:rsidRDefault="004522D7" w:rsidP="004522D7">
            <w:pPr>
              <w:tabs>
                <w:tab w:val="clear" w:pos="567"/>
              </w:tabs>
              <w:jc w:val="center"/>
              <w:rPr>
                <w:b/>
                <w:sz w:val="18"/>
                <w:szCs w:val="18"/>
              </w:rPr>
            </w:pPr>
          </w:p>
        </w:tc>
        <w:tc>
          <w:tcPr>
            <w:tcW w:w="1418" w:type="dxa"/>
            <w:tcBorders>
              <w:top w:val="nil"/>
            </w:tcBorders>
            <w:shd w:val="clear" w:color="auto" w:fill="000000" w:themeFill="text1"/>
          </w:tcPr>
          <w:p w14:paraId="52281930" w14:textId="77777777" w:rsidR="004522D7" w:rsidRPr="009A5BB0" w:rsidRDefault="004522D7" w:rsidP="004522D7">
            <w:pPr>
              <w:tabs>
                <w:tab w:val="clear" w:pos="567"/>
              </w:tabs>
              <w:jc w:val="center"/>
              <w:rPr>
                <w:b/>
                <w:sz w:val="18"/>
                <w:szCs w:val="18"/>
              </w:rPr>
            </w:pPr>
          </w:p>
        </w:tc>
        <w:tc>
          <w:tcPr>
            <w:tcW w:w="5244" w:type="dxa"/>
            <w:tcBorders>
              <w:top w:val="nil"/>
            </w:tcBorders>
            <w:shd w:val="clear" w:color="auto" w:fill="000000" w:themeFill="text1"/>
          </w:tcPr>
          <w:p w14:paraId="675B1C74" w14:textId="77777777" w:rsidR="004522D7" w:rsidRPr="009A5BB0" w:rsidRDefault="004522D7" w:rsidP="004522D7">
            <w:pPr>
              <w:tabs>
                <w:tab w:val="clear" w:pos="567"/>
              </w:tabs>
              <w:jc w:val="center"/>
              <w:rPr>
                <w:b/>
                <w:sz w:val="18"/>
                <w:szCs w:val="18"/>
              </w:rPr>
            </w:pPr>
          </w:p>
        </w:tc>
      </w:tr>
      <w:tr w:rsidR="004522D7" w:rsidRPr="009E7E63" w14:paraId="083C28F8" w14:textId="77777777" w:rsidTr="005A34EF">
        <w:tc>
          <w:tcPr>
            <w:tcW w:w="2263" w:type="dxa"/>
            <w:shd w:val="clear" w:color="auto" w:fill="auto"/>
          </w:tcPr>
          <w:p w14:paraId="5A815580"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Hogwash Council Area</w:t>
            </w:r>
          </w:p>
        </w:tc>
        <w:tc>
          <w:tcPr>
            <w:tcW w:w="1701" w:type="dxa"/>
          </w:tcPr>
          <w:p w14:paraId="2EB9E658" w14:textId="77777777" w:rsidR="004522D7" w:rsidRPr="009E7E63" w:rsidRDefault="004522D7" w:rsidP="004522D7">
            <w:pPr>
              <w:tabs>
                <w:tab w:val="clear" w:pos="567"/>
              </w:tabs>
            </w:pPr>
            <w:r w:rsidRPr="009E7E63">
              <w:rPr>
                <w:rFonts w:cstheme="minorHAnsi"/>
                <w:sz w:val="18"/>
                <w:szCs w:val="18"/>
              </w:rPr>
              <w:t xml:space="preserve">Nesting Colony </w:t>
            </w:r>
          </w:p>
        </w:tc>
        <w:tc>
          <w:tcPr>
            <w:tcW w:w="1560" w:type="dxa"/>
          </w:tcPr>
          <w:p w14:paraId="2CC68574" w14:textId="77777777" w:rsidR="004522D7" w:rsidRPr="009E7E63" w:rsidRDefault="004522D7" w:rsidP="004522D7">
            <w:pPr>
              <w:tabs>
                <w:tab w:val="clear" w:pos="567"/>
              </w:tabs>
              <w:rPr>
                <w:sz w:val="18"/>
                <w:szCs w:val="18"/>
              </w:rPr>
            </w:pPr>
          </w:p>
        </w:tc>
        <w:tc>
          <w:tcPr>
            <w:tcW w:w="1417" w:type="dxa"/>
          </w:tcPr>
          <w:p w14:paraId="56FA718E" w14:textId="57380611" w:rsidR="004522D7" w:rsidRPr="009E7E63" w:rsidRDefault="004522D7" w:rsidP="004522D7">
            <w:pPr>
              <w:tabs>
                <w:tab w:val="clear" w:pos="567"/>
              </w:tabs>
              <w:jc w:val="center"/>
              <w:rPr>
                <w:rFonts w:cstheme="minorHAnsi"/>
                <w:sz w:val="18"/>
                <w:szCs w:val="18"/>
              </w:rPr>
            </w:pPr>
            <w:r w:rsidRPr="0023490E">
              <w:rPr>
                <w:rFonts w:cstheme="minorHAnsi"/>
                <w:color w:val="FF0000"/>
                <w:sz w:val="18"/>
                <w:szCs w:val="18"/>
              </w:rPr>
              <w:t>Yes</w:t>
            </w:r>
          </w:p>
        </w:tc>
        <w:tc>
          <w:tcPr>
            <w:tcW w:w="1418" w:type="dxa"/>
          </w:tcPr>
          <w:p w14:paraId="3FFD45B4" w14:textId="0B328482" w:rsidR="004522D7" w:rsidRPr="009E7E63" w:rsidRDefault="004522D7" w:rsidP="004522D7">
            <w:pPr>
              <w:tabs>
                <w:tab w:val="clear" w:pos="567"/>
              </w:tabs>
              <w:jc w:val="center"/>
              <w:rPr>
                <w:rFonts w:cstheme="minorHAnsi"/>
                <w:sz w:val="16"/>
                <w:szCs w:val="16"/>
              </w:rPr>
            </w:pPr>
            <w:r>
              <w:rPr>
                <w:rFonts w:cstheme="minorHAnsi"/>
                <w:sz w:val="16"/>
                <w:szCs w:val="16"/>
              </w:rPr>
              <w:t>No</w:t>
            </w:r>
          </w:p>
        </w:tc>
        <w:tc>
          <w:tcPr>
            <w:tcW w:w="5244" w:type="dxa"/>
          </w:tcPr>
          <w:p w14:paraId="60E33A30" w14:textId="0DFA03AD" w:rsidR="004522D7" w:rsidRPr="006311F5" w:rsidRDefault="004522D7" w:rsidP="004522D7">
            <w:pPr>
              <w:tabs>
                <w:tab w:val="clear" w:pos="567"/>
              </w:tabs>
              <w:rPr>
                <w:rFonts w:cstheme="minorHAnsi"/>
                <w:sz w:val="18"/>
                <w:szCs w:val="18"/>
              </w:rPr>
            </w:pPr>
            <w:r w:rsidRPr="006311F5">
              <w:rPr>
                <w:rFonts w:cstheme="minorHAnsi"/>
                <w:sz w:val="18"/>
                <w:szCs w:val="18"/>
              </w:rPr>
              <w:t xml:space="preserve">Included in Hogwash </w:t>
            </w:r>
            <w:r>
              <w:rPr>
                <w:rFonts w:cstheme="minorHAnsi"/>
                <w:sz w:val="18"/>
                <w:szCs w:val="18"/>
              </w:rPr>
              <w:t>Northern Flood-out</w:t>
            </w:r>
          </w:p>
        </w:tc>
      </w:tr>
      <w:tr w:rsidR="004522D7" w:rsidRPr="009E7E63" w14:paraId="1C068C26" w14:textId="77777777" w:rsidTr="005A34EF">
        <w:tc>
          <w:tcPr>
            <w:tcW w:w="2263" w:type="dxa"/>
            <w:tcBorders>
              <w:top w:val="single" w:sz="4" w:space="0" w:color="auto"/>
              <w:bottom w:val="single" w:sz="4" w:space="0" w:color="auto"/>
              <w:right w:val="single" w:sz="4" w:space="0" w:color="auto"/>
            </w:tcBorders>
            <w:shd w:val="clear" w:color="auto" w:fill="D9D9D9" w:themeFill="background1" w:themeFillShade="D9"/>
          </w:tcPr>
          <w:p w14:paraId="06FC6A4B"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Hogwash Northern Flood-out</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867B91" w14:textId="77777777" w:rsidR="004522D7" w:rsidRPr="009E7E63" w:rsidRDefault="004522D7" w:rsidP="004522D7">
            <w:pPr>
              <w:tabs>
                <w:tab w:val="clear" w:pos="567"/>
              </w:tabs>
              <w:rPr>
                <w:rFonts w:cstheme="minorHAnsi"/>
                <w:sz w:val="18"/>
                <w:szCs w:val="18"/>
              </w:rPr>
            </w:pPr>
            <w:r w:rsidRPr="009E7E63">
              <w:rPr>
                <w:rFonts w:cstheme="minorHAnsi"/>
                <w:sz w:val="18"/>
                <w:szCs w:val="18"/>
              </w:rPr>
              <w:t>Nesting Colony &amp; Foraging</w:t>
            </w:r>
          </w:p>
        </w:tc>
        <w:tc>
          <w:tcPr>
            <w:tcW w:w="1560" w:type="dxa"/>
            <w:shd w:val="clear" w:color="auto" w:fill="D9D9D9" w:themeFill="background1" w:themeFillShade="D9"/>
          </w:tcPr>
          <w:p w14:paraId="6E3F259E" w14:textId="4E3EBF4C" w:rsidR="004522D7" w:rsidRPr="00AA22B1" w:rsidRDefault="004522D7" w:rsidP="004522D7">
            <w:pPr>
              <w:tabs>
                <w:tab w:val="clear" w:pos="567"/>
              </w:tabs>
              <w:rPr>
                <w:color w:val="FF0000"/>
                <w:sz w:val="18"/>
                <w:szCs w:val="18"/>
              </w:rPr>
            </w:pPr>
            <w:r w:rsidRPr="00AA22B1">
              <w:rPr>
                <w:color w:val="FF0000"/>
                <w:sz w:val="18"/>
                <w:szCs w:val="18"/>
              </w:rPr>
              <w:t>Yes</w:t>
            </w:r>
          </w:p>
        </w:tc>
        <w:tc>
          <w:tcPr>
            <w:tcW w:w="1417" w:type="dxa"/>
            <w:shd w:val="clear" w:color="auto" w:fill="D9D9D9" w:themeFill="background1" w:themeFillShade="D9"/>
          </w:tcPr>
          <w:p w14:paraId="0793043B" w14:textId="35DF0734" w:rsidR="004522D7" w:rsidRPr="00707C0A" w:rsidRDefault="004522D7" w:rsidP="004522D7">
            <w:pPr>
              <w:tabs>
                <w:tab w:val="clear" w:pos="567"/>
              </w:tabs>
              <w:jc w:val="center"/>
              <w:rPr>
                <w:rFonts w:cstheme="minorHAnsi"/>
                <w:color w:val="FF0000"/>
                <w:sz w:val="18"/>
                <w:szCs w:val="18"/>
              </w:rPr>
            </w:pPr>
            <w:r w:rsidRPr="00707C0A">
              <w:rPr>
                <w:rFonts w:cstheme="minorHAnsi"/>
                <w:color w:val="FF0000"/>
                <w:sz w:val="18"/>
                <w:szCs w:val="18"/>
              </w:rPr>
              <w:t>Yes</w:t>
            </w:r>
          </w:p>
        </w:tc>
        <w:tc>
          <w:tcPr>
            <w:tcW w:w="1418" w:type="dxa"/>
            <w:shd w:val="clear" w:color="auto" w:fill="D9D9D9" w:themeFill="background1" w:themeFillShade="D9"/>
          </w:tcPr>
          <w:p w14:paraId="139DA049" w14:textId="1881E77F" w:rsidR="004522D7" w:rsidRPr="009E7E63" w:rsidRDefault="004522D7" w:rsidP="004522D7">
            <w:pPr>
              <w:tabs>
                <w:tab w:val="clear" w:pos="567"/>
              </w:tabs>
              <w:jc w:val="center"/>
              <w:rPr>
                <w:rFonts w:cstheme="minorHAnsi"/>
                <w:sz w:val="18"/>
                <w:szCs w:val="18"/>
              </w:rPr>
            </w:pPr>
            <w:r w:rsidRPr="00B70A7C">
              <w:rPr>
                <w:rFonts w:cstheme="minorHAnsi"/>
                <w:sz w:val="18"/>
                <w:szCs w:val="18"/>
              </w:rPr>
              <w:t>No</w:t>
            </w:r>
          </w:p>
        </w:tc>
        <w:tc>
          <w:tcPr>
            <w:tcW w:w="5244" w:type="dxa"/>
            <w:shd w:val="clear" w:color="auto" w:fill="D9D9D9" w:themeFill="background1" w:themeFillShade="D9"/>
          </w:tcPr>
          <w:p w14:paraId="2E15F937" w14:textId="085738CF" w:rsidR="004522D7" w:rsidRPr="009E7E63" w:rsidRDefault="004522D7" w:rsidP="004522D7">
            <w:pPr>
              <w:tabs>
                <w:tab w:val="clear" w:pos="567"/>
              </w:tabs>
              <w:rPr>
                <w:rFonts w:cstheme="minorHAnsi"/>
                <w:sz w:val="18"/>
                <w:szCs w:val="18"/>
              </w:rPr>
            </w:pPr>
            <w:r>
              <w:rPr>
                <w:rFonts w:cstheme="minorHAnsi"/>
                <w:sz w:val="18"/>
                <w:szCs w:val="18"/>
              </w:rPr>
              <w:t>Regent Parrot outcomes could be improved by changing inundation frequency and timing and potentially increasing extent though site modifications</w:t>
            </w:r>
          </w:p>
        </w:tc>
      </w:tr>
      <w:tr w:rsidR="004522D7" w:rsidRPr="009E7E63" w14:paraId="56871141" w14:textId="77777777" w:rsidTr="005A34EF">
        <w:tc>
          <w:tcPr>
            <w:tcW w:w="2263" w:type="dxa"/>
            <w:tcBorders>
              <w:top w:val="single" w:sz="4" w:space="0" w:color="auto"/>
              <w:bottom w:val="single" w:sz="4" w:space="0" w:color="auto"/>
              <w:right w:val="single" w:sz="4" w:space="0" w:color="auto"/>
            </w:tcBorders>
            <w:shd w:val="clear" w:color="auto" w:fill="auto"/>
          </w:tcPr>
          <w:p w14:paraId="423B4720"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Hogwash Bend Central Basin (West)</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7246EBD" w14:textId="77777777" w:rsidR="004522D7" w:rsidRPr="009E7E63" w:rsidRDefault="004522D7" w:rsidP="004522D7">
            <w:pPr>
              <w:tabs>
                <w:tab w:val="clear" w:pos="567"/>
              </w:tabs>
              <w:rPr>
                <w:rFonts w:cstheme="minorHAnsi"/>
                <w:sz w:val="18"/>
                <w:szCs w:val="18"/>
              </w:rPr>
            </w:pPr>
            <w:r w:rsidRPr="009E7E63">
              <w:rPr>
                <w:rFonts w:cstheme="minorHAnsi"/>
                <w:sz w:val="18"/>
                <w:szCs w:val="18"/>
              </w:rPr>
              <w:t>Nesting Colony &amp; Foraging</w:t>
            </w:r>
          </w:p>
        </w:tc>
        <w:tc>
          <w:tcPr>
            <w:tcW w:w="1560" w:type="dxa"/>
            <w:shd w:val="clear" w:color="auto" w:fill="auto"/>
          </w:tcPr>
          <w:p w14:paraId="4BB939E0" w14:textId="1AFA8CC3" w:rsidR="004522D7" w:rsidRPr="00AA22B1" w:rsidRDefault="004522D7" w:rsidP="004522D7">
            <w:pPr>
              <w:tabs>
                <w:tab w:val="clear" w:pos="567"/>
              </w:tabs>
              <w:rPr>
                <w:color w:val="FF0000"/>
                <w:sz w:val="18"/>
                <w:szCs w:val="18"/>
              </w:rPr>
            </w:pPr>
            <w:r w:rsidRPr="00AA22B1">
              <w:rPr>
                <w:color w:val="FF0000"/>
                <w:sz w:val="18"/>
                <w:szCs w:val="18"/>
              </w:rPr>
              <w:t>Yes</w:t>
            </w:r>
          </w:p>
        </w:tc>
        <w:tc>
          <w:tcPr>
            <w:tcW w:w="1417" w:type="dxa"/>
            <w:shd w:val="clear" w:color="auto" w:fill="auto"/>
          </w:tcPr>
          <w:p w14:paraId="1BEE31E6" w14:textId="77777777" w:rsidR="004522D7" w:rsidRPr="00707C0A" w:rsidRDefault="004522D7" w:rsidP="004522D7">
            <w:pPr>
              <w:tabs>
                <w:tab w:val="clear" w:pos="567"/>
              </w:tabs>
              <w:jc w:val="center"/>
              <w:rPr>
                <w:rFonts w:cstheme="minorHAnsi"/>
                <w:color w:val="FF0000"/>
                <w:sz w:val="18"/>
                <w:szCs w:val="18"/>
              </w:rPr>
            </w:pPr>
            <w:r w:rsidRPr="00707C0A">
              <w:rPr>
                <w:rFonts w:cstheme="minorHAnsi"/>
                <w:color w:val="FF0000"/>
                <w:sz w:val="18"/>
                <w:szCs w:val="18"/>
              </w:rPr>
              <w:t>Yes</w:t>
            </w:r>
          </w:p>
        </w:tc>
        <w:tc>
          <w:tcPr>
            <w:tcW w:w="1418" w:type="dxa"/>
          </w:tcPr>
          <w:p w14:paraId="1C145158" w14:textId="4A9AC3FC" w:rsidR="004522D7" w:rsidRPr="009E7E63" w:rsidRDefault="004522D7" w:rsidP="004522D7">
            <w:pPr>
              <w:tabs>
                <w:tab w:val="clear" w:pos="567"/>
              </w:tabs>
              <w:jc w:val="center"/>
              <w:rPr>
                <w:rFonts w:cstheme="minorHAnsi"/>
                <w:sz w:val="18"/>
                <w:szCs w:val="18"/>
              </w:rPr>
            </w:pPr>
            <w:r w:rsidRPr="00B70A7C">
              <w:rPr>
                <w:rFonts w:cstheme="minorHAnsi"/>
                <w:sz w:val="18"/>
                <w:szCs w:val="18"/>
              </w:rPr>
              <w:t>No</w:t>
            </w:r>
          </w:p>
        </w:tc>
        <w:tc>
          <w:tcPr>
            <w:tcW w:w="5244" w:type="dxa"/>
            <w:shd w:val="clear" w:color="auto" w:fill="auto"/>
          </w:tcPr>
          <w:p w14:paraId="1BFD1122" w14:textId="48E133C2" w:rsidR="004522D7" w:rsidRPr="009E7E63" w:rsidRDefault="004522D7" w:rsidP="004522D7">
            <w:pPr>
              <w:tabs>
                <w:tab w:val="clear" w:pos="567"/>
              </w:tabs>
              <w:rPr>
                <w:rFonts w:cstheme="minorHAnsi"/>
                <w:sz w:val="18"/>
                <w:szCs w:val="18"/>
              </w:rPr>
            </w:pPr>
            <w:r>
              <w:rPr>
                <w:rFonts w:cstheme="minorHAnsi"/>
                <w:sz w:val="18"/>
                <w:szCs w:val="18"/>
              </w:rPr>
              <w:t>Regent Parrot outcomes could be improved by changing inundation frequency and timing and increasing extent though site modifications</w:t>
            </w:r>
          </w:p>
        </w:tc>
      </w:tr>
      <w:tr w:rsidR="004522D7" w:rsidRPr="009E7E63" w14:paraId="3BBE474D" w14:textId="77777777" w:rsidTr="005A34EF">
        <w:tc>
          <w:tcPr>
            <w:tcW w:w="2263" w:type="dxa"/>
            <w:tcBorders>
              <w:top w:val="single" w:sz="4" w:space="0" w:color="auto"/>
              <w:bottom w:val="single" w:sz="4" w:space="0" w:color="auto"/>
              <w:right w:val="single" w:sz="4" w:space="0" w:color="auto"/>
            </w:tcBorders>
            <w:shd w:val="clear" w:color="auto" w:fill="D9D9D9" w:themeFill="background1" w:themeFillShade="D9"/>
          </w:tcPr>
          <w:p w14:paraId="16ADC488" w14:textId="732D07D6" w:rsidR="004522D7" w:rsidRPr="009E7E63" w:rsidRDefault="004522D7" w:rsidP="004522D7">
            <w:pPr>
              <w:tabs>
                <w:tab w:val="clear" w:pos="567"/>
              </w:tabs>
              <w:rPr>
                <w:rFonts w:cstheme="minorHAnsi"/>
                <w:b/>
                <w:sz w:val="18"/>
                <w:szCs w:val="18"/>
              </w:rPr>
            </w:pPr>
            <w:r w:rsidRPr="009E7E63">
              <w:rPr>
                <w:rFonts w:cstheme="minorHAnsi"/>
                <w:b/>
                <w:sz w:val="18"/>
                <w:szCs w:val="18"/>
              </w:rPr>
              <w:t>Hogwash Bend Central Basin (East)</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5947AF" w14:textId="77777777" w:rsidR="004522D7" w:rsidRPr="009E7E63" w:rsidRDefault="004522D7" w:rsidP="004522D7">
            <w:pPr>
              <w:tabs>
                <w:tab w:val="clear" w:pos="567"/>
              </w:tabs>
              <w:rPr>
                <w:rFonts w:cstheme="minorHAnsi"/>
                <w:sz w:val="18"/>
                <w:szCs w:val="18"/>
              </w:rPr>
            </w:pPr>
            <w:r w:rsidRPr="009E7E63">
              <w:rPr>
                <w:rFonts w:cstheme="minorHAnsi"/>
                <w:sz w:val="18"/>
                <w:szCs w:val="18"/>
              </w:rPr>
              <w:t xml:space="preserve">Foraging </w:t>
            </w:r>
          </w:p>
        </w:tc>
        <w:tc>
          <w:tcPr>
            <w:tcW w:w="1560" w:type="dxa"/>
            <w:shd w:val="clear" w:color="auto" w:fill="D9D9D9" w:themeFill="background1" w:themeFillShade="D9"/>
          </w:tcPr>
          <w:p w14:paraId="331FD9D8" w14:textId="77777777" w:rsidR="004522D7" w:rsidRPr="009E7E63" w:rsidRDefault="004522D7" w:rsidP="004522D7">
            <w:pPr>
              <w:tabs>
                <w:tab w:val="clear" w:pos="567"/>
              </w:tabs>
              <w:rPr>
                <w:sz w:val="18"/>
                <w:szCs w:val="18"/>
              </w:rPr>
            </w:pPr>
          </w:p>
        </w:tc>
        <w:tc>
          <w:tcPr>
            <w:tcW w:w="1417" w:type="dxa"/>
            <w:shd w:val="clear" w:color="auto" w:fill="D9D9D9" w:themeFill="background1" w:themeFillShade="D9"/>
          </w:tcPr>
          <w:p w14:paraId="67F50211" w14:textId="77777777" w:rsidR="004522D7" w:rsidRPr="00707C0A" w:rsidRDefault="004522D7" w:rsidP="004522D7">
            <w:pPr>
              <w:tabs>
                <w:tab w:val="clear" w:pos="567"/>
              </w:tabs>
              <w:jc w:val="center"/>
              <w:rPr>
                <w:rFonts w:cstheme="minorHAnsi"/>
                <w:color w:val="FF0000"/>
                <w:sz w:val="18"/>
                <w:szCs w:val="18"/>
              </w:rPr>
            </w:pPr>
            <w:r w:rsidRPr="00707C0A">
              <w:rPr>
                <w:rFonts w:cstheme="minorHAnsi"/>
                <w:color w:val="FF0000"/>
                <w:sz w:val="18"/>
                <w:szCs w:val="18"/>
              </w:rPr>
              <w:t>Yes</w:t>
            </w:r>
          </w:p>
        </w:tc>
        <w:tc>
          <w:tcPr>
            <w:tcW w:w="1418" w:type="dxa"/>
            <w:shd w:val="clear" w:color="auto" w:fill="D9D9D9" w:themeFill="background1" w:themeFillShade="D9"/>
          </w:tcPr>
          <w:p w14:paraId="48311D7B" w14:textId="2E5D7403" w:rsidR="004522D7" w:rsidRPr="009E7E63" w:rsidRDefault="004522D7" w:rsidP="004522D7">
            <w:pPr>
              <w:tabs>
                <w:tab w:val="clear" w:pos="567"/>
              </w:tabs>
              <w:jc w:val="center"/>
              <w:rPr>
                <w:rFonts w:cstheme="minorHAnsi"/>
                <w:sz w:val="18"/>
                <w:szCs w:val="18"/>
              </w:rPr>
            </w:pPr>
            <w:r w:rsidRPr="00B70A7C">
              <w:rPr>
                <w:rFonts w:cstheme="minorHAnsi"/>
                <w:sz w:val="18"/>
                <w:szCs w:val="18"/>
              </w:rPr>
              <w:t>No</w:t>
            </w:r>
          </w:p>
        </w:tc>
        <w:tc>
          <w:tcPr>
            <w:tcW w:w="5244" w:type="dxa"/>
            <w:shd w:val="clear" w:color="auto" w:fill="D9D9D9" w:themeFill="background1" w:themeFillShade="D9"/>
          </w:tcPr>
          <w:p w14:paraId="3D5D34C5" w14:textId="1393D1C0" w:rsidR="004522D7" w:rsidRPr="009E7E63" w:rsidRDefault="004522D7" w:rsidP="004522D7">
            <w:pPr>
              <w:tabs>
                <w:tab w:val="clear" w:pos="567"/>
              </w:tabs>
              <w:rPr>
                <w:rFonts w:cstheme="minorHAnsi"/>
                <w:sz w:val="18"/>
                <w:szCs w:val="18"/>
              </w:rPr>
            </w:pPr>
            <w:r>
              <w:rPr>
                <w:rFonts w:cstheme="minorHAnsi"/>
                <w:sz w:val="18"/>
                <w:szCs w:val="18"/>
              </w:rPr>
              <w:t>Potential watering site requires site modifications</w:t>
            </w:r>
          </w:p>
        </w:tc>
      </w:tr>
      <w:tr w:rsidR="004522D7" w:rsidRPr="009E7E63" w14:paraId="7D6B256E" w14:textId="77777777" w:rsidTr="005A34EF">
        <w:tc>
          <w:tcPr>
            <w:tcW w:w="2263" w:type="dxa"/>
            <w:tcBorders>
              <w:top w:val="single" w:sz="4" w:space="0" w:color="auto"/>
              <w:bottom w:val="single" w:sz="4" w:space="0" w:color="auto"/>
              <w:right w:val="single" w:sz="4" w:space="0" w:color="auto"/>
            </w:tcBorders>
            <w:shd w:val="clear" w:color="auto" w:fill="auto"/>
          </w:tcPr>
          <w:p w14:paraId="0DC237BB"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Hogwash Bend Southern Basins</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EE0C3D8" w14:textId="77777777" w:rsidR="004522D7" w:rsidRPr="009E7E63" w:rsidRDefault="004522D7" w:rsidP="004522D7">
            <w:pPr>
              <w:tabs>
                <w:tab w:val="clear" w:pos="567"/>
              </w:tabs>
              <w:rPr>
                <w:rFonts w:cstheme="minorHAnsi"/>
                <w:sz w:val="18"/>
                <w:szCs w:val="18"/>
              </w:rPr>
            </w:pPr>
            <w:r w:rsidRPr="009E7E63">
              <w:rPr>
                <w:rFonts w:cstheme="minorHAnsi"/>
                <w:sz w:val="18"/>
                <w:szCs w:val="18"/>
              </w:rPr>
              <w:t xml:space="preserve">Potential Foraging </w:t>
            </w:r>
          </w:p>
        </w:tc>
        <w:tc>
          <w:tcPr>
            <w:tcW w:w="1560" w:type="dxa"/>
            <w:shd w:val="clear" w:color="auto" w:fill="auto"/>
          </w:tcPr>
          <w:p w14:paraId="3FC6172D" w14:textId="7F0CDD03" w:rsidR="004522D7" w:rsidRPr="009E7E63" w:rsidRDefault="004522D7" w:rsidP="004522D7">
            <w:pPr>
              <w:tabs>
                <w:tab w:val="clear" w:pos="567"/>
              </w:tabs>
              <w:rPr>
                <w:sz w:val="18"/>
                <w:szCs w:val="18"/>
              </w:rPr>
            </w:pPr>
            <w:r w:rsidRPr="00AA22B1">
              <w:rPr>
                <w:color w:val="FF0000"/>
                <w:sz w:val="18"/>
                <w:szCs w:val="18"/>
              </w:rPr>
              <w:t>Yes</w:t>
            </w:r>
          </w:p>
        </w:tc>
        <w:tc>
          <w:tcPr>
            <w:tcW w:w="1417" w:type="dxa"/>
          </w:tcPr>
          <w:p w14:paraId="2D73EDCB" w14:textId="77777777" w:rsidR="004522D7" w:rsidRPr="00707C0A" w:rsidRDefault="004522D7" w:rsidP="004522D7">
            <w:pPr>
              <w:tabs>
                <w:tab w:val="clear" w:pos="567"/>
              </w:tabs>
              <w:jc w:val="center"/>
              <w:rPr>
                <w:rFonts w:cstheme="minorHAnsi"/>
                <w:color w:val="FF0000"/>
                <w:sz w:val="18"/>
                <w:szCs w:val="18"/>
              </w:rPr>
            </w:pPr>
            <w:r w:rsidRPr="00707C0A">
              <w:rPr>
                <w:rFonts w:cstheme="minorHAnsi"/>
                <w:color w:val="FF0000"/>
                <w:sz w:val="18"/>
                <w:szCs w:val="18"/>
              </w:rPr>
              <w:t>Yes</w:t>
            </w:r>
          </w:p>
        </w:tc>
        <w:tc>
          <w:tcPr>
            <w:tcW w:w="1418" w:type="dxa"/>
          </w:tcPr>
          <w:p w14:paraId="2C88E5FA" w14:textId="52386C48" w:rsidR="004522D7" w:rsidRPr="009E7E63" w:rsidRDefault="004522D7" w:rsidP="004522D7">
            <w:pPr>
              <w:tabs>
                <w:tab w:val="clear" w:pos="567"/>
              </w:tabs>
              <w:jc w:val="center"/>
              <w:rPr>
                <w:rFonts w:cstheme="minorHAnsi"/>
                <w:sz w:val="18"/>
                <w:szCs w:val="18"/>
              </w:rPr>
            </w:pPr>
            <w:r w:rsidRPr="00B70A7C">
              <w:rPr>
                <w:rFonts w:cstheme="minorHAnsi"/>
                <w:sz w:val="18"/>
                <w:szCs w:val="18"/>
              </w:rPr>
              <w:t>No</w:t>
            </w:r>
          </w:p>
        </w:tc>
        <w:tc>
          <w:tcPr>
            <w:tcW w:w="5244" w:type="dxa"/>
          </w:tcPr>
          <w:p w14:paraId="5376536C" w14:textId="30214BCC" w:rsidR="004522D7" w:rsidRPr="009E7E63" w:rsidRDefault="004522D7" w:rsidP="004522D7">
            <w:pPr>
              <w:tabs>
                <w:tab w:val="clear" w:pos="567"/>
              </w:tabs>
              <w:rPr>
                <w:rFonts w:cstheme="minorHAnsi"/>
                <w:sz w:val="18"/>
                <w:szCs w:val="18"/>
              </w:rPr>
            </w:pPr>
            <w:r>
              <w:rPr>
                <w:rFonts w:cstheme="minorHAnsi"/>
                <w:sz w:val="18"/>
                <w:szCs w:val="18"/>
              </w:rPr>
              <w:t>Greater extent of site could be inundated, no site modifications required to improve outcomes for Regent Parrots</w:t>
            </w:r>
          </w:p>
        </w:tc>
      </w:tr>
      <w:tr w:rsidR="004522D7" w:rsidRPr="009E7E63" w14:paraId="5AB6942B" w14:textId="77777777" w:rsidTr="005A34EF">
        <w:tc>
          <w:tcPr>
            <w:tcW w:w="2263" w:type="dxa"/>
            <w:shd w:val="clear" w:color="auto" w:fill="D9D9D9" w:themeFill="background1" w:themeFillShade="D9"/>
          </w:tcPr>
          <w:p w14:paraId="1287ECF1"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Markaranka Lagoon Outlet Channel</w:t>
            </w:r>
          </w:p>
        </w:tc>
        <w:tc>
          <w:tcPr>
            <w:tcW w:w="1701" w:type="dxa"/>
            <w:shd w:val="clear" w:color="auto" w:fill="D9D9D9" w:themeFill="background1" w:themeFillShade="D9"/>
          </w:tcPr>
          <w:p w14:paraId="03999652" w14:textId="77777777" w:rsidR="004522D7" w:rsidRPr="009E7E63" w:rsidRDefault="004522D7" w:rsidP="004522D7">
            <w:pPr>
              <w:tabs>
                <w:tab w:val="clear" w:pos="567"/>
              </w:tabs>
            </w:pPr>
            <w:r w:rsidRPr="009E7E63">
              <w:rPr>
                <w:rFonts w:cstheme="minorHAnsi"/>
                <w:sz w:val="18"/>
                <w:szCs w:val="18"/>
              </w:rPr>
              <w:t>Nesting Colony &amp; Foraging</w:t>
            </w:r>
          </w:p>
        </w:tc>
        <w:tc>
          <w:tcPr>
            <w:tcW w:w="1560" w:type="dxa"/>
            <w:shd w:val="clear" w:color="auto" w:fill="D9D9D9" w:themeFill="background1" w:themeFillShade="D9"/>
          </w:tcPr>
          <w:p w14:paraId="3628872E" w14:textId="77777777" w:rsidR="004522D7" w:rsidRPr="009E7E63" w:rsidRDefault="004522D7" w:rsidP="004522D7">
            <w:pPr>
              <w:tabs>
                <w:tab w:val="clear" w:pos="567"/>
              </w:tabs>
              <w:rPr>
                <w:sz w:val="18"/>
                <w:szCs w:val="18"/>
              </w:rPr>
            </w:pPr>
          </w:p>
        </w:tc>
        <w:tc>
          <w:tcPr>
            <w:tcW w:w="1417" w:type="dxa"/>
            <w:shd w:val="clear" w:color="auto" w:fill="D9D9D9" w:themeFill="background1" w:themeFillShade="D9"/>
          </w:tcPr>
          <w:p w14:paraId="4BD6BCD0" w14:textId="77777777" w:rsidR="004522D7" w:rsidRPr="00707C0A" w:rsidRDefault="004522D7" w:rsidP="004522D7">
            <w:pPr>
              <w:tabs>
                <w:tab w:val="clear" w:pos="567"/>
              </w:tabs>
              <w:jc w:val="center"/>
              <w:rPr>
                <w:rFonts w:cstheme="minorHAnsi"/>
                <w:color w:val="FF0000"/>
                <w:sz w:val="18"/>
                <w:szCs w:val="18"/>
              </w:rPr>
            </w:pPr>
            <w:r w:rsidRPr="00707C0A">
              <w:rPr>
                <w:rFonts w:cstheme="minorHAnsi"/>
                <w:color w:val="FF0000"/>
                <w:sz w:val="18"/>
                <w:szCs w:val="18"/>
              </w:rPr>
              <w:t>Yes</w:t>
            </w:r>
          </w:p>
        </w:tc>
        <w:tc>
          <w:tcPr>
            <w:tcW w:w="1418" w:type="dxa"/>
            <w:shd w:val="clear" w:color="auto" w:fill="D9D9D9" w:themeFill="background1" w:themeFillShade="D9"/>
          </w:tcPr>
          <w:p w14:paraId="54BAE605" w14:textId="599EF426" w:rsidR="004522D7" w:rsidRPr="009E7E63" w:rsidRDefault="004522D7" w:rsidP="004522D7">
            <w:pPr>
              <w:tabs>
                <w:tab w:val="clear" w:pos="567"/>
              </w:tabs>
              <w:jc w:val="center"/>
              <w:rPr>
                <w:rFonts w:cstheme="minorHAnsi"/>
                <w:sz w:val="18"/>
                <w:szCs w:val="18"/>
              </w:rPr>
            </w:pPr>
            <w:r w:rsidRPr="00B70A7C">
              <w:rPr>
                <w:rFonts w:cstheme="minorHAnsi"/>
                <w:sz w:val="18"/>
                <w:szCs w:val="18"/>
              </w:rPr>
              <w:t>No</w:t>
            </w:r>
          </w:p>
        </w:tc>
        <w:tc>
          <w:tcPr>
            <w:tcW w:w="5244" w:type="dxa"/>
            <w:shd w:val="clear" w:color="auto" w:fill="D9D9D9" w:themeFill="background1" w:themeFillShade="D9"/>
          </w:tcPr>
          <w:p w14:paraId="08164DE2" w14:textId="1549B248" w:rsidR="004522D7" w:rsidRPr="009E7E63" w:rsidRDefault="004522D7" w:rsidP="004522D7">
            <w:pPr>
              <w:tabs>
                <w:tab w:val="clear" w:pos="567"/>
              </w:tabs>
              <w:rPr>
                <w:rFonts w:cstheme="minorHAnsi"/>
                <w:sz w:val="18"/>
                <w:szCs w:val="18"/>
              </w:rPr>
            </w:pPr>
            <w:r>
              <w:rPr>
                <w:rFonts w:cstheme="minorHAnsi"/>
                <w:sz w:val="18"/>
                <w:szCs w:val="18"/>
              </w:rPr>
              <w:t>Potential watering site requires site modifications</w:t>
            </w:r>
          </w:p>
        </w:tc>
      </w:tr>
      <w:tr w:rsidR="004522D7" w:rsidRPr="009E7E63" w14:paraId="5182E49E" w14:textId="77777777" w:rsidTr="005A34EF">
        <w:tc>
          <w:tcPr>
            <w:tcW w:w="2263" w:type="dxa"/>
            <w:shd w:val="clear" w:color="auto" w:fill="auto"/>
          </w:tcPr>
          <w:p w14:paraId="295F10E3"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 xml:space="preserve">Markaranka River Flood-out </w:t>
            </w:r>
          </w:p>
        </w:tc>
        <w:tc>
          <w:tcPr>
            <w:tcW w:w="1701" w:type="dxa"/>
          </w:tcPr>
          <w:p w14:paraId="3F179115" w14:textId="77777777" w:rsidR="004522D7" w:rsidRPr="009E7E63" w:rsidRDefault="004522D7" w:rsidP="004522D7">
            <w:pPr>
              <w:tabs>
                <w:tab w:val="clear" w:pos="567"/>
              </w:tabs>
            </w:pPr>
            <w:r w:rsidRPr="009E7E63">
              <w:rPr>
                <w:rFonts w:cstheme="minorHAnsi"/>
                <w:sz w:val="18"/>
                <w:szCs w:val="18"/>
              </w:rPr>
              <w:t xml:space="preserve">Nesting Colony &amp; Foraging </w:t>
            </w:r>
          </w:p>
        </w:tc>
        <w:tc>
          <w:tcPr>
            <w:tcW w:w="1560" w:type="dxa"/>
          </w:tcPr>
          <w:p w14:paraId="0625AA73" w14:textId="77777777" w:rsidR="004522D7" w:rsidRPr="009E7E63" w:rsidRDefault="004522D7" w:rsidP="004522D7">
            <w:pPr>
              <w:tabs>
                <w:tab w:val="clear" w:pos="567"/>
              </w:tabs>
              <w:rPr>
                <w:sz w:val="18"/>
                <w:szCs w:val="18"/>
              </w:rPr>
            </w:pPr>
          </w:p>
        </w:tc>
        <w:tc>
          <w:tcPr>
            <w:tcW w:w="1417" w:type="dxa"/>
          </w:tcPr>
          <w:p w14:paraId="6E08ACC1" w14:textId="77777777" w:rsidR="004522D7" w:rsidRPr="00707C0A" w:rsidRDefault="004522D7" w:rsidP="004522D7">
            <w:pPr>
              <w:tabs>
                <w:tab w:val="clear" w:pos="567"/>
              </w:tabs>
              <w:jc w:val="center"/>
              <w:rPr>
                <w:rFonts w:cstheme="minorHAnsi"/>
                <w:color w:val="FF0000"/>
                <w:sz w:val="18"/>
                <w:szCs w:val="18"/>
              </w:rPr>
            </w:pPr>
            <w:r w:rsidRPr="00707C0A">
              <w:rPr>
                <w:rFonts w:cstheme="minorHAnsi"/>
                <w:color w:val="FF0000"/>
                <w:sz w:val="18"/>
                <w:szCs w:val="18"/>
              </w:rPr>
              <w:t>Yes</w:t>
            </w:r>
          </w:p>
        </w:tc>
        <w:tc>
          <w:tcPr>
            <w:tcW w:w="1418" w:type="dxa"/>
          </w:tcPr>
          <w:p w14:paraId="0F7EB389" w14:textId="42094885" w:rsidR="004522D7" w:rsidRPr="009E7E63" w:rsidRDefault="004522D7" w:rsidP="004522D7">
            <w:pPr>
              <w:tabs>
                <w:tab w:val="clear" w:pos="567"/>
              </w:tabs>
              <w:jc w:val="center"/>
              <w:rPr>
                <w:rFonts w:cstheme="minorHAnsi"/>
                <w:sz w:val="18"/>
                <w:szCs w:val="18"/>
              </w:rPr>
            </w:pPr>
            <w:r w:rsidRPr="00B70A7C">
              <w:rPr>
                <w:rFonts w:cstheme="minorHAnsi"/>
                <w:sz w:val="18"/>
                <w:szCs w:val="18"/>
              </w:rPr>
              <w:t>No</w:t>
            </w:r>
          </w:p>
        </w:tc>
        <w:tc>
          <w:tcPr>
            <w:tcW w:w="5244" w:type="dxa"/>
          </w:tcPr>
          <w:p w14:paraId="5DD8640B" w14:textId="02BF4862" w:rsidR="004522D7" w:rsidRPr="009E7E63" w:rsidRDefault="004522D7" w:rsidP="004522D7">
            <w:pPr>
              <w:tabs>
                <w:tab w:val="clear" w:pos="567"/>
              </w:tabs>
              <w:rPr>
                <w:rFonts w:cstheme="minorHAnsi"/>
                <w:sz w:val="18"/>
                <w:szCs w:val="18"/>
              </w:rPr>
            </w:pPr>
            <w:r>
              <w:rPr>
                <w:rFonts w:cstheme="minorHAnsi"/>
                <w:sz w:val="18"/>
                <w:szCs w:val="18"/>
              </w:rPr>
              <w:t>Potential watering site requires site modifications</w:t>
            </w:r>
          </w:p>
        </w:tc>
      </w:tr>
      <w:tr w:rsidR="004522D7" w:rsidRPr="009E7E63" w14:paraId="360DBABE" w14:textId="77777777" w:rsidTr="005A34EF">
        <w:tc>
          <w:tcPr>
            <w:tcW w:w="2263" w:type="dxa"/>
            <w:shd w:val="clear" w:color="auto" w:fill="D9D9D9" w:themeFill="background1" w:themeFillShade="D9"/>
          </w:tcPr>
          <w:p w14:paraId="25896D72"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Markaranka Lagoon Main River Channel</w:t>
            </w:r>
          </w:p>
        </w:tc>
        <w:tc>
          <w:tcPr>
            <w:tcW w:w="1701" w:type="dxa"/>
            <w:shd w:val="clear" w:color="auto" w:fill="D9D9D9" w:themeFill="background1" w:themeFillShade="D9"/>
          </w:tcPr>
          <w:p w14:paraId="24388568" w14:textId="77777777" w:rsidR="004522D7" w:rsidRPr="009E7E63" w:rsidRDefault="004522D7" w:rsidP="004522D7">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2762BC34" w14:textId="77777777" w:rsidR="004522D7" w:rsidRPr="009E7E63" w:rsidRDefault="004522D7" w:rsidP="004522D7">
            <w:pPr>
              <w:tabs>
                <w:tab w:val="clear" w:pos="567"/>
              </w:tabs>
              <w:rPr>
                <w:sz w:val="18"/>
                <w:szCs w:val="18"/>
              </w:rPr>
            </w:pPr>
          </w:p>
        </w:tc>
        <w:tc>
          <w:tcPr>
            <w:tcW w:w="1417" w:type="dxa"/>
            <w:shd w:val="clear" w:color="auto" w:fill="D9D9D9" w:themeFill="background1" w:themeFillShade="D9"/>
          </w:tcPr>
          <w:p w14:paraId="11DACD11" w14:textId="1153B963" w:rsidR="004522D7" w:rsidRPr="009E7E63" w:rsidRDefault="004522D7" w:rsidP="004522D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276C7279" w14:textId="77777777" w:rsidR="004522D7" w:rsidRPr="009E7E63" w:rsidRDefault="004522D7" w:rsidP="004522D7">
            <w:pPr>
              <w:tabs>
                <w:tab w:val="clear" w:pos="567"/>
              </w:tabs>
              <w:jc w:val="center"/>
              <w:rPr>
                <w:rFonts w:cstheme="minorHAnsi"/>
                <w:sz w:val="18"/>
                <w:szCs w:val="18"/>
              </w:rPr>
            </w:pPr>
          </w:p>
        </w:tc>
        <w:tc>
          <w:tcPr>
            <w:tcW w:w="5244" w:type="dxa"/>
            <w:shd w:val="clear" w:color="auto" w:fill="D9D9D9" w:themeFill="background1" w:themeFillShade="D9"/>
          </w:tcPr>
          <w:p w14:paraId="11F9C52B" w14:textId="7368FAA3" w:rsidR="004522D7" w:rsidRPr="009E7E63" w:rsidRDefault="004522D7" w:rsidP="004522D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Topography/Thick understory</w:t>
            </w:r>
          </w:p>
        </w:tc>
      </w:tr>
      <w:tr w:rsidR="004522D7" w:rsidRPr="009E7E63" w14:paraId="49AE7E0B" w14:textId="77777777" w:rsidTr="005A34EF">
        <w:tc>
          <w:tcPr>
            <w:tcW w:w="2263" w:type="dxa"/>
            <w:shd w:val="clear" w:color="auto" w:fill="auto"/>
          </w:tcPr>
          <w:p w14:paraId="47C1E6BC"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Markaranka Lagoon</w:t>
            </w:r>
          </w:p>
        </w:tc>
        <w:tc>
          <w:tcPr>
            <w:tcW w:w="1701" w:type="dxa"/>
          </w:tcPr>
          <w:p w14:paraId="74BDA0B9" w14:textId="77777777" w:rsidR="004522D7" w:rsidRPr="009E7E63" w:rsidRDefault="004522D7" w:rsidP="004522D7">
            <w:pPr>
              <w:tabs>
                <w:tab w:val="clear" w:pos="567"/>
              </w:tabs>
              <w:rPr>
                <w:rFonts w:cstheme="minorHAnsi"/>
                <w:sz w:val="18"/>
                <w:szCs w:val="18"/>
              </w:rPr>
            </w:pPr>
            <w:r w:rsidRPr="009E7E63">
              <w:rPr>
                <w:rFonts w:cstheme="minorHAnsi"/>
                <w:sz w:val="18"/>
                <w:szCs w:val="18"/>
              </w:rPr>
              <w:t>Nesting Colony &amp; Foraging</w:t>
            </w:r>
          </w:p>
        </w:tc>
        <w:tc>
          <w:tcPr>
            <w:tcW w:w="1560" w:type="dxa"/>
            <w:shd w:val="clear" w:color="auto" w:fill="auto"/>
          </w:tcPr>
          <w:p w14:paraId="29CBBEA9" w14:textId="109A4312" w:rsidR="004522D7" w:rsidRPr="00AA22B1" w:rsidRDefault="004522D7" w:rsidP="004522D7">
            <w:pPr>
              <w:tabs>
                <w:tab w:val="clear" w:pos="567"/>
              </w:tabs>
              <w:rPr>
                <w:color w:val="FF0000"/>
                <w:sz w:val="18"/>
                <w:szCs w:val="18"/>
              </w:rPr>
            </w:pPr>
            <w:r w:rsidRPr="00AA22B1">
              <w:rPr>
                <w:color w:val="FF0000"/>
                <w:sz w:val="18"/>
                <w:szCs w:val="18"/>
              </w:rPr>
              <w:t>Yes</w:t>
            </w:r>
          </w:p>
        </w:tc>
        <w:tc>
          <w:tcPr>
            <w:tcW w:w="1417" w:type="dxa"/>
            <w:shd w:val="clear" w:color="auto" w:fill="auto"/>
          </w:tcPr>
          <w:p w14:paraId="085E3124" w14:textId="77777777" w:rsidR="004522D7" w:rsidRPr="00E2508B" w:rsidRDefault="004522D7" w:rsidP="004522D7">
            <w:pPr>
              <w:tabs>
                <w:tab w:val="clear" w:pos="567"/>
              </w:tabs>
              <w:jc w:val="center"/>
              <w:rPr>
                <w:rFonts w:cstheme="minorHAnsi"/>
                <w:color w:val="FF0000"/>
                <w:sz w:val="18"/>
                <w:szCs w:val="18"/>
              </w:rPr>
            </w:pPr>
            <w:r w:rsidRPr="00E2508B">
              <w:rPr>
                <w:rFonts w:cstheme="minorHAnsi"/>
                <w:color w:val="FF0000"/>
                <w:sz w:val="18"/>
                <w:szCs w:val="18"/>
              </w:rPr>
              <w:t>Yes</w:t>
            </w:r>
          </w:p>
        </w:tc>
        <w:tc>
          <w:tcPr>
            <w:tcW w:w="1418" w:type="dxa"/>
          </w:tcPr>
          <w:p w14:paraId="1EBF2EA6" w14:textId="69FD3306" w:rsidR="004522D7" w:rsidRPr="009E7E63" w:rsidRDefault="004522D7" w:rsidP="004522D7">
            <w:pPr>
              <w:tabs>
                <w:tab w:val="clear" w:pos="567"/>
              </w:tabs>
              <w:jc w:val="center"/>
              <w:rPr>
                <w:rFonts w:cstheme="minorHAnsi"/>
                <w:sz w:val="18"/>
                <w:szCs w:val="18"/>
              </w:rPr>
            </w:pPr>
            <w:r>
              <w:rPr>
                <w:rFonts w:cstheme="minorHAnsi"/>
                <w:sz w:val="18"/>
                <w:szCs w:val="18"/>
              </w:rPr>
              <w:t>No</w:t>
            </w:r>
          </w:p>
        </w:tc>
        <w:tc>
          <w:tcPr>
            <w:tcW w:w="5244" w:type="dxa"/>
          </w:tcPr>
          <w:p w14:paraId="208FDA18" w14:textId="585CEAA8" w:rsidR="004522D7" w:rsidRPr="009E7E63" w:rsidRDefault="004522D7" w:rsidP="004522D7">
            <w:pPr>
              <w:tabs>
                <w:tab w:val="clear" w:pos="567"/>
              </w:tabs>
              <w:rPr>
                <w:rFonts w:cstheme="minorHAnsi"/>
                <w:sz w:val="18"/>
                <w:szCs w:val="18"/>
              </w:rPr>
            </w:pPr>
            <w:r>
              <w:rPr>
                <w:rFonts w:cstheme="minorHAnsi"/>
                <w:sz w:val="18"/>
                <w:szCs w:val="18"/>
              </w:rPr>
              <w:t>Greater extent of site could be inundated,  site modifications required to improve outcomes for Regent Parrots</w:t>
            </w:r>
          </w:p>
        </w:tc>
      </w:tr>
      <w:tr w:rsidR="004522D7" w:rsidRPr="009E7E63" w14:paraId="16395AC5" w14:textId="77777777" w:rsidTr="005A34EF">
        <w:tc>
          <w:tcPr>
            <w:tcW w:w="2263" w:type="dxa"/>
            <w:shd w:val="clear" w:color="auto" w:fill="D9D9D9" w:themeFill="background1" w:themeFillShade="D9"/>
          </w:tcPr>
          <w:p w14:paraId="46265618"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 xml:space="preserve">Qualco Swamp </w:t>
            </w:r>
          </w:p>
        </w:tc>
        <w:tc>
          <w:tcPr>
            <w:tcW w:w="1701" w:type="dxa"/>
            <w:shd w:val="clear" w:color="auto" w:fill="D9D9D9" w:themeFill="background1" w:themeFillShade="D9"/>
          </w:tcPr>
          <w:p w14:paraId="47C1B85A" w14:textId="77777777" w:rsidR="004522D7" w:rsidRPr="009E7E63" w:rsidRDefault="004522D7" w:rsidP="004522D7">
            <w:pPr>
              <w:tabs>
                <w:tab w:val="clear" w:pos="567"/>
              </w:tabs>
              <w:rPr>
                <w:rFonts w:cstheme="minorHAnsi"/>
                <w:sz w:val="18"/>
                <w:szCs w:val="18"/>
              </w:rPr>
            </w:pPr>
            <w:r w:rsidRPr="009E7E63">
              <w:rPr>
                <w:rFonts w:cstheme="minorHAnsi"/>
                <w:sz w:val="18"/>
                <w:szCs w:val="18"/>
              </w:rPr>
              <w:t xml:space="preserve">Potential Foraging </w:t>
            </w:r>
          </w:p>
        </w:tc>
        <w:tc>
          <w:tcPr>
            <w:tcW w:w="1560" w:type="dxa"/>
            <w:shd w:val="clear" w:color="auto" w:fill="D9D9D9" w:themeFill="background1" w:themeFillShade="D9"/>
          </w:tcPr>
          <w:p w14:paraId="6DCA222B" w14:textId="2914D20A" w:rsidR="004522D7" w:rsidRPr="00AA22B1" w:rsidRDefault="004522D7" w:rsidP="004522D7">
            <w:pPr>
              <w:tabs>
                <w:tab w:val="clear" w:pos="567"/>
              </w:tabs>
              <w:rPr>
                <w:color w:val="FF0000"/>
                <w:sz w:val="18"/>
                <w:szCs w:val="18"/>
              </w:rPr>
            </w:pPr>
            <w:r w:rsidRPr="00AA22B1">
              <w:rPr>
                <w:color w:val="FF0000"/>
                <w:sz w:val="18"/>
                <w:szCs w:val="18"/>
              </w:rPr>
              <w:t>Yes</w:t>
            </w:r>
          </w:p>
        </w:tc>
        <w:tc>
          <w:tcPr>
            <w:tcW w:w="1417" w:type="dxa"/>
            <w:shd w:val="clear" w:color="auto" w:fill="D9D9D9" w:themeFill="background1" w:themeFillShade="D9"/>
          </w:tcPr>
          <w:p w14:paraId="7E8DC4C7" w14:textId="553C0A93" w:rsidR="004522D7" w:rsidRPr="00E2508B" w:rsidRDefault="004522D7" w:rsidP="004522D7">
            <w:pPr>
              <w:tabs>
                <w:tab w:val="clear" w:pos="567"/>
              </w:tabs>
              <w:jc w:val="center"/>
              <w:rPr>
                <w:rFonts w:cstheme="minorHAnsi"/>
                <w:color w:val="FF0000"/>
                <w:sz w:val="18"/>
                <w:szCs w:val="18"/>
              </w:rPr>
            </w:pPr>
            <w:r w:rsidRPr="00E2508B">
              <w:rPr>
                <w:rFonts w:cstheme="minorHAnsi"/>
                <w:color w:val="FF0000"/>
                <w:sz w:val="18"/>
                <w:szCs w:val="18"/>
              </w:rPr>
              <w:t>Yes</w:t>
            </w:r>
          </w:p>
        </w:tc>
        <w:tc>
          <w:tcPr>
            <w:tcW w:w="1418" w:type="dxa"/>
            <w:shd w:val="clear" w:color="auto" w:fill="D9D9D9" w:themeFill="background1" w:themeFillShade="D9"/>
          </w:tcPr>
          <w:p w14:paraId="296BF008" w14:textId="1CB3172E" w:rsidR="004522D7" w:rsidRPr="00E2508B" w:rsidRDefault="004522D7" w:rsidP="004522D7">
            <w:pPr>
              <w:tabs>
                <w:tab w:val="clear" w:pos="567"/>
              </w:tabs>
              <w:jc w:val="center"/>
              <w:rPr>
                <w:color w:val="FF0000"/>
                <w:sz w:val="18"/>
                <w:szCs w:val="18"/>
              </w:rPr>
            </w:pPr>
            <w:r w:rsidRPr="00E2508B">
              <w:rPr>
                <w:color w:val="FF0000"/>
                <w:sz w:val="18"/>
                <w:szCs w:val="18"/>
              </w:rPr>
              <w:t>Yes</w:t>
            </w:r>
          </w:p>
        </w:tc>
        <w:tc>
          <w:tcPr>
            <w:tcW w:w="5244" w:type="dxa"/>
            <w:shd w:val="clear" w:color="auto" w:fill="D9D9D9" w:themeFill="background1" w:themeFillShade="D9"/>
          </w:tcPr>
          <w:p w14:paraId="1FC2FB8F" w14:textId="7CE2A3AC" w:rsidR="004522D7" w:rsidRPr="009E7E63" w:rsidRDefault="004522D7" w:rsidP="004522D7">
            <w:pPr>
              <w:tabs>
                <w:tab w:val="clear" w:pos="567"/>
              </w:tabs>
              <w:rPr>
                <w:rFonts w:cstheme="minorHAnsi"/>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4522D7" w:rsidRPr="009E7E63" w14:paraId="66950834" w14:textId="77777777" w:rsidTr="005A34EF">
        <w:tc>
          <w:tcPr>
            <w:tcW w:w="2263" w:type="dxa"/>
            <w:shd w:val="clear" w:color="auto" w:fill="auto"/>
          </w:tcPr>
          <w:p w14:paraId="315BE56C"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 xml:space="preserve">Riversleigh Lagoon </w:t>
            </w:r>
          </w:p>
        </w:tc>
        <w:tc>
          <w:tcPr>
            <w:tcW w:w="1701" w:type="dxa"/>
          </w:tcPr>
          <w:p w14:paraId="2D7D405E" w14:textId="77777777" w:rsidR="004522D7" w:rsidRPr="009E7E63" w:rsidRDefault="004522D7" w:rsidP="004522D7">
            <w:pPr>
              <w:tabs>
                <w:tab w:val="clear" w:pos="567"/>
              </w:tabs>
              <w:rPr>
                <w:rFonts w:cstheme="minorHAnsi"/>
                <w:sz w:val="18"/>
                <w:szCs w:val="18"/>
              </w:rPr>
            </w:pPr>
            <w:r w:rsidRPr="009E7E63">
              <w:rPr>
                <w:rFonts w:cstheme="minorHAnsi"/>
                <w:sz w:val="18"/>
                <w:szCs w:val="18"/>
              </w:rPr>
              <w:t>Potential Foraging</w:t>
            </w:r>
          </w:p>
        </w:tc>
        <w:tc>
          <w:tcPr>
            <w:tcW w:w="1560" w:type="dxa"/>
            <w:shd w:val="clear" w:color="auto" w:fill="auto"/>
          </w:tcPr>
          <w:p w14:paraId="391B31B6" w14:textId="1882023B" w:rsidR="004522D7" w:rsidRPr="00AA22B1" w:rsidRDefault="004522D7" w:rsidP="004522D7">
            <w:pPr>
              <w:tabs>
                <w:tab w:val="clear" w:pos="567"/>
              </w:tabs>
              <w:rPr>
                <w:color w:val="FF0000"/>
                <w:sz w:val="18"/>
                <w:szCs w:val="18"/>
              </w:rPr>
            </w:pPr>
            <w:r w:rsidRPr="00AA22B1">
              <w:rPr>
                <w:color w:val="FF0000"/>
                <w:sz w:val="18"/>
                <w:szCs w:val="18"/>
              </w:rPr>
              <w:t>Yes</w:t>
            </w:r>
          </w:p>
        </w:tc>
        <w:tc>
          <w:tcPr>
            <w:tcW w:w="1417" w:type="dxa"/>
          </w:tcPr>
          <w:p w14:paraId="634EEB9B" w14:textId="5D178BE1" w:rsidR="004522D7" w:rsidRPr="00E2508B" w:rsidRDefault="004522D7" w:rsidP="004522D7">
            <w:pPr>
              <w:tabs>
                <w:tab w:val="clear" w:pos="567"/>
              </w:tabs>
              <w:jc w:val="center"/>
              <w:rPr>
                <w:rFonts w:cstheme="minorHAnsi"/>
                <w:color w:val="FF0000"/>
                <w:sz w:val="18"/>
                <w:szCs w:val="18"/>
              </w:rPr>
            </w:pPr>
            <w:r w:rsidRPr="00E2508B">
              <w:rPr>
                <w:rFonts w:cstheme="minorHAnsi"/>
                <w:color w:val="FF0000"/>
                <w:sz w:val="18"/>
                <w:szCs w:val="18"/>
              </w:rPr>
              <w:t>Yes</w:t>
            </w:r>
          </w:p>
        </w:tc>
        <w:tc>
          <w:tcPr>
            <w:tcW w:w="1418" w:type="dxa"/>
          </w:tcPr>
          <w:p w14:paraId="4AEFBD93" w14:textId="1D8CFA88" w:rsidR="004522D7" w:rsidRPr="00E2508B" w:rsidRDefault="004522D7" w:rsidP="004522D7">
            <w:pPr>
              <w:tabs>
                <w:tab w:val="clear" w:pos="567"/>
              </w:tabs>
              <w:jc w:val="center"/>
              <w:rPr>
                <w:color w:val="FF0000"/>
                <w:sz w:val="18"/>
                <w:szCs w:val="18"/>
              </w:rPr>
            </w:pPr>
            <w:r w:rsidRPr="00E2508B">
              <w:rPr>
                <w:color w:val="FF0000"/>
                <w:sz w:val="18"/>
                <w:szCs w:val="18"/>
              </w:rPr>
              <w:t>Yes</w:t>
            </w:r>
          </w:p>
        </w:tc>
        <w:tc>
          <w:tcPr>
            <w:tcW w:w="5244" w:type="dxa"/>
          </w:tcPr>
          <w:p w14:paraId="65B18700" w14:textId="229BDBB3" w:rsidR="004522D7" w:rsidRPr="009E7E63" w:rsidRDefault="004522D7" w:rsidP="004522D7">
            <w:pPr>
              <w:tabs>
                <w:tab w:val="clear" w:pos="567"/>
              </w:tabs>
              <w:rPr>
                <w:rFonts w:cstheme="minorHAnsi"/>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4522D7" w:rsidRPr="009E7E63" w14:paraId="538DAA59" w14:textId="77777777" w:rsidTr="005A34EF">
        <w:tc>
          <w:tcPr>
            <w:tcW w:w="2263" w:type="dxa"/>
            <w:shd w:val="clear" w:color="auto" w:fill="D9D9D9" w:themeFill="background1" w:themeFillShade="D9"/>
          </w:tcPr>
          <w:p w14:paraId="7E68A0BB" w14:textId="77777777" w:rsidR="004522D7" w:rsidRPr="009E7E63" w:rsidRDefault="004522D7" w:rsidP="004522D7">
            <w:pPr>
              <w:tabs>
                <w:tab w:val="clear" w:pos="567"/>
              </w:tabs>
              <w:rPr>
                <w:rFonts w:cstheme="minorHAnsi"/>
                <w:b/>
                <w:sz w:val="18"/>
                <w:szCs w:val="18"/>
                <w:highlight w:val="yellow"/>
              </w:rPr>
            </w:pPr>
            <w:r w:rsidRPr="009E7E63">
              <w:rPr>
                <w:rFonts w:cstheme="minorHAnsi"/>
                <w:b/>
                <w:sz w:val="18"/>
                <w:szCs w:val="18"/>
              </w:rPr>
              <w:t xml:space="preserve">Schiller Lagoon </w:t>
            </w:r>
          </w:p>
        </w:tc>
        <w:tc>
          <w:tcPr>
            <w:tcW w:w="1701" w:type="dxa"/>
            <w:shd w:val="clear" w:color="auto" w:fill="D9D9D9" w:themeFill="background1" w:themeFillShade="D9"/>
          </w:tcPr>
          <w:p w14:paraId="0EEB3114" w14:textId="77777777" w:rsidR="004522D7" w:rsidRPr="009E7E63" w:rsidRDefault="004522D7" w:rsidP="004522D7">
            <w:pPr>
              <w:tabs>
                <w:tab w:val="clear" w:pos="567"/>
              </w:tabs>
            </w:pPr>
            <w:r w:rsidRPr="009E7E63">
              <w:rPr>
                <w:rFonts w:cstheme="minorHAnsi"/>
                <w:sz w:val="18"/>
                <w:szCs w:val="18"/>
              </w:rPr>
              <w:t xml:space="preserve">Nesting Colony &amp; Foraging </w:t>
            </w:r>
          </w:p>
        </w:tc>
        <w:tc>
          <w:tcPr>
            <w:tcW w:w="1560" w:type="dxa"/>
            <w:shd w:val="clear" w:color="auto" w:fill="D9D9D9" w:themeFill="background1" w:themeFillShade="D9"/>
          </w:tcPr>
          <w:p w14:paraId="6FC68B94" w14:textId="07788B8F" w:rsidR="004522D7" w:rsidRPr="00AA22B1" w:rsidRDefault="004522D7" w:rsidP="004522D7">
            <w:pPr>
              <w:tabs>
                <w:tab w:val="clear" w:pos="567"/>
              </w:tabs>
              <w:rPr>
                <w:color w:val="FF0000"/>
                <w:sz w:val="18"/>
                <w:szCs w:val="18"/>
              </w:rPr>
            </w:pPr>
            <w:r w:rsidRPr="00AA22B1">
              <w:rPr>
                <w:color w:val="FF0000"/>
                <w:sz w:val="18"/>
                <w:szCs w:val="18"/>
              </w:rPr>
              <w:t xml:space="preserve">Yes - Pool Level </w:t>
            </w:r>
          </w:p>
        </w:tc>
        <w:tc>
          <w:tcPr>
            <w:tcW w:w="1417" w:type="dxa"/>
            <w:shd w:val="clear" w:color="auto" w:fill="D9D9D9" w:themeFill="background1" w:themeFillShade="D9"/>
          </w:tcPr>
          <w:p w14:paraId="2EE59943" w14:textId="1E4693E9" w:rsidR="004522D7" w:rsidRPr="00126203" w:rsidRDefault="004522D7" w:rsidP="004522D7">
            <w:pPr>
              <w:tabs>
                <w:tab w:val="clear" w:pos="567"/>
              </w:tabs>
              <w:jc w:val="center"/>
              <w:rPr>
                <w:rFonts w:cstheme="minorHAnsi"/>
                <w:color w:val="FF0000"/>
                <w:sz w:val="18"/>
                <w:szCs w:val="18"/>
              </w:rPr>
            </w:pPr>
            <w:r w:rsidRPr="00126203">
              <w:rPr>
                <w:rFonts w:cstheme="minorHAnsi"/>
                <w:color w:val="FF0000"/>
                <w:sz w:val="18"/>
                <w:szCs w:val="18"/>
              </w:rPr>
              <w:t>Yes</w:t>
            </w:r>
          </w:p>
        </w:tc>
        <w:tc>
          <w:tcPr>
            <w:tcW w:w="1418" w:type="dxa"/>
            <w:shd w:val="clear" w:color="auto" w:fill="D9D9D9" w:themeFill="background1" w:themeFillShade="D9"/>
          </w:tcPr>
          <w:p w14:paraId="7E536284" w14:textId="14A52471" w:rsidR="004522D7" w:rsidRPr="00126203" w:rsidRDefault="004522D7" w:rsidP="004522D7">
            <w:pPr>
              <w:tabs>
                <w:tab w:val="clear" w:pos="567"/>
              </w:tabs>
              <w:jc w:val="center"/>
              <w:rPr>
                <w:rFonts w:cstheme="minorHAnsi"/>
                <w:color w:val="FF0000"/>
                <w:sz w:val="18"/>
                <w:szCs w:val="18"/>
              </w:rPr>
            </w:pPr>
            <w:r w:rsidRPr="00126203">
              <w:rPr>
                <w:rFonts w:cstheme="minorHAnsi"/>
                <w:color w:val="FF0000"/>
                <w:sz w:val="18"/>
                <w:szCs w:val="18"/>
              </w:rPr>
              <w:t>Yes</w:t>
            </w:r>
          </w:p>
        </w:tc>
        <w:tc>
          <w:tcPr>
            <w:tcW w:w="5244" w:type="dxa"/>
            <w:shd w:val="clear" w:color="auto" w:fill="D9D9D9" w:themeFill="background1" w:themeFillShade="D9"/>
          </w:tcPr>
          <w:p w14:paraId="393579C7" w14:textId="50481521" w:rsidR="004522D7" w:rsidRPr="00126203" w:rsidRDefault="004522D7" w:rsidP="004522D7">
            <w:pPr>
              <w:tabs>
                <w:tab w:val="clear" w:pos="567"/>
              </w:tabs>
              <w:rPr>
                <w:rFonts w:cstheme="minorHAnsi"/>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4522D7" w:rsidRPr="009E7E63" w14:paraId="5935B790" w14:textId="77777777" w:rsidTr="005A34EF">
        <w:tc>
          <w:tcPr>
            <w:tcW w:w="2263" w:type="dxa"/>
            <w:shd w:val="clear" w:color="auto" w:fill="auto"/>
          </w:tcPr>
          <w:p w14:paraId="7CCCF71D" w14:textId="77777777" w:rsidR="004522D7" w:rsidRPr="009E7E63" w:rsidRDefault="004522D7" w:rsidP="004522D7">
            <w:pPr>
              <w:tabs>
                <w:tab w:val="clear" w:pos="567"/>
              </w:tabs>
              <w:rPr>
                <w:rFonts w:cstheme="minorHAnsi"/>
                <w:b/>
                <w:sz w:val="18"/>
                <w:szCs w:val="18"/>
                <w:highlight w:val="yellow"/>
              </w:rPr>
            </w:pPr>
            <w:r w:rsidRPr="009E7E63">
              <w:rPr>
                <w:rFonts w:cstheme="minorHAnsi"/>
                <w:b/>
                <w:sz w:val="18"/>
                <w:szCs w:val="18"/>
              </w:rPr>
              <w:t>Little Schiller Lagoon</w:t>
            </w:r>
          </w:p>
        </w:tc>
        <w:tc>
          <w:tcPr>
            <w:tcW w:w="1701" w:type="dxa"/>
          </w:tcPr>
          <w:p w14:paraId="5E310B1F" w14:textId="77777777" w:rsidR="004522D7" w:rsidRPr="009E7E63" w:rsidRDefault="004522D7" w:rsidP="004522D7">
            <w:pPr>
              <w:tabs>
                <w:tab w:val="clear" w:pos="567"/>
              </w:tabs>
            </w:pPr>
            <w:r w:rsidRPr="009E7E63">
              <w:rPr>
                <w:rFonts w:cstheme="minorHAnsi"/>
                <w:sz w:val="18"/>
                <w:szCs w:val="18"/>
              </w:rPr>
              <w:t>Nesting Colony &amp; Foraging</w:t>
            </w:r>
          </w:p>
        </w:tc>
        <w:tc>
          <w:tcPr>
            <w:tcW w:w="1560" w:type="dxa"/>
          </w:tcPr>
          <w:p w14:paraId="1A847A35" w14:textId="77777777" w:rsidR="004522D7" w:rsidRPr="009E7E63" w:rsidRDefault="004522D7" w:rsidP="004522D7">
            <w:pPr>
              <w:tabs>
                <w:tab w:val="clear" w:pos="567"/>
              </w:tabs>
              <w:rPr>
                <w:sz w:val="18"/>
                <w:szCs w:val="18"/>
              </w:rPr>
            </w:pPr>
          </w:p>
        </w:tc>
        <w:tc>
          <w:tcPr>
            <w:tcW w:w="1417" w:type="dxa"/>
          </w:tcPr>
          <w:p w14:paraId="675103D7" w14:textId="77777777" w:rsidR="004522D7" w:rsidRPr="009E7E63" w:rsidRDefault="004522D7" w:rsidP="004522D7">
            <w:pPr>
              <w:tabs>
                <w:tab w:val="clear" w:pos="567"/>
              </w:tabs>
              <w:jc w:val="center"/>
              <w:rPr>
                <w:rFonts w:cstheme="minorHAnsi"/>
                <w:sz w:val="18"/>
                <w:szCs w:val="18"/>
              </w:rPr>
            </w:pPr>
            <w:r w:rsidRPr="0097139F">
              <w:rPr>
                <w:rFonts w:cstheme="minorHAnsi"/>
                <w:color w:val="FF0000"/>
                <w:sz w:val="18"/>
                <w:szCs w:val="18"/>
              </w:rPr>
              <w:t xml:space="preserve">Yes </w:t>
            </w:r>
            <w:r w:rsidRPr="00AA22B1">
              <w:rPr>
                <w:rFonts w:cstheme="minorHAnsi"/>
                <w:color w:val="FF0000"/>
                <w:sz w:val="18"/>
                <w:szCs w:val="18"/>
              </w:rPr>
              <w:t>(Pool Level)</w:t>
            </w:r>
          </w:p>
        </w:tc>
        <w:tc>
          <w:tcPr>
            <w:tcW w:w="1418" w:type="dxa"/>
          </w:tcPr>
          <w:p w14:paraId="307D6A47" w14:textId="37D56CA5" w:rsidR="004522D7" w:rsidRPr="009E7E63" w:rsidRDefault="004522D7" w:rsidP="004522D7">
            <w:pPr>
              <w:tabs>
                <w:tab w:val="clear" w:pos="567"/>
              </w:tabs>
              <w:jc w:val="center"/>
              <w:rPr>
                <w:rFonts w:cstheme="minorHAnsi"/>
                <w:sz w:val="18"/>
                <w:szCs w:val="18"/>
              </w:rPr>
            </w:pPr>
            <w:r>
              <w:rPr>
                <w:rFonts w:cstheme="minorHAnsi"/>
                <w:sz w:val="18"/>
                <w:szCs w:val="18"/>
              </w:rPr>
              <w:t>No</w:t>
            </w:r>
          </w:p>
        </w:tc>
        <w:tc>
          <w:tcPr>
            <w:tcW w:w="5244" w:type="dxa"/>
          </w:tcPr>
          <w:p w14:paraId="2A0D3EFA" w14:textId="5AAF3484" w:rsidR="004522D7" w:rsidRPr="009E7E63" w:rsidRDefault="004522D7" w:rsidP="004522D7">
            <w:pPr>
              <w:tabs>
                <w:tab w:val="clear" w:pos="567"/>
              </w:tabs>
              <w:rPr>
                <w:rFonts w:cstheme="minorHAnsi"/>
                <w:sz w:val="18"/>
                <w:szCs w:val="18"/>
              </w:rPr>
            </w:pPr>
            <w:r>
              <w:rPr>
                <w:rFonts w:cstheme="minorHAnsi"/>
                <w:sz w:val="18"/>
                <w:szCs w:val="18"/>
              </w:rPr>
              <w:t xml:space="preserve">Potential watering site requires site modifications or increase inundation height of Schiller Lagoon </w:t>
            </w:r>
          </w:p>
        </w:tc>
      </w:tr>
      <w:tr w:rsidR="004522D7" w:rsidRPr="009E7E63" w14:paraId="52406F0E" w14:textId="77777777" w:rsidTr="005A34EF">
        <w:tc>
          <w:tcPr>
            <w:tcW w:w="2263" w:type="dxa"/>
            <w:shd w:val="clear" w:color="auto" w:fill="D9D9D9" w:themeFill="background1" w:themeFillShade="D9"/>
          </w:tcPr>
          <w:p w14:paraId="7CCFF8BC"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 xml:space="preserve">Holder Lagoon </w:t>
            </w:r>
          </w:p>
        </w:tc>
        <w:tc>
          <w:tcPr>
            <w:tcW w:w="1701" w:type="dxa"/>
            <w:shd w:val="clear" w:color="auto" w:fill="D9D9D9" w:themeFill="background1" w:themeFillShade="D9"/>
          </w:tcPr>
          <w:p w14:paraId="518633F0" w14:textId="77777777" w:rsidR="004522D7" w:rsidRPr="009E7E63" w:rsidRDefault="004522D7" w:rsidP="004522D7">
            <w:pPr>
              <w:tabs>
                <w:tab w:val="clear" w:pos="567"/>
              </w:tabs>
              <w:rPr>
                <w:rFonts w:cstheme="minorHAnsi"/>
                <w:sz w:val="18"/>
                <w:szCs w:val="18"/>
              </w:rPr>
            </w:pPr>
            <w:r w:rsidRPr="009E7E63">
              <w:rPr>
                <w:rFonts w:cstheme="minorHAnsi"/>
                <w:sz w:val="18"/>
                <w:szCs w:val="18"/>
              </w:rPr>
              <w:t>Foraging &amp; Potential Nesting</w:t>
            </w:r>
          </w:p>
        </w:tc>
        <w:tc>
          <w:tcPr>
            <w:tcW w:w="1560" w:type="dxa"/>
            <w:shd w:val="clear" w:color="auto" w:fill="D9D9D9" w:themeFill="background1" w:themeFillShade="D9"/>
          </w:tcPr>
          <w:p w14:paraId="248370E8" w14:textId="4E64E7CC" w:rsidR="004522D7" w:rsidRPr="009E7E63" w:rsidRDefault="004522D7" w:rsidP="004522D7">
            <w:pPr>
              <w:tabs>
                <w:tab w:val="clear" w:pos="567"/>
              </w:tabs>
              <w:rPr>
                <w:sz w:val="18"/>
                <w:szCs w:val="18"/>
              </w:rPr>
            </w:pPr>
            <w:r w:rsidRPr="00AA22B1">
              <w:rPr>
                <w:color w:val="FF0000"/>
                <w:sz w:val="18"/>
                <w:szCs w:val="18"/>
              </w:rPr>
              <w:t>Yes</w:t>
            </w:r>
          </w:p>
        </w:tc>
        <w:tc>
          <w:tcPr>
            <w:tcW w:w="1417" w:type="dxa"/>
            <w:shd w:val="clear" w:color="auto" w:fill="D9D9D9" w:themeFill="background1" w:themeFillShade="D9"/>
          </w:tcPr>
          <w:p w14:paraId="618F2B47" w14:textId="77777777" w:rsidR="004522D7" w:rsidRPr="005F13C4" w:rsidRDefault="004522D7" w:rsidP="004522D7">
            <w:pPr>
              <w:tabs>
                <w:tab w:val="clear" w:pos="567"/>
              </w:tabs>
              <w:jc w:val="center"/>
              <w:rPr>
                <w:rFonts w:cstheme="minorHAnsi"/>
                <w:color w:val="FF0000"/>
                <w:sz w:val="18"/>
                <w:szCs w:val="18"/>
              </w:rPr>
            </w:pPr>
            <w:r w:rsidRPr="005F13C4">
              <w:rPr>
                <w:rFonts w:cstheme="minorHAnsi"/>
                <w:color w:val="FF0000"/>
                <w:sz w:val="18"/>
                <w:szCs w:val="18"/>
              </w:rPr>
              <w:t>Yes</w:t>
            </w:r>
          </w:p>
        </w:tc>
        <w:tc>
          <w:tcPr>
            <w:tcW w:w="1418" w:type="dxa"/>
            <w:shd w:val="clear" w:color="auto" w:fill="D9D9D9" w:themeFill="background1" w:themeFillShade="D9"/>
          </w:tcPr>
          <w:p w14:paraId="2FEFD046" w14:textId="11B5C7C4" w:rsidR="004522D7" w:rsidRPr="009E7E63" w:rsidRDefault="004522D7" w:rsidP="004522D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4C7C2912" w14:textId="2BF5F7F9" w:rsidR="004522D7" w:rsidRPr="009E7E63" w:rsidRDefault="004522D7" w:rsidP="004522D7">
            <w:pPr>
              <w:tabs>
                <w:tab w:val="clear" w:pos="567"/>
              </w:tabs>
              <w:rPr>
                <w:rFonts w:cstheme="minorHAnsi"/>
                <w:sz w:val="18"/>
                <w:szCs w:val="18"/>
              </w:rPr>
            </w:pPr>
            <w:r>
              <w:rPr>
                <w:rFonts w:cstheme="minorHAnsi"/>
                <w:sz w:val="18"/>
                <w:szCs w:val="18"/>
              </w:rPr>
              <w:t>Greater extent of site could be inundated, site modifications required to improve outcomes for Regent Parrots</w:t>
            </w:r>
          </w:p>
        </w:tc>
      </w:tr>
      <w:tr w:rsidR="004522D7" w:rsidRPr="009E7E63" w14:paraId="5C1EA5EE" w14:textId="77777777" w:rsidTr="003B4797">
        <w:tc>
          <w:tcPr>
            <w:tcW w:w="2263" w:type="dxa"/>
            <w:tcBorders>
              <w:bottom w:val="single" w:sz="4" w:space="0" w:color="auto"/>
            </w:tcBorders>
            <w:shd w:val="clear" w:color="auto" w:fill="auto"/>
          </w:tcPr>
          <w:p w14:paraId="0CF14BEC" w14:textId="77777777" w:rsidR="004522D7" w:rsidRPr="009E7E63" w:rsidRDefault="004522D7" w:rsidP="004522D7">
            <w:pPr>
              <w:tabs>
                <w:tab w:val="clear" w:pos="567"/>
              </w:tabs>
              <w:rPr>
                <w:rFonts w:cstheme="minorHAnsi"/>
                <w:b/>
                <w:sz w:val="18"/>
                <w:szCs w:val="18"/>
              </w:rPr>
            </w:pPr>
            <w:r w:rsidRPr="009E7E63">
              <w:rPr>
                <w:rFonts w:cstheme="minorHAnsi"/>
                <w:b/>
                <w:sz w:val="18"/>
                <w:szCs w:val="18"/>
              </w:rPr>
              <w:t>Paschkes Flat</w:t>
            </w:r>
          </w:p>
        </w:tc>
        <w:tc>
          <w:tcPr>
            <w:tcW w:w="1701" w:type="dxa"/>
            <w:tcBorders>
              <w:bottom w:val="single" w:sz="4" w:space="0" w:color="auto"/>
            </w:tcBorders>
          </w:tcPr>
          <w:p w14:paraId="1FFA5C6D" w14:textId="77777777" w:rsidR="004522D7" w:rsidRPr="009E7E63" w:rsidRDefault="004522D7" w:rsidP="004522D7">
            <w:pPr>
              <w:tabs>
                <w:tab w:val="clear" w:pos="567"/>
              </w:tabs>
              <w:rPr>
                <w:rFonts w:cstheme="minorHAnsi"/>
                <w:sz w:val="18"/>
                <w:szCs w:val="18"/>
              </w:rPr>
            </w:pPr>
            <w:r w:rsidRPr="009E7E63">
              <w:rPr>
                <w:rFonts w:cstheme="minorHAnsi"/>
                <w:sz w:val="18"/>
                <w:szCs w:val="18"/>
              </w:rPr>
              <w:t>Foraging</w:t>
            </w:r>
          </w:p>
        </w:tc>
        <w:tc>
          <w:tcPr>
            <w:tcW w:w="1560" w:type="dxa"/>
            <w:tcBorders>
              <w:bottom w:val="single" w:sz="4" w:space="0" w:color="auto"/>
            </w:tcBorders>
          </w:tcPr>
          <w:p w14:paraId="62B88435" w14:textId="77777777" w:rsidR="004522D7" w:rsidRPr="009E7E63" w:rsidRDefault="004522D7" w:rsidP="004522D7">
            <w:pPr>
              <w:tabs>
                <w:tab w:val="clear" w:pos="567"/>
              </w:tabs>
              <w:rPr>
                <w:sz w:val="18"/>
                <w:szCs w:val="18"/>
              </w:rPr>
            </w:pPr>
          </w:p>
        </w:tc>
        <w:tc>
          <w:tcPr>
            <w:tcW w:w="1417" w:type="dxa"/>
            <w:tcBorders>
              <w:bottom w:val="single" w:sz="4" w:space="0" w:color="auto"/>
            </w:tcBorders>
          </w:tcPr>
          <w:p w14:paraId="5BB4D173" w14:textId="77777777" w:rsidR="004522D7" w:rsidRPr="005F13C4" w:rsidRDefault="004522D7" w:rsidP="004522D7">
            <w:pPr>
              <w:tabs>
                <w:tab w:val="clear" w:pos="567"/>
              </w:tabs>
              <w:jc w:val="center"/>
              <w:rPr>
                <w:rFonts w:cstheme="minorHAnsi"/>
                <w:color w:val="FF0000"/>
                <w:sz w:val="18"/>
                <w:szCs w:val="18"/>
              </w:rPr>
            </w:pPr>
            <w:r w:rsidRPr="005F13C4">
              <w:rPr>
                <w:rFonts w:cstheme="minorHAnsi"/>
                <w:color w:val="FF0000"/>
                <w:sz w:val="18"/>
                <w:szCs w:val="18"/>
              </w:rPr>
              <w:t>Yes</w:t>
            </w:r>
          </w:p>
        </w:tc>
        <w:tc>
          <w:tcPr>
            <w:tcW w:w="1418" w:type="dxa"/>
            <w:tcBorders>
              <w:bottom w:val="single" w:sz="4" w:space="0" w:color="auto"/>
            </w:tcBorders>
          </w:tcPr>
          <w:p w14:paraId="47480B68" w14:textId="05BD6B2B" w:rsidR="004522D7" w:rsidRPr="009E7E63" w:rsidRDefault="004522D7" w:rsidP="004522D7">
            <w:pPr>
              <w:tabs>
                <w:tab w:val="clear" w:pos="567"/>
              </w:tabs>
              <w:jc w:val="center"/>
              <w:rPr>
                <w:rFonts w:cstheme="minorHAnsi"/>
                <w:sz w:val="18"/>
                <w:szCs w:val="18"/>
              </w:rPr>
            </w:pPr>
            <w:r>
              <w:rPr>
                <w:rFonts w:cstheme="minorHAnsi"/>
                <w:sz w:val="18"/>
                <w:szCs w:val="18"/>
              </w:rPr>
              <w:t>No</w:t>
            </w:r>
          </w:p>
        </w:tc>
        <w:tc>
          <w:tcPr>
            <w:tcW w:w="5244" w:type="dxa"/>
            <w:tcBorders>
              <w:bottom w:val="single" w:sz="4" w:space="0" w:color="auto"/>
            </w:tcBorders>
          </w:tcPr>
          <w:p w14:paraId="42D40DB5" w14:textId="3F83CA29" w:rsidR="004522D7" w:rsidRPr="009E7E63" w:rsidRDefault="004522D7" w:rsidP="004522D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491E0C17" w14:textId="77777777" w:rsidTr="003B4797">
        <w:tc>
          <w:tcPr>
            <w:tcW w:w="13603" w:type="dxa"/>
            <w:gridSpan w:val="6"/>
            <w:tcBorders>
              <w:top w:val="nil"/>
              <w:left w:val="nil"/>
              <w:bottom w:val="nil"/>
              <w:right w:val="nil"/>
            </w:tcBorders>
            <w:shd w:val="clear" w:color="auto" w:fill="FFFFFF" w:themeFill="background1"/>
          </w:tcPr>
          <w:p w14:paraId="1C8583CD" w14:textId="77777777" w:rsidR="003B4797" w:rsidRPr="009B2155" w:rsidRDefault="003B4797" w:rsidP="004522D7">
            <w:pPr>
              <w:tabs>
                <w:tab w:val="clear" w:pos="567"/>
              </w:tabs>
              <w:rPr>
                <w:b/>
              </w:rPr>
            </w:pPr>
          </w:p>
        </w:tc>
      </w:tr>
      <w:tr w:rsidR="009B2155" w:rsidRPr="009E7E63" w14:paraId="7BF0D686" w14:textId="77777777" w:rsidTr="003B4797">
        <w:tc>
          <w:tcPr>
            <w:tcW w:w="13603" w:type="dxa"/>
            <w:gridSpan w:val="6"/>
            <w:tcBorders>
              <w:top w:val="nil"/>
              <w:left w:val="nil"/>
              <w:bottom w:val="nil"/>
              <w:right w:val="nil"/>
            </w:tcBorders>
            <w:shd w:val="clear" w:color="auto" w:fill="FFFFFF" w:themeFill="background1"/>
          </w:tcPr>
          <w:p w14:paraId="678888B1" w14:textId="6EEB93BE" w:rsidR="009B2155" w:rsidRPr="00E24867" w:rsidRDefault="009B2155" w:rsidP="00E24867">
            <w:pPr>
              <w:tabs>
                <w:tab w:val="clear" w:pos="567"/>
              </w:tabs>
              <w:rPr>
                <w:rFonts w:cstheme="minorHAnsi"/>
                <w:sz w:val="20"/>
                <w:szCs w:val="20"/>
              </w:rPr>
            </w:pPr>
            <w:r w:rsidRPr="00E24867">
              <w:rPr>
                <w:b/>
                <w:sz w:val="20"/>
                <w:szCs w:val="20"/>
              </w:rPr>
              <w:lastRenderedPageBreak/>
              <w:t>Table</w:t>
            </w:r>
            <w:r w:rsidR="00E24867">
              <w:rPr>
                <w:b/>
                <w:noProof/>
                <w:sz w:val="20"/>
                <w:szCs w:val="20"/>
              </w:rPr>
              <w:t xml:space="preserve"> 3-18</w:t>
            </w:r>
            <w:r w:rsidRPr="00E24867">
              <w:rPr>
                <w:b/>
                <w:sz w:val="20"/>
                <w:szCs w:val="20"/>
              </w:rPr>
              <w:t xml:space="preserve">: Summary of all floodplain sites investigated and identification of potential critical habitat sites to receive water for the environment for Regent Parrot outcomes </w:t>
            </w:r>
            <w:r w:rsidR="00377E24">
              <w:rPr>
                <w:b/>
                <w:sz w:val="20"/>
                <w:szCs w:val="20"/>
              </w:rPr>
              <w:t>(</w:t>
            </w:r>
            <w:r w:rsidRPr="00E24867">
              <w:rPr>
                <w:b/>
                <w:sz w:val="20"/>
                <w:szCs w:val="20"/>
              </w:rPr>
              <w:t>continued</w:t>
            </w:r>
            <w:r w:rsidR="00377E24">
              <w:rPr>
                <w:b/>
                <w:sz w:val="20"/>
                <w:szCs w:val="20"/>
              </w:rPr>
              <w:t>)</w:t>
            </w:r>
          </w:p>
        </w:tc>
      </w:tr>
      <w:tr w:rsidR="009B2155" w:rsidRPr="009E7E63" w14:paraId="566A64C2" w14:textId="77777777" w:rsidTr="009B2155">
        <w:tc>
          <w:tcPr>
            <w:tcW w:w="2263" w:type="dxa"/>
            <w:tcBorders>
              <w:top w:val="nil"/>
            </w:tcBorders>
            <w:shd w:val="clear" w:color="auto" w:fill="000000" w:themeFill="text1"/>
          </w:tcPr>
          <w:p w14:paraId="70FDD3AD" w14:textId="77777777" w:rsidR="009B2155" w:rsidRPr="009B2155" w:rsidRDefault="009B2155" w:rsidP="009B2155">
            <w:pPr>
              <w:tabs>
                <w:tab w:val="clear" w:pos="567"/>
              </w:tabs>
              <w:jc w:val="center"/>
              <w:rPr>
                <w:b/>
                <w:color w:val="FFFFFF" w:themeColor="background1"/>
                <w:sz w:val="18"/>
                <w:szCs w:val="18"/>
              </w:rPr>
            </w:pPr>
          </w:p>
          <w:p w14:paraId="27467699" w14:textId="54AE79F9" w:rsidR="009B2155" w:rsidRPr="009B2155" w:rsidRDefault="009B2155" w:rsidP="009B2155">
            <w:pPr>
              <w:tabs>
                <w:tab w:val="clear" w:pos="567"/>
              </w:tabs>
              <w:rPr>
                <w:rFonts w:cstheme="minorHAnsi"/>
                <w:b/>
                <w:color w:val="FFFFFF" w:themeColor="background1"/>
                <w:sz w:val="18"/>
                <w:szCs w:val="18"/>
              </w:rPr>
            </w:pPr>
            <w:r w:rsidRPr="009B2155">
              <w:rPr>
                <w:b/>
                <w:color w:val="FFFFFF" w:themeColor="background1"/>
                <w:sz w:val="18"/>
                <w:szCs w:val="18"/>
              </w:rPr>
              <w:t xml:space="preserve">Floodplain Sites investigated </w:t>
            </w:r>
          </w:p>
        </w:tc>
        <w:tc>
          <w:tcPr>
            <w:tcW w:w="1701" w:type="dxa"/>
            <w:tcBorders>
              <w:top w:val="nil"/>
            </w:tcBorders>
            <w:shd w:val="clear" w:color="auto" w:fill="000000" w:themeFill="text1"/>
          </w:tcPr>
          <w:p w14:paraId="448A357A" w14:textId="77777777" w:rsidR="009B2155" w:rsidRPr="009B2155" w:rsidRDefault="009B2155" w:rsidP="009B2155">
            <w:pPr>
              <w:tabs>
                <w:tab w:val="clear" w:pos="567"/>
              </w:tabs>
              <w:jc w:val="center"/>
              <w:rPr>
                <w:b/>
                <w:color w:val="FFFFFF" w:themeColor="background1"/>
                <w:sz w:val="18"/>
                <w:szCs w:val="18"/>
              </w:rPr>
            </w:pPr>
          </w:p>
          <w:p w14:paraId="554094C9" w14:textId="05325201" w:rsidR="009B2155" w:rsidRPr="009B2155" w:rsidRDefault="009B2155" w:rsidP="009B2155">
            <w:pPr>
              <w:tabs>
                <w:tab w:val="clear" w:pos="567"/>
              </w:tabs>
              <w:rPr>
                <w:rFonts w:cstheme="minorHAnsi"/>
                <w:color w:val="FFFFFF" w:themeColor="background1"/>
                <w:sz w:val="18"/>
                <w:szCs w:val="18"/>
              </w:rPr>
            </w:pPr>
            <w:r w:rsidRPr="009B2155">
              <w:rPr>
                <w:b/>
                <w:color w:val="FFFFFF" w:themeColor="background1"/>
                <w:sz w:val="18"/>
                <w:szCs w:val="18"/>
              </w:rPr>
              <w:t>Regent Parrot Utilization</w:t>
            </w:r>
          </w:p>
        </w:tc>
        <w:tc>
          <w:tcPr>
            <w:tcW w:w="1560" w:type="dxa"/>
            <w:tcBorders>
              <w:top w:val="nil"/>
            </w:tcBorders>
            <w:shd w:val="clear" w:color="auto" w:fill="000000" w:themeFill="text1"/>
          </w:tcPr>
          <w:p w14:paraId="2998CE9E" w14:textId="7680AB2E" w:rsidR="009B2155" w:rsidRPr="009B2155" w:rsidRDefault="009B2155" w:rsidP="009B2155">
            <w:pPr>
              <w:tabs>
                <w:tab w:val="clear" w:pos="567"/>
              </w:tabs>
              <w:rPr>
                <w:color w:val="FFFFFF" w:themeColor="background1"/>
                <w:sz w:val="18"/>
                <w:szCs w:val="18"/>
              </w:rPr>
            </w:pPr>
            <w:r w:rsidRPr="009B2155">
              <w:rPr>
                <w:b/>
                <w:color w:val="FFFFFF" w:themeColor="background1"/>
                <w:sz w:val="18"/>
                <w:szCs w:val="18"/>
              </w:rPr>
              <w:t>Existing Watering for the Environment Sites</w:t>
            </w:r>
          </w:p>
        </w:tc>
        <w:tc>
          <w:tcPr>
            <w:tcW w:w="1417" w:type="dxa"/>
            <w:tcBorders>
              <w:top w:val="nil"/>
            </w:tcBorders>
            <w:shd w:val="clear" w:color="auto" w:fill="000000" w:themeFill="text1"/>
          </w:tcPr>
          <w:p w14:paraId="663B56F1" w14:textId="4133F41B" w:rsidR="009B2155" w:rsidRPr="009B2155" w:rsidRDefault="009B2155" w:rsidP="009B2155">
            <w:pPr>
              <w:tabs>
                <w:tab w:val="clear" w:pos="567"/>
              </w:tabs>
              <w:jc w:val="center"/>
              <w:rPr>
                <w:rFonts w:cstheme="minorHAnsi"/>
                <w:color w:val="FFFFFF" w:themeColor="background1"/>
                <w:sz w:val="18"/>
                <w:szCs w:val="18"/>
              </w:rPr>
            </w:pPr>
            <w:r w:rsidRPr="009B2155">
              <w:rPr>
                <w:b/>
                <w:color w:val="FFFFFF" w:themeColor="background1"/>
                <w:sz w:val="18"/>
                <w:szCs w:val="18"/>
              </w:rPr>
              <w:t>Potential Watering Parrot Outcomes</w:t>
            </w:r>
          </w:p>
        </w:tc>
        <w:tc>
          <w:tcPr>
            <w:tcW w:w="1418" w:type="dxa"/>
            <w:tcBorders>
              <w:top w:val="nil"/>
            </w:tcBorders>
            <w:shd w:val="clear" w:color="auto" w:fill="000000" w:themeFill="text1"/>
          </w:tcPr>
          <w:p w14:paraId="0D8349B3" w14:textId="012874F9" w:rsidR="009B2155" w:rsidRPr="009B2155" w:rsidRDefault="009B2155" w:rsidP="009B2155">
            <w:pPr>
              <w:tabs>
                <w:tab w:val="clear" w:pos="567"/>
              </w:tabs>
              <w:jc w:val="center"/>
              <w:rPr>
                <w:rFonts w:cstheme="minorHAnsi"/>
                <w:color w:val="FFFFFF" w:themeColor="background1"/>
                <w:sz w:val="18"/>
                <w:szCs w:val="18"/>
              </w:rPr>
            </w:pPr>
            <w:r w:rsidRPr="009B2155">
              <w:rPr>
                <w:b/>
                <w:color w:val="FFFFFF" w:themeColor="background1"/>
                <w:sz w:val="18"/>
                <w:szCs w:val="18"/>
              </w:rPr>
              <w:t>Regent Parrot outcomes currently achieved</w:t>
            </w:r>
          </w:p>
        </w:tc>
        <w:tc>
          <w:tcPr>
            <w:tcW w:w="5244" w:type="dxa"/>
            <w:tcBorders>
              <w:top w:val="nil"/>
            </w:tcBorders>
            <w:shd w:val="clear" w:color="auto" w:fill="000000" w:themeFill="text1"/>
          </w:tcPr>
          <w:p w14:paraId="081C1AAD" w14:textId="77777777" w:rsidR="009B2155" w:rsidRPr="009B2155" w:rsidRDefault="009B2155" w:rsidP="009B2155">
            <w:pPr>
              <w:tabs>
                <w:tab w:val="clear" w:pos="567"/>
              </w:tabs>
              <w:jc w:val="center"/>
              <w:rPr>
                <w:b/>
                <w:color w:val="FFFFFF" w:themeColor="background1"/>
                <w:sz w:val="18"/>
                <w:szCs w:val="18"/>
              </w:rPr>
            </w:pPr>
            <w:r w:rsidRPr="009B2155">
              <w:rPr>
                <w:b/>
                <w:color w:val="FFFFFF" w:themeColor="background1"/>
                <w:sz w:val="18"/>
                <w:szCs w:val="18"/>
              </w:rPr>
              <w:t>Reason for not being suitable</w:t>
            </w:r>
          </w:p>
          <w:p w14:paraId="00AF0BF5" w14:textId="39380463" w:rsidR="009B2155" w:rsidRPr="009B2155" w:rsidRDefault="009B2155" w:rsidP="009B2155">
            <w:pPr>
              <w:tabs>
                <w:tab w:val="clear" w:pos="567"/>
              </w:tabs>
              <w:rPr>
                <w:rFonts w:cstheme="minorHAnsi"/>
                <w:color w:val="FFFFFF" w:themeColor="background1"/>
                <w:sz w:val="18"/>
                <w:szCs w:val="18"/>
              </w:rPr>
            </w:pPr>
            <w:r w:rsidRPr="009B2155">
              <w:rPr>
                <w:b/>
                <w:color w:val="FFFFFF" w:themeColor="background1"/>
                <w:sz w:val="18"/>
                <w:szCs w:val="18"/>
              </w:rPr>
              <w:t>to receive Water for the Environment for Regent Parrot Outcomes</w:t>
            </w:r>
          </w:p>
        </w:tc>
      </w:tr>
      <w:tr w:rsidR="003B4797" w:rsidRPr="009E7E63" w14:paraId="51F8A3B8" w14:textId="77777777" w:rsidTr="00FA6F7E">
        <w:tc>
          <w:tcPr>
            <w:tcW w:w="2263" w:type="dxa"/>
            <w:tcBorders>
              <w:bottom w:val="nil"/>
            </w:tcBorders>
            <w:shd w:val="clear" w:color="auto" w:fill="FFFFFF" w:themeFill="background1"/>
          </w:tcPr>
          <w:p w14:paraId="3524EE76" w14:textId="21A061BA"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Island Reach </w:t>
            </w:r>
          </w:p>
        </w:tc>
        <w:tc>
          <w:tcPr>
            <w:tcW w:w="1701" w:type="dxa"/>
            <w:tcBorders>
              <w:bottom w:val="nil"/>
            </w:tcBorders>
            <w:shd w:val="clear" w:color="auto" w:fill="FFFFFF" w:themeFill="background1"/>
          </w:tcPr>
          <w:p w14:paraId="64DCEAA0" w14:textId="20D1D8AA" w:rsidR="003B4797" w:rsidRPr="009E7E63" w:rsidRDefault="003B4797" w:rsidP="003B4797">
            <w:pPr>
              <w:tabs>
                <w:tab w:val="clear" w:pos="567"/>
              </w:tabs>
              <w:rPr>
                <w:rFonts w:cstheme="minorHAnsi"/>
                <w:sz w:val="18"/>
                <w:szCs w:val="18"/>
              </w:rPr>
            </w:pPr>
            <w:r w:rsidRPr="009E7E63">
              <w:rPr>
                <w:rFonts w:cstheme="minorHAnsi"/>
                <w:sz w:val="18"/>
                <w:szCs w:val="18"/>
              </w:rPr>
              <w:t xml:space="preserve">Nesting Colony </w:t>
            </w:r>
          </w:p>
        </w:tc>
        <w:tc>
          <w:tcPr>
            <w:tcW w:w="1560" w:type="dxa"/>
            <w:tcBorders>
              <w:bottom w:val="nil"/>
            </w:tcBorders>
            <w:shd w:val="clear" w:color="auto" w:fill="FFFFFF" w:themeFill="background1"/>
          </w:tcPr>
          <w:p w14:paraId="0A21DA17" w14:textId="77777777" w:rsidR="003B4797" w:rsidRPr="009E7E63" w:rsidRDefault="003B4797" w:rsidP="003B4797">
            <w:pPr>
              <w:tabs>
                <w:tab w:val="clear" w:pos="567"/>
              </w:tabs>
              <w:rPr>
                <w:sz w:val="18"/>
                <w:szCs w:val="18"/>
              </w:rPr>
            </w:pPr>
          </w:p>
        </w:tc>
        <w:tc>
          <w:tcPr>
            <w:tcW w:w="1417" w:type="dxa"/>
            <w:tcBorders>
              <w:bottom w:val="nil"/>
            </w:tcBorders>
            <w:shd w:val="clear" w:color="auto" w:fill="FFFFFF" w:themeFill="background1"/>
          </w:tcPr>
          <w:p w14:paraId="4FB84F4A" w14:textId="2D71BF29"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tcBorders>
              <w:bottom w:val="nil"/>
            </w:tcBorders>
            <w:shd w:val="clear" w:color="auto" w:fill="FFFFFF" w:themeFill="background1"/>
          </w:tcPr>
          <w:p w14:paraId="6CC6A6CB" w14:textId="7FBF53B8" w:rsidR="003B4797" w:rsidRDefault="003B4797" w:rsidP="003B4797">
            <w:pPr>
              <w:tabs>
                <w:tab w:val="clear" w:pos="567"/>
              </w:tabs>
              <w:jc w:val="center"/>
              <w:rPr>
                <w:rFonts w:cstheme="minorHAnsi"/>
                <w:sz w:val="18"/>
                <w:szCs w:val="18"/>
              </w:rPr>
            </w:pPr>
            <w:r>
              <w:rPr>
                <w:rFonts w:cstheme="minorHAnsi"/>
                <w:sz w:val="18"/>
                <w:szCs w:val="18"/>
              </w:rPr>
              <w:t>No</w:t>
            </w:r>
          </w:p>
        </w:tc>
        <w:tc>
          <w:tcPr>
            <w:tcW w:w="5244" w:type="dxa"/>
            <w:tcBorders>
              <w:bottom w:val="nil"/>
            </w:tcBorders>
            <w:shd w:val="clear" w:color="auto" w:fill="FFFFFF" w:themeFill="background1"/>
          </w:tcPr>
          <w:p w14:paraId="1BF99C94" w14:textId="69FBB327" w:rsidR="003B4797"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Topography/Sparse Density</w:t>
            </w:r>
          </w:p>
        </w:tc>
      </w:tr>
      <w:tr w:rsidR="003B4797" w:rsidRPr="009E7E63" w14:paraId="58EE6B7A" w14:textId="77777777" w:rsidTr="00FA6F7E">
        <w:tc>
          <w:tcPr>
            <w:tcW w:w="2263" w:type="dxa"/>
            <w:shd w:val="clear" w:color="auto" w:fill="D9D9D9" w:themeFill="background1" w:themeFillShade="D9"/>
          </w:tcPr>
          <w:p w14:paraId="783893DE"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Yarra Point</w:t>
            </w:r>
          </w:p>
        </w:tc>
        <w:tc>
          <w:tcPr>
            <w:tcW w:w="1701" w:type="dxa"/>
            <w:shd w:val="clear" w:color="auto" w:fill="D9D9D9" w:themeFill="background1" w:themeFillShade="D9"/>
          </w:tcPr>
          <w:p w14:paraId="2D8DA230"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2D93CCB4"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1A20D0E3"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4245E801" w14:textId="2ADD065E"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77FA507B" w14:textId="7CB9586D"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Topography/Sparse Density </w:t>
            </w:r>
          </w:p>
        </w:tc>
      </w:tr>
      <w:tr w:rsidR="003B4797" w:rsidRPr="009E7E63" w14:paraId="6C267468" w14:textId="77777777" w:rsidTr="00FA6F7E">
        <w:tc>
          <w:tcPr>
            <w:tcW w:w="2263" w:type="dxa"/>
            <w:shd w:val="clear" w:color="auto" w:fill="FFFFFF" w:themeFill="background1"/>
          </w:tcPr>
          <w:p w14:paraId="4D9E1DA2"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Yarra View </w:t>
            </w:r>
          </w:p>
        </w:tc>
        <w:tc>
          <w:tcPr>
            <w:tcW w:w="1701" w:type="dxa"/>
            <w:shd w:val="clear" w:color="auto" w:fill="FFFFFF" w:themeFill="background1"/>
          </w:tcPr>
          <w:p w14:paraId="45E3A26C"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shd w:val="clear" w:color="auto" w:fill="FFFFFF" w:themeFill="background1"/>
          </w:tcPr>
          <w:p w14:paraId="48DAE984" w14:textId="77777777" w:rsidR="003B4797" w:rsidRPr="009E7E63" w:rsidRDefault="003B4797" w:rsidP="003B4797">
            <w:pPr>
              <w:tabs>
                <w:tab w:val="clear" w:pos="567"/>
              </w:tabs>
              <w:rPr>
                <w:sz w:val="18"/>
                <w:szCs w:val="18"/>
              </w:rPr>
            </w:pPr>
          </w:p>
        </w:tc>
        <w:tc>
          <w:tcPr>
            <w:tcW w:w="1417" w:type="dxa"/>
            <w:shd w:val="clear" w:color="auto" w:fill="FFFFFF" w:themeFill="background1"/>
          </w:tcPr>
          <w:p w14:paraId="113D5675"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FFFFFF" w:themeFill="background1"/>
          </w:tcPr>
          <w:p w14:paraId="1B65D424" w14:textId="4E0BD91A"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792A7063" w14:textId="6D825AC3"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Topography/Low risk site</w:t>
            </w:r>
          </w:p>
        </w:tc>
      </w:tr>
      <w:tr w:rsidR="003B4797" w:rsidRPr="009E7E63" w14:paraId="262A6AE5" w14:textId="77777777" w:rsidTr="00FA6F7E">
        <w:tc>
          <w:tcPr>
            <w:tcW w:w="2263" w:type="dxa"/>
            <w:shd w:val="clear" w:color="auto" w:fill="D9D9D9" w:themeFill="background1" w:themeFillShade="D9"/>
          </w:tcPr>
          <w:p w14:paraId="1A4CB018"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Yarra Reach </w:t>
            </w:r>
          </w:p>
        </w:tc>
        <w:tc>
          <w:tcPr>
            <w:tcW w:w="1701" w:type="dxa"/>
            <w:shd w:val="clear" w:color="auto" w:fill="D9D9D9" w:themeFill="background1" w:themeFillShade="D9"/>
          </w:tcPr>
          <w:p w14:paraId="0B0C5B5E"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7419E609"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209ACCA6"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7EB90E5D" w14:textId="59015559"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6DA9CD00" w14:textId="3CE0CCC6"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Topography/Low Risk Site</w:t>
            </w:r>
          </w:p>
        </w:tc>
      </w:tr>
      <w:tr w:rsidR="003B4797" w:rsidRPr="009E7E63" w14:paraId="7BFBC0D2" w14:textId="77777777" w:rsidTr="00FA6F7E">
        <w:tc>
          <w:tcPr>
            <w:tcW w:w="2263" w:type="dxa"/>
            <w:shd w:val="clear" w:color="auto" w:fill="FFFFFF" w:themeFill="background1"/>
          </w:tcPr>
          <w:p w14:paraId="44538A44"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Yarra Creek</w:t>
            </w:r>
          </w:p>
        </w:tc>
        <w:tc>
          <w:tcPr>
            <w:tcW w:w="1701" w:type="dxa"/>
            <w:shd w:val="clear" w:color="auto" w:fill="FFFFFF" w:themeFill="background1"/>
          </w:tcPr>
          <w:p w14:paraId="53EC1996" w14:textId="77777777" w:rsidR="003B4797" w:rsidRPr="009E7E63" w:rsidRDefault="003B4797" w:rsidP="003B4797">
            <w:pPr>
              <w:tabs>
                <w:tab w:val="clear" w:pos="567"/>
              </w:tabs>
              <w:rPr>
                <w:rFonts w:cstheme="minorHAnsi"/>
                <w:sz w:val="18"/>
                <w:szCs w:val="18"/>
              </w:rPr>
            </w:pPr>
            <w:r w:rsidRPr="009E7E63">
              <w:rPr>
                <w:rFonts w:cstheme="minorHAnsi"/>
                <w:sz w:val="18"/>
                <w:szCs w:val="18"/>
              </w:rPr>
              <w:t xml:space="preserve">Adjacent Nesting Colony &amp; Foraging </w:t>
            </w:r>
          </w:p>
        </w:tc>
        <w:tc>
          <w:tcPr>
            <w:tcW w:w="1560" w:type="dxa"/>
            <w:shd w:val="clear" w:color="auto" w:fill="FFFFFF" w:themeFill="background1"/>
          </w:tcPr>
          <w:p w14:paraId="239E62E4" w14:textId="3F45B6D8" w:rsidR="003B4797" w:rsidRPr="009E7E63" w:rsidRDefault="003B4797" w:rsidP="003B4797">
            <w:pPr>
              <w:tabs>
                <w:tab w:val="clear" w:pos="567"/>
              </w:tabs>
              <w:rPr>
                <w:sz w:val="18"/>
                <w:szCs w:val="18"/>
              </w:rPr>
            </w:pPr>
            <w:r w:rsidRPr="00AA22B1">
              <w:rPr>
                <w:color w:val="FF0000"/>
                <w:sz w:val="18"/>
                <w:szCs w:val="18"/>
              </w:rPr>
              <w:t>Yes</w:t>
            </w:r>
          </w:p>
        </w:tc>
        <w:tc>
          <w:tcPr>
            <w:tcW w:w="1417" w:type="dxa"/>
            <w:shd w:val="clear" w:color="auto" w:fill="FFFFFF" w:themeFill="background1"/>
          </w:tcPr>
          <w:p w14:paraId="0E447EAD" w14:textId="77777777" w:rsidR="003B4797" w:rsidRPr="009E7E63" w:rsidRDefault="003B4797" w:rsidP="003B4797">
            <w:pPr>
              <w:tabs>
                <w:tab w:val="clear" w:pos="567"/>
              </w:tabs>
              <w:jc w:val="center"/>
              <w:rPr>
                <w:rFonts w:cstheme="minorHAnsi"/>
                <w:sz w:val="18"/>
                <w:szCs w:val="18"/>
              </w:rPr>
            </w:pPr>
            <w:r w:rsidRPr="005F13C4">
              <w:rPr>
                <w:rFonts w:cstheme="minorHAnsi"/>
                <w:color w:val="FF0000"/>
                <w:sz w:val="18"/>
                <w:szCs w:val="18"/>
              </w:rPr>
              <w:t>Yes</w:t>
            </w:r>
          </w:p>
        </w:tc>
        <w:tc>
          <w:tcPr>
            <w:tcW w:w="1418" w:type="dxa"/>
            <w:shd w:val="clear" w:color="auto" w:fill="FFFFFF" w:themeFill="background1"/>
          </w:tcPr>
          <w:p w14:paraId="03F22E6B" w14:textId="4EC5169B"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74BC6F03" w14:textId="6233C0CF" w:rsidR="003B4797" w:rsidRPr="009E7E63" w:rsidRDefault="003B4797" w:rsidP="003B4797">
            <w:pPr>
              <w:tabs>
                <w:tab w:val="clear" w:pos="567"/>
              </w:tabs>
              <w:rPr>
                <w:rFonts w:cstheme="minorHAnsi"/>
                <w:sz w:val="18"/>
                <w:szCs w:val="18"/>
              </w:rPr>
            </w:pPr>
            <w:r>
              <w:rPr>
                <w:rFonts w:cstheme="minorHAnsi"/>
                <w:sz w:val="18"/>
                <w:szCs w:val="18"/>
              </w:rPr>
              <w:t>Regent Parrot outcomes could be improved by changing inundation frequency and increasing extent though site modifications</w:t>
            </w:r>
          </w:p>
        </w:tc>
      </w:tr>
      <w:tr w:rsidR="003B4797" w:rsidRPr="009E7E63" w14:paraId="1FFFE77B" w14:textId="77777777" w:rsidTr="00FA6F7E">
        <w:tc>
          <w:tcPr>
            <w:tcW w:w="2263" w:type="dxa"/>
            <w:shd w:val="clear" w:color="auto" w:fill="D9D9D9" w:themeFill="background1" w:themeFillShade="D9"/>
          </w:tcPr>
          <w:p w14:paraId="04212683"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East Good Hope</w:t>
            </w:r>
          </w:p>
        </w:tc>
        <w:tc>
          <w:tcPr>
            <w:tcW w:w="1701" w:type="dxa"/>
            <w:shd w:val="clear" w:color="auto" w:fill="D9D9D9" w:themeFill="background1" w:themeFillShade="D9"/>
          </w:tcPr>
          <w:p w14:paraId="06CF2A90"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54A087EA"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2D8AFF4A"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6E1BC2AF" w14:textId="03062776"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48708735" w14:textId="2904FF11"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Topography/Low Risk Site</w:t>
            </w:r>
          </w:p>
        </w:tc>
      </w:tr>
      <w:tr w:rsidR="003B4797" w:rsidRPr="009E7E63" w14:paraId="0F08946D" w14:textId="77777777" w:rsidTr="00FA6F7E">
        <w:tc>
          <w:tcPr>
            <w:tcW w:w="2263" w:type="dxa"/>
            <w:shd w:val="clear" w:color="auto" w:fill="FFFFFF" w:themeFill="background1"/>
          </w:tcPr>
          <w:p w14:paraId="37600A63"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Wigley Flat </w:t>
            </w:r>
          </w:p>
        </w:tc>
        <w:tc>
          <w:tcPr>
            <w:tcW w:w="1701" w:type="dxa"/>
            <w:shd w:val="clear" w:color="auto" w:fill="FFFFFF" w:themeFill="background1"/>
          </w:tcPr>
          <w:p w14:paraId="7A7B5459" w14:textId="77777777" w:rsidR="003B4797" w:rsidRPr="009E7E63" w:rsidRDefault="003B4797" w:rsidP="003B4797">
            <w:pPr>
              <w:tabs>
                <w:tab w:val="clear" w:pos="567"/>
              </w:tabs>
            </w:pPr>
            <w:r w:rsidRPr="009E7E63">
              <w:rPr>
                <w:rFonts w:cstheme="minorHAnsi"/>
                <w:sz w:val="18"/>
                <w:szCs w:val="18"/>
              </w:rPr>
              <w:t xml:space="preserve">Potential Foraging </w:t>
            </w:r>
          </w:p>
        </w:tc>
        <w:tc>
          <w:tcPr>
            <w:tcW w:w="1560" w:type="dxa"/>
            <w:shd w:val="clear" w:color="auto" w:fill="FFFFFF" w:themeFill="background1"/>
          </w:tcPr>
          <w:p w14:paraId="685FD91C" w14:textId="7A9DBC45" w:rsidR="003B4797" w:rsidRPr="009E7E63" w:rsidRDefault="003B4797" w:rsidP="003B4797">
            <w:pPr>
              <w:tabs>
                <w:tab w:val="clear" w:pos="567"/>
              </w:tabs>
              <w:rPr>
                <w:sz w:val="18"/>
                <w:szCs w:val="18"/>
              </w:rPr>
            </w:pPr>
            <w:r w:rsidRPr="00AA22B1">
              <w:rPr>
                <w:color w:val="FF0000"/>
                <w:sz w:val="18"/>
                <w:szCs w:val="18"/>
              </w:rPr>
              <w:t>Yes</w:t>
            </w:r>
          </w:p>
        </w:tc>
        <w:tc>
          <w:tcPr>
            <w:tcW w:w="1417" w:type="dxa"/>
            <w:shd w:val="clear" w:color="auto" w:fill="FFFFFF" w:themeFill="background1"/>
          </w:tcPr>
          <w:p w14:paraId="4018EDE6" w14:textId="14226480" w:rsidR="003B4797" w:rsidRPr="00113629" w:rsidRDefault="003B4797" w:rsidP="003B4797">
            <w:pPr>
              <w:tabs>
                <w:tab w:val="clear" w:pos="567"/>
              </w:tabs>
              <w:jc w:val="center"/>
              <w:rPr>
                <w:rFonts w:cstheme="minorHAnsi"/>
                <w:color w:val="FF0000"/>
                <w:sz w:val="18"/>
                <w:szCs w:val="18"/>
              </w:rPr>
            </w:pPr>
            <w:r w:rsidRPr="00113629">
              <w:rPr>
                <w:rFonts w:cstheme="minorHAnsi"/>
                <w:color w:val="FF0000"/>
                <w:sz w:val="18"/>
                <w:szCs w:val="18"/>
              </w:rPr>
              <w:t>Yes</w:t>
            </w:r>
          </w:p>
        </w:tc>
        <w:tc>
          <w:tcPr>
            <w:tcW w:w="1418" w:type="dxa"/>
            <w:shd w:val="clear" w:color="auto" w:fill="FFFFFF" w:themeFill="background1"/>
          </w:tcPr>
          <w:p w14:paraId="7A057520" w14:textId="7F16B722" w:rsidR="003B4797" w:rsidRPr="00113629" w:rsidRDefault="003B4797" w:rsidP="003B4797">
            <w:pPr>
              <w:tabs>
                <w:tab w:val="clear" w:pos="567"/>
              </w:tabs>
              <w:jc w:val="center"/>
              <w:rPr>
                <w:color w:val="FF0000"/>
                <w:sz w:val="18"/>
                <w:szCs w:val="18"/>
              </w:rPr>
            </w:pPr>
            <w:r w:rsidRPr="00113629">
              <w:rPr>
                <w:rFonts w:cstheme="minorHAnsi"/>
                <w:color w:val="FF0000"/>
                <w:sz w:val="18"/>
                <w:szCs w:val="18"/>
              </w:rPr>
              <w:t>Yes</w:t>
            </w:r>
          </w:p>
        </w:tc>
        <w:tc>
          <w:tcPr>
            <w:tcW w:w="5244" w:type="dxa"/>
            <w:shd w:val="clear" w:color="auto" w:fill="FFFFFF" w:themeFill="background1"/>
          </w:tcPr>
          <w:p w14:paraId="176B6B85" w14:textId="29E1825F" w:rsidR="003B4797" w:rsidRPr="009E7E63" w:rsidRDefault="003B4797" w:rsidP="003B4797">
            <w:pPr>
              <w:tabs>
                <w:tab w:val="clear" w:pos="567"/>
              </w:tabs>
              <w:rPr>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3B4797" w:rsidRPr="009E7E63" w14:paraId="3100348A" w14:textId="77777777" w:rsidTr="00FA6F7E">
        <w:tc>
          <w:tcPr>
            <w:tcW w:w="2263" w:type="dxa"/>
            <w:shd w:val="clear" w:color="auto" w:fill="D9D9D9" w:themeFill="background1" w:themeFillShade="D9"/>
          </w:tcPr>
          <w:p w14:paraId="5732DB89"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Parcoola West </w:t>
            </w:r>
          </w:p>
        </w:tc>
        <w:tc>
          <w:tcPr>
            <w:tcW w:w="1701" w:type="dxa"/>
            <w:shd w:val="clear" w:color="auto" w:fill="D9D9D9" w:themeFill="background1" w:themeFillShade="D9"/>
          </w:tcPr>
          <w:p w14:paraId="551CEA9D" w14:textId="77777777" w:rsidR="003B4797" w:rsidRPr="009E7E63" w:rsidRDefault="003B4797" w:rsidP="003B4797">
            <w:pPr>
              <w:tabs>
                <w:tab w:val="clear" w:pos="567"/>
              </w:tabs>
            </w:pPr>
            <w:r w:rsidRPr="009E7E63">
              <w:rPr>
                <w:rFonts w:cstheme="minorHAnsi"/>
                <w:sz w:val="18"/>
                <w:szCs w:val="18"/>
              </w:rPr>
              <w:t xml:space="preserve">Potential Foraging </w:t>
            </w:r>
          </w:p>
        </w:tc>
        <w:tc>
          <w:tcPr>
            <w:tcW w:w="1560" w:type="dxa"/>
            <w:shd w:val="clear" w:color="auto" w:fill="D9D9D9" w:themeFill="background1" w:themeFillShade="D9"/>
          </w:tcPr>
          <w:p w14:paraId="51616CB0" w14:textId="08BA438C" w:rsidR="003B4797" w:rsidRPr="009E7E63" w:rsidRDefault="003B4797" w:rsidP="003B4797">
            <w:pPr>
              <w:tabs>
                <w:tab w:val="clear" w:pos="567"/>
              </w:tabs>
              <w:rPr>
                <w:sz w:val="18"/>
                <w:szCs w:val="18"/>
              </w:rPr>
            </w:pPr>
            <w:r w:rsidRPr="00AA22B1">
              <w:rPr>
                <w:color w:val="FF0000"/>
                <w:sz w:val="18"/>
                <w:szCs w:val="18"/>
              </w:rPr>
              <w:t>Yes</w:t>
            </w:r>
          </w:p>
        </w:tc>
        <w:tc>
          <w:tcPr>
            <w:tcW w:w="1417" w:type="dxa"/>
            <w:shd w:val="clear" w:color="auto" w:fill="D9D9D9" w:themeFill="background1" w:themeFillShade="D9"/>
          </w:tcPr>
          <w:p w14:paraId="21938C1B" w14:textId="00A28241" w:rsidR="003B4797" w:rsidRPr="00113629" w:rsidRDefault="003B4797" w:rsidP="003B4797">
            <w:pPr>
              <w:tabs>
                <w:tab w:val="clear" w:pos="567"/>
              </w:tabs>
              <w:jc w:val="center"/>
              <w:rPr>
                <w:rFonts w:cstheme="minorHAnsi"/>
                <w:color w:val="FF0000"/>
                <w:sz w:val="18"/>
                <w:szCs w:val="18"/>
              </w:rPr>
            </w:pPr>
            <w:r w:rsidRPr="00113629">
              <w:rPr>
                <w:rFonts w:cstheme="minorHAnsi"/>
                <w:color w:val="FF0000"/>
                <w:sz w:val="18"/>
                <w:szCs w:val="18"/>
              </w:rPr>
              <w:t>Yes</w:t>
            </w:r>
          </w:p>
        </w:tc>
        <w:tc>
          <w:tcPr>
            <w:tcW w:w="1418" w:type="dxa"/>
            <w:shd w:val="clear" w:color="auto" w:fill="D9D9D9" w:themeFill="background1" w:themeFillShade="D9"/>
          </w:tcPr>
          <w:p w14:paraId="32D73090" w14:textId="257C9102" w:rsidR="003B4797" w:rsidRPr="00113629" w:rsidRDefault="003B4797" w:rsidP="003B4797">
            <w:pPr>
              <w:tabs>
                <w:tab w:val="clear" w:pos="567"/>
              </w:tabs>
              <w:jc w:val="center"/>
              <w:rPr>
                <w:color w:val="FF0000"/>
                <w:sz w:val="18"/>
                <w:szCs w:val="18"/>
              </w:rPr>
            </w:pPr>
            <w:r w:rsidRPr="00113629">
              <w:rPr>
                <w:rFonts w:cstheme="minorHAnsi"/>
                <w:color w:val="FF0000"/>
                <w:sz w:val="18"/>
                <w:szCs w:val="18"/>
              </w:rPr>
              <w:t>Yes</w:t>
            </w:r>
          </w:p>
        </w:tc>
        <w:tc>
          <w:tcPr>
            <w:tcW w:w="5244" w:type="dxa"/>
            <w:shd w:val="clear" w:color="auto" w:fill="D9D9D9" w:themeFill="background1" w:themeFillShade="D9"/>
          </w:tcPr>
          <w:p w14:paraId="3472BE6D" w14:textId="4B5336E0" w:rsidR="003B4797" w:rsidRPr="009E7E63" w:rsidRDefault="003B4797" w:rsidP="003B4797">
            <w:pPr>
              <w:tabs>
                <w:tab w:val="clear" w:pos="567"/>
              </w:tabs>
              <w:rPr>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3B4797" w:rsidRPr="009E7E63" w14:paraId="61C68E88" w14:textId="77777777" w:rsidTr="00FA6F7E">
        <w:tc>
          <w:tcPr>
            <w:tcW w:w="2263" w:type="dxa"/>
            <w:shd w:val="clear" w:color="auto" w:fill="FFFFFF" w:themeFill="background1"/>
          </w:tcPr>
          <w:p w14:paraId="6FEC5CE9"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Wigley Reach</w:t>
            </w:r>
          </w:p>
        </w:tc>
        <w:tc>
          <w:tcPr>
            <w:tcW w:w="1701" w:type="dxa"/>
            <w:shd w:val="clear" w:color="auto" w:fill="FFFFFF" w:themeFill="background1"/>
          </w:tcPr>
          <w:p w14:paraId="59B53B1F"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Nesting &amp; Foraging</w:t>
            </w:r>
          </w:p>
        </w:tc>
        <w:tc>
          <w:tcPr>
            <w:tcW w:w="1560" w:type="dxa"/>
            <w:shd w:val="clear" w:color="auto" w:fill="FFFFFF" w:themeFill="background1"/>
          </w:tcPr>
          <w:p w14:paraId="18AA046F" w14:textId="2AF8EE6A" w:rsidR="003B4797" w:rsidRPr="00AA22B1" w:rsidRDefault="003B4797" w:rsidP="003B4797">
            <w:pPr>
              <w:tabs>
                <w:tab w:val="clear" w:pos="567"/>
              </w:tabs>
              <w:rPr>
                <w:color w:val="FF0000"/>
                <w:sz w:val="18"/>
                <w:szCs w:val="18"/>
              </w:rPr>
            </w:pPr>
            <w:r w:rsidRPr="00AA22B1">
              <w:rPr>
                <w:color w:val="FF0000"/>
                <w:sz w:val="18"/>
                <w:szCs w:val="18"/>
              </w:rPr>
              <w:t>Yes</w:t>
            </w:r>
          </w:p>
        </w:tc>
        <w:tc>
          <w:tcPr>
            <w:tcW w:w="1417" w:type="dxa"/>
            <w:shd w:val="clear" w:color="auto" w:fill="FFFFFF" w:themeFill="background1"/>
          </w:tcPr>
          <w:p w14:paraId="4D78C694" w14:textId="42261172" w:rsidR="003B4797" w:rsidRPr="00113629" w:rsidRDefault="003B4797" w:rsidP="003B4797">
            <w:pPr>
              <w:tabs>
                <w:tab w:val="clear" w:pos="567"/>
              </w:tabs>
              <w:jc w:val="center"/>
              <w:rPr>
                <w:rFonts w:cstheme="minorHAnsi"/>
                <w:color w:val="FF0000"/>
                <w:sz w:val="18"/>
                <w:szCs w:val="18"/>
              </w:rPr>
            </w:pPr>
            <w:r w:rsidRPr="00113629">
              <w:rPr>
                <w:rFonts w:cstheme="minorHAnsi"/>
                <w:color w:val="FF0000"/>
                <w:sz w:val="18"/>
                <w:szCs w:val="18"/>
              </w:rPr>
              <w:t>Yes</w:t>
            </w:r>
          </w:p>
        </w:tc>
        <w:tc>
          <w:tcPr>
            <w:tcW w:w="1418" w:type="dxa"/>
            <w:shd w:val="clear" w:color="auto" w:fill="FFFFFF" w:themeFill="background1"/>
          </w:tcPr>
          <w:p w14:paraId="2B2AFCE7" w14:textId="36D3C4BB" w:rsidR="003B4797" w:rsidRPr="00113629" w:rsidRDefault="003B4797" w:rsidP="003B4797">
            <w:pPr>
              <w:tabs>
                <w:tab w:val="clear" w:pos="567"/>
              </w:tabs>
              <w:jc w:val="center"/>
              <w:rPr>
                <w:color w:val="FF0000"/>
                <w:sz w:val="18"/>
                <w:szCs w:val="18"/>
              </w:rPr>
            </w:pPr>
            <w:r w:rsidRPr="00113629">
              <w:rPr>
                <w:rFonts w:cstheme="minorHAnsi"/>
                <w:color w:val="FF0000"/>
                <w:sz w:val="18"/>
                <w:szCs w:val="18"/>
              </w:rPr>
              <w:t>Yes</w:t>
            </w:r>
          </w:p>
        </w:tc>
        <w:tc>
          <w:tcPr>
            <w:tcW w:w="5244" w:type="dxa"/>
            <w:shd w:val="clear" w:color="auto" w:fill="FFFFFF" w:themeFill="background1"/>
          </w:tcPr>
          <w:p w14:paraId="2D66F4B5" w14:textId="09E4260F" w:rsidR="003B4797" w:rsidRPr="009E7E63" w:rsidRDefault="003B4797" w:rsidP="003B4797">
            <w:pPr>
              <w:tabs>
                <w:tab w:val="clear" w:pos="567"/>
              </w:tabs>
              <w:rPr>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3B4797" w:rsidRPr="009E7E63" w14:paraId="74F10D0A" w14:textId="77777777" w:rsidTr="00FA6F7E">
        <w:tc>
          <w:tcPr>
            <w:tcW w:w="2263" w:type="dxa"/>
            <w:tcBorders>
              <w:bottom w:val="single" w:sz="4" w:space="0" w:color="auto"/>
            </w:tcBorders>
            <w:shd w:val="clear" w:color="auto" w:fill="D9D9D9" w:themeFill="background1" w:themeFillShade="D9"/>
          </w:tcPr>
          <w:p w14:paraId="1956DBE3"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Banrock Creek</w:t>
            </w:r>
          </w:p>
        </w:tc>
        <w:tc>
          <w:tcPr>
            <w:tcW w:w="1701" w:type="dxa"/>
            <w:tcBorders>
              <w:bottom w:val="single" w:sz="4" w:space="0" w:color="auto"/>
            </w:tcBorders>
            <w:shd w:val="clear" w:color="auto" w:fill="D9D9D9" w:themeFill="background1" w:themeFillShade="D9"/>
          </w:tcPr>
          <w:p w14:paraId="343E5D32"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tcBorders>
              <w:bottom w:val="single" w:sz="4" w:space="0" w:color="auto"/>
            </w:tcBorders>
            <w:shd w:val="clear" w:color="auto" w:fill="D9D9D9" w:themeFill="background1" w:themeFillShade="D9"/>
          </w:tcPr>
          <w:p w14:paraId="578A16D0" w14:textId="77777777" w:rsidR="003B4797" w:rsidRPr="009E7E63" w:rsidRDefault="003B4797" w:rsidP="003B4797">
            <w:pPr>
              <w:tabs>
                <w:tab w:val="clear" w:pos="567"/>
              </w:tabs>
              <w:rPr>
                <w:sz w:val="18"/>
                <w:szCs w:val="18"/>
              </w:rPr>
            </w:pPr>
          </w:p>
        </w:tc>
        <w:tc>
          <w:tcPr>
            <w:tcW w:w="1417" w:type="dxa"/>
            <w:tcBorders>
              <w:bottom w:val="single" w:sz="4" w:space="0" w:color="auto"/>
            </w:tcBorders>
            <w:shd w:val="clear" w:color="auto" w:fill="D9D9D9" w:themeFill="background1" w:themeFillShade="D9"/>
          </w:tcPr>
          <w:p w14:paraId="679A069F"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tcBorders>
              <w:bottom w:val="single" w:sz="4" w:space="0" w:color="auto"/>
            </w:tcBorders>
            <w:shd w:val="clear" w:color="auto" w:fill="D9D9D9" w:themeFill="background1" w:themeFillShade="D9"/>
          </w:tcPr>
          <w:p w14:paraId="2AEF65E2" w14:textId="1D325E58"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tcBorders>
              <w:bottom w:val="single" w:sz="4" w:space="0" w:color="auto"/>
            </w:tcBorders>
            <w:shd w:val="clear" w:color="auto" w:fill="D9D9D9" w:themeFill="background1" w:themeFillShade="D9"/>
          </w:tcPr>
          <w:p w14:paraId="1AFCF288" w14:textId="3FB9FDED"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Topography/Low Risk Site</w:t>
            </w:r>
          </w:p>
        </w:tc>
      </w:tr>
      <w:tr w:rsidR="003B4797" w:rsidRPr="009E7E63" w14:paraId="67F6CCC8" w14:textId="77777777" w:rsidTr="00FA6F7E">
        <w:tc>
          <w:tcPr>
            <w:tcW w:w="2263" w:type="dxa"/>
            <w:shd w:val="clear" w:color="auto" w:fill="FFFFFF" w:themeFill="background1"/>
          </w:tcPr>
          <w:p w14:paraId="6D6AA7E4" w14:textId="331C2D4C" w:rsidR="003B4797" w:rsidRPr="009E7E63" w:rsidRDefault="003B4797" w:rsidP="003B4797">
            <w:pPr>
              <w:tabs>
                <w:tab w:val="clear" w:pos="567"/>
              </w:tabs>
              <w:rPr>
                <w:rFonts w:cstheme="minorHAnsi"/>
                <w:b/>
                <w:sz w:val="18"/>
                <w:szCs w:val="18"/>
              </w:rPr>
            </w:pPr>
            <w:r w:rsidRPr="009E7E63">
              <w:rPr>
                <w:rFonts w:cstheme="minorHAnsi"/>
                <w:b/>
                <w:sz w:val="18"/>
                <w:szCs w:val="18"/>
              </w:rPr>
              <w:t>Heron Bend West</w:t>
            </w:r>
          </w:p>
        </w:tc>
        <w:tc>
          <w:tcPr>
            <w:tcW w:w="1701" w:type="dxa"/>
            <w:shd w:val="clear" w:color="auto" w:fill="FFFFFF" w:themeFill="background1"/>
          </w:tcPr>
          <w:p w14:paraId="2FB7BECE" w14:textId="5B0279AD" w:rsidR="003B4797" w:rsidRPr="009E7E63" w:rsidRDefault="003B4797" w:rsidP="003B4797">
            <w:pPr>
              <w:tabs>
                <w:tab w:val="clear" w:pos="567"/>
              </w:tabs>
              <w:rPr>
                <w:rFonts w:cstheme="minorHAnsi"/>
                <w:sz w:val="18"/>
                <w:szCs w:val="18"/>
              </w:rPr>
            </w:pPr>
            <w:r w:rsidRPr="009E7E63">
              <w:rPr>
                <w:rFonts w:cstheme="minorHAnsi"/>
                <w:sz w:val="18"/>
                <w:szCs w:val="18"/>
              </w:rPr>
              <w:t>Nesting Colony &amp; Foraging</w:t>
            </w:r>
          </w:p>
        </w:tc>
        <w:tc>
          <w:tcPr>
            <w:tcW w:w="1560" w:type="dxa"/>
            <w:shd w:val="clear" w:color="auto" w:fill="FFFFFF" w:themeFill="background1"/>
          </w:tcPr>
          <w:p w14:paraId="371FAABF" w14:textId="77777777" w:rsidR="003B4797" w:rsidRPr="009E7E63" w:rsidRDefault="003B4797" w:rsidP="003B4797">
            <w:pPr>
              <w:tabs>
                <w:tab w:val="clear" w:pos="567"/>
              </w:tabs>
              <w:rPr>
                <w:sz w:val="18"/>
                <w:szCs w:val="18"/>
              </w:rPr>
            </w:pPr>
          </w:p>
        </w:tc>
        <w:tc>
          <w:tcPr>
            <w:tcW w:w="1417" w:type="dxa"/>
            <w:shd w:val="clear" w:color="auto" w:fill="FFFFFF" w:themeFill="background1"/>
          </w:tcPr>
          <w:p w14:paraId="54E626EB" w14:textId="0902BD1D" w:rsidR="003B4797" w:rsidRPr="00113629" w:rsidRDefault="003B4797" w:rsidP="003B4797">
            <w:pPr>
              <w:tabs>
                <w:tab w:val="clear" w:pos="567"/>
              </w:tabs>
              <w:jc w:val="center"/>
              <w:rPr>
                <w:rFonts w:cstheme="minorHAnsi"/>
                <w:color w:val="FF0000"/>
                <w:sz w:val="18"/>
                <w:szCs w:val="18"/>
              </w:rPr>
            </w:pPr>
            <w:r w:rsidRPr="00113629">
              <w:rPr>
                <w:rFonts w:cstheme="minorHAnsi"/>
                <w:color w:val="FF0000"/>
                <w:sz w:val="18"/>
                <w:szCs w:val="18"/>
              </w:rPr>
              <w:t>Yes</w:t>
            </w:r>
          </w:p>
        </w:tc>
        <w:tc>
          <w:tcPr>
            <w:tcW w:w="1418" w:type="dxa"/>
            <w:shd w:val="clear" w:color="auto" w:fill="FFFFFF" w:themeFill="background1"/>
          </w:tcPr>
          <w:p w14:paraId="1C6FF4CB" w14:textId="491DBE27" w:rsidR="003B4797" w:rsidRPr="00113629" w:rsidRDefault="003B4797" w:rsidP="003B4797">
            <w:pPr>
              <w:tabs>
                <w:tab w:val="clear" w:pos="567"/>
              </w:tabs>
              <w:jc w:val="center"/>
              <w:rPr>
                <w:color w:val="FF0000"/>
                <w:sz w:val="18"/>
                <w:szCs w:val="18"/>
              </w:rPr>
            </w:pPr>
            <w:r>
              <w:rPr>
                <w:rFonts w:cstheme="minorHAnsi"/>
                <w:sz w:val="18"/>
                <w:szCs w:val="18"/>
              </w:rPr>
              <w:t>No</w:t>
            </w:r>
          </w:p>
        </w:tc>
        <w:tc>
          <w:tcPr>
            <w:tcW w:w="5244" w:type="dxa"/>
            <w:shd w:val="clear" w:color="auto" w:fill="FFFFFF" w:themeFill="background1"/>
          </w:tcPr>
          <w:p w14:paraId="0E0EC70C" w14:textId="002D5264" w:rsidR="003B4797" w:rsidRPr="009E7E63"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4EE2995C" w14:textId="77777777" w:rsidTr="00FA6F7E">
        <w:tc>
          <w:tcPr>
            <w:tcW w:w="2263" w:type="dxa"/>
            <w:shd w:val="clear" w:color="auto" w:fill="D9D9D9" w:themeFill="background1" w:themeFillShade="D9"/>
          </w:tcPr>
          <w:p w14:paraId="021B020E" w14:textId="1514B5FD" w:rsidR="003B4797" w:rsidRPr="009E7E63" w:rsidRDefault="003B4797" w:rsidP="003B4797">
            <w:pPr>
              <w:tabs>
                <w:tab w:val="clear" w:pos="567"/>
              </w:tabs>
              <w:rPr>
                <w:rFonts w:cstheme="minorHAnsi"/>
                <w:b/>
                <w:sz w:val="18"/>
                <w:szCs w:val="18"/>
              </w:rPr>
            </w:pPr>
            <w:r w:rsidRPr="009E7E63">
              <w:rPr>
                <w:rFonts w:cstheme="minorHAnsi"/>
                <w:b/>
                <w:sz w:val="18"/>
                <w:szCs w:val="18"/>
              </w:rPr>
              <w:t>Heron Bend East</w:t>
            </w:r>
          </w:p>
        </w:tc>
        <w:tc>
          <w:tcPr>
            <w:tcW w:w="1701" w:type="dxa"/>
            <w:shd w:val="clear" w:color="auto" w:fill="D9D9D9" w:themeFill="background1" w:themeFillShade="D9"/>
          </w:tcPr>
          <w:p w14:paraId="612A8E0E" w14:textId="569659E4" w:rsidR="003B4797" w:rsidRPr="009E7E63" w:rsidRDefault="003B4797" w:rsidP="003B4797">
            <w:pPr>
              <w:tabs>
                <w:tab w:val="clear" w:pos="567"/>
              </w:tabs>
              <w:rPr>
                <w:rFonts w:cstheme="minorHAnsi"/>
                <w:sz w:val="18"/>
                <w:szCs w:val="18"/>
              </w:rPr>
            </w:pPr>
            <w:r w:rsidRPr="009E7E63">
              <w:rPr>
                <w:rFonts w:cstheme="minorHAnsi"/>
                <w:sz w:val="18"/>
                <w:szCs w:val="18"/>
              </w:rPr>
              <w:t>Nesting Colony &amp; Foraging</w:t>
            </w:r>
          </w:p>
        </w:tc>
        <w:tc>
          <w:tcPr>
            <w:tcW w:w="1560" w:type="dxa"/>
            <w:shd w:val="clear" w:color="auto" w:fill="D9D9D9" w:themeFill="background1" w:themeFillShade="D9"/>
          </w:tcPr>
          <w:p w14:paraId="3898870E"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4E81F801" w14:textId="61035565" w:rsidR="003B4797" w:rsidRPr="00113629" w:rsidRDefault="003B4797" w:rsidP="003B4797">
            <w:pPr>
              <w:tabs>
                <w:tab w:val="clear" w:pos="567"/>
              </w:tabs>
              <w:jc w:val="center"/>
              <w:rPr>
                <w:rFonts w:cstheme="minorHAnsi"/>
                <w:color w:val="FF0000"/>
                <w:sz w:val="18"/>
                <w:szCs w:val="18"/>
              </w:rPr>
            </w:pPr>
            <w:r w:rsidRPr="00113629">
              <w:rPr>
                <w:rFonts w:cstheme="minorHAnsi"/>
                <w:color w:val="FF0000"/>
                <w:sz w:val="18"/>
                <w:szCs w:val="18"/>
              </w:rPr>
              <w:t>Yes</w:t>
            </w:r>
          </w:p>
        </w:tc>
        <w:tc>
          <w:tcPr>
            <w:tcW w:w="1418" w:type="dxa"/>
            <w:shd w:val="clear" w:color="auto" w:fill="D9D9D9" w:themeFill="background1" w:themeFillShade="D9"/>
          </w:tcPr>
          <w:p w14:paraId="6B1428FC" w14:textId="57EFEE2A" w:rsidR="003B4797" w:rsidRPr="00113629" w:rsidRDefault="003B4797" w:rsidP="003B4797">
            <w:pPr>
              <w:tabs>
                <w:tab w:val="clear" w:pos="567"/>
              </w:tabs>
              <w:jc w:val="center"/>
              <w:rPr>
                <w:color w:val="FF0000"/>
                <w:sz w:val="18"/>
                <w:szCs w:val="18"/>
              </w:rPr>
            </w:pPr>
            <w:r>
              <w:rPr>
                <w:rFonts w:cstheme="minorHAnsi"/>
                <w:sz w:val="18"/>
                <w:szCs w:val="18"/>
              </w:rPr>
              <w:t>No</w:t>
            </w:r>
          </w:p>
        </w:tc>
        <w:tc>
          <w:tcPr>
            <w:tcW w:w="5244" w:type="dxa"/>
            <w:shd w:val="clear" w:color="auto" w:fill="D9D9D9" w:themeFill="background1" w:themeFillShade="D9"/>
          </w:tcPr>
          <w:p w14:paraId="7F753797" w14:textId="65BE70E3" w:rsidR="003B4797" w:rsidRPr="009E7E63"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67AEEC62" w14:textId="77777777" w:rsidTr="00FA6F7E">
        <w:tc>
          <w:tcPr>
            <w:tcW w:w="2263" w:type="dxa"/>
            <w:shd w:val="clear" w:color="auto" w:fill="FFFFFF" w:themeFill="background1"/>
          </w:tcPr>
          <w:p w14:paraId="4D609195"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Heron Bend South </w:t>
            </w:r>
          </w:p>
        </w:tc>
        <w:tc>
          <w:tcPr>
            <w:tcW w:w="1701" w:type="dxa"/>
            <w:shd w:val="clear" w:color="auto" w:fill="FFFFFF" w:themeFill="background1"/>
          </w:tcPr>
          <w:p w14:paraId="0CBDE636" w14:textId="77777777" w:rsidR="003B4797" w:rsidRPr="009E7E63" w:rsidRDefault="003B4797" w:rsidP="003B4797">
            <w:pPr>
              <w:tabs>
                <w:tab w:val="clear" w:pos="567"/>
              </w:tabs>
              <w:rPr>
                <w:rFonts w:cstheme="minorHAnsi"/>
                <w:sz w:val="18"/>
                <w:szCs w:val="18"/>
              </w:rPr>
            </w:pPr>
            <w:r w:rsidRPr="009E7E63">
              <w:rPr>
                <w:rFonts w:cstheme="minorHAnsi"/>
                <w:sz w:val="18"/>
                <w:szCs w:val="18"/>
              </w:rPr>
              <w:t xml:space="preserve">Foraging </w:t>
            </w:r>
          </w:p>
        </w:tc>
        <w:tc>
          <w:tcPr>
            <w:tcW w:w="1560" w:type="dxa"/>
            <w:shd w:val="clear" w:color="auto" w:fill="FFFFFF" w:themeFill="background1"/>
          </w:tcPr>
          <w:p w14:paraId="6C355A5D" w14:textId="0E616E3D" w:rsidR="003B4797" w:rsidRPr="00AA22B1" w:rsidRDefault="003B4797" w:rsidP="003B4797">
            <w:pPr>
              <w:tabs>
                <w:tab w:val="clear" w:pos="567"/>
              </w:tabs>
              <w:rPr>
                <w:color w:val="FF0000"/>
                <w:sz w:val="18"/>
                <w:szCs w:val="18"/>
              </w:rPr>
            </w:pPr>
            <w:r w:rsidRPr="00AA22B1">
              <w:rPr>
                <w:color w:val="FF0000"/>
                <w:sz w:val="18"/>
                <w:szCs w:val="18"/>
              </w:rPr>
              <w:t>Yes</w:t>
            </w:r>
          </w:p>
        </w:tc>
        <w:tc>
          <w:tcPr>
            <w:tcW w:w="1417" w:type="dxa"/>
            <w:shd w:val="clear" w:color="auto" w:fill="FFFFFF" w:themeFill="background1"/>
          </w:tcPr>
          <w:p w14:paraId="55D89D31" w14:textId="30BAB18E" w:rsidR="003B4797" w:rsidRPr="00113629" w:rsidRDefault="003B4797" w:rsidP="003B4797">
            <w:pPr>
              <w:tabs>
                <w:tab w:val="clear" w:pos="567"/>
              </w:tabs>
              <w:jc w:val="center"/>
              <w:rPr>
                <w:rFonts w:cstheme="minorHAnsi"/>
                <w:color w:val="FF0000"/>
                <w:sz w:val="18"/>
                <w:szCs w:val="18"/>
              </w:rPr>
            </w:pPr>
            <w:r w:rsidRPr="00113629">
              <w:rPr>
                <w:rFonts w:cstheme="minorHAnsi"/>
                <w:color w:val="FF0000"/>
                <w:sz w:val="18"/>
                <w:szCs w:val="18"/>
              </w:rPr>
              <w:t>Yes</w:t>
            </w:r>
          </w:p>
        </w:tc>
        <w:tc>
          <w:tcPr>
            <w:tcW w:w="1418" w:type="dxa"/>
            <w:shd w:val="clear" w:color="auto" w:fill="FFFFFF" w:themeFill="background1"/>
          </w:tcPr>
          <w:p w14:paraId="4DCF0EF1" w14:textId="053A5481" w:rsidR="003B4797" w:rsidRPr="009E7E63" w:rsidRDefault="003B4797" w:rsidP="003B4797">
            <w:pPr>
              <w:tabs>
                <w:tab w:val="clear" w:pos="567"/>
              </w:tabs>
              <w:jc w:val="center"/>
              <w:rPr>
                <w:sz w:val="18"/>
                <w:szCs w:val="18"/>
              </w:rPr>
            </w:pPr>
            <w:r w:rsidRPr="00113629">
              <w:rPr>
                <w:color w:val="FF0000"/>
                <w:sz w:val="18"/>
                <w:szCs w:val="18"/>
              </w:rPr>
              <w:t>Yes</w:t>
            </w:r>
          </w:p>
        </w:tc>
        <w:tc>
          <w:tcPr>
            <w:tcW w:w="5244" w:type="dxa"/>
            <w:shd w:val="clear" w:color="auto" w:fill="FFFFFF" w:themeFill="background1"/>
          </w:tcPr>
          <w:p w14:paraId="721340EE" w14:textId="75C10B7E" w:rsidR="003B4797" w:rsidRPr="009E7E63" w:rsidRDefault="003B4797" w:rsidP="003B4797">
            <w:pPr>
              <w:tabs>
                <w:tab w:val="clear" w:pos="567"/>
              </w:tabs>
              <w:rPr>
                <w:rFonts w:cstheme="minorHAnsi"/>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3B4797" w:rsidRPr="009E7E63" w14:paraId="6C8DDC36" w14:textId="77777777" w:rsidTr="00FA6F7E">
        <w:tc>
          <w:tcPr>
            <w:tcW w:w="2263" w:type="dxa"/>
            <w:shd w:val="clear" w:color="auto" w:fill="D9D9D9" w:themeFill="background1" w:themeFillShade="D9"/>
          </w:tcPr>
          <w:p w14:paraId="3CAF6A9B"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Banrock Bend </w:t>
            </w:r>
          </w:p>
        </w:tc>
        <w:tc>
          <w:tcPr>
            <w:tcW w:w="1701" w:type="dxa"/>
            <w:shd w:val="clear" w:color="auto" w:fill="D9D9D9" w:themeFill="background1" w:themeFillShade="D9"/>
          </w:tcPr>
          <w:p w14:paraId="30999194" w14:textId="77777777" w:rsidR="003B4797" w:rsidRPr="009E7E63" w:rsidRDefault="003B4797" w:rsidP="003B4797">
            <w:pPr>
              <w:tabs>
                <w:tab w:val="clear" w:pos="567"/>
              </w:tabs>
            </w:pPr>
            <w:r w:rsidRPr="009E7E63">
              <w:rPr>
                <w:rFonts w:cstheme="minorHAnsi"/>
                <w:sz w:val="18"/>
                <w:szCs w:val="18"/>
              </w:rPr>
              <w:t xml:space="preserve">Nesting Colony &amp; Foraging </w:t>
            </w:r>
          </w:p>
        </w:tc>
        <w:tc>
          <w:tcPr>
            <w:tcW w:w="1560" w:type="dxa"/>
            <w:shd w:val="clear" w:color="auto" w:fill="D9D9D9" w:themeFill="background1" w:themeFillShade="D9"/>
          </w:tcPr>
          <w:p w14:paraId="0E72A95E" w14:textId="4CC2898B" w:rsidR="003B4797" w:rsidRPr="00AA22B1" w:rsidRDefault="003B4797" w:rsidP="003B4797">
            <w:pPr>
              <w:tabs>
                <w:tab w:val="clear" w:pos="567"/>
              </w:tabs>
              <w:rPr>
                <w:color w:val="FF0000"/>
                <w:sz w:val="18"/>
                <w:szCs w:val="18"/>
              </w:rPr>
            </w:pPr>
            <w:r w:rsidRPr="00AA22B1">
              <w:rPr>
                <w:color w:val="FF0000"/>
                <w:sz w:val="18"/>
                <w:szCs w:val="18"/>
              </w:rPr>
              <w:t>Yes</w:t>
            </w:r>
          </w:p>
        </w:tc>
        <w:tc>
          <w:tcPr>
            <w:tcW w:w="1417" w:type="dxa"/>
            <w:shd w:val="clear" w:color="auto" w:fill="D9D9D9" w:themeFill="background1" w:themeFillShade="D9"/>
          </w:tcPr>
          <w:p w14:paraId="5FD84361" w14:textId="77777777" w:rsidR="003B4797" w:rsidRPr="00113629" w:rsidRDefault="003B4797" w:rsidP="003B4797">
            <w:pPr>
              <w:tabs>
                <w:tab w:val="clear" w:pos="567"/>
              </w:tabs>
              <w:jc w:val="center"/>
              <w:rPr>
                <w:rFonts w:cstheme="minorHAnsi"/>
                <w:color w:val="FF0000"/>
                <w:sz w:val="18"/>
                <w:szCs w:val="18"/>
              </w:rPr>
            </w:pPr>
            <w:r w:rsidRPr="00113629">
              <w:rPr>
                <w:rFonts w:cstheme="minorHAnsi"/>
                <w:color w:val="FF0000"/>
                <w:sz w:val="18"/>
                <w:szCs w:val="18"/>
              </w:rPr>
              <w:t>Yes</w:t>
            </w:r>
          </w:p>
        </w:tc>
        <w:tc>
          <w:tcPr>
            <w:tcW w:w="1418" w:type="dxa"/>
            <w:shd w:val="clear" w:color="auto" w:fill="D9D9D9" w:themeFill="background1" w:themeFillShade="D9"/>
          </w:tcPr>
          <w:p w14:paraId="2A3D870F" w14:textId="0D639B4A"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069DBDFA" w14:textId="6BB0AD22" w:rsidR="003B4797" w:rsidRPr="009E7E63" w:rsidRDefault="003B4797" w:rsidP="003B4797">
            <w:pPr>
              <w:tabs>
                <w:tab w:val="clear" w:pos="567"/>
              </w:tabs>
              <w:rPr>
                <w:rFonts w:cstheme="minorHAnsi"/>
                <w:sz w:val="18"/>
                <w:szCs w:val="18"/>
              </w:rPr>
            </w:pPr>
            <w:r>
              <w:rPr>
                <w:rFonts w:cstheme="minorHAnsi"/>
                <w:sz w:val="18"/>
                <w:szCs w:val="18"/>
              </w:rPr>
              <w:t>Regent Parrot outcomes could be improved by changing inundation timing and increasing extent though site modifications</w:t>
            </w:r>
          </w:p>
        </w:tc>
      </w:tr>
      <w:tr w:rsidR="003B4797" w:rsidRPr="009E7E63" w14:paraId="151CAB6B" w14:textId="77777777" w:rsidTr="00FA6F7E">
        <w:tc>
          <w:tcPr>
            <w:tcW w:w="2263" w:type="dxa"/>
            <w:shd w:val="clear" w:color="auto" w:fill="FFFFFF" w:themeFill="background1"/>
          </w:tcPr>
          <w:p w14:paraId="1945ECE5"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Overland Corner</w:t>
            </w:r>
          </w:p>
        </w:tc>
        <w:tc>
          <w:tcPr>
            <w:tcW w:w="1701" w:type="dxa"/>
            <w:shd w:val="clear" w:color="auto" w:fill="FFFFFF" w:themeFill="background1"/>
          </w:tcPr>
          <w:p w14:paraId="2A9DC89C" w14:textId="77777777" w:rsidR="003B4797" w:rsidRPr="009E7E63" w:rsidRDefault="003B4797" w:rsidP="003B4797">
            <w:pPr>
              <w:tabs>
                <w:tab w:val="clear" w:pos="567"/>
              </w:tabs>
              <w:rPr>
                <w:rFonts w:cstheme="minorHAnsi"/>
                <w:sz w:val="18"/>
                <w:szCs w:val="18"/>
              </w:rPr>
            </w:pPr>
            <w:r w:rsidRPr="009E7E63">
              <w:rPr>
                <w:rFonts w:cstheme="minorHAnsi"/>
                <w:sz w:val="18"/>
                <w:szCs w:val="18"/>
              </w:rPr>
              <w:t>Adjacent Nesting Colony &amp; Foraging</w:t>
            </w:r>
          </w:p>
        </w:tc>
        <w:tc>
          <w:tcPr>
            <w:tcW w:w="1560" w:type="dxa"/>
            <w:shd w:val="clear" w:color="auto" w:fill="FFFFFF" w:themeFill="background1"/>
          </w:tcPr>
          <w:p w14:paraId="0225E417" w14:textId="158427BC" w:rsidR="003B4797" w:rsidRPr="00AA22B1" w:rsidRDefault="003B4797" w:rsidP="003B4797">
            <w:pPr>
              <w:tabs>
                <w:tab w:val="clear" w:pos="567"/>
              </w:tabs>
              <w:rPr>
                <w:color w:val="FF0000"/>
                <w:sz w:val="18"/>
                <w:szCs w:val="18"/>
              </w:rPr>
            </w:pPr>
            <w:r w:rsidRPr="00AA22B1">
              <w:rPr>
                <w:color w:val="FF0000"/>
                <w:sz w:val="18"/>
                <w:szCs w:val="18"/>
              </w:rPr>
              <w:t>Yes</w:t>
            </w:r>
          </w:p>
        </w:tc>
        <w:tc>
          <w:tcPr>
            <w:tcW w:w="1417" w:type="dxa"/>
            <w:shd w:val="clear" w:color="auto" w:fill="FFFFFF" w:themeFill="background1"/>
          </w:tcPr>
          <w:p w14:paraId="02ABEA8D" w14:textId="77777777" w:rsidR="003B4797" w:rsidRPr="00113629" w:rsidRDefault="003B4797" w:rsidP="003B4797">
            <w:pPr>
              <w:tabs>
                <w:tab w:val="clear" w:pos="567"/>
              </w:tabs>
              <w:jc w:val="center"/>
              <w:rPr>
                <w:rFonts w:cstheme="minorHAnsi"/>
                <w:color w:val="FF0000"/>
                <w:sz w:val="18"/>
                <w:szCs w:val="18"/>
              </w:rPr>
            </w:pPr>
            <w:r w:rsidRPr="00113629">
              <w:rPr>
                <w:rFonts w:cstheme="minorHAnsi"/>
                <w:color w:val="FF0000"/>
                <w:sz w:val="18"/>
                <w:szCs w:val="18"/>
              </w:rPr>
              <w:t>Yes</w:t>
            </w:r>
          </w:p>
        </w:tc>
        <w:tc>
          <w:tcPr>
            <w:tcW w:w="1418" w:type="dxa"/>
            <w:shd w:val="clear" w:color="auto" w:fill="FFFFFF" w:themeFill="background1"/>
          </w:tcPr>
          <w:p w14:paraId="7A2200A2" w14:textId="41492592"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1851CC70" w14:textId="6F73D71F" w:rsidR="003B4797" w:rsidRPr="009E7E63" w:rsidRDefault="003B4797" w:rsidP="003B4797">
            <w:pPr>
              <w:tabs>
                <w:tab w:val="clear" w:pos="567"/>
              </w:tabs>
              <w:rPr>
                <w:rFonts w:cstheme="minorHAnsi"/>
                <w:sz w:val="18"/>
                <w:szCs w:val="18"/>
              </w:rPr>
            </w:pPr>
            <w:r>
              <w:rPr>
                <w:rFonts w:cstheme="minorHAnsi"/>
                <w:sz w:val="18"/>
                <w:szCs w:val="18"/>
              </w:rPr>
              <w:t>Regent Parrot outcomes could be improved by changing inundation frequency and increasing extent though site modifications</w:t>
            </w:r>
          </w:p>
        </w:tc>
      </w:tr>
      <w:tr w:rsidR="003B4797" w:rsidRPr="009E7E63" w14:paraId="39BB4C3F" w14:textId="77777777" w:rsidTr="00FA6F7E">
        <w:tc>
          <w:tcPr>
            <w:tcW w:w="2263" w:type="dxa"/>
            <w:shd w:val="clear" w:color="auto" w:fill="D9D9D9" w:themeFill="background1" w:themeFillShade="D9"/>
          </w:tcPr>
          <w:p w14:paraId="07E8E5B6"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Banrock Swamp </w:t>
            </w:r>
          </w:p>
        </w:tc>
        <w:tc>
          <w:tcPr>
            <w:tcW w:w="1701" w:type="dxa"/>
            <w:shd w:val="clear" w:color="auto" w:fill="D9D9D9" w:themeFill="background1" w:themeFillShade="D9"/>
          </w:tcPr>
          <w:p w14:paraId="0CC11D21" w14:textId="77777777" w:rsidR="003B4797" w:rsidRPr="009E7E63" w:rsidRDefault="003B4797" w:rsidP="003B4797">
            <w:pPr>
              <w:tabs>
                <w:tab w:val="clear" w:pos="567"/>
              </w:tabs>
              <w:rPr>
                <w:rFonts w:cstheme="minorHAnsi"/>
                <w:sz w:val="18"/>
                <w:szCs w:val="18"/>
              </w:rPr>
            </w:pPr>
            <w:r w:rsidRPr="009E7E63">
              <w:rPr>
                <w:rFonts w:cstheme="minorHAnsi"/>
                <w:sz w:val="18"/>
                <w:szCs w:val="18"/>
              </w:rPr>
              <w:t>Foraging</w:t>
            </w:r>
          </w:p>
        </w:tc>
        <w:tc>
          <w:tcPr>
            <w:tcW w:w="1560" w:type="dxa"/>
            <w:shd w:val="clear" w:color="auto" w:fill="D9D9D9" w:themeFill="background1" w:themeFillShade="D9"/>
          </w:tcPr>
          <w:p w14:paraId="67872A23" w14:textId="193473B4" w:rsidR="003B4797" w:rsidRPr="00AA22B1" w:rsidRDefault="003B4797" w:rsidP="003B4797">
            <w:pPr>
              <w:tabs>
                <w:tab w:val="clear" w:pos="567"/>
              </w:tabs>
              <w:rPr>
                <w:color w:val="FF0000"/>
                <w:sz w:val="18"/>
                <w:szCs w:val="18"/>
              </w:rPr>
            </w:pPr>
            <w:r w:rsidRPr="00AA22B1">
              <w:rPr>
                <w:color w:val="FF0000"/>
                <w:sz w:val="18"/>
                <w:szCs w:val="18"/>
              </w:rPr>
              <w:t>Yes</w:t>
            </w:r>
          </w:p>
        </w:tc>
        <w:tc>
          <w:tcPr>
            <w:tcW w:w="1417" w:type="dxa"/>
            <w:shd w:val="clear" w:color="auto" w:fill="D9D9D9" w:themeFill="background1" w:themeFillShade="D9"/>
          </w:tcPr>
          <w:p w14:paraId="47685C5F" w14:textId="5619FF14" w:rsidR="003B4797" w:rsidRPr="0071473F" w:rsidRDefault="003B4797" w:rsidP="003B4797">
            <w:pPr>
              <w:tabs>
                <w:tab w:val="clear" w:pos="567"/>
              </w:tabs>
              <w:jc w:val="center"/>
              <w:rPr>
                <w:rFonts w:cstheme="minorHAnsi"/>
                <w:color w:val="FF0000"/>
                <w:sz w:val="18"/>
                <w:szCs w:val="18"/>
              </w:rPr>
            </w:pPr>
            <w:r w:rsidRPr="0071473F">
              <w:rPr>
                <w:rFonts w:cstheme="minorHAnsi"/>
                <w:color w:val="FF0000"/>
                <w:sz w:val="18"/>
                <w:szCs w:val="18"/>
              </w:rPr>
              <w:t>Yes</w:t>
            </w:r>
          </w:p>
        </w:tc>
        <w:tc>
          <w:tcPr>
            <w:tcW w:w="1418" w:type="dxa"/>
            <w:shd w:val="clear" w:color="auto" w:fill="D9D9D9" w:themeFill="background1" w:themeFillShade="D9"/>
          </w:tcPr>
          <w:p w14:paraId="7E99589F" w14:textId="5303EAD9" w:rsidR="003B4797" w:rsidRPr="0071473F" w:rsidRDefault="003B4797" w:rsidP="003B4797">
            <w:pPr>
              <w:tabs>
                <w:tab w:val="clear" w:pos="567"/>
              </w:tabs>
              <w:jc w:val="center"/>
              <w:rPr>
                <w:color w:val="FF0000"/>
                <w:sz w:val="18"/>
                <w:szCs w:val="18"/>
              </w:rPr>
            </w:pPr>
            <w:r w:rsidRPr="0071473F">
              <w:rPr>
                <w:color w:val="FF0000"/>
                <w:sz w:val="18"/>
                <w:szCs w:val="18"/>
              </w:rPr>
              <w:t>Yes</w:t>
            </w:r>
          </w:p>
        </w:tc>
        <w:tc>
          <w:tcPr>
            <w:tcW w:w="5244" w:type="dxa"/>
            <w:shd w:val="clear" w:color="auto" w:fill="D9D9D9" w:themeFill="background1" w:themeFillShade="D9"/>
          </w:tcPr>
          <w:p w14:paraId="09AC801B" w14:textId="5D7E0CD7" w:rsidR="003B4797" w:rsidRPr="009E7E63" w:rsidRDefault="003B4797" w:rsidP="003B4797">
            <w:pPr>
              <w:tabs>
                <w:tab w:val="clear" w:pos="567"/>
              </w:tabs>
              <w:rPr>
                <w:rFonts w:cstheme="minorHAnsi"/>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3B4797" w:rsidRPr="009E7E63" w14:paraId="2C7A612C" w14:textId="77777777" w:rsidTr="00FA6F7E">
        <w:tc>
          <w:tcPr>
            <w:tcW w:w="2263" w:type="dxa"/>
            <w:shd w:val="clear" w:color="auto" w:fill="FFFFFF" w:themeFill="background1"/>
          </w:tcPr>
          <w:p w14:paraId="6168EED1"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Ball Island </w:t>
            </w:r>
          </w:p>
        </w:tc>
        <w:tc>
          <w:tcPr>
            <w:tcW w:w="1701" w:type="dxa"/>
            <w:shd w:val="clear" w:color="auto" w:fill="FFFFFF" w:themeFill="background1"/>
          </w:tcPr>
          <w:p w14:paraId="119EB147"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shd w:val="clear" w:color="auto" w:fill="FFFFFF" w:themeFill="background1"/>
          </w:tcPr>
          <w:p w14:paraId="1003B31C" w14:textId="77777777" w:rsidR="003B4797" w:rsidRPr="009E7E63" w:rsidRDefault="003B4797" w:rsidP="003B4797">
            <w:pPr>
              <w:tabs>
                <w:tab w:val="clear" w:pos="567"/>
              </w:tabs>
              <w:rPr>
                <w:sz w:val="18"/>
                <w:szCs w:val="18"/>
              </w:rPr>
            </w:pPr>
          </w:p>
        </w:tc>
        <w:tc>
          <w:tcPr>
            <w:tcW w:w="1417" w:type="dxa"/>
            <w:shd w:val="clear" w:color="auto" w:fill="FFFFFF" w:themeFill="background1"/>
          </w:tcPr>
          <w:p w14:paraId="78FAE321"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FFFFFF" w:themeFill="background1"/>
          </w:tcPr>
          <w:p w14:paraId="3100CE8C" w14:textId="1AD721A6"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4BE85E67" w14:textId="1D3C19CB"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Topography/Thick understory</w:t>
            </w:r>
          </w:p>
        </w:tc>
      </w:tr>
      <w:tr w:rsidR="003B4797" w:rsidRPr="009E7E63" w14:paraId="0D764A1B" w14:textId="77777777" w:rsidTr="00FA6F7E">
        <w:tc>
          <w:tcPr>
            <w:tcW w:w="2263" w:type="dxa"/>
            <w:shd w:val="clear" w:color="auto" w:fill="D9D9D9" w:themeFill="background1" w:themeFillShade="D9"/>
          </w:tcPr>
          <w:p w14:paraId="4DFDC76C" w14:textId="1FFE5EAD"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North Pyap </w:t>
            </w:r>
          </w:p>
        </w:tc>
        <w:tc>
          <w:tcPr>
            <w:tcW w:w="1701" w:type="dxa"/>
            <w:shd w:val="clear" w:color="auto" w:fill="D9D9D9" w:themeFill="background1" w:themeFillShade="D9"/>
          </w:tcPr>
          <w:p w14:paraId="1BD857AC" w14:textId="7C82D35C" w:rsidR="003B4797" w:rsidRPr="009E7E63" w:rsidRDefault="003B4797" w:rsidP="003B4797">
            <w:pPr>
              <w:tabs>
                <w:tab w:val="clear" w:pos="567"/>
              </w:tabs>
              <w:rPr>
                <w:rFonts w:cstheme="minorHAnsi"/>
                <w:sz w:val="18"/>
                <w:szCs w:val="18"/>
              </w:rPr>
            </w:pPr>
            <w:r w:rsidRPr="009E7E63">
              <w:rPr>
                <w:rFonts w:cstheme="minorHAnsi"/>
                <w:sz w:val="18"/>
                <w:szCs w:val="18"/>
              </w:rPr>
              <w:t xml:space="preserve">Nesting Colony </w:t>
            </w:r>
          </w:p>
        </w:tc>
        <w:tc>
          <w:tcPr>
            <w:tcW w:w="1560" w:type="dxa"/>
            <w:shd w:val="clear" w:color="auto" w:fill="D9D9D9" w:themeFill="background1" w:themeFillShade="D9"/>
          </w:tcPr>
          <w:p w14:paraId="55A8285E"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2F21718C" w14:textId="41F35952"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310DC1B5" w14:textId="2FB68405" w:rsidR="003B4797"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77CCF8EB" w14:textId="07F37682" w:rsidR="003B4797"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 Site Topography/Small % effected</w:t>
            </w:r>
          </w:p>
        </w:tc>
      </w:tr>
      <w:tr w:rsidR="003B4797" w:rsidRPr="009E7E63" w14:paraId="4D12BCB7" w14:textId="77777777" w:rsidTr="00FA6F7E">
        <w:tc>
          <w:tcPr>
            <w:tcW w:w="2263" w:type="dxa"/>
            <w:shd w:val="clear" w:color="auto" w:fill="FFFFFF" w:themeFill="background1"/>
          </w:tcPr>
          <w:p w14:paraId="0A740297" w14:textId="3DE9F03B" w:rsidR="003B4797" w:rsidRDefault="003B4797" w:rsidP="003B4797">
            <w:pPr>
              <w:tabs>
                <w:tab w:val="clear" w:pos="567"/>
              </w:tabs>
              <w:rPr>
                <w:rFonts w:cstheme="minorHAnsi"/>
                <w:b/>
                <w:sz w:val="18"/>
                <w:szCs w:val="18"/>
              </w:rPr>
            </w:pPr>
            <w:r w:rsidRPr="009E7E63">
              <w:rPr>
                <w:rFonts w:cstheme="minorHAnsi"/>
                <w:b/>
                <w:sz w:val="18"/>
                <w:szCs w:val="18"/>
              </w:rPr>
              <w:t>Loveday 4X4 Lagoon</w:t>
            </w:r>
          </w:p>
        </w:tc>
        <w:tc>
          <w:tcPr>
            <w:tcW w:w="1701" w:type="dxa"/>
            <w:shd w:val="clear" w:color="auto" w:fill="FFFFFF" w:themeFill="background1"/>
          </w:tcPr>
          <w:p w14:paraId="1F941587" w14:textId="52B1E2B2" w:rsidR="003B4797" w:rsidRPr="009E7E63" w:rsidRDefault="003B4797" w:rsidP="003B4797">
            <w:pPr>
              <w:tabs>
                <w:tab w:val="clear" w:pos="567"/>
              </w:tabs>
              <w:rPr>
                <w:rFonts w:cstheme="minorHAnsi"/>
                <w:sz w:val="18"/>
                <w:szCs w:val="18"/>
              </w:rPr>
            </w:pPr>
            <w:r w:rsidRPr="009E7E63">
              <w:rPr>
                <w:rFonts w:cstheme="minorHAnsi"/>
                <w:sz w:val="18"/>
                <w:szCs w:val="18"/>
              </w:rPr>
              <w:t>Potential Nesting &amp; Foraging</w:t>
            </w:r>
          </w:p>
        </w:tc>
        <w:tc>
          <w:tcPr>
            <w:tcW w:w="1560" w:type="dxa"/>
            <w:shd w:val="clear" w:color="auto" w:fill="FFFFFF" w:themeFill="background1"/>
          </w:tcPr>
          <w:p w14:paraId="0F0A9824" w14:textId="77777777" w:rsidR="003B4797" w:rsidRPr="009E7E63" w:rsidRDefault="003B4797" w:rsidP="003B4797">
            <w:pPr>
              <w:tabs>
                <w:tab w:val="clear" w:pos="567"/>
              </w:tabs>
              <w:rPr>
                <w:sz w:val="18"/>
                <w:szCs w:val="18"/>
              </w:rPr>
            </w:pPr>
          </w:p>
        </w:tc>
        <w:tc>
          <w:tcPr>
            <w:tcW w:w="1417" w:type="dxa"/>
            <w:shd w:val="clear" w:color="auto" w:fill="FFFFFF" w:themeFill="background1"/>
          </w:tcPr>
          <w:p w14:paraId="247B441E" w14:textId="0D52A9A6" w:rsidR="003B4797" w:rsidRPr="009E7E63" w:rsidRDefault="003B4797" w:rsidP="003B4797">
            <w:pPr>
              <w:tabs>
                <w:tab w:val="clear" w:pos="567"/>
              </w:tabs>
              <w:jc w:val="center"/>
              <w:rPr>
                <w:rFonts w:cstheme="minorHAnsi"/>
                <w:sz w:val="18"/>
                <w:szCs w:val="18"/>
              </w:rPr>
            </w:pPr>
            <w:r w:rsidRPr="00C21AF0">
              <w:rPr>
                <w:rFonts w:cstheme="minorHAnsi"/>
                <w:color w:val="FF0000"/>
                <w:sz w:val="18"/>
                <w:szCs w:val="18"/>
              </w:rPr>
              <w:t>Yes</w:t>
            </w:r>
          </w:p>
        </w:tc>
        <w:tc>
          <w:tcPr>
            <w:tcW w:w="1418" w:type="dxa"/>
            <w:shd w:val="clear" w:color="auto" w:fill="FFFFFF" w:themeFill="background1"/>
          </w:tcPr>
          <w:p w14:paraId="27F0FEBA" w14:textId="3742F6C2" w:rsidR="003B4797"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6368F884" w14:textId="1F0145D2" w:rsidR="003B4797"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207A8FF0" w14:textId="77777777" w:rsidTr="009B2155">
        <w:tc>
          <w:tcPr>
            <w:tcW w:w="13603" w:type="dxa"/>
            <w:gridSpan w:val="6"/>
            <w:tcBorders>
              <w:top w:val="nil"/>
              <w:left w:val="nil"/>
              <w:bottom w:val="nil"/>
              <w:right w:val="nil"/>
            </w:tcBorders>
            <w:shd w:val="clear" w:color="auto" w:fill="FFFFFF" w:themeFill="background1"/>
          </w:tcPr>
          <w:p w14:paraId="20378F9C" w14:textId="77777777" w:rsidR="003B4797" w:rsidRDefault="003B4797" w:rsidP="003B4797">
            <w:pPr>
              <w:tabs>
                <w:tab w:val="clear" w:pos="567"/>
              </w:tabs>
              <w:rPr>
                <w:b/>
              </w:rPr>
            </w:pPr>
          </w:p>
          <w:p w14:paraId="77375310" w14:textId="4708450A" w:rsidR="003B4797" w:rsidRPr="00E24867" w:rsidRDefault="003B4797" w:rsidP="00E24867">
            <w:pPr>
              <w:tabs>
                <w:tab w:val="clear" w:pos="567"/>
              </w:tabs>
              <w:rPr>
                <w:rFonts w:cstheme="minorHAnsi"/>
                <w:sz w:val="20"/>
                <w:szCs w:val="20"/>
              </w:rPr>
            </w:pPr>
            <w:r w:rsidRPr="00E24867">
              <w:rPr>
                <w:b/>
                <w:sz w:val="20"/>
                <w:szCs w:val="20"/>
              </w:rPr>
              <w:lastRenderedPageBreak/>
              <w:t>Table</w:t>
            </w:r>
            <w:r w:rsidR="00E24867">
              <w:rPr>
                <w:b/>
                <w:noProof/>
                <w:sz w:val="20"/>
                <w:szCs w:val="20"/>
              </w:rPr>
              <w:t>3-18</w:t>
            </w:r>
            <w:r w:rsidRPr="00E24867">
              <w:rPr>
                <w:b/>
                <w:sz w:val="20"/>
                <w:szCs w:val="20"/>
              </w:rPr>
              <w:t xml:space="preserve">: Summary of all floodplain sites investigated and identification of potential critical habitat sites to receive water for the environment for Regent Parrot outcomes </w:t>
            </w:r>
            <w:r w:rsidR="00377E24">
              <w:rPr>
                <w:b/>
                <w:sz w:val="20"/>
                <w:szCs w:val="20"/>
              </w:rPr>
              <w:t>(</w:t>
            </w:r>
            <w:r w:rsidRPr="00E24867">
              <w:rPr>
                <w:b/>
                <w:sz w:val="20"/>
                <w:szCs w:val="20"/>
              </w:rPr>
              <w:t>continued</w:t>
            </w:r>
            <w:r w:rsidR="00377E24">
              <w:rPr>
                <w:b/>
                <w:sz w:val="20"/>
                <w:szCs w:val="20"/>
              </w:rPr>
              <w:t>)</w:t>
            </w:r>
          </w:p>
        </w:tc>
      </w:tr>
      <w:tr w:rsidR="003B4797" w:rsidRPr="009E7E63" w14:paraId="0EBCA265" w14:textId="77777777" w:rsidTr="009B2155">
        <w:tc>
          <w:tcPr>
            <w:tcW w:w="2263" w:type="dxa"/>
            <w:tcBorders>
              <w:top w:val="nil"/>
            </w:tcBorders>
            <w:shd w:val="clear" w:color="auto" w:fill="000000" w:themeFill="text1"/>
          </w:tcPr>
          <w:p w14:paraId="6AFC5E86" w14:textId="77777777" w:rsidR="003B4797" w:rsidRPr="009A5BB0" w:rsidRDefault="003B4797" w:rsidP="003B4797">
            <w:pPr>
              <w:tabs>
                <w:tab w:val="clear" w:pos="567"/>
              </w:tabs>
              <w:jc w:val="center"/>
              <w:rPr>
                <w:b/>
                <w:sz w:val="18"/>
                <w:szCs w:val="18"/>
              </w:rPr>
            </w:pPr>
          </w:p>
          <w:p w14:paraId="516097AE" w14:textId="6EC32886" w:rsidR="003B4797" w:rsidRPr="009E7E63" w:rsidRDefault="003B4797" w:rsidP="003B4797">
            <w:pPr>
              <w:tabs>
                <w:tab w:val="clear" w:pos="567"/>
              </w:tabs>
              <w:rPr>
                <w:rFonts w:cstheme="minorHAnsi"/>
                <w:b/>
                <w:sz w:val="18"/>
                <w:szCs w:val="18"/>
              </w:rPr>
            </w:pPr>
            <w:r w:rsidRPr="009A5BB0">
              <w:rPr>
                <w:b/>
                <w:sz w:val="18"/>
                <w:szCs w:val="18"/>
              </w:rPr>
              <w:t xml:space="preserve">Floodplain Sites investigated </w:t>
            </w:r>
          </w:p>
        </w:tc>
        <w:tc>
          <w:tcPr>
            <w:tcW w:w="1701" w:type="dxa"/>
            <w:tcBorders>
              <w:top w:val="nil"/>
            </w:tcBorders>
            <w:shd w:val="clear" w:color="auto" w:fill="000000" w:themeFill="text1"/>
          </w:tcPr>
          <w:p w14:paraId="4FF6819C" w14:textId="77777777" w:rsidR="003B4797" w:rsidRPr="009A5BB0" w:rsidRDefault="003B4797" w:rsidP="003B4797">
            <w:pPr>
              <w:tabs>
                <w:tab w:val="clear" w:pos="567"/>
              </w:tabs>
              <w:jc w:val="center"/>
              <w:rPr>
                <w:b/>
                <w:sz w:val="18"/>
                <w:szCs w:val="18"/>
              </w:rPr>
            </w:pPr>
          </w:p>
          <w:p w14:paraId="01A7DB03" w14:textId="3ED70AEC" w:rsidR="003B4797" w:rsidRPr="009E7E63" w:rsidRDefault="003B4797" w:rsidP="003B4797">
            <w:pPr>
              <w:tabs>
                <w:tab w:val="clear" w:pos="567"/>
              </w:tabs>
              <w:rPr>
                <w:rFonts w:cstheme="minorHAnsi"/>
                <w:sz w:val="18"/>
                <w:szCs w:val="18"/>
              </w:rPr>
            </w:pPr>
            <w:r w:rsidRPr="009A5BB0">
              <w:rPr>
                <w:b/>
                <w:sz w:val="18"/>
                <w:szCs w:val="18"/>
              </w:rPr>
              <w:t>Regent Parrot Utilization</w:t>
            </w:r>
          </w:p>
        </w:tc>
        <w:tc>
          <w:tcPr>
            <w:tcW w:w="1560" w:type="dxa"/>
            <w:tcBorders>
              <w:top w:val="nil"/>
            </w:tcBorders>
            <w:shd w:val="clear" w:color="auto" w:fill="000000" w:themeFill="text1"/>
          </w:tcPr>
          <w:p w14:paraId="1F89ABAD" w14:textId="5ACAE3FD" w:rsidR="003B4797" w:rsidRPr="009E7E63" w:rsidRDefault="003B4797" w:rsidP="003B4797">
            <w:pPr>
              <w:tabs>
                <w:tab w:val="clear" w:pos="567"/>
              </w:tabs>
              <w:rPr>
                <w:sz w:val="18"/>
                <w:szCs w:val="18"/>
              </w:rPr>
            </w:pPr>
            <w:r w:rsidRPr="009A5BB0">
              <w:rPr>
                <w:b/>
                <w:sz w:val="18"/>
                <w:szCs w:val="18"/>
              </w:rPr>
              <w:t>Existing Watering for the Environment Sites</w:t>
            </w:r>
          </w:p>
        </w:tc>
        <w:tc>
          <w:tcPr>
            <w:tcW w:w="1417" w:type="dxa"/>
            <w:tcBorders>
              <w:top w:val="nil"/>
            </w:tcBorders>
            <w:shd w:val="clear" w:color="auto" w:fill="000000" w:themeFill="text1"/>
          </w:tcPr>
          <w:p w14:paraId="7F8BDE6B" w14:textId="34993C19" w:rsidR="003B4797" w:rsidRPr="009E7E63" w:rsidRDefault="003B4797" w:rsidP="003B4797">
            <w:pPr>
              <w:tabs>
                <w:tab w:val="clear" w:pos="567"/>
              </w:tabs>
              <w:jc w:val="center"/>
              <w:rPr>
                <w:rFonts w:cstheme="minorHAnsi"/>
                <w:sz w:val="18"/>
                <w:szCs w:val="18"/>
              </w:rPr>
            </w:pPr>
            <w:r w:rsidRPr="009A5BB0">
              <w:rPr>
                <w:b/>
                <w:sz w:val="18"/>
                <w:szCs w:val="18"/>
              </w:rPr>
              <w:t>Potential Watering Parrot Outcomes</w:t>
            </w:r>
          </w:p>
        </w:tc>
        <w:tc>
          <w:tcPr>
            <w:tcW w:w="1418" w:type="dxa"/>
            <w:tcBorders>
              <w:top w:val="nil"/>
            </w:tcBorders>
            <w:shd w:val="clear" w:color="auto" w:fill="000000" w:themeFill="text1"/>
          </w:tcPr>
          <w:p w14:paraId="33E09AA8" w14:textId="75A36717" w:rsidR="003B4797" w:rsidRDefault="003B4797" w:rsidP="003B4797">
            <w:pPr>
              <w:tabs>
                <w:tab w:val="clear" w:pos="567"/>
              </w:tabs>
              <w:jc w:val="center"/>
              <w:rPr>
                <w:rFonts w:cstheme="minorHAnsi"/>
                <w:sz w:val="18"/>
                <w:szCs w:val="18"/>
              </w:rPr>
            </w:pPr>
            <w:r w:rsidRPr="009A5BB0">
              <w:rPr>
                <w:b/>
                <w:sz w:val="18"/>
                <w:szCs w:val="18"/>
              </w:rPr>
              <w:t>Regent Parrot outcomes currently achieved</w:t>
            </w:r>
          </w:p>
        </w:tc>
        <w:tc>
          <w:tcPr>
            <w:tcW w:w="5244" w:type="dxa"/>
            <w:tcBorders>
              <w:top w:val="nil"/>
            </w:tcBorders>
            <w:shd w:val="clear" w:color="auto" w:fill="000000" w:themeFill="text1"/>
          </w:tcPr>
          <w:p w14:paraId="18B6DFA9" w14:textId="77777777" w:rsidR="003B4797" w:rsidRPr="009A5BB0" w:rsidRDefault="003B4797" w:rsidP="003B4797">
            <w:pPr>
              <w:tabs>
                <w:tab w:val="clear" w:pos="567"/>
              </w:tabs>
              <w:jc w:val="center"/>
              <w:rPr>
                <w:b/>
                <w:sz w:val="18"/>
                <w:szCs w:val="18"/>
              </w:rPr>
            </w:pPr>
            <w:r w:rsidRPr="009A5BB0">
              <w:rPr>
                <w:b/>
                <w:sz w:val="18"/>
                <w:szCs w:val="18"/>
              </w:rPr>
              <w:t>Reason for not being suitable</w:t>
            </w:r>
          </w:p>
          <w:p w14:paraId="4A99F0ED" w14:textId="3AAF0513" w:rsidR="003B4797" w:rsidRDefault="003B4797" w:rsidP="003B4797">
            <w:pPr>
              <w:tabs>
                <w:tab w:val="clear" w:pos="567"/>
              </w:tabs>
              <w:rPr>
                <w:rFonts w:cstheme="minorHAnsi"/>
                <w:sz w:val="18"/>
                <w:szCs w:val="18"/>
              </w:rPr>
            </w:pPr>
            <w:r w:rsidRPr="009A5BB0">
              <w:rPr>
                <w:b/>
                <w:sz w:val="18"/>
                <w:szCs w:val="18"/>
              </w:rPr>
              <w:t>to receive Water for the Environment for Regent Parrot Outcomes</w:t>
            </w:r>
          </w:p>
        </w:tc>
      </w:tr>
      <w:tr w:rsidR="003B4797" w:rsidRPr="009E7E63" w14:paraId="0D3AD0DF" w14:textId="77777777" w:rsidTr="00FA6F7E">
        <w:tc>
          <w:tcPr>
            <w:tcW w:w="2263" w:type="dxa"/>
            <w:shd w:val="clear" w:color="auto" w:fill="FFFFFF" w:themeFill="background1"/>
          </w:tcPr>
          <w:p w14:paraId="2EBBFE05"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Pyap Bend</w:t>
            </w:r>
          </w:p>
        </w:tc>
        <w:tc>
          <w:tcPr>
            <w:tcW w:w="1701" w:type="dxa"/>
            <w:shd w:val="clear" w:color="auto" w:fill="FFFFFF" w:themeFill="background1"/>
          </w:tcPr>
          <w:p w14:paraId="7D0CDC0E"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Nesting &amp; Foraging</w:t>
            </w:r>
          </w:p>
        </w:tc>
        <w:tc>
          <w:tcPr>
            <w:tcW w:w="1560" w:type="dxa"/>
            <w:shd w:val="clear" w:color="auto" w:fill="FFFFFF" w:themeFill="background1"/>
          </w:tcPr>
          <w:p w14:paraId="716307E8" w14:textId="77777777" w:rsidR="003B4797" w:rsidRPr="009E7E63" w:rsidRDefault="003B4797" w:rsidP="003B4797">
            <w:pPr>
              <w:tabs>
                <w:tab w:val="clear" w:pos="567"/>
              </w:tabs>
              <w:rPr>
                <w:sz w:val="18"/>
                <w:szCs w:val="18"/>
              </w:rPr>
            </w:pPr>
          </w:p>
        </w:tc>
        <w:tc>
          <w:tcPr>
            <w:tcW w:w="1417" w:type="dxa"/>
            <w:shd w:val="clear" w:color="auto" w:fill="FFFFFF" w:themeFill="background1"/>
          </w:tcPr>
          <w:p w14:paraId="7F33552D"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FFFFFF" w:themeFill="background1"/>
          </w:tcPr>
          <w:p w14:paraId="1B69DC6F" w14:textId="78E5067F"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6F578FF6" w14:textId="1B94F9B2" w:rsidR="003B4797" w:rsidRPr="009E7E63"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289B4A08" w14:textId="77777777" w:rsidTr="00FA6F7E">
        <w:tc>
          <w:tcPr>
            <w:tcW w:w="2263" w:type="dxa"/>
            <w:shd w:val="clear" w:color="auto" w:fill="D9D9D9" w:themeFill="background1" w:themeFillShade="D9"/>
          </w:tcPr>
          <w:p w14:paraId="246BC245"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Katarapko River Flood-out </w:t>
            </w:r>
          </w:p>
        </w:tc>
        <w:tc>
          <w:tcPr>
            <w:tcW w:w="1701" w:type="dxa"/>
            <w:shd w:val="clear" w:color="auto" w:fill="D9D9D9" w:themeFill="background1" w:themeFillShade="D9"/>
          </w:tcPr>
          <w:p w14:paraId="5508A0F0"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Nesting &amp; Foraging</w:t>
            </w:r>
          </w:p>
        </w:tc>
        <w:tc>
          <w:tcPr>
            <w:tcW w:w="1560" w:type="dxa"/>
            <w:shd w:val="clear" w:color="auto" w:fill="D9D9D9" w:themeFill="background1" w:themeFillShade="D9"/>
          </w:tcPr>
          <w:p w14:paraId="47130927"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40530192"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D9D9D9" w:themeFill="background1" w:themeFillShade="D9"/>
          </w:tcPr>
          <w:p w14:paraId="2564D452" w14:textId="05372423"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4B70272A" w14:textId="12FF7FD6" w:rsidR="003B4797" w:rsidRPr="009E7E63" w:rsidRDefault="003B4797" w:rsidP="003B4797">
            <w:pPr>
              <w:tabs>
                <w:tab w:val="clear" w:pos="567"/>
              </w:tabs>
              <w:rPr>
                <w:rFonts w:cstheme="minorHAnsi"/>
                <w:sz w:val="18"/>
                <w:szCs w:val="18"/>
              </w:rPr>
            </w:pPr>
            <w:r>
              <w:rPr>
                <w:rFonts w:cstheme="minorHAnsi"/>
                <w:sz w:val="18"/>
                <w:szCs w:val="18"/>
              </w:rPr>
              <w:t>Potential watering site. No site modifications required.</w:t>
            </w:r>
          </w:p>
        </w:tc>
      </w:tr>
      <w:tr w:rsidR="003B4797" w:rsidRPr="009E7E63" w14:paraId="369EC235" w14:textId="77777777" w:rsidTr="00FA6F7E">
        <w:tc>
          <w:tcPr>
            <w:tcW w:w="2263" w:type="dxa"/>
            <w:shd w:val="clear" w:color="auto" w:fill="FFFFFF" w:themeFill="background1"/>
          </w:tcPr>
          <w:p w14:paraId="47AAE3DE" w14:textId="6775D236" w:rsidR="003B4797" w:rsidRPr="009E7E63" w:rsidRDefault="003B4797" w:rsidP="003B4797">
            <w:pPr>
              <w:tabs>
                <w:tab w:val="clear" w:pos="567"/>
              </w:tabs>
              <w:rPr>
                <w:rFonts w:cstheme="minorHAnsi"/>
                <w:b/>
                <w:sz w:val="18"/>
                <w:szCs w:val="18"/>
              </w:rPr>
            </w:pPr>
            <w:r w:rsidRPr="009E7E63">
              <w:rPr>
                <w:rFonts w:cstheme="minorHAnsi"/>
                <w:b/>
                <w:sz w:val="18"/>
                <w:szCs w:val="18"/>
              </w:rPr>
              <w:t>Gerard/Katarapko Lagoons</w:t>
            </w:r>
          </w:p>
        </w:tc>
        <w:tc>
          <w:tcPr>
            <w:tcW w:w="1701" w:type="dxa"/>
            <w:shd w:val="clear" w:color="auto" w:fill="FFFFFF" w:themeFill="background1"/>
          </w:tcPr>
          <w:p w14:paraId="01F4908C" w14:textId="1D728B70" w:rsidR="003B4797" w:rsidRPr="009E7E63" w:rsidRDefault="003B4797" w:rsidP="003B4797">
            <w:pPr>
              <w:tabs>
                <w:tab w:val="clear" w:pos="567"/>
              </w:tabs>
              <w:rPr>
                <w:rFonts w:cstheme="minorHAnsi"/>
                <w:sz w:val="18"/>
                <w:szCs w:val="18"/>
              </w:rPr>
            </w:pPr>
            <w:r w:rsidRPr="009E7E63">
              <w:rPr>
                <w:rFonts w:cstheme="minorHAnsi"/>
                <w:sz w:val="18"/>
                <w:szCs w:val="18"/>
              </w:rPr>
              <w:t>Potential Foraging</w:t>
            </w:r>
          </w:p>
        </w:tc>
        <w:tc>
          <w:tcPr>
            <w:tcW w:w="1560" w:type="dxa"/>
            <w:shd w:val="clear" w:color="auto" w:fill="FFFFFF" w:themeFill="background1"/>
          </w:tcPr>
          <w:p w14:paraId="1E59F69F" w14:textId="45CFBC0B" w:rsidR="003B4797" w:rsidRPr="007E732A" w:rsidRDefault="003B4797" w:rsidP="003B4797">
            <w:pPr>
              <w:tabs>
                <w:tab w:val="clear" w:pos="567"/>
              </w:tabs>
              <w:rPr>
                <w:color w:val="FF0000"/>
                <w:sz w:val="18"/>
                <w:szCs w:val="18"/>
              </w:rPr>
            </w:pPr>
            <w:r w:rsidRPr="007E732A">
              <w:rPr>
                <w:color w:val="FF0000"/>
                <w:sz w:val="18"/>
                <w:szCs w:val="18"/>
              </w:rPr>
              <w:t>Yes</w:t>
            </w:r>
          </w:p>
        </w:tc>
        <w:tc>
          <w:tcPr>
            <w:tcW w:w="1417" w:type="dxa"/>
            <w:shd w:val="clear" w:color="auto" w:fill="FFFFFF" w:themeFill="background1"/>
          </w:tcPr>
          <w:p w14:paraId="7C56E83C" w14:textId="6E140841"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FFFFFF" w:themeFill="background1"/>
          </w:tcPr>
          <w:p w14:paraId="2D1838AA" w14:textId="118D98DB" w:rsidR="003B4797"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154296C5" w14:textId="6ABAB576" w:rsidR="003B4797" w:rsidRDefault="003B4797" w:rsidP="003B4797">
            <w:pPr>
              <w:tabs>
                <w:tab w:val="clear" w:pos="567"/>
              </w:tabs>
              <w:rPr>
                <w:rFonts w:cstheme="minorHAnsi"/>
                <w:sz w:val="18"/>
                <w:szCs w:val="18"/>
              </w:rPr>
            </w:pPr>
            <w:r>
              <w:rPr>
                <w:rFonts w:cstheme="minorHAnsi"/>
                <w:sz w:val="18"/>
                <w:szCs w:val="18"/>
              </w:rPr>
              <w:t>Greater extent of site could be inundated with site modifications to improve outcomes for Regent Parrots</w:t>
            </w:r>
          </w:p>
        </w:tc>
      </w:tr>
      <w:tr w:rsidR="003B4797" w:rsidRPr="009E7E63" w14:paraId="233B38D0" w14:textId="77777777" w:rsidTr="00FA6F7E">
        <w:tc>
          <w:tcPr>
            <w:tcW w:w="2263" w:type="dxa"/>
            <w:shd w:val="clear" w:color="auto" w:fill="D9D9D9" w:themeFill="background1" w:themeFillShade="D9"/>
          </w:tcPr>
          <w:p w14:paraId="69EFBFAF" w14:textId="77777777" w:rsidR="003B4797" w:rsidRPr="009E7E63" w:rsidRDefault="003B4797" w:rsidP="003B4797">
            <w:pPr>
              <w:tabs>
                <w:tab w:val="clear" w:pos="567"/>
              </w:tabs>
              <w:rPr>
                <w:rFonts w:eastAsia="Times New Roman" w:cstheme="minorHAnsi"/>
                <w:b/>
                <w:color w:val="000000"/>
                <w:sz w:val="18"/>
                <w:szCs w:val="18"/>
                <w:lang w:eastAsia="en-AU"/>
              </w:rPr>
            </w:pPr>
            <w:r w:rsidRPr="009E7E63">
              <w:rPr>
                <w:rFonts w:eastAsia="Times New Roman" w:cstheme="minorHAnsi"/>
                <w:b/>
                <w:color w:val="000000"/>
                <w:sz w:val="18"/>
                <w:szCs w:val="18"/>
                <w:lang w:eastAsia="en-AU"/>
              </w:rPr>
              <w:t>Putjeda Creek Lagoons</w:t>
            </w:r>
          </w:p>
        </w:tc>
        <w:tc>
          <w:tcPr>
            <w:tcW w:w="1701" w:type="dxa"/>
            <w:shd w:val="clear" w:color="auto" w:fill="D9D9D9" w:themeFill="background1" w:themeFillShade="D9"/>
          </w:tcPr>
          <w:p w14:paraId="2D998699"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Foraging</w:t>
            </w:r>
          </w:p>
        </w:tc>
        <w:tc>
          <w:tcPr>
            <w:tcW w:w="1560" w:type="dxa"/>
            <w:shd w:val="clear" w:color="auto" w:fill="D9D9D9" w:themeFill="background1" w:themeFillShade="D9"/>
          </w:tcPr>
          <w:p w14:paraId="75CD763E"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663E207B"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D9D9D9" w:themeFill="background1" w:themeFillShade="D9"/>
          </w:tcPr>
          <w:p w14:paraId="01F02206" w14:textId="425EEEC0"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7871078A" w14:textId="36CA10E4" w:rsidR="003B4797" w:rsidRPr="009E7E63"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2F4E40A4" w14:textId="77777777" w:rsidTr="00FA6F7E">
        <w:tc>
          <w:tcPr>
            <w:tcW w:w="2263" w:type="dxa"/>
            <w:shd w:val="clear" w:color="auto" w:fill="FFFFFF" w:themeFill="background1"/>
          </w:tcPr>
          <w:p w14:paraId="31FF4AD2" w14:textId="77777777" w:rsidR="003B4797" w:rsidRPr="009E7E63" w:rsidRDefault="003B4797" w:rsidP="003B4797">
            <w:pPr>
              <w:tabs>
                <w:tab w:val="clear" w:pos="567"/>
              </w:tabs>
              <w:rPr>
                <w:rFonts w:eastAsia="Times New Roman" w:cstheme="minorHAnsi"/>
                <w:b/>
                <w:color w:val="000000"/>
                <w:sz w:val="18"/>
                <w:szCs w:val="18"/>
                <w:lang w:eastAsia="en-AU"/>
              </w:rPr>
            </w:pPr>
            <w:r w:rsidRPr="009E7E63">
              <w:rPr>
                <w:rFonts w:eastAsia="Times New Roman" w:cstheme="minorHAnsi"/>
                <w:b/>
                <w:color w:val="000000"/>
                <w:sz w:val="18"/>
                <w:szCs w:val="18"/>
                <w:lang w:eastAsia="en-AU"/>
              </w:rPr>
              <w:t>Katarapko Creek Campsite 47</w:t>
            </w:r>
          </w:p>
        </w:tc>
        <w:tc>
          <w:tcPr>
            <w:tcW w:w="1701" w:type="dxa"/>
            <w:shd w:val="clear" w:color="auto" w:fill="FFFFFF" w:themeFill="background1"/>
          </w:tcPr>
          <w:p w14:paraId="29E62A2A" w14:textId="77777777" w:rsidR="003B4797" w:rsidRPr="009E7E63" w:rsidRDefault="003B4797" w:rsidP="003B4797">
            <w:pPr>
              <w:tabs>
                <w:tab w:val="clear" w:pos="567"/>
              </w:tabs>
              <w:rPr>
                <w:rFonts w:cstheme="minorHAnsi"/>
                <w:sz w:val="18"/>
                <w:szCs w:val="18"/>
              </w:rPr>
            </w:pPr>
            <w:r w:rsidRPr="009E7E63">
              <w:rPr>
                <w:rFonts w:cstheme="minorHAnsi"/>
                <w:sz w:val="18"/>
                <w:szCs w:val="18"/>
              </w:rPr>
              <w:t>Nesting Colony</w:t>
            </w:r>
          </w:p>
        </w:tc>
        <w:tc>
          <w:tcPr>
            <w:tcW w:w="1560" w:type="dxa"/>
            <w:shd w:val="clear" w:color="auto" w:fill="FFFFFF" w:themeFill="background1"/>
          </w:tcPr>
          <w:p w14:paraId="7DEC58DB" w14:textId="77777777" w:rsidR="003B4797" w:rsidRPr="009E7E63" w:rsidRDefault="003B4797" w:rsidP="003B4797">
            <w:pPr>
              <w:tabs>
                <w:tab w:val="clear" w:pos="567"/>
              </w:tabs>
              <w:rPr>
                <w:sz w:val="18"/>
                <w:szCs w:val="18"/>
              </w:rPr>
            </w:pPr>
          </w:p>
        </w:tc>
        <w:tc>
          <w:tcPr>
            <w:tcW w:w="1417" w:type="dxa"/>
            <w:shd w:val="clear" w:color="auto" w:fill="FFFFFF" w:themeFill="background1"/>
          </w:tcPr>
          <w:p w14:paraId="6F19D453"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FFFFFF" w:themeFill="background1"/>
          </w:tcPr>
          <w:p w14:paraId="22964D02" w14:textId="31814E63" w:rsidR="003B4797" w:rsidRPr="009E7E63" w:rsidRDefault="003B4797" w:rsidP="003B4797">
            <w:pPr>
              <w:tabs>
                <w:tab w:val="clear" w:pos="567"/>
              </w:tabs>
              <w:jc w:val="center"/>
              <w:rPr>
                <w:rFonts w:cstheme="minorHAnsi"/>
                <w:sz w:val="18"/>
                <w:szCs w:val="18"/>
              </w:rPr>
            </w:pPr>
            <w:r w:rsidRPr="00596E83">
              <w:rPr>
                <w:rFonts w:cstheme="minorHAnsi"/>
                <w:color w:val="FF0000"/>
                <w:sz w:val="18"/>
                <w:szCs w:val="18"/>
              </w:rPr>
              <w:t>Yes</w:t>
            </w:r>
          </w:p>
        </w:tc>
        <w:tc>
          <w:tcPr>
            <w:tcW w:w="5244" w:type="dxa"/>
            <w:shd w:val="clear" w:color="auto" w:fill="FFFFFF" w:themeFill="background1"/>
          </w:tcPr>
          <w:p w14:paraId="4CF35D47" w14:textId="5FBEDB24" w:rsidR="003B4797" w:rsidRPr="009E7E63" w:rsidRDefault="003B4797" w:rsidP="003B4797">
            <w:pPr>
              <w:tabs>
                <w:tab w:val="clear" w:pos="567"/>
              </w:tabs>
              <w:rPr>
                <w:rFonts w:cstheme="minorHAnsi"/>
                <w:sz w:val="18"/>
                <w:szCs w:val="18"/>
              </w:rPr>
            </w:pPr>
            <w:r w:rsidRPr="009E7E63">
              <w:rPr>
                <w:rFonts w:cstheme="minorHAnsi"/>
                <w:sz w:val="18"/>
                <w:szCs w:val="18"/>
              </w:rPr>
              <w:t xml:space="preserve">Inundation </w:t>
            </w:r>
            <w:r>
              <w:rPr>
                <w:rFonts w:cstheme="minorHAnsi"/>
                <w:sz w:val="18"/>
                <w:szCs w:val="18"/>
              </w:rPr>
              <w:t xml:space="preserve">is </w:t>
            </w:r>
            <w:r w:rsidRPr="009E7E63">
              <w:rPr>
                <w:rFonts w:cstheme="minorHAnsi"/>
                <w:sz w:val="18"/>
                <w:szCs w:val="18"/>
              </w:rPr>
              <w:t xml:space="preserve">not required </w:t>
            </w:r>
            <w:r>
              <w:rPr>
                <w:rFonts w:cstheme="minorHAnsi"/>
                <w:sz w:val="18"/>
                <w:szCs w:val="18"/>
              </w:rPr>
              <w:t>as lack of inundation was not identified as a stressor</w:t>
            </w:r>
          </w:p>
        </w:tc>
      </w:tr>
      <w:tr w:rsidR="003B4797" w:rsidRPr="009E7E63" w14:paraId="378981B6" w14:textId="77777777" w:rsidTr="00FA6F7E">
        <w:tc>
          <w:tcPr>
            <w:tcW w:w="2263" w:type="dxa"/>
            <w:shd w:val="clear" w:color="auto" w:fill="D9D9D9" w:themeFill="background1" w:themeFillShade="D9"/>
          </w:tcPr>
          <w:p w14:paraId="681290DE" w14:textId="77777777" w:rsidR="003B4797" w:rsidRPr="009E7E63" w:rsidRDefault="003B4797" w:rsidP="003B4797">
            <w:pPr>
              <w:tabs>
                <w:tab w:val="clear" w:pos="567"/>
              </w:tabs>
              <w:rPr>
                <w:rFonts w:eastAsia="Times New Roman" w:cstheme="minorHAnsi"/>
                <w:b/>
                <w:color w:val="000000"/>
                <w:sz w:val="18"/>
                <w:szCs w:val="18"/>
                <w:lang w:eastAsia="en-AU"/>
              </w:rPr>
            </w:pPr>
            <w:r w:rsidRPr="009E7E63">
              <w:rPr>
                <w:rFonts w:eastAsia="Times New Roman" w:cstheme="minorHAnsi"/>
                <w:b/>
                <w:color w:val="000000"/>
                <w:sz w:val="18"/>
                <w:szCs w:val="18"/>
                <w:lang w:eastAsia="en-AU"/>
              </w:rPr>
              <w:t xml:space="preserve">Katarapko Creek Campsite 47 Watercourse </w:t>
            </w:r>
          </w:p>
        </w:tc>
        <w:tc>
          <w:tcPr>
            <w:tcW w:w="1701" w:type="dxa"/>
            <w:shd w:val="clear" w:color="auto" w:fill="D9D9D9" w:themeFill="background1" w:themeFillShade="D9"/>
          </w:tcPr>
          <w:p w14:paraId="2B4C84D1"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Nesting &amp; Foraging</w:t>
            </w:r>
          </w:p>
        </w:tc>
        <w:tc>
          <w:tcPr>
            <w:tcW w:w="1560" w:type="dxa"/>
            <w:shd w:val="clear" w:color="auto" w:fill="D9D9D9" w:themeFill="background1" w:themeFillShade="D9"/>
          </w:tcPr>
          <w:p w14:paraId="31901C8B"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00A3D971"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D9D9D9" w:themeFill="background1" w:themeFillShade="D9"/>
          </w:tcPr>
          <w:p w14:paraId="6F108CE7" w14:textId="44CE4C01"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28D96878" w14:textId="1002F559" w:rsidR="003B4797" w:rsidRPr="009E7E63"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28DB9164" w14:textId="77777777" w:rsidTr="00FA6F7E">
        <w:tc>
          <w:tcPr>
            <w:tcW w:w="2263" w:type="dxa"/>
            <w:shd w:val="clear" w:color="auto" w:fill="FFFFFF" w:themeFill="background1"/>
          </w:tcPr>
          <w:p w14:paraId="3141F859" w14:textId="77777777" w:rsidR="003B4797" w:rsidRPr="009E7E63" w:rsidRDefault="003B4797" w:rsidP="003B4797">
            <w:pPr>
              <w:tabs>
                <w:tab w:val="clear" w:pos="567"/>
              </w:tabs>
              <w:rPr>
                <w:rFonts w:eastAsia="Times New Roman" w:cstheme="minorHAnsi"/>
                <w:b/>
                <w:color w:val="000000"/>
                <w:sz w:val="18"/>
                <w:szCs w:val="18"/>
                <w:lang w:eastAsia="en-AU"/>
              </w:rPr>
            </w:pPr>
            <w:r w:rsidRPr="009E7E63">
              <w:rPr>
                <w:rFonts w:eastAsia="Times New Roman" w:cstheme="minorHAnsi"/>
                <w:b/>
                <w:color w:val="000000"/>
                <w:sz w:val="18"/>
                <w:szCs w:val="18"/>
                <w:lang w:eastAsia="en-AU"/>
              </w:rPr>
              <w:t xml:space="preserve">Katarapko Creek North and South </w:t>
            </w:r>
          </w:p>
        </w:tc>
        <w:tc>
          <w:tcPr>
            <w:tcW w:w="1701" w:type="dxa"/>
            <w:shd w:val="clear" w:color="auto" w:fill="FFFFFF" w:themeFill="background1"/>
          </w:tcPr>
          <w:p w14:paraId="4AE14C97" w14:textId="77777777" w:rsidR="003B4797" w:rsidRPr="009E7E63" w:rsidRDefault="003B4797" w:rsidP="003B4797">
            <w:pPr>
              <w:tabs>
                <w:tab w:val="clear" w:pos="567"/>
              </w:tabs>
              <w:rPr>
                <w:rFonts w:cstheme="minorHAnsi"/>
                <w:sz w:val="18"/>
                <w:szCs w:val="18"/>
              </w:rPr>
            </w:pPr>
            <w:r w:rsidRPr="009E7E63">
              <w:rPr>
                <w:rFonts w:cstheme="minorHAnsi"/>
                <w:sz w:val="18"/>
                <w:szCs w:val="18"/>
              </w:rPr>
              <w:t>Nesting Colony &amp; Foraging</w:t>
            </w:r>
          </w:p>
        </w:tc>
        <w:tc>
          <w:tcPr>
            <w:tcW w:w="1560" w:type="dxa"/>
            <w:shd w:val="clear" w:color="auto" w:fill="FFFFFF" w:themeFill="background1"/>
          </w:tcPr>
          <w:p w14:paraId="40442A07" w14:textId="05207B5B" w:rsidR="003B4797" w:rsidRPr="009E7E63" w:rsidRDefault="003B4797" w:rsidP="003B4797">
            <w:pPr>
              <w:tabs>
                <w:tab w:val="clear" w:pos="567"/>
              </w:tabs>
              <w:rPr>
                <w:sz w:val="18"/>
                <w:szCs w:val="18"/>
              </w:rPr>
            </w:pPr>
            <w:r w:rsidRPr="00AA22B1">
              <w:rPr>
                <w:color w:val="FF0000"/>
                <w:sz w:val="18"/>
                <w:szCs w:val="18"/>
              </w:rPr>
              <w:t>Yes</w:t>
            </w:r>
          </w:p>
        </w:tc>
        <w:tc>
          <w:tcPr>
            <w:tcW w:w="1417" w:type="dxa"/>
            <w:shd w:val="clear" w:color="auto" w:fill="FFFFFF" w:themeFill="background1"/>
          </w:tcPr>
          <w:p w14:paraId="120D1AF9"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FFFFFF" w:themeFill="background1"/>
          </w:tcPr>
          <w:p w14:paraId="6CE3C0BB" w14:textId="3946A5B8"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1BD0806D" w14:textId="4E967DD0" w:rsidR="003B4797" w:rsidRPr="009E7E63" w:rsidRDefault="003B4797" w:rsidP="003B4797">
            <w:pPr>
              <w:tabs>
                <w:tab w:val="clear" w:pos="567"/>
              </w:tabs>
              <w:rPr>
                <w:rFonts w:cstheme="minorHAnsi"/>
                <w:sz w:val="18"/>
                <w:szCs w:val="18"/>
              </w:rPr>
            </w:pPr>
            <w:r>
              <w:rPr>
                <w:rFonts w:cstheme="minorHAnsi"/>
                <w:sz w:val="18"/>
                <w:szCs w:val="18"/>
              </w:rPr>
              <w:t>Regent Parrot outcomes could be improved by changing inundation timing and modifying the site.</w:t>
            </w:r>
          </w:p>
        </w:tc>
      </w:tr>
      <w:tr w:rsidR="003B4797" w:rsidRPr="009E7E63" w14:paraId="2FCA7602" w14:textId="77777777" w:rsidTr="00FA6F7E">
        <w:tc>
          <w:tcPr>
            <w:tcW w:w="2263" w:type="dxa"/>
            <w:shd w:val="clear" w:color="auto" w:fill="D9D9D9" w:themeFill="background1" w:themeFillShade="D9"/>
          </w:tcPr>
          <w:p w14:paraId="0A658139" w14:textId="77777777" w:rsidR="003B4797" w:rsidRPr="009E7E63" w:rsidRDefault="003B4797" w:rsidP="003B4797">
            <w:pPr>
              <w:tabs>
                <w:tab w:val="clear" w:pos="567"/>
              </w:tabs>
              <w:rPr>
                <w:rFonts w:eastAsia="Times New Roman" w:cstheme="minorHAnsi"/>
                <w:b/>
                <w:color w:val="000000"/>
                <w:sz w:val="18"/>
                <w:szCs w:val="18"/>
                <w:lang w:eastAsia="en-AU"/>
              </w:rPr>
            </w:pPr>
            <w:r w:rsidRPr="009E7E63">
              <w:rPr>
                <w:rFonts w:eastAsia="Times New Roman" w:cstheme="minorHAnsi"/>
                <w:b/>
                <w:color w:val="000000"/>
                <w:sz w:val="18"/>
                <w:szCs w:val="18"/>
                <w:lang w:eastAsia="en-AU"/>
              </w:rPr>
              <w:t>Katarapko Creek East</w:t>
            </w:r>
          </w:p>
        </w:tc>
        <w:tc>
          <w:tcPr>
            <w:tcW w:w="1701" w:type="dxa"/>
            <w:shd w:val="clear" w:color="auto" w:fill="D9D9D9" w:themeFill="background1" w:themeFillShade="D9"/>
          </w:tcPr>
          <w:p w14:paraId="731B1DA7" w14:textId="77777777" w:rsidR="003B4797" w:rsidRPr="009E7E63" w:rsidRDefault="003B4797" w:rsidP="003B4797">
            <w:pPr>
              <w:tabs>
                <w:tab w:val="clear" w:pos="567"/>
              </w:tabs>
              <w:rPr>
                <w:rFonts w:cstheme="minorHAnsi"/>
                <w:sz w:val="18"/>
                <w:szCs w:val="18"/>
              </w:rPr>
            </w:pPr>
            <w:r w:rsidRPr="009E7E63">
              <w:rPr>
                <w:rFonts w:cstheme="minorHAnsi"/>
                <w:sz w:val="18"/>
                <w:szCs w:val="18"/>
              </w:rPr>
              <w:t>Nesting Colony &amp; Foraging</w:t>
            </w:r>
          </w:p>
        </w:tc>
        <w:tc>
          <w:tcPr>
            <w:tcW w:w="1560" w:type="dxa"/>
            <w:shd w:val="clear" w:color="auto" w:fill="D9D9D9" w:themeFill="background1" w:themeFillShade="D9"/>
          </w:tcPr>
          <w:p w14:paraId="724D877A"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23533E3F"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D9D9D9" w:themeFill="background1" w:themeFillShade="D9"/>
          </w:tcPr>
          <w:p w14:paraId="6F614D38" w14:textId="66505823"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4B87B228" w14:textId="2137C944" w:rsidR="003B4797" w:rsidRPr="009E7E63"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7B821A09" w14:textId="77777777" w:rsidTr="00FA6F7E">
        <w:tc>
          <w:tcPr>
            <w:tcW w:w="2263" w:type="dxa"/>
            <w:shd w:val="clear" w:color="auto" w:fill="FFFFFF" w:themeFill="background1"/>
          </w:tcPr>
          <w:p w14:paraId="051DFD87" w14:textId="77777777" w:rsidR="003B4797" w:rsidRPr="009E7E63" w:rsidRDefault="003B4797" w:rsidP="003B4797">
            <w:pPr>
              <w:tabs>
                <w:tab w:val="clear" w:pos="567"/>
              </w:tabs>
              <w:rPr>
                <w:rFonts w:cstheme="minorHAnsi"/>
                <w:b/>
                <w:sz w:val="18"/>
                <w:szCs w:val="18"/>
              </w:rPr>
            </w:pPr>
            <w:r w:rsidRPr="009E7E63">
              <w:rPr>
                <w:rFonts w:eastAsia="Times New Roman" w:cstheme="minorHAnsi"/>
                <w:b/>
                <w:color w:val="000000"/>
                <w:sz w:val="18"/>
                <w:szCs w:val="18"/>
                <w:lang w:eastAsia="en-AU"/>
              </w:rPr>
              <w:t xml:space="preserve">Katarapko Creek Campsite 45 </w:t>
            </w:r>
          </w:p>
        </w:tc>
        <w:tc>
          <w:tcPr>
            <w:tcW w:w="1701" w:type="dxa"/>
            <w:shd w:val="clear" w:color="auto" w:fill="FFFFFF" w:themeFill="background1"/>
          </w:tcPr>
          <w:p w14:paraId="6A93CC81" w14:textId="77777777" w:rsidR="003B4797" w:rsidRPr="009E7E63" w:rsidRDefault="003B4797" w:rsidP="003B4797">
            <w:pPr>
              <w:tabs>
                <w:tab w:val="clear" w:pos="567"/>
              </w:tabs>
            </w:pPr>
            <w:r w:rsidRPr="009E7E63">
              <w:rPr>
                <w:rFonts w:cstheme="minorHAnsi"/>
                <w:sz w:val="18"/>
                <w:szCs w:val="18"/>
              </w:rPr>
              <w:t>Nesting Colony &amp; Foraging</w:t>
            </w:r>
          </w:p>
        </w:tc>
        <w:tc>
          <w:tcPr>
            <w:tcW w:w="1560" w:type="dxa"/>
            <w:shd w:val="clear" w:color="auto" w:fill="FFFFFF" w:themeFill="background1"/>
          </w:tcPr>
          <w:p w14:paraId="43194E00" w14:textId="77777777" w:rsidR="003B4797" w:rsidRPr="009E7E63" w:rsidRDefault="003B4797" w:rsidP="003B4797">
            <w:pPr>
              <w:tabs>
                <w:tab w:val="clear" w:pos="567"/>
              </w:tabs>
              <w:rPr>
                <w:sz w:val="18"/>
                <w:szCs w:val="18"/>
              </w:rPr>
            </w:pPr>
          </w:p>
        </w:tc>
        <w:tc>
          <w:tcPr>
            <w:tcW w:w="1417" w:type="dxa"/>
            <w:shd w:val="clear" w:color="auto" w:fill="FFFFFF" w:themeFill="background1"/>
          </w:tcPr>
          <w:p w14:paraId="3CD2275F"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FFFFFF" w:themeFill="background1"/>
          </w:tcPr>
          <w:p w14:paraId="5BC10CD0" w14:textId="33521DD1"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FFFFFF" w:themeFill="background1"/>
          </w:tcPr>
          <w:p w14:paraId="653D4B64" w14:textId="7F2C553A" w:rsidR="003B4797" w:rsidRPr="009E7E63"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53837EA2" w14:textId="77777777" w:rsidTr="00032EC8">
        <w:tc>
          <w:tcPr>
            <w:tcW w:w="2263" w:type="dxa"/>
            <w:shd w:val="clear" w:color="auto" w:fill="D9D9D9" w:themeFill="background1" w:themeFillShade="D9"/>
          </w:tcPr>
          <w:p w14:paraId="492DBBE3" w14:textId="77777777" w:rsidR="003B4797" w:rsidRPr="009E7E63" w:rsidRDefault="003B4797" w:rsidP="003B4797">
            <w:pPr>
              <w:tabs>
                <w:tab w:val="clear" w:pos="567"/>
              </w:tabs>
              <w:rPr>
                <w:rFonts w:cstheme="minorHAnsi"/>
                <w:b/>
                <w:sz w:val="18"/>
                <w:szCs w:val="18"/>
              </w:rPr>
            </w:pPr>
            <w:r w:rsidRPr="009E7E63">
              <w:rPr>
                <w:rFonts w:eastAsia="Times New Roman" w:cstheme="minorHAnsi"/>
                <w:b/>
                <w:color w:val="000000"/>
                <w:sz w:val="18"/>
                <w:szCs w:val="18"/>
                <w:lang w:eastAsia="en-AU"/>
              </w:rPr>
              <w:t>Katarapko Creek Campsite closed (previously Campsite 25)</w:t>
            </w:r>
          </w:p>
        </w:tc>
        <w:tc>
          <w:tcPr>
            <w:tcW w:w="1701" w:type="dxa"/>
            <w:shd w:val="clear" w:color="auto" w:fill="D9D9D9" w:themeFill="background1" w:themeFillShade="D9"/>
          </w:tcPr>
          <w:p w14:paraId="7A8DCD9A"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2D157A7E"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2C08FCD4"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06803E05" w14:textId="3937F240"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6FD82EAC" w14:textId="453D3993"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Site Topography/All trees dead </w:t>
            </w:r>
          </w:p>
        </w:tc>
      </w:tr>
      <w:tr w:rsidR="003B4797" w:rsidRPr="009E7E63" w14:paraId="78F0BC18" w14:textId="77777777" w:rsidTr="00FA6F7E">
        <w:tc>
          <w:tcPr>
            <w:tcW w:w="2263" w:type="dxa"/>
            <w:shd w:val="clear" w:color="auto" w:fill="FFFFFF" w:themeFill="background1"/>
          </w:tcPr>
          <w:p w14:paraId="769DFA52" w14:textId="77777777" w:rsidR="003B4797" w:rsidRPr="009E7E63" w:rsidRDefault="003B4797" w:rsidP="003B4797">
            <w:pPr>
              <w:tabs>
                <w:tab w:val="clear" w:pos="567"/>
              </w:tabs>
              <w:rPr>
                <w:rFonts w:eastAsia="Times New Roman" w:cstheme="minorHAnsi"/>
                <w:b/>
                <w:color w:val="000000"/>
                <w:sz w:val="18"/>
                <w:szCs w:val="18"/>
                <w:lang w:eastAsia="en-AU"/>
              </w:rPr>
            </w:pPr>
            <w:r w:rsidRPr="009E7E63">
              <w:rPr>
                <w:rFonts w:eastAsia="Times New Roman" w:cstheme="minorHAnsi"/>
                <w:b/>
                <w:color w:val="000000"/>
                <w:sz w:val="18"/>
                <w:szCs w:val="18"/>
                <w:lang w:eastAsia="en-AU"/>
              </w:rPr>
              <w:t xml:space="preserve">Katarapko Island North </w:t>
            </w:r>
          </w:p>
        </w:tc>
        <w:tc>
          <w:tcPr>
            <w:tcW w:w="1701" w:type="dxa"/>
            <w:shd w:val="clear" w:color="auto" w:fill="FFFFFF" w:themeFill="background1"/>
          </w:tcPr>
          <w:p w14:paraId="25990417"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Foraging</w:t>
            </w:r>
          </w:p>
        </w:tc>
        <w:tc>
          <w:tcPr>
            <w:tcW w:w="1560" w:type="dxa"/>
            <w:shd w:val="clear" w:color="auto" w:fill="FFFFFF" w:themeFill="background1"/>
          </w:tcPr>
          <w:p w14:paraId="7A3EBA32" w14:textId="5F125D77" w:rsidR="003B4797" w:rsidRPr="00AA22B1" w:rsidRDefault="003B4797" w:rsidP="003B4797">
            <w:pPr>
              <w:tabs>
                <w:tab w:val="clear" w:pos="567"/>
              </w:tabs>
              <w:rPr>
                <w:color w:val="FF0000"/>
                <w:sz w:val="18"/>
                <w:szCs w:val="18"/>
              </w:rPr>
            </w:pPr>
            <w:r w:rsidRPr="00AA22B1">
              <w:rPr>
                <w:color w:val="FF0000"/>
                <w:sz w:val="18"/>
                <w:szCs w:val="18"/>
              </w:rPr>
              <w:t>Yes</w:t>
            </w:r>
          </w:p>
        </w:tc>
        <w:tc>
          <w:tcPr>
            <w:tcW w:w="1417" w:type="dxa"/>
            <w:shd w:val="clear" w:color="auto" w:fill="FFFFFF" w:themeFill="background1"/>
          </w:tcPr>
          <w:p w14:paraId="537A1A2E"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FFFFFF" w:themeFill="background1"/>
          </w:tcPr>
          <w:p w14:paraId="7974F90D" w14:textId="36155E82" w:rsidR="003B4797" w:rsidRPr="00C21AF0" w:rsidRDefault="003B4797" w:rsidP="003B4797">
            <w:pPr>
              <w:tabs>
                <w:tab w:val="clear" w:pos="567"/>
              </w:tabs>
              <w:jc w:val="center"/>
              <w:rPr>
                <w:rFonts w:cstheme="minorHAnsi"/>
                <w:sz w:val="18"/>
                <w:szCs w:val="18"/>
              </w:rPr>
            </w:pPr>
            <w:r w:rsidRPr="00C21AF0">
              <w:rPr>
                <w:rFonts w:cstheme="minorHAnsi"/>
                <w:sz w:val="18"/>
                <w:szCs w:val="18"/>
              </w:rPr>
              <w:t>No</w:t>
            </w:r>
          </w:p>
        </w:tc>
        <w:tc>
          <w:tcPr>
            <w:tcW w:w="5244" w:type="dxa"/>
            <w:shd w:val="clear" w:color="auto" w:fill="FFFFFF" w:themeFill="background1"/>
          </w:tcPr>
          <w:p w14:paraId="0E4B4708" w14:textId="298EFBDC" w:rsidR="003B4797" w:rsidRPr="009E7E63" w:rsidRDefault="003B4797" w:rsidP="003B4797">
            <w:pPr>
              <w:tabs>
                <w:tab w:val="clear" w:pos="567"/>
              </w:tabs>
              <w:rPr>
                <w:rFonts w:cstheme="minorHAnsi"/>
                <w:sz w:val="18"/>
                <w:szCs w:val="18"/>
              </w:rPr>
            </w:pPr>
            <w:r>
              <w:rPr>
                <w:rFonts w:cstheme="minorHAnsi"/>
                <w:sz w:val="18"/>
                <w:szCs w:val="18"/>
              </w:rPr>
              <w:t>Regent Parrot outcomes could be improved by changing inundation frequency and increasing extent though site modifications</w:t>
            </w:r>
          </w:p>
        </w:tc>
      </w:tr>
      <w:tr w:rsidR="003B4797" w:rsidRPr="009E7E63" w14:paraId="12962846" w14:textId="77777777" w:rsidTr="00032EC8">
        <w:tc>
          <w:tcPr>
            <w:tcW w:w="2263" w:type="dxa"/>
            <w:shd w:val="clear" w:color="auto" w:fill="D9D9D9" w:themeFill="background1" w:themeFillShade="D9"/>
          </w:tcPr>
          <w:p w14:paraId="466CDBC8" w14:textId="77777777" w:rsidR="003B4797" w:rsidRPr="009E7E63" w:rsidRDefault="003B4797" w:rsidP="003B4797">
            <w:pPr>
              <w:tabs>
                <w:tab w:val="clear" w:pos="567"/>
              </w:tabs>
              <w:rPr>
                <w:rFonts w:eastAsia="Times New Roman" w:cstheme="minorHAnsi"/>
                <w:b/>
                <w:color w:val="000000"/>
                <w:sz w:val="18"/>
                <w:szCs w:val="18"/>
                <w:lang w:eastAsia="en-AU"/>
              </w:rPr>
            </w:pPr>
            <w:r w:rsidRPr="009E7E63">
              <w:rPr>
                <w:rFonts w:eastAsia="Times New Roman" w:cstheme="minorHAnsi"/>
                <w:b/>
                <w:color w:val="000000"/>
                <w:sz w:val="18"/>
                <w:szCs w:val="18"/>
                <w:lang w:eastAsia="en-AU"/>
              </w:rPr>
              <w:t xml:space="preserve">Yabby Creek </w:t>
            </w:r>
          </w:p>
        </w:tc>
        <w:tc>
          <w:tcPr>
            <w:tcW w:w="1701" w:type="dxa"/>
            <w:shd w:val="clear" w:color="auto" w:fill="D9D9D9" w:themeFill="background1" w:themeFillShade="D9"/>
          </w:tcPr>
          <w:p w14:paraId="59385342"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Foraging</w:t>
            </w:r>
          </w:p>
        </w:tc>
        <w:tc>
          <w:tcPr>
            <w:tcW w:w="1560" w:type="dxa"/>
            <w:shd w:val="clear" w:color="auto" w:fill="D9D9D9" w:themeFill="background1" w:themeFillShade="D9"/>
          </w:tcPr>
          <w:p w14:paraId="60DEEF61" w14:textId="28D6B888" w:rsidR="003B4797" w:rsidRPr="00AA22B1" w:rsidRDefault="003B4797" w:rsidP="003B4797">
            <w:pPr>
              <w:tabs>
                <w:tab w:val="clear" w:pos="567"/>
              </w:tabs>
              <w:rPr>
                <w:color w:val="FF0000"/>
                <w:sz w:val="18"/>
                <w:szCs w:val="18"/>
              </w:rPr>
            </w:pPr>
            <w:r w:rsidRPr="00AA22B1">
              <w:rPr>
                <w:color w:val="FF0000"/>
                <w:sz w:val="18"/>
                <w:szCs w:val="18"/>
              </w:rPr>
              <w:t>Yes</w:t>
            </w:r>
          </w:p>
        </w:tc>
        <w:tc>
          <w:tcPr>
            <w:tcW w:w="1417" w:type="dxa"/>
            <w:shd w:val="clear" w:color="auto" w:fill="D9D9D9" w:themeFill="background1" w:themeFillShade="D9"/>
          </w:tcPr>
          <w:p w14:paraId="6392455C"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D9D9D9" w:themeFill="background1" w:themeFillShade="D9"/>
          </w:tcPr>
          <w:p w14:paraId="27030EB7" w14:textId="6CD762F0" w:rsidR="003B4797" w:rsidRPr="00C21AF0" w:rsidRDefault="003B4797" w:rsidP="003B4797">
            <w:pPr>
              <w:tabs>
                <w:tab w:val="clear" w:pos="567"/>
              </w:tabs>
              <w:jc w:val="center"/>
              <w:rPr>
                <w:rFonts w:cstheme="minorHAnsi"/>
                <w:sz w:val="18"/>
                <w:szCs w:val="18"/>
              </w:rPr>
            </w:pPr>
            <w:r w:rsidRPr="00C21AF0">
              <w:rPr>
                <w:rFonts w:cstheme="minorHAnsi"/>
                <w:sz w:val="18"/>
                <w:szCs w:val="18"/>
              </w:rPr>
              <w:t>No</w:t>
            </w:r>
          </w:p>
        </w:tc>
        <w:tc>
          <w:tcPr>
            <w:tcW w:w="5244" w:type="dxa"/>
            <w:shd w:val="clear" w:color="auto" w:fill="D9D9D9" w:themeFill="background1" w:themeFillShade="D9"/>
          </w:tcPr>
          <w:p w14:paraId="7D7BD48D" w14:textId="22DA2197" w:rsidR="003B4797" w:rsidRPr="009E7E63" w:rsidRDefault="003B4797" w:rsidP="003B4797">
            <w:pPr>
              <w:tabs>
                <w:tab w:val="clear" w:pos="567"/>
              </w:tabs>
              <w:rPr>
                <w:rFonts w:cstheme="minorHAnsi"/>
                <w:sz w:val="18"/>
                <w:szCs w:val="18"/>
              </w:rPr>
            </w:pPr>
            <w:r>
              <w:rPr>
                <w:rFonts w:cstheme="minorHAnsi"/>
                <w:sz w:val="18"/>
                <w:szCs w:val="18"/>
              </w:rPr>
              <w:t>Regent Parrot outcomes could be improved by changing inundation frequency and increasing extent though site modifications</w:t>
            </w:r>
          </w:p>
        </w:tc>
      </w:tr>
      <w:tr w:rsidR="003B4797" w:rsidRPr="009E7E63" w14:paraId="560108AA" w14:textId="77777777" w:rsidTr="00FA6F7E">
        <w:tc>
          <w:tcPr>
            <w:tcW w:w="2263" w:type="dxa"/>
            <w:shd w:val="clear" w:color="auto" w:fill="FFFFFF" w:themeFill="background1"/>
          </w:tcPr>
          <w:p w14:paraId="2593D36F"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Yabby Creek Lagoon </w:t>
            </w:r>
          </w:p>
        </w:tc>
        <w:tc>
          <w:tcPr>
            <w:tcW w:w="1701" w:type="dxa"/>
            <w:shd w:val="clear" w:color="auto" w:fill="FFFFFF" w:themeFill="background1"/>
          </w:tcPr>
          <w:p w14:paraId="3323002C" w14:textId="77777777" w:rsidR="003B4797" w:rsidRPr="009E7E63" w:rsidRDefault="003B4797" w:rsidP="003B4797">
            <w:pPr>
              <w:tabs>
                <w:tab w:val="clear" w:pos="567"/>
              </w:tabs>
              <w:rPr>
                <w:rFonts w:cstheme="minorHAnsi"/>
                <w:sz w:val="18"/>
                <w:szCs w:val="18"/>
              </w:rPr>
            </w:pPr>
            <w:r w:rsidRPr="009E7E63">
              <w:rPr>
                <w:rFonts w:cstheme="minorHAnsi"/>
                <w:sz w:val="18"/>
                <w:szCs w:val="18"/>
              </w:rPr>
              <w:t xml:space="preserve">Potential Foraging </w:t>
            </w:r>
          </w:p>
        </w:tc>
        <w:tc>
          <w:tcPr>
            <w:tcW w:w="1560" w:type="dxa"/>
            <w:shd w:val="clear" w:color="auto" w:fill="FFFFFF" w:themeFill="background1"/>
          </w:tcPr>
          <w:p w14:paraId="60CA7053" w14:textId="77777777" w:rsidR="003B4797" w:rsidRPr="009E7E63" w:rsidRDefault="003B4797" w:rsidP="003B4797">
            <w:pPr>
              <w:tabs>
                <w:tab w:val="clear" w:pos="567"/>
              </w:tabs>
              <w:rPr>
                <w:sz w:val="18"/>
                <w:szCs w:val="18"/>
              </w:rPr>
            </w:pPr>
          </w:p>
        </w:tc>
        <w:tc>
          <w:tcPr>
            <w:tcW w:w="1417" w:type="dxa"/>
            <w:shd w:val="clear" w:color="auto" w:fill="FFFFFF" w:themeFill="background1"/>
          </w:tcPr>
          <w:p w14:paraId="5143FFE9"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FFFFFF" w:themeFill="background1"/>
          </w:tcPr>
          <w:p w14:paraId="428AE4A2" w14:textId="1DFB8D7F" w:rsidR="003B4797" w:rsidRPr="00C21AF0" w:rsidRDefault="003B4797" w:rsidP="003B4797">
            <w:pPr>
              <w:tabs>
                <w:tab w:val="clear" w:pos="567"/>
              </w:tabs>
              <w:jc w:val="center"/>
              <w:rPr>
                <w:rFonts w:cstheme="minorHAnsi"/>
                <w:sz w:val="18"/>
                <w:szCs w:val="18"/>
              </w:rPr>
            </w:pPr>
            <w:r w:rsidRPr="00C21AF0">
              <w:rPr>
                <w:rFonts w:cstheme="minorHAnsi"/>
                <w:sz w:val="18"/>
                <w:szCs w:val="18"/>
              </w:rPr>
              <w:t>No</w:t>
            </w:r>
          </w:p>
        </w:tc>
        <w:tc>
          <w:tcPr>
            <w:tcW w:w="5244" w:type="dxa"/>
            <w:shd w:val="clear" w:color="auto" w:fill="FFFFFF" w:themeFill="background1"/>
          </w:tcPr>
          <w:p w14:paraId="38BD6CBB" w14:textId="309CF366" w:rsidR="003B4797" w:rsidRPr="009E7E63" w:rsidRDefault="003B4797" w:rsidP="003B4797">
            <w:pPr>
              <w:tabs>
                <w:tab w:val="clear" w:pos="567"/>
              </w:tabs>
              <w:rPr>
                <w:rFonts w:cstheme="minorHAnsi"/>
                <w:sz w:val="18"/>
                <w:szCs w:val="18"/>
              </w:rPr>
            </w:pPr>
            <w:r>
              <w:rPr>
                <w:rFonts w:cstheme="minorHAnsi"/>
                <w:sz w:val="18"/>
                <w:szCs w:val="18"/>
              </w:rPr>
              <w:t>Potential watering site requires site modifications</w:t>
            </w:r>
          </w:p>
        </w:tc>
      </w:tr>
      <w:tr w:rsidR="003B4797" w:rsidRPr="009E7E63" w14:paraId="5954543F" w14:textId="77777777" w:rsidTr="00032EC8">
        <w:tc>
          <w:tcPr>
            <w:tcW w:w="2263" w:type="dxa"/>
            <w:shd w:val="clear" w:color="auto" w:fill="D9D9D9" w:themeFill="background1" w:themeFillShade="D9"/>
          </w:tcPr>
          <w:p w14:paraId="00B64D95" w14:textId="1A3DAA5E" w:rsidR="003B4797" w:rsidRPr="009E7E63" w:rsidRDefault="003B4797" w:rsidP="003B4797">
            <w:pPr>
              <w:tabs>
                <w:tab w:val="clear" w:pos="567"/>
              </w:tabs>
              <w:rPr>
                <w:rFonts w:cstheme="minorHAnsi"/>
                <w:b/>
                <w:sz w:val="18"/>
                <w:szCs w:val="18"/>
              </w:rPr>
            </w:pPr>
            <w:r w:rsidRPr="009E7E63">
              <w:rPr>
                <w:rFonts w:cstheme="minorHAnsi"/>
                <w:b/>
                <w:sz w:val="18"/>
                <w:szCs w:val="18"/>
              </w:rPr>
              <w:t>Westbrook</w:t>
            </w:r>
            <w:r>
              <w:rPr>
                <w:rFonts w:cstheme="minorHAnsi"/>
                <w:b/>
                <w:sz w:val="18"/>
                <w:szCs w:val="18"/>
              </w:rPr>
              <w:t xml:space="preserve"> Bend</w:t>
            </w:r>
          </w:p>
        </w:tc>
        <w:tc>
          <w:tcPr>
            <w:tcW w:w="1701" w:type="dxa"/>
            <w:shd w:val="clear" w:color="auto" w:fill="D9D9D9" w:themeFill="background1" w:themeFillShade="D9"/>
          </w:tcPr>
          <w:p w14:paraId="6CCB0F37"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451392C3"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1AF229DE"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D9D9D9" w:themeFill="background1" w:themeFillShade="D9"/>
          </w:tcPr>
          <w:p w14:paraId="5E9CE94B" w14:textId="567001CC" w:rsidR="003B4797" w:rsidRPr="00C21AF0" w:rsidRDefault="003B4797" w:rsidP="003B4797">
            <w:pPr>
              <w:tabs>
                <w:tab w:val="clear" w:pos="567"/>
              </w:tabs>
              <w:jc w:val="center"/>
              <w:rPr>
                <w:rFonts w:cstheme="minorHAnsi"/>
                <w:sz w:val="18"/>
                <w:szCs w:val="18"/>
              </w:rPr>
            </w:pPr>
            <w:r w:rsidRPr="00C21AF0">
              <w:rPr>
                <w:rFonts w:cstheme="minorHAnsi"/>
                <w:sz w:val="18"/>
                <w:szCs w:val="18"/>
              </w:rPr>
              <w:t>No</w:t>
            </w:r>
          </w:p>
        </w:tc>
        <w:tc>
          <w:tcPr>
            <w:tcW w:w="5244" w:type="dxa"/>
            <w:shd w:val="clear" w:color="auto" w:fill="D9D9D9" w:themeFill="background1" w:themeFillShade="D9"/>
          </w:tcPr>
          <w:p w14:paraId="573CFA1F" w14:textId="35811C82" w:rsidR="003B4797" w:rsidRPr="009E7E63" w:rsidRDefault="003B4797" w:rsidP="003B4797">
            <w:pPr>
              <w:tabs>
                <w:tab w:val="clear" w:pos="567"/>
              </w:tabs>
              <w:rPr>
                <w:rFonts w:cstheme="minorHAnsi"/>
                <w:sz w:val="18"/>
                <w:szCs w:val="18"/>
              </w:rPr>
            </w:pPr>
            <w:r>
              <w:rPr>
                <w:rFonts w:cstheme="minorHAnsi"/>
                <w:sz w:val="18"/>
                <w:szCs w:val="18"/>
              </w:rPr>
              <w:t xml:space="preserve">Potential watering site, works not </w:t>
            </w:r>
            <w:r w:rsidRPr="00AA22B1">
              <w:rPr>
                <w:rFonts w:cstheme="minorHAnsi"/>
                <w:sz w:val="18"/>
                <w:szCs w:val="18"/>
              </w:rPr>
              <w:t>appropriate require sprinkler</w:t>
            </w:r>
            <w:r>
              <w:rPr>
                <w:rFonts w:cstheme="minorHAnsi"/>
                <w:sz w:val="18"/>
                <w:szCs w:val="18"/>
              </w:rPr>
              <w:t xml:space="preserve"> </w:t>
            </w:r>
          </w:p>
        </w:tc>
      </w:tr>
      <w:tr w:rsidR="003B4797" w:rsidRPr="009E7E63" w14:paraId="72DD9A45" w14:textId="77777777" w:rsidTr="00FA6F7E">
        <w:tc>
          <w:tcPr>
            <w:tcW w:w="2263" w:type="dxa"/>
            <w:shd w:val="clear" w:color="auto" w:fill="FFFFFF" w:themeFill="background1"/>
          </w:tcPr>
          <w:p w14:paraId="1330DEB0"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Westbrook Lagoon </w:t>
            </w:r>
          </w:p>
        </w:tc>
        <w:tc>
          <w:tcPr>
            <w:tcW w:w="1701" w:type="dxa"/>
            <w:shd w:val="clear" w:color="auto" w:fill="FFFFFF" w:themeFill="background1"/>
          </w:tcPr>
          <w:p w14:paraId="54DBCBB2"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Foraging</w:t>
            </w:r>
          </w:p>
        </w:tc>
        <w:tc>
          <w:tcPr>
            <w:tcW w:w="1560" w:type="dxa"/>
            <w:shd w:val="clear" w:color="auto" w:fill="FFFFFF" w:themeFill="background1"/>
          </w:tcPr>
          <w:p w14:paraId="0F2249A1" w14:textId="1E327296" w:rsidR="003B4797" w:rsidRPr="009E7E63" w:rsidRDefault="003B4797" w:rsidP="003B4797">
            <w:pPr>
              <w:tabs>
                <w:tab w:val="clear" w:pos="567"/>
              </w:tabs>
              <w:rPr>
                <w:sz w:val="18"/>
                <w:szCs w:val="18"/>
              </w:rPr>
            </w:pPr>
            <w:r w:rsidRPr="00AA22B1">
              <w:rPr>
                <w:color w:val="FF0000"/>
                <w:sz w:val="18"/>
                <w:szCs w:val="18"/>
              </w:rPr>
              <w:t>Yes</w:t>
            </w:r>
          </w:p>
        </w:tc>
        <w:tc>
          <w:tcPr>
            <w:tcW w:w="1417" w:type="dxa"/>
            <w:shd w:val="clear" w:color="auto" w:fill="FFFFFF" w:themeFill="background1"/>
          </w:tcPr>
          <w:p w14:paraId="316F506C" w14:textId="77777777"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shd w:val="clear" w:color="auto" w:fill="FFFFFF" w:themeFill="background1"/>
          </w:tcPr>
          <w:p w14:paraId="7EC0062B" w14:textId="40F5C281" w:rsidR="003B4797" w:rsidRPr="00C21AF0" w:rsidRDefault="003B4797" w:rsidP="003B4797">
            <w:pPr>
              <w:tabs>
                <w:tab w:val="clear" w:pos="567"/>
              </w:tabs>
              <w:jc w:val="center"/>
              <w:rPr>
                <w:rFonts w:cstheme="minorHAnsi"/>
                <w:sz w:val="18"/>
                <w:szCs w:val="18"/>
              </w:rPr>
            </w:pPr>
            <w:r w:rsidRPr="00C21AF0">
              <w:rPr>
                <w:rFonts w:cstheme="minorHAnsi"/>
                <w:sz w:val="18"/>
                <w:szCs w:val="18"/>
              </w:rPr>
              <w:t>No</w:t>
            </w:r>
          </w:p>
        </w:tc>
        <w:tc>
          <w:tcPr>
            <w:tcW w:w="5244" w:type="dxa"/>
            <w:shd w:val="clear" w:color="auto" w:fill="FFFFFF" w:themeFill="background1"/>
          </w:tcPr>
          <w:p w14:paraId="166D1C26" w14:textId="1C7AD379" w:rsidR="003B4797" w:rsidRPr="009E7E63" w:rsidRDefault="003B4797" w:rsidP="003B4797">
            <w:pPr>
              <w:tabs>
                <w:tab w:val="clear" w:pos="567"/>
              </w:tabs>
              <w:rPr>
                <w:rFonts w:cstheme="minorHAnsi"/>
                <w:sz w:val="18"/>
                <w:szCs w:val="18"/>
              </w:rPr>
            </w:pPr>
            <w:r>
              <w:rPr>
                <w:rFonts w:cstheme="minorHAnsi"/>
                <w:sz w:val="18"/>
                <w:szCs w:val="18"/>
              </w:rPr>
              <w:t>Regent Parrot outcomes could be improved by changing inundation frequency and increasing extent though site modifications</w:t>
            </w:r>
          </w:p>
        </w:tc>
      </w:tr>
      <w:tr w:rsidR="003B4797" w:rsidRPr="009E7E63" w14:paraId="02E4798E" w14:textId="77777777" w:rsidTr="00032EC8">
        <w:tc>
          <w:tcPr>
            <w:tcW w:w="2263" w:type="dxa"/>
            <w:tcBorders>
              <w:bottom w:val="single" w:sz="4" w:space="0" w:color="auto"/>
            </w:tcBorders>
            <w:shd w:val="clear" w:color="auto" w:fill="D9D9D9" w:themeFill="background1" w:themeFillShade="D9"/>
          </w:tcPr>
          <w:p w14:paraId="3A74394F"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Rilli Island </w:t>
            </w:r>
          </w:p>
        </w:tc>
        <w:tc>
          <w:tcPr>
            <w:tcW w:w="1701" w:type="dxa"/>
            <w:tcBorders>
              <w:bottom w:val="single" w:sz="4" w:space="0" w:color="auto"/>
            </w:tcBorders>
            <w:shd w:val="clear" w:color="auto" w:fill="D9D9D9" w:themeFill="background1" w:themeFillShade="D9"/>
          </w:tcPr>
          <w:p w14:paraId="17C76970"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tcBorders>
              <w:bottom w:val="single" w:sz="4" w:space="0" w:color="auto"/>
            </w:tcBorders>
            <w:shd w:val="clear" w:color="auto" w:fill="D9D9D9" w:themeFill="background1" w:themeFillShade="D9"/>
          </w:tcPr>
          <w:p w14:paraId="5824AA14" w14:textId="77777777" w:rsidR="003B4797" w:rsidRPr="009E7E63" w:rsidRDefault="003B4797" w:rsidP="003B4797">
            <w:pPr>
              <w:tabs>
                <w:tab w:val="clear" w:pos="567"/>
              </w:tabs>
              <w:rPr>
                <w:sz w:val="18"/>
                <w:szCs w:val="18"/>
              </w:rPr>
            </w:pPr>
          </w:p>
        </w:tc>
        <w:tc>
          <w:tcPr>
            <w:tcW w:w="1417" w:type="dxa"/>
            <w:tcBorders>
              <w:bottom w:val="single" w:sz="4" w:space="0" w:color="auto"/>
            </w:tcBorders>
            <w:shd w:val="clear" w:color="auto" w:fill="D9D9D9" w:themeFill="background1" w:themeFillShade="D9"/>
          </w:tcPr>
          <w:p w14:paraId="119DAA8B"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tcBorders>
              <w:bottom w:val="single" w:sz="4" w:space="0" w:color="auto"/>
            </w:tcBorders>
            <w:shd w:val="clear" w:color="auto" w:fill="D9D9D9" w:themeFill="background1" w:themeFillShade="D9"/>
          </w:tcPr>
          <w:p w14:paraId="17B68D82" w14:textId="152ADAFD"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tcBorders>
              <w:bottom w:val="single" w:sz="4" w:space="0" w:color="auto"/>
            </w:tcBorders>
            <w:shd w:val="clear" w:color="auto" w:fill="D9D9D9" w:themeFill="background1" w:themeFillShade="D9"/>
          </w:tcPr>
          <w:p w14:paraId="68A451D6" w14:textId="11FD200C"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Site Topography/Thick understory</w:t>
            </w:r>
          </w:p>
        </w:tc>
      </w:tr>
      <w:tr w:rsidR="003B4797" w:rsidRPr="009E7E63" w14:paraId="3DB5F0C0" w14:textId="77777777" w:rsidTr="00FA6F7E">
        <w:tc>
          <w:tcPr>
            <w:tcW w:w="2263" w:type="dxa"/>
            <w:tcBorders>
              <w:bottom w:val="single" w:sz="4" w:space="0" w:color="auto"/>
            </w:tcBorders>
            <w:shd w:val="clear" w:color="auto" w:fill="FFFFFF" w:themeFill="background1"/>
          </w:tcPr>
          <w:p w14:paraId="1217E4E7"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Coongalena </w:t>
            </w:r>
          </w:p>
        </w:tc>
        <w:tc>
          <w:tcPr>
            <w:tcW w:w="1701" w:type="dxa"/>
            <w:tcBorders>
              <w:bottom w:val="single" w:sz="4" w:space="0" w:color="auto"/>
            </w:tcBorders>
            <w:shd w:val="clear" w:color="auto" w:fill="FFFFFF" w:themeFill="background1"/>
          </w:tcPr>
          <w:p w14:paraId="39B51AC2"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tcBorders>
              <w:bottom w:val="single" w:sz="4" w:space="0" w:color="auto"/>
            </w:tcBorders>
            <w:shd w:val="clear" w:color="auto" w:fill="FFFFFF" w:themeFill="background1"/>
          </w:tcPr>
          <w:p w14:paraId="73D04EBA" w14:textId="77777777" w:rsidR="003B4797" w:rsidRPr="009E7E63" w:rsidRDefault="003B4797" w:rsidP="003B4797">
            <w:pPr>
              <w:tabs>
                <w:tab w:val="clear" w:pos="567"/>
              </w:tabs>
              <w:rPr>
                <w:sz w:val="18"/>
                <w:szCs w:val="18"/>
              </w:rPr>
            </w:pPr>
          </w:p>
        </w:tc>
        <w:tc>
          <w:tcPr>
            <w:tcW w:w="1417" w:type="dxa"/>
            <w:tcBorders>
              <w:bottom w:val="single" w:sz="4" w:space="0" w:color="auto"/>
            </w:tcBorders>
            <w:shd w:val="clear" w:color="auto" w:fill="FFFFFF" w:themeFill="background1"/>
          </w:tcPr>
          <w:p w14:paraId="19693600"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tcBorders>
              <w:bottom w:val="single" w:sz="4" w:space="0" w:color="auto"/>
            </w:tcBorders>
            <w:shd w:val="clear" w:color="auto" w:fill="FFFFFF" w:themeFill="background1"/>
          </w:tcPr>
          <w:p w14:paraId="54FD4BD8" w14:textId="123F2BCE"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tcBorders>
              <w:bottom w:val="single" w:sz="4" w:space="0" w:color="auto"/>
            </w:tcBorders>
            <w:shd w:val="clear" w:color="auto" w:fill="FFFFFF" w:themeFill="background1"/>
          </w:tcPr>
          <w:p w14:paraId="74495E5C" w14:textId="36C33185"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 xml:space="preserve">Site Topography/Thick understory </w:t>
            </w:r>
          </w:p>
        </w:tc>
      </w:tr>
      <w:tr w:rsidR="003B4797" w:rsidRPr="009E7E63" w14:paraId="3E211397" w14:textId="77777777" w:rsidTr="003B4797">
        <w:trPr>
          <w:trHeight w:val="106"/>
        </w:trPr>
        <w:tc>
          <w:tcPr>
            <w:tcW w:w="13603" w:type="dxa"/>
            <w:gridSpan w:val="6"/>
            <w:tcBorders>
              <w:top w:val="nil"/>
              <w:left w:val="nil"/>
              <w:bottom w:val="nil"/>
              <w:right w:val="nil"/>
            </w:tcBorders>
            <w:shd w:val="clear" w:color="auto" w:fill="FFFFFF" w:themeFill="background1"/>
          </w:tcPr>
          <w:p w14:paraId="0DEFA888" w14:textId="3F95329F" w:rsidR="003B4797" w:rsidRPr="00E24867" w:rsidRDefault="00E24867" w:rsidP="00E24867">
            <w:pPr>
              <w:tabs>
                <w:tab w:val="clear" w:pos="567"/>
              </w:tabs>
              <w:rPr>
                <w:rFonts w:cstheme="minorHAnsi"/>
                <w:sz w:val="20"/>
                <w:szCs w:val="20"/>
              </w:rPr>
            </w:pPr>
            <w:r>
              <w:rPr>
                <w:b/>
                <w:sz w:val="20"/>
                <w:szCs w:val="20"/>
              </w:rPr>
              <w:lastRenderedPageBreak/>
              <w:t>Table 3-18</w:t>
            </w:r>
            <w:r w:rsidR="003B4797" w:rsidRPr="00E24867">
              <w:rPr>
                <w:b/>
                <w:sz w:val="20"/>
                <w:szCs w:val="20"/>
              </w:rPr>
              <w:t xml:space="preserve">: Summary of all floodplain sites investigated and identification of potential critical habitat sites to receive water for the environment for Regent Parrot outcomes </w:t>
            </w:r>
            <w:r w:rsidR="00377E24">
              <w:rPr>
                <w:b/>
                <w:sz w:val="20"/>
                <w:szCs w:val="20"/>
              </w:rPr>
              <w:t>(</w:t>
            </w:r>
            <w:r w:rsidR="003B4797" w:rsidRPr="00E24867">
              <w:rPr>
                <w:b/>
                <w:sz w:val="20"/>
                <w:szCs w:val="20"/>
              </w:rPr>
              <w:t>continued</w:t>
            </w:r>
            <w:r w:rsidR="00377E24">
              <w:rPr>
                <w:b/>
                <w:sz w:val="20"/>
                <w:szCs w:val="20"/>
              </w:rPr>
              <w:t>)</w:t>
            </w:r>
          </w:p>
        </w:tc>
      </w:tr>
      <w:tr w:rsidR="003B4797" w:rsidRPr="009E7E63" w14:paraId="71F9877A" w14:textId="77777777" w:rsidTr="003B4797">
        <w:tc>
          <w:tcPr>
            <w:tcW w:w="2263" w:type="dxa"/>
            <w:tcBorders>
              <w:top w:val="nil"/>
            </w:tcBorders>
            <w:shd w:val="clear" w:color="auto" w:fill="000000" w:themeFill="text1"/>
          </w:tcPr>
          <w:p w14:paraId="21012C99" w14:textId="77777777" w:rsidR="003B4797" w:rsidRPr="009B2155" w:rsidRDefault="003B4797" w:rsidP="003B4797">
            <w:pPr>
              <w:tabs>
                <w:tab w:val="clear" w:pos="567"/>
              </w:tabs>
              <w:jc w:val="center"/>
              <w:rPr>
                <w:b/>
                <w:color w:val="FFFFFF" w:themeColor="background1"/>
                <w:sz w:val="18"/>
                <w:szCs w:val="18"/>
              </w:rPr>
            </w:pPr>
          </w:p>
          <w:p w14:paraId="15F96BD0" w14:textId="4518A9F2" w:rsidR="003B4797" w:rsidRPr="009E7E63" w:rsidRDefault="003B4797" w:rsidP="003B4797">
            <w:pPr>
              <w:tabs>
                <w:tab w:val="clear" w:pos="567"/>
              </w:tabs>
              <w:rPr>
                <w:rFonts w:cstheme="minorHAnsi"/>
                <w:b/>
                <w:sz w:val="18"/>
                <w:szCs w:val="18"/>
              </w:rPr>
            </w:pPr>
            <w:r w:rsidRPr="009B2155">
              <w:rPr>
                <w:b/>
                <w:color w:val="FFFFFF" w:themeColor="background1"/>
                <w:sz w:val="18"/>
                <w:szCs w:val="18"/>
              </w:rPr>
              <w:t xml:space="preserve">Floodplain Sites investigated </w:t>
            </w:r>
          </w:p>
        </w:tc>
        <w:tc>
          <w:tcPr>
            <w:tcW w:w="1701" w:type="dxa"/>
            <w:tcBorders>
              <w:top w:val="nil"/>
            </w:tcBorders>
            <w:shd w:val="clear" w:color="auto" w:fill="000000" w:themeFill="text1"/>
          </w:tcPr>
          <w:p w14:paraId="5E3C83E0" w14:textId="77777777" w:rsidR="003B4797" w:rsidRPr="009B2155" w:rsidRDefault="003B4797" w:rsidP="003B4797">
            <w:pPr>
              <w:tabs>
                <w:tab w:val="clear" w:pos="567"/>
              </w:tabs>
              <w:jc w:val="center"/>
              <w:rPr>
                <w:b/>
                <w:color w:val="FFFFFF" w:themeColor="background1"/>
                <w:sz w:val="18"/>
                <w:szCs w:val="18"/>
              </w:rPr>
            </w:pPr>
          </w:p>
          <w:p w14:paraId="1CA9C9E1" w14:textId="529C15D8" w:rsidR="003B4797" w:rsidRPr="009E7E63" w:rsidRDefault="003B4797" w:rsidP="003B4797">
            <w:pPr>
              <w:tabs>
                <w:tab w:val="clear" w:pos="567"/>
              </w:tabs>
              <w:rPr>
                <w:rFonts w:cstheme="minorHAnsi"/>
                <w:sz w:val="18"/>
                <w:szCs w:val="18"/>
              </w:rPr>
            </w:pPr>
            <w:r w:rsidRPr="009B2155">
              <w:rPr>
                <w:b/>
                <w:color w:val="FFFFFF" w:themeColor="background1"/>
                <w:sz w:val="18"/>
                <w:szCs w:val="18"/>
              </w:rPr>
              <w:t>Regent Parrot Utilization</w:t>
            </w:r>
          </w:p>
        </w:tc>
        <w:tc>
          <w:tcPr>
            <w:tcW w:w="1560" w:type="dxa"/>
            <w:tcBorders>
              <w:top w:val="nil"/>
            </w:tcBorders>
            <w:shd w:val="clear" w:color="auto" w:fill="000000" w:themeFill="text1"/>
          </w:tcPr>
          <w:p w14:paraId="38B282DF" w14:textId="48FEE7C5" w:rsidR="003B4797" w:rsidRPr="009E7E63" w:rsidRDefault="003B4797" w:rsidP="003B4797">
            <w:pPr>
              <w:tabs>
                <w:tab w:val="clear" w:pos="567"/>
              </w:tabs>
              <w:rPr>
                <w:sz w:val="18"/>
                <w:szCs w:val="18"/>
              </w:rPr>
            </w:pPr>
            <w:r w:rsidRPr="009B2155">
              <w:rPr>
                <w:b/>
                <w:color w:val="FFFFFF" w:themeColor="background1"/>
                <w:sz w:val="18"/>
                <w:szCs w:val="18"/>
              </w:rPr>
              <w:t>Existing Watering for the Environment Sites</w:t>
            </w:r>
          </w:p>
        </w:tc>
        <w:tc>
          <w:tcPr>
            <w:tcW w:w="1417" w:type="dxa"/>
            <w:tcBorders>
              <w:top w:val="nil"/>
            </w:tcBorders>
            <w:shd w:val="clear" w:color="auto" w:fill="000000" w:themeFill="text1"/>
          </w:tcPr>
          <w:p w14:paraId="33537F74" w14:textId="760E4468" w:rsidR="003B4797" w:rsidRPr="009E7E63" w:rsidRDefault="003B4797" w:rsidP="003B4797">
            <w:pPr>
              <w:tabs>
                <w:tab w:val="clear" w:pos="567"/>
              </w:tabs>
              <w:jc w:val="center"/>
              <w:rPr>
                <w:rFonts w:cstheme="minorHAnsi"/>
                <w:sz w:val="18"/>
                <w:szCs w:val="18"/>
              </w:rPr>
            </w:pPr>
            <w:r w:rsidRPr="009B2155">
              <w:rPr>
                <w:b/>
                <w:color w:val="FFFFFF" w:themeColor="background1"/>
                <w:sz w:val="18"/>
                <w:szCs w:val="18"/>
              </w:rPr>
              <w:t>Potential Watering Parrot Outcomes</w:t>
            </w:r>
          </w:p>
        </w:tc>
        <w:tc>
          <w:tcPr>
            <w:tcW w:w="1418" w:type="dxa"/>
            <w:tcBorders>
              <w:top w:val="nil"/>
            </w:tcBorders>
            <w:shd w:val="clear" w:color="auto" w:fill="000000" w:themeFill="text1"/>
          </w:tcPr>
          <w:p w14:paraId="254D41D6" w14:textId="1C6353CD" w:rsidR="003B4797" w:rsidRDefault="003B4797" w:rsidP="003B4797">
            <w:pPr>
              <w:tabs>
                <w:tab w:val="clear" w:pos="567"/>
              </w:tabs>
              <w:jc w:val="center"/>
              <w:rPr>
                <w:rFonts w:cstheme="minorHAnsi"/>
                <w:sz w:val="18"/>
                <w:szCs w:val="18"/>
              </w:rPr>
            </w:pPr>
            <w:r w:rsidRPr="009B2155">
              <w:rPr>
                <w:b/>
                <w:color w:val="FFFFFF" w:themeColor="background1"/>
                <w:sz w:val="18"/>
                <w:szCs w:val="18"/>
              </w:rPr>
              <w:t>Regent Parrot outcomes currently achieved</w:t>
            </w:r>
          </w:p>
        </w:tc>
        <w:tc>
          <w:tcPr>
            <w:tcW w:w="5244" w:type="dxa"/>
            <w:tcBorders>
              <w:top w:val="nil"/>
            </w:tcBorders>
            <w:shd w:val="clear" w:color="auto" w:fill="000000" w:themeFill="text1"/>
          </w:tcPr>
          <w:p w14:paraId="2992A96E" w14:textId="77777777" w:rsidR="003B4797" w:rsidRPr="009B2155" w:rsidRDefault="003B4797" w:rsidP="003B4797">
            <w:pPr>
              <w:tabs>
                <w:tab w:val="clear" w:pos="567"/>
              </w:tabs>
              <w:jc w:val="center"/>
              <w:rPr>
                <w:b/>
                <w:color w:val="FFFFFF" w:themeColor="background1"/>
                <w:sz w:val="18"/>
                <w:szCs w:val="18"/>
              </w:rPr>
            </w:pPr>
            <w:r w:rsidRPr="009B2155">
              <w:rPr>
                <w:b/>
                <w:color w:val="FFFFFF" w:themeColor="background1"/>
                <w:sz w:val="18"/>
                <w:szCs w:val="18"/>
              </w:rPr>
              <w:t>Reason for not being suitable</w:t>
            </w:r>
          </w:p>
          <w:p w14:paraId="1FE3672A" w14:textId="7A7A9F26" w:rsidR="003B4797" w:rsidRDefault="003B4797" w:rsidP="003B4797">
            <w:pPr>
              <w:tabs>
                <w:tab w:val="clear" w:pos="567"/>
              </w:tabs>
              <w:rPr>
                <w:rFonts w:cstheme="minorHAnsi"/>
                <w:sz w:val="18"/>
                <w:szCs w:val="18"/>
              </w:rPr>
            </w:pPr>
            <w:r w:rsidRPr="009B2155">
              <w:rPr>
                <w:b/>
                <w:color w:val="FFFFFF" w:themeColor="background1"/>
                <w:sz w:val="18"/>
                <w:szCs w:val="18"/>
              </w:rPr>
              <w:t>to receive Water for the Environment for Regent Parrot Outcomes</w:t>
            </w:r>
          </w:p>
        </w:tc>
      </w:tr>
      <w:tr w:rsidR="003B4797" w:rsidRPr="009E7E63" w14:paraId="38B3A0E4" w14:textId="77777777" w:rsidTr="001E7EBB">
        <w:tc>
          <w:tcPr>
            <w:tcW w:w="2263" w:type="dxa"/>
            <w:shd w:val="clear" w:color="auto" w:fill="auto"/>
          </w:tcPr>
          <w:p w14:paraId="07E1BD03"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Murtho </w:t>
            </w:r>
          </w:p>
        </w:tc>
        <w:tc>
          <w:tcPr>
            <w:tcW w:w="1701" w:type="dxa"/>
          </w:tcPr>
          <w:p w14:paraId="7A1CC599" w14:textId="77777777" w:rsidR="003B4797" w:rsidRPr="009E7E63" w:rsidRDefault="003B4797" w:rsidP="003B4797">
            <w:pPr>
              <w:tabs>
                <w:tab w:val="clear" w:pos="567"/>
              </w:tabs>
              <w:rPr>
                <w:rFonts w:cstheme="minorHAnsi"/>
                <w:sz w:val="18"/>
                <w:szCs w:val="18"/>
              </w:rPr>
            </w:pPr>
            <w:r w:rsidRPr="009E7E63">
              <w:rPr>
                <w:rFonts w:cstheme="minorHAnsi"/>
                <w:sz w:val="18"/>
                <w:szCs w:val="18"/>
              </w:rPr>
              <w:t>Potential Nesting &amp; Foraging</w:t>
            </w:r>
          </w:p>
        </w:tc>
        <w:tc>
          <w:tcPr>
            <w:tcW w:w="1560" w:type="dxa"/>
            <w:shd w:val="clear" w:color="auto" w:fill="auto"/>
          </w:tcPr>
          <w:p w14:paraId="3CD5708C" w14:textId="4EB07ABD" w:rsidR="003B4797" w:rsidRPr="009E7E63" w:rsidRDefault="003B4797" w:rsidP="003B4797">
            <w:pPr>
              <w:tabs>
                <w:tab w:val="clear" w:pos="567"/>
              </w:tabs>
              <w:rPr>
                <w:sz w:val="18"/>
                <w:szCs w:val="18"/>
              </w:rPr>
            </w:pPr>
            <w:r w:rsidRPr="00931812">
              <w:rPr>
                <w:color w:val="FF0000"/>
                <w:sz w:val="18"/>
                <w:szCs w:val="18"/>
              </w:rPr>
              <w:t>Yes</w:t>
            </w:r>
          </w:p>
        </w:tc>
        <w:tc>
          <w:tcPr>
            <w:tcW w:w="1417" w:type="dxa"/>
          </w:tcPr>
          <w:p w14:paraId="634B8F56" w14:textId="3E0181DC" w:rsidR="003B4797" w:rsidRPr="00C21AF0" w:rsidRDefault="003B4797" w:rsidP="003B4797">
            <w:pPr>
              <w:tabs>
                <w:tab w:val="clear" w:pos="567"/>
              </w:tabs>
              <w:jc w:val="center"/>
              <w:rPr>
                <w:rFonts w:cstheme="minorHAnsi"/>
                <w:color w:val="FF0000"/>
                <w:sz w:val="18"/>
                <w:szCs w:val="18"/>
              </w:rPr>
            </w:pPr>
            <w:r w:rsidRPr="00C21AF0">
              <w:rPr>
                <w:rFonts w:cstheme="minorHAnsi"/>
                <w:color w:val="FF0000"/>
                <w:sz w:val="18"/>
                <w:szCs w:val="18"/>
              </w:rPr>
              <w:t>Yes</w:t>
            </w:r>
          </w:p>
        </w:tc>
        <w:tc>
          <w:tcPr>
            <w:tcW w:w="1418" w:type="dxa"/>
          </w:tcPr>
          <w:p w14:paraId="63F7A222" w14:textId="5ADF992E" w:rsidR="003B4797" w:rsidRPr="00C21AF0" w:rsidRDefault="003B4797" w:rsidP="003B4797">
            <w:pPr>
              <w:tabs>
                <w:tab w:val="clear" w:pos="567"/>
              </w:tabs>
              <w:jc w:val="center"/>
              <w:rPr>
                <w:color w:val="FF0000"/>
                <w:sz w:val="18"/>
                <w:szCs w:val="18"/>
              </w:rPr>
            </w:pPr>
            <w:r w:rsidRPr="00C21AF0">
              <w:rPr>
                <w:color w:val="FF0000"/>
                <w:sz w:val="18"/>
                <w:szCs w:val="18"/>
              </w:rPr>
              <w:t>Yes</w:t>
            </w:r>
          </w:p>
        </w:tc>
        <w:tc>
          <w:tcPr>
            <w:tcW w:w="5244" w:type="dxa"/>
          </w:tcPr>
          <w:p w14:paraId="64C6C655" w14:textId="5C61C003" w:rsidR="003B4797" w:rsidRPr="009E7E63" w:rsidRDefault="003B4797" w:rsidP="003B4797">
            <w:pPr>
              <w:tabs>
                <w:tab w:val="clear" w:pos="567"/>
              </w:tabs>
              <w:rPr>
                <w:rFonts w:cstheme="minorHAnsi"/>
                <w:sz w:val="18"/>
                <w:szCs w:val="18"/>
              </w:rPr>
            </w:pPr>
            <w:r>
              <w:rPr>
                <w:sz w:val="18"/>
                <w:szCs w:val="18"/>
              </w:rPr>
              <w:t xml:space="preserve">Watering requirements are currently being met: </w:t>
            </w:r>
            <w:r>
              <w:rPr>
                <w:rFonts w:cstheme="minorHAnsi"/>
                <w:sz w:val="18"/>
                <w:szCs w:val="18"/>
              </w:rPr>
              <w:t xml:space="preserve"> Continue with present management</w:t>
            </w:r>
          </w:p>
        </w:tc>
      </w:tr>
      <w:tr w:rsidR="003B4797" w:rsidRPr="009E7E63" w14:paraId="6B42B84A" w14:textId="77777777" w:rsidTr="001E7EBB">
        <w:tc>
          <w:tcPr>
            <w:tcW w:w="2263" w:type="dxa"/>
            <w:shd w:val="clear" w:color="auto" w:fill="D9D9D9" w:themeFill="background1" w:themeFillShade="D9"/>
          </w:tcPr>
          <w:p w14:paraId="5E3027E3" w14:textId="77777777" w:rsidR="003B4797" w:rsidRPr="009E7E63" w:rsidRDefault="003B4797" w:rsidP="003B4797">
            <w:pPr>
              <w:tabs>
                <w:tab w:val="clear" w:pos="567"/>
              </w:tabs>
              <w:rPr>
                <w:rFonts w:cstheme="minorHAnsi"/>
                <w:b/>
                <w:sz w:val="18"/>
                <w:szCs w:val="18"/>
              </w:rPr>
            </w:pPr>
            <w:r w:rsidRPr="009E7E63">
              <w:rPr>
                <w:rFonts w:cstheme="minorHAnsi"/>
                <w:b/>
                <w:sz w:val="18"/>
                <w:szCs w:val="18"/>
              </w:rPr>
              <w:t xml:space="preserve">Chowilla Creek Inlet </w:t>
            </w:r>
          </w:p>
        </w:tc>
        <w:tc>
          <w:tcPr>
            <w:tcW w:w="1701" w:type="dxa"/>
            <w:shd w:val="clear" w:color="auto" w:fill="D9D9D9" w:themeFill="background1" w:themeFillShade="D9"/>
          </w:tcPr>
          <w:p w14:paraId="7877203B" w14:textId="77777777" w:rsidR="003B4797" w:rsidRPr="009E7E63" w:rsidRDefault="003B4797" w:rsidP="003B4797">
            <w:pPr>
              <w:tabs>
                <w:tab w:val="clear" w:pos="567"/>
              </w:tabs>
            </w:pPr>
            <w:r w:rsidRPr="009E7E63">
              <w:rPr>
                <w:rFonts w:cstheme="minorHAnsi"/>
                <w:sz w:val="18"/>
                <w:szCs w:val="18"/>
              </w:rPr>
              <w:t xml:space="preserve">Nesting Colony </w:t>
            </w:r>
          </w:p>
        </w:tc>
        <w:tc>
          <w:tcPr>
            <w:tcW w:w="1560" w:type="dxa"/>
            <w:shd w:val="clear" w:color="auto" w:fill="D9D9D9" w:themeFill="background1" w:themeFillShade="D9"/>
          </w:tcPr>
          <w:p w14:paraId="0D1C5F70" w14:textId="77777777" w:rsidR="003B4797" w:rsidRPr="009E7E63" w:rsidRDefault="003B4797" w:rsidP="003B4797">
            <w:pPr>
              <w:tabs>
                <w:tab w:val="clear" w:pos="567"/>
              </w:tabs>
              <w:rPr>
                <w:sz w:val="18"/>
                <w:szCs w:val="18"/>
              </w:rPr>
            </w:pPr>
          </w:p>
        </w:tc>
        <w:tc>
          <w:tcPr>
            <w:tcW w:w="1417" w:type="dxa"/>
            <w:shd w:val="clear" w:color="auto" w:fill="D9D9D9" w:themeFill="background1" w:themeFillShade="D9"/>
          </w:tcPr>
          <w:p w14:paraId="148603A9" w14:textId="77777777" w:rsidR="003B4797" w:rsidRPr="009E7E63" w:rsidRDefault="003B4797" w:rsidP="003B4797">
            <w:pPr>
              <w:tabs>
                <w:tab w:val="clear" w:pos="567"/>
              </w:tabs>
              <w:jc w:val="center"/>
              <w:rPr>
                <w:rFonts w:cstheme="minorHAnsi"/>
                <w:sz w:val="18"/>
                <w:szCs w:val="18"/>
              </w:rPr>
            </w:pPr>
            <w:r w:rsidRPr="009E7E63">
              <w:rPr>
                <w:rFonts w:cstheme="minorHAnsi"/>
                <w:sz w:val="18"/>
                <w:szCs w:val="18"/>
              </w:rPr>
              <w:t>No</w:t>
            </w:r>
          </w:p>
        </w:tc>
        <w:tc>
          <w:tcPr>
            <w:tcW w:w="1418" w:type="dxa"/>
            <w:shd w:val="clear" w:color="auto" w:fill="D9D9D9" w:themeFill="background1" w:themeFillShade="D9"/>
          </w:tcPr>
          <w:p w14:paraId="4ABDCC41" w14:textId="6E63DC0C" w:rsidR="003B4797" w:rsidRPr="009E7E63" w:rsidRDefault="003B4797" w:rsidP="003B4797">
            <w:pPr>
              <w:tabs>
                <w:tab w:val="clear" w:pos="567"/>
              </w:tabs>
              <w:jc w:val="center"/>
              <w:rPr>
                <w:rFonts w:cstheme="minorHAnsi"/>
                <w:sz w:val="18"/>
                <w:szCs w:val="18"/>
              </w:rPr>
            </w:pPr>
            <w:r>
              <w:rPr>
                <w:rFonts w:cstheme="minorHAnsi"/>
                <w:sz w:val="18"/>
                <w:szCs w:val="18"/>
              </w:rPr>
              <w:t>No</w:t>
            </w:r>
          </w:p>
        </w:tc>
        <w:tc>
          <w:tcPr>
            <w:tcW w:w="5244" w:type="dxa"/>
            <w:shd w:val="clear" w:color="auto" w:fill="D9D9D9" w:themeFill="background1" w:themeFillShade="D9"/>
          </w:tcPr>
          <w:p w14:paraId="7447382B" w14:textId="4E6A653A" w:rsidR="003B4797" w:rsidRPr="009E7E63" w:rsidRDefault="003B4797" w:rsidP="003B4797">
            <w:pPr>
              <w:tabs>
                <w:tab w:val="clear" w:pos="567"/>
              </w:tabs>
              <w:rPr>
                <w:rFonts w:cstheme="minorHAnsi"/>
                <w:sz w:val="18"/>
                <w:szCs w:val="18"/>
              </w:rPr>
            </w:pPr>
            <w:r>
              <w:rPr>
                <w:rFonts w:cstheme="minorHAnsi"/>
                <w:sz w:val="18"/>
                <w:szCs w:val="18"/>
              </w:rPr>
              <w:t xml:space="preserve">Not suitable for targeted watering: </w:t>
            </w:r>
            <w:r w:rsidRPr="009E7E63">
              <w:rPr>
                <w:rFonts w:cstheme="minorHAnsi"/>
                <w:sz w:val="18"/>
                <w:szCs w:val="18"/>
              </w:rPr>
              <w:t>Site Topography/Small % effected</w:t>
            </w:r>
          </w:p>
        </w:tc>
      </w:tr>
      <w:tr w:rsidR="003B4797" w:rsidRPr="00470650" w14:paraId="394EF430" w14:textId="77777777" w:rsidTr="001E7EBB">
        <w:tc>
          <w:tcPr>
            <w:tcW w:w="2263" w:type="dxa"/>
            <w:shd w:val="clear" w:color="auto" w:fill="auto"/>
          </w:tcPr>
          <w:p w14:paraId="79A4D3A8" w14:textId="77777777" w:rsidR="003B4797" w:rsidRPr="00470650" w:rsidRDefault="003B4797" w:rsidP="003B4797">
            <w:pPr>
              <w:tabs>
                <w:tab w:val="clear" w:pos="567"/>
              </w:tabs>
              <w:rPr>
                <w:rFonts w:cstheme="minorHAnsi"/>
                <w:b/>
                <w:sz w:val="18"/>
                <w:szCs w:val="18"/>
              </w:rPr>
            </w:pPr>
            <w:r w:rsidRPr="00470650">
              <w:rPr>
                <w:rFonts w:cstheme="minorHAnsi"/>
                <w:b/>
                <w:sz w:val="18"/>
                <w:szCs w:val="18"/>
              </w:rPr>
              <w:t>Wiela</w:t>
            </w:r>
          </w:p>
        </w:tc>
        <w:tc>
          <w:tcPr>
            <w:tcW w:w="1701" w:type="dxa"/>
          </w:tcPr>
          <w:p w14:paraId="4358E013" w14:textId="77777777" w:rsidR="003B4797" w:rsidRPr="00470650" w:rsidRDefault="003B4797" w:rsidP="003B4797">
            <w:pPr>
              <w:tabs>
                <w:tab w:val="clear" w:pos="567"/>
              </w:tabs>
            </w:pPr>
            <w:r w:rsidRPr="00470650">
              <w:rPr>
                <w:rFonts w:cstheme="minorHAnsi"/>
                <w:sz w:val="18"/>
                <w:szCs w:val="18"/>
              </w:rPr>
              <w:t>Nesting Colony &amp; Foraging</w:t>
            </w:r>
          </w:p>
        </w:tc>
        <w:tc>
          <w:tcPr>
            <w:tcW w:w="1560" w:type="dxa"/>
            <w:shd w:val="clear" w:color="auto" w:fill="auto"/>
          </w:tcPr>
          <w:p w14:paraId="4398FF1C" w14:textId="33751F5C" w:rsidR="003B4797" w:rsidRPr="00470650" w:rsidRDefault="003B4797" w:rsidP="003B4797">
            <w:pPr>
              <w:tabs>
                <w:tab w:val="clear" w:pos="567"/>
              </w:tabs>
              <w:rPr>
                <w:sz w:val="18"/>
                <w:szCs w:val="18"/>
              </w:rPr>
            </w:pPr>
            <w:r w:rsidRPr="00931812">
              <w:rPr>
                <w:color w:val="FF0000"/>
                <w:sz w:val="18"/>
                <w:szCs w:val="18"/>
              </w:rPr>
              <w:t>Yes</w:t>
            </w:r>
          </w:p>
        </w:tc>
        <w:tc>
          <w:tcPr>
            <w:tcW w:w="1417" w:type="dxa"/>
          </w:tcPr>
          <w:p w14:paraId="5F7FB694" w14:textId="77777777" w:rsidR="003B4797" w:rsidRPr="00470650" w:rsidRDefault="003B4797" w:rsidP="003B4797">
            <w:pPr>
              <w:tabs>
                <w:tab w:val="clear" w:pos="567"/>
              </w:tabs>
              <w:jc w:val="center"/>
              <w:rPr>
                <w:rFonts w:cstheme="minorHAnsi"/>
                <w:sz w:val="18"/>
                <w:szCs w:val="18"/>
              </w:rPr>
            </w:pPr>
            <w:r w:rsidRPr="00470650">
              <w:rPr>
                <w:rFonts w:cstheme="minorHAnsi"/>
                <w:color w:val="FF0000"/>
                <w:sz w:val="18"/>
                <w:szCs w:val="18"/>
              </w:rPr>
              <w:t>Yes</w:t>
            </w:r>
          </w:p>
        </w:tc>
        <w:tc>
          <w:tcPr>
            <w:tcW w:w="1418" w:type="dxa"/>
          </w:tcPr>
          <w:p w14:paraId="4F9A9819" w14:textId="5183B678" w:rsidR="003B4797" w:rsidRPr="00470650" w:rsidRDefault="003B4797" w:rsidP="003B4797">
            <w:pPr>
              <w:tabs>
                <w:tab w:val="clear" w:pos="567"/>
              </w:tabs>
              <w:jc w:val="center"/>
              <w:rPr>
                <w:rFonts w:cstheme="minorHAnsi"/>
                <w:sz w:val="18"/>
                <w:szCs w:val="18"/>
              </w:rPr>
            </w:pPr>
            <w:r>
              <w:rPr>
                <w:rFonts w:cstheme="minorHAnsi"/>
                <w:sz w:val="18"/>
                <w:szCs w:val="18"/>
              </w:rPr>
              <w:t>No</w:t>
            </w:r>
          </w:p>
        </w:tc>
        <w:tc>
          <w:tcPr>
            <w:tcW w:w="5244" w:type="dxa"/>
          </w:tcPr>
          <w:p w14:paraId="418C2AB3" w14:textId="029CA6D9" w:rsidR="003B4797" w:rsidRPr="00470650" w:rsidRDefault="003B4797" w:rsidP="003B4797">
            <w:pPr>
              <w:tabs>
                <w:tab w:val="clear" w:pos="567"/>
              </w:tabs>
              <w:rPr>
                <w:rFonts w:cstheme="minorHAnsi"/>
                <w:sz w:val="18"/>
                <w:szCs w:val="18"/>
              </w:rPr>
            </w:pPr>
            <w:r>
              <w:rPr>
                <w:rFonts w:cstheme="minorHAnsi"/>
                <w:sz w:val="18"/>
                <w:szCs w:val="18"/>
              </w:rPr>
              <w:t>Greater extent of site could be inundated with site modifications to improve outcomes for Regent Parrots</w:t>
            </w:r>
          </w:p>
        </w:tc>
      </w:tr>
    </w:tbl>
    <w:p w14:paraId="714D3B50" w14:textId="77777777" w:rsidR="00CF548F" w:rsidRPr="00470650" w:rsidRDefault="00CF548F" w:rsidP="008B2340"/>
    <w:p w14:paraId="20D88D35" w14:textId="0215AA3A" w:rsidR="00CF548F" w:rsidRPr="00470650" w:rsidRDefault="00CF548F" w:rsidP="008B2340">
      <w:pPr>
        <w:sectPr w:rsidR="00CF548F" w:rsidRPr="00470650" w:rsidSect="00305767">
          <w:pgSz w:w="16838" w:h="11906" w:orient="landscape"/>
          <w:pgMar w:top="1440" w:right="1276" w:bottom="1440" w:left="1276" w:header="708" w:footer="708" w:gutter="0"/>
          <w:cols w:space="708"/>
          <w:docGrid w:linePitch="360"/>
        </w:sectPr>
      </w:pPr>
    </w:p>
    <w:p w14:paraId="244A6F11" w14:textId="7E458F2C" w:rsidR="003A593A" w:rsidRDefault="00964CA6" w:rsidP="00D9771D">
      <w:pPr>
        <w:pStyle w:val="Heading1"/>
      </w:pPr>
      <w:bookmarkStart w:id="120" w:name="_Toc66271464"/>
      <w:r>
        <w:lastRenderedPageBreak/>
        <w:t>Managing Environmental Water for Regent Parrot Outcomes</w:t>
      </w:r>
      <w:bookmarkEnd w:id="120"/>
    </w:p>
    <w:p w14:paraId="61EB7CAB" w14:textId="568160CE" w:rsidR="00B44239" w:rsidRPr="0067153E" w:rsidRDefault="003A593A" w:rsidP="00A64809">
      <w:pPr>
        <w:ind w:right="740"/>
        <w:rPr>
          <w:rFonts w:cstheme="minorHAnsi"/>
        </w:rPr>
      </w:pPr>
      <w:r w:rsidRPr="0067153E">
        <w:rPr>
          <w:rFonts w:cstheme="minorHAnsi"/>
        </w:rPr>
        <w:t xml:space="preserve">This </w:t>
      </w:r>
      <w:r w:rsidR="00790884">
        <w:rPr>
          <w:rFonts w:cstheme="minorHAnsi"/>
        </w:rPr>
        <w:t>section</w:t>
      </w:r>
      <w:r w:rsidRPr="0067153E">
        <w:rPr>
          <w:rFonts w:cstheme="minorHAnsi"/>
        </w:rPr>
        <w:t xml:space="preserve"> of this report includes context and guidance covering a range of topics to be considered when designing a</w:t>
      </w:r>
      <w:r w:rsidR="0067153E">
        <w:rPr>
          <w:rFonts w:cstheme="minorHAnsi"/>
        </w:rPr>
        <w:t>n environmental</w:t>
      </w:r>
      <w:r w:rsidRPr="0067153E">
        <w:rPr>
          <w:rFonts w:cstheme="minorHAnsi"/>
        </w:rPr>
        <w:t xml:space="preserve"> watering program to </w:t>
      </w:r>
      <w:r w:rsidR="0067153E">
        <w:rPr>
          <w:rFonts w:cstheme="minorHAnsi"/>
        </w:rPr>
        <w:t xml:space="preserve">achieve </w:t>
      </w:r>
      <w:r w:rsidRPr="0067153E">
        <w:rPr>
          <w:rFonts w:cstheme="minorHAnsi"/>
        </w:rPr>
        <w:t>out</w:t>
      </w:r>
      <w:r w:rsidR="000C54D1">
        <w:rPr>
          <w:rFonts w:cstheme="minorHAnsi"/>
        </w:rPr>
        <w:t>comes for Regent P</w:t>
      </w:r>
      <w:r w:rsidRPr="0067153E">
        <w:rPr>
          <w:rFonts w:cstheme="minorHAnsi"/>
        </w:rPr>
        <w:t xml:space="preserve">arrots, both at a landscape scale and site scale. </w:t>
      </w:r>
    </w:p>
    <w:p w14:paraId="221A84B1" w14:textId="3D32B1DB" w:rsidR="00B44239" w:rsidRPr="00276B71" w:rsidRDefault="00632BE1" w:rsidP="002611A6">
      <w:pPr>
        <w:pStyle w:val="Heading3"/>
        <w:numPr>
          <w:ilvl w:val="1"/>
          <w:numId w:val="72"/>
        </w:numPr>
      </w:pPr>
      <w:r>
        <w:t xml:space="preserve"> </w:t>
      </w:r>
      <w:r>
        <w:tab/>
      </w:r>
      <w:bookmarkStart w:id="121" w:name="_Toc66271465"/>
      <w:r w:rsidR="00B44239">
        <w:t xml:space="preserve">Context for Maximising </w:t>
      </w:r>
      <w:r w:rsidR="00B44239" w:rsidRPr="00276B71">
        <w:t xml:space="preserve">Water </w:t>
      </w:r>
      <w:r w:rsidR="00B44239">
        <w:t>Delivery for Regent Parrot Outcomes</w:t>
      </w:r>
      <w:bookmarkEnd w:id="121"/>
      <w:r w:rsidR="00B44239">
        <w:t xml:space="preserve"> </w:t>
      </w:r>
      <w:r w:rsidR="00B44239" w:rsidRPr="00276B71">
        <w:t xml:space="preserve"> </w:t>
      </w:r>
    </w:p>
    <w:p w14:paraId="6E612DB3" w14:textId="671A9CCC" w:rsidR="00B44239" w:rsidRDefault="00B44239" w:rsidP="00ED4D43">
      <w:pPr>
        <w:spacing w:before="240"/>
        <w:ind w:right="740"/>
        <w:rPr>
          <w:rFonts w:cstheme="minorHAnsi"/>
        </w:rPr>
      </w:pPr>
      <w:r w:rsidRPr="00276B71">
        <w:rPr>
          <w:rFonts w:cstheme="minorHAnsi"/>
        </w:rPr>
        <w:t xml:space="preserve">There are a number of key </w:t>
      </w:r>
      <w:r>
        <w:rPr>
          <w:rFonts w:cstheme="minorHAnsi"/>
        </w:rPr>
        <w:t xml:space="preserve">considerations </w:t>
      </w:r>
      <w:r w:rsidRPr="00276B71">
        <w:rPr>
          <w:rFonts w:cstheme="minorHAnsi"/>
        </w:rPr>
        <w:t>which guide</w:t>
      </w:r>
      <w:r>
        <w:rPr>
          <w:rFonts w:cstheme="minorHAnsi"/>
        </w:rPr>
        <w:t xml:space="preserve"> and give context to</w:t>
      </w:r>
      <w:r w:rsidRPr="00276B71">
        <w:rPr>
          <w:rFonts w:cstheme="minorHAnsi"/>
        </w:rPr>
        <w:t xml:space="preserve"> the approach taken to </w:t>
      </w:r>
      <w:r w:rsidR="006F59B1">
        <w:rPr>
          <w:rFonts w:cstheme="minorHAnsi"/>
        </w:rPr>
        <w:t>manage</w:t>
      </w:r>
      <w:r>
        <w:rPr>
          <w:rFonts w:cstheme="minorHAnsi"/>
        </w:rPr>
        <w:t xml:space="preserve"> w</w:t>
      </w:r>
      <w:r w:rsidRPr="00276B71">
        <w:rPr>
          <w:rFonts w:cstheme="minorHAnsi"/>
        </w:rPr>
        <w:t xml:space="preserve">ater for the </w:t>
      </w:r>
      <w:r>
        <w:rPr>
          <w:rFonts w:cstheme="minorHAnsi"/>
        </w:rPr>
        <w:t>e</w:t>
      </w:r>
      <w:r w:rsidRPr="00276B71">
        <w:rPr>
          <w:rFonts w:cstheme="minorHAnsi"/>
        </w:rPr>
        <w:t xml:space="preserve">nvironment sites to achieve the maximum ecological outcomes for Regent Parrots.  </w:t>
      </w:r>
      <w:r>
        <w:rPr>
          <w:rFonts w:cstheme="minorHAnsi"/>
        </w:rPr>
        <w:t>They are;</w:t>
      </w:r>
    </w:p>
    <w:p w14:paraId="21231D19" w14:textId="77777777" w:rsidR="00B44239" w:rsidRDefault="00B44239" w:rsidP="002611A6">
      <w:pPr>
        <w:pStyle w:val="ListParagraph"/>
        <w:numPr>
          <w:ilvl w:val="0"/>
          <w:numId w:val="51"/>
        </w:numPr>
        <w:rPr>
          <w:rFonts w:asciiTheme="minorHAnsi" w:hAnsiTheme="minorHAnsi" w:cstheme="minorHAnsi"/>
        </w:rPr>
      </w:pPr>
      <w:r>
        <w:rPr>
          <w:rFonts w:asciiTheme="minorHAnsi" w:hAnsiTheme="minorHAnsi" w:cstheme="minorHAnsi"/>
        </w:rPr>
        <w:t>Key threats and ecological objectives from other planning p</w:t>
      </w:r>
      <w:r w:rsidRPr="00B156B0">
        <w:rPr>
          <w:rFonts w:asciiTheme="minorHAnsi" w:hAnsiTheme="minorHAnsi" w:cstheme="minorHAnsi"/>
        </w:rPr>
        <w:t>rocesses</w:t>
      </w:r>
      <w:r>
        <w:rPr>
          <w:rFonts w:asciiTheme="minorHAnsi" w:hAnsiTheme="minorHAnsi" w:cstheme="minorHAnsi"/>
        </w:rPr>
        <w:t>.</w:t>
      </w:r>
    </w:p>
    <w:p w14:paraId="5B1FFF4E" w14:textId="77777777" w:rsidR="00B44239" w:rsidRPr="00FB74D6" w:rsidRDefault="00B44239" w:rsidP="002611A6">
      <w:pPr>
        <w:pStyle w:val="ListParagraph"/>
        <w:numPr>
          <w:ilvl w:val="0"/>
          <w:numId w:val="51"/>
        </w:numPr>
        <w:ind w:right="740"/>
        <w:rPr>
          <w:rFonts w:cstheme="minorHAnsi"/>
        </w:rPr>
      </w:pPr>
      <w:r>
        <w:rPr>
          <w:rFonts w:asciiTheme="minorHAnsi" w:hAnsiTheme="minorHAnsi" w:cstheme="minorHAnsi"/>
        </w:rPr>
        <w:t>Vegetation</w:t>
      </w:r>
      <w:r w:rsidRPr="00FB74D6">
        <w:rPr>
          <w:rFonts w:asciiTheme="minorHAnsi" w:hAnsiTheme="minorHAnsi" w:cstheme="minorHAnsi"/>
        </w:rPr>
        <w:t xml:space="preserve"> response to management</w:t>
      </w:r>
      <w:r>
        <w:rPr>
          <w:rFonts w:asciiTheme="minorHAnsi" w:hAnsiTheme="minorHAnsi" w:cstheme="minorHAnsi"/>
        </w:rPr>
        <w:t>.</w:t>
      </w:r>
      <w:r w:rsidRPr="00FB74D6">
        <w:rPr>
          <w:rFonts w:asciiTheme="minorHAnsi" w:hAnsiTheme="minorHAnsi" w:cstheme="minorHAnsi"/>
        </w:rPr>
        <w:t xml:space="preserve"> </w:t>
      </w:r>
    </w:p>
    <w:p w14:paraId="75922827" w14:textId="77777777" w:rsidR="00B44239" w:rsidRDefault="00B44239" w:rsidP="002611A6">
      <w:pPr>
        <w:pStyle w:val="ListParagraph"/>
        <w:numPr>
          <w:ilvl w:val="0"/>
          <w:numId w:val="51"/>
        </w:numPr>
        <w:ind w:right="740"/>
        <w:rPr>
          <w:rFonts w:asciiTheme="minorHAnsi" w:hAnsiTheme="minorHAnsi" w:cstheme="minorHAnsi"/>
        </w:rPr>
      </w:pPr>
      <w:r>
        <w:rPr>
          <w:rFonts w:asciiTheme="minorHAnsi" w:hAnsiTheme="minorHAnsi" w:cstheme="minorHAnsi"/>
        </w:rPr>
        <w:t>Key p</w:t>
      </w:r>
      <w:r w:rsidRPr="00FB74D6">
        <w:rPr>
          <w:rFonts w:asciiTheme="minorHAnsi" w:hAnsiTheme="minorHAnsi" w:cstheme="minorHAnsi"/>
        </w:rPr>
        <w:t>rinciples fo</w:t>
      </w:r>
      <w:r>
        <w:rPr>
          <w:rFonts w:asciiTheme="minorHAnsi" w:hAnsiTheme="minorHAnsi" w:cstheme="minorHAnsi"/>
        </w:rPr>
        <w:t>r management of floodplain vegetation.</w:t>
      </w:r>
    </w:p>
    <w:p w14:paraId="031B51B0" w14:textId="77777777" w:rsidR="00B44239" w:rsidRDefault="00B44239" w:rsidP="002611A6">
      <w:pPr>
        <w:pStyle w:val="ListParagraph"/>
        <w:numPr>
          <w:ilvl w:val="0"/>
          <w:numId w:val="51"/>
        </w:numPr>
        <w:ind w:right="740"/>
        <w:rPr>
          <w:rFonts w:asciiTheme="minorHAnsi" w:hAnsiTheme="minorHAnsi" w:cstheme="minorHAnsi"/>
        </w:rPr>
      </w:pPr>
      <w:r>
        <w:rPr>
          <w:rFonts w:asciiTheme="minorHAnsi" w:hAnsiTheme="minorHAnsi" w:cstheme="minorHAnsi"/>
        </w:rPr>
        <w:t>Landscape connectivity.</w:t>
      </w:r>
    </w:p>
    <w:p w14:paraId="4A19879B" w14:textId="77777777" w:rsidR="00B44239" w:rsidRDefault="00B44239" w:rsidP="002611A6">
      <w:pPr>
        <w:pStyle w:val="ListParagraph"/>
        <w:numPr>
          <w:ilvl w:val="0"/>
          <w:numId w:val="51"/>
        </w:numPr>
        <w:ind w:right="740"/>
        <w:rPr>
          <w:rFonts w:asciiTheme="minorHAnsi" w:hAnsiTheme="minorHAnsi" w:cstheme="minorHAnsi"/>
        </w:rPr>
      </w:pPr>
      <w:r>
        <w:rPr>
          <w:rFonts w:asciiTheme="minorHAnsi" w:hAnsiTheme="minorHAnsi" w:cstheme="minorHAnsi"/>
        </w:rPr>
        <w:t xml:space="preserve">Landowner engagement. </w:t>
      </w:r>
    </w:p>
    <w:p w14:paraId="507427C4" w14:textId="1FB11AFC" w:rsidR="00B44239" w:rsidRPr="00550AC5" w:rsidRDefault="00B44239" w:rsidP="002611A6">
      <w:pPr>
        <w:pStyle w:val="ListParagraph"/>
        <w:numPr>
          <w:ilvl w:val="0"/>
          <w:numId w:val="51"/>
        </w:numPr>
        <w:rPr>
          <w:rFonts w:asciiTheme="minorHAnsi" w:hAnsiTheme="minorHAnsi" w:cstheme="minorHAnsi"/>
        </w:rPr>
      </w:pPr>
      <w:r>
        <w:rPr>
          <w:rFonts w:asciiTheme="minorHAnsi" w:hAnsiTheme="minorHAnsi" w:cstheme="minorHAnsi"/>
        </w:rPr>
        <w:t>Strategies to maximise water delivery for Regent Parrot o</w:t>
      </w:r>
      <w:r w:rsidRPr="00550AC5">
        <w:rPr>
          <w:rFonts w:asciiTheme="minorHAnsi" w:hAnsiTheme="minorHAnsi" w:cstheme="minorHAnsi"/>
        </w:rPr>
        <w:t>utcomes</w:t>
      </w:r>
      <w:r w:rsidR="008263FA">
        <w:rPr>
          <w:rFonts w:asciiTheme="minorHAnsi" w:hAnsiTheme="minorHAnsi" w:cstheme="minorHAnsi"/>
        </w:rPr>
        <w:t>.</w:t>
      </w:r>
    </w:p>
    <w:p w14:paraId="13266E9C" w14:textId="6864E859" w:rsidR="00B44239" w:rsidRPr="00C24FB7" w:rsidRDefault="00B44239" w:rsidP="002611A6">
      <w:pPr>
        <w:pStyle w:val="ListParagraph"/>
        <w:numPr>
          <w:ilvl w:val="0"/>
          <w:numId w:val="51"/>
        </w:numPr>
        <w:rPr>
          <w:rFonts w:asciiTheme="minorHAnsi" w:hAnsiTheme="minorHAnsi" w:cstheme="minorHAnsi"/>
        </w:rPr>
      </w:pPr>
      <w:r>
        <w:rPr>
          <w:rFonts w:asciiTheme="minorHAnsi" w:hAnsiTheme="minorHAnsi" w:cstheme="minorHAnsi"/>
        </w:rPr>
        <w:t>Principles of developing water for the environment projects to b</w:t>
      </w:r>
      <w:r w:rsidRPr="00C24FB7">
        <w:rPr>
          <w:rFonts w:asciiTheme="minorHAnsi" w:hAnsiTheme="minorHAnsi" w:cstheme="minorHAnsi"/>
        </w:rPr>
        <w:t>enefit Regent Parrots</w:t>
      </w:r>
      <w:r w:rsidR="008263FA">
        <w:rPr>
          <w:rFonts w:asciiTheme="minorHAnsi" w:hAnsiTheme="minorHAnsi" w:cstheme="minorHAnsi"/>
        </w:rPr>
        <w:t>.</w:t>
      </w:r>
      <w:r w:rsidRPr="00C24FB7">
        <w:rPr>
          <w:rFonts w:asciiTheme="minorHAnsi" w:hAnsiTheme="minorHAnsi" w:cstheme="minorHAnsi"/>
        </w:rPr>
        <w:t xml:space="preserve"> </w:t>
      </w:r>
    </w:p>
    <w:p w14:paraId="446E196F" w14:textId="77777777" w:rsidR="00B44239" w:rsidRDefault="00B44239" w:rsidP="00026FF7">
      <w:pPr>
        <w:spacing w:after="0"/>
        <w:ind w:right="740"/>
        <w:rPr>
          <w:rFonts w:cstheme="minorHAnsi"/>
        </w:rPr>
      </w:pPr>
    </w:p>
    <w:p w14:paraId="4ED28B18" w14:textId="5CDE03C9" w:rsidR="00B44239" w:rsidRPr="00ED4D43" w:rsidRDefault="00632BE1" w:rsidP="0023490E">
      <w:pPr>
        <w:pStyle w:val="Heading5"/>
      </w:pPr>
      <w:bookmarkStart w:id="122" w:name="_Toc66271466"/>
      <w:r>
        <w:t>4.1.1</w:t>
      </w:r>
      <w:r>
        <w:tab/>
      </w:r>
      <w:r w:rsidR="00B44239" w:rsidRPr="00ED4D43">
        <w:t>Key threats and ecological objectives from other planning processes</w:t>
      </w:r>
      <w:bookmarkEnd w:id="122"/>
    </w:p>
    <w:p w14:paraId="6A6307B4" w14:textId="77777777" w:rsidR="00B44239" w:rsidRPr="00276B71" w:rsidRDefault="00B44239" w:rsidP="00B44239">
      <w:pPr>
        <w:tabs>
          <w:tab w:val="left" w:pos="840"/>
          <w:tab w:val="left" w:pos="841"/>
        </w:tabs>
        <w:spacing w:after="0"/>
        <w:rPr>
          <w:rFonts w:cstheme="minorHAnsi"/>
        </w:rPr>
      </w:pPr>
      <w:r>
        <w:rPr>
          <w:rFonts w:cstheme="minorHAnsi"/>
        </w:rPr>
        <w:t>Table 4-</w:t>
      </w:r>
      <w:r w:rsidRPr="00276B71">
        <w:rPr>
          <w:rFonts w:cstheme="minorHAnsi"/>
        </w:rPr>
        <w:t>1 outlines important directions identified in other planning documents that operate at a similar spatial scale to that of th</w:t>
      </w:r>
      <w:r>
        <w:rPr>
          <w:rFonts w:cstheme="minorHAnsi"/>
        </w:rPr>
        <w:t xml:space="preserve">is </w:t>
      </w:r>
      <w:r w:rsidRPr="007D5798">
        <w:rPr>
          <w:rFonts w:cstheme="minorHAnsi"/>
        </w:rPr>
        <w:t>Framework</w:t>
      </w:r>
      <w:r w:rsidRPr="00276B71">
        <w:rPr>
          <w:rFonts w:cstheme="minorHAnsi"/>
        </w:rPr>
        <w:t>.  Not only will Regent Parrots benefit from the proposed floodplain habitat restoration activities but other biota will also be advantaged.</w:t>
      </w:r>
    </w:p>
    <w:p w14:paraId="2A53E3DB" w14:textId="77777777" w:rsidR="00BB0AAA" w:rsidRDefault="00BB0AAA" w:rsidP="00DE6918">
      <w:pPr>
        <w:pStyle w:val="Caption"/>
        <w:rPr>
          <w:rFonts w:eastAsiaTheme="minorHAnsi"/>
        </w:rPr>
      </w:pPr>
    </w:p>
    <w:p w14:paraId="44009319" w14:textId="7451F5F1" w:rsidR="00B44239" w:rsidRPr="00CA3221" w:rsidRDefault="00964CA6" w:rsidP="00DE6918">
      <w:pPr>
        <w:pStyle w:val="Caption"/>
      </w:pPr>
      <w:bookmarkStart w:id="123" w:name="_Toc62679691"/>
      <w:bookmarkStart w:id="124" w:name="_Toc66271595"/>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4</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w:t>
      </w:r>
      <w:r w:rsidR="00973614">
        <w:rPr>
          <w:noProof/>
        </w:rPr>
        <w:fldChar w:fldCharType="end"/>
      </w:r>
      <w:r w:rsidR="00BB0AAA">
        <w:t xml:space="preserve">: </w:t>
      </w:r>
      <w:r w:rsidR="00B44239">
        <w:t>Key directions from other planning processes</w:t>
      </w:r>
      <w:bookmarkEnd w:id="123"/>
      <w:bookmarkEnd w:id="124"/>
    </w:p>
    <w:tbl>
      <w:tblPr>
        <w:tblStyle w:val="TableGrid2"/>
        <w:tblW w:w="9209" w:type="dxa"/>
        <w:tblLook w:val="04A0" w:firstRow="1" w:lastRow="0" w:firstColumn="1" w:lastColumn="0" w:noHBand="0" w:noVBand="1"/>
      </w:tblPr>
      <w:tblGrid>
        <w:gridCol w:w="9209"/>
      </w:tblGrid>
      <w:tr w:rsidR="00B44239" w:rsidRPr="00276B71" w14:paraId="76728FF0" w14:textId="77777777" w:rsidTr="00C051F3">
        <w:tc>
          <w:tcPr>
            <w:tcW w:w="9209" w:type="dxa"/>
          </w:tcPr>
          <w:p w14:paraId="6518059D" w14:textId="77777777" w:rsidR="00B44239" w:rsidRPr="00276B71" w:rsidRDefault="00B44239" w:rsidP="00C051F3">
            <w:pPr>
              <w:tabs>
                <w:tab w:val="left" w:pos="840"/>
                <w:tab w:val="left" w:pos="841"/>
              </w:tabs>
              <w:spacing w:line="259" w:lineRule="auto"/>
              <w:rPr>
                <w:rFonts w:cstheme="minorHAnsi"/>
                <w:b/>
                <w:sz w:val="18"/>
                <w:szCs w:val="18"/>
              </w:rPr>
            </w:pPr>
            <w:r w:rsidRPr="00276B71">
              <w:rPr>
                <w:rFonts w:cstheme="minorHAnsi"/>
                <w:b/>
                <w:sz w:val="18"/>
                <w:szCs w:val="18"/>
              </w:rPr>
              <w:t>Murray-Darling Basin Authority (2019). Basin-wide Environmental Watering</w:t>
            </w:r>
            <w:r w:rsidRPr="00276B71">
              <w:rPr>
                <w:rFonts w:cstheme="minorHAnsi"/>
                <w:b/>
                <w:spacing w:val="-4"/>
                <w:sz w:val="18"/>
                <w:szCs w:val="18"/>
              </w:rPr>
              <w:t xml:space="preserve"> </w:t>
            </w:r>
            <w:r w:rsidRPr="00276B71">
              <w:rPr>
                <w:rFonts w:cstheme="minorHAnsi"/>
                <w:b/>
                <w:sz w:val="18"/>
                <w:szCs w:val="18"/>
              </w:rPr>
              <w:t xml:space="preserve">Strategy: </w:t>
            </w:r>
          </w:p>
          <w:p w14:paraId="659C4893" w14:textId="77777777" w:rsidR="00B44239" w:rsidRPr="00276B71" w:rsidRDefault="00B44239" w:rsidP="00C051F3">
            <w:pPr>
              <w:tabs>
                <w:tab w:val="left" w:pos="840"/>
                <w:tab w:val="left" w:pos="841"/>
              </w:tabs>
              <w:spacing w:line="259" w:lineRule="auto"/>
              <w:rPr>
                <w:rFonts w:cstheme="minorHAnsi"/>
                <w:sz w:val="18"/>
                <w:szCs w:val="18"/>
              </w:rPr>
            </w:pPr>
            <w:r w:rsidRPr="00276B71">
              <w:rPr>
                <w:rFonts w:cstheme="minorHAnsi"/>
                <w:sz w:val="18"/>
                <w:szCs w:val="18"/>
              </w:rPr>
              <w:t>Outcomes that can be achieved beyond 2019</w:t>
            </w:r>
          </w:p>
          <w:p w14:paraId="379928DD" w14:textId="77777777" w:rsidR="00B44239" w:rsidRPr="00276B71" w:rsidRDefault="00B44239" w:rsidP="00C051F3">
            <w:pPr>
              <w:tabs>
                <w:tab w:val="left" w:pos="840"/>
                <w:tab w:val="left" w:pos="841"/>
              </w:tabs>
              <w:spacing w:line="259" w:lineRule="auto"/>
              <w:rPr>
                <w:rFonts w:cstheme="minorHAnsi"/>
                <w:sz w:val="18"/>
                <w:szCs w:val="18"/>
              </w:rPr>
            </w:pPr>
            <w:r w:rsidRPr="00276B71">
              <w:rPr>
                <w:rFonts w:cstheme="minorHAnsi"/>
                <w:b/>
                <w:sz w:val="18"/>
                <w:szCs w:val="18"/>
              </w:rPr>
              <w:t>Vegetation</w:t>
            </w:r>
            <w:r w:rsidRPr="00276B71">
              <w:rPr>
                <w:rFonts w:cstheme="minorHAnsi"/>
                <w:sz w:val="18"/>
                <w:szCs w:val="18"/>
              </w:rPr>
              <w:t xml:space="preserve">  Maintenance of the current extent of:</w:t>
            </w:r>
          </w:p>
          <w:p w14:paraId="09C16AA0" w14:textId="77777777" w:rsidR="00B44239" w:rsidRPr="00276B71" w:rsidRDefault="00B44239" w:rsidP="002611A6">
            <w:pPr>
              <w:numPr>
                <w:ilvl w:val="0"/>
                <w:numId w:val="29"/>
              </w:numPr>
              <w:tabs>
                <w:tab w:val="left" w:pos="840"/>
                <w:tab w:val="left" w:pos="841"/>
              </w:tabs>
              <w:spacing w:line="256" w:lineRule="auto"/>
              <w:rPr>
                <w:rFonts w:cstheme="minorHAnsi"/>
                <w:sz w:val="18"/>
                <w:szCs w:val="18"/>
              </w:rPr>
            </w:pPr>
            <w:r w:rsidRPr="00276B71">
              <w:rPr>
                <w:rFonts w:cstheme="minorHAnsi"/>
                <w:sz w:val="18"/>
                <w:szCs w:val="18"/>
              </w:rPr>
              <w:t>River Red Gum, Black Box forest and woodland, and existing large communities of Lignum.</w:t>
            </w:r>
          </w:p>
          <w:p w14:paraId="5C242269" w14:textId="77777777" w:rsidR="00B44239" w:rsidRPr="00276B71" w:rsidRDefault="00B44239" w:rsidP="002611A6">
            <w:pPr>
              <w:numPr>
                <w:ilvl w:val="0"/>
                <w:numId w:val="29"/>
              </w:numPr>
              <w:tabs>
                <w:tab w:val="left" w:pos="840"/>
                <w:tab w:val="left" w:pos="841"/>
              </w:tabs>
              <w:spacing w:line="256" w:lineRule="auto"/>
              <w:rPr>
                <w:rFonts w:cstheme="minorHAnsi"/>
                <w:sz w:val="18"/>
                <w:szCs w:val="18"/>
              </w:rPr>
            </w:pPr>
            <w:r w:rsidRPr="00276B71">
              <w:rPr>
                <w:rFonts w:cstheme="minorHAnsi"/>
                <w:sz w:val="18"/>
                <w:szCs w:val="18"/>
              </w:rPr>
              <w:t>Non-wood communities near or in wetlands, streams and on low-lying floodplains.</w:t>
            </w:r>
          </w:p>
          <w:p w14:paraId="71490F60" w14:textId="628EC24A" w:rsidR="00B44239" w:rsidRPr="00276B71" w:rsidRDefault="00B44239" w:rsidP="00C051F3">
            <w:pPr>
              <w:tabs>
                <w:tab w:val="left" w:pos="840"/>
                <w:tab w:val="left" w:pos="841"/>
              </w:tabs>
              <w:spacing w:line="259" w:lineRule="auto"/>
              <w:rPr>
                <w:rFonts w:cstheme="minorHAnsi"/>
                <w:b/>
                <w:sz w:val="18"/>
                <w:szCs w:val="18"/>
              </w:rPr>
            </w:pPr>
            <w:r w:rsidRPr="00276B71">
              <w:rPr>
                <w:rFonts w:cstheme="minorHAnsi"/>
                <w:sz w:val="18"/>
                <w:szCs w:val="18"/>
              </w:rPr>
              <w:tab/>
              <w:t xml:space="preserve">  Maintain the current condition of lowland floodplain forests and woodlands: River Red Gum &amp; Black Box</w:t>
            </w:r>
            <w:r w:rsidR="008263FA">
              <w:rPr>
                <w:rFonts w:cstheme="minorHAnsi"/>
                <w:sz w:val="18"/>
                <w:szCs w:val="18"/>
              </w:rPr>
              <w:t>.</w:t>
            </w:r>
          </w:p>
          <w:p w14:paraId="1ADFD209" w14:textId="77777777" w:rsidR="00B44239" w:rsidRPr="00276B71" w:rsidRDefault="00B44239" w:rsidP="00C051F3">
            <w:pPr>
              <w:tabs>
                <w:tab w:val="left" w:pos="840"/>
                <w:tab w:val="left" w:pos="841"/>
              </w:tabs>
              <w:spacing w:line="259" w:lineRule="auto"/>
              <w:rPr>
                <w:rFonts w:cstheme="minorHAnsi"/>
                <w:sz w:val="18"/>
                <w:szCs w:val="18"/>
              </w:rPr>
            </w:pPr>
            <w:r w:rsidRPr="00276B71">
              <w:rPr>
                <w:rFonts w:cstheme="minorHAnsi"/>
                <w:sz w:val="18"/>
                <w:szCs w:val="18"/>
              </w:rPr>
              <w:tab/>
              <w:t xml:space="preserve">  Improved condition of: Southern River Red Gum.</w:t>
            </w:r>
          </w:p>
          <w:p w14:paraId="17895600" w14:textId="77777777" w:rsidR="00B44239" w:rsidRPr="00276B71" w:rsidRDefault="00B44239" w:rsidP="00C051F3">
            <w:pPr>
              <w:tabs>
                <w:tab w:val="left" w:pos="840"/>
                <w:tab w:val="left" w:pos="841"/>
              </w:tabs>
              <w:spacing w:line="259" w:lineRule="auto"/>
              <w:rPr>
                <w:rFonts w:cstheme="minorHAnsi"/>
                <w:sz w:val="18"/>
                <w:szCs w:val="18"/>
              </w:rPr>
            </w:pPr>
            <w:r w:rsidRPr="00276B71">
              <w:rPr>
                <w:rFonts w:cstheme="minorHAnsi"/>
                <w:b/>
                <w:sz w:val="18"/>
                <w:szCs w:val="18"/>
              </w:rPr>
              <w:t>Water birds</w:t>
            </w:r>
            <w:r w:rsidRPr="00276B71">
              <w:rPr>
                <w:rFonts w:cstheme="minorHAnsi"/>
                <w:sz w:val="18"/>
                <w:szCs w:val="18"/>
              </w:rPr>
              <w:t xml:space="preserve"> Increase abundance and improved breeding.</w:t>
            </w:r>
          </w:p>
          <w:p w14:paraId="0AB4F05B" w14:textId="77777777" w:rsidR="00B44239" w:rsidRPr="00276B71" w:rsidRDefault="00B44239" w:rsidP="00C051F3">
            <w:pPr>
              <w:tabs>
                <w:tab w:val="left" w:pos="840"/>
                <w:tab w:val="left" w:pos="841"/>
              </w:tabs>
              <w:spacing w:line="259" w:lineRule="auto"/>
              <w:rPr>
                <w:rFonts w:cstheme="minorHAnsi"/>
                <w:sz w:val="18"/>
                <w:szCs w:val="18"/>
              </w:rPr>
            </w:pPr>
            <w:r w:rsidRPr="00276B71">
              <w:rPr>
                <w:rFonts w:cstheme="minorHAnsi"/>
                <w:b/>
                <w:sz w:val="18"/>
                <w:szCs w:val="18"/>
              </w:rPr>
              <w:t>Fish</w:t>
            </w:r>
            <w:r w:rsidRPr="00276B71">
              <w:rPr>
                <w:rFonts w:cstheme="minorHAnsi"/>
                <w:sz w:val="18"/>
                <w:szCs w:val="18"/>
              </w:rPr>
              <w:tab/>
              <w:t xml:space="preserve">  Improved distribution of key short and long-lived fish species across the Basin.</w:t>
            </w:r>
          </w:p>
          <w:p w14:paraId="5A7588EE" w14:textId="77777777" w:rsidR="00B44239" w:rsidRPr="00276B71" w:rsidRDefault="00B44239" w:rsidP="00C051F3">
            <w:pPr>
              <w:tabs>
                <w:tab w:val="left" w:pos="840"/>
                <w:tab w:val="left" w:pos="841"/>
              </w:tabs>
              <w:spacing w:line="259" w:lineRule="auto"/>
              <w:rPr>
                <w:rFonts w:cstheme="minorHAnsi"/>
                <w:sz w:val="18"/>
                <w:szCs w:val="18"/>
              </w:rPr>
            </w:pPr>
            <w:r w:rsidRPr="00276B71">
              <w:rPr>
                <w:rFonts w:cstheme="minorHAnsi"/>
                <w:sz w:val="18"/>
                <w:szCs w:val="18"/>
              </w:rPr>
              <w:tab/>
              <w:t xml:space="preserve">  Improved breeding success for short-lived species (every 1-2 years).</w:t>
            </w:r>
          </w:p>
          <w:p w14:paraId="6A13034D" w14:textId="77777777" w:rsidR="00B44239" w:rsidRPr="00276B71" w:rsidRDefault="00B44239" w:rsidP="00C051F3">
            <w:pPr>
              <w:tabs>
                <w:tab w:val="left" w:pos="840"/>
                <w:tab w:val="left" w:pos="841"/>
              </w:tabs>
              <w:spacing w:line="259" w:lineRule="auto"/>
              <w:rPr>
                <w:rFonts w:cstheme="minorHAnsi"/>
                <w:sz w:val="18"/>
                <w:szCs w:val="18"/>
              </w:rPr>
            </w:pPr>
            <w:r w:rsidRPr="00276B71">
              <w:rPr>
                <w:rFonts w:cstheme="minorHAnsi"/>
                <w:sz w:val="18"/>
                <w:szCs w:val="18"/>
              </w:rPr>
              <w:tab/>
              <w:t xml:space="preserve">  Improved populations of short-lived species. </w:t>
            </w:r>
          </w:p>
        </w:tc>
      </w:tr>
      <w:tr w:rsidR="00B44239" w:rsidRPr="00276B71" w14:paraId="4C7EECC8" w14:textId="77777777" w:rsidTr="00C051F3">
        <w:tc>
          <w:tcPr>
            <w:tcW w:w="9209" w:type="dxa"/>
          </w:tcPr>
          <w:p w14:paraId="2408EAC4" w14:textId="77777777" w:rsidR="00B44239" w:rsidRPr="00276B71" w:rsidRDefault="00B44239" w:rsidP="00C051F3">
            <w:pPr>
              <w:tabs>
                <w:tab w:val="left" w:pos="840"/>
                <w:tab w:val="left" w:pos="841"/>
              </w:tabs>
              <w:spacing w:line="259" w:lineRule="auto"/>
              <w:ind w:right="372"/>
              <w:rPr>
                <w:rFonts w:cstheme="minorHAnsi"/>
                <w:b/>
                <w:sz w:val="18"/>
                <w:szCs w:val="18"/>
              </w:rPr>
            </w:pPr>
            <w:r w:rsidRPr="00276B71">
              <w:rPr>
                <w:b/>
                <w:sz w:val="18"/>
                <w:szCs w:val="18"/>
              </w:rPr>
              <w:t xml:space="preserve">Baker-Gabb and Hurley </w:t>
            </w:r>
            <w:r w:rsidRPr="00276B71">
              <w:rPr>
                <w:rFonts w:cstheme="minorHAnsi"/>
                <w:b/>
                <w:sz w:val="18"/>
                <w:szCs w:val="18"/>
              </w:rPr>
              <w:t>(2011).  National Recovery Plan for the Regent Parrot (eastern subspecies) Polytelis anthopeplus</w:t>
            </w:r>
            <w:r w:rsidRPr="00276B71">
              <w:rPr>
                <w:rFonts w:cstheme="minorHAnsi"/>
                <w:b/>
                <w:spacing w:val="-3"/>
                <w:sz w:val="18"/>
                <w:szCs w:val="18"/>
              </w:rPr>
              <w:t xml:space="preserve"> </w:t>
            </w:r>
            <w:r w:rsidRPr="00276B71">
              <w:rPr>
                <w:rFonts w:cstheme="minorHAnsi"/>
                <w:b/>
                <w:sz w:val="18"/>
                <w:szCs w:val="18"/>
              </w:rPr>
              <w:t>monarchoides. Department of Sustainability and Environment</w:t>
            </w:r>
          </w:p>
          <w:p w14:paraId="05232F5B" w14:textId="77777777" w:rsidR="00B44239" w:rsidRPr="00276B71" w:rsidRDefault="00B44239" w:rsidP="00C051F3">
            <w:pPr>
              <w:tabs>
                <w:tab w:val="left" w:pos="840"/>
                <w:tab w:val="left" w:pos="841"/>
              </w:tabs>
              <w:spacing w:line="259" w:lineRule="auto"/>
              <w:ind w:right="374"/>
              <w:rPr>
                <w:rFonts w:cstheme="minorHAnsi"/>
                <w:sz w:val="18"/>
                <w:szCs w:val="18"/>
              </w:rPr>
            </w:pPr>
            <w:r w:rsidRPr="00276B71">
              <w:rPr>
                <w:rFonts w:cstheme="minorHAnsi"/>
                <w:sz w:val="18"/>
                <w:szCs w:val="18"/>
              </w:rPr>
              <w:t>Strategy for Recovery</w:t>
            </w:r>
          </w:p>
          <w:p w14:paraId="31DC7AD8" w14:textId="77777777" w:rsidR="00B44239" w:rsidRPr="00276B71" w:rsidRDefault="00B44239" w:rsidP="002611A6">
            <w:pPr>
              <w:numPr>
                <w:ilvl w:val="0"/>
                <w:numId w:val="30"/>
              </w:numPr>
              <w:tabs>
                <w:tab w:val="left" w:pos="840"/>
                <w:tab w:val="left" w:pos="841"/>
              </w:tabs>
              <w:spacing w:line="256" w:lineRule="auto"/>
              <w:ind w:right="374"/>
              <w:rPr>
                <w:rFonts w:cstheme="minorHAnsi"/>
                <w:sz w:val="18"/>
                <w:szCs w:val="18"/>
              </w:rPr>
            </w:pPr>
            <w:r w:rsidRPr="00276B71">
              <w:rPr>
                <w:rFonts w:cstheme="minorHAnsi"/>
                <w:sz w:val="18"/>
                <w:szCs w:val="18"/>
              </w:rPr>
              <w:t>Locating and protecting actual and potential nesting colonies, flight paths to foraging areas, foraging habitat within 20km of nest sites and traditional watering points.</w:t>
            </w:r>
          </w:p>
          <w:p w14:paraId="72618090" w14:textId="77777777" w:rsidR="00B44239" w:rsidRPr="00276B71" w:rsidRDefault="00B44239" w:rsidP="002611A6">
            <w:pPr>
              <w:numPr>
                <w:ilvl w:val="0"/>
                <w:numId w:val="30"/>
              </w:numPr>
              <w:tabs>
                <w:tab w:val="left" w:pos="840"/>
                <w:tab w:val="left" w:pos="841"/>
              </w:tabs>
              <w:spacing w:line="256" w:lineRule="auto"/>
              <w:ind w:right="372"/>
              <w:rPr>
                <w:rFonts w:cstheme="minorHAnsi"/>
                <w:sz w:val="18"/>
                <w:szCs w:val="18"/>
              </w:rPr>
            </w:pPr>
            <w:r w:rsidRPr="00276B71">
              <w:rPr>
                <w:rFonts w:cstheme="minorHAnsi"/>
                <w:sz w:val="18"/>
                <w:szCs w:val="18"/>
              </w:rPr>
              <w:t>Improving foraging habitat quality through reduction in total grazing pressure, timber harvesting and other degrading impacts.</w:t>
            </w:r>
          </w:p>
          <w:p w14:paraId="218E1B30" w14:textId="77777777" w:rsidR="00B44239" w:rsidRPr="00276B71" w:rsidRDefault="00B44239" w:rsidP="002611A6">
            <w:pPr>
              <w:numPr>
                <w:ilvl w:val="0"/>
                <w:numId w:val="30"/>
              </w:numPr>
              <w:tabs>
                <w:tab w:val="left" w:pos="840"/>
                <w:tab w:val="left" w:pos="841"/>
              </w:tabs>
              <w:spacing w:line="256" w:lineRule="auto"/>
              <w:ind w:right="372"/>
              <w:rPr>
                <w:rFonts w:cstheme="minorHAnsi"/>
                <w:sz w:val="18"/>
                <w:szCs w:val="18"/>
              </w:rPr>
            </w:pPr>
            <w:r w:rsidRPr="00276B71">
              <w:rPr>
                <w:rFonts w:cstheme="minorHAnsi"/>
                <w:sz w:val="18"/>
                <w:szCs w:val="18"/>
              </w:rPr>
              <w:t>Controlling recreational impacts near nesting colonies.</w:t>
            </w:r>
          </w:p>
          <w:p w14:paraId="63B5B21D" w14:textId="77777777" w:rsidR="00B44239" w:rsidRPr="00276B71" w:rsidRDefault="00B44239" w:rsidP="002611A6">
            <w:pPr>
              <w:numPr>
                <w:ilvl w:val="0"/>
                <w:numId w:val="30"/>
              </w:numPr>
              <w:tabs>
                <w:tab w:val="left" w:pos="840"/>
                <w:tab w:val="left" w:pos="841"/>
              </w:tabs>
              <w:spacing w:line="256" w:lineRule="auto"/>
              <w:ind w:right="372"/>
              <w:rPr>
                <w:rFonts w:cstheme="minorHAnsi"/>
                <w:sz w:val="18"/>
                <w:szCs w:val="18"/>
              </w:rPr>
            </w:pPr>
            <w:r w:rsidRPr="00276B71">
              <w:rPr>
                <w:rFonts w:cstheme="minorHAnsi"/>
                <w:sz w:val="18"/>
                <w:szCs w:val="18"/>
              </w:rPr>
              <w:t>Increasing community involvement in the recovery program.</w:t>
            </w:r>
          </w:p>
        </w:tc>
      </w:tr>
      <w:tr w:rsidR="00B44239" w:rsidRPr="00276B71" w14:paraId="062916E3" w14:textId="77777777" w:rsidTr="007B0E60">
        <w:tc>
          <w:tcPr>
            <w:tcW w:w="9209" w:type="dxa"/>
            <w:tcBorders>
              <w:bottom w:val="nil"/>
            </w:tcBorders>
          </w:tcPr>
          <w:p w14:paraId="3C4EA43A" w14:textId="77777777" w:rsidR="00B44239" w:rsidRPr="00276B71" w:rsidRDefault="00B44239" w:rsidP="00C051F3">
            <w:pPr>
              <w:tabs>
                <w:tab w:val="left" w:pos="840"/>
                <w:tab w:val="left" w:pos="841"/>
              </w:tabs>
              <w:spacing w:before="119" w:line="259" w:lineRule="auto"/>
              <w:rPr>
                <w:rFonts w:cstheme="minorHAnsi"/>
                <w:b/>
                <w:sz w:val="18"/>
                <w:szCs w:val="18"/>
              </w:rPr>
            </w:pPr>
            <w:r w:rsidRPr="00276B71">
              <w:rPr>
                <w:rFonts w:cstheme="minorHAnsi"/>
                <w:b/>
                <w:sz w:val="18"/>
                <w:szCs w:val="18"/>
              </w:rPr>
              <w:t>Birdlife Australia (2015). Conservation Action Planning: Threatened Mallee Birds</w:t>
            </w:r>
            <w:r w:rsidRPr="00276B71">
              <w:rPr>
                <w:rFonts w:cstheme="minorHAnsi"/>
                <w:b/>
                <w:spacing w:val="-9"/>
                <w:sz w:val="18"/>
                <w:szCs w:val="18"/>
              </w:rPr>
              <w:t xml:space="preserve"> </w:t>
            </w:r>
            <w:r w:rsidRPr="00276B71">
              <w:rPr>
                <w:rFonts w:cstheme="minorHAnsi"/>
                <w:b/>
                <w:sz w:val="18"/>
                <w:szCs w:val="18"/>
              </w:rPr>
              <w:t>Project.</w:t>
            </w:r>
          </w:p>
          <w:p w14:paraId="2FFF0A4E" w14:textId="77777777" w:rsidR="00B44239" w:rsidRPr="00276B71" w:rsidRDefault="00B44239" w:rsidP="00C051F3">
            <w:pPr>
              <w:spacing w:line="259" w:lineRule="auto"/>
              <w:rPr>
                <w:rFonts w:cstheme="minorHAnsi"/>
                <w:sz w:val="18"/>
                <w:szCs w:val="18"/>
              </w:rPr>
            </w:pPr>
            <w:r w:rsidRPr="00276B71">
              <w:rPr>
                <w:rFonts w:cstheme="minorHAnsi"/>
                <w:sz w:val="18"/>
                <w:szCs w:val="18"/>
              </w:rPr>
              <w:t>Key actions to save the Regent Parrot</w:t>
            </w:r>
          </w:p>
          <w:p w14:paraId="663B25E1" w14:textId="77777777" w:rsidR="00B44239" w:rsidRPr="00276B71" w:rsidRDefault="00B44239" w:rsidP="002611A6">
            <w:pPr>
              <w:numPr>
                <w:ilvl w:val="0"/>
                <w:numId w:val="31"/>
              </w:numPr>
              <w:spacing w:line="256" w:lineRule="auto"/>
              <w:ind w:right="-188"/>
              <w:rPr>
                <w:rFonts w:cstheme="minorHAnsi"/>
                <w:sz w:val="18"/>
                <w:szCs w:val="18"/>
              </w:rPr>
            </w:pPr>
            <w:r w:rsidRPr="00276B71">
              <w:rPr>
                <w:rFonts w:cstheme="minorHAnsi"/>
                <w:sz w:val="18"/>
                <w:szCs w:val="18"/>
              </w:rPr>
              <w:t xml:space="preserve">The Threatened Mallee Birds CAP aims to secure and improve core habitat within 20km of breeding sites to increase populations of Regent Parrots by 2034.  This includes the extent and quality of </w:t>
            </w:r>
            <w:r>
              <w:rPr>
                <w:rFonts w:cstheme="minorHAnsi"/>
                <w:sz w:val="18"/>
                <w:szCs w:val="18"/>
              </w:rPr>
              <w:t>nesting colonies</w:t>
            </w:r>
            <w:r w:rsidRPr="00276B71">
              <w:rPr>
                <w:rFonts w:cstheme="minorHAnsi"/>
                <w:sz w:val="18"/>
                <w:szCs w:val="18"/>
              </w:rPr>
              <w:t>, Mallee Woodlands and vegetated corridors between nesting and foraging sites.</w:t>
            </w:r>
          </w:p>
        </w:tc>
      </w:tr>
      <w:tr w:rsidR="00B44239" w:rsidRPr="00276B71" w14:paraId="180E5C73" w14:textId="77777777" w:rsidTr="007B0E60">
        <w:tc>
          <w:tcPr>
            <w:tcW w:w="9209" w:type="dxa"/>
            <w:tcBorders>
              <w:top w:val="nil"/>
              <w:left w:val="single" w:sz="4" w:space="0" w:color="auto"/>
              <w:bottom w:val="single" w:sz="4" w:space="0" w:color="auto"/>
              <w:right w:val="single" w:sz="4" w:space="0" w:color="auto"/>
            </w:tcBorders>
          </w:tcPr>
          <w:p w14:paraId="715FB663" w14:textId="77777777" w:rsidR="00B44239" w:rsidRPr="004A6D98" w:rsidRDefault="00B44239" w:rsidP="00C051F3">
            <w:pPr>
              <w:rPr>
                <w:rFonts w:ascii="Calibri" w:eastAsiaTheme="minorEastAsia" w:hAnsi="Calibri" w:cstheme="minorHAnsi"/>
                <w:b/>
                <w:color w:val="000000" w:themeColor="text1"/>
                <w:spacing w:val="15"/>
                <w:sz w:val="18"/>
                <w:szCs w:val="18"/>
                <w:lang w:val="en-US" w:bidi="en-US"/>
              </w:rPr>
            </w:pPr>
            <w:r w:rsidRPr="004A6D98">
              <w:rPr>
                <w:rFonts w:ascii="Calibri" w:eastAsiaTheme="minorEastAsia" w:hAnsi="Calibri" w:cstheme="minorHAnsi"/>
                <w:b/>
                <w:color w:val="000000" w:themeColor="text1"/>
                <w:spacing w:val="15"/>
                <w:sz w:val="18"/>
                <w:szCs w:val="18"/>
                <w:lang w:val="en-US" w:bidi="en-US"/>
              </w:rPr>
              <w:t>Cale and Treilibs (2008) Review of the Threatened River Corridor Fauna Recovery program.</w:t>
            </w:r>
          </w:p>
          <w:p w14:paraId="7FE4EF71" w14:textId="77777777" w:rsidR="00B44239" w:rsidRPr="004A6D98" w:rsidRDefault="00B44239" w:rsidP="00C051F3">
            <w:pPr>
              <w:rPr>
                <w:sz w:val="20"/>
                <w:szCs w:val="20"/>
                <w:lang w:bidi="en-US"/>
              </w:rPr>
            </w:pPr>
            <w:r w:rsidRPr="004A6D98">
              <w:rPr>
                <w:sz w:val="20"/>
                <w:szCs w:val="20"/>
                <w:lang w:bidi="en-US"/>
              </w:rPr>
              <w:t>Key findings from the review related to Regent Parrots</w:t>
            </w:r>
          </w:p>
          <w:p w14:paraId="72C12689" w14:textId="77AF6647" w:rsidR="004A6D98" w:rsidRPr="007B0E60" w:rsidRDefault="00B44239" w:rsidP="00AF2594">
            <w:pPr>
              <w:numPr>
                <w:ilvl w:val="0"/>
                <w:numId w:val="31"/>
              </w:numPr>
              <w:spacing w:line="276" w:lineRule="auto"/>
              <w:ind w:left="357" w:hanging="357"/>
              <w:rPr>
                <w:rFonts w:eastAsia="Times New Roman" w:cstheme="minorHAnsi"/>
                <w:color w:val="000000"/>
                <w:sz w:val="18"/>
                <w:szCs w:val="18"/>
              </w:rPr>
            </w:pPr>
            <w:r w:rsidRPr="007B0E60">
              <w:rPr>
                <w:rFonts w:eastAsia="Times New Roman" w:cstheme="minorHAnsi"/>
                <w:color w:val="000000"/>
                <w:sz w:val="18"/>
                <w:szCs w:val="18"/>
              </w:rPr>
              <w:t xml:space="preserve">Changes in nest tree health are a key concern. </w:t>
            </w:r>
          </w:p>
          <w:p w14:paraId="2813BB8A" w14:textId="49C21AD2" w:rsidR="00B44239" w:rsidRPr="004A6D98" w:rsidRDefault="00B44239" w:rsidP="004A6D98">
            <w:pPr>
              <w:spacing w:line="276" w:lineRule="auto"/>
              <w:rPr>
                <w:rFonts w:cstheme="minorHAnsi"/>
                <w:sz w:val="18"/>
                <w:szCs w:val="18"/>
              </w:rPr>
            </w:pPr>
          </w:p>
        </w:tc>
      </w:tr>
      <w:tr w:rsidR="007B0E60" w:rsidRPr="00276B71" w14:paraId="478D1CB6" w14:textId="77777777" w:rsidTr="007B0E60">
        <w:tc>
          <w:tcPr>
            <w:tcW w:w="9209" w:type="dxa"/>
            <w:tcBorders>
              <w:top w:val="single" w:sz="4" w:space="0" w:color="auto"/>
              <w:left w:val="nil"/>
              <w:bottom w:val="nil"/>
              <w:right w:val="nil"/>
            </w:tcBorders>
          </w:tcPr>
          <w:p w14:paraId="7F505300" w14:textId="77777777" w:rsidR="007B0E60" w:rsidRPr="004A6D98" w:rsidRDefault="007B0E60" w:rsidP="00C051F3">
            <w:pPr>
              <w:rPr>
                <w:rFonts w:ascii="Calibri" w:eastAsiaTheme="minorEastAsia" w:hAnsi="Calibri" w:cstheme="minorHAnsi"/>
                <w:b/>
                <w:color w:val="000000" w:themeColor="text1"/>
                <w:spacing w:val="15"/>
                <w:sz w:val="18"/>
                <w:szCs w:val="18"/>
                <w:lang w:val="en-US" w:bidi="en-US"/>
              </w:rPr>
            </w:pPr>
          </w:p>
        </w:tc>
      </w:tr>
      <w:tr w:rsidR="00945FD5" w:rsidRPr="00276B71" w14:paraId="58490E7F" w14:textId="77777777" w:rsidTr="007B0E60">
        <w:tc>
          <w:tcPr>
            <w:tcW w:w="9209" w:type="dxa"/>
            <w:tcBorders>
              <w:top w:val="nil"/>
              <w:left w:val="nil"/>
              <w:bottom w:val="single" w:sz="4" w:space="0" w:color="auto"/>
              <w:right w:val="nil"/>
            </w:tcBorders>
          </w:tcPr>
          <w:p w14:paraId="4C7FA77C" w14:textId="0DE58802" w:rsidR="00945FD5" w:rsidRPr="007B0E60" w:rsidRDefault="004A6D98" w:rsidP="007B0E60">
            <w:pPr>
              <w:pStyle w:val="Caption"/>
            </w:pPr>
            <w:r>
              <w:lastRenderedPageBreak/>
              <w:t xml:space="preserve">Table 4-1: Key directions from other planning processes </w:t>
            </w:r>
            <w:r w:rsidR="00554394">
              <w:t>(</w:t>
            </w:r>
            <w:r>
              <w:t>continued</w:t>
            </w:r>
            <w:r w:rsidR="00554394">
              <w:t>)</w:t>
            </w:r>
          </w:p>
        </w:tc>
      </w:tr>
      <w:tr w:rsidR="004A6D98" w:rsidRPr="00276B71" w14:paraId="02F0B269" w14:textId="77777777" w:rsidTr="00564DB9">
        <w:tc>
          <w:tcPr>
            <w:tcW w:w="9209" w:type="dxa"/>
            <w:tcBorders>
              <w:top w:val="single" w:sz="4" w:space="0" w:color="auto"/>
            </w:tcBorders>
          </w:tcPr>
          <w:p w14:paraId="5186BA5D" w14:textId="38A85CC0" w:rsidR="004A6D98" w:rsidRPr="004A6D98" w:rsidRDefault="004A6D98" w:rsidP="004A6D98">
            <w:pPr>
              <w:numPr>
                <w:ilvl w:val="0"/>
                <w:numId w:val="31"/>
              </w:numPr>
              <w:spacing w:after="160" w:line="276" w:lineRule="auto"/>
              <w:ind w:left="357" w:hanging="357"/>
              <w:rPr>
                <w:rFonts w:eastAsiaTheme="minorEastAsia" w:cstheme="minorHAnsi"/>
                <w:b/>
                <w:color w:val="000000" w:themeColor="text1"/>
                <w:spacing w:val="15"/>
                <w:sz w:val="18"/>
                <w:szCs w:val="18"/>
                <w:lang w:val="en-US" w:bidi="en-US"/>
              </w:rPr>
            </w:pPr>
            <w:r w:rsidRPr="004A6D98">
              <w:rPr>
                <w:rFonts w:eastAsia="Times New Roman" w:cstheme="minorHAnsi"/>
                <w:color w:val="000000"/>
                <w:sz w:val="18"/>
                <w:szCs w:val="18"/>
              </w:rPr>
              <w:t>Restoration and threat mitigation in breeding habitat (i.e. Nest sites in River Red Gum Woodland) was considered higher priority than in foraging habitat (i.e. Mallee and agricultural areas).</w:t>
            </w:r>
          </w:p>
          <w:p w14:paraId="454BAB20" w14:textId="298E4200" w:rsidR="004A6D98" w:rsidRPr="004A6D98" w:rsidRDefault="004A6D98" w:rsidP="004A6D98">
            <w:pPr>
              <w:numPr>
                <w:ilvl w:val="0"/>
                <w:numId w:val="31"/>
              </w:numPr>
              <w:spacing w:after="160" w:line="276" w:lineRule="auto"/>
              <w:ind w:left="357" w:hanging="357"/>
              <w:rPr>
                <w:rFonts w:eastAsiaTheme="minorEastAsia" w:cstheme="minorHAnsi"/>
                <w:b/>
                <w:color w:val="000000" w:themeColor="text1"/>
                <w:spacing w:val="15"/>
                <w:sz w:val="18"/>
                <w:szCs w:val="18"/>
                <w:lang w:val="en-US" w:bidi="en-US"/>
              </w:rPr>
            </w:pPr>
            <w:r w:rsidRPr="004A6D98">
              <w:rPr>
                <w:rFonts w:eastAsia="Times New Roman" w:cstheme="minorHAnsi"/>
                <w:color w:val="000000"/>
                <w:sz w:val="18"/>
                <w:szCs w:val="18"/>
              </w:rPr>
              <w:t>Suggests working with wetland managers to secure environmental flows to wetlands and maintain River Red Gum health could be one of the biggest benefits to Regent Parrot conservation.</w:t>
            </w:r>
          </w:p>
        </w:tc>
      </w:tr>
    </w:tbl>
    <w:p w14:paraId="16749F8F" w14:textId="77777777" w:rsidR="00F60FBC" w:rsidRDefault="00F60FBC" w:rsidP="00026FF7">
      <w:pPr>
        <w:spacing w:after="0"/>
      </w:pPr>
    </w:p>
    <w:p w14:paraId="79FD6DE8" w14:textId="4E78D50F" w:rsidR="00B44239" w:rsidRPr="00ED4D43" w:rsidRDefault="003B077D" w:rsidP="00026FF7">
      <w:pPr>
        <w:pStyle w:val="Heading5"/>
      </w:pPr>
      <w:bookmarkStart w:id="125" w:name="_Toc66271467"/>
      <w:r>
        <w:t>4.1.2</w:t>
      </w:r>
      <w:r>
        <w:tab/>
      </w:r>
      <w:r w:rsidR="00B44239" w:rsidRPr="00ED4D43">
        <w:t>Vegetation response to management</w:t>
      </w:r>
      <w:bookmarkEnd w:id="125"/>
      <w:r w:rsidR="00B44239" w:rsidRPr="00ED4D43">
        <w:t xml:space="preserve"> </w:t>
      </w:r>
    </w:p>
    <w:p w14:paraId="471C2EC2" w14:textId="7C51ACA3" w:rsidR="00B44239" w:rsidRPr="00276B71" w:rsidRDefault="00B44239" w:rsidP="00B44239">
      <w:pPr>
        <w:spacing w:after="0"/>
        <w:rPr>
          <w:rFonts w:cstheme="minorHAnsi"/>
        </w:rPr>
      </w:pPr>
      <w:r w:rsidRPr="00276B71">
        <w:rPr>
          <w:rFonts w:eastAsia="Arial" w:cstheme="minorHAnsi"/>
        </w:rPr>
        <w:t>The Flo</w:t>
      </w:r>
      <w:r>
        <w:rPr>
          <w:rFonts w:eastAsia="Arial" w:cstheme="minorHAnsi"/>
        </w:rPr>
        <w:t>odplain Response Model (Figure 4</w:t>
      </w:r>
      <w:r w:rsidRPr="00276B71">
        <w:rPr>
          <w:rFonts w:eastAsia="Arial" w:cstheme="minorHAnsi"/>
        </w:rPr>
        <w:t>.1) provides diagrammatic representation of the key relationships between water management (groundwater and surface water management), groundwater processes, the movement of salt between the saturated zone (below the water table) and the unsaturated zone (zone above the water table), and tree health response.  Unsaturated zone soil salinity is a function of groundwater depth, groundwater salinity, soil type and surface water management.  The key premise behin</w:t>
      </w:r>
      <w:r>
        <w:rPr>
          <w:rFonts w:eastAsia="Arial" w:cstheme="minorHAnsi"/>
        </w:rPr>
        <w:t>d this model is to deliver long-</w:t>
      </w:r>
      <w:r w:rsidRPr="00276B71">
        <w:rPr>
          <w:rFonts w:eastAsia="Arial" w:cstheme="minorHAnsi"/>
        </w:rPr>
        <w:t>term improvements to the condition of floodplain vegetation.  Interventions which improve groundwater salinity, and availability of appropriate soil water quality that can be accessed by floodplain vegetation should be identified.  This model is therefore useful in guiding the assessment of management actions that may present a benefit or a risk to floodplain veget</w:t>
      </w:r>
      <w:r>
        <w:rPr>
          <w:rFonts w:eastAsia="Arial" w:cstheme="minorHAnsi"/>
        </w:rPr>
        <w:t xml:space="preserve">ation condition. Adapted from </w:t>
      </w:r>
      <w:r w:rsidRPr="00276B71">
        <w:rPr>
          <w:rFonts w:eastAsia="Arial" w:cstheme="minorHAnsi"/>
        </w:rPr>
        <w:t>(</w:t>
      </w:r>
      <w:r w:rsidRPr="00276B71">
        <w:rPr>
          <w:rFonts w:cstheme="minorHAnsi"/>
        </w:rPr>
        <w:t xml:space="preserve">Overton </w:t>
      </w:r>
      <w:r w:rsidRPr="00276B71">
        <w:rPr>
          <w:rFonts w:cstheme="minorHAnsi"/>
          <w:i/>
        </w:rPr>
        <w:t>et al</w:t>
      </w:r>
      <w:r w:rsidRPr="00276B71">
        <w:rPr>
          <w:rFonts w:cstheme="minorHAnsi"/>
        </w:rPr>
        <w:t>., 2018)</w:t>
      </w:r>
      <w:r>
        <w:rPr>
          <w:rFonts w:cstheme="minorHAnsi"/>
        </w:rPr>
        <w:t>.</w:t>
      </w:r>
    </w:p>
    <w:p w14:paraId="1F3AAE3B" w14:textId="77777777" w:rsidR="00B44239" w:rsidRPr="00276B71" w:rsidRDefault="00B44239" w:rsidP="00B44239">
      <w:pPr>
        <w:spacing w:after="0"/>
        <w:rPr>
          <w:rFonts w:cstheme="minorHAnsi"/>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626"/>
      </w:tblGrid>
      <w:tr w:rsidR="00B44239" w:rsidRPr="00276B71" w14:paraId="69BAEB38" w14:textId="77777777" w:rsidTr="00C051F3">
        <w:trPr>
          <w:trHeight w:val="2721"/>
        </w:trPr>
        <w:tc>
          <w:tcPr>
            <w:tcW w:w="4390" w:type="dxa"/>
          </w:tcPr>
          <w:p w14:paraId="293ADA89" w14:textId="77777777" w:rsidR="00B44239" w:rsidRPr="00276B71" w:rsidRDefault="00B44239" w:rsidP="00C051F3">
            <w:pPr>
              <w:spacing w:line="259" w:lineRule="auto"/>
              <w:rPr>
                <w:rFonts w:cstheme="minorHAnsi"/>
                <w:b/>
                <w:i/>
                <w:sz w:val="18"/>
                <w:szCs w:val="18"/>
              </w:rPr>
            </w:pPr>
            <w:r w:rsidRPr="00276B71">
              <w:rPr>
                <w:rFonts w:cstheme="minorHAnsi"/>
                <w:b/>
                <w:i/>
                <w:sz w:val="18"/>
                <w:szCs w:val="18"/>
              </w:rPr>
              <w:t xml:space="preserve">     TREE CONDITION RESPONSE TO MANAGEMENT</w:t>
            </w:r>
          </w:p>
          <w:p w14:paraId="51DE9016" w14:textId="77777777" w:rsidR="00B44239" w:rsidRPr="00276B71" w:rsidRDefault="00B44239" w:rsidP="00C051F3">
            <w:pPr>
              <w:spacing w:line="259" w:lineRule="auto"/>
              <w:rPr>
                <w:rFonts w:cstheme="minorHAnsi"/>
                <w:b/>
                <w:sz w:val="18"/>
                <w:szCs w:val="18"/>
              </w:rPr>
            </w:pPr>
            <w:r w:rsidRPr="00276B71">
              <w:rPr>
                <w:rFonts w:cstheme="minorHAnsi"/>
                <w:b/>
                <w:sz w:val="18"/>
                <w:szCs w:val="18"/>
              </w:rPr>
              <w:t>A)</w:t>
            </w:r>
            <w:r w:rsidRPr="00276B71">
              <w:rPr>
                <w:rFonts w:cstheme="minorHAnsi"/>
                <w:sz w:val="18"/>
                <w:szCs w:val="18"/>
              </w:rPr>
              <w:t xml:space="preserve"> Unsaturated zone soil water availability</w:t>
            </w:r>
          </w:p>
          <w:p w14:paraId="624A7F6C" w14:textId="77777777" w:rsidR="00B44239" w:rsidRPr="00276B71" w:rsidRDefault="00B44239" w:rsidP="00C051F3">
            <w:pPr>
              <w:spacing w:line="259" w:lineRule="auto"/>
              <w:rPr>
                <w:rFonts w:cstheme="minorHAnsi"/>
                <w:b/>
                <w:sz w:val="18"/>
                <w:szCs w:val="18"/>
              </w:rPr>
            </w:pPr>
            <w:r w:rsidRPr="00276B71">
              <w:rPr>
                <w:rFonts w:cstheme="minorHAnsi"/>
                <w:b/>
                <w:sz w:val="18"/>
                <w:szCs w:val="18"/>
              </w:rPr>
              <w:t>B)</w:t>
            </w:r>
            <w:r w:rsidRPr="00276B71">
              <w:rPr>
                <w:rFonts w:cstheme="minorHAnsi"/>
                <w:sz w:val="18"/>
                <w:szCs w:val="18"/>
              </w:rPr>
              <w:t xml:space="preserve"> River management to produce lateral recharge and lower salinity</w:t>
            </w:r>
          </w:p>
          <w:p w14:paraId="5F072D7F" w14:textId="77777777" w:rsidR="00B44239" w:rsidRPr="00276B71" w:rsidRDefault="00B44239" w:rsidP="00C051F3">
            <w:pPr>
              <w:spacing w:line="259" w:lineRule="auto"/>
              <w:rPr>
                <w:rFonts w:cstheme="minorHAnsi"/>
                <w:b/>
                <w:sz w:val="18"/>
                <w:szCs w:val="18"/>
              </w:rPr>
            </w:pPr>
            <w:r w:rsidRPr="00276B71">
              <w:rPr>
                <w:rFonts w:cstheme="minorHAnsi"/>
                <w:b/>
                <w:sz w:val="18"/>
                <w:szCs w:val="18"/>
              </w:rPr>
              <w:t>C)</w:t>
            </w:r>
            <w:r w:rsidRPr="00276B71">
              <w:rPr>
                <w:rFonts w:cstheme="minorHAnsi"/>
                <w:sz w:val="18"/>
                <w:szCs w:val="18"/>
              </w:rPr>
              <w:t xml:space="preserve"> Groundwater lowering to allow more space in the unsaturated zone for low salinity water (or raise groundwater in the case of freshwater areas)</w:t>
            </w:r>
          </w:p>
          <w:p w14:paraId="3169441E" w14:textId="77777777" w:rsidR="00B44239" w:rsidRPr="00276B71" w:rsidRDefault="00B44239" w:rsidP="00C051F3">
            <w:pPr>
              <w:spacing w:line="259" w:lineRule="auto"/>
              <w:rPr>
                <w:rFonts w:cstheme="minorHAnsi"/>
                <w:b/>
                <w:sz w:val="18"/>
                <w:szCs w:val="18"/>
              </w:rPr>
            </w:pPr>
            <w:r w:rsidRPr="00276B71">
              <w:rPr>
                <w:rFonts w:cstheme="minorHAnsi"/>
                <w:b/>
                <w:sz w:val="18"/>
                <w:szCs w:val="18"/>
              </w:rPr>
              <w:t>D)</w:t>
            </w:r>
            <w:r w:rsidRPr="00276B71">
              <w:rPr>
                <w:rFonts w:cstheme="minorHAnsi"/>
                <w:sz w:val="18"/>
                <w:szCs w:val="18"/>
              </w:rPr>
              <w:t xml:space="preserve"> Natural or managed surface watering to provide soil moisture and seed dispersal and germination</w:t>
            </w:r>
          </w:p>
          <w:p w14:paraId="2E670AB7" w14:textId="77777777" w:rsidR="00B44239" w:rsidRPr="00276B71" w:rsidRDefault="00B44239" w:rsidP="00C051F3">
            <w:pPr>
              <w:spacing w:line="259" w:lineRule="auto"/>
              <w:rPr>
                <w:rFonts w:cstheme="minorHAnsi"/>
              </w:rPr>
            </w:pPr>
            <w:r w:rsidRPr="00276B71">
              <w:rPr>
                <w:rFonts w:cstheme="minorHAnsi"/>
                <w:b/>
                <w:sz w:val="18"/>
                <w:szCs w:val="18"/>
              </w:rPr>
              <w:t>E)</w:t>
            </w:r>
            <w:r w:rsidRPr="00276B71">
              <w:rPr>
                <w:rFonts w:cstheme="minorHAnsi"/>
                <w:sz w:val="18"/>
                <w:szCs w:val="18"/>
              </w:rPr>
              <w:t xml:space="preserve"> Surface watering potentially creating low salinity water lenses and reduces surface soil salinity</w:t>
            </w:r>
          </w:p>
        </w:tc>
        <w:tc>
          <w:tcPr>
            <w:tcW w:w="4626" w:type="dxa"/>
          </w:tcPr>
          <w:p w14:paraId="4212E3D3" w14:textId="77777777" w:rsidR="00B44239" w:rsidRPr="00276B71" w:rsidRDefault="00B44239" w:rsidP="00C051F3">
            <w:pPr>
              <w:spacing w:line="259" w:lineRule="auto"/>
              <w:rPr>
                <w:rFonts w:cstheme="minorHAnsi"/>
              </w:rPr>
            </w:pPr>
            <w:r w:rsidRPr="00276B71">
              <w:rPr>
                <w:rFonts w:cstheme="minorHAnsi"/>
                <w:noProof/>
                <w:lang w:eastAsia="en-AU"/>
              </w:rPr>
              <w:drawing>
                <wp:inline distT="0" distB="0" distL="0" distR="0" wp14:anchorId="4907D0C9" wp14:editId="4BE18017">
                  <wp:extent cx="2791826" cy="1628908"/>
                  <wp:effectExtent l="0" t="0" r="889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eg condition response to management  digram .jpg"/>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2791826" cy="1628908"/>
                          </a:xfrm>
                          <a:prstGeom prst="rect">
                            <a:avLst/>
                          </a:prstGeom>
                          <a:ln>
                            <a:noFill/>
                          </a:ln>
                          <a:extLst>
                            <a:ext uri="{53640926-AAD7-44D8-BBD7-CCE9431645EC}">
                              <a14:shadowObscured xmlns:a14="http://schemas.microsoft.com/office/drawing/2010/main"/>
                            </a:ext>
                          </a:extLst>
                        </pic:spPr>
                      </pic:pic>
                    </a:graphicData>
                  </a:graphic>
                </wp:inline>
              </w:drawing>
            </w:r>
          </w:p>
        </w:tc>
      </w:tr>
      <w:tr w:rsidR="00B44239" w:rsidRPr="00276B71" w14:paraId="73BF0908" w14:textId="77777777" w:rsidTr="00C051F3">
        <w:tc>
          <w:tcPr>
            <w:tcW w:w="9016" w:type="dxa"/>
            <w:gridSpan w:val="2"/>
          </w:tcPr>
          <w:p w14:paraId="42DEADD1" w14:textId="77777777" w:rsidR="00B44239" w:rsidRPr="00276B71" w:rsidRDefault="00B44239" w:rsidP="00C051F3">
            <w:pPr>
              <w:spacing w:line="259" w:lineRule="auto"/>
              <w:jc w:val="center"/>
              <w:rPr>
                <w:rFonts w:cstheme="minorHAnsi"/>
                <w:i/>
                <w:sz w:val="18"/>
                <w:szCs w:val="18"/>
              </w:rPr>
            </w:pPr>
            <w:r w:rsidRPr="00276B71">
              <w:rPr>
                <w:rFonts w:cstheme="minorHAnsi"/>
                <w:i/>
                <w:sz w:val="18"/>
                <w:szCs w:val="18"/>
              </w:rPr>
              <w:t>The Floodplain Response Conceptual Model illustrates the key relationships between groundwater and surface water management, soil and groundwater salinity, and tree health response.</w:t>
            </w:r>
          </w:p>
        </w:tc>
      </w:tr>
    </w:tbl>
    <w:p w14:paraId="02CA7D82" w14:textId="0117F30C" w:rsidR="00B44239" w:rsidRPr="00E86A11" w:rsidRDefault="0081652C" w:rsidP="00583DA3">
      <w:pPr>
        <w:pStyle w:val="Caption"/>
        <w:jc w:val="center"/>
      </w:pPr>
      <w:bookmarkStart w:id="126" w:name="_Toc66271551"/>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w:t>
      </w:r>
      <w:r w:rsidR="00A34C4F">
        <w:rPr>
          <w:noProof/>
        </w:rPr>
        <w:fldChar w:fldCharType="end"/>
      </w:r>
      <w:r w:rsidR="00B44239" w:rsidRPr="007D33F7">
        <w:rPr>
          <w:rFonts w:eastAsia="Arial"/>
        </w:rPr>
        <w:t>:</w:t>
      </w:r>
      <w:r w:rsidR="007D33F7">
        <w:rPr>
          <w:rFonts w:eastAsia="Arial"/>
        </w:rPr>
        <w:t xml:space="preserve"> </w:t>
      </w:r>
      <w:r w:rsidR="00B44239" w:rsidRPr="007D33F7">
        <w:rPr>
          <w:rFonts w:eastAsia="Arial"/>
        </w:rPr>
        <w:t>Floodplain</w:t>
      </w:r>
      <w:r w:rsidR="00B44239" w:rsidRPr="00307A73">
        <w:rPr>
          <w:rFonts w:eastAsia="Arial"/>
        </w:rPr>
        <w:t xml:space="preserve"> response to water management Model (adapted from AWE 2015)</w:t>
      </w:r>
      <w:bookmarkEnd w:id="126"/>
    </w:p>
    <w:p w14:paraId="227C9970" w14:textId="77777777" w:rsidR="00026FF7" w:rsidRPr="00276B71" w:rsidRDefault="00026FF7" w:rsidP="00B44239">
      <w:pPr>
        <w:spacing w:after="0"/>
        <w:rPr>
          <w:rFonts w:eastAsia="Arial" w:cstheme="minorHAnsi"/>
          <w:b/>
          <w:sz w:val="16"/>
          <w:szCs w:val="16"/>
        </w:rPr>
      </w:pPr>
    </w:p>
    <w:p w14:paraId="2E2E2EDC" w14:textId="27AA769D" w:rsidR="00B44239" w:rsidRPr="00ED4D43" w:rsidRDefault="003B077D" w:rsidP="003B077D">
      <w:pPr>
        <w:pStyle w:val="Heading5"/>
      </w:pPr>
      <w:bookmarkStart w:id="127" w:name="_Toc66271468"/>
      <w:r>
        <w:t>4.1.3</w:t>
      </w:r>
      <w:r>
        <w:tab/>
      </w:r>
      <w:r w:rsidR="00B44239" w:rsidRPr="00ED4D43">
        <w:t>Key principles for management of floodplain vegetation</w:t>
      </w:r>
      <w:bookmarkEnd w:id="127"/>
      <w:r w:rsidR="00B44239" w:rsidRPr="00ED4D43">
        <w:t xml:space="preserve"> </w:t>
      </w:r>
    </w:p>
    <w:p w14:paraId="736EFC9F" w14:textId="390C034E" w:rsidR="00B44239" w:rsidRPr="00276B71" w:rsidRDefault="00B44239" w:rsidP="00B44239">
      <w:pPr>
        <w:rPr>
          <w:rFonts w:eastAsia="Arial" w:cstheme="minorHAnsi"/>
        </w:rPr>
      </w:pPr>
      <w:r w:rsidRPr="00276B71">
        <w:rPr>
          <w:rFonts w:eastAsia="Arial" w:cstheme="minorHAnsi"/>
        </w:rPr>
        <w:t xml:space="preserve">The following principles have been adapted from </w:t>
      </w:r>
      <w:r w:rsidRPr="00276B71">
        <w:rPr>
          <w:rFonts w:cstheme="minorHAnsi"/>
        </w:rPr>
        <w:t xml:space="preserve">Overton </w:t>
      </w:r>
      <w:r w:rsidRPr="00276B71">
        <w:rPr>
          <w:rFonts w:cstheme="minorHAnsi"/>
          <w:i/>
        </w:rPr>
        <w:t>et al</w:t>
      </w:r>
      <w:r w:rsidRPr="00276B71">
        <w:rPr>
          <w:rFonts w:cstheme="minorHAnsi"/>
        </w:rPr>
        <w:t>., (2018)</w:t>
      </w:r>
      <w:r w:rsidR="000F11DB">
        <w:rPr>
          <w:rFonts w:cstheme="minorHAnsi"/>
        </w:rPr>
        <w:t>:</w:t>
      </w:r>
    </w:p>
    <w:p w14:paraId="03DE5BFF" w14:textId="77777777" w:rsidR="00B44239" w:rsidRPr="00276B71" w:rsidRDefault="00B44239" w:rsidP="002611A6">
      <w:pPr>
        <w:numPr>
          <w:ilvl w:val="0"/>
          <w:numId w:val="9"/>
        </w:numPr>
        <w:spacing w:line="256" w:lineRule="auto"/>
        <w:contextualSpacing/>
        <w:rPr>
          <w:rFonts w:eastAsia="Arial" w:cstheme="minorHAnsi"/>
        </w:rPr>
      </w:pPr>
      <w:r w:rsidRPr="00276B71">
        <w:rPr>
          <w:rFonts w:eastAsia="Arial" w:cstheme="minorHAnsi"/>
        </w:rPr>
        <w:t>Floodplain vegetation health is reliant on both groundwater and surface water management.</w:t>
      </w:r>
    </w:p>
    <w:p w14:paraId="047BFF69" w14:textId="77777777" w:rsidR="00B44239" w:rsidRPr="00276B71" w:rsidRDefault="00B44239" w:rsidP="002611A6">
      <w:pPr>
        <w:numPr>
          <w:ilvl w:val="0"/>
          <w:numId w:val="9"/>
        </w:numPr>
        <w:spacing w:line="256" w:lineRule="auto"/>
        <w:contextualSpacing/>
        <w:rPr>
          <w:rFonts w:eastAsia="Arial" w:cstheme="minorHAnsi"/>
        </w:rPr>
      </w:pPr>
      <w:r w:rsidRPr="00276B71">
        <w:rPr>
          <w:rFonts w:eastAsia="Arial" w:cstheme="minorHAnsi"/>
        </w:rPr>
        <w:t>Management at multiple scales; site, region and basin is required to combat the underlying causes of floodplain vegetation decline.</w:t>
      </w:r>
    </w:p>
    <w:p w14:paraId="24021458" w14:textId="77777777" w:rsidR="00B44239" w:rsidRPr="00276B71" w:rsidRDefault="00B44239" w:rsidP="002611A6">
      <w:pPr>
        <w:numPr>
          <w:ilvl w:val="0"/>
          <w:numId w:val="9"/>
        </w:numPr>
        <w:spacing w:line="256" w:lineRule="auto"/>
        <w:contextualSpacing/>
        <w:rPr>
          <w:rFonts w:eastAsia="Arial" w:cstheme="minorHAnsi"/>
        </w:rPr>
      </w:pPr>
      <w:r w:rsidRPr="00276B71">
        <w:rPr>
          <w:rFonts w:eastAsia="Arial" w:cstheme="minorHAnsi"/>
        </w:rPr>
        <w:t>Achieving sustainable outcomes for floodplain vegetation requires complementary land and water management interventions.</w:t>
      </w:r>
    </w:p>
    <w:p w14:paraId="7ED34C75" w14:textId="77777777" w:rsidR="00B44239" w:rsidRPr="00276B71" w:rsidRDefault="00B44239" w:rsidP="002611A6">
      <w:pPr>
        <w:numPr>
          <w:ilvl w:val="0"/>
          <w:numId w:val="9"/>
        </w:numPr>
        <w:spacing w:line="256" w:lineRule="auto"/>
        <w:contextualSpacing/>
        <w:rPr>
          <w:rFonts w:eastAsia="Arial" w:cstheme="minorHAnsi"/>
        </w:rPr>
      </w:pPr>
      <w:r w:rsidRPr="00276B71">
        <w:rPr>
          <w:rFonts w:eastAsia="Arial" w:cstheme="minorHAnsi"/>
        </w:rPr>
        <w:t>As most floodplain trees and shrubs are long-lived and slow-growing they take several years to transition between states of condition.  Multi-year commitments of sustained intervention are required to realise improvements.</w:t>
      </w:r>
    </w:p>
    <w:p w14:paraId="6F15C85E" w14:textId="77777777" w:rsidR="0044250B" w:rsidRDefault="00B44239" w:rsidP="002611A6">
      <w:pPr>
        <w:numPr>
          <w:ilvl w:val="0"/>
          <w:numId w:val="9"/>
        </w:numPr>
        <w:spacing w:line="256" w:lineRule="auto"/>
        <w:contextualSpacing/>
        <w:rPr>
          <w:rFonts w:eastAsia="Arial" w:cstheme="minorHAnsi"/>
        </w:rPr>
      </w:pPr>
      <w:r w:rsidRPr="00276B71">
        <w:rPr>
          <w:rFonts w:eastAsia="Arial" w:cstheme="minorHAnsi"/>
        </w:rPr>
        <w:t>Due to the complex interdependencies of groundwater, surface water and salinity affecting floodplain vegetation condition, decisions to implement management options require a level of confidence in the stressors impacting a site to justify an effective use of resources.</w:t>
      </w:r>
    </w:p>
    <w:p w14:paraId="29C5502C" w14:textId="653CF9A7" w:rsidR="0067153E" w:rsidRPr="0044250B" w:rsidRDefault="00B44239" w:rsidP="002611A6">
      <w:pPr>
        <w:numPr>
          <w:ilvl w:val="0"/>
          <w:numId w:val="9"/>
        </w:numPr>
        <w:spacing w:line="256" w:lineRule="auto"/>
        <w:contextualSpacing/>
        <w:rPr>
          <w:rFonts w:eastAsia="Arial" w:cstheme="minorHAnsi"/>
        </w:rPr>
      </w:pPr>
      <w:r w:rsidRPr="0044250B">
        <w:rPr>
          <w:rFonts w:ascii="Calibri" w:hAnsi="Calibri" w:cstheme="majorBidi"/>
          <w:sz w:val="24"/>
          <w:szCs w:val="24"/>
        </w:rPr>
        <w:t>Vulnerability is a key factor when prioritising resources for floodplain vegetation</w:t>
      </w:r>
      <w:r w:rsidRPr="0044250B">
        <w:rPr>
          <w:rFonts w:cstheme="minorHAnsi"/>
        </w:rPr>
        <w:t xml:space="preserve"> management.  Vulnerability is a combination of condition, stressors and the likelihood of </w:t>
      </w:r>
      <w:r w:rsidRPr="0044250B">
        <w:rPr>
          <w:rFonts w:cstheme="minorHAnsi"/>
        </w:rPr>
        <w:lastRenderedPageBreak/>
        <w:t>decline and provides a means of setting objectives and outcomes that are realistic and achievable</w:t>
      </w:r>
      <w:r w:rsidR="008263FA">
        <w:rPr>
          <w:rFonts w:cstheme="minorHAnsi"/>
        </w:rPr>
        <w:t xml:space="preserve">. </w:t>
      </w:r>
    </w:p>
    <w:p w14:paraId="7F56D4FD" w14:textId="628A9B5E" w:rsidR="00B44239" w:rsidRPr="00ED4D43" w:rsidRDefault="0044250B" w:rsidP="0044250B">
      <w:pPr>
        <w:pStyle w:val="Heading5"/>
      </w:pPr>
      <w:bookmarkStart w:id="128" w:name="_Toc66271469"/>
      <w:r>
        <w:t>4.1.4</w:t>
      </w:r>
      <w:r>
        <w:tab/>
      </w:r>
      <w:r w:rsidR="00B44239" w:rsidRPr="00ED4D43">
        <w:t>Landscape connectivity</w:t>
      </w:r>
      <w:bookmarkEnd w:id="128"/>
    </w:p>
    <w:p w14:paraId="4EA04D66" w14:textId="4FC0BDC7" w:rsidR="00B44239" w:rsidRPr="00276B71" w:rsidRDefault="00B44239" w:rsidP="00B44239">
      <w:pPr>
        <w:rPr>
          <w:rFonts w:cstheme="minorHAnsi"/>
        </w:rPr>
      </w:pPr>
      <w:r w:rsidRPr="00276B71">
        <w:rPr>
          <w:rFonts w:cstheme="minorHAnsi"/>
        </w:rPr>
        <w:t xml:space="preserve">Through Radio, GPS and recent satellite tracking of Regent Parrots by the </w:t>
      </w:r>
      <w:r>
        <w:rPr>
          <w:rFonts w:cstheme="minorHAnsi"/>
        </w:rPr>
        <w:t>SA</w:t>
      </w:r>
      <w:r w:rsidRPr="00276B71">
        <w:rPr>
          <w:rFonts w:cstheme="minorHAnsi"/>
        </w:rPr>
        <w:t>RPR</w:t>
      </w:r>
      <w:r>
        <w:rPr>
          <w:rFonts w:cstheme="minorHAnsi"/>
        </w:rPr>
        <w:t xml:space="preserve"> </w:t>
      </w:r>
      <w:r w:rsidRPr="00276B71">
        <w:rPr>
          <w:rFonts w:cstheme="minorHAnsi"/>
        </w:rPr>
        <w:t xml:space="preserve">Team, it has become increasingly apparent that these birds do not satisfy all their floodplain habitat needs on one floodplain site (Ireland </w:t>
      </w:r>
      <w:r>
        <w:rPr>
          <w:rFonts w:cstheme="minorHAnsi"/>
        </w:rPr>
        <w:t>and</w:t>
      </w:r>
      <w:r w:rsidRPr="00276B71">
        <w:rPr>
          <w:rFonts w:cstheme="minorHAnsi"/>
        </w:rPr>
        <w:t xml:space="preserve"> Ryan-Colton</w:t>
      </w:r>
      <w:r>
        <w:rPr>
          <w:rFonts w:cstheme="minorHAnsi"/>
        </w:rPr>
        <w:t>,</w:t>
      </w:r>
      <w:r w:rsidRPr="00276B71">
        <w:rPr>
          <w:rFonts w:cstheme="minorHAnsi"/>
        </w:rPr>
        <w:t xml:space="preserve"> 2016), (Ireland 2020).  This is particularly true of the breeding period when specific requirements for floodplain </w:t>
      </w:r>
      <w:r>
        <w:rPr>
          <w:rFonts w:cstheme="minorHAnsi"/>
        </w:rPr>
        <w:t>nesting colonies</w:t>
      </w:r>
      <w:r w:rsidRPr="00276B71">
        <w:rPr>
          <w:rFonts w:cstheme="minorHAnsi"/>
        </w:rPr>
        <w:t xml:space="preserve"> exist in comparison to post-breeding activities.  Thus, floodplain vegetation diversity and density may figure prominently in satisfying these needs and requires attention when selecting floodplain sites for management actions such as the use of </w:t>
      </w:r>
      <w:r>
        <w:rPr>
          <w:rFonts w:cstheme="minorHAnsi"/>
        </w:rPr>
        <w:t>w</w:t>
      </w:r>
      <w:r w:rsidRPr="00276B71">
        <w:rPr>
          <w:rFonts w:cstheme="minorHAnsi"/>
        </w:rPr>
        <w:t xml:space="preserve">ater for the </w:t>
      </w:r>
      <w:r>
        <w:rPr>
          <w:rFonts w:cstheme="minorHAnsi"/>
        </w:rPr>
        <w:t>e</w:t>
      </w:r>
      <w:r w:rsidRPr="00276B71">
        <w:rPr>
          <w:rFonts w:cstheme="minorHAnsi"/>
        </w:rPr>
        <w:t>nvironment.  Due to the variation in topography within a floodplain wetland complex or a group of sites in close proximity, a greater number of habitats are available and therefore are more likely to meet the needs of Regent Parrot</w:t>
      </w:r>
      <w:r w:rsidR="0067455E">
        <w:rPr>
          <w:rFonts w:cstheme="minorHAnsi"/>
        </w:rPr>
        <w:t>s</w:t>
      </w:r>
      <w:r w:rsidRPr="00276B71">
        <w:rPr>
          <w:rFonts w:cstheme="minorHAnsi"/>
        </w:rPr>
        <w:t xml:space="preserve"> throughout the year.  It is also recognized that small isolated areas provide specialized habitat for Regent Parrots especially during the breeding season.</w:t>
      </w:r>
      <w:r>
        <w:rPr>
          <w:rFonts w:cstheme="minorHAnsi"/>
        </w:rPr>
        <w:t xml:space="preserve">  The combination of a concentration of nesting sites and adjacent floodplain areas can be identified as a Regent Parrot floodplain habitat zone.</w:t>
      </w:r>
    </w:p>
    <w:p w14:paraId="76C62E8C" w14:textId="7A77479A" w:rsidR="00B44239" w:rsidRPr="00ED4D43" w:rsidRDefault="0044250B" w:rsidP="0044250B">
      <w:pPr>
        <w:pStyle w:val="Heading5"/>
      </w:pPr>
      <w:bookmarkStart w:id="129" w:name="_Toc66271470"/>
      <w:r>
        <w:t>4.1.5</w:t>
      </w:r>
      <w:r>
        <w:tab/>
      </w:r>
      <w:r w:rsidR="00B44239" w:rsidRPr="00ED4D43">
        <w:t>Landowner engagement</w:t>
      </w:r>
      <w:bookmarkEnd w:id="129"/>
      <w:r w:rsidR="00B44239" w:rsidRPr="00ED4D43">
        <w:t xml:space="preserve"> </w:t>
      </w:r>
    </w:p>
    <w:p w14:paraId="65508386" w14:textId="73CD981A" w:rsidR="00B44239" w:rsidRPr="00276B71" w:rsidRDefault="00B44239" w:rsidP="00B44239">
      <w:pPr>
        <w:rPr>
          <w:rFonts w:cstheme="minorHAnsi"/>
        </w:rPr>
      </w:pPr>
      <w:r w:rsidRPr="00276B71">
        <w:rPr>
          <w:rFonts w:cstheme="minorHAnsi"/>
        </w:rPr>
        <w:t xml:space="preserve">To assist </w:t>
      </w:r>
      <w:r w:rsidR="009C2666">
        <w:rPr>
          <w:rFonts w:cstheme="minorHAnsi"/>
        </w:rPr>
        <w:t>w</w:t>
      </w:r>
      <w:r w:rsidRPr="00276B71">
        <w:rPr>
          <w:rFonts w:cstheme="minorHAnsi"/>
        </w:rPr>
        <w:t xml:space="preserve">ater for the </w:t>
      </w:r>
      <w:r w:rsidR="009C2666">
        <w:rPr>
          <w:rFonts w:cstheme="minorHAnsi"/>
        </w:rPr>
        <w:t>e</w:t>
      </w:r>
      <w:r w:rsidRPr="00276B71">
        <w:rPr>
          <w:rFonts w:cstheme="minorHAnsi"/>
        </w:rPr>
        <w:t>nvironment</w:t>
      </w:r>
      <w:r w:rsidRPr="00276B71">
        <w:rPr>
          <w:rFonts w:cstheme="minorHAnsi"/>
          <w:b/>
          <w:sz w:val="20"/>
          <w:szCs w:val="20"/>
        </w:rPr>
        <w:t xml:space="preserve"> </w:t>
      </w:r>
      <w:r w:rsidRPr="00276B71">
        <w:rPr>
          <w:rFonts w:cstheme="minorHAnsi"/>
        </w:rPr>
        <w:t>managers</w:t>
      </w:r>
      <w:r w:rsidRPr="00276B71">
        <w:rPr>
          <w:rFonts w:eastAsia="Arial" w:cstheme="minorHAnsi"/>
        </w:rPr>
        <w:t xml:space="preserve"> in developing a sustainable resilient ecosystem</w:t>
      </w:r>
      <w:r w:rsidRPr="00276B71">
        <w:rPr>
          <w:rFonts w:cstheme="minorHAnsi"/>
        </w:rPr>
        <w:t xml:space="preserve"> at watering sites it is critical to engage site landowner(s).  The following principles may assist;</w:t>
      </w:r>
    </w:p>
    <w:p w14:paraId="5CD2916E" w14:textId="77777777" w:rsidR="00B44239" w:rsidRPr="00276B71" w:rsidRDefault="00B44239" w:rsidP="002611A6">
      <w:pPr>
        <w:numPr>
          <w:ilvl w:val="0"/>
          <w:numId w:val="32"/>
        </w:numPr>
        <w:spacing w:line="256" w:lineRule="auto"/>
        <w:contextualSpacing/>
        <w:rPr>
          <w:rFonts w:cstheme="minorHAnsi"/>
          <w:b/>
          <w:sz w:val="24"/>
          <w:szCs w:val="24"/>
        </w:rPr>
      </w:pPr>
      <w:r>
        <w:rPr>
          <w:rFonts w:eastAsia="Arial" w:cstheme="minorHAnsi"/>
        </w:rPr>
        <w:t>To promote a long-</w:t>
      </w:r>
      <w:r w:rsidRPr="00276B71">
        <w:rPr>
          <w:rFonts w:eastAsia="Arial" w:cstheme="minorHAnsi"/>
        </w:rPr>
        <w:t>term commitment to environmental watering and increase landowner engagement environmental water managers could consider entering into a voluntary partnership with site landowners.</w:t>
      </w:r>
    </w:p>
    <w:p w14:paraId="15221C6E" w14:textId="77777777" w:rsidR="00B44239" w:rsidRPr="00276B71" w:rsidRDefault="00B44239" w:rsidP="002611A6">
      <w:pPr>
        <w:numPr>
          <w:ilvl w:val="0"/>
          <w:numId w:val="32"/>
        </w:numPr>
        <w:spacing w:line="256" w:lineRule="auto"/>
        <w:contextualSpacing/>
        <w:jc w:val="both"/>
        <w:rPr>
          <w:rFonts w:eastAsia="Arial" w:cstheme="minorHAnsi"/>
        </w:rPr>
      </w:pPr>
      <w:r w:rsidRPr="00276B71">
        <w:rPr>
          <w:rFonts w:eastAsia="Arial" w:cstheme="minorHAnsi"/>
        </w:rPr>
        <w:t>Engaging landowner(s) and/or their network in intervention monitoring activities creates an opportunity to foster local ownership of a watering site.</w:t>
      </w:r>
    </w:p>
    <w:p w14:paraId="58A957EA" w14:textId="77777777" w:rsidR="00B44239" w:rsidRDefault="00B44239" w:rsidP="002611A6">
      <w:pPr>
        <w:numPr>
          <w:ilvl w:val="0"/>
          <w:numId w:val="32"/>
        </w:numPr>
        <w:spacing w:line="256" w:lineRule="auto"/>
        <w:contextualSpacing/>
        <w:rPr>
          <w:rFonts w:eastAsia="Arial" w:cstheme="minorHAnsi"/>
        </w:rPr>
      </w:pPr>
      <w:r w:rsidRPr="006A57EE">
        <w:rPr>
          <w:rFonts w:cstheme="minorHAnsi"/>
        </w:rPr>
        <w:t>Prior to planning the following years watering actions, an updated assessment of site condition in partnership with landowner(s) would ensure real time data is available to the a</w:t>
      </w:r>
      <w:r w:rsidRPr="006A57EE">
        <w:rPr>
          <w:rFonts w:eastAsia="Arial" w:cstheme="minorHAnsi"/>
        </w:rPr>
        <w:t xml:space="preserve">daptive management decision making process, and will greatly assist landowner communication and engagement. </w:t>
      </w:r>
    </w:p>
    <w:p w14:paraId="24F196F4" w14:textId="4A60B2A5" w:rsidR="00B44239" w:rsidRPr="00ED4D43" w:rsidRDefault="000E067E" w:rsidP="0044250B">
      <w:pPr>
        <w:pStyle w:val="Heading5"/>
      </w:pPr>
      <w:bookmarkStart w:id="130" w:name="_Toc66271471"/>
      <w:r>
        <w:t>4.1.6</w:t>
      </w:r>
      <w:r>
        <w:tab/>
      </w:r>
      <w:r w:rsidR="00B44239" w:rsidRPr="00ED4D43">
        <w:t>Strategies to maximise water delivery for Regent Parrot outcomes</w:t>
      </w:r>
      <w:bookmarkEnd w:id="130"/>
    </w:p>
    <w:p w14:paraId="14E03A89" w14:textId="77777777" w:rsidR="00B44239" w:rsidRDefault="00B44239" w:rsidP="00B44239">
      <w:pPr>
        <w:spacing w:line="256" w:lineRule="auto"/>
        <w:rPr>
          <w:rFonts w:cstheme="minorHAnsi"/>
        </w:rPr>
      </w:pPr>
      <w:r w:rsidRPr="00276B71">
        <w:rPr>
          <w:rFonts w:cstheme="minorHAnsi"/>
        </w:rPr>
        <w:t xml:space="preserve">The following </w:t>
      </w:r>
      <w:r>
        <w:rPr>
          <w:rFonts w:cstheme="minorHAnsi"/>
        </w:rPr>
        <w:t xml:space="preserve">program </w:t>
      </w:r>
      <w:r w:rsidRPr="00276B71">
        <w:rPr>
          <w:rFonts w:cstheme="minorHAnsi"/>
        </w:rPr>
        <w:t>strategies have been derived from:</w:t>
      </w:r>
    </w:p>
    <w:p w14:paraId="5F7AC27F" w14:textId="11347685" w:rsidR="00312F50" w:rsidRPr="00FC352B" w:rsidRDefault="00312F50" w:rsidP="00FC352B">
      <w:pPr>
        <w:pStyle w:val="ListParagraph"/>
        <w:numPr>
          <w:ilvl w:val="0"/>
          <w:numId w:val="81"/>
        </w:numPr>
        <w:spacing w:line="256" w:lineRule="auto"/>
        <w:rPr>
          <w:rFonts w:asciiTheme="minorHAnsi" w:hAnsiTheme="minorHAnsi" w:cstheme="minorHAnsi"/>
        </w:rPr>
      </w:pPr>
      <w:r w:rsidRPr="00FC352B">
        <w:rPr>
          <w:rFonts w:asciiTheme="minorHAnsi" w:hAnsiTheme="minorHAnsi" w:cstheme="minorHAnsi"/>
        </w:rPr>
        <w:t xml:space="preserve">Current knowledge of Regent Parrots </w:t>
      </w:r>
    </w:p>
    <w:p w14:paraId="793266DE" w14:textId="77777777" w:rsidR="00B44239" w:rsidRPr="00276B71" w:rsidRDefault="00B44239" w:rsidP="002611A6">
      <w:pPr>
        <w:numPr>
          <w:ilvl w:val="0"/>
          <w:numId w:val="41"/>
        </w:numPr>
        <w:spacing w:line="256" w:lineRule="auto"/>
        <w:contextualSpacing/>
        <w:rPr>
          <w:rFonts w:cstheme="minorHAnsi"/>
        </w:rPr>
      </w:pPr>
      <w:r w:rsidRPr="00276B71">
        <w:rPr>
          <w:rFonts w:cstheme="minorHAnsi"/>
        </w:rPr>
        <w:t>Issues identified by the</w:t>
      </w:r>
      <w:r w:rsidRPr="00276B71">
        <w:rPr>
          <w:rFonts w:eastAsia="Arial" w:cstheme="minorHAnsi"/>
          <w:b/>
        </w:rPr>
        <w:t xml:space="preserve"> </w:t>
      </w:r>
      <w:r w:rsidRPr="00276B71">
        <w:rPr>
          <w:rFonts w:eastAsia="Arial" w:cstheme="minorHAnsi"/>
        </w:rPr>
        <w:t>viability assessment of Regent Parrot floodplain nesting and foraging sites.</w:t>
      </w:r>
    </w:p>
    <w:p w14:paraId="1DA14F55" w14:textId="77777777" w:rsidR="00B44239" w:rsidRDefault="00B44239" w:rsidP="002611A6">
      <w:pPr>
        <w:numPr>
          <w:ilvl w:val="0"/>
          <w:numId w:val="41"/>
        </w:numPr>
        <w:spacing w:line="256" w:lineRule="auto"/>
        <w:contextualSpacing/>
        <w:rPr>
          <w:rFonts w:cstheme="minorHAnsi"/>
        </w:rPr>
      </w:pPr>
      <w:r w:rsidRPr="00276B71">
        <w:rPr>
          <w:rFonts w:eastAsia="Arial" w:cstheme="minorHAnsi"/>
        </w:rPr>
        <w:t xml:space="preserve">Ecological requirements and outcomes from existing environmental watering sites. </w:t>
      </w:r>
      <w:r w:rsidRPr="00276B71">
        <w:rPr>
          <w:rFonts w:cstheme="minorHAnsi"/>
        </w:rPr>
        <w:t xml:space="preserve"> </w:t>
      </w:r>
    </w:p>
    <w:p w14:paraId="506D2CF2" w14:textId="77777777" w:rsidR="00B44239" w:rsidRPr="00276B71" w:rsidRDefault="00B44239" w:rsidP="00B44239">
      <w:pPr>
        <w:spacing w:line="256" w:lineRule="auto"/>
        <w:ind w:left="766"/>
        <w:contextualSpacing/>
        <w:rPr>
          <w:rFonts w:cstheme="minorHAnsi"/>
        </w:rPr>
      </w:pPr>
    </w:p>
    <w:p w14:paraId="07621B2E" w14:textId="77777777" w:rsidR="00B44239" w:rsidRPr="00276B71" w:rsidRDefault="00B44239" w:rsidP="00B44239">
      <w:pPr>
        <w:spacing w:line="256" w:lineRule="auto"/>
        <w:rPr>
          <w:rFonts w:cstheme="minorHAnsi"/>
        </w:rPr>
      </w:pPr>
      <w:r w:rsidRPr="00276B71">
        <w:rPr>
          <w:rFonts w:cstheme="minorHAnsi"/>
        </w:rPr>
        <w:t xml:space="preserve">The first six are ecological strategies, while the final strategy has a focus on social outcomes. </w:t>
      </w:r>
    </w:p>
    <w:p w14:paraId="59B97054" w14:textId="77777777" w:rsidR="00B44239" w:rsidRPr="00276B71" w:rsidRDefault="00B44239" w:rsidP="002611A6">
      <w:pPr>
        <w:numPr>
          <w:ilvl w:val="0"/>
          <w:numId w:val="7"/>
        </w:numPr>
        <w:spacing w:line="256" w:lineRule="auto"/>
        <w:contextualSpacing/>
        <w:rPr>
          <w:rFonts w:cstheme="minorHAnsi"/>
        </w:rPr>
      </w:pPr>
      <w:r w:rsidRPr="00276B71">
        <w:rPr>
          <w:rFonts w:cstheme="minorHAnsi"/>
        </w:rPr>
        <w:t>Maintain the health of mature hollow bearing River Red Gum to promote the nesting and/or use by native mammals, birds (especially Regent Parrot) and reptiles.</w:t>
      </w:r>
    </w:p>
    <w:p w14:paraId="3A171E55" w14:textId="77777777" w:rsidR="00B44239" w:rsidRPr="00276B71" w:rsidRDefault="00B44239" w:rsidP="002611A6">
      <w:pPr>
        <w:numPr>
          <w:ilvl w:val="0"/>
          <w:numId w:val="7"/>
        </w:numPr>
        <w:spacing w:line="256" w:lineRule="auto"/>
        <w:contextualSpacing/>
        <w:rPr>
          <w:rFonts w:cstheme="minorHAnsi"/>
        </w:rPr>
      </w:pPr>
      <w:r w:rsidRPr="00276B71">
        <w:rPr>
          <w:rFonts w:cstheme="minorHAnsi"/>
        </w:rPr>
        <w:t>Provide and improve floodplain and temporary wetland habitats favourable to supporting communities of native mammals, birds (especially Regent parrots), reptiles and frog species.</w:t>
      </w:r>
    </w:p>
    <w:p w14:paraId="23F37839" w14:textId="77777777" w:rsidR="00B44239" w:rsidRPr="00276B71" w:rsidRDefault="00B44239" w:rsidP="002611A6">
      <w:pPr>
        <w:numPr>
          <w:ilvl w:val="0"/>
          <w:numId w:val="7"/>
        </w:numPr>
        <w:spacing w:line="256" w:lineRule="auto"/>
        <w:contextualSpacing/>
        <w:rPr>
          <w:rFonts w:cstheme="minorHAnsi"/>
        </w:rPr>
      </w:pPr>
      <w:r w:rsidRPr="00276B71">
        <w:rPr>
          <w:rFonts w:cstheme="minorHAnsi"/>
        </w:rPr>
        <w:t>Enhance floodplain landscape values to provide Regent Parrot connectivity along the river corridor and to adjacent highland habitats.</w:t>
      </w:r>
    </w:p>
    <w:p w14:paraId="4E57F846" w14:textId="77777777" w:rsidR="00B44239" w:rsidRPr="00276B71" w:rsidRDefault="00B44239" w:rsidP="002611A6">
      <w:pPr>
        <w:numPr>
          <w:ilvl w:val="0"/>
          <w:numId w:val="7"/>
        </w:numPr>
        <w:spacing w:line="256" w:lineRule="auto"/>
        <w:contextualSpacing/>
        <w:rPr>
          <w:rFonts w:cstheme="minorHAnsi"/>
        </w:rPr>
      </w:pPr>
      <w:r w:rsidRPr="00276B71">
        <w:rPr>
          <w:rFonts w:cstheme="minorHAnsi"/>
        </w:rPr>
        <w:t>Improve Regent Parrot foraging habitat values and tree and shrub recruitment survival through appropriate hydrological regimes and sustainable total grazing pressure.</w:t>
      </w:r>
    </w:p>
    <w:p w14:paraId="1FDC7FE8" w14:textId="77777777" w:rsidR="00B44239" w:rsidRPr="00276B71" w:rsidRDefault="00B44239" w:rsidP="002611A6">
      <w:pPr>
        <w:numPr>
          <w:ilvl w:val="0"/>
          <w:numId w:val="7"/>
        </w:numPr>
        <w:spacing w:line="256" w:lineRule="auto"/>
        <w:contextualSpacing/>
        <w:rPr>
          <w:rFonts w:cstheme="minorHAnsi"/>
        </w:rPr>
      </w:pPr>
      <w:r w:rsidRPr="00276B71">
        <w:rPr>
          <w:rFonts w:cstheme="minorHAnsi"/>
        </w:rPr>
        <w:t>Reduce potential for horticulture conflict by increasing availability of high quality Regent Parrot floodplain food resources adjacent to horticulture areas.</w:t>
      </w:r>
    </w:p>
    <w:p w14:paraId="72C3AF39" w14:textId="4903F6BC" w:rsidR="004468D4" w:rsidRPr="00276B71" w:rsidRDefault="004468D4" w:rsidP="002611A6">
      <w:pPr>
        <w:numPr>
          <w:ilvl w:val="0"/>
          <w:numId w:val="7"/>
        </w:numPr>
        <w:spacing w:line="256" w:lineRule="auto"/>
        <w:contextualSpacing/>
        <w:rPr>
          <w:rFonts w:cstheme="minorHAnsi"/>
        </w:rPr>
      </w:pPr>
      <w:r>
        <w:rPr>
          <w:rFonts w:cstheme="minorHAnsi"/>
        </w:rPr>
        <w:lastRenderedPageBreak/>
        <w:t>Reduce</w:t>
      </w:r>
      <w:r w:rsidR="00791D60">
        <w:rPr>
          <w:rFonts w:cstheme="minorHAnsi"/>
        </w:rPr>
        <w:t xml:space="preserve"> disturbance from human</w:t>
      </w:r>
      <w:r>
        <w:rPr>
          <w:rFonts w:cstheme="minorHAnsi"/>
        </w:rPr>
        <w:t xml:space="preserve"> activities </w:t>
      </w:r>
      <w:r w:rsidRPr="00276B71">
        <w:rPr>
          <w:rFonts w:cstheme="minorHAnsi"/>
        </w:rPr>
        <w:t>within or next to Regent Parrot nesting colonies</w:t>
      </w:r>
      <w:r>
        <w:rPr>
          <w:rFonts w:cstheme="minorHAnsi"/>
        </w:rPr>
        <w:t xml:space="preserve"> during the breeding season.</w:t>
      </w:r>
    </w:p>
    <w:p w14:paraId="1698AEC8" w14:textId="77777777" w:rsidR="00B44239" w:rsidRPr="00276B71" w:rsidRDefault="00B44239" w:rsidP="002611A6">
      <w:pPr>
        <w:numPr>
          <w:ilvl w:val="0"/>
          <w:numId w:val="7"/>
        </w:numPr>
        <w:spacing w:line="256" w:lineRule="auto"/>
        <w:contextualSpacing/>
        <w:rPr>
          <w:rFonts w:cstheme="minorHAnsi"/>
        </w:rPr>
      </w:pPr>
      <w:r w:rsidRPr="00276B71">
        <w:rPr>
          <w:rFonts w:cstheme="minorHAnsi"/>
        </w:rPr>
        <w:t>Provide opportunities to educate the community on the ecological values of environmental watering projects.</w:t>
      </w:r>
    </w:p>
    <w:p w14:paraId="7A75DCF5" w14:textId="5F500AC3" w:rsidR="00B44239" w:rsidRPr="00ED4D43" w:rsidRDefault="000E067E" w:rsidP="000E067E">
      <w:pPr>
        <w:pStyle w:val="Heading5"/>
      </w:pPr>
      <w:bookmarkStart w:id="131" w:name="_Toc66271472"/>
      <w:r>
        <w:t>4.1.7</w:t>
      </w:r>
      <w:r>
        <w:tab/>
      </w:r>
      <w:r w:rsidR="00B44239" w:rsidRPr="00ED4D43">
        <w:t>Principles of developing water for the environment projects to benefit Regent Parrots</w:t>
      </w:r>
      <w:bookmarkEnd w:id="131"/>
      <w:r w:rsidR="00B44239" w:rsidRPr="00ED4D43">
        <w:t xml:space="preserve"> </w:t>
      </w:r>
    </w:p>
    <w:p w14:paraId="2CB9A931" w14:textId="77777777" w:rsidR="00B44239" w:rsidRPr="00276B71" w:rsidRDefault="00B44239" w:rsidP="00B44239">
      <w:pPr>
        <w:spacing w:line="256" w:lineRule="auto"/>
        <w:rPr>
          <w:rFonts w:cstheme="minorHAnsi"/>
        </w:rPr>
      </w:pPr>
      <w:r w:rsidRPr="004107BB">
        <w:rPr>
          <w:rFonts w:cstheme="minorHAnsi"/>
        </w:rPr>
        <w:t xml:space="preserve">The following principles were developed to guide the assessment and development of potential </w:t>
      </w:r>
      <w:r>
        <w:rPr>
          <w:rFonts w:cstheme="minorHAnsi"/>
        </w:rPr>
        <w:t>w</w:t>
      </w:r>
      <w:r w:rsidRPr="004107BB">
        <w:rPr>
          <w:rFonts w:cstheme="minorHAnsi"/>
        </w:rPr>
        <w:t xml:space="preserve">ater for the </w:t>
      </w:r>
      <w:r>
        <w:rPr>
          <w:rFonts w:cstheme="minorHAnsi"/>
        </w:rPr>
        <w:t>e</w:t>
      </w:r>
      <w:r w:rsidRPr="004107BB">
        <w:rPr>
          <w:rFonts w:cstheme="minorHAnsi"/>
        </w:rPr>
        <w:t>nvironment projects to benefit Regent Parrot conservation along the Lower River Murray;</w:t>
      </w:r>
      <w:r w:rsidRPr="00276B71">
        <w:rPr>
          <w:rFonts w:cstheme="minorHAnsi"/>
        </w:rPr>
        <w:t xml:space="preserve"> </w:t>
      </w:r>
    </w:p>
    <w:p w14:paraId="699C7824" w14:textId="77777777" w:rsidR="00B44239" w:rsidRPr="00276B71" w:rsidRDefault="00B44239" w:rsidP="00B44239">
      <w:pPr>
        <w:widowControl w:val="0"/>
        <w:numPr>
          <w:ilvl w:val="0"/>
          <w:numId w:val="1"/>
        </w:numPr>
        <w:autoSpaceDE w:val="0"/>
        <w:autoSpaceDN w:val="0"/>
        <w:spacing w:after="0" w:line="240" w:lineRule="auto"/>
        <w:rPr>
          <w:rFonts w:eastAsia="Arial" w:cstheme="minorHAnsi"/>
        </w:rPr>
      </w:pPr>
      <w:r w:rsidRPr="00276B71">
        <w:rPr>
          <w:rFonts w:eastAsia="Arial" w:cstheme="minorHAnsi"/>
        </w:rPr>
        <w:t xml:space="preserve">Complement existing </w:t>
      </w:r>
      <w:r>
        <w:rPr>
          <w:rFonts w:cstheme="minorHAnsi"/>
        </w:rPr>
        <w:t>w</w:t>
      </w:r>
      <w:r w:rsidRPr="00276B71">
        <w:rPr>
          <w:rFonts w:cstheme="minorHAnsi"/>
        </w:rPr>
        <w:t xml:space="preserve">ater for the </w:t>
      </w:r>
      <w:r>
        <w:rPr>
          <w:rFonts w:cstheme="minorHAnsi"/>
        </w:rPr>
        <w:t>e</w:t>
      </w:r>
      <w:r w:rsidRPr="00276B71">
        <w:rPr>
          <w:rFonts w:cstheme="minorHAnsi"/>
        </w:rPr>
        <w:t>nvironment</w:t>
      </w:r>
      <w:r w:rsidRPr="00276B71">
        <w:rPr>
          <w:rFonts w:cstheme="minorHAnsi"/>
          <w:b/>
          <w:sz w:val="20"/>
          <w:szCs w:val="20"/>
        </w:rPr>
        <w:t xml:space="preserve"> </w:t>
      </w:r>
      <w:r w:rsidRPr="00276B71">
        <w:rPr>
          <w:rFonts w:eastAsia="Arial" w:cstheme="minorHAnsi"/>
        </w:rPr>
        <w:t>sites across the landscape focusing on areas where there are a number of Regent Parrot nesting colonies or known foraging areas.</w:t>
      </w:r>
    </w:p>
    <w:p w14:paraId="32B9F7E3" w14:textId="227161DA" w:rsidR="00B44239" w:rsidRPr="00276B71" w:rsidRDefault="00B44239" w:rsidP="00B44239">
      <w:pPr>
        <w:widowControl w:val="0"/>
        <w:numPr>
          <w:ilvl w:val="0"/>
          <w:numId w:val="1"/>
        </w:numPr>
        <w:autoSpaceDE w:val="0"/>
        <w:autoSpaceDN w:val="0"/>
        <w:spacing w:after="0" w:line="256" w:lineRule="auto"/>
        <w:rPr>
          <w:rFonts w:eastAsia="Arial" w:cstheme="minorHAnsi"/>
        </w:rPr>
      </w:pPr>
      <w:r w:rsidRPr="00276B71">
        <w:rPr>
          <w:rFonts w:eastAsia="Arial" w:cstheme="minorHAnsi"/>
        </w:rPr>
        <w:t xml:space="preserve">Improve the ecological effectiveness of existing </w:t>
      </w:r>
      <w:r w:rsidR="00CC5600">
        <w:rPr>
          <w:rFonts w:cstheme="minorHAnsi"/>
        </w:rPr>
        <w:t>w</w:t>
      </w:r>
      <w:r w:rsidRPr="00276B71">
        <w:rPr>
          <w:rFonts w:cstheme="minorHAnsi"/>
        </w:rPr>
        <w:t xml:space="preserve">ater for the </w:t>
      </w:r>
      <w:r w:rsidR="00CC5600">
        <w:rPr>
          <w:rFonts w:cstheme="minorHAnsi"/>
        </w:rPr>
        <w:t>e</w:t>
      </w:r>
      <w:r w:rsidRPr="00276B71">
        <w:rPr>
          <w:rFonts w:cstheme="minorHAnsi"/>
        </w:rPr>
        <w:t>nvironment</w:t>
      </w:r>
      <w:r w:rsidRPr="00276B71">
        <w:rPr>
          <w:rFonts w:cstheme="minorHAnsi"/>
          <w:b/>
          <w:sz w:val="20"/>
          <w:szCs w:val="20"/>
        </w:rPr>
        <w:t xml:space="preserve"> </w:t>
      </w:r>
      <w:r w:rsidRPr="00276B71">
        <w:rPr>
          <w:rFonts w:eastAsia="Arial" w:cstheme="minorHAnsi"/>
        </w:rPr>
        <w:t>actions by identifying Regent Parrot</w:t>
      </w:r>
      <w:r w:rsidR="00CC5600">
        <w:rPr>
          <w:rFonts w:eastAsia="Arial" w:cstheme="minorHAnsi"/>
        </w:rPr>
        <w:t xml:space="preserve"> objectives</w:t>
      </w:r>
      <w:r w:rsidRPr="00276B71">
        <w:rPr>
          <w:rFonts w:eastAsia="Arial" w:cstheme="minorHAnsi"/>
        </w:rPr>
        <w:t>.</w:t>
      </w:r>
    </w:p>
    <w:p w14:paraId="23678E24" w14:textId="77777777" w:rsidR="00B44239" w:rsidRPr="00276B71" w:rsidRDefault="00B44239" w:rsidP="00B44239">
      <w:pPr>
        <w:widowControl w:val="0"/>
        <w:numPr>
          <w:ilvl w:val="0"/>
          <w:numId w:val="1"/>
        </w:numPr>
        <w:autoSpaceDE w:val="0"/>
        <w:autoSpaceDN w:val="0"/>
        <w:spacing w:after="0" w:line="256" w:lineRule="auto"/>
        <w:rPr>
          <w:rFonts w:eastAsia="Arial" w:cstheme="minorHAnsi"/>
        </w:rPr>
      </w:pPr>
      <w:r w:rsidRPr="00276B71">
        <w:rPr>
          <w:rFonts w:eastAsia="Arial" w:cstheme="minorHAnsi"/>
        </w:rPr>
        <w:t xml:space="preserve">Develop </w:t>
      </w:r>
      <w:r>
        <w:rPr>
          <w:rFonts w:cstheme="minorHAnsi"/>
        </w:rPr>
        <w:t>w</w:t>
      </w:r>
      <w:r w:rsidRPr="00276B71">
        <w:rPr>
          <w:rFonts w:cstheme="minorHAnsi"/>
        </w:rPr>
        <w:t xml:space="preserve">ater for the </w:t>
      </w:r>
      <w:r>
        <w:rPr>
          <w:rFonts w:cstheme="minorHAnsi"/>
        </w:rPr>
        <w:t>e</w:t>
      </w:r>
      <w:r w:rsidRPr="00276B71">
        <w:rPr>
          <w:rFonts w:cstheme="minorHAnsi"/>
        </w:rPr>
        <w:t>nvironment</w:t>
      </w:r>
      <w:r w:rsidRPr="00276B71">
        <w:rPr>
          <w:rFonts w:cstheme="minorHAnsi"/>
          <w:b/>
          <w:sz w:val="20"/>
          <w:szCs w:val="20"/>
        </w:rPr>
        <w:t xml:space="preserve"> </w:t>
      </w:r>
      <w:r w:rsidRPr="00276B71">
        <w:rPr>
          <w:rFonts w:eastAsia="Arial" w:cstheme="minorHAnsi"/>
        </w:rPr>
        <w:t>projects with a diverse floodplain topography to enhance landscape health.</w:t>
      </w:r>
    </w:p>
    <w:p w14:paraId="56C4CA47" w14:textId="77777777" w:rsidR="00B44239" w:rsidRPr="00276B71" w:rsidRDefault="00B44239" w:rsidP="00B44239">
      <w:pPr>
        <w:widowControl w:val="0"/>
        <w:numPr>
          <w:ilvl w:val="0"/>
          <w:numId w:val="1"/>
        </w:numPr>
        <w:autoSpaceDE w:val="0"/>
        <w:autoSpaceDN w:val="0"/>
        <w:spacing w:after="0" w:line="256" w:lineRule="auto"/>
        <w:rPr>
          <w:rFonts w:eastAsia="Arial" w:cstheme="minorHAnsi"/>
        </w:rPr>
      </w:pPr>
      <w:r w:rsidRPr="00276B71">
        <w:rPr>
          <w:rFonts w:eastAsia="Arial" w:cstheme="minorHAnsi"/>
        </w:rPr>
        <w:t xml:space="preserve">Enhance the ecological character </w:t>
      </w:r>
      <w:r>
        <w:rPr>
          <w:rFonts w:eastAsia="Arial" w:cstheme="minorHAnsi"/>
        </w:rPr>
        <w:t xml:space="preserve">within </w:t>
      </w:r>
      <w:r w:rsidRPr="00276B71">
        <w:rPr>
          <w:rFonts w:eastAsia="Arial" w:cstheme="minorHAnsi"/>
        </w:rPr>
        <w:t>sections of the SA River Murray that are important to Regent Parrot survival.</w:t>
      </w:r>
    </w:p>
    <w:p w14:paraId="5690DF68" w14:textId="77777777" w:rsidR="00B44239" w:rsidRPr="00276B71" w:rsidRDefault="00B44239" w:rsidP="00B44239">
      <w:pPr>
        <w:widowControl w:val="0"/>
        <w:numPr>
          <w:ilvl w:val="0"/>
          <w:numId w:val="1"/>
        </w:numPr>
        <w:autoSpaceDE w:val="0"/>
        <w:autoSpaceDN w:val="0"/>
        <w:spacing w:after="0" w:line="256" w:lineRule="auto"/>
        <w:rPr>
          <w:rFonts w:eastAsia="Arial" w:cstheme="minorHAnsi"/>
        </w:rPr>
      </w:pPr>
      <w:r w:rsidRPr="00276B71">
        <w:rPr>
          <w:rFonts w:eastAsia="Arial" w:cstheme="minorHAnsi"/>
        </w:rPr>
        <w:t xml:space="preserve">Promote </w:t>
      </w:r>
      <w:r>
        <w:rPr>
          <w:rFonts w:cstheme="minorHAnsi"/>
        </w:rPr>
        <w:t>w</w:t>
      </w:r>
      <w:r w:rsidRPr="00276B71">
        <w:rPr>
          <w:rFonts w:cstheme="minorHAnsi"/>
        </w:rPr>
        <w:t xml:space="preserve">ater for the </w:t>
      </w:r>
      <w:r>
        <w:rPr>
          <w:rFonts w:cstheme="minorHAnsi"/>
        </w:rPr>
        <w:t>e</w:t>
      </w:r>
      <w:r w:rsidRPr="00276B71">
        <w:rPr>
          <w:rFonts w:cstheme="minorHAnsi"/>
        </w:rPr>
        <w:t>nvironment</w:t>
      </w:r>
      <w:r w:rsidRPr="00276B71">
        <w:rPr>
          <w:rFonts w:cstheme="minorHAnsi"/>
          <w:b/>
          <w:sz w:val="20"/>
          <w:szCs w:val="20"/>
        </w:rPr>
        <w:t xml:space="preserve"> </w:t>
      </w:r>
      <w:r w:rsidRPr="00276B71">
        <w:rPr>
          <w:rFonts w:eastAsia="Arial" w:cstheme="minorHAnsi"/>
        </w:rPr>
        <w:t>actions that have multiple ecological benefits and restore productive linkages between the floodplain and main channel habitats.</w:t>
      </w:r>
    </w:p>
    <w:p w14:paraId="0ED77BEA" w14:textId="77777777" w:rsidR="00B44239" w:rsidRPr="00276B71" w:rsidRDefault="00B44239" w:rsidP="00B44239">
      <w:pPr>
        <w:rPr>
          <w:rFonts w:cstheme="minorHAnsi"/>
          <w:b/>
          <w:sz w:val="24"/>
          <w:szCs w:val="24"/>
        </w:rPr>
      </w:pPr>
    </w:p>
    <w:p w14:paraId="7BB97F65" w14:textId="77777777" w:rsidR="00B44239" w:rsidRPr="00276B71" w:rsidRDefault="00B44239" w:rsidP="00B44239">
      <w:pPr>
        <w:spacing w:after="0"/>
        <w:jc w:val="center"/>
        <w:rPr>
          <w:rFonts w:cstheme="minorHAnsi"/>
          <w:b/>
          <w:sz w:val="24"/>
          <w:szCs w:val="24"/>
        </w:rPr>
      </w:pPr>
      <w:r w:rsidRPr="00276B71">
        <w:rPr>
          <w:rFonts w:cstheme="minorHAnsi"/>
          <w:b/>
          <w:noProof/>
          <w:sz w:val="24"/>
          <w:szCs w:val="24"/>
          <w:lang w:eastAsia="en-AU"/>
        </w:rPr>
        <w:drawing>
          <wp:inline distT="0" distB="0" distL="0" distR="0" wp14:anchorId="24FBE0BA" wp14:editId="6DE90866">
            <wp:extent cx="5250038" cy="3937819"/>
            <wp:effectExtent l="0" t="0" r="8255" b="571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 (156) Hogwash CP Resized.JPG"/>
                    <pic:cNvPicPr/>
                  </pic:nvPicPr>
                  <pic:blipFill>
                    <a:blip r:embed="rId64" cstate="email">
                      <a:extLst>
                        <a:ext uri="{28A0092B-C50C-407E-A947-70E740481C1C}">
                          <a14:useLocalDpi xmlns:a14="http://schemas.microsoft.com/office/drawing/2010/main"/>
                        </a:ext>
                      </a:extLst>
                    </a:blip>
                    <a:stretch>
                      <a:fillRect/>
                    </a:stretch>
                  </pic:blipFill>
                  <pic:spPr>
                    <a:xfrm>
                      <a:off x="0" y="0"/>
                      <a:ext cx="5447324" cy="4085794"/>
                    </a:xfrm>
                    <a:prstGeom prst="rect">
                      <a:avLst/>
                    </a:prstGeom>
                  </pic:spPr>
                </pic:pic>
              </a:graphicData>
            </a:graphic>
          </wp:inline>
        </w:drawing>
      </w:r>
    </w:p>
    <w:p w14:paraId="16593929" w14:textId="4AA7DE91" w:rsidR="00B44239" w:rsidRPr="007836B3" w:rsidRDefault="0081652C" w:rsidP="0081652C">
      <w:pPr>
        <w:pStyle w:val="Caption"/>
      </w:pPr>
      <w:bookmarkStart w:id="132" w:name="_Toc66271552"/>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2</w:t>
      </w:r>
      <w:r w:rsidR="00A34C4F">
        <w:rPr>
          <w:noProof/>
        </w:rPr>
        <w:fldChar w:fldCharType="end"/>
      </w:r>
      <w:r w:rsidR="00B44239" w:rsidRPr="00276B71">
        <w:rPr>
          <w:rFonts w:eastAsia="Arial"/>
        </w:rPr>
        <w:t>: Hogwash Bend Conservation Park a Regent Parrot breeding strong hold (Photo</w:t>
      </w:r>
      <w:r w:rsidR="00B44239">
        <w:rPr>
          <w:rFonts w:eastAsia="Arial"/>
        </w:rPr>
        <w:t>:</w:t>
      </w:r>
      <w:r w:rsidR="00B44239" w:rsidRPr="00276B71">
        <w:rPr>
          <w:rFonts w:eastAsia="Arial"/>
        </w:rPr>
        <w:t xml:space="preserve"> M Harper)</w:t>
      </w:r>
      <w:r w:rsidR="00B44239">
        <w:rPr>
          <w:rFonts w:eastAsia="Arial"/>
        </w:rPr>
        <w:t>.</w:t>
      </w:r>
      <w:bookmarkEnd w:id="132"/>
    </w:p>
    <w:p w14:paraId="77F289EC" w14:textId="77777777" w:rsidR="00B44239" w:rsidRDefault="00B44239" w:rsidP="00DE6918">
      <w:pPr>
        <w:pStyle w:val="Caption"/>
        <w:rPr>
          <w:rFonts w:eastAsia="Arial"/>
        </w:rPr>
        <w:sectPr w:rsidR="00B44239" w:rsidSect="0017334A">
          <w:pgSz w:w="11906" w:h="16838"/>
          <w:pgMar w:top="1276" w:right="1440" w:bottom="1276" w:left="1440" w:header="708" w:footer="708" w:gutter="0"/>
          <w:cols w:space="708"/>
          <w:docGrid w:linePitch="360"/>
        </w:sectPr>
      </w:pPr>
    </w:p>
    <w:p w14:paraId="2EA20D22" w14:textId="3E80DBD9" w:rsidR="00B44239" w:rsidRDefault="00B44239" w:rsidP="002611A6">
      <w:pPr>
        <w:pStyle w:val="Heading3"/>
        <w:numPr>
          <w:ilvl w:val="1"/>
          <w:numId w:val="73"/>
        </w:numPr>
      </w:pPr>
      <w:bookmarkStart w:id="133" w:name="_Toc66271473"/>
      <w:r w:rsidRPr="00B44239">
        <w:lastRenderedPageBreak/>
        <w:t>Managing Environmental Water for Regent Parrot Outcomes</w:t>
      </w:r>
      <w:bookmarkEnd w:id="133"/>
      <w:r w:rsidRPr="00B44239">
        <w:t xml:space="preserve">  </w:t>
      </w:r>
    </w:p>
    <w:p w14:paraId="7BC52E13" w14:textId="77777777" w:rsidR="000E067E" w:rsidRPr="000E067E" w:rsidRDefault="000E067E" w:rsidP="000E067E"/>
    <w:p w14:paraId="0DF2CD22" w14:textId="56859759" w:rsidR="00B44239" w:rsidRPr="00ED4D43" w:rsidRDefault="000E067E" w:rsidP="000E067E">
      <w:pPr>
        <w:pStyle w:val="Heading5"/>
      </w:pPr>
      <w:bookmarkStart w:id="134" w:name="_Toc66271474"/>
      <w:r>
        <w:t>4.2.1</w:t>
      </w:r>
      <w:r>
        <w:tab/>
      </w:r>
      <w:r w:rsidR="00B44239" w:rsidRPr="00ED4D43">
        <w:t>Prioritisation of water requirements</w:t>
      </w:r>
      <w:bookmarkEnd w:id="134"/>
      <w:r w:rsidR="00B44239" w:rsidRPr="00ED4D43">
        <w:t xml:space="preserve"> </w:t>
      </w:r>
    </w:p>
    <w:p w14:paraId="3BEC9442" w14:textId="771AE3B3" w:rsidR="00B44239" w:rsidRPr="00276B71" w:rsidRDefault="00B44239" w:rsidP="00B44239">
      <w:pPr>
        <w:spacing w:after="0"/>
        <w:rPr>
          <w:rFonts w:eastAsia="Arial" w:cstheme="minorHAnsi"/>
        </w:rPr>
      </w:pPr>
      <w:r w:rsidRPr="00276B71">
        <w:rPr>
          <w:rFonts w:eastAsia="Arial" w:cstheme="minorHAnsi"/>
        </w:rPr>
        <w:t xml:space="preserve">Every year, </w:t>
      </w:r>
      <w:r>
        <w:rPr>
          <w:rFonts w:cstheme="minorHAnsi"/>
        </w:rPr>
        <w:t>water for the e</w:t>
      </w:r>
      <w:r w:rsidRPr="00276B71">
        <w:rPr>
          <w:rFonts w:cstheme="minorHAnsi"/>
        </w:rPr>
        <w:t>nvironment</w:t>
      </w:r>
      <w:r w:rsidRPr="00276B71">
        <w:rPr>
          <w:rFonts w:cstheme="minorHAnsi"/>
          <w:b/>
          <w:sz w:val="20"/>
          <w:szCs w:val="20"/>
        </w:rPr>
        <w:t xml:space="preserve"> </w:t>
      </w:r>
      <w:r w:rsidRPr="00276B71">
        <w:rPr>
          <w:rFonts w:eastAsia="Arial" w:cstheme="minorHAnsi"/>
        </w:rPr>
        <w:t xml:space="preserve">managers decide on what they aim to achieve depending on how much water is available and what the environment needs.  Sites are chosen according to environmental outcomes achievable as well as water availability and the mangers ability to deliver and retain water at the site.  Table </w:t>
      </w:r>
      <w:r w:rsidR="00813C85">
        <w:rPr>
          <w:rFonts w:eastAsia="Arial" w:cstheme="minorHAnsi"/>
        </w:rPr>
        <w:t>4-2</w:t>
      </w:r>
      <w:r>
        <w:rPr>
          <w:rFonts w:eastAsia="Arial" w:cstheme="minorHAnsi"/>
        </w:rPr>
        <w:t xml:space="preserve"> </w:t>
      </w:r>
      <w:r w:rsidRPr="00276B71">
        <w:rPr>
          <w:rFonts w:eastAsia="Arial" w:cstheme="minorHAnsi"/>
        </w:rPr>
        <w:t>identifies watering actions under different water availability scenarios.</w:t>
      </w:r>
    </w:p>
    <w:p w14:paraId="7E007F6A" w14:textId="77777777" w:rsidR="00B44239" w:rsidRPr="00276B71" w:rsidRDefault="00B44239" w:rsidP="00B44239">
      <w:pPr>
        <w:spacing w:after="0"/>
        <w:rPr>
          <w:rFonts w:eastAsia="Arial" w:cstheme="minorHAnsi"/>
        </w:rPr>
      </w:pPr>
    </w:p>
    <w:p w14:paraId="742504BC" w14:textId="36B794EA" w:rsidR="00B44239" w:rsidRPr="00C61703" w:rsidRDefault="00AA77EA" w:rsidP="00DE6918">
      <w:pPr>
        <w:pStyle w:val="Caption"/>
      </w:pPr>
      <w:bookmarkStart w:id="135" w:name="_Toc62679694"/>
      <w:bookmarkStart w:id="136" w:name="_Toc66271596"/>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4</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2</w:t>
      </w:r>
      <w:r w:rsidR="00973614">
        <w:rPr>
          <w:noProof/>
        </w:rPr>
        <w:fldChar w:fldCharType="end"/>
      </w:r>
      <w:r w:rsidR="00B44239" w:rsidRPr="009D3273">
        <w:rPr>
          <w:rFonts w:eastAsia="Arial"/>
        </w:rPr>
        <w:t>:</w:t>
      </w:r>
      <w:r w:rsidR="00B44239" w:rsidRPr="00276B71">
        <w:rPr>
          <w:rFonts w:eastAsia="Arial"/>
        </w:rPr>
        <w:t xml:space="preserve"> Watering Actions under Different Water Availability Scenarios</w:t>
      </w:r>
      <w:bookmarkEnd w:id="135"/>
      <w:bookmarkEnd w:id="136"/>
    </w:p>
    <w:tbl>
      <w:tblPr>
        <w:tblStyle w:val="TableGrid2"/>
        <w:tblW w:w="9067" w:type="dxa"/>
        <w:tblLook w:val="04A0" w:firstRow="1" w:lastRow="0" w:firstColumn="1" w:lastColumn="0" w:noHBand="0" w:noVBand="1"/>
      </w:tblPr>
      <w:tblGrid>
        <w:gridCol w:w="3256"/>
        <w:gridCol w:w="5811"/>
      </w:tblGrid>
      <w:tr w:rsidR="00B44239" w:rsidRPr="00276B71" w14:paraId="760E292B" w14:textId="77777777" w:rsidTr="00C051F3">
        <w:trPr>
          <w:trHeight w:val="267"/>
        </w:trPr>
        <w:tc>
          <w:tcPr>
            <w:tcW w:w="3256"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4B338A9F" w14:textId="77777777" w:rsidR="00B44239" w:rsidRPr="00276B71" w:rsidRDefault="00B44239" w:rsidP="00C051F3">
            <w:pPr>
              <w:ind w:right="740"/>
              <w:jc w:val="center"/>
              <w:rPr>
                <w:rFonts w:cstheme="minorHAnsi"/>
                <w:b/>
                <w:sz w:val="20"/>
                <w:szCs w:val="20"/>
              </w:rPr>
            </w:pPr>
            <w:r w:rsidRPr="00276B71">
              <w:rPr>
                <w:rFonts w:cstheme="minorHAnsi"/>
                <w:b/>
                <w:sz w:val="20"/>
                <w:szCs w:val="20"/>
              </w:rPr>
              <w:t>Management Aims</w:t>
            </w:r>
          </w:p>
        </w:tc>
        <w:tc>
          <w:tcPr>
            <w:tcW w:w="5811"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1359C603" w14:textId="77777777" w:rsidR="00B44239" w:rsidRPr="00276B71" w:rsidRDefault="00B44239" w:rsidP="00C051F3">
            <w:pPr>
              <w:ind w:right="740"/>
              <w:jc w:val="center"/>
              <w:rPr>
                <w:rFonts w:cstheme="minorHAnsi"/>
                <w:b/>
                <w:sz w:val="20"/>
                <w:szCs w:val="20"/>
              </w:rPr>
            </w:pPr>
            <w:r w:rsidRPr="00276B71">
              <w:rPr>
                <w:rFonts w:cstheme="minorHAnsi"/>
                <w:b/>
                <w:sz w:val="20"/>
                <w:szCs w:val="20"/>
              </w:rPr>
              <w:t>Priority Actions</w:t>
            </w:r>
          </w:p>
        </w:tc>
      </w:tr>
      <w:tr w:rsidR="00B44239" w:rsidRPr="00276B71" w14:paraId="3B740AF4" w14:textId="77777777" w:rsidTr="00C051F3">
        <w:trPr>
          <w:trHeight w:val="1134"/>
        </w:trPr>
        <w:tc>
          <w:tcPr>
            <w:tcW w:w="3256" w:type="dxa"/>
            <w:tcBorders>
              <w:top w:val="single" w:sz="4" w:space="0" w:color="FFFFFF" w:themeColor="background1"/>
            </w:tcBorders>
          </w:tcPr>
          <w:p w14:paraId="184E4CC9" w14:textId="77777777" w:rsidR="00B44239" w:rsidRPr="00276B71" w:rsidRDefault="00B44239" w:rsidP="00C051F3">
            <w:pPr>
              <w:ind w:right="740"/>
              <w:rPr>
                <w:rFonts w:cstheme="minorHAnsi"/>
                <w:b/>
                <w:i/>
                <w:color w:val="CC0000"/>
                <w:sz w:val="20"/>
                <w:szCs w:val="20"/>
              </w:rPr>
            </w:pPr>
            <w:r w:rsidRPr="00276B71">
              <w:rPr>
                <w:rFonts w:cstheme="minorHAnsi"/>
                <w:b/>
                <w:i/>
                <w:color w:val="CC0000"/>
                <w:sz w:val="20"/>
                <w:szCs w:val="20"/>
              </w:rPr>
              <w:t>Very Dry: Protect</w:t>
            </w:r>
          </w:p>
          <w:p w14:paraId="0EE47FBB" w14:textId="77777777" w:rsidR="00B44239" w:rsidRPr="00276B71" w:rsidRDefault="00B44239" w:rsidP="002611A6">
            <w:pPr>
              <w:numPr>
                <w:ilvl w:val="0"/>
                <w:numId w:val="19"/>
              </w:numPr>
              <w:spacing w:line="256" w:lineRule="auto"/>
              <w:ind w:right="740"/>
              <w:contextualSpacing/>
              <w:rPr>
                <w:rFonts w:cstheme="minorHAnsi"/>
                <w:sz w:val="20"/>
                <w:szCs w:val="20"/>
              </w:rPr>
            </w:pPr>
            <w:r w:rsidRPr="00276B71">
              <w:rPr>
                <w:rFonts w:cstheme="minorHAnsi"/>
                <w:sz w:val="20"/>
                <w:szCs w:val="20"/>
              </w:rPr>
              <w:t>Avoid catastrophic loss.</w:t>
            </w:r>
          </w:p>
          <w:p w14:paraId="6F04F210" w14:textId="77777777" w:rsidR="00B44239" w:rsidRPr="00276B71" w:rsidRDefault="00B44239" w:rsidP="002611A6">
            <w:pPr>
              <w:numPr>
                <w:ilvl w:val="0"/>
                <w:numId w:val="19"/>
              </w:numPr>
              <w:spacing w:line="256" w:lineRule="auto"/>
              <w:ind w:right="740"/>
              <w:contextualSpacing/>
              <w:rPr>
                <w:rFonts w:cstheme="minorHAnsi"/>
                <w:sz w:val="20"/>
                <w:szCs w:val="20"/>
              </w:rPr>
            </w:pPr>
            <w:r w:rsidRPr="00276B71">
              <w:rPr>
                <w:rFonts w:cstheme="minorHAnsi"/>
                <w:sz w:val="20"/>
                <w:szCs w:val="20"/>
              </w:rPr>
              <w:t>Maintain capacity for potential recovery.</w:t>
            </w:r>
          </w:p>
        </w:tc>
        <w:tc>
          <w:tcPr>
            <w:tcW w:w="5811" w:type="dxa"/>
            <w:tcBorders>
              <w:top w:val="single" w:sz="4" w:space="0" w:color="FFFFFF" w:themeColor="background1"/>
            </w:tcBorders>
          </w:tcPr>
          <w:p w14:paraId="2BC73471"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 xml:space="preserve">Protect River Red Gum health at Regent Parrot </w:t>
            </w:r>
            <w:r>
              <w:rPr>
                <w:rFonts w:cstheme="minorHAnsi"/>
                <w:sz w:val="20"/>
                <w:szCs w:val="20"/>
              </w:rPr>
              <w:t>nesting colonies</w:t>
            </w:r>
            <w:r w:rsidRPr="00276B71">
              <w:rPr>
                <w:rFonts w:cstheme="minorHAnsi"/>
                <w:sz w:val="20"/>
                <w:szCs w:val="20"/>
              </w:rPr>
              <w:t>.</w:t>
            </w:r>
          </w:p>
          <w:p w14:paraId="1433AACB"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Protect sites with mature River Red Gum and Cooba or significant tree species regeneration.</w:t>
            </w:r>
          </w:p>
          <w:p w14:paraId="1D2BFC20"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Continue to water targeted saline sites in floristic transition.</w:t>
            </w:r>
          </w:p>
        </w:tc>
      </w:tr>
      <w:tr w:rsidR="00B44239" w:rsidRPr="00276B71" w14:paraId="0DF06DD9" w14:textId="77777777" w:rsidTr="00C051F3">
        <w:tc>
          <w:tcPr>
            <w:tcW w:w="3256" w:type="dxa"/>
          </w:tcPr>
          <w:p w14:paraId="6DD4F660" w14:textId="77777777" w:rsidR="00B44239" w:rsidRPr="00276B71" w:rsidRDefault="00B44239" w:rsidP="00C051F3">
            <w:pPr>
              <w:ind w:right="740"/>
              <w:rPr>
                <w:rFonts w:cstheme="minorHAnsi"/>
                <w:b/>
                <w:i/>
                <w:color w:val="ED7D31" w:themeColor="accent2"/>
                <w:sz w:val="20"/>
                <w:szCs w:val="20"/>
              </w:rPr>
            </w:pPr>
            <w:r w:rsidRPr="00276B71">
              <w:rPr>
                <w:rFonts w:cstheme="minorHAnsi"/>
                <w:b/>
                <w:i/>
                <w:color w:val="ED7D31" w:themeColor="accent2"/>
                <w:sz w:val="20"/>
                <w:szCs w:val="20"/>
              </w:rPr>
              <w:t>Dry: Maintain</w:t>
            </w:r>
          </w:p>
          <w:p w14:paraId="1DFCA282" w14:textId="77777777" w:rsidR="00B44239" w:rsidRPr="00276B71" w:rsidRDefault="00B44239" w:rsidP="002611A6">
            <w:pPr>
              <w:numPr>
                <w:ilvl w:val="0"/>
                <w:numId w:val="20"/>
              </w:numPr>
              <w:spacing w:line="256" w:lineRule="auto"/>
              <w:ind w:right="740"/>
              <w:contextualSpacing/>
              <w:rPr>
                <w:rFonts w:cstheme="minorHAnsi"/>
                <w:sz w:val="20"/>
                <w:szCs w:val="20"/>
              </w:rPr>
            </w:pPr>
            <w:r w:rsidRPr="00276B71">
              <w:rPr>
                <w:rFonts w:cstheme="minorHAnsi"/>
                <w:sz w:val="20"/>
                <w:szCs w:val="20"/>
              </w:rPr>
              <w:t>Improve capacity for recovery.</w:t>
            </w:r>
          </w:p>
          <w:p w14:paraId="7FF322C6" w14:textId="77777777" w:rsidR="00B44239" w:rsidRPr="00276B71" w:rsidRDefault="00B44239" w:rsidP="002611A6">
            <w:pPr>
              <w:numPr>
                <w:ilvl w:val="0"/>
                <w:numId w:val="20"/>
              </w:numPr>
              <w:spacing w:line="256" w:lineRule="auto"/>
              <w:ind w:right="740"/>
              <w:contextualSpacing/>
              <w:rPr>
                <w:rFonts w:cstheme="minorHAnsi"/>
                <w:sz w:val="20"/>
                <w:szCs w:val="20"/>
              </w:rPr>
            </w:pPr>
            <w:r w:rsidRPr="00276B71">
              <w:rPr>
                <w:rFonts w:cstheme="minorHAnsi"/>
                <w:sz w:val="20"/>
                <w:szCs w:val="20"/>
              </w:rPr>
              <w:t>Maintain key functions of high priority wetlands.</w:t>
            </w:r>
          </w:p>
        </w:tc>
        <w:tc>
          <w:tcPr>
            <w:tcW w:w="5811" w:type="dxa"/>
          </w:tcPr>
          <w:p w14:paraId="2D8A060F"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Maintain sites with high biodiversity outcomes.</w:t>
            </w:r>
          </w:p>
          <w:p w14:paraId="2317384E"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Maintain features low in the landscape (e.g. wetlands and water courses) within a site with a diverse floodplain geography (low floodplain coverage).</w:t>
            </w:r>
          </w:p>
          <w:p w14:paraId="4CD7CD6B"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Continue to water targeted saline sites in floristic transition.</w:t>
            </w:r>
          </w:p>
        </w:tc>
      </w:tr>
      <w:tr w:rsidR="00B44239" w:rsidRPr="00276B71" w14:paraId="00EEEBB4" w14:textId="77777777" w:rsidTr="00C051F3">
        <w:tc>
          <w:tcPr>
            <w:tcW w:w="3256" w:type="dxa"/>
          </w:tcPr>
          <w:p w14:paraId="5BB2C77E" w14:textId="77777777" w:rsidR="00B44239" w:rsidRPr="00276B71" w:rsidRDefault="00B44239" w:rsidP="00C051F3">
            <w:pPr>
              <w:ind w:right="740"/>
              <w:rPr>
                <w:rFonts w:cstheme="minorHAnsi"/>
                <w:b/>
                <w:i/>
                <w:color w:val="70AD47" w:themeColor="accent6"/>
                <w:sz w:val="20"/>
                <w:szCs w:val="20"/>
              </w:rPr>
            </w:pPr>
            <w:r w:rsidRPr="00276B71">
              <w:rPr>
                <w:rFonts w:cstheme="minorHAnsi"/>
                <w:b/>
                <w:i/>
                <w:color w:val="70AD47" w:themeColor="accent6"/>
                <w:sz w:val="20"/>
                <w:szCs w:val="20"/>
              </w:rPr>
              <w:t>Moderate: Recover</w:t>
            </w:r>
            <w:r>
              <w:rPr>
                <w:rFonts w:cstheme="minorHAnsi"/>
                <w:b/>
                <w:i/>
                <w:color w:val="70AD47" w:themeColor="accent6"/>
                <w:sz w:val="20"/>
                <w:szCs w:val="20"/>
              </w:rPr>
              <w:t>y</w:t>
            </w:r>
          </w:p>
          <w:p w14:paraId="749C064F" w14:textId="77777777" w:rsidR="00B44239" w:rsidRPr="00276B71" w:rsidRDefault="00B44239" w:rsidP="002611A6">
            <w:pPr>
              <w:numPr>
                <w:ilvl w:val="0"/>
                <w:numId w:val="21"/>
              </w:numPr>
              <w:spacing w:line="256" w:lineRule="auto"/>
              <w:ind w:right="740"/>
              <w:contextualSpacing/>
              <w:rPr>
                <w:rFonts w:cstheme="minorHAnsi"/>
                <w:sz w:val="20"/>
                <w:szCs w:val="20"/>
              </w:rPr>
            </w:pPr>
            <w:r w:rsidRPr="00276B71">
              <w:rPr>
                <w:rFonts w:cstheme="minorHAnsi"/>
                <w:sz w:val="20"/>
                <w:szCs w:val="20"/>
              </w:rPr>
              <w:t>Improve ecological health.</w:t>
            </w:r>
          </w:p>
          <w:p w14:paraId="20AB073A" w14:textId="77777777" w:rsidR="00B44239" w:rsidRPr="00276B71" w:rsidRDefault="00B44239" w:rsidP="002611A6">
            <w:pPr>
              <w:numPr>
                <w:ilvl w:val="0"/>
                <w:numId w:val="21"/>
              </w:numPr>
              <w:spacing w:line="256" w:lineRule="auto"/>
              <w:ind w:right="740"/>
              <w:contextualSpacing/>
              <w:rPr>
                <w:rFonts w:cstheme="minorHAnsi"/>
                <w:sz w:val="20"/>
                <w:szCs w:val="20"/>
              </w:rPr>
            </w:pPr>
            <w:r w:rsidRPr="00276B71">
              <w:rPr>
                <w:rFonts w:cstheme="minorHAnsi"/>
                <w:sz w:val="20"/>
                <w:szCs w:val="20"/>
              </w:rPr>
              <w:t>Improve opportunities for plants and animals to breed, move and thrive.</w:t>
            </w:r>
          </w:p>
        </w:tc>
        <w:tc>
          <w:tcPr>
            <w:tcW w:w="5811" w:type="dxa"/>
          </w:tcPr>
          <w:p w14:paraId="5C40FFBB"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Conduct serial watering events in consecutive years to enhance biodiversity processes and outcomes.</w:t>
            </w:r>
          </w:p>
          <w:p w14:paraId="449F8399"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Completely inundate complex geographical floodplain sites (Maximum floodplain coverage).</w:t>
            </w:r>
          </w:p>
          <w:p w14:paraId="3688562E" w14:textId="77777777" w:rsidR="00B44239" w:rsidRPr="00276B71" w:rsidRDefault="00B44239" w:rsidP="002611A6">
            <w:pPr>
              <w:numPr>
                <w:ilvl w:val="0"/>
                <w:numId w:val="18"/>
              </w:numPr>
              <w:spacing w:line="259" w:lineRule="auto"/>
              <w:contextualSpacing/>
              <w:rPr>
                <w:rFonts w:cstheme="minorHAnsi"/>
                <w:sz w:val="20"/>
                <w:szCs w:val="20"/>
              </w:rPr>
            </w:pPr>
            <w:r w:rsidRPr="00276B71">
              <w:rPr>
                <w:rFonts w:cstheme="minorHAnsi"/>
                <w:sz w:val="20"/>
                <w:szCs w:val="20"/>
              </w:rPr>
              <w:t>Restore productivity linkages between the floodplain and main channel habitats by returning flows to the river (Pulse flow).</w:t>
            </w:r>
          </w:p>
          <w:p w14:paraId="275EF522" w14:textId="5B215E2D" w:rsidR="00B44239" w:rsidRPr="00276B71" w:rsidRDefault="00B44239" w:rsidP="002611A6">
            <w:pPr>
              <w:numPr>
                <w:ilvl w:val="0"/>
                <w:numId w:val="18"/>
              </w:numPr>
              <w:spacing w:line="259" w:lineRule="auto"/>
              <w:contextualSpacing/>
              <w:rPr>
                <w:rFonts w:cstheme="minorHAnsi"/>
                <w:sz w:val="20"/>
                <w:szCs w:val="20"/>
              </w:rPr>
            </w:pPr>
            <w:r w:rsidRPr="00276B71">
              <w:rPr>
                <w:rFonts w:cstheme="minorHAnsi"/>
                <w:sz w:val="20"/>
                <w:szCs w:val="20"/>
              </w:rPr>
              <w:t xml:space="preserve">Extend site duration and area inundated by retaining weir pool raising water and/or applying </w:t>
            </w:r>
            <w:r w:rsidR="005231AF">
              <w:rPr>
                <w:rFonts w:cstheme="minorHAnsi"/>
                <w:sz w:val="20"/>
                <w:szCs w:val="20"/>
              </w:rPr>
              <w:t>w</w:t>
            </w:r>
            <w:r>
              <w:rPr>
                <w:rFonts w:cstheme="minorHAnsi"/>
                <w:sz w:val="20"/>
                <w:szCs w:val="20"/>
              </w:rPr>
              <w:t xml:space="preserve">ater for the </w:t>
            </w:r>
            <w:r w:rsidR="005231AF">
              <w:rPr>
                <w:rFonts w:cstheme="minorHAnsi"/>
                <w:sz w:val="20"/>
                <w:szCs w:val="20"/>
              </w:rPr>
              <w:t>e</w:t>
            </w:r>
            <w:r w:rsidRPr="00276B71">
              <w:rPr>
                <w:rFonts w:cstheme="minorHAnsi"/>
                <w:sz w:val="20"/>
                <w:szCs w:val="20"/>
              </w:rPr>
              <w:t>nvironment before the event recession starts (Maximum floodplain coverage).</w:t>
            </w:r>
          </w:p>
        </w:tc>
      </w:tr>
      <w:tr w:rsidR="00B44239" w:rsidRPr="00276B71" w14:paraId="31B6779C" w14:textId="77777777" w:rsidTr="00C051F3">
        <w:tc>
          <w:tcPr>
            <w:tcW w:w="3256" w:type="dxa"/>
          </w:tcPr>
          <w:p w14:paraId="68D4FD67" w14:textId="77777777" w:rsidR="00B44239" w:rsidRPr="00276B71" w:rsidRDefault="00B44239" w:rsidP="00C051F3">
            <w:pPr>
              <w:ind w:right="740"/>
              <w:rPr>
                <w:rFonts w:cstheme="minorHAnsi"/>
                <w:b/>
                <w:i/>
                <w:color w:val="4472C4" w:themeColor="accent5"/>
                <w:sz w:val="20"/>
                <w:szCs w:val="20"/>
              </w:rPr>
            </w:pPr>
            <w:r w:rsidRPr="00276B71">
              <w:rPr>
                <w:rFonts w:cstheme="minorHAnsi"/>
                <w:b/>
                <w:i/>
                <w:color w:val="4472C4" w:themeColor="accent5"/>
                <w:sz w:val="20"/>
                <w:szCs w:val="20"/>
              </w:rPr>
              <w:t>Wet to very wet: Enhance</w:t>
            </w:r>
          </w:p>
          <w:p w14:paraId="4E0A4E48" w14:textId="4E9D30E5" w:rsidR="00B44239" w:rsidRPr="00276B71" w:rsidRDefault="00B44239" w:rsidP="002611A6">
            <w:pPr>
              <w:numPr>
                <w:ilvl w:val="0"/>
                <w:numId w:val="22"/>
              </w:numPr>
              <w:spacing w:line="256" w:lineRule="auto"/>
              <w:ind w:right="740"/>
              <w:contextualSpacing/>
              <w:rPr>
                <w:rFonts w:cstheme="minorHAnsi"/>
                <w:sz w:val="20"/>
                <w:szCs w:val="20"/>
              </w:rPr>
            </w:pPr>
            <w:r w:rsidRPr="00276B71">
              <w:rPr>
                <w:rFonts w:cstheme="minorHAnsi"/>
                <w:sz w:val="20"/>
                <w:szCs w:val="20"/>
              </w:rPr>
              <w:t>Restore key floodplain and wetland linkages</w:t>
            </w:r>
            <w:r w:rsidR="008263FA">
              <w:rPr>
                <w:rFonts w:cstheme="minorHAnsi"/>
                <w:sz w:val="20"/>
                <w:szCs w:val="20"/>
              </w:rPr>
              <w:t>.</w:t>
            </w:r>
          </w:p>
          <w:p w14:paraId="7C69FABE" w14:textId="7F69AA89" w:rsidR="00B44239" w:rsidRPr="00276B71" w:rsidRDefault="00B44239" w:rsidP="002611A6">
            <w:pPr>
              <w:numPr>
                <w:ilvl w:val="0"/>
                <w:numId w:val="22"/>
              </w:numPr>
              <w:spacing w:line="256" w:lineRule="auto"/>
              <w:ind w:right="740"/>
              <w:contextualSpacing/>
              <w:rPr>
                <w:rFonts w:cstheme="minorHAnsi"/>
                <w:sz w:val="20"/>
                <w:szCs w:val="20"/>
              </w:rPr>
            </w:pPr>
            <w:r w:rsidRPr="00276B71">
              <w:rPr>
                <w:rFonts w:cstheme="minorHAnsi"/>
                <w:sz w:val="20"/>
                <w:szCs w:val="20"/>
              </w:rPr>
              <w:t>Enhance opportunities for plants and animals to breed, move and thrive</w:t>
            </w:r>
            <w:r w:rsidR="008263FA">
              <w:rPr>
                <w:rFonts w:cstheme="minorHAnsi"/>
                <w:sz w:val="20"/>
                <w:szCs w:val="20"/>
              </w:rPr>
              <w:t>.</w:t>
            </w:r>
          </w:p>
        </w:tc>
        <w:tc>
          <w:tcPr>
            <w:tcW w:w="5811" w:type="dxa"/>
          </w:tcPr>
          <w:p w14:paraId="08C53C05" w14:textId="77777777" w:rsidR="00B44239" w:rsidRPr="00276B71" w:rsidRDefault="00B44239" w:rsidP="002611A6">
            <w:pPr>
              <w:numPr>
                <w:ilvl w:val="0"/>
                <w:numId w:val="18"/>
              </w:numPr>
              <w:spacing w:line="256" w:lineRule="auto"/>
              <w:ind w:right="740"/>
              <w:contextualSpacing/>
              <w:rPr>
                <w:rFonts w:cstheme="minorHAnsi"/>
                <w:sz w:val="20"/>
                <w:szCs w:val="20"/>
              </w:rPr>
            </w:pPr>
            <w:r w:rsidRPr="00276B71">
              <w:rPr>
                <w:rFonts w:cstheme="minorHAnsi"/>
                <w:sz w:val="20"/>
                <w:szCs w:val="20"/>
              </w:rPr>
              <w:t>Ensure sites are connected to the broader floodplain to enable site inundation by a natural flood event.</w:t>
            </w:r>
          </w:p>
          <w:p w14:paraId="119C3C00" w14:textId="6BD16B48" w:rsidR="00B44239" w:rsidRPr="00276B71" w:rsidRDefault="00B44239" w:rsidP="00C301BD">
            <w:pPr>
              <w:numPr>
                <w:ilvl w:val="0"/>
                <w:numId w:val="18"/>
              </w:numPr>
              <w:spacing w:line="256" w:lineRule="auto"/>
              <w:ind w:right="740"/>
              <w:contextualSpacing/>
              <w:rPr>
                <w:rFonts w:cstheme="minorHAnsi"/>
                <w:sz w:val="20"/>
                <w:szCs w:val="20"/>
              </w:rPr>
            </w:pPr>
            <w:r w:rsidRPr="00276B71">
              <w:rPr>
                <w:rFonts w:cstheme="minorHAnsi"/>
                <w:sz w:val="20"/>
                <w:szCs w:val="20"/>
              </w:rPr>
              <w:t xml:space="preserve">Extend site duration and area inundated by retaining natural flood water and/or applying </w:t>
            </w:r>
            <w:r w:rsidR="005231AF">
              <w:rPr>
                <w:rFonts w:cstheme="minorHAnsi"/>
                <w:sz w:val="20"/>
                <w:szCs w:val="20"/>
              </w:rPr>
              <w:t>w</w:t>
            </w:r>
            <w:r>
              <w:rPr>
                <w:rFonts w:cstheme="minorHAnsi"/>
                <w:sz w:val="20"/>
                <w:szCs w:val="20"/>
              </w:rPr>
              <w:t xml:space="preserve">ater for the </w:t>
            </w:r>
            <w:r w:rsidR="00C301BD">
              <w:rPr>
                <w:rFonts w:cstheme="minorHAnsi"/>
                <w:sz w:val="20"/>
                <w:szCs w:val="20"/>
              </w:rPr>
              <w:t>e</w:t>
            </w:r>
            <w:r w:rsidRPr="00276B71">
              <w:rPr>
                <w:rFonts w:cstheme="minorHAnsi"/>
                <w:sz w:val="20"/>
                <w:szCs w:val="20"/>
              </w:rPr>
              <w:t>nvironment</w:t>
            </w:r>
            <w:r>
              <w:rPr>
                <w:rFonts w:cstheme="minorHAnsi"/>
                <w:sz w:val="20"/>
                <w:szCs w:val="20"/>
              </w:rPr>
              <w:t xml:space="preserve"> at the </w:t>
            </w:r>
            <w:r w:rsidRPr="00276B71">
              <w:rPr>
                <w:rFonts w:cstheme="minorHAnsi"/>
                <w:sz w:val="20"/>
                <w:szCs w:val="20"/>
              </w:rPr>
              <w:t>peak of the event (Maximum floodplain coverage).  Manage hydrograph recession.</w:t>
            </w:r>
          </w:p>
        </w:tc>
      </w:tr>
    </w:tbl>
    <w:p w14:paraId="40176A92" w14:textId="77777777" w:rsidR="00B44239" w:rsidRDefault="00B44239" w:rsidP="00B44239">
      <w:pPr>
        <w:widowControl w:val="0"/>
        <w:autoSpaceDE w:val="0"/>
        <w:autoSpaceDN w:val="0"/>
        <w:spacing w:after="0" w:line="240" w:lineRule="auto"/>
        <w:ind w:right="740"/>
        <w:rPr>
          <w:rFonts w:eastAsia="Arial" w:cstheme="minorHAnsi"/>
          <w:b/>
        </w:rPr>
      </w:pPr>
    </w:p>
    <w:p w14:paraId="0FB13BE0" w14:textId="77777777" w:rsidR="00F60FBC" w:rsidRDefault="00F60FBC" w:rsidP="000E067E"/>
    <w:p w14:paraId="5D604724" w14:textId="5E0C0254" w:rsidR="00B44239" w:rsidRPr="00ED4D43" w:rsidRDefault="000E067E" w:rsidP="000E067E">
      <w:pPr>
        <w:pStyle w:val="Heading5"/>
      </w:pPr>
      <w:bookmarkStart w:id="137" w:name="_Toc66271475"/>
      <w:r>
        <w:lastRenderedPageBreak/>
        <w:t>4.2.2</w:t>
      </w:r>
      <w:r>
        <w:tab/>
      </w:r>
      <w:r w:rsidR="00B44239" w:rsidRPr="00ED4D43">
        <w:t>Potential environmental watering actions</w:t>
      </w:r>
      <w:bookmarkEnd w:id="137"/>
      <w:r w:rsidR="00B44239" w:rsidRPr="00ED4D43">
        <w:t xml:space="preserve"> </w:t>
      </w:r>
    </w:p>
    <w:p w14:paraId="07E4218F" w14:textId="613DEE82" w:rsidR="00B44239" w:rsidRDefault="00153115" w:rsidP="00B44239">
      <w:pPr>
        <w:widowControl w:val="0"/>
        <w:autoSpaceDE w:val="0"/>
        <w:autoSpaceDN w:val="0"/>
        <w:spacing w:after="0" w:line="240" w:lineRule="auto"/>
        <w:ind w:right="95"/>
        <w:rPr>
          <w:rFonts w:eastAsia="Arial" w:cstheme="minorHAnsi"/>
        </w:rPr>
      </w:pPr>
      <w:r>
        <w:rPr>
          <w:rFonts w:eastAsia="Arial" w:cstheme="minorHAnsi"/>
        </w:rPr>
        <w:t>At sites where watering</w:t>
      </w:r>
      <w:r w:rsidR="00293D54">
        <w:rPr>
          <w:rFonts w:eastAsia="Arial" w:cstheme="minorHAnsi"/>
        </w:rPr>
        <w:t xml:space="preserve"> has been identified as an option, </w:t>
      </w:r>
      <w:r w:rsidR="00B44239" w:rsidRPr="002441E8">
        <w:rPr>
          <w:rFonts w:eastAsia="Arial" w:cstheme="minorHAnsi"/>
        </w:rPr>
        <w:t xml:space="preserve">it is critical to determine watering actions required to achieve the ecological objectives of a site.  The following identifies a range of hydrological management actions that could be implemented at a </w:t>
      </w:r>
      <w:r w:rsidR="00B44239" w:rsidRPr="002441E8">
        <w:rPr>
          <w:rFonts w:cstheme="minorHAnsi"/>
        </w:rPr>
        <w:t>water for the environment</w:t>
      </w:r>
      <w:r w:rsidR="00B44239" w:rsidRPr="002441E8">
        <w:rPr>
          <w:rFonts w:cstheme="minorHAnsi"/>
          <w:b/>
          <w:sz w:val="20"/>
          <w:szCs w:val="20"/>
        </w:rPr>
        <w:t xml:space="preserve"> </w:t>
      </w:r>
      <w:r w:rsidR="00B44239" w:rsidRPr="002441E8">
        <w:rPr>
          <w:rFonts w:eastAsia="Arial" w:cstheme="minorHAnsi"/>
        </w:rPr>
        <w:t>site:</w:t>
      </w:r>
    </w:p>
    <w:p w14:paraId="7A4D13AB" w14:textId="77777777" w:rsidR="00B44239" w:rsidRPr="00276B71" w:rsidRDefault="00B44239" w:rsidP="002611A6">
      <w:pPr>
        <w:widowControl w:val="0"/>
        <w:numPr>
          <w:ilvl w:val="0"/>
          <w:numId w:val="9"/>
        </w:numPr>
        <w:autoSpaceDE w:val="0"/>
        <w:autoSpaceDN w:val="0"/>
        <w:spacing w:after="0" w:line="240" w:lineRule="auto"/>
        <w:ind w:right="740"/>
        <w:contextualSpacing/>
        <w:rPr>
          <w:rFonts w:eastAsia="Arial" w:cstheme="minorHAnsi"/>
          <w:b/>
        </w:rPr>
      </w:pPr>
      <w:r w:rsidRPr="00276B71">
        <w:rPr>
          <w:rFonts w:eastAsia="Arial" w:cstheme="minorHAnsi"/>
          <w:b/>
        </w:rPr>
        <w:t xml:space="preserve">Pump or gravitate water into individual </w:t>
      </w:r>
      <w:r>
        <w:rPr>
          <w:rFonts w:eastAsia="Arial" w:cstheme="minorHAnsi"/>
          <w:b/>
        </w:rPr>
        <w:t xml:space="preserve">floodplain </w:t>
      </w:r>
      <w:r w:rsidRPr="00276B71">
        <w:rPr>
          <w:rFonts w:eastAsia="Arial" w:cstheme="minorHAnsi"/>
          <w:b/>
        </w:rPr>
        <w:t xml:space="preserve">sites </w:t>
      </w:r>
    </w:p>
    <w:p w14:paraId="79F877F6" w14:textId="1FF3D149" w:rsidR="00B44239" w:rsidRPr="00276B71" w:rsidRDefault="00B44239" w:rsidP="00B44239">
      <w:pPr>
        <w:widowControl w:val="0"/>
        <w:autoSpaceDE w:val="0"/>
        <w:autoSpaceDN w:val="0"/>
        <w:spacing w:after="0" w:line="240" w:lineRule="auto"/>
        <w:ind w:right="740"/>
        <w:contextualSpacing/>
        <w:rPr>
          <w:rFonts w:eastAsia="Arial" w:cstheme="minorHAnsi"/>
        </w:rPr>
      </w:pPr>
      <w:r>
        <w:rPr>
          <w:rFonts w:eastAsia="Arial" w:cstheme="minorHAnsi"/>
        </w:rPr>
        <w:t xml:space="preserve">During </w:t>
      </w:r>
      <w:r w:rsidRPr="00276B71">
        <w:rPr>
          <w:rFonts w:eastAsia="Arial" w:cstheme="minorHAnsi"/>
        </w:rPr>
        <w:t xml:space="preserve">periods of low water availability it may be prudent to water only a percentage of a site which </w:t>
      </w:r>
      <w:r w:rsidR="00952755">
        <w:rPr>
          <w:rFonts w:eastAsia="Arial" w:cstheme="minorHAnsi"/>
        </w:rPr>
        <w:t>are</w:t>
      </w:r>
      <w:r w:rsidRPr="00276B71">
        <w:rPr>
          <w:rFonts w:eastAsia="Arial" w:cstheme="minorHAnsi"/>
        </w:rPr>
        <w:t xml:space="preserve"> in a stress</w:t>
      </w:r>
      <w:r w:rsidR="00952755">
        <w:rPr>
          <w:rFonts w:eastAsia="Arial" w:cstheme="minorHAnsi"/>
        </w:rPr>
        <w:t>ed</w:t>
      </w:r>
      <w:r w:rsidRPr="00276B71">
        <w:rPr>
          <w:rFonts w:eastAsia="Arial" w:cstheme="minorHAnsi"/>
        </w:rPr>
        <w:t xml:space="preserve"> condition e.g. depression(s) and connecting flow path(s) thus reducing the water required to avoid catastrophic loss. </w:t>
      </w:r>
    </w:p>
    <w:p w14:paraId="4C1F077C" w14:textId="77777777" w:rsidR="00B44239" w:rsidRPr="00276B71" w:rsidRDefault="00B44239" w:rsidP="002611A6">
      <w:pPr>
        <w:widowControl w:val="0"/>
        <w:numPr>
          <w:ilvl w:val="0"/>
          <w:numId w:val="9"/>
        </w:numPr>
        <w:autoSpaceDE w:val="0"/>
        <w:autoSpaceDN w:val="0"/>
        <w:spacing w:after="0" w:line="240" w:lineRule="auto"/>
        <w:ind w:right="740"/>
        <w:contextualSpacing/>
        <w:rPr>
          <w:rFonts w:eastAsia="Arial" w:cstheme="minorHAnsi"/>
          <w:b/>
        </w:rPr>
      </w:pPr>
      <w:r w:rsidRPr="00276B71">
        <w:rPr>
          <w:rFonts w:eastAsia="Arial" w:cstheme="minorHAnsi"/>
          <w:b/>
        </w:rPr>
        <w:t>Use sprinklers to water individual sites</w:t>
      </w:r>
    </w:p>
    <w:p w14:paraId="5D6F0845" w14:textId="77777777" w:rsidR="00B44239" w:rsidRPr="00276B71" w:rsidRDefault="00B44239" w:rsidP="00B44239">
      <w:pPr>
        <w:widowControl w:val="0"/>
        <w:autoSpaceDE w:val="0"/>
        <w:autoSpaceDN w:val="0"/>
        <w:spacing w:after="0" w:line="240" w:lineRule="auto"/>
        <w:ind w:right="743"/>
        <w:rPr>
          <w:rFonts w:eastAsia="Arial" w:cstheme="minorHAnsi"/>
        </w:rPr>
      </w:pPr>
      <w:r w:rsidRPr="007D5798">
        <w:rPr>
          <w:rFonts w:eastAsia="Arial" w:cstheme="minorHAnsi"/>
        </w:rPr>
        <w:t xml:space="preserve">Although not a common method of watering, this delivery method should be considered when flooding is not an option and protection of the River Red Gum health at Regent Parrot </w:t>
      </w:r>
      <w:r>
        <w:rPr>
          <w:rFonts w:eastAsia="Arial" w:cstheme="minorHAnsi"/>
        </w:rPr>
        <w:t>nesting colonies</w:t>
      </w:r>
      <w:r w:rsidRPr="007D5798">
        <w:rPr>
          <w:rFonts w:eastAsia="Arial" w:cstheme="minorHAnsi"/>
        </w:rPr>
        <w:t xml:space="preserve"> is critical.</w:t>
      </w:r>
    </w:p>
    <w:p w14:paraId="079D324F" w14:textId="77777777" w:rsidR="00B44239" w:rsidRPr="00276B71" w:rsidRDefault="00B44239" w:rsidP="002611A6">
      <w:pPr>
        <w:widowControl w:val="0"/>
        <w:numPr>
          <w:ilvl w:val="0"/>
          <w:numId w:val="9"/>
        </w:numPr>
        <w:autoSpaceDE w:val="0"/>
        <w:autoSpaceDN w:val="0"/>
        <w:spacing w:after="0" w:line="240" w:lineRule="auto"/>
        <w:ind w:right="743"/>
        <w:contextualSpacing/>
        <w:rPr>
          <w:rFonts w:eastAsia="Arial" w:cstheme="minorHAnsi"/>
          <w:b/>
        </w:rPr>
      </w:pPr>
      <w:r w:rsidRPr="00276B71">
        <w:rPr>
          <w:rFonts w:eastAsia="Arial" w:cstheme="minorHAnsi"/>
          <w:b/>
        </w:rPr>
        <w:t>Return or re-use flows</w:t>
      </w:r>
    </w:p>
    <w:p w14:paraId="349FC21D" w14:textId="77777777" w:rsidR="00B44239" w:rsidRPr="00276B71" w:rsidRDefault="00B44239" w:rsidP="00B44239">
      <w:pPr>
        <w:widowControl w:val="0"/>
        <w:autoSpaceDE w:val="0"/>
        <w:autoSpaceDN w:val="0"/>
        <w:spacing w:after="0" w:line="240" w:lineRule="auto"/>
        <w:ind w:right="740"/>
        <w:contextualSpacing/>
        <w:rPr>
          <w:rFonts w:eastAsia="Arial" w:cstheme="minorHAnsi"/>
        </w:rPr>
      </w:pPr>
      <w:r w:rsidRPr="00276B71">
        <w:rPr>
          <w:rFonts w:eastAsia="Arial" w:cstheme="minorHAnsi"/>
        </w:rPr>
        <w:t>There is potential to return, or, re-use pumped</w:t>
      </w:r>
      <w:r>
        <w:rPr>
          <w:rFonts w:eastAsia="Arial" w:cstheme="minorHAnsi"/>
        </w:rPr>
        <w:t>/gravity fed</w:t>
      </w:r>
      <w:r w:rsidRPr="00276B71">
        <w:rPr>
          <w:rFonts w:eastAsia="Arial" w:cstheme="minorHAnsi"/>
        </w:rPr>
        <w:t xml:space="preserve"> water at sites with diverse topography, or, where it is inappropriate to have deep inundation for extended periods (e.g. lignum habitat).  After achieving the required hydrological outcomes, excess pumped </w:t>
      </w:r>
      <w:r>
        <w:rPr>
          <w:rFonts w:eastAsia="Arial" w:cstheme="minorHAnsi"/>
        </w:rPr>
        <w:t xml:space="preserve">/gravity fed </w:t>
      </w:r>
      <w:r w:rsidRPr="00276B71">
        <w:rPr>
          <w:rFonts w:eastAsia="Arial" w:cstheme="minorHAnsi"/>
        </w:rPr>
        <w:t xml:space="preserve">water could be released back to the river, or drained into an adjoining site.  Varying AHD </w:t>
      </w:r>
      <w:r>
        <w:rPr>
          <w:rFonts w:eastAsia="Arial" w:cstheme="minorHAnsi"/>
        </w:rPr>
        <w:t xml:space="preserve">water </w:t>
      </w:r>
      <w:r w:rsidRPr="00276B71">
        <w:rPr>
          <w:rFonts w:eastAsia="Arial" w:cstheme="minorHAnsi"/>
        </w:rPr>
        <w:t xml:space="preserve">levels at the site over time may maximise diversity outcomes.  </w:t>
      </w:r>
    </w:p>
    <w:p w14:paraId="6FE69BF6" w14:textId="77777777" w:rsidR="00B44239" w:rsidRPr="00276B71" w:rsidRDefault="00B44239" w:rsidP="002611A6">
      <w:pPr>
        <w:numPr>
          <w:ilvl w:val="0"/>
          <w:numId w:val="9"/>
        </w:numPr>
        <w:spacing w:after="0" w:line="256" w:lineRule="auto"/>
        <w:contextualSpacing/>
        <w:rPr>
          <w:rFonts w:eastAsia="Arial" w:cstheme="minorHAnsi"/>
          <w:b/>
        </w:rPr>
      </w:pPr>
      <w:r w:rsidRPr="00276B71">
        <w:rPr>
          <w:rFonts w:eastAsia="Arial" w:cstheme="minorHAnsi"/>
          <w:b/>
        </w:rPr>
        <w:t xml:space="preserve">Weir pool enhancement </w:t>
      </w:r>
    </w:p>
    <w:p w14:paraId="7CFA2CDE" w14:textId="71594C93" w:rsidR="00B44239" w:rsidRPr="00276B71" w:rsidRDefault="00B44239" w:rsidP="00B44239">
      <w:pPr>
        <w:spacing w:after="0"/>
        <w:contextualSpacing/>
        <w:rPr>
          <w:rFonts w:cstheme="minorHAnsi"/>
        </w:rPr>
      </w:pPr>
      <w:r w:rsidRPr="00276B71">
        <w:rPr>
          <w:rFonts w:cstheme="minorHAnsi"/>
        </w:rPr>
        <w:t xml:space="preserve">Sites that are partly inundated through a weir raising event could be supplemented by pumping additional </w:t>
      </w:r>
      <w:r w:rsidR="00952755">
        <w:rPr>
          <w:rFonts w:cstheme="minorHAnsi"/>
        </w:rPr>
        <w:t>w</w:t>
      </w:r>
      <w:r>
        <w:rPr>
          <w:rFonts w:cstheme="minorHAnsi"/>
        </w:rPr>
        <w:t xml:space="preserve">ater for the </w:t>
      </w:r>
      <w:r w:rsidR="00952755">
        <w:rPr>
          <w:rFonts w:cstheme="minorHAnsi"/>
        </w:rPr>
        <w:t>e</w:t>
      </w:r>
      <w:r>
        <w:rPr>
          <w:rFonts w:cstheme="minorHAnsi"/>
        </w:rPr>
        <w:t xml:space="preserve">nvironment </w:t>
      </w:r>
      <w:r w:rsidRPr="00276B71">
        <w:rPr>
          <w:rFonts w:cstheme="minorHAnsi"/>
        </w:rPr>
        <w:t>onto the site before the event recession, thus extending both inundation duration and coverage.</w:t>
      </w:r>
    </w:p>
    <w:p w14:paraId="24982E45" w14:textId="77777777" w:rsidR="00B44239" w:rsidRPr="00276B71" w:rsidRDefault="00B44239" w:rsidP="002611A6">
      <w:pPr>
        <w:numPr>
          <w:ilvl w:val="0"/>
          <w:numId w:val="9"/>
        </w:numPr>
        <w:spacing w:after="0" w:line="256" w:lineRule="auto"/>
        <w:contextualSpacing/>
        <w:rPr>
          <w:rFonts w:cstheme="minorHAnsi"/>
          <w:b/>
        </w:rPr>
      </w:pPr>
      <w:r w:rsidRPr="00276B71">
        <w:rPr>
          <w:rFonts w:cstheme="minorHAnsi"/>
          <w:b/>
        </w:rPr>
        <w:t xml:space="preserve">Natural flood enhancement </w:t>
      </w:r>
    </w:p>
    <w:p w14:paraId="7D33DD03" w14:textId="5F88BB22" w:rsidR="00B44239" w:rsidRPr="00276B71" w:rsidRDefault="00B44239" w:rsidP="00B44239">
      <w:pPr>
        <w:spacing w:after="0"/>
        <w:contextualSpacing/>
        <w:rPr>
          <w:rFonts w:cstheme="minorHAnsi"/>
        </w:rPr>
      </w:pPr>
      <w:r>
        <w:rPr>
          <w:rFonts w:cstheme="minorHAnsi"/>
        </w:rPr>
        <w:t>At</w:t>
      </w:r>
      <w:r w:rsidRPr="00276B71">
        <w:rPr>
          <w:rFonts w:cstheme="minorHAnsi"/>
        </w:rPr>
        <w:t xml:space="preserve"> </w:t>
      </w:r>
      <w:r w:rsidR="00952755">
        <w:rPr>
          <w:rFonts w:cstheme="minorHAnsi"/>
        </w:rPr>
        <w:t xml:space="preserve">the </w:t>
      </w:r>
      <w:r w:rsidRPr="00276B71">
        <w:rPr>
          <w:rFonts w:cstheme="minorHAnsi"/>
        </w:rPr>
        <w:t>peak of a natural flood event the following actions could extend inundation duration and coverage;</w:t>
      </w:r>
    </w:p>
    <w:p w14:paraId="49B2B506" w14:textId="77777777" w:rsidR="00B44239" w:rsidRPr="00276B71" w:rsidRDefault="00B44239" w:rsidP="002611A6">
      <w:pPr>
        <w:numPr>
          <w:ilvl w:val="1"/>
          <w:numId w:val="10"/>
        </w:numPr>
        <w:spacing w:line="256" w:lineRule="auto"/>
        <w:contextualSpacing/>
        <w:rPr>
          <w:rFonts w:cstheme="minorHAnsi"/>
        </w:rPr>
      </w:pPr>
      <w:r w:rsidRPr="00276B71">
        <w:rPr>
          <w:rFonts w:cstheme="minorHAnsi"/>
        </w:rPr>
        <w:t>Retain the flood water to enhance inundation duration and manage the hydrological recession.</w:t>
      </w:r>
    </w:p>
    <w:p w14:paraId="67D7879C" w14:textId="09DB88DC" w:rsidR="00B44239" w:rsidRDefault="00B44239" w:rsidP="002611A6">
      <w:pPr>
        <w:numPr>
          <w:ilvl w:val="1"/>
          <w:numId w:val="10"/>
        </w:numPr>
        <w:spacing w:line="256" w:lineRule="auto"/>
        <w:contextualSpacing/>
        <w:rPr>
          <w:rFonts w:cstheme="minorHAnsi"/>
        </w:rPr>
      </w:pPr>
      <w:r w:rsidRPr="00276B71">
        <w:rPr>
          <w:rFonts w:cstheme="minorHAnsi"/>
        </w:rPr>
        <w:t xml:space="preserve">Retain flood water followed by pumping additional </w:t>
      </w:r>
      <w:r>
        <w:rPr>
          <w:rFonts w:cstheme="minorHAnsi"/>
        </w:rPr>
        <w:t xml:space="preserve">water for the </w:t>
      </w:r>
      <w:r w:rsidR="00952755">
        <w:rPr>
          <w:rFonts w:cstheme="minorHAnsi"/>
        </w:rPr>
        <w:t>e</w:t>
      </w:r>
      <w:r>
        <w:rPr>
          <w:rFonts w:cstheme="minorHAnsi"/>
        </w:rPr>
        <w:t xml:space="preserve">nvironment </w:t>
      </w:r>
      <w:r w:rsidRPr="00276B71">
        <w:rPr>
          <w:rFonts w:cstheme="minorHAnsi"/>
        </w:rPr>
        <w:t>onto the site to extend inundation cover</w:t>
      </w:r>
      <w:r>
        <w:rPr>
          <w:rFonts w:cstheme="minorHAnsi"/>
        </w:rPr>
        <w:t xml:space="preserve">age and duration and manage </w:t>
      </w:r>
      <w:r w:rsidRPr="00276B71">
        <w:rPr>
          <w:rFonts w:cstheme="minorHAnsi"/>
        </w:rPr>
        <w:t>hydrological recession.</w:t>
      </w:r>
    </w:p>
    <w:p w14:paraId="527A631B" w14:textId="77777777" w:rsidR="00B44239" w:rsidRPr="00276B71" w:rsidRDefault="00B44239" w:rsidP="00B44239">
      <w:pPr>
        <w:spacing w:after="0" w:line="256" w:lineRule="auto"/>
        <w:contextualSpacing/>
        <w:rPr>
          <w:rFonts w:cstheme="minorHAnsi"/>
        </w:rPr>
      </w:pPr>
    </w:p>
    <w:p w14:paraId="3C38F12E" w14:textId="2E08FF58" w:rsidR="00B44239" w:rsidRPr="00ED4D43" w:rsidRDefault="000E067E" w:rsidP="000E067E">
      <w:pPr>
        <w:pStyle w:val="Heading5"/>
      </w:pPr>
      <w:bookmarkStart w:id="138" w:name="_Toc66271476"/>
      <w:r>
        <w:t>4.2.3</w:t>
      </w:r>
      <w:r>
        <w:tab/>
      </w:r>
      <w:r w:rsidR="00B44239" w:rsidRPr="00ED4D43">
        <w:t xml:space="preserve">Hydrological management to achieve </w:t>
      </w:r>
      <w:r w:rsidR="0094048F">
        <w:t xml:space="preserve">Regent Parrot </w:t>
      </w:r>
      <w:r w:rsidR="00B44239" w:rsidRPr="00ED4D43">
        <w:t>objectives</w:t>
      </w:r>
      <w:bookmarkEnd w:id="138"/>
      <w:r w:rsidR="00B44239" w:rsidRPr="00ED4D43">
        <w:t xml:space="preserve">  </w:t>
      </w:r>
    </w:p>
    <w:p w14:paraId="7E97AF3F" w14:textId="77777777" w:rsidR="00B44239" w:rsidRDefault="00B44239" w:rsidP="00B44239">
      <w:pPr>
        <w:spacing w:after="0"/>
        <w:rPr>
          <w:rFonts w:eastAsia="Arial" w:cstheme="minorHAnsi"/>
        </w:rPr>
      </w:pPr>
      <w:r w:rsidRPr="00276B71">
        <w:rPr>
          <w:rFonts w:eastAsia="Arial" w:cstheme="minorHAnsi"/>
        </w:rPr>
        <w:t>A number of publications have been written on the environmental water requirements for the River Murray Floodplain in South Australia (</w:t>
      </w:r>
      <w:r w:rsidRPr="00276B71">
        <w:rPr>
          <w:rFonts w:cstheme="minorHAnsi"/>
        </w:rPr>
        <w:t>Roberts and Marston</w:t>
      </w:r>
      <w:r>
        <w:rPr>
          <w:rFonts w:cstheme="minorHAnsi"/>
        </w:rPr>
        <w:t>,</w:t>
      </w:r>
      <w:r w:rsidRPr="00276B71">
        <w:rPr>
          <w:rFonts w:cstheme="minorHAnsi"/>
        </w:rPr>
        <w:t xml:space="preserve"> 2011, </w:t>
      </w:r>
      <w:r w:rsidRPr="00276B71">
        <w:rPr>
          <w:rFonts w:eastAsia="Arial" w:cstheme="minorHAnsi"/>
        </w:rPr>
        <w:t xml:space="preserve">Newall, et al. 2008, Kilsby, et al. 2015 etc.).  The authors have taken different approaches to this issue by either focusing on river flow bands into South Australia or ecological outcome inundation requirements or a combination of both.  Parameters which describe the required hydrological regime usually involve at least the following; recurrence interval, duration, timing, magnitude and maximum time between events.  The hydrological regime is usually focussed on the requirements of the floodplain landscape not an individual isolated site.  Some authors describe different hydrological regimes for survival and recruitment. </w:t>
      </w:r>
    </w:p>
    <w:p w14:paraId="737AE04B" w14:textId="77777777" w:rsidR="0035079E" w:rsidRPr="00276B71" w:rsidRDefault="0035079E" w:rsidP="00B44239">
      <w:pPr>
        <w:spacing w:after="0"/>
        <w:rPr>
          <w:rFonts w:eastAsia="Arial" w:cstheme="minorHAnsi"/>
        </w:rPr>
      </w:pPr>
    </w:p>
    <w:p w14:paraId="1C2B127A" w14:textId="7F6E382A" w:rsidR="00B44239" w:rsidRPr="00276B71" w:rsidRDefault="00813C85" w:rsidP="00B44239">
      <w:pPr>
        <w:rPr>
          <w:rFonts w:cstheme="minorHAnsi"/>
        </w:rPr>
      </w:pPr>
      <w:r>
        <w:rPr>
          <w:rFonts w:eastAsia="Times New Roman" w:cstheme="minorHAnsi"/>
          <w:lang w:eastAsia="en-AU"/>
        </w:rPr>
        <w:t>Table 4-3</w:t>
      </w:r>
      <w:r w:rsidR="00B44239" w:rsidRPr="003729D6">
        <w:rPr>
          <w:rFonts w:eastAsia="Times New Roman" w:cstheme="minorHAnsi"/>
          <w:lang w:eastAsia="en-AU"/>
        </w:rPr>
        <w:t xml:space="preserve"> describes a set of principles that could assist </w:t>
      </w:r>
      <w:r w:rsidR="00B44239" w:rsidRPr="003729D6">
        <w:rPr>
          <w:rFonts w:cstheme="minorHAnsi"/>
        </w:rPr>
        <w:t>water for the environment</w:t>
      </w:r>
      <w:r w:rsidR="00B44239" w:rsidRPr="003729D6">
        <w:rPr>
          <w:rFonts w:eastAsia="Times New Roman" w:cstheme="minorHAnsi"/>
          <w:lang w:eastAsia="en-AU"/>
        </w:rPr>
        <w:t xml:space="preserve"> managers to determine appropriate hydrological regimes that will</w:t>
      </w:r>
      <w:r w:rsidR="00B44239" w:rsidRPr="003729D6">
        <w:rPr>
          <w:rFonts w:cstheme="minorHAnsi"/>
        </w:rPr>
        <w:t xml:space="preserve"> beneficial Regent Parrots and other floodplain biota.  Table </w:t>
      </w:r>
      <w:r>
        <w:rPr>
          <w:rFonts w:cstheme="minorHAnsi"/>
        </w:rPr>
        <w:t>4-4</w:t>
      </w:r>
      <w:r w:rsidR="00B44239" w:rsidRPr="00276B71">
        <w:rPr>
          <w:rFonts w:cstheme="minorHAnsi"/>
        </w:rPr>
        <w:t xml:space="preserve"> describes the reproduction cycle of key riparian plant species that are an important Regent Parrot food source. </w:t>
      </w:r>
    </w:p>
    <w:p w14:paraId="3B709F46" w14:textId="77777777" w:rsidR="00B44239" w:rsidRPr="00276B71" w:rsidRDefault="00B44239" w:rsidP="00B44239">
      <w:pPr>
        <w:rPr>
          <w:rFonts w:cstheme="minorHAnsi"/>
        </w:rPr>
      </w:pPr>
    </w:p>
    <w:p w14:paraId="6A9B08CF" w14:textId="77777777" w:rsidR="00B44239" w:rsidRPr="00276B71" w:rsidRDefault="00B44239" w:rsidP="00B44239">
      <w:pPr>
        <w:spacing w:after="0"/>
        <w:jc w:val="center"/>
        <w:rPr>
          <w:rFonts w:cstheme="minorHAnsi"/>
        </w:rPr>
      </w:pPr>
      <w:r w:rsidRPr="00276B71">
        <w:rPr>
          <w:rFonts w:cstheme="minorHAnsi"/>
          <w:noProof/>
          <w:lang w:eastAsia="en-AU"/>
        </w:rPr>
        <w:lastRenderedPageBreak/>
        <w:drawing>
          <wp:inline distT="0" distB="0" distL="0" distR="0" wp14:anchorId="1FF4202D" wp14:editId="73832035">
            <wp:extent cx="5635693" cy="3390900"/>
            <wp:effectExtent l="0" t="0" r="317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50.jpg"/>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639898" cy="3393430"/>
                    </a:xfrm>
                    <a:prstGeom prst="rect">
                      <a:avLst/>
                    </a:prstGeom>
                    <a:ln>
                      <a:noFill/>
                    </a:ln>
                    <a:extLst>
                      <a:ext uri="{53640926-AAD7-44D8-BBD7-CCE9431645EC}">
                        <a14:shadowObscured xmlns:a14="http://schemas.microsoft.com/office/drawing/2010/main"/>
                      </a:ext>
                    </a:extLst>
                  </pic:spPr>
                </pic:pic>
              </a:graphicData>
            </a:graphic>
          </wp:inline>
        </w:drawing>
      </w:r>
    </w:p>
    <w:p w14:paraId="58ADD8DF" w14:textId="6AB95A10" w:rsidR="00B44239" w:rsidRPr="00793250" w:rsidRDefault="0081652C" w:rsidP="0081652C">
      <w:pPr>
        <w:pStyle w:val="Caption"/>
      </w:pPr>
      <w:bookmarkStart w:id="139" w:name="_Toc66271553"/>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3</w:t>
      </w:r>
      <w:r w:rsidR="00A34C4F">
        <w:rPr>
          <w:noProof/>
        </w:rPr>
        <w:fldChar w:fldCharType="end"/>
      </w:r>
      <w:r w:rsidR="00B44239" w:rsidRPr="00793250">
        <w:t xml:space="preserve">: A Temporary </w:t>
      </w:r>
      <w:r w:rsidR="00B44239">
        <w:t>w</w:t>
      </w:r>
      <w:r w:rsidR="00B44239" w:rsidRPr="00793250">
        <w:t>etland with stressed River Red Gum desperate to receive water</w:t>
      </w:r>
      <w:r w:rsidR="00B44239">
        <w:t xml:space="preserve"> </w:t>
      </w:r>
      <w:r w:rsidR="00B44239" w:rsidRPr="00793250">
        <w:t>(Photo: M Fauser)</w:t>
      </w:r>
      <w:r w:rsidR="00B44239">
        <w:t>.</w:t>
      </w:r>
      <w:bookmarkEnd w:id="139"/>
    </w:p>
    <w:p w14:paraId="60F16E6D" w14:textId="77777777" w:rsidR="00B44239" w:rsidRDefault="00B44239" w:rsidP="00B44239">
      <w:pPr>
        <w:rPr>
          <w:rFonts w:cstheme="minorHAnsi"/>
        </w:rPr>
      </w:pPr>
    </w:p>
    <w:p w14:paraId="29263B18" w14:textId="77777777" w:rsidR="00B44239" w:rsidRPr="00276B71" w:rsidRDefault="00B44239" w:rsidP="00B44239">
      <w:pPr>
        <w:rPr>
          <w:rFonts w:cstheme="minorHAnsi"/>
        </w:rPr>
        <w:sectPr w:rsidR="00B44239" w:rsidRPr="00276B71" w:rsidSect="0017334A">
          <w:pgSz w:w="11906" w:h="16838"/>
          <w:pgMar w:top="1276" w:right="1440" w:bottom="1276" w:left="1440" w:header="708" w:footer="708" w:gutter="0"/>
          <w:cols w:space="708"/>
          <w:docGrid w:linePitch="360"/>
        </w:sectPr>
      </w:pPr>
    </w:p>
    <w:p w14:paraId="3AB5C5FC" w14:textId="2B0CE7BD" w:rsidR="00B44239" w:rsidRPr="00672A5F" w:rsidRDefault="00CD3230" w:rsidP="00DE6918">
      <w:pPr>
        <w:pStyle w:val="Caption"/>
      </w:pPr>
      <w:bookmarkStart w:id="140" w:name="_Toc62679696"/>
      <w:bookmarkStart w:id="141" w:name="_Toc66271597"/>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4</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3</w:t>
      </w:r>
      <w:r w:rsidR="00973614">
        <w:rPr>
          <w:noProof/>
        </w:rPr>
        <w:fldChar w:fldCharType="end"/>
      </w:r>
      <w:r w:rsidR="00B44239" w:rsidRPr="0095758D">
        <w:rPr>
          <w:rFonts w:eastAsia="Times New Roman"/>
          <w:lang w:eastAsia="en-AU"/>
        </w:rPr>
        <w:t xml:space="preserve">: Principles to Assist in Determining Appropriate Hydrological Regimes at </w:t>
      </w:r>
      <w:r w:rsidR="00B44239" w:rsidRPr="0095758D">
        <w:t xml:space="preserve">Water for the Environment sites </w:t>
      </w:r>
      <w:r w:rsidR="00B44239" w:rsidRPr="0095758D">
        <w:rPr>
          <w:rFonts w:eastAsia="Times New Roman"/>
          <w:lang w:eastAsia="en-AU"/>
        </w:rPr>
        <w:t>for Regent Parrot Ecological Outcomes</w:t>
      </w:r>
      <w:bookmarkEnd w:id="140"/>
      <w:bookmarkEnd w:id="141"/>
      <w:r w:rsidR="00B44239">
        <w:rPr>
          <w:rFonts w:eastAsia="Times New Roman"/>
          <w:lang w:eastAsia="en-AU"/>
        </w:rPr>
        <w:t xml:space="preserve">  </w:t>
      </w:r>
    </w:p>
    <w:tbl>
      <w:tblPr>
        <w:tblStyle w:val="TableGrid2"/>
        <w:tblW w:w="0" w:type="auto"/>
        <w:tblLook w:val="04A0" w:firstRow="1" w:lastRow="0" w:firstColumn="1" w:lastColumn="0" w:noHBand="0" w:noVBand="1"/>
      </w:tblPr>
      <w:tblGrid>
        <w:gridCol w:w="1696"/>
        <w:gridCol w:w="12474"/>
      </w:tblGrid>
      <w:tr w:rsidR="00B44239" w:rsidRPr="00EA59CA" w14:paraId="731C10C6" w14:textId="77777777" w:rsidTr="00C051F3">
        <w:tc>
          <w:tcPr>
            <w:tcW w:w="1696"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6A792C36" w14:textId="77777777" w:rsidR="00B44239" w:rsidRPr="00EA59CA" w:rsidRDefault="00B44239" w:rsidP="00C051F3">
            <w:pPr>
              <w:spacing w:line="259" w:lineRule="auto"/>
              <w:jc w:val="center"/>
              <w:rPr>
                <w:rFonts w:cstheme="minorHAnsi"/>
                <w:b/>
                <w:sz w:val="20"/>
                <w:szCs w:val="20"/>
              </w:rPr>
            </w:pPr>
            <w:r w:rsidRPr="00EA59CA">
              <w:rPr>
                <w:rFonts w:cstheme="minorHAnsi"/>
                <w:b/>
                <w:sz w:val="20"/>
                <w:szCs w:val="20"/>
              </w:rPr>
              <w:t>Area of Influence</w:t>
            </w:r>
          </w:p>
        </w:tc>
        <w:tc>
          <w:tcPr>
            <w:tcW w:w="12474"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45A20163" w14:textId="77777777" w:rsidR="00B44239" w:rsidRPr="00EA59CA" w:rsidRDefault="00B44239" w:rsidP="00C051F3">
            <w:pPr>
              <w:spacing w:line="259" w:lineRule="auto"/>
              <w:jc w:val="center"/>
              <w:rPr>
                <w:rFonts w:cstheme="minorHAnsi"/>
                <w:b/>
                <w:sz w:val="20"/>
                <w:szCs w:val="20"/>
              </w:rPr>
            </w:pPr>
            <w:r w:rsidRPr="00EA59CA">
              <w:rPr>
                <w:rFonts w:cstheme="minorHAnsi"/>
                <w:b/>
                <w:sz w:val="20"/>
                <w:szCs w:val="20"/>
              </w:rPr>
              <w:t>Hydrological Regime Principle</w:t>
            </w:r>
          </w:p>
        </w:tc>
      </w:tr>
      <w:tr w:rsidR="00B44239" w:rsidRPr="00EA59CA" w14:paraId="6453E63D" w14:textId="77777777" w:rsidTr="00C051F3">
        <w:tc>
          <w:tcPr>
            <w:tcW w:w="1696" w:type="dxa"/>
            <w:tcBorders>
              <w:top w:val="single" w:sz="4" w:space="0" w:color="FFFFFF" w:themeColor="background1"/>
              <w:right w:val="single" w:sz="4" w:space="0" w:color="auto"/>
            </w:tcBorders>
          </w:tcPr>
          <w:p w14:paraId="16BC65A8" w14:textId="77777777" w:rsidR="00B44239" w:rsidRPr="00EA59CA" w:rsidRDefault="00B44239" w:rsidP="00C051F3">
            <w:pPr>
              <w:spacing w:line="259" w:lineRule="auto"/>
              <w:rPr>
                <w:rFonts w:cstheme="minorHAnsi"/>
                <w:b/>
                <w:sz w:val="20"/>
                <w:szCs w:val="20"/>
                <w:highlight w:val="yellow"/>
              </w:rPr>
            </w:pPr>
            <w:r w:rsidRPr="00EA59CA">
              <w:rPr>
                <w:rFonts w:cstheme="minorHAnsi"/>
                <w:b/>
                <w:sz w:val="20"/>
                <w:szCs w:val="20"/>
              </w:rPr>
              <w:t xml:space="preserve">Mature hollow bearing River Red Gum </w:t>
            </w:r>
          </w:p>
        </w:tc>
        <w:tc>
          <w:tcPr>
            <w:tcW w:w="12474" w:type="dxa"/>
            <w:tcBorders>
              <w:top w:val="single" w:sz="4" w:space="0" w:color="FFFFFF" w:themeColor="background1"/>
              <w:left w:val="single" w:sz="4" w:space="0" w:color="auto"/>
            </w:tcBorders>
          </w:tcPr>
          <w:p w14:paraId="54949CE5" w14:textId="77777777" w:rsidR="00B44239" w:rsidRPr="00EA59CA" w:rsidRDefault="00B44239" w:rsidP="00C051F3">
            <w:pPr>
              <w:spacing w:line="259" w:lineRule="auto"/>
              <w:rPr>
                <w:rFonts w:cstheme="minorHAnsi"/>
                <w:sz w:val="20"/>
                <w:szCs w:val="20"/>
                <w:highlight w:val="yellow"/>
              </w:rPr>
            </w:pPr>
            <w:r w:rsidRPr="00EA59CA">
              <w:rPr>
                <w:rFonts w:cstheme="minorHAnsi"/>
                <w:sz w:val="20"/>
                <w:szCs w:val="20"/>
              </w:rPr>
              <w:t xml:space="preserve">When tree health at a watering site transitions from good to medium, the site should be re-watered the following water year.  If the health of an individual tree is allowed to fall below poor, there is a significant possibility the tree will die before the next watering event.  The loss of a few trees at a site may not seem critical to the viability of the woodland in the short term, but, if repeated numerous times, the principle of ‘death by a thousand cuts’ will over time destroy the ecological character of the site.  </w:t>
            </w:r>
          </w:p>
        </w:tc>
      </w:tr>
      <w:tr w:rsidR="00B44239" w:rsidRPr="00EA59CA" w14:paraId="77FE1696" w14:textId="77777777" w:rsidTr="00C051F3">
        <w:tc>
          <w:tcPr>
            <w:tcW w:w="1696" w:type="dxa"/>
            <w:tcBorders>
              <w:right w:val="single" w:sz="4" w:space="0" w:color="auto"/>
            </w:tcBorders>
          </w:tcPr>
          <w:p w14:paraId="01B4A554" w14:textId="77777777" w:rsidR="00B44239" w:rsidRPr="00EA59CA" w:rsidRDefault="00B44239" w:rsidP="00C051F3">
            <w:pPr>
              <w:spacing w:line="259" w:lineRule="auto"/>
              <w:rPr>
                <w:rFonts w:cstheme="minorHAnsi"/>
                <w:b/>
                <w:sz w:val="20"/>
                <w:szCs w:val="20"/>
                <w:highlight w:val="yellow"/>
              </w:rPr>
            </w:pPr>
            <w:r w:rsidRPr="00EA59CA">
              <w:rPr>
                <w:rFonts w:cstheme="minorHAnsi"/>
                <w:b/>
                <w:sz w:val="20"/>
                <w:szCs w:val="20"/>
              </w:rPr>
              <w:t xml:space="preserve">Inundation Timing </w:t>
            </w:r>
          </w:p>
        </w:tc>
        <w:tc>
          <w:tcPr>
            <w:tcW w:w="12474" w:type="dxa"/>
            <w:tcBorders>
              <w:left w:val="single" w:sz="4" w:space="0" w:color="auto"/>
            </w:tcBorders>
          </w:tcPr>
          <w:p w14:paraId="0A3741F7" w14:textId="53D0EF07" w:rsidR="00B44239" w:rsidRPr="00EA59CA" w:rsidRDefault="00B44239" w:rsidP="00C051F3">
            <w:pPr>
              <w:spacing w:line="259" w:lineRule="auto"/>
              <w:rPr>
                <w:rFonts w:cstheme="minorHAnsi"/>
                <w:sz w:val="20"/>
                <w:szCs w:val="20"/>
                <w:highlight w:val="yellow"/>
              </w:rPr>
            </w:pPr>
            <w:r w:rsidRPr="00EA59CA">
              <w:rPr>
                <w:rFonts w:cstheme="minorHAnsi"/>
                <w:sz w:val="20"/>
                <w:szCs w:val="20"/>
              </w:rPr>
              <w:t xml:space="preserve">The majority of River Red Gum Regent Parrot nesting trees are located within 100 metres of water.  There is a correlation between increased vegetation health as a result of a watering event at nesting and/or adjacent floodplain sites and Regent Parrot nesting effort.  Until recently there was little evidence to suggest that a freshly watered site is preferred to that of a site in draw down phase or recently dried.  In May 2020, Katarapko Creek North South received pumped </w:t>
            </w:r>
            <w:r w:rsidR="000C55DA">
              <w:rPr>
                <w:rFonts w:cstheme="minorHAnsi"/>
                <w:sz w:val="20"/>
                <w:szCs w:val="20"/>
              </w:rPr>
              <w:t>w</w:t>
            </w:r>
            <w:r w:rsidRPr="00EA59CA">
              <w:rPr>
                <w:rFonts w:cstheme="minorHAnsi"/>
                <w:sz w:val="20"/>
                <w:szCs w:val="20"/>
              </w:rPr>
              <w:t xml:space="preserve">ater for the </w:t>
            </w:r>
            <w:r w:rsidR="000C55DA">
              <w:rPr>
                <w:rFonts w:cstheme="minorHAnsi"/>
                <w:sz w:val="20"/>
                <w:szCs w:val="20"/>
              </w:rPr>
              <w:t>e</w:t>
            </w:r>
            <w:r w:rsidRPr="00EA59CA">
              <w:rPr>
                <w:rFonts w:cstheme="minorHAnsi"/>
                <w:sz w:val="20"/>
                <w:szCs w:val="20"/>
              </w:rPr>
              <w:t xml:space="preserve">nvironment for the first time since the 2016-17 flood event.  This site and adjoining Campsite 45 are both Regent Parrot nesting locations.  In 2003-04 and 2010, six Regent Parrot nests were recorded over the two sites during each survey period (SARPRT).  The two sites were re-surveyed during September 2020 resulting in seven confirmed nests and five possible nests within or adjacent to the watering site (P Waanders, pers. comm.).  During the nest surveys it was noted that the south arm of the site was dry, while the north arm and adjoining Wetland 1984 still retained water.  If the ecological objective at a </w:t>
            </w:r>
            <w:r w:rsidR="000C55DA">
              <w:rPr>
                <w:rFonts w:cstheme="minorHAnsi"/>
                <w:sz w:val="20"/>
                <w:szCs w:val="20"/>
              </w:rPr>
              <w:t>w</w:t>
            </w:r>
            <w:r w:rsidRPr="00EA59CA">
              <w:rPr>
                <w:rFonts w:cstheme="minorHAnsi"/>
                <w:sz w:val="20"/>
                <w:szCs w:val="20"/>
              </w:rPr>
              <w:t xml:space="preserve">ater for the </w:t>
            </w:r>
            <w:r w:rsidR="000C55DA">
              <w:rPr>
                <w:rFonts w:cstheme="minorHAnsi"/>
                <w:sz w:val="20"/>
                <w:szCs w:val="20"/>
              </w:rPr>
              <w:t>e</w:t>
            </w:r>
            <w:r w:rsidRPr="00EA59CA">
              <w:rPr>
                <w:rFonts w:cstheme="minorHAnsi"/>
                <w:sz w:val="20"/>
                <w:szCs w:val="20"/>
              </w:rPr>
              <w:t xml:space="preserve">nvironment site is to actively promote Regent Parrot nesting, consideration should be given to applying environmental water before pairs begin to select a nesting site, which is usually in July.  Therefore, a late autumn to early winter watering event could be beneficial to Regent Parrot nesting outcomes.  </w:t>
            </w:r>
          </w:p>
          <w:p w14:paraId="04EA47ED" w14:textId="77777777" w:rsidR="00B44239" w:rsidRPr="00EA59CA" w:rsidRDefault="00B44239" w:rsidP="00C051F3">
            <w:pPr>
              <w:spacing w:line="259" w:lineRule="auto"/>
              <w:rPr>
                <w:rFonts w:cstheme="minorHAnsi"/>
                <w:sz w:val="20"/>
                <w:szCs w:val="20"/>
                <w:highlight w:val="yellow"/>
              </w:rPr>
            </w:pPr>
          </w:p>
          <w:p w14:paraId="2AD5F321" w14:textId="77777777" w:rsidR="00B44239" w:rsidRDefault="00B44239" w:rsidP="00C051F3">
            <w:pPr>
              <w:spacing w:line="259" w:lineRule="auto"/>
              <w:rPr>
                <w:rFonts w:cstheme="minorHAnsi"/>
                <w:sz w:val="20"/>
                <w:szCs w:val="20"/>
              </w:rPr>
            </w:pPr>
            <w:r w:rsidRPr="00EA59CA">
              <w:rPr>
                <w:rFonts w:cstheme="minorHAnsi"/>
                <w:sz w:val="20"/>
                <w:szCs w:val="20"/>
              </w:rPr>
              <w:t>Evaporation losses can be significantly reduced when sites are watered during autumn and/or winter which can increase the inundation period.  If a watering event is followed by a natural flood event there is a potential risk of stressing woody vegetation from prolonged inundation, especially at low topography areas with a high sill level.  To avoid this risk, consideration should be given to ensuring sites at risk can be drained or pumped out if inundation duration exceeds vegetation thresholds.</w:t>
            </w:r>
          </w:p>
          <w:p w14:paraId="6CDD11BB" w14:textId="77777777" w:rsidR="00B44239" w:rsidRPr="00EA59CA" w:rsidRDefault="00B44239" w:rsidP="00C051F3">
            <w:pPr>
              <w:spacing w:line="259" w:lineRule="auto"/>
              <w:rPr>
                <w:rFonts w:cstheme="minorHAnsi"/>
                <w:sz w:val="20"/>
                <w:szCs w:val="20"/>
                <w:highlight w:val="yellow"/>
              </w:rPr>
            </w:pPr>
          </w:p>
        </w:tc>
      </w:tr>
      <w:tr w:rsidR="00B44239" w:rsidRPr="00EA59CA" w14:paraId="3F0B04E9" w14:textId="77777777" w:rsidTr="00EE1DC1">
        <w:tc>
          <w:tcPr>
            <w:tcW w:w="1696" w:type="dxa"/>
            <w:tcBorders>
              <w:bottom w:val="single" w:sz="4" w:space="0" w:color="auto"/>
              <w:right w:val="single" w:sz="4" w:space="0" w:color="auto"/>
            </w:tcBorders>
          </w:tcPr>
          <w:p w14:paraId="69B568CF" w14:textId="77777777" w:rsidR="00B44239" w:rsidRPr="00EA59CA" w:rsidRDefault="00B44239" w:rsidP="00C051F3">
            <w:pPr>
              <w:spacing w:line="259" w:lineRule="auto"/>
              <w:rPr>
                <w:rFonts w:cstheme="minorHAnsi"/>
                <w:b/>
                <w:sz w:val="20"/>
                <w:szCs w:val="20"/>
              </w:rPr>
            </w:pPr>
            <w:r w:rsidRPr="00EA59CA">
              <w:rPr>
                <w:rFonts w:cstheme="minorHAnsi"/>
                <w:b/>
                <w:sz w:val="20"/>
                <w:szCs w:val="20"/>
              </w:rPr>
              <w:t xml:space="preserve">Inundation frequency </w:t>
            </w:r>
          </w:p>
          <w:p w14:paraId="6F82B1D3" w14:textId="77777777" w:rsidR="00B44239" w:rsidRPr="00EA59CA" w:rsidRDefault="00B44239" w:rsidP="00C051F3">
            <w:pPr>
              <w:rPr>
                <w:rFonts w:cstheme="minorHAnsi"/>
                <w:b/>
                <w:sz w:val="20"/>
                <w:szCs w:val="20"/>
              </w:rPr>
            </w:pPr>
          </w:p>
        </w:tc>
        <w:tc>
          <w:tcPr>
            <w:tcW w:w="12474" w:type="dxa"/>
            <w:tcBorders>
              <w:left w:val="single" w:sz="4" w:space="0" w:color="auto"/>
              <w:bottom w:val="single" w:sz="4" w:space="0" w:color="auto"/>
            </w:tcBorders>
          </w:tcPr>
          <w:p w14:paraId="03ECE9B0" w14:textId="77777777" w:rsidR="00B44239" w:rsidRPr="00EA59CA" w:rsidRDefault="00B44239" w:rsidP="00C051F3">
            <w:pPr>
              <w:spacing w:line="259" w:lineRule="auto"/>
              <w:rPr>
                <w:rFonts w:cstheme="minorHAnsi"/>
                <w:sz w:val="20"/>
                <w:szCs w:val="20"/>
              </w:rPr>
            </w:pPr>
            <w:r w:rsidRPr="00EA59CA">
              <w:rPr>
                <w:rFonts w:cstheme="minorHAnsi"/>
                <w:sz w:val="20"/>
                <w:szCs w:val="20"/>
              </w:rPr>
              <w:t>Patches of dense vegetation, or adult River Red Gum and Cooba within a site with the following attributes will most likely show signs of stress well before the remainder of the site:</w:t>
            </w:r>
          </w:p>
          <w:p w14:paraId="32CDA622" w14:textId="77777777" w:rsidR="00B44239" w:rsidRPr="00EA59CA" w:rsidRDefault="00B44239" w:rsidP="002611A6">
            <w:pPr>
              <w:numPr>
                <w:ilvl w:val="0"/>
                <w:numId w:val="9"/>
              </w:numPr>
              <w:spacing w:line="259" w:lineRule="auto"/>
              <w:contextualSpacing/>
              <w:rPr>
                <w:rFonts w:cstheme="minorHAnsi"/>
                <w:sz w:val="20"/>
                <w:szCs w:val="20"/>
              </w:rPr>
            </w:pPr>
            <w:r w:rsidRPr="00EA59CA">
              <w:rPr>
                <w:rFonts w:cstheme="minorHAnsi"/>
                <w:sz w:val="20"/>
                <w:szCs w:val="20"/>
              </w:rPr>
              <w:t>Low areas in the landscape with elevated saline groundwater.</w:t>
            </w:r>
          </w:p>
          <w:p w14:paraId="166B2BBD" w14:textId="77777777" w:rsidR="00B44239" w:rsidRPr="00EA59CA" w:rsidRDefault="00B44239" w:rsidP="002611A6">
            <w:pPr>
              <w:numPr>
                <w:ilvl w:val="0"/>
                <w:numId w:val="8"/>
              </w:numPr>
              <w:spacing w:line="259" w:lineRule="auto"/>
              <w:contextualSpacing/>
              <w:rPr>
                <w:rFonts w:cstheme="minorHAnsi"/>
                <w:sz w:val="20"/>
                <w:szCs w:val="20"/>
              </w:rPr>
            </w:pPr>
            <w:r w:rsidRPr="00EA59CA">
              <w:rPr>
                <w:rFonts w:cstheme="minorHAnsi"/>
                <w:sz w:val="20"/>
                <w:szCs w:val="20"/>
              </w:rPr>
              <w:t>Areas on the floodplain edge exposed to an adjacent saline groundwater gradient.</w:t>
            </w:r>
          </w:p>
          <w:p w14:paraId="2879ACC8" w14:textId="77777777" w:rsidR="00B44239" w:rsidRPr="00EA59CA" w:rsidRDefault="00B44239" w:rsidP="00C051F3">
            <w:pPr>
              <w:spacing w:line="259" w:lineRule="auto"/>
              <w:rPr>
                <w:rFonts w:cstheme="minorHAnsi"/>
                <w:sz w:val="20"/>
                <w:szCs w:val="20"/>
              </w:rPr>
            </w:pPr>
            <w:r w:rsidRPr="00EA59CA">
              <w:rPr>
                <w:rFonts w:cstheme="minorHAnsi"/>
                <w:sz w:val="20"/>
                <w:szCs w:val="20"/>
              </w:rPr>
              <w:t>Major indicators of stress are a decrease in tree health level and/or understory plant communities transitioning towards salt tolerant functional groups.  Therefore, these sites can be an indicator to determine watering frequency, which can reduce vegetation monitoring effort.</w:t>
            </w:r>
          </w:p>
          <w:p w14:paraId="39D1C1F7" w14:textId="098E0600" w:rsidR="00B44239" w:rsidRPr="00EA59CA" w:rsidRDefault="00B44239" w:rsidP="00EE1DC1">
            <w:pPr>
              <w:spacing w:line="259" w:lineRule="auto"/>
              <w:rPr>
                <w:rFonts w:cstheme="minorHAnsi"/>
                <w:sz w:val="20"/>
                <w:szCs w:val="20"/>
              </w:rPr>
            </w:pPr>
            <w:r w:rsidRPr="00EA59CA">
              <w:rPr>
                <w:rFonts w:cstheme="minorHAnsi"/>
                <w:sz w:val="20"/>
                <w:szCs w:val="20"/>
              </w:rPr>
              <w:t xml:space="preserve">Below average local rainfall will mostly likely reduce the period of time </w:t>
            </w:r>
            <w:r w:rsidR="007B7645" w:rsidRPr="00021C3D">
              <w:rPr>
                <w:rFonts w:cstheme="minorHAnsi"/>
                <w:sz w:val="20"/>
                <w:szCs w:val="20"/>
              </w:rPr>
              <w:t xml:space="preserve">when </w:t>
            </w:r>
            <w:r w:rsidRPr="00021C3D">
              <w:rPr>
                <w:rFonts w:cstheme="minorHAnsi"/>
                <w:sz w:val="20"/>
                <w:szCs w:val="20"/>
              </w:rPr>
              <w:t xml:space="preserve">watering events </w:t>
            </w:r>
            <w:r w:rsidR="007B7645" w:rsidRPr="00021C3D">
              <w:rPr>
                <w:rFonts w:cstheme="minorHAnsi"/>
                <w:sz w:val="20"/>
                <w:szCs w:val="20"/>
              </w:rPr>
              <w:t xml:space="preserve">are required </w:t>
            </w:r>
            <w:r w:rsidRPr="00021C3D">
              <w:rPr>
                <w:rFonts w:cstheme="minorHAnsi"/>
                <w:sz w:val="20"/>
                <w:szCs w:val="20"/>
              </w:rPr>
              <w:t>before</w:t>
            </w:r>
            <w:r w:rsidRPr="00EA59CA">
              <w:rPr>
                <w:rFonts w:cstheme="minorHAnsi"/>
                <w:sz w:val="20"/>
                <w:szCs w:val="20"/>
              </w:rPr>
              <w:t xml:space="preserve"> damage occurs to woody vegetation such as adult River Red Gum, especially when located in high risk locations such as elevated saline groundwater areas.  Above average rainfall may be the reverse but should not be assumed.  Individual or groups of trees and shrubs (especially Black Box and Lignum) can benefit from high rainfall runoff events if located in localised depressions (Roberts and Marston, 2011, and J Seekamp pers. comm.).</w:t>
            </w:r>
          </w:p>
        </w:tc>
      </w:tr>
      <w:tr w:rsidR="00EE1DC1" w:rsidRPr="00EA59CA" w14:paraId="698A38B0" w14:textId="77777777" w:rsidTr="00907359">
        <w:tc>
          <w:tcPr>
            <w:tcW w:w="1696" w:type="dxa"/>
            <w:tcBorders>
              <w:left w:val="single" w:sz="4" w:space="0" w:color="FFFFFF" w:themeColor="background1"/>
              <w:bottom w:val="nil"/>
              <w:right w:val="single" w:sz="4" w:space="0" w:color="FFFFFF" w:themeColor="background1"/>
            </w:tcBorders>
          </w:tcPr>
          <w:p w14:paraId="7149AF70" w14:textId="77777777" w:rsidR="00EE1DC1" w:rsidRDefault="00EE1DC1" w:rsidP="00C051F3">
            <w:pPr>
              <w:rPr>
                <w:rFonts w:cstheme="minorHAnsi"/>
                <w:b/>
                <w:sz w:val="20"/>
                <w:szCs w:val="20"/>
              </w:rPr>
            </w:pPr>
          </w:p>
          <w:p w14:paraId="730D6184" w14:textId="77777777" w:rsidR="00907359" w:rsidRPr="00EA59CA" w:rsidRDefault="00907359" w:rsidP="00C051F3">
            <w:pPr>
              <w:rPr>
                <w:rFonts w:cstheme="minorHAnsi"/>
                <w:b/>
                <w:sz w:val="20"/>
                <w:szCs w:val="20"/>
              </w:rPr>
            </w:pPr>
          </w:p>
        </w:tc>
        <w:tc>
          <w:tcPr>
            <w:tcW w:w="12474" w:type="dxa"/>
            <w:tcBorders>
              <w:left w:val="single" w:sz="4" w:space="0" w:color="FFFFFF" w:themeColor="background1"/>
              <w:bottom w:val="nil"/>
              <w:right w:val="single" w:sz="4" w:space="0" w:color="FFFFFF" w:themeColor="background1"/>
            </w:tcBorders>
            <w:shd w:val="clear" w:color="auto" w:fill="auto"/>
          </w:tcPr>
          <w:p w14:paraId="63630A2C" w14:textId="77777777" w:rsidR="00EE1DC1" w:rsidRPr="00EA59CA" w:rsidRDefault="00EE1DC1" w:rsidP="00C051F3">
            <w:pPr>
              <w:rPr>
                <w:rFonts w:cstheme="minorHAnsi"/>
                <w:sz w:val="20"/>
                <w:szCs w:val="20"/>
              </w:rPr>
            </w:pPr>
          </w:p>
        </w:tc>
      </w:tr>
      <w:tr w:rsidR="00B44239" w:rsidRPr="00EA59CA" w14:paraId="2F54286B" w14:textId="77777777" w:rsidTr="00C051F3">
        <w:tc>
          <w:tcPr>
            <w:tcW w:w="14170" w:type="dxa"/>
            <w:gridSpan w:val="2"/>
            <w:tcBorders>
              <w:top w:val="nil"/>
              <w:left w:val="nil"/>
              <w:bottom w:val="nil"/>
              <w:right w:val="nil"/>
            </w:tcBorders>
          </w:tcPr>
          <w:p w14:paraId="24C832DE" w14:textId="60D7E5D2" w:rsidR="00B44239" w:rsidRPr="007A6164" w:rsidRDefault="00813C85" w:rsidP="00813C85">
            <w:pPr>
              <w:rPr>
                <w:rFonts w:cstheme="minorHAnsi"/>
                <w:b/>
                <w:sz w:val="20"/>
                <w:szCs w:val="20"/>
              </w:rPr>
            </w:pPr>
            <w:r w:rsidRPr="007A6164">
              <w:rPr>
                <w:rFonts w:cstheme="minorHAnsi"/>
                <w:b/>
                <w:sz w:val="20"/>
                <w:szCs w:val="20"/>
              </w:rPr>
              <w:lastRenderedPageBreak/>
              <w:t>Table 4-3</w:t>
            </w:r>
            <w:r w:rsidR="00B44239" w:rsidRPr="007A6164">
              <w:rPr>
                <w:rFonts w:cstheme="minorHAnsi"/>
                <w:b/>
                <w:sz w:val="20"/>
                <w:szCs w:val="20"/>
              </w:rPr>
              <w:t xml:space="preserve">: </w:t>
            </w:r>
            <w:r w:rsidR="00B44239" w:rsidRPr="007A6164">
              <w:rPr>
                <w:rFonts w:eastAsia="Times New Roman"/>
                <w:b/>
                <w:sz w:val="20"/>
                <w:szCs w:val="20"/>
                <w:lang w:eastAsia="en-AU"/>
              </w:rPr>
              <w:t xml:space="preserve">Principles to Assist in Determining Appropriate Hydrological Regimes at </w:t>
            </w:r>
            <w:r w:rsidR="00B44239" w:rsidRPr="007A6164">
              <w:rPr>
                <w:b/>
                <w:sz w:val="20"/>
                <w:szCs w:val="20"/>
              </w:rPr>
              <w:t xml:space="preserve">Water for the Environment sites </w:t>
            </w:r>
            <w:r w:rsidR="00B44239" w:rsidRPr="007A6164">
              <w:rPr>
                <w:rFonts w:eastAsia="Times New Roman"/>
                <w:b/>
                <w:sz w:val="20"/>
                <w:szCs w:val="20"/>
                <w:lang w:eastAsia="en-AU"/>
              </w:rPr>
              <w:t>for Reg</w:t>
            </w:r>
            <w:r w:rsidR="007A6164">
              <w:rPr>
                <w:rFonts w:eastAsia="Times New Roman"/>
                <w:b/>
                <w:sz w:val="20"/>
                <w:szCs w:val="20"/>
                <w:lang w:eastAsia="en-AU"/>
              </w:rPr>
              <w:t xml:space="preserve">ent Parrot Ecological Outcomes </w:t>
            </w:r>
            <w:r w:rsidR="00B44239" w:rsidRPr="007A6164">
              <w:rPr>
                <w:rFonts w:eastAsia="Times New Roman"/>
                <w:b/>
                <w:sz w:val="20"/>
                <w:szCs w:val="20"/>
                <w:lang w:eastAsia="en-AU"/>
              </w:rPr>
              <w:t>continued</w:t>
            </w:r>
          </w:p>
        </w:tc>
      </w:tr>
      <w:tr w:rsidR="00B44239" w:rsidRPr="00EA59CA" w14:paraId="32E53742" w14:textId="77777777" w:rsidTr="00C051F3">
        <w:tc>
          <w:tcPr>
            <w:tcW w:w="1696" w:type="dxa"/>
            <w:tcBorders>
              <w:top w:val="nil"/>
              <w:right w:val="single" w:sz="4" w:space="0" w:color="auto"/>
            </w:tcBorders>
            <w:shd w:val="clear" w:color="auto" w:fill="000000" w:themeFill="text1"/>
          </w:tcPr>
          <w:p w14:paraId="4A9F6C6F" w14:textId="77777777" w:rsidR="00B44239" w:rsidRPr="00382525" w:rsidRDefault="00B44239" w:rsidP="00C051F3">
            <w:pPr>
              <w:spacing w:line="259" w:lineRule="auto"/>
              <w:jc w:val="center"/>
              <w:rPr>
                <w:rFonts w:cstheme="minorHAnsi"/>
                <w:b/>
                <w:color w:val="FFFFFF" w:themeColor="background1"/>
                <w:sz w:val="20"/>
                <w:szCs w:val="20"/>
              </w:rPr>
            </w:pPr>
            <w:r w:rsidRPr="00382525">
              <w:rPr>
                <w:rFonts w:cstheme="minorHAnsi"/>
                <w:b/>
                <w:color w:val="FFFFFF" w:themeColor="background1"/>
                <w:sz w:val="20"/>
                <w:szCs w:val="20"/>
              </w:rPr>
              <w:t>Area of Influence</w:t>
            </w:r>
          </w:p>
        </w:tc>
        <w:tc>
          <w:tcPr>
            <w:tcW w:w="12474" w:type="dxa"/>
            <w:tcBorders>
              <w:top w:val="nil"/>
              <w:left w:val="single" w:sz="4" w:space="0" w:color="auto"/>
            </w:tcBorders>
            <w:shd w:val="clear" w:color="auto" w:fill="000000" w:themeFill="text1"/>
          </w:tcPr>
          <w:p w14:paraId="610FB6D0" w14:textId="77777777" w:rsidR="00B44239" w:rsidRPr="007A6164" w:rsidRDefault="00B44239" w:rsidP="00C051F3">
            <w:pPr>
              <w:spacing w:line="259" w:lineRule="auto"/>
              <w:jc w:val="center"/>
              <w:rPr>
                <w:rFonts w:cstheme="minorHAnsi"/>
                <w:b/>
                <w:color w:val="FFFFFF" w:themeColor="background1"/>
                <w:sz w:val="20"/>
                <w:szCs w:val="20"/>
              </w:rPr>
            </w:pPr>
            <w:r w:rsidRPr="007A6164">
              <w:rPr>
                <w:rFonts w:cstheme="minorHAnsi"/>
                <w:b/>
                <w:color w:val="FFFFFF" w:themeColor="background1"/>
                <w:sz w:val="20"/>
                <w:szCs w:val="20"/>
              </w:rPr>
              <w:t>Hydrological Regime Principle</w:t>
            </w:r>
          </w:p>
        </w:tc>
      </w:tr>
      <w:tr w:rsidR="00B44239" w:rsidRPr="00EA59CA" w14:paraId="35396FF4" w14:textId="77777777" w:rsidTr="00C051F3">
        <w:tc>
          <w:tcPr>
            <w:tcW w:w="1696" w:type="dxa"/>
            <w:tcBorders>
              <w:bottom w:val="single" w:sz="4" w:space="0" w:color="auto"/>
              <w:right w:val="single" w:sz="4" w:space="0" w:color="auto"/>
            </w:tcBorders>
          </w:tcPr>
          <w:p w14:paraId="1E85B5D2" w14:textId="77777777" w:rsidR="00B44239" w:rsidRPr="00EA59CA" w:rsidRDefault="00B44239" w:rsidP="00C051F3">
            <w:pPr>
              <w:spacing w:line="259" w:lineRule="auto"/>
              <w:rPr>
                <w:rFonts w:cstheme="minorHAnsi"/>
                <w:b/>
                <w:sz w:val="20"/>
                <w:szCs w:val="20"/>
                <w:highlight w:val="yellow"/>
              </w:rPr>
            </w:pPr>
            <w:r w:rsidRPr="00EA59CA">
              <w:rPr>
                <w:rFonts w:cstheme="minorHAnsi"/>
                <w:b/>
                <w:sz w:val="20"/>
                <w:szCs w:val="20"/>
              </w:rPr>
              <w:t>Inundation frequency continued</w:t>
            </w:r>
          </w:p>
        </w:tc>
        <w:tc>
          <w:tcPr>
            <w:tcW w:w="12474" w:type="dxa"/>
            <w:tcBorders>
              <w:left w:val="single" w:sz="4" w:space="0" w:color="auto"/>
              <w:bottom w:val="single" w:sz="4" w:space="0" w:color="auto"/>
            </w:tcBorders>
          </w:tcPr>
          <w:p w14:paraId="0A9D00C6" w14:textId="5323F28A" w:rsidR="00B44239" w:rsidRPr="00EA59CA" w:rsidRDefault="00B44239" w:rsidP="00C051F3">
            <w:pPr>
              <w:spacing w:line="259" w:lineRule="auto"/>
              <w:rPr>
                <w:rFonts w:cstheme="minorHAnsi"/>
                <w:sz w:val="20"/>
                <w:szCs w:val="20"/>
                <w:highlight w:val="yellow"/>
              </w:rPr>
            </w:pPr>
            <w:r w:rsidRPr="00EA59CA">
              <w:rPr>
                <w:rFonts w:cstheme="minorHAnsi"/>
                <w:sz w:val="20"/>
                <w:szCs w:val="20"/>
              </w:rPr>
              <w:t xml:space="preserve">When developing hydrological requirements for </w:t>
            </w:r>
            <w:r w:rsidR="00627128">
              <w:rPr>
                <w:rFonts w:cstheme="minorHAnsi"/>
                <w:sz w:val="20"/>
                <w:szCs w:val="20"/>
              </w:rPr>
              <w:t>w</w:t>
            </w:r>
            <w:r w:rsidRPr="00EA59CA">
              <w:rPr>
                <w:rFonts w:cstheme="minorHAnsi"/>
                <w:sz w:val="20"/>
                <w:szCs w:val="20"/>
              </w:rPr>
              <w:t xml:space="preserve">ater for the </w:t>
            </w:r>
            <w:r w:rsidR="00627128">
              <w:rPr>
                <w:rFonts w:cstheme="minorHAnsi"/>
                <w:sz w:val="20"/>
                <w:szCs w:val="20"/>
              </w:rPr>
              <w:t>e</w:t>
            </w:r>
            <w:r w:rsidRPr="00EA59CA">
              <w:rPr>
                <w:rFonts w:cstheme="minorHAnsi"/>
                <w:sz w:val="20"/>
                <w:szCs w:val="20"/>
              </w:rPr>
              <w:t xml:space="preserve">nvironment sites located low in the landscape in an area with elevated saline groundwater, e.g. (temporary wetland), caution should be taken when considering hydrological regimes which have been developed for general river floodplain ecological outcomes. </w:t>
            </w:r>
            <w:r w:rsidR="00DA0C9B">
              <w:rPr>
                <w:rFonts w:cstheme="minorHAnsi"/>
                <w:sz w:val="20"/>
                <w:szCs w:val="20"/>
              </w:rPr>
              <w:t xml:space="preserve"> </w:t>
            </w:r>
            <w:r w:rsidRPr="00EA59CA">
              <w:rPr>
                <w:rFonts w:cstheme="minorHAnsi"/>
                <w:sz w:val="20"/>
                <w:szCs w:val="20"/>
              </w:rPr>
              <w:t xml:space="preserve">Hydrological parameters to be cautious of include average recurrence intervals and the maximum time between flood events.  The hydrological history of </w:t>
            </w:r>
            <w:r w:rsidRPr="00EA59CA">
              <w:rPr>
                <w:rFonts w:eastAsia="Times New Roman" w:cstheme="minorHAnsi"/>
                <w:sz w:val="20"/>
                <w:szCs w:val="20"/>
                <w:lang w:eastAsia="en-AU"/>
              </w:rPr>
              <w:t xml:space="preserve">Carparks Lagoon at Katarapko, Katarapko Island North, and Overland Corner </w:t>
            </w:r>
            <w:r w:rsidRPr="00EA59CA">
              <w:rPr>
                <w:rFonts w:cstheme="minorHAnsi"/>
                <w:sz w:val="20"/>
                <w:szCs w:val="20"/>
              </w:rPr>
              <w:t xml:space="preserve">which all have elevated saline groundwater </w:t>
            </w:r>
            <w:r w:rsidRPr="00EA59CA">
              <w:rPr>
                <w:rFonts w:eastAsia="Times New Roman" w:cstheme="minorHAnsi"/>
                <w:sz w:val="20"/>
                <w:szCs w:val="20"/>
                <w:lang w:eastAsia="en-AU"/>
              </w:rPr>
              <w:t>issues, were evaluated in view of present tree health (</w:t>
            </w:r>
            <w:r w:rsidRPr="00EA59CA">
              <w:rPr>
                <w:rFonts w:cstheme="minorHAnsi"/>
                <w:sz w:val="20"/>
                <w:szCs w:val="20"/>
              </w:rPr>
              <w:t xml:space="preserve">M Harper pers. coms.).  The level of tree health stress at all the sites indicated </w:t>
            </w:r>
            <w:r w:rsidRPr="00EA59CA">
              <w:rPr>
                <w:rFonts w:eastAsia="Times New Roman" w:cstheme="minorHAnsi"/>
                <w:sz w:val="20"/>
                <w:szCs w:val="20"/>
                <w:lang w:eastAsia="en-AU"/>
              </w:rPr>
              <w:t>that the maximum time between inundation events to maintain long-term health of adult River Red Gum communities exposed to elevated saline groundwater is no greater tha</w:t>
            </w:r>
            <w:r w:rsidR="00627128">
              <w:rPr>
                <w:rFonts w:eastAsia="Times New Roman" w:cstheme="minorHAnsi"/>
                <w:sz w:val="20"/>
                <w:szCs w:val="20"/>
                <w:lang w:eastAsia="en-AU"/>
              </w:rPr>
              <w:t>n</w:t>
            </w:r>
            <w:r w:rsidRPr="00EA59CA">
              <w:rPr>
                <w:rFonts w:eastAsia="Times New Roman" w:cstheme="minorHAnsi"/>
                <w:sz w:val="20"/>
                <w:szCs w:val="20"/>
                <w:lang w:eastAsia="en-AU"/>
              </w:rPr>
              <w:t xml:space="preserve"> two years.  It was also found that a set of concurrent </w:t>
            </w:r>
            <w:r w:rsidRPr="00EA59CA">
              <w:rPr>
                <w:rFonts w:cstheme="minorHAnsi"/>
                <w:sz w:val="20"/>
                <w:szCs w:val="20"/>
              </w:rPr>
              <w:t xml:space="preserve">inundation events did not increase the resilience of a site with salinity in the landscape.  The health of all growth classes of River Red Gum (adult, pole, sapling and seedlings) rapidly deteriorate during the third year after the last watering.  This is regardless of how many inundations occurred whether from </w:t>
            </w:r>
            <w:r w:rsidR="00627128">
              <w:rPr>
                <w:rFonts w:cstheme="minorHAnsi"/>
                <w:sz w:val="20"/>
                <w:szCs w:val="20"/>
              </w:rPr>
              <w:t>w</w:t>
            </w:r>
            <w:r w:rsidRPr="00EA59CA">
              <w:rPr>
                <w:rFonts w:cstheme="minorHAnsi"/>
                <w:sz w:val="20"/>
                <w:szCs w:val="20"/>
              </w:rPr>
              <w:t xml:space="preserve">ater for the </w:t>
            </w:r>
            <w:r w:rsidR="00627128">
              <w:rPr>
                <w:rFonts w:cstheme="minorHAnsi"/>
                <w:sz w:val="20"/>
                <w:szCs w:val="20"/>
              </w:rPr>
              <w:t>e</w:t>
            </w:r>
            <w:r w:rsidRPr="00EA59CA">
              <w:rPr>
                <w:rFonts w:cstheme="minorHAnsi"/>
                <w:sz w:val="20"/>
                <w:szCs w:val="20"/>
              </w:rPr>
              <w:t>nvironment and/or natural flood events prior to the last inundation year.  However, the implementation of consecutive years of watering will enhance biodiversity processes and outcomes.</w:t>
            </w:r>
          </w:p>
          <w:p w14:paraId="44336A58" w14:textId="77777777" w:rsidR="00B44239" w:rsidRPr="00EA59CA" w:rsidRDefault="00B44239" w:rsidP="00C051F3">
            <w:pPr>
              <w:spacing w:line="259" w:lineRule="auto"/>
              <w:rPr>
                <w:rFonts w:cstheme="minorHAnsi"/>
                <w:sz w:val="20"/>
                <w:szCs w:val="20"/>
                <w:highlight w:val="yellow"/>
              </w:rPr>
            </w:pPr>
          </w:p>
          <w:p w14:paraId="03839793" w14:textId="312BA3DB" w:rsidR="00B44239" w:rsidRPr="00EA59CA" w:rsidRDefault="00B44239" w:rsidP="00C051F3">
            <w:pPr>
              <w:spacing w:line="259" w:lineRule="auto"/>
              <w:rPr>
                <w:rFonts w:cstheme="minorHAnsi"/>
                <w:sz w:val="20"/>
                <w:szCs w:val="20"/>
                <w:highlight w:val="yellow"/>
              </w:rPr>
            </w:pPr>
            <w:r w:rsidRPr="00EA59CA">
              <w:rPr>
                <w:rFonts w:cstheme="minorHAnsi"/>
                <w:sz w:val="20"/>
                <w:szCs w:val="20"/>
              </w:rPr>
              <w:t xml:space="preserve">As every </w:t>
            </w:r>
            <w:r w:rsidR="00627128">
              <w:rPr>
                <w:rFonts w:cstheme="minorHAnsi"/>
                <w:sz w:val="20"/>
                <w:szCs w:val="20"/>
              </w:rPr>
              <w:t>w</w:t>
            </w:r>
            <w:r w:rsidRPr="00EA59CA">
              <w:rPr>
                <w:rFonts w:cstheme="minorHAnsi"/>
                <w:sz w:val="20"/>
                <w:szCs w:val="20"/>
              </w:rPr>
              <w:t xml:space="preserve">ater for the </w:t>
            </w:r>
            <w:r w:rsidR="00627128">
              <w:rPr>
                <w:rFonts w:cstheme="minorHAnsi"/>
                <w:sz w:val="20"/>
                <w:szCs w:val="20"/>
              </w:rPr>
              <w:t>e</w:t>
            </w:r>
            <w:r w:rsidRPr="00EA59CA">
              <w:rPr>
                <w:rFonts w:cstheme="minorHAnsi"/>
                <w:sz w:val="20"/>
                <w:szCs w:val="20"/>
              </w:rPr>
              <w:t xml:space="preserve">nvironment site has different topography, vegetation composition and inundation history, all sites should have health condition assessments undertaken prior to planning the next watering years actions.  By conducting yearly site assessments immediately before the planning phase, real time data will be available to ensure adaptive management decisions are appropriate to each </w:t>
            </w:r>
            <w:r w:rsidR="00627128" w:rsidRPr="00EA59CA">
              <w:rPr>
                <w:rFonts w:cstheme="minorHAnsi"/>
                <w:sz w:val="20"/>
                <w:szCs w:val="20"/>
              </w:rPr>
              <w:t>site’s</w:t>
            </w:r>
            <w:r w:rsidRPr="00EA59CA">
              <w:rPr>
                <w:rFonts w:cstheme="minorHAnsi"/>
                <w:sz w:val="20"/>
                <w:szCs w:val="20"/>
              </w:rPr>
              <w:t xml:space="preserve"> future needs.  </w:t>
            </w:r>
          </w:p>
          <w:p w14:paraId="6A5AA191" w14:textId="77777777" w:rsidR="00B44239" w:rsidRPr="00EA59CA" w:rsidRDefault="00B44239" w:rsidP="00C051F3">
            <w:pPr>
              <w:spacing w:line="259" w:lineRule="auto"/>
              <w:rPr>
                <w:rFonts w:cstheme="minorHAnsi"/>
                <w:sz w:val="20"/>
                <w:szCs w:val="20"/>
                <w:highlight w:val="yellow"/>
              </w:rPr>
            </w:pPr>
          </w:p>
          <w:p w14:paraId="31F5163D" w14:textId="77777777" w:rsidR="00B44239" w:rsidRPr="00EA59CA" w:rsidRDefault="00B44239" w:rsidP="00C051F3">
            <w:pPr>
              <w:spacing w:line="259" w:lineRule="auto"/>
              <w:rPr>
                <w:rFonts w:cstheme="minorHAnsi"/>
                <w:sz w:val="20"/>
                <w:szCs w:val="20"/>
                <w:highlight w:val="yellow"/>
              </w:rPr>
            </w:pPr>
            <w:r w:rsidRPr="00EA59CA">
              <w:rPr>
                <w:rFonts w:cstheme="minorHAnsi"/>
                <w:sz w:val="20"/>
                <w:szCs w:val="20"/>
              </w:rPr>
              <w:t>When significant numbers of woody plant species germinate at a site during an inundation event, consideration should be given to watering the site the following year to ensure seedling establishment.</w:t>
            </w:r>
          </w:p>
          <w:p w14:paraId="2262DE7B" w14:textId="77777777" w:rsidR="00B44239" w:rsidRPr="00EA59CA" w:rsidRDefault="00B44239" w:rsidP="00C051F3">
            <w:pPr>
              <w:spacing w:line="259" w:lineRule="auto"/>
              <w:rPr>
                <w:rFonts w:cstheme="minorHAnsi"/>
                <w:sz w:val="20"/>
                <w:szCs w:val="20"/>
                <w:highlight w:val="yellow"/>
              </w:rPr>
            </w:pPr>
          </w:p>
          <w:p w14:paraId="45FDD0A0" w14:textId="2F92CD0B" w:rsidR="00B44239" w:rsidRPr="00EA59CA" w:rsidRDefault="00B44239" w:rsidP="00C051F3">
            <w:pPr>
              <w:spacing w:line="259" w:lineRule="auto"/>
              <w:rPr>
                <w:rFonts w:cstheme="minorHAnsi"/>
                <w:sz w:val="20"/>
                <w:szCs w:val="20"/>
                <w:highlight w:val="yellow"/>
              </w:rPr>
            </w:pPr>
            <w:r w:rsidRPr="00EA59CA">
              <w:rPr>
                <w:rFonts w:cstheme="minorHAnsi"/>
                <w:sz w:val="20"/>
                <w:szCs w:val="20"/>
              </w:rPr>
              <w:t xml:space="preserve">It would be appropriate at </w:t>
            </w:r>
            <w:r w:rsidR="00627128">
              <w:rPr>
                <w:rFonts w:cstheme="minorHAnsi"/>
                <w:sz w:val="20"/>
                <w:szCs w:val="20"/>
              </w:rPr>
              <w:t>w</w:t>
            </w:r>
            <w:r w:rsidRPr="00EA59CA">
              <w:rPr>
                <w:rFonts w:cstheme="minorHAnsi"/>
                <w:sz w:val="20"/>
                <w:szCs w:val="20"/>
              </w:rPr>
              <w:t xml:space="preserve">ater for the </w:t>
            </w:r>
            <w:r w:rsidR="00627128">
              <w:rPr>
                <w:rFonts w:cstheme="minorHAnsi"/>
                <w:sz w:val="20"/>
                <w:szCs w:val="20"/>
              </w:rPr>
              <w:t>e</w:t>
            </w:r>
            <w:r w:rsidRPr="00EA59CA">
              <w:rPr>
                <w:rFonts w:cstheme="minorHAnsi"/>
                <w:sz w:val="20"/>
                <w:szCs w:val="20"/>
              </w:rPr>
              <w:t>nvironment sites with diverse floodplain topography to consider during low water availability years to only water areas in a stressed situation.  For example depressions and connecting flow paths.  This reduces the water required to avoid catastrophic loss.</w:t>
            </w:r>
          </w:p>
        </w:tc>
      </w:tr>
      <w:tr w:rsidR="00B44239" w:rsidRPr="00EA59CA" w14:paraId="686E649A" w14:textId="77777777" w:rsidTr="00C051F3">
        <w:tc>
          <w:tcPr>
            <w:tcW w:w="1696" w:type="dxa"/>
            <w:tcBorders>
              <w:bottom w:val="nil"/>
              <w:right w:val="single" w:sz="4" w:space="0" w:color="auto"/>
            </w:tcBorders>
          </w:tcPr>
          <w:p w14:paraId="7788B7B5" w14:textId="77777777" w:rsidR="00B44239" w:rsidRPr="00EA59CA" w:rsidRDefault="00B44239" w:rsidP="00C051F3">
            <w:pPr>
              <w:spacing w:line="259" w:lineRule="auto"/>
              <w:rPr>
                <w:rFonts w:cstheme="minorHAnsi"/>
                <w:b/>
                <w:sz w:val="20"/>
                <w:szCs w:val="20"/>
                <w:highlight w:val="yellow"/>
              </w:rPr>
            </w:pPr>
            <w:r w:rsidRPr="00EA59CA">
              <w:rPr>
                <w:rFonts w:cstheme="minorHAnsi"/>
                <w:b/>
                <w:sz w:val="20"/>
                <w:szCs w:val="20"/>
              </w:rPr>
              <w:t>Inundation duration</w:t>
            </w:r>
          </w:p>
        </w:tc>
        <w:tc>
          <w:tcPr>
            <w:tcW w:w="12474" w:type="dxa"/>
            <w:tcBorders>
              <w:left w:val="single" w:sz="4" w:space="0" w:color="auto"/>
              <w:bottom w:val="nil"/>
            </w:tcBorders>
          </w:tcPr>
          <w:p w14:paraId="52FC9350" w14:textId="403B3137" w:rsidR="00B44239" w:rsidRPr="00EA59CA" w:rsidRDefault="00B44239" w:rsidP="00C051F3">
            <w:pPr>
              <w:spacing w:line="259" w:lineRule="auto"/>
              <w:rPr>
                <w:rFonts w:cstheme="minorHAnsi"/>
                <w:sz w:val="20"/>
                <w:szCs w:val="20"/>
                <w:highlight w:val="yellow"/>
              </w:rPr>
            </w:pPr>
            <w:r w:rsidRPr="00EA59CA">
              <w:rPr>
                <w:rFonts w:cstheme="minorHAnsi"/>
                <w:sz w:val="20"/>
                <w:szCs w:val="20"/>
              </w:rPr>
              <w:t xml:space="preserve">Consideration should be given to extend inundation duration and coverage during weir pool raising events and/or natural flood events by retaining the water and/or applying </w:t>
            </w:r>
            <w:r w:rsidR="00A2713B">
              <w:rPr>
                <w:rFonts w:cstheme="minorHAnsi"/>
                <w:sz w:val="20"/>
                <w:szCs w:val="20"/>
              </w:rPr>
              <w:t>w</w:t>
            </w:r>
            <w:r w:rsidRPr="00EA59CA">
              <w:rPr>
                <w:rFonts w:cstheme="minorHAnsi"/>
                <w:sz w:val="20"/>
                <w:szCs w:val="20"/>
              </w:rPr>
              <w:t xml:space="preserve">ater for the </w:t>
            </w:r>
            <w:r w:rsidR="00A2713B">
              <w:rPr>
                <w:rFonts w:cstheme="minorHAnsi"/>
                <w:sz w:val="20"/>
                <w:szCs w:val="20"/>
              </w:rPr>
              <w:t>e</w:t>
            </w:r>
            <w:r w:rsidRPr="00EA59CA">
              <w:rPr>
                <w:rFonts w:cstheme="minorHAnsi"/>
                <w:sz w:val="20"/>
                <w:szCs w:val="20"/>
              </w:rPr>
              <w:t>nvironment at the peak of the event.  The hydrological recession could also be managed during these events.</w:t>
            </w:r>
          </w:p>
          <w:p w14:paraId="3EAC47F1" w14:textId="77777777" w:rsidR="00B44239" w:rsidRPr="00EA59CA" w:rsidRDefault="00B44239" w:rsidP="00C051F3">
            <w:pPr>
              <w:spacing w:line="259" w:lineRule="auto"/>
              <w:rPr>
                <w:rFonts w:cstheme="minorHAnsi"/>
                <w:sz w:val="20"/>
                <w:szCs w:val="20"/>
                <w:highlight w:val="yellow"/>
              </w:rPr>
            </w:pPr>
          </w:p>
          <w:p w14:paraId="7250C742" w14:textId="32BF6854" w:rsidR="00B44239" w:rsidRPr="001C716E" w:rsidRDefault="00B44239" w:rsidP="00C051F3">
            <w:pPr>
              <w:spacing w:line="259" w:lineRule="auto"/>
              <w:rPr>
                <w:rFonts w:cstheme="minorHAnsi"/>
                <w:sz w:val="20"/>
                <w:szCs w:val="20"/>
                <w:highlight w:val="yellow"/>
              </w:rPr>
            </w:pPr>
            <w:r w:rsidRPr="00EA59CA">
              <w:rPr>
                <w:rFonts w:cstheme="minorHAnsi"/>
                <w:sz w:val="20"/>
                <w:szCs w:val="20"/>
              </w:rPr>
              <w:t xml:space="preserve">Extended inundation of River Red Gum in particular, can significantly impact some localities more than others.  Roberts and Marston (2011) estimate from two to four years before site is impacted with the variation being attributed to differences in soil characteristics and distribution of roots through the soil profile.  A local example is Lake Littra at Chowilla.  Consecutive natural flood events in the early 1990s were held back in the lake.  In less than 18 months of continuous inundation, the foliage on the River Red Gum trees started turning reddish followed by yellowing indicating stress (J Seekamp pers. comm.).  </w:t>
            </w:r>
            <w:r w:rsidRPr="00E47036">
              <w:rPr>
                <w:rFonts w:cstheme="minorHAnsi"/>
                <w:sz w:val="20"/>
                <w:szCs w:val="20"/>
              </w:rPr>
              <w:t>An example of sites at risk of extended inundation are Bird and Meeting Lagoons</w:t>
            </w:r>
            <w:r w:rsidR="00EF4CF9">
              <w:rPr>
                <w:rFonts w:cstheme="minorHAnsi"/>
                <w:sz w:val="20"/>
                <w:szCs w:val="20"/>
              </w:rPr>
              <w:t xml:space="preserve"> </w:t>
            </w:r>
            <w:r w:rsidR="000C305C">
              <w:rPr>
                <w:rFonts w:cstheme="minorHAnsi"/>
                <w:sz w:val="20"/>
                <w:szCs w:val="20"/>
              </w:rPr>
              <w:t>(</w:t>
            </w:r>
            <w:r w:rsidRPr="00E47036">
              <w:rPr>
                <w:rFonts w:cstheme="minorHAnsi"/>
                <w:sz w:val="20"/>
                <w:szCs w:val="20"/>
              </w:rPr>
              <w:t>two temporary wetlands in Morgan West).</w:t>
            </w:r>
          </w:p>
          <w:p w14:paraId="333DE45C" w14:textId="00E00930" w:rsidR="00B44239" w:rsidRPr="00B23848" w:rsidRDefault="00B44239" w:rsidP="00B23848">
            <w:pPr>
              <w:spacing w:line="259" w:lineRule="auto"/>
              <w:rPr>
                <w:rFonts w:cstheme="minorHAnsi"/>
                <w:sz w:val="20"/>
                <w:szCs w:val="20"/>
                <w:highlight w:val="yellow"/>
              </w:rPr>
            </w:pPr>
            <w:r w:rsidRPr="00E47036">
              <w:rPr>
                <w:rFonts w:cstheme="minorHAnsi"/>
                <w:sz w:val="20"/>
                <w:szCs w:val="20"/>
              </w:rPr>
              <w:t xml:space="preserve">Shallow flooding over hot summer months can cause moisture stress and death of River Red Gums (Dexter 1986). </w:t>
            </w:r>
            <w:r w:rsidR="000C305C">
              <w:rPr>
                <w:rFonts w:cstheme="minorHAnsi"/>
                <w:sz w:val="20"/>
                <w:szCs w:val="20"/>
              </w:rPr>
              <w:t xml:space="preserve"> </w:t>
            </w:r>
            <w:r w:rsidRPr="000C305C">
              <w:rPr>
                <w:rFonts w:cstheme="minorHAnsi"/>
                <w:sz w:val="20"/>
                <w:szCs w:val="20"/>
              </w:rPr>
              <w:t>Inundation periods before Black</w:t>
            </w:r>
            <w:r w:rsidRPr="001D0CC9">
              <w:rPr>
                <w:rFonts w:cstheme="minorHAnsi"/>
                <w:b/>
                <w:szCs w:val="20"/>
              </w:rPr>
              <w:t xml:space="preserve"> </w:t>
            </w:r>
            <w:r w:rsidRPr="0011010A">
              <w:rPr>
                <w:rFonts w:cstheme="minorHAnsi"/>
                <w:sz w:val="20"/>
                <w:szCs w:val="20"/>
              </w:rPr>
              <w:t>Box display signs of stress is about 12 months, and Lignum only three to five months with variations depending of site parameters (Roberts and Marston, 2011).</w:t>
            </w:r>
          </w:p>
        </w:tc>
      </w:tr>
      <w:tr w:rsidR="00B23848" w:rsidRPr="00EA59CA" w14:paraId="2CB46965" w14:textId="77777777" w:rsidTr="00B23848">
        <w:tc>
          <w:tcPr>
            <w:tcW w:w="1696" w:type="dxa"/>
            <w:tcBorders>
              <w:left w:val="single" w:sz="4" w:space="0" w:color="FFFFFF" w:themeColor="background1"/>
              <w:bottom w:val="nil"/>
              <w:right w:val="single" w:sz="4" w:space="0" w:color="FFFFFF" w:themeColor="background1"/>
            </w:tcBorders>
          </w:tcPr>
          <w:p w14:paraId="72D5602D" w14:textId="77777777" w:rsidR="00B23848" w:rsidRPr="00EA59CA" w:rsidRDefault="00B23848" w:rsidP="00C051F3">
            <w:pPr>
              <w:rPr>
                <w:rFonts w:cstheme="minorHAnsi"/>
                <w:b/>
                <w:sz w:val="20"/>
                <w:szCs w:val="20"/>
              </w:rPr>
            </w:pPr>
          </w:p>
        </w:tc>
        <w:tc>
          <w:tcPr>
            <w:tcW w:w="12474" w:type="dxa"/>
            <w:tcBorders>
              <w:left w:val="single" w:sz="4" w:space="0" w:color="FFFFFF" w:themeColor="background1"/>
              <w:bottom w:val="nil"/>
              <w:right w:val="single" w:sz="4" w:space="0" w:color="FFFFFF" w:themeColor="background1"/>
            </w:tcBorders>
          </w:tcPr>
          <w:p w14:paraId="7ED78273" w14:textId="77777777" w:rsidR="00B23848" w:rsidRPr="00EA59CA" w:rsidRDefault="00B23848" w:rsidP="00C051F3">
            <w:pPr>
              <w:rPr>
                <w:rFonts w:cstheme="minorHAnsi"/>
                <w:sz w:val="20"/>
                <w:szCs w:val="20"/>
              </w:rPr>
            </w:pPr>
          </w:p>
        </w:tc>
      </w:tr>
      <w:tr w:rsidR="00B44239" w:rsidRPr="00EA59CA" w14:paraId="6A1CA8B4" w14:textId="77777777" w:rsidTr="00C051F3">
        <w:tc>
          <w:tcPr>
            <w:tcW w:w="14170" w:type="dxa"/>
            <w:gridSpan w:val="2"/>
            <w:tcBorders>
              <w:top w:val="nil"/>
              <w:left w:val="nil"/>
              <w:bottom w:val="nil"/>
              <w:right w:val="nil"/>
            </w:tcBorders>
          </w:tcPr>
          <w:p w14:paraId="4B7C345B" w14:textId="77777777" w:rsidR="00B23848" w:rsidRDefault="00B23848" w:rsidP="00813C85">
            <w:pPr>
              <w:pStyle w:val="TableHeading"/>
              <w:rPr>
                <w:rFonts w:cstheme="minorHAnsi"/>
                <w:szCs w:val="20"/>
                <w:highlight w:val="yellow"/>
              </w:rPr>
            </w:pPr>
          </w:p>
          <w:p w14:paraId="6E165736" w14:textId="7A44CF4E" w:rsidR="00B44239" w:rsidRPr="000A4DBE" w:rsidRDefault="00B44239" w:rsidP="00813C85">
            <w:pPr>
              <w:pStyle w:val="TableHeading"/>
              <w:rPr>
                <w:rFonts w:eastAsia="Times New Roman" w:cstheme="minorHAnsi"/>
                <w:szCs w:val="20"/>
                <w:lang w:eastAsia="en-AU"/>
              </w:rPr>
            </w:pPr>
            <w:r w:rsidRPr="00EA2E8E">
              <w:rPr>
                <w:rFonts w:cstheme="minorHAnsi"/>
                <w:szCs w:val="20"/>
              </w:rPr>
              <w:t xml:space="preserve">Table </w:t>
            </w:r>
            <w:r w:rsidR="00813C85" w:rsidRPr="00EA2E8E">
              <w:rPr>
                <w:rFonts w:cstheme="minorHAnsi"/>
                <w:szCs w:val="20"/>
              </w:rPr>
              <w:t>4-3</w:t>
            </w:r>
            <w:r w:rsidRPr="00EA2E8E">
              <w:rPr>
                <w:rFonts w:eastAsia="Times New Roman" w:cstheme="minorHAnsi"/>
                <w:szCs w:val="20"/>
                <w:lang w:eastAsia="en-AU"/>
              </w:rPr>
              <w:t xml:space="preserve">: Principles to Assist in Determining Appropriate Hydrological Regimes at </w:t>
            </w:r>
            <w:r w:rsidRPr="00EA2E8E">
              <w:rPr>
                <w:rFonts w:cstheme="minorHAnsi"/>
                <w:szCs w:val="20"/>
              </w:rPr>
              <w:t xml:space="preserve">Water for the Environment sites </w:t>
            </w:r>
            <w:r w:rsidRPr="00EA2E8E">
              <w:rPr>
                <w:rFonts w:eastAsia="Times New Roman" w:cstheme="minorHAnsi"/>
                <w:szCs w:val="20"/>
                <w:lang w:eastAsia="en-AU"/>
              </w:rPr>
              <w:t>for Regent Parrot Ecological Outcomes continued</w:t>
            </w:r>
            <w:r>
              <w:rPr>
                <w:rFonts w:eastAsia="Times New Roman" w:cstheme="minorHAnsi"/>
                <w:szCs w:val="20"/>
                <w:lang w:eastAsia="en-AU"/>
              </w:rPr>
              <w:t xml:space="preserve"> </w:t>
            </w:r>
          </w:p>
        </w:tc>
      </w:tr>
      <w:tr w:rsidR="00B44239" w:rsidRPr="00EA59CA" w14:paraId="52487E54" w14:textId="77777777" w:rsidTr="00C051F3">
        <w:tc>
          <w:tcPr>
            <w:tcW w:w="1696" w:type="dxa"/>
            <w:tcBorders>
              <w:top w:val="nil"/>
              <w:right w:val="single" w:sz="4" w:space="0" w:color="auto"/>
            </w:tcBorders>
            <w:shd w:val="clear" w:color="auto" w:fill="000000" w:themeFill="text1"/>
          </w:tcPr>
          <w:p w14:paraId="6880E56B" w14:textId="77777777" w:rsidR="00B44239" w:rsidRPr="00382525" w:rsidRDefault="00B44239" w:rsidP="00C051F3">
            <w:pPr>
              <w:spacing w:line="259" w:lineRule="auto"/>
              <w:jc w:val="center"/>
              <w:rPr>
                <w:rFonts w:cstheme="minorHAnsi"/>
                <w:b/>
                <w:color w:val="FFFFFF" w:themeColor="background1"/>
                <w:sz w:val="20"/>
                <w:szCs w:val="20"/>
              </w:rPr>
            </w:pPr>
            <w:r w:rsidRPr="00382525">
              <w:rPr>
                <w:rFonts w:cstheme="minorHAnsi"/>
                <w:b/>
                <w:color w:val="FFFFFF" w:themeColor="background1"/>
                <w:sz w:val="20"/>
                <w:szCs w:val="20"/>
              </w:rPr>
              <w:t>Area of Influence</w:t>
            </w:r>
          </w:p>
        </w:tc>
        <w:tc>
          <w:tcPr>
            <w:tcW w:w="12474" w:type="dxa"/>
            <w:tcBorders>
              <w:top w:val="nil"/>
              <w:left w:val="single" w:sz="4" w:space="0" w:color="auto"/>
            </w:tcBorders>
            <w:shd w:val="clear" w:color="auto" w:fill="000000" w:themeFill="text1"/>
          </w:tcPr>
          <w:p w14:paraId="33EE2685" w14:textId="77777777" w:rsidR="00B44239" w:rsidRPr="00382525" w:rsidRDefault="00B44239" w:rsidP="00C051F3">
            <w:pPr>
              <w:spacing w:line="259" w:lineRule="auto"/>
              <w:jc w:val="center"/>
              <w:rPr>
                <w:rFonts w:cstheme="minorHAnsi"/>
                <w:b/>
                <w:color w:val="FFFFFF" w:themeColor="background1"/>
                <w:sz w:val="20"/>
                <w:szCs w:val="20"/>
              </w:rPr>
            </w:pPr>
            <w:r w:rsidRPr="00382525">
              <w:rPr>
                <w:rFonts w:cstheme="minorHAnsi"/>
                <w:b/>
                <w:color w:val="FFFFFF" w:themeColor="background1"/>
                <w:sz w:val="20"/>
                <w:szCs w:val="20"/>
              </w:rPr>
              <w:t>Hydrological Regime Principle</w:t>
            </w:r>
          </w:p>
        </w:tc>
      </w:tr>
      <w:tr w:rsidR="00B44239" w:rsidRPr="00EA59CA" w14:paraId="3113C9E7" w14:textId="77777777" w:rsidTr="00C051F3">
        <w:tc>
          <w:tcPr>
            <w:tcW w:w="1696" w:type="dxa"/>
            <w:tcBorders>
              <w:right w:val="single" w:sz="4" w:space="0" w:color="auto"/>
            </w:tcBorders>
          </w:tcPr>
          <w:p w14:paraId="42233754" w14:textId="77777777" w:rsidR="00B44239" w:rsidRPr="00EA59CA" w:rsidRDefault="00B44239" w:rsidP="00C051F3">
            <w:pPr>
              <w:spacing w:line="259" w:lineRule="auto"/>
              <w:rPr>
                <w:rFonts w:cstheme="minorHAnsi"/>
                <w:b/>
                <w:sz w:val="20"/>
                <w:szCs w:val="20"/>
              </w:rPr>
            </w:pPr>
            <w:r w:rsidRPr="00EA59CA">
              <w:rPr>
                <w:rFonts w:cstheme="minorHAnsi"/>
                <w:b/>
                <w:sz w:val="20"/>
                <w:szCs w:val="20"/>
              </w:rPr>
              <w:t>Drawdown flows</w:t>
            </w:r>
          </w:p>
        </w:tc>
        <w:tc>
          <w:tcPr>
            <w:tcW w:w="12474" w:type="dxa"/>
            <w:tcBorders>
              <w:left w:val="single" w:sz="4" w:space="0" w:color="auto"/>
            </w:tcBorders>
          </w:tcPr>
          <w:p w14:paraId="5C0E710C" w14:textId="39DBD862" w:rsidR="00B44239" w:rsidRPr="00EA59CA" w:rsidRDefault="00B44239" w:rsidP="00C051F3">
            <w:pPr>
              <w:spacing w:line="259" w:lineRule="auto"/>
              <w:rPr>
                <w:rFonts w:cstheme="minorHAnsi"/>
                <w:sz w:val="20"/>
                <w:szCs w:val="20"/>
              </w:rPr>
            </w:pPr>
            <w:r w:rsidRPr="00EA59CA">
              <w:rPr>
                <w:rFonts w:cstheme="minorHAnsi"/>
                <w:sz w:val="20"/>
                <w:szCs w:val="20"/>
              </w:rPr>
              <w:t xml:space="preserve">Maximum rate of drawdown </w:t>
            </w:r>
            <w:r w:rsidR="00A2713B">
              <w:rPr>
                <w:rFonts w:cstheme="minorHAnsi"/>
                <w:sz w:val="20"/>
                <w:szCs w:val="20"/>
              </w:rPr>
              <w:t xml:space="preserve">should be targeted at an average </w:t>
            </w:r>
            <w:r w:rsidRPr="00EA59CA">
              <w:rPr>
                <w:rFonts w:cstheme="minorHAnsi"/>
                <w:sz w:val="20"/>
                <w:szCs w:val="20"/>
              </w:rPr>
              <w:t>of 0.025m/day (average over three consecutive days, with a maximum of 0.05m in any one day (Kilsby and Steggles, 2015)</w:t>
            </w:r>
            <w:r w:rsidR="00A2713B">
              <w:rPr>
                <w:rFonts w:cstheme="minorHAnsi"/>
                <w:sz w:val="20"/>
                <w:szCs w:val="20"/>
              </w:rPr>
              <w:t>.</w:t>
            </w:r>
          </w:p>
        </w:tc>
      </w:tr>
      <w:tr w:rsidR="00B44239" w:rsidRPr="00EA59CA" w14:paraId="2DEB8109" w14:textId="77777777" w:rsidTr="00C051F3">
        <w:tc>
          <w:tcPr>
            <w:tcW w:w="1696" w:type="dxa"/>
            <w:tcBorders>
              <w:right w:val="single" w:sz="4" w:space="0" w:color="auto"/>
            </w:tcBorders>
          </w:tcPr>
          <w:p w14:paraId="5F357603" w14:textId="77777777" w:rsidR="00B44239" w:rsidRPr="00EA59CA" w:rsidRDefault="00B44239" w:rsidP="00C051F3">
            <w:pPr>
              <w:spacing w:line="259" w:lineRule="auto"/>
              <w:rPr>
                <w:rFonts w:cstheme="minorHAnsi"/>
                <w:b/>
                <w:sz w:val="20"/>
                <w:szCs w:val="20"/>
              </w:rPr>
            </w:pPr>
            <w:r w:rsidRPr="00EA59CA">
              <w:rPr>
                <w:rFonts w:cstheme="minorHAnsi"/>
                <w:b/>
                <w:sz w:val="20"/>
                <w:szCs w:val="20"/>
              </w:rPr>
              <w:t>Fresh Groundwater Lens</w:t>
            </w:r>
          </w:p>
        </w:tc>
        <w:tc>
          <w:tcPr>
            <w:tcW w:w="12474" w:type="dxa"/>
            <w:tcBorders>
              <w:left w:val="single" w:sz="4" w:space="0" w:color="auto"/>
            </w:tcBorders>
          </w:tcPr>
          <w:p w14:paraId="20FD3BCA" w14:textId="77777777" w:rsidR="00B44239" w:rsidRPr="00EA59CA" w:rsidRDefault="00B44239" w:rsidP="00C051F3">
            <w:pPr>
              <w:spacing w:line="259" w:lineRule="auto"/>
              <w:rPr>
                <w:rFonts w:cstheme="minorHAnsi"/>
                <w:sz w:val="20"/>
                <w:szCs w:val="20"/>
              </w:rPr>
            </w:pPr>
            <w:r w:rsidRPr="00EA59CA">
              <w:rPr>
                <w:rFonts w:cstheme="minorHAnsi"/>
                <w:sz w:val="20"/>
                <w:szCs w:val="20"/>
              </w:rPr>
              <w:t xml:space="preserve">The establishment and maintenance of a fresh groundwater lens under a temporary wetland is critical to the long-term survival of River Red Gum, Cooba and other non-saline dependant flora. </w:t>
            </w:r>
          </w:p>
        </w:tc>
      </w:tr>
      <w:tr w:rsidR="00B44239" w:rsidRPr="00EA59CA" w14:paraId="3A507C3E" w14:textId="77777777" w:rsidTr="00C051F3">
        <w:tc>
          <w:tcPr>
            <w:tcW w:w="1696" w:type="dxa"/>
            <w:tcBorders>
              <w:right w:val="single" w:sz="4" w:space="0" w:color="auto"/>
            </w:tcBorders>
          </w:tcPr>
          <w:p w14:paraId="3EC20924" w14:textId="77777777" w:rsidR="00B44239" w:rsidRPr="00EA59CA" w:rsidRDefault="00B44239" w:rsidP="00C051F3">
            <w:pPr>
              <w:spacing w:line="259" w:lineRule="auto"/>
              <w:rPr>
                <w:rFonts w:cstheme="minorHAnsi"/>
                <w:b/>
                <w:sz w:val="20"/>
                <w:szCs w:val="20"/>
              </w:rPr>
            </w:pPr>
            <w:r w:rsidRPr="00EA59CA">
              <w:rPr>
                <w:rFonts w:cstheme="minorHAnsi"/>
                <w:b/>
                <w:sz w:val="20"/>
                <w:szCs w:val="20"/>
              </w:rPr>
              <w:t xml:space="preserve">Soil Salinity </w:t>
            </w:r>
          </w:p>
        </w:tc>
        <w:tc>
          <w:tcPr>
            <w:tcW w:w="12474" w:type="dxa"/>
            <w:tcBorders>
              <w:left w:val="single" w:sz="4" w:space="0" w:color="auto"/>
            </w:tcBorders>
          </w:tcPr>
          <w:p w14:paraId="34E57FDF" w14:textId="6DC9225E" w:rsidR="00B44239" w:rsidRPr="00EA59CA" w:rsidRDefault="00B44239" w:rsidP="00C051F3">
            <w:pPr>
              <w:spacing w:line="259" w:lineRule="auto"/>
              <w:rPr>
                <w:rFonts w:cstheme="minorHAnsi"/>
                <w:sz w:val="20"/>
                <w:szCs w:val="20"/>
              </w:rPr>
            </w:pPr>
            <w:r w:rsidRPr="00EA59CA">
              <w:rPr>
                <w:rFonts w:cstheme="minorHAnsi"/>
                <w:sz w:val="20"/>
                <w:szCs w:val="20"/>
              </w:rPr>
              <w:t>To prevent shifts in understory plant communities to salt tolerant functional groups across the elevation gradient, soil salinities should be kept below &lt;5000 EC (Kilsby and Steggles, 2015)</w:t>
            </w:r>
            <w:r w:rsidR="00CE4223">
              <w:rPr>
                <w:rFonts w:cstheme="minorHAnsi"/>
                <w:sz w:val="20"/>
                <w:szCs w:val="20"/>
              </w:rPr>
              <w:t xml:space="preserve">. </w:t>
            </w:r>
          </w:p>
          <w:p w14:paraId="63676706" w14:textId="77777777" w:rsidR="00B44239" w:rsidRPr="00EA59CA" w:rsidRDefault="00B44239" w:rsidP="00C051F3">
            <w:pPr>
              <w:spacing w:line="259" w:lineRule="auto"/>
              <w:rPr>
                <w:rFonts w:eastAsia="Times New Roman" w:cstheme="minorHAnsi"/>
                <w:sz w:val="20"/>
                <w:szCs w:val="20"/>
                <w:lang w:eastAsia="en-AU"/>
              </w:rPr>
            </w:pPr>
          </w:p>
          <w:p w14:paraId="10E8494B" w14:textId="77777777" w:rsidR="00B44239" w:rsidRPr="00EA59CA" w:rsidRDefault="00B44239" w:rsidP="00C051F3">
            <w:pPr>
              <w:rPr>
                <w:rFonts w:cstheme="minorHAnsi"/>
                <w:sz w:val="20"/>
                <w:szCs w:val="20"/>
              </w:rPr>
            </w:pPr>
            <w:r w:rsidRPr="00EA59CA">
              <w:rPr>
                <w:rFonts w:eastAsia="Times New Roman" w:cstheme="minorHAnsi"/>
                <w:sz w:val="20"/>
                <w:szCs w:val="20"/>
                <w:lang w:eastAsia="en-AU"/>
              </w:rPr>
              <w:t>A significant environmental watering commitment is required to reverse biodiversity loss at salinized temporary wetlands.  The Johnson’s Waterhole Case Study (Harper 2020) found that</w:t>
            </w:r>
            <w:r w:rsidRPr="00EA59CA">
              <w:rPr>
                <w:rFonts w:cstheme="minorHAnsi"/>
                <w:sz w:val="20"/>
                <w:szCs w:val="20"/>
              </w:rPr>
              <w:t xml:space="preserve"> it took five consecutive</w:t>
            </w:r>
            <w:r w:rsidRPr="00EA59CA">
              <w:rPr>
                <w:rFonts w:eastAsia="Times New Roman" w:cstheme="minorHAnsi"/>
                <w:sz w:val="20"/>
                <w:szCs w:val="20"/>
                <w:lang w:eastAsia="en-AU"/>
              </w:rPr>
              <w:t xml:space="preserve"> years of annual inundations before a floristic change transitioned away from salt tolerant functional groups.  </w:t>
            </w:r>
          </w:p>
        </w:tc>
      </w:tr>
    </w:tbl>
    <w:p w14:paraId="3CBB20A1" w14:textId="77777777" w:rsidR="00B44239" w:rsidRPr="00EA59CA" w:rsidRDefault="00B44239" w:rsidP="00B44239">
      <w:pPr>
        <w:rPr>
          <w:rFonts w:eastAsia="Arial" w:cstheme="minorHAnsi"/>
          <w:sz w:val="20"/>
          <w:szCs w:val="20"/>
        </w:rPr>
      </w:pPr>
    </w:p>
    <w:p w14:paraId="71DF8C9D" w14:textId="77777777" w:rsidR="00B44239" w:rsidRPr="0095758D" w:rsidRDefault="00B44239" w:rsidP="00B44239">
      <w:pPr>
        <w:spacing w:after="0"/>
        <w:rPr>
          <w:rFonts w:cstheme="minorHAnsi"/>
          <w:b/>
          <w:sz w:val="20"/>
          <w:szCs w:val="20"/>
        </w:rPr>
        <w:sectPr w:rsidR="00B44239" w:rsidRPr="0095758D" w:rsidSect="0017334A">
          <w:pgSz w:w="16838" w:h="11906" w:orient="landscape"/>
          <w:pgMar w:top="1440" w:right="1276" w:bottom="1440" w:left="1276" w:header="708" w:footer="708" w:gutter="0"/>
          <w:cols w:space="708"/>
          <w:docGrid w:linePitch="360"/>
        </w:sectPr>
      </w:pPr>
    </w:p>
    <w:p w14:paraId="282251DB" w14:textId="65554C9E" w:rsidR="00B44239" w:rsidRPr="00276B71" w:rsidRDefault="00CD3230" w:rsidP="00DE6918">
      <w:pPr>
        <w:pStyle w:val="Caption"/>
        <w:rPr>
          <w:rFonts w:eastAsia="Arial" w:cstheme="minorHAnsi"/>
        </w:rPr>
      </w:pPr>
      <w:bookmarkStart w:id="142" w:name="_Toc62679697"/>
      <w:bookmarkStart w:id="143" w:name="_Toc66271598"/>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4</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4</w:t>
      </w:r>
      <w:r w:rsidR="00973614">
        <w:rPr>
          <w:noProof/>
        </w:rPr>
        <w:fldChar w:fldCharType="end"/>
      </w:r>
      <w:r w:rsidR="00B44239" w:rsidRPr="00931EC9">
        <w:rPr>
          <w:rFonts w:cstheme="minorHAnsi"/>
        </w:rPr>
        <w:t>:</w:t>
      </w:r>
      <w:r w:rsidR="00B44239" w:rsidRPr="00276B71">
        <w:rPr>
          <w:rFonts w:cstheme="minorHAnsi"/>
        </w:rPr>
        <w:t xml:space="preserve"> Reproduction Cycle of Key Riparian</w:t>
      </w:r>
      <w:r w:rsidR="00B44239" w:rsidRPr="00276B71">
        <w:t xml:space="preserve"> Food Plants of Regent Parrots</w:t>
      </w:r>
      <w:bookmarkEnd w:id="142"/>
      <w:bookmarkEnd w:id="143"/>
      <w:r w:rsidR="00B44239" w:rsidRPr="00276B71">
        <w:rPr>
          <w:rFonts w:cstheme="minorHAnsi"/>
        </w:rPr>
        <w:t xml:space="preserve">  </w:t>
      </w:r>
    </w:p>
    <w:tbl>
      <w:tblPr>
        <w:tblStyle w:val="TableGrid2"/>
        <w:tblW w:w="0" w:type="auto"/>
        <w:tblLook w:val="04A0" w:firstRow="1" w:lastRow="0" w:firstColumn="1" w:lastColumn="0" w:noHBand="0" w:noVBand="1"/>
      </w:tblPr>
      <w:tblGrid>
        <w:gridCol w:w="2001"/>
        <w:gridCol w:w="1984"/>
        <w:gridCol w:w="5052"/>
      </w:tblGrid>
      <w:tr w:rsidR="00B44239" w:rsidRPr="00276B71" w14:paraId="79FE0117" w14:textId="77777777" w:rsidTr="00C051F3">
        <w:tc>
          <w:tcPr>
            <w:tcW w:w="1980"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47AB0AE9" w14:textId="77777777" w:rsidR="00B44239" w:rsidRPr="00276B71" w:rsidRDefault="00B44239" w:rsidP="00C051F3">
            <w:pPr>
              <w:spacing w:line="259" w:lineRule="auto"/>
              <w:jc w:val="center"/>
              <w:rPr>
                <w:rFonts w:cstheme="minorHAnsi"/>
                <w:b/>
                <w:sz w:val="20"/>
                <w:szCs w:val="20"/>
              </w:rPr>
            </w:pPr>
            <w:r w:rsidRPr="00276B71">
              <w:rPr>
                <w:rFonts w:cstheme="minorHAnsi"/>
                <w:b/>
                <w:sz w:val="20"/>
                <w:szCs w:val="20"/>
              </w:rPr>
              <w:t>Species</w:t>
            </w:r>
          </w:p>
        </w:tc>
        <w:tc>
          <w:tcPr>
            <w:tcW w:w="1984" w:type="dxa"/>
            <w:tcBorders>
              <w:top w:val="single" w:sz="4"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000000" w:themeFill="text1"/>
          </w:tcPr>
          <w:p w14:paraId="07CE6A02" w14:textId="77777777" w:rsidR="00B44239" w:rsidRPr="00276B71" w:rsidRDefault="00B44239" w:rsidP="00C051F3">
            <w:pPr>
              <w:spacing w:line="259" w:lineRule="auto"/>
              <w:rPr>
                <w:rFonts w:cstheme="minorHAnsi"/>
                <w:b/>
                <w:sz w:val="20"/>
                <w:szCs w:val="20"/>
              </w:rPr>
            </w:pPr>
            <w:r w:rsidRPr="00276B71">
              <w:rPr>
                <w:rFonts w:cstheme="minorHAnsi"/>
                <w:b/>
                <w:sz w:val="20"/>
                <w:szCs w:val="20"/>
              </w:rPr>
              <w:t>Regent Parrot Food</w:t>
            </w:r>
          </w:p>
        </w:tc>
        <w:tc>
          <w:tcPr>
            <w:tcW w:w="5052"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14C58EA5" w14:textId="77777777" w:rsidR="00B44239" w:rsidRPr="00276B71" w:rsidRDefault="00B44239" w:rsidP="00C051F3">
            <w:pPr>
              <w:spacing w:line="259" w:lineRule="auto"/>
              <w:jc w:val="center"/>
              <w:rPr>
                <w:rFonts w:cstheme="minorHAnsi"/>
                <w:b/>
                <w:sz w:val="20"/>
                <w:szCs w:val="20"/>
              </w:rPr>
            </w:pPr>
            <w:r w:rsidRPr="00276B71">
              <w:rPr>
                <w:rFonts w:cstheme="minorHAnsi"/>
                <w:b/>
                <w:sz w:val="20"/>
                <w:szCs w:val="20"/>
              </w:rPr>
              <w:t>Reproductive Cycle</w:t>
            </w:r>
          </w:p>
        </w:tc>
      </w:tr>
      <w:tr w:rsidR="00B44239" w:rsidRPr="00276B71" w14:paraId="37C17BA8" w14:textId="77777777" w:rsidTr="00C051F3">
        <w:tc>
          <w:tcPr>
            <w:tcW w:w="1980" w:type="dxa"/>
          </w:tcPr>
          <w:p w14:paraId="207CD58E" w14:textId="77777777" w:rsidR="00B44239" w:rsidRPr="007E39AC" w:rsidRDefault="00B44239" w:rsidP="00C051F3">
            <w:pPr>
              <w:spacing w:line="259" w:lineRule="auto"/>
              <w:rPr>
                <w:rFonts w:cstheme="minorHAnsi"/>
                <w:b/>
                <w:sz w:val="20"/>
                <w:szCs w:val="20"/>
              </w:rPr>
            </w:pPr>
            <w:r w:rsidRPr="007E39AC">
              <w:rPr>
                <w:rFonts w:cstheme="minorHAnsi"/>
                <w:b/>
                <w:sz w:val="20"/>
                <w:szCs w:val="20"/>
              </w:rPr>
              <w:t xml:space="preserve">River Red Gum </w:t>
            </w:r>
          </w:p>
        </w:tc>
        <w:tc>
          <w:tcPr>
            <w:tcW w:w="1984" w:type="dxa"/>
          </w:tcPr>
          <w:p w14:paraId="70196859" w14:textId="77777777" w:rsidR="00B44239" w:rsidRPr="00B76275" w:rsidRDefault="00B44239" w:rsidP="00C051F3">
            <w:pPr>
              <w:spacing w:line="259" w:lineRule="auto"/>
              <w:rPr>
                <w:rFonts w:cstheme="minorHAnsi"/>
                <w:sz w:val="20"/>
                <w:szCs w:val="20"/>
              </w:rPr>
            </w:pPr>
            <w:r w:rsidRPr="00B76275">
              <w:rPr>
                <w:rFonts w:cstheme="minorHAnsi"/>
                <w:sz w:val="20"/>
                <w:szCs w:val="20"/>
              </w:rPr>
              <w:t xml:space="preserve">Flowers &amp; Seeds </w:t>
            </w:r>
          </w:p>
        </w:tc>
        <w:tc>
          <w:tcPr>
            <w:tcW w:w="5052" w:type="dxa"/>
          </w:tcPr>
          <w:p w14:paraId="19C50E47" w14:textId="3FD6C57D" w:rsidR="00B44239" w:rsidRPr="00B76275" w:rsidRDefault="00B44239" w:rsidP="00C051F3">
            <w:pPr>
              <w:spacing w:line="259" w:lineRule="auto"/>
              <w:rPr>
                <w:rFonts w:cstheme="minorHAnsi"/>
                <w:b/>
                <w:sz w:val="20"/>
                <w:szCs w:val="20"/>
              </w:rPr>
            </w:pPr>
            <w:r w:rsidRPr="00B76275">
              <w:rPr>
                <w:rFonts w:cstheme="minorHAnsi"/>
                <w:sz w:val="20"/>
                <w:szCs w:val="20"/>
              </w:rPr>
              <w:t xml:space="preserve">Flowering </w:t>
            </w:r>
            <w:r w:rsidR="00A2713B" w:rsidRPr="00B76275">
              <w:rPr>
                <w:rFonts w:cstheme="minorHAnsi"/>
                <w:sz w:val="20"/>
                <w:szCs w:val="20"/>
              </w:rPr>
              <w:t>occurs in</w:t>
            </w:r>
            <w:r w:rsidRPr="00B76275">
              <w:rPr>
                <w:rFonts w:cstheme="minorHAnsi"/>
                <w:sz w:val="20"/>
                <w:szCs w:val="20"/>
              </w:rPr>
              <w:t xml:space="preserve"> December-January and lasts about four to six weeks.  Flowering varies in abundance or intensity from year to year.  Seeds are stored temporarily in capsules.  Trees in poor condition retain seeds longer.  Seeds fall throughout the year but seed-fall peaks in September-November in the southern Murray-Darling Basin, coincident with spring floods (Roberts and Marston, 2011)</w:t>
            </w:r>
            <w:r w:rsidR="00A2713B" w:rsidRPr="00B76275">
              <w:rPr>
                <w:rFonts w:cstheme="minorHAnsi"/>
                <w:sz w:val="20"/>
                <w:szCs w:val="20"/>
              </w:rPr>
              <w:t>.</w:t>
            </w:r>
          </w:p>
        </w:tc>
      </w:tr>
      <w:tr w:rsidR="00B44239" w:rsidRPr="00276B71" w14:paraId="33F6CDE1" w14:textId="77777777" w:rsidTr="00C051F3">
        <w:tc>
          <w:tcPr>
            <w:tcW w:w="1980" w:type="dxa"/>
            <w:tcBorders>
              <w:top w:val="single" w:sz="4" w:space="0" w:color="FFFFFF" w:themeColor="background1"/>
            </w:tcBorders>
          </w:tcPr>
          <w:p w14:paraId="14B1A8E9" w14:textId="77777777" w:rsidR="00B44239" w:rsidRPr="007E39AC" w:rsidRDefault="00B44239" w:rsidP="00C051F3">
            <w:pPr>
              <w:spacing w:line="259" w:lineRule="auto"/>
              <w:rPr>
                <w:rFonts w:cstheme="minorHAnsi"/>
                <w:b/>
                <w:sz w:val="20"/>
                <w:szCs w:val="20"/>
              </w:rPr>
            </w:pPr>
            <w:r w:rsidRPr="007E39AC">
              <w:rPr>
                <w:rFonts w:cstheme="minorHAnsi"/>
                <w:b/>
                <w:sz w:val="20"/>
                <w:szCs w:val="20"/>
              </w:rPr>
              <w:t xml:space="preserve">Black Box </w:t>
            </w:r>
          </w:p>
        </w:tc>
        <w:tc>
          <w:tcPr>
            <w:tcW w:w="1984" w:type="dxa"/>
            <w:tcBorders>
              <w:top w:val="single" w:sz="4" w:space="0" w:color="FFFFFF" w:themeColor="background1"/>
            </w:tcBorders>
          </w:tcPr>
          <w:p w14:paraId="7EA9B40E" w14:textId="77777777" w:rsidR="00B44239" w:rsidRPr="00B76275" w:rsidRDefault="00B44239" w:rsidP="00C051F3">
            <w:pPr>
              <w:spacing w:line="259" w:lineRule="auto"/>
              <w:rPr>
                <w:rFonts w:cstheme="minorHAnsi"/>
                <w:sz w:val="20"/>
                <w:szCs w:val="20"/>
              </w:rPr>
            </w:pPr>
            <w:r w:rsidRPr="00B76275">
              <w:rPr>
                <w:rFonts w:cstheme="minorHAnsi"/>
                <w:sz w:val="20"/>
                <w:szCs w:val="20"/>
              </w:rPr>
              <w:t>Flowers &amp; Seeds</w:t>
            </w:r>
          </w:p>
        </w:tc>
        <w:tc>
          <w:tcPr>
            <w:tcW w:w="5052" w:type="dxa"/>
            <w:tcBorders>
              <w:top w:val="single" w:sz="4" w:space="0" w:color="FFFFFF" w:themeColor="background1"/>
            </w:tcBorders>
          </w:tcPr>
          <w:p w14:paraId="4F6D6CE1" w14:textId="77777777" w:rsidR="00B44239" w:rsidRPr="00B76275" w:rsidRDefault="00B44239" w:rsidP="00C051F3">
            <w:pPr>
              <w:spacing w:line="259" w:lineRule="auto"/>
              <w:rPr>
                <w:rFonts w:cstheme="minorHAnsi"/>
                <w:b/>
                <w:sz w:val="20"/>
                <w:szCs w:val="20"/>
              </w:rPr>
            </w:pPr>
            <w:r w:rsidRPr="00B76275">
              <w:rPr>
                <w:rFonts w:cstheme="minorHAnsi"/>
                <w:sz w:val="20"/>
                <w:szCs w:val="20"/>
              </w:rPr>
              <w:t>Flowering timing and duration varies between regions.  In South Australia, flowering occurs over an extended period of up to seven to eight months, from autumn to mid-summer.  On the Chowilla floodplain, flowering intensity peaked in November-December but the number of trees in flower reached a maximum earlier than this, over winter.  Flowering duration and timing for individual trees varies within this overall pattern.  Capsules form after flowering, and this may take up to five months; the fully-formed capsules are retained on the tree for as much as 17 months (Roberts and Marston, 2011).</w:t>
            </w:r>
          </w:p>
        </w:tc>
      </w:tr>
      <w:tr w:rsidR="00B44239" w:rsidRPr="00276B71" w14:paraId="508C0E00" w14:textId="77777777" w:rsidTr="00C051F3">
        <w:tc>
          <w:tcPr>
            <w:tcW w:w="1980" w:type="dxa"/>
          </w:tcPr>
          <w:p w14:paraId="1E44F7EC" w14:textId="77777777" w:rsidR="00B44239" w:rsidRPr="007E39AC" w:rsidRDefault="00B44239" w:rsidP="00C051F3">
            <w:pPr>
              <w:spacing w:line="259" w:lineRule="auto"/>
              <w:rPr>
                <w:rFonts w:cstheme="minorHAnsi"/>
                <w:b/>
                <w:sz w:val="20"/>
                <w:szCs w:val="20"/>
              </w:rPr>
            </w:pPr>
            <w:r w:rsidRPr="007E39AC">
              <w:rPr>
                <w:rFonts w:cstheme="minorHAnsi"/>
                <w:b/>
                <w:sz w:val="20"/>
                <w:szCs w:val="20"/>
              </w:rPr>
              <w:t>Lignum</w:t>
            </w:r>
          </w:p>
        </w:tc>
        <w:tc>
          <w:tcPr>
            <w:tcW w:w="1984" w:type="dxa"/>
          </w:tcPr>
          <w:p w14:paraId="56E7E1A3" w14:textId="77777777" w:rsidR="00B44239" w:rsidRPr="00B76275" w:rsidRDefault="00B44239" w:rsidP="00C051F3">
            <w:pPr>
              <w:spacing w:line="259" w:lineRule="auto"/>
              <w:rPr>
                <w:rFonts w:cstheme="minorHAnsi"/>
                <w:sz w:val="20"/>
                <w:szCs w:val="20"/>
              </w:rPr>
            </w:pPr>
            <w:r w:rsidRPr="00B76275">
              <w:rPr>
                <w:rFonts w:cstheme="minorHAnsi"/>
                <w:sz w:val="20"/>
                <w:szCs w:val="20"/>
              </w:rPr>
              <w:t>Flowers</w:t>
            </w:r>
          </w:p>
        </w:tc>
        <w:tc>
          <w:tcPr>
            <w:tcW w:w="5052" w:type="dxa"/>
          </w:tcPr>
          <w:p w14:paraId="18C8204E" w14:textId="2D6318C3" w:rsidR="00B44239" w:rsidRPr="00B76275" w:rsidRDefault="00B44239" w:rsidP="00C051F3">
            <w:pPr>
              <w:spacing w:line="259" w:lineRule="auto"/>
              <w:rPr>
                <w:rFonts w:cstheme="minorHAnsi"/>
                <w:b/>
                <w:sz w:val="20"/>
                <w:szCs w:val="20"/>
              </w:rPr>
            </w:pPr>
            <w:r w:rsidRPr="00B76275">
              <w:rPr>
                <w:rFonts w:cstheme="minorHAnsi"/>
                <w:sz w:val="20"/>
                <w:szCs w:val="20"/>
              </w:rPr>
              <w:t>Flowering time is sometimes described as seasonal, notably in the southern parts of the Murray-Darling Basin</w:t>
            </w:r>
            <w:r w:rsidR="00A2713B" w:rsidRPr="00B76275">
              <w:rPr>
                <w:rFonts w:cstheme="minorHAnsi"/>
                <w:sz w:val="20"/>
                <w:szCs w:val="20"/>
              </w:rPr>
              <w:t xml:space="preserve"> however,</w:t>
            </w:r>
            <w:r w:rsidRPr="00B76275">
              <w:rPr>
                <w:rFonts w:cstheme="minorHAnsi"/>
                <w:sz w:val="20"/>
                <w:szCs w:val="20"/>
              </w:rPr>
              <w:t xml:space="preserve"> is generally in response to inundation or rainfall.  Fruits mature in autumn in the southern parts of the Murray-Darling Basin (Roberts and Marston, 2011).</w:t>
            </w:r>
          </w:p>
        </w:tc>
      </w:tr>
      <w:tr w:rsidR="00B44239" w:rsidRPr="00276B71" w14:paraId="714DA049" w14:textId="77777777" w:rsidTr="00C051F3">
        <w:tc>
          <w:tcPr>
            <w:tcW w:w="1980" w:type="dxa"/>
          </w:tcPr>
          <w:p w14:paraId="280202A6" w14:textId="77777777" w:rsidR="00B44239" w:rsidRPr="007E39AC" w:rsidRDefault="00B44239" w:rsidP="00B76275">
            <w:pPr>
              <w:rPr>
                <w:rFonts w:cstheme="minorHAnsi"/>
                <w:b/>
                <w:sz w:val="20"/>
                <w:szCs w:val="20"/>
              </w:rPr>
            </w:pPr>
            <w:r w:rsidRPr="007E39AC">
              <w:rPr>
                <w:rFonts w:cstheme="minorHAnsi"/>
                <w:b/>
                <w:sz w:val="20"/>
                <w:szCs w:val="20"/>
              </w:rPr>
              <w:t>Herbland/Chenopods</w:t>
            </w:r>
          </w:p>
          <w:p w14:paraId="702C5C50" w14:textId="65E5E2B7" w:rsidR="00B44239" w:rsidRDefault="00B44239" w:rsidP="00A2713B">
            <w:pPr>
              <w:rPr>
                <w:rFonts w:cstheme="minorHAnsi"/>
                <w:b/>
                <w:sz w:val="20"/>
                <w:szCs w:val="20"/>
              </w:rPr>
            </w:pPr>
            <w:r w:rsidRPr="007E39AC">
              <w:rPr>
                <w:rFonts w:cstheme="minorHAnsi"/>
                <w:b/>
                <w:sz w:val="20"/>
                <w:szCs w:val="20"/>
              </w:rPr>
              <w:t xml:space="preserve">- Creeping </w:t>
            </w:r>
            <w:r>
              <w:rPr>
                <w:rFonts w:cstheme="minorHAnsi"/>
                <w:b/>
                <w:sz w:val="20"/>
                <w:szCs w:val="20"/>
              </w:rPr>
              <w:t>Saltbush</w:t>
            </w:r>
          </w:p>
          <w:p w14:paraId="3F3778D2" w14:textId="77777777" w:rsidR="00063124" w:rsidRPr="007E39AC" w:rsidRDefault="00063124" w:rsidP="00B76275">
            <w:pPr>
              <w:rPr>
                <w:rFonts w:cstheme="minorHAnsi"/>
                <w:b/>
                <w:sz w:val="20"/>
                <w:szCs w:val="20"/>
              </w:rPr>
            </w:pPr>
          </w:p>
          <w:p w14:paraId="70DE6A3C" w14:textId="77777777" w:rsidR="00B44239" w:rsidRPr="007E39AC" w:rsidRDefault="00B44239" w:rsidP="00B76275">
            <w:pPr>
              <w:rPr>
                <w:rFonts w:cstheme="minorHAnsi"/>
                <w:b/>
                <w:sz w:val="20"/>
                <w:szCs w:val="20"/>
              </w:rPr>
            </w:pPr>
            <w:r w:rsidRPr="007E39AC">
              <w:rPr>
                <w:rFonts w:cstheme="minorHAnsi"/>
                <w:b/>
                <w:sz w:val="20"/>
                <w:szCs w:val="20"/>
              </w:rPr>
              <w:t xml:space="preserve">- Bladder </w:t>
            </w:r>
            <w:r>
              <w:rPr>
                <w:rFonts w:cstheme="minorHAnsi"/>
                <w:b/>
                <w:sz w:val="20"/>
                <w:szCs w:val="20"/>
              </w:rPr>
              <w:t>Saltbush</w:t>
            </w:r>
          </w:p>
          <w:p w14:paraId="1F9E85B2" w14:textId="4C3A43FD" w:rsidR="00B44239" w:rsidRDefault="00B44239" w:rsidP="00A2713B">
            <w:pPr>
              <w:rPr>
                <w:rFonts w:cstheme="minorHAnsi"/>
                <w:b/>
                <w:sz w:val="20"/>
                <w:szCs w:val="20"/>
              </w:rPr>
            </w:pPr>
          </w:p>
          <w:p w14:paraId="724F0FF5" w14:textId="77777777" w:rsidR="00063124" w:rsidRPr="007E39AC" w:rsidRDefault="00063124" w:rsidP="00642409">
            <w:pPr>
              <w:rPr>
                <w:rFonts w:cstheme="minorHAnsi"/>
                <w:b/>
                <w:sz w:val="20"/>
                <w:szCs w:val="20"/>
              </w:rPr>
            </w:pPr>
          </w:p>
          <w:p w14:paraId="1F7BC7EC" w14:textId="03CFB6A3" w:rsidR="00B44239" w:rsidRDefault="00B44239" w:rsidP="00A2713B">
            <w:pPr>
              <w:rPr>
                <w:rFonts w:cstheme="minorHAnsi"/>
                <w:b/>
                <w:sz w:val="20"/>
                <w:szCs w:val="20"/>
              </w:rPr>
            </w:pPr>
            <w:r w:rsidRPr="007E39AC">
              <w:rPr>
                <w:rFonts w:cstheme="minorHAnsi"/>
                <w:b/>
                <w:sz w:val="20"/>
                <w:szCs w:val="20"/>
              </w:rPr>
              <w:t xml:space="preserve">- Lagoon </w:t>
            </w:r>
            <w:r>
              <w:rPr>
                <w:rFonts w:cstheme="minorHAnsi"/>
                <w:b/>
                <w:sz w:val="20"/>
                <w:szCs w:val="20"/>
              </w:rPr>
              <w:t>Saltbush</w:t>
            </w:r>
          </w:p>
          <w:p w14:paraId="529E3D7E" w14:textId="77777777" w:rsidR="00063124" w:rsidRPr="007E39AC" w:rsidRDefault="00063124" w:rsidP="00642409">
            <w:pPr>
              <w:rPr>
                <w:rFonts w:cstheme="minorHAnsi"/>
                <w:b/>
                <w:sz w:val="20"/>
                <w:szCs w:val="20"/>
              </w:rPr>
            </w:pPr>
          </w:p>
          <w:p w14:paraId="6AB15C6F" w14:textId="77777777" w:rsidR="00B44239" w:rsidRPr="007E39AC" w:rsidRDefault="00B44239" w:rsidP="00642409">
            <w:pPr>
              <w:rPr>
                <w:rFonts w:cstheme="minorHAnsi"/>
                <w:b/>
                <w:sz w:val="20"/>
                <w:szCs w:val="20"/>
              </w:rPr>
            </w:pPr>
            <w:r w:rsidRPr="007E39AC">
              <w:rPr>
                <w:rFonts w:cstheme="minorHAnsi"/>
                <w:b/>
                <w:sz w:val="20"/>
                <w:szCs w:val="20"/>
              </w:rPr>
              <w:t xml:space="preserve">- Ruby </w:t>
            </w:r>
            <w:r>
              <w:rPr>
                <w:rFonts w:cstheme="minorHAnsi"/>
                <w:b/>
                <w:sz w:val="20"/>
                <w:szCs w:val="20"/>
              </w:rPr>
              <w:t>Saltbush</w:t>
            </w:r>
          </w:p>
          <w:p w14:paraId="3133F4E7" w14:textId="16CFCC5E" w:rsidR="00B44239" w:rsidRDefault="00B44239" w:rsidP="00A2713B">
            <w:pPr>
              <w:rPr>
                <w:rFonts w:cstheme="minorHAnsi"/>
                <w:b/>
                <w:sz w:val="20"/>
                <w:szCs w:val="20"/>
              </w:rPr>
            </w:pPr>
          </w:p>
          <w:p w14:paraId="3CDFF50F" w14:textId="77777777" w:rsidR="00063124" w:rsidRPr="007E39AC" w:rsidRDefault="00063124" w:rsidP="00642409">
            <w:pPr>
              <w:rPr>
                <w:rFonts w:cstheme="minorHAnsi"/>
                <w:b/>
                <w:sz w:val="20"/>
                <w:szCs w:val="20"/>
              </w:rPr>
            </w:pPr>
          </w:p>
          <w:p w14:paraId="31470EF2" w14:textId="77777777" w:rsidR="00B44239" w:rsidRPr="007E39AC" w:rsidRDefault="00B44239" w:rsidP="00642409">
            <w:pPr>
              <w:rPr>
                <w:rFonts w:cstheme="minorHAnsi"/>
                <w:b/>
                <w:sz w:val="20"/>
                <w:szCs w:val="20"/>
              </w:rPr>
            </w:pPr>
            <w:r w:rsidRPr="007E39AC">
              <w:rPr>
                <w:rFonts w:cstheme="minorHAnsi"/>
                <w:b/>
                <w:sz w:val="20"/>
                <w:szCs w:val="20"/>
              </w:rPr>
              <w:t>- Lesser Joyweed</w:t>
            </w:r>
          </w:p>
        </w:tc>
        <w:tc>
          <w:tcPr>
            <w:tcW w:w="1984" w:type="dxa"/>
          </w:tcPr>
          <w:p w14:paraId="0E152944" w14:textId="77777777" w:rsidR="00B44239" w:rsidRPr="00B76275" w:rsidRDefault="00B44239" w:rsidP="00642409">
            <w:pPr>
              <w:rPr>
                <w:rFonts w:cstheme="minorHAnsi"/>
                <w:sz w:val="20"/>
                <w:szCs w:val="20"/>
              </w:rPr>
            </w:pPr>
          </w:p>
          <w:p w14:paraId="5CDCD6E4" w14:textId="696625D9" w:rsidR="00B44239" w:rsidRDefault="00642409" w:rsidP="00A2713B">
            <w:pPr>
              <w:rPr>
                <w:rFonts w:cstheme="minorHAnsi"/>
                <w:sz w:val="20"/>
                <w:szCs w:val="20"/>
              </w:rPr>
            </w:pPr>
            <w:r>
              <w:rPr>
                <w:rFonts w:cstheme="minorHAnsi"/>
                <w:sz w:val="20"/>
                <w:szCs w:val="20"/>
              </w:rPr>
              <w:t>Berry</w:t>
            </w:r>
          </w:p>
          <w:p w14:paraId="2D8AF981" w14:textId="77777777" w:rsidR="00063124" w:rsidRPr="00642409" w:rsidRDefault="00063124" w:rsidP="00642409">
            <w:pPr>
              <w:rPr>
                <w:rFonts w:cstheme="minorHAnsi"/>
                <w:sz w:val="20"/>
                <w:szCs w:val="20"/>
              </w:rPr>
            </w:pPr>
          </w:p>
          <w:p w14:paraId="1F2CC3B8" w14:textId="0EC6D49F" w:rsidR="00B44239" w:rsidRPr="00642409" w:rsidRDefault="00063124" w:rsidP="00642409">
            <w:pPr>
              <w:rPr>
                <w:rFonts w:cstheme="minorHAnsi"/>
                <w:sz w:val="20"/>
                <w:szCs w:val="20"/>
              </w:rPr>
            </w:pPr>
            <w:r>
              <w:rPr>
                <w:rFonts w:cstheme="minorHAnsi"/>
                <w:sz w:val="20"/>
                <w:szCs w:val="20"/>
              </w:rPr>
              <w:t>S</w:t>
            </w:r>
            <w:r w:rsidR="00B44239" w:rsidRPr="00642409">
              <w:rPr>
                <w:rFonts w:cstheme="minorHAnsi"/>
                <w:sz w:val="20"/>
                <w:szCs w:val="20"/>
              </w:rPr>
              <w:t>eed</w:t>
            </w:r>
          </w:p>
          <w:p w14:paraId="135D29FC" w14:textId="77777777" w:rsidR="00B44239" w:rsidRPr="00642409" w:rsidRDefault="00B44239" w:rsidP="00642409">
            <w:pPr>
              <w:rPr>
                <w:rFonts w:cstheme="minorHAnsi"/>
                <w:sz w:val="20"/>
                <w:szCs w:val="20"/>
              </w:rPr>
            </w:pPr>
          </w:p>
          <w:p w14:paraId="2A54BD85" w14:textId="77777777" w:rsidR="00063124" w:rsidRDefault="00063124" w:rsidP="00A2713B">
            <w:pPr>
              <w:rPr>
                <w:rFonts w:cstheme="minorHAnsi"/>
                <w:sz w:val="20"/>
                <w:szCs w:val="20"/>
              </w:rPr>
            </w:pPr>
          </w:p>
          <w:p w14:paraId="78206E9A" w14:textId="1BA9E00B" w:rsidR="00B44239" w:rsidRDefault="00B44239" w:rsidP="00A2713B">
            <w:pPr>
              <w:rPr>
                <w:rFonts w:cstheme="minorHAnsi"/>
                <w:sz w:val="20"/>
                <w:szCs w:val="20"/>
              </w:rPr>
            </w:pPr>
            <w:r w:rsidRPr="00642409">
              <w:rPr>
                <w:rFonts w:cstheme="minorHAnsi"/>
                <w:sz w:val="20"/>
                <w:szCs w:val="20"/>
              </w:rPr>
              <w:t>Seed</w:t>
            </w:r>
          </w:p>
          <w:p w14:paraId="5F04D498" w14:textId="77777777" w:rsidR="00063124" w:rsidRPr="00642409" w:rsidRDefault="00063124" w:rsidP="00642409">
            <w:pPr>
              <w:rPr>
                <w:rFonts w:cstheme="minorHAnsi"/>
                <w:sz w:val="20"/>
                <w:szCs w:val="20"/>
              </w:rPr>
            </w:pPr>
          </w:p>
          <w:p w14:paraId="0F4003C8" w14:textId="77777777" w:rsidR="00B44239" w:rsidRPr="00642409" w:rsidRDefault="00B44239" w:rsidP="00642409">
            <w:pPr>
              <w:rPr>
                <w:rFonts w:cstheme="minorHAnsi"/>
                <w:sz w:val="20"/>
                <w:szCs w:val="20"/>
              </w:rPr>
            </w:pPr>
            <w:r w:rsidRPr="00642409">
              <w:rPr>
                <w:rFonts w:cstheme="minorHAnsi"/>
                <w:sz w:val="20"/>
                <w:szCs w:val="20"/>
              </w:rPr>
              <w:t>Berry</w:t>
            </w:r>
          </w:p>
          <w:p w14:paraId="25DDD09F" w14:textId="76C92227" w:rsidR="00B44239" w:rsidRDefault="00B44239" w:rsidP="00A2713B">
            <w:pPr>
              <w:rPr>
                <w:rFonts w:cstheme="minorHAnsi"/>
                <w:sz w:val="20"/>
                <w:szCs w:val="20"/>
              </w:rPr>
            </w:pPr>
          </w:p>
          <w:p w14:paraId="1D302CFA" w14:textId="77777777" w:rsidR="00063124" w:rsidRPr="00642409" w:rsidRDefault="00063124" w:rsidP="00642409">
            <w:pPr>
              <w:rPr>
                <w:rFonts w:cstheme="minorHAnsi"/>
                <w:sz w:val="20"/>
                <w:szCs w:val="20"/>
              </w:rPr>
            </w:pPr>
          </w:p>
          <w:p w14:paraId="499929BF" w14:textId="77777777" w:rsidR="00B44239" w:rsidRPr="00642409" w:rsidRDefault="00B44239" w:rsidP="00642409">
            <w:pPr>
              <w:rPr>
                <w:rFonts w:cstheme="minorHAnsi"/>
                <w:sz w:val="20"/>
                <w:szCs w:val="20"/>
              </w:rPr>
            </w:pPr>
            <w:r w:rsidRPr="00642409">
              <w:rPr>
                <w:rFonts w:cstheme="minorHAnsi"/>
                <w:sz w:val="20"/>
                <w:szCs w:val="20"/>
              </w:rPr>
              <w:t>Seed</w:t>
            </w:r>
          </w:p>
        </w:tc>
        <w:tc>
          <w:tcPr>
            <w:tcW w:w="5052" w:type="dxa"/>
          </w:tcPr>
          <w:p w14:paraId="13E350E4" w14:textId="77777777" w:rsidR="00B44239" w:rsidRPr="00642409" w:rsidRDefault="00B44239" w:rsidP="00642409">
            <w:pPr>
              <w:rPr>
                <w:rFonts w:cstheme="minorHAnsi"/>
                <w:sz w:val="20"/>
                <w:szCs w:val="20"/>
              </w:rPr>
            </w:pPr>
          </w:p>
          <w:p w14:paraId="12A2FFC4" w14:textId="77777777" w:rsidR="00B44239" w:rsidRPr="00642409" w:rsidRDefault="00B44239" w:rsidP="00642409">
            <w:pPr>
              <w:rPr>
                <w:rFonts w:cstheme="minorHAnsi"/>
                <w:sz w:val="20"/>
                <w:szCs w:val="20"/>
              </w:rPr>
            </w:pPr>
            <w:r w:rsidRPr="00642409">
              <w:rPr>
                <w:rFonts w:cstheme="minorHAnsi"/>
                <w:sz w:val="20"/>
                <w:szCs w:val="20"/>
              </w:rPr>
              <w:t>Prostrate perennial shrub.  Flowering summer.</w:t>
            </w:r>
          </w:p>
          <w:p w14:paraId="709982C2" w14:textId="77777777" w:rsidR="00063124" w:rsidRDefault="00063124" w:rsidP="00642409">
            <w:pPr>
              <w:rPr>
                <w:rFonts w:cstheme="minorHAnsi"/>
                <w:sz w:val="20"/>
                <w:szCs w:val="20"/>
              </w:rPr>
            </w:pPr>
          </w:p>
          <w:p w14:paraId="123AB9E1" w14:textId="52B7CF53" w:rsidR="00B44239" w:rsidRPr="00642409" w:rsidRDefault="00B44239" w:rsidP="00642409">
            <w:pPr>
              <w:rPr>
                <w:rFonts w:cstheme="minorHAnsi"/>
                <w:sz w:val="20"/>
                <w:szCs w:val="20"/>
              </w:rPr>
            </w:pPr>
            <w:r w:rsidRPr="00642409">
              <w:rPr>
                <w:rFonts w:cstheme="minorHAnsi"/>
                <w:sz w:val="20"/>
                <w:szCs w:val="20"/>
              </w:rPr>
              <w:t>Perennial shrub.  Flowering opportunistic mainly spring and summer.</w:t>
            </w:r>
          </w:p>
          <w:p w14:paraId="20C01419" w14:textId="77777777" w:rsidR="00063124" w:rsidRDefault="00063124" w:rsidP="00642409">
            <w:pPr>
              <w:rPr>
                <w:rFonts w:cstheme="minorHAnsi"/>
                <w:sz w:val="20"/>
                <w:szCs w:val="20"/>
              </w:rPr>
            </w:pPr>
          </w:p>
          <w:p w14:paraId="71F99EA3" w14:textId="0FF763E5" w:rsidR="00B44239" w:rsidRPr="00642409" w:rsidRDefault="00B44239" w:rsidP="00642409">
            <w:pPr>
              <w:rPr>
                <w:rFonts w:cstheme="minorHAnsi"/>
                <w:sz w:val="20"/>
                <w:szCs w:val="20"/>
              </w:rPr>
            </w:pPr>
            <w:r w:rsidRPr="00642409">
              <w:rPr>
                <w:rFonts w:cstheme="minorHAnsi"/>
                <w:sz w:val="20"/>
                <w:szCs w:val="20"/>
              </w:rPr>
              <w:t xml:space="preserve">Annual forb.  Flowering spring-summer. </w:t>
            </w:r>
          </w:p>
          <w:p w14:paraId="1B513E4D" w14:textId="77777777" w:rsidR="00063124" w:rsidRDefault="00063124" w:rsidP="00642409">
            <w:pPr>
              <w:rPr>
                <w:rFonts w:cstheme="minorHAnsi"/>
                <w:sz w:val="20"/>
                <w:szCs w:val="20"/>
              </w:rPr>
            </w:pPr>
          </w:p>
          <w:p w14:paraId="1047D25F" w14:textId="575CB9D0" w:rsidR="00B44239" w:rsidRPr="00642409" w:rsidRDefault="00B44239" w:rsidP="00642409">
            <w:pPr>
              <w:rPr>
                <w:rFonts w:cstheme="minorHAnsi"/>
                <w:sz w:val="20"/>
                <w:szCs w:val="20"/>
              </w:rPr>
            </w:pPr>
            <w:r w:rsidRPr="00642409">
              <w:rPr>
                <w:rFonts w:cstheme="minorHAnsi"/>
                <w:sz w:val="20"/>
                <w:szCs w:val="20"/>
              </w:rPr>
              <w:t>Variable perennial shrub.  Flowering most of the year mainly spring-early summer</w:t>
            </w:r>
          </w:p>
          <w:p w14:paraId="41F25435" w14:textId="77777777" w:rsidR="00063124" w:rsidRDefault="00063124" w:rsidP="00642409">
            <w:pPr>
              <w:rPr>
                <w:rFonts w:cstheme="minorHAnsi"/>
                <w:sz w:val="20"/>
                <w:szCs w:val="20"/>
              </w:rPr>
            </w:pPr>
          </w:p>
          <w:p w14:paraId="2E5E436E" w14:textId="5C3A4192" w:rsidR="00B44239" w:rsidRPr="00642409" w:rsidRDefault="00B44239" w:rsidP="00642409">
            <w:pPr>
              <w:rPr>
                <w:rFonts w:cstheme="minorHAnsi"/>
                <w:b/>
                <w:sz w:val="20"/>
                <w:szCs w:val="20"/>
              </w:rPr>
            </w:pPr>
            <w:r w:rsidRPr="00642409">
              <w:rPr>
                <w:rFonts w:cstheme="minorHAnsi"/>
                <w:sz w:val="20"/>
                <w:szCs w:val="20"/>
              </w:rPr>
              <w:t>Annual forb.  Flowering mostly spring-early summer but may occur throughout the year (Cunningham et.al. 1999)</w:t>
            </w:r>
          </w:p>
        </w:tc>
      </w:tr>
    </w:tbl>
    <w:p w14:paraId="4A0AFBBE" w14:textId="77777777" w:rsidR="00B44239" w:rsidRPr="00276B71" w:rsidRDefault="00B44239" w:rsidP="00B44239">
      <w:pPr>
        <w:spacing w:after="0" w:line="240" w:lineRule="auto"/>
        <w:jc w:val="center"/>
        <w:rPr>
          <w:rFonts w:eastAsia="Arial" w:cstheme="minorHAnsi"/>
          <w:b/>
        </w:rPr>
      </w:pPr>
    </w:p>
    <w:p w14:paraId="22687F2B" w14:textId="77777777" w:rsidR="00B44239" w:rsidRPr="00276B71" w:rsidRDefault="00B44239" w:rsidP="00B44239">
      <w:pPr>
        <w:spacing w:after="0"/>
        <w:jc w:val="center"/>
        <w:rPr>
          <w:rFonts w:eastAsia="Arial" w:cstheme="minorHAnsi"/>
          <w:b/>
        </w:rPr>
      </w:pPr>
      <w:r w:rsidRPr="00276B71">
        <w:rPr>
          <w:rFonts w:eastAsia="Arial" w:cstheme="minorHAnsi"/>
          <w:b/>
          <w:noProof/>
          <w:lang w:eastAsia="en-AU"/>
        </w:rPr>
        <w:drawing>
          <wp:inline distT="0" distB="0" distL="0" distR="0" wp14:anchorId="0877847F" wp14:editId="16FE9244">
            <wp:extent cx="3287395" cy="2190331"/>
            <wp:effectExtent l="0" t="0" r="8255" b="63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rrot, Regent, Chow IMG_9619ed resized.jpg"/>
                    <pic:cNvPicPr/>
                  </pic:nvPicPr>
                  <pic:blipFill>
                    <a:blip r:embed="rId66" cstate="email">
                      <a:extLst>
                        <a:ext uri="{28A0092B-C50C-407E-A947-70E740481C1C}">
                          <a14:useLocalDpi xmlns:a14="http://schemas.microsoft.com/office/drawing/2010/main"/>
                        </a:ext>
                      </a:extLst>
                    </a:blip>
                    <a:stretch>
                      <a:fillRect/>
                    </a:stretch>
                  </pic:blipFill>
                  <pic:spPr>
                    <a:xfrm>
                      <a:off x="0" y="0"/>
                      <a:ext cx="3337239" cy="2223541"/>
                    </a:xfrm>
                    <a:prstGeom prst="rect">
                      <a:avLst/>
                    </a:prstGeom>
                  </pic:spPr>
                </pic:pic>
              </a:graphicData>
            </a:graphic>
          </wp:inline>
        </w:drawing>
      </w:r>
    </w:p>
    <w:p w14:paraId="34BEC855" w14:textId="0416677F" w:rsidR="00B44239" w:rsidRDefault="0081652C" w:rsidP="00642409">
      <w:pPr>
        <w:pStyle w:val="Caption"/>
        <w:jc w:val="center"/>
      </w:pPr>
      <w:bookmarkStart w:id="144" w:name="_Toc66271554"/>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4</w:t>
      </w:r>
      <w:r w:rsidR="00A34C4F">
        <w:rPr>
          <w:noProof/>
        </w:rPr>
        <w:fldChar w:fldCharType="end"/>
      </w:r>
      <w:r w:rsidR="00B44239" w:rsidRPr="00D73D1C">
        <w:rPr>
          <w:rFonts w:eastAsia="Arial"/>
        </w:rPr>
        <w:t>: Regent P</w:t>
      </w:r>
      <w:r w:rsidR="00B44239">
        <w:rPr>
          <w:rFonts w:eastAsia="Arial"/>
        </w:rPr>
        <w:t>arrot f</w:t>
      </w:r>
      <w:r w:rsidR="00B44239" w:rsidRPr="00D73D1C">
        <w:rPr>
          <w:rFonts w:eastAsia="Arial"/>
        </w:rPr>
        <w:t xml:space="preserve">eeding on Bladder </w:t>
      </w:r>
      <w:r w:rsidR="00B44239">
        <w:rPr>
          <w:rFonts w:eastAsia="Arial"/>
        </w:rPr>
        <w:t>Saltbush</w:t>
      </w:r>
      <w:r w:rsidR="00B44239" w:rsidRPr="00D73D1C">
        <w:rPr>
          <w:rFonts w:eastAsia="Arial"/>
        </w:rPr>
        <w:t xml:space="preserve"> (Photo by H Kieskamp)</w:t>
      </w:r>
      <w:r w:rsidR="00B44239">
        <w:rPr>
          <w:rFonts w:eastAsia="Arial"/>
        </w:rPr>
        <w:t>.</w:t>
      </w:r>
      <w:bookmarkEnd w:id="144"/>
      <w:r w:rsidR="00B44239">
        <w:br w:type="page"/>
      </w:r>
    </w:p>
    <w:p w14:paraId="1618259F" w14:textId="72022EDF" w:rsidR="00B44239" w:rsidRPr="00ED4D43" w:rsidRDefault="00BD45C6" w:rsidP="00BD45C6">
      <w:pPr>
        <w:pStyle w:val="Heading5"/>
      </w:pPr>
      <w:bookmarkStart w:id="145" w:name="_Toc66271477"/>
      <w:r>
        <w:lastRenderedPageBreak/>
        <w:t>4.2.4</w:t>
      </w:r>
      <w:r>
        <w:tab/>
      </w:r>
      <w:r w:rsidR="00B44239" w:rsidRPr="00ED4D43">
        <w:t>Potential risks associated with delivering environmental water</w:t>
      </w:r>
      <w:bookmarkEnd w:id="145"/>
      <w:r w:rsidR="00B44239" w:rsidRPr="00ED4D43">
        <w:t xml:space="preserve"> </w:t>
      </w:r>
    </w:p>
    <w:p w14:paraId="2A4F11F9" w14:textId="7F7E99EE" w:rsidR="00B44239" w:rsidRPr="00276B71" w:rsidRDefault="00063124" w:rsidP="00B44239">
      <w:pPr>
        <w:widowControl w:val="0"/>
        <w:autoSpaceDE w:val="0"/>
        <w:autoSpaceDN w:val="0"/>
        <w:spacing w:after="0" w:line="240" w:lineRule="auto"/>
        <w:ind w:right="-188"/>
        <w:rPr>
          <w:rFonts w:eastAsia="Arial" w:cstheme="minorHAnsi"/>
        </w:rPr>
      </w:pPr>
      <w:r>
        <w:rPr>
          <w:rFonts w:eastAsia="Arial" w:cstheme="minorHAnsi"/>
        </w:rPr>
        <w:t>There are several</w:t>
      </w:r>
      <w:r w:rsidR="00B44239" w:rsidRPr="00543D54">
        <w:rPr>
          <w:rFonts w:eastAsia="Arial" w:cstheme="minorHAnsi"/>
        </w:rPr>
        <w:t xml:space="preserve"> risks associated with delivering water for the environment.  It is essential to conduct a risk assessment during the site planning phase and prior to detail design phase of works if necessary.  Targeted monitoring efforts should be identified around risks of the works and operations.</w:t>
      </w:r>
      <w:r w:rsidR="00B44239" w:rsidRPr="00276B71">
        <w:rPr>
          <w:rFonts w:eastAsia="Arial" w:cstheme="minorHAnsi"/>
        </w:rPr>
        <w:t xml:space="preserve">  The results from monitoring can be used to gauge the success of the works as well guide future adaptiv</w:t>
      </w:r>
      <w:r w:rsidR="00813C85">
        <w:rPr>
          <w:rFonts w:eastAsia="Arial" w:cstheme="minorHAnsi"/>
        </w:rPr>
        <w:t>e management decisions.  Table 4-5</w:t>
      </w:r>
      <w:r w:rsidR="00B44239" w:rsidRPr="00276B71">
        <w:rPr>
          <w:rFonts w:eastAsia="Arial" w:cstheme="minorHAnsi"/>
        </w:rPr>
        <w:t xml:space="preserve"> identifies risks tha</w:t>
      </w:r>
      <w:r w:rsidR="00B44239">
        <w:rPr>
          <w:rFonts w:eastAsia="Arial" w:cstheme="minorHAnsi"/>
        </w:rPr>
        <w:t>t could be relevant to water for the e</w:t>
      </w:r>
      <w:r w:rsidR="00B44239" w:rsidRPr="00276B71">
        <w:rPr>
          <w:rFonts w:eastAsia="Arial" w:cstheme="minorHAnsi"/>
        </w:rPr>
        <w:t>nvironment sites (site parameters may result in risks not identified below).</w:t>
      </w:r>
    </w:p>
    <w:p w14:paraId="36714145" w14:textId="77777777" w:rsidR="00B44239" w:rsidRPr="00276B71" w:rsidRDefault="00B44239" w:rsidP="00B44239">
      <w:pPr>
        <w:widowControl w:val="0"/>
        <w:autoSpaceDE w:val="0"/>
        <w:autoSpaceDN w:val="0"/>
        <w:spacing w:after="0" w:line="240" w:lineRule="auto"/>
        <w:ind w:right="740"/>
        <w:rPr>
          <w:rFonts w:eastAsia="Arial" w:cstheme="minorHAnsi"/>
        </w:rPr>
      </w:pPr>
    </w:p>
    <w:p w14:paraId="31E1B64E" w14:textId="0ABFE1FA" w:rsidR="00B44239" w:rsidRPr="00F144F5" w:rsidRDefault="00CD3230" w:rsidP="00DE6918">
      <w:pPr>
        <w:pStyle w:val="Caption"/>
        <w:rPr>
          <w:rFonts w:eastAsia="Arial"/>
        </w:rPr>
      </w:pPr>
      <w:bookmarkStart w:id="146" w:name="_Toc62679699"/>
      <w:bookmarkStart w:id="147" w:name="_Toc66271599"/>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4</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5</w:t>
      </w:r>
      <w:r w:rsidR="00973614">
        <w:rPr>
          <w:noProof/>
        </w:rPr>
        <w:fldChar w:fldCharType="end"/>
      </w:r>
      <w:r w:rsidR="00B44239" w:rsidRPr="00F144F5">
        <w:rPr>
          <w:rFonts w:eastAsia="Arial"/>
        </w:rPr>
        <w:t xml:space="preserve">: Potential </w:t>
      </w:r>
      <w:r w:rsidR="00B44239">
        <w:rPr>
          <w:rFonts w:eastAsia="Arial"/>
        </w:rPr>
        <w:t>r</w:t>
      </w:r>
      <w:r w:rsidR="00B44239" w:rsidRPr="00F144F5">
        <w:rPr>
          <w:rFonts w:eastAsia="Arial"/>
        </w:rPr>
        <w:t xml:space="preserve">isks </w:t>
      </w:r>
      <w:r w:rsidR="00B44239">
        <w:rPr>
          <w:rFonts w:eastAsia="Arial"/>
        </w:rPr>
        <w:t>a</w:t>
      </w:r>
      <w:r w:rsidR="00B44239" w:rsidRPr="00F144F5">
        <w:rPr>
          <w:rFonts w:eastAsia="Arial"/>
        </w:rPr>
        <w:t xml:space="preserve">ssociated with </w:t>
      </w:r>
      <w:r w:rsidR="00B44239">
        <w:t>water for the e</w:t>
      </w:r>
      <w:r w:rsidR="00B44239" w:rsidRPr="00F144F5">
        <w:t xml:space="preserve">nvironment </w:t>
      </w:r>
      <w:r w:rsidR="00B44239">
        <w:t xml:space="preserve">inundation </w:t>
      </w:r>
      <w:r w:rsidR="00B44239" w:rsidRPr="00F144F5">
        <w:rPr>
          <w:rFonts w:eastAsia="Arial"/>
        </w:rPr>
        <w:t>events</w:t>
      </w:r>
      <w:bookmarkEnd w:id="146"/>
      <w:bookmarkEnd w:id="147"/>
    </w:p>
    <w:tbl>
      <w:tblPr>
        <w:tblStyle w:val="TableGrid2"/>
        <w:tblW w:w="9231" w:type="dxa"/>
        <w:tblInd w:w="120" w:type="dxa"/>
        <w:tblLook w:val="04A0" w:firstRow="1" w:lastRow="0" w:firstColumn="1" w:lastColumn="0" w:noHBand="0" w:noVBand="1"/>
      </w:tblPr>
      <w:tblGrid>
        <w:gridCol w:w="1439"/>
        <w:gridCol w:w="7792"/>
      </w:tblGrid>
      <w:tr w:rsidR="00B44239" w:rsidRPr="00276B71" w14:paraId="3FC4D143" w14:textId="77777777" w:rsidTr="00C051F3">
        <w:tc>
          <w:tcPr>
            <w:tcW w:w="1439"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0000" w:themeFill="text1"/>
          </w:tcPr>
          <w:p w14:paraId="3B1B97B1" w14:textId="77777777" w:rsidR="00B44239" w:rsidRPr="00276B71" w:rsidRDefault="00B44239" w:rsidP="00C051F3">
            <w:pPr>
              <w:jc w:val="both"/>
              <w:rPr>
                <w:rFonts w:cstheme="minorHAnsi"/>
                <w:b/>
                <w:sz w:val="20"/>
                <w:szCs w:val="20"/>
              </w:rPr>
            </w:pPr>
            <w:r w:rsidRPr="00276B71">
              <w:rPr>
                <w:rFonts w:cstheme="minorHAnsi"/>
                <w:b/>
                <w:sz w:val="20"/>
                <w:szCs w:val="20"/>
              </w:rPr>
              <w:t>Risk</w:t>
            </w:r>
          </w:p>
        </w:tc>
        <w:tc>
          <w:tcPr>
            <w:tcW w:w="7792"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0000" w:themeFill="text1"/>
          </w:tcPr>
          <w:p w14:paraId="2C973479" w14:textId="77777777" w:rsidR="00B44239" w:rsidRPr="00276B71" w:rsidRDefault="00B44239" w:rsidP="00C051F3">
            <w:pPr>
              <w:jc w:val="both"/>
              <w:rPr>
                <w:rFonts w:cstheme="minorHAnsi"/>
                <w:b/>
                <w:sz w:val="20"/>
                <w:szCs w:val="20"/>
              </w:rPr>
            </w:pPr>
            <w:r w:rsidRPr="00276B71">
              <w:rPr>
                <w:rFonts w:cstheme="minorHAnsi"/>
                <w:b/>
                <w:sz w:val="20"/>
                <w:szCs w:val="20"/>
              </w:rPr>
              <w:t>Description</w:t>
            </w:r>
          </w:p>
        </w:tc>
      </w:tr>
      <w:tr w:rsidR="00B44239" w:rsidRPr="00276B71" w14:paraId="5FB9C287" w14:textId="77777777" w:rsidTr="00C051F3">
        <w:tc>
          <w:tcPr>
            <w:tcW w:w="1439" w:type="dxa"/>
            <w:tcBorders>
              <w:top w:val="single" w:sz="4" w:space="0" w:color="FFFFFF" w:themeColor="background1"/>
              <w:right w:val="single" w:sz="4" w:space="0" w:color="auto"/>
            </w:tcBorders>
          </w:tcPr>
          <w:p w14:paraId="7C9CBFDE" w14:textId="6B0F89A9" w:rsidR="00B44239" w:rsidRPr="00276B71" w:rsidRDefault="00B44239" w:rsidP="00C051F3">
            <w:pPr>
              <w:rPr>
                <w:rFonts w:cstheme="minorHAnsi"/>
                <w:b/>
                <w:sz w:val="18"/>
                <w:szCs w:val="18"/>
              </w:rPr>
            </w:pPr>
            <w:r w:rsidRPr="00276B71">
              <w:rPr>
                <w:rFonts w:cstheme="minorHAnsi"/>
                <w:b/>
                <w:sz w:val="18"/>
                <w:szCs w:val="18"/>
              </w:rPr>
              <w:t xml:space="preserve">Not applying </w:t>
            </w:r>
            <w:r w:rsidR="00063124">
              <w:rPr>
                <w:rFonts w:cstheme="minorHAnsi"/>
                <w:b/>
                <w:sz w:val="18"/>
                <w:szCs w:val="18"/>
              </w:rPr>
              <w:t>w</w:t>
            </w:r>
            <w:r w:rsidRPr="00276B71">
              <w:rPr>
                <w:rFonts w:cstheme="minorHAnsi"/>
                <w:b/>
                <w:sz w:val="18"/>
                <w:szCs w:val="18"/>
              </w:rPr>
              <w:t xml:space="preserve">ater for the </w:t>
            </w:r>
            <w:r w:rsidR="00063124">
              <w:rPr>
                <w:rFonts w:cstheme="minorHAnsi"/>
                <w:b/>
                <w:sz w:val="18"/>
                <w:szCs w:val="18"/>
              </w:rPr>
              <w:t>e</w:t>
            </w:r>
            <w:r w:rsidRPr="00276B71">
              <w:rPr>
                <w:rFonts w:cstheme="minorHAnsi"/>
                <w:b/>
                <w:sz w:val="18"/>
                <w:szCs w:val="18"/>
              </w:rPr>
              <w:t xml:space="preserve">nvironment </w:t>
            </w:r>
          </w:p>
        </w:tc>
        <w:tc>
          <w:tcPr>
            <w:tcW w:w="7792" w:type="dxa"/>
            <w:tcBorders>
              <w:top w:val="single" w:sz="4" w:space="0" w:color="FFFFFF" w:themeColor="background1"/>
              <w:left w:val="single" w:sz="4" w:space="0" w:color="auto"/>
            </w:tcBorders>
          </w:tcPr>
          <w:p w14:paraId="2479A142" w14:textId="77777777" w:rsidR="00B44239" w:rsidRPr="00276B71" w:rsidRDefault="00B44239" w:rsidP="002611A6">
            <w:pPr>
              <w:numPr>
                <w:ilvl w:val="0"/>
                <w:numId w:val="11"/>
              </w:numPr>
              <w:tabs>
                <w:tab w:val="left" w:pos="2862"/>
              </w:tabs>
              <w:spacing w:line="256" w:lineRule="auto"/>
              <w:contextualSpacing/>
              <w:rPr>
                <w:rFonts w:cstheme="minorHAnsi"/>
                <w:sz w:val="18"/>
                <w:szCs w:val="18"/>
              </w:rPr>
            </w:pPr>
            <w:r w:rsidRPr="00276B71">
              <w:rPr>
                <w:rFonts w:cstheme="minorHAnsi"/>
                <w:sz w:val="18"/>
                <w:szCs w:val="18"/>
              </w:rPr>
              <w:t>Catastrophic risk to species or key habitat components or site value that would have a long recovery time</w:t>
            </w:r>
            <w:r>
              <w:rPr>
                <w:rFonts w:cstheme="minorHAnsi"/>
                <w:sz w:val="18"/>
                <w:szCs w:val="18"/>
              </w:rPr>
              <w:t xml:space="preserve"> or be lost to the site (hollow baring River Red Gum)</w:t>
            </w:r>
            <w:r w:rsidRPr="00276B71">
              <w:rPr>
                <w:rFonts w:cstheme="minorHAnsi"/>
                <w:sz w:val="18"/>
                <w:szCs w:val="18"/>
              </w:rPr>
              <w:t>.</w:t>
            </w:r>
          </w:p>
          <w:p w14:paraId="692C3352" w14:textId="77777777" w:rsidR="00B44239" w:rsidRPr="00276B71" w:rsidRDefault="00B44239" w:rsidP="002611A6">
            <w:pPr>
              <w:numPr>
                <w:ilvl w:val="0"/>
                <w:numId w:val="11"/>
              </w:numPr>
              <w:tabs>
                <w:tab w:val="left" w:pos="2862"/>
              </w:tabs>
              <w:spacing w:line="256" w:lineRule="auto"/>
              <w:contextualSpacing/>
              <w:rPr>
                <w:rFonts w:cstheme="minorHAnsi"/>
                <w:sz w:val="18"/>
                <w:szCs w:val="18"/>
              </w:rPr>
            </w:pPr>
            <w:r w:rsidRPr="00276B71">
              <w:rPr>
                <w:rFonts w:cstheme="minorHAnsi"/>
                <w:sz w:val="18"/>
                <w:szCs w:val="18"/>
              </w:rPr>
              <w:t>High loss of previous watering investment (ecological, volume and $).</w:t>
            </w:r>
          </w:p>
        </w:tc>
      </w:tr>
      <w:tr w:rsidR="00B44239" w:rsidRPr="00276B71" w14:paraId="252D6607" w14:textId="77777777" w:rsidTr="00C051F3">
        <w:tc>
          <w:tcPr>
            <w:tcW w:w="1439" w:type="dxa"/>
            <w:tcBorders>
              <w:right w:val="single" w:sz="4" w:space="0" w:color="auto"/>
            </w:tcBorders>
          </w:tcPr>
          <w:p w14:paraId="7468AAE7" w14:textId="77777777" w:rsidR="00B44239" w:rsidRPr="00276B71" w:rsidRDefault="00B44239" w:rsidP="00C051F3">
            <w:pPr>
              <w:rPr>
                <w:rFonts w:cstheme="minorHAnsi"/>
                <w:b/>
                <w:sz w:val="18"/>
                <w:szCs w:val="18"/>
              </w:rPr>
            </w:pPr>
            <w:r w:rsidRPr="00276B71">
              <w:rPr>
                <w:rFonts w:cstheme="minorHAnsi"/>
                <w:b/>
                <w:sz w:val="18"/>
                <w:szCs w:val="18"/>
              </w:rPr>
              <w:t xml:space="preserve">Land Owner / Manager </w:t>
            </w:r>
          </w:p>
        </w:tc>
        <w:tc>
          <w:tcPr>
            <w:tcW w:w="7792" w:type="dxa"/>
            <w:tcBorders>
              <w:left w:val="single" w:sz="4" w:space="0" w:color="auto"/>
            </w:tcBorders>
          </w:tcPr>
          <w:p w14:paraId="6E715567" w14:textId="77777777" w:rsidR="00B44239" w:rsidRPr="00276B71" w:rsidRDefault="00B44239" w:rsidP="002611A6">
            <w:pPr>
              <w:numPr>
                <w:ilvl w:val="0"/>
                <w:numId w:val="11"/>
              </w:numPr>
              <w:tabs>
                <w:tab w:val="left" w:pos="2862"/>
              </w:tabs>
              <w:spacing w:line="256" w:lineRule="auto"/>
              <w:contextualSpacing/>
              <w:rPr>
                <w:rFonts w:cstheme="minorHAnsi"/>
                <w:sz w:val="18"/>
                <w:szCs w:val="18"/>
              </w:rPr>
            </w:pPr>
            <w:r w:rsidRPr="00276B71">
              <w:rPr>
                <w:rFonts w:cstheme="minorHAnsi"/>
                <w:sz w:val="18"/>
                <w:szCs w:val="18"/>
              </w:rPr>
              <w:t>Failure to communicate adequately with all site landowners/managers prior to a watering event.</w:t>
            </w:r>
          </w:p>
          <w:p w14:paraId="0CE6496E" w14:textId="77777777" w:rsidR="00B44239" w:rsidRPr="00276B71" w:rsidRDefault="00B44239" w:rsidP="002611A6">
            <w:pPr>
              <w:numPr>
                <w:ilvl w:val="0"/>
                <w:numId w:val="11"/>
              </w:numPr>
              <w:tabs>
                <w:tab w:val="left" w:pos="2862"/>
              </w:tabs>
              <w:spacing w:line="256" w:lineRule="auto"/>
              <w:contextualSpacing/>
              <w:rPr>
                <w:rFonts w:cstheme="minorHAnsi"/>
                <w:sz w:val="18"/>
                <w:szCs w:val="18"/>
              </w:rPr>
            </w:pPr>
            <w:r w:rsidRPr="00276B71">
              <w:rPr>
                <w:rFonts w:cstheme="minorHAnsi"/>
                <w:sz w:val="18"/>
                <w:szCs w:val="18"/>
              </w:rPr>
              <w:t>Private access routes affected during inundation event.</w:t>
            </w:r>
          </w:p>
          <w:p w14:paraId="799BC1EC" w14:textId="77777777" w:rsidR="00B44239" w:rsidRPr="00276B71" w:rsidRDefault="00B44239" w:rsidP="002611A6">
            <w:pPr>
              <w:numPr>
                <w:ilvl w:val="0"/>
                <w:numId w:val="11"/>
              </w:numPr>
              <w:tabs>
                <w:tab w:val="left" w:pos="2862"/>
              </w:tabs>
              <w:spacing w:line="256" w:lineRule="auto"/>
              <w:contextualSpacing/>
              <w:rPr>
                <w:rFonts w:cstheme="minorHAnsi"/>
                <w:sz w:val="18"/>
                <w:szCs w:val="18"/>
              </w:rPr>
            </w:pPr>
            <w:r w:rsidRPr="00276B71">
              <w:rPr>
                <w:rFonts w:cstheme="minorHAnsi"/>
                <w:sz w:val="18"/>
                <w:szCs w:val="18"/>
              </w:rPr>
              <w:t>Change in private land ownership.</w:t>
            </w:r>
          </w:p>
          <w:p w14:paraId="676B6714" w14:textId="77777777" w:rsidR="00B44239" w:rsidRPr="00276B71" w:rsidRDefault="00B44239" w:rsidP="002611A6">
            <w:pPr>
              <w:numPr>
                <w:ilvl w:val="0"/>
                <w:numId w:val="11"/>
              </w:numPr>
              <w:tabs>
                <w:tab w:val="left" w:pos="2862"/>
              </w:tabs>
              <w:spacing w:line="256" w:lineRule="auto"/>
              <w:contextualSpacing/>
              <w:rPr>
                <w:rFonts w:cstheme="minorHAnsi"/>
                <w:sz w:val="18"/>
                <w:szCs w:val="18"/>
              </w:rPr>
            </w:pPr>
            <w:r w:rsidRPr="00276B71">
              <w:rPr>
                <w:rFonts w:cstheme="minorHAnsi"/>
                <w:sz w:val="18"/>
                <w:szCs w:val="18"/>
              </w:rPr>
              <w:t>Landowner pressure to inundate site despite insufficient resources (water and/or staff).</w:t>
            </w:r>
          </w:p>
          <w:p w14:paraId="1E5E5D48" w14:textId="77777777" w:rsidR="00B44239" w:rsidRPr="00276B71" w:rsidRDefault="00B44239" w:rsidP="002611A6">
            <w:pPr>
              <w:numPr>
                <w:ilvl w:val="0"/>
                <w:numId w:val="11"/>
              </w:numPr>
              <w:tabs>
                <w:tab w:val="left" w:pos="2862"/>
              </w:tabs>
              <w:spacing w:line="256" w:lineRule="auto"/>
              <w:contextualSpacing/>
              <w:rPr>
                <w:rFonts w:cstheme="minorHAnsi"/>
                <w:sz w:val="18"/>
                <w:szCs w:val="18"/>
              </w:rPr>
            </w:pPr>
            <w:r w:rsidRPr="00276B71">
              <w:rPr>
                <w:rFonts w:cstheme="minorHAnsi"/>
                <w:sz w:val="18"/>
                <w:szCs w:val="18"/>
              </w:rPr>
              <w:t>Reduced biological outcomes due to landowner inundation timing request.</w:t>
            </w:r>
          </w:p>
        </w:tc>
      </w:tr>
      <w:tr w:rsidR="00B44239" w:rsidRPr="00276B71" w14:paraId="7D1AFD79" w14:textId="77777777" w:rsidTr="00C051F3">
        <w:tc>
          <w:tcPr>
            <w:tcW w:w="1439" w:type="dxa"/>
            <w:tcBorders>
              <w:right w:val="single" w:sz="4" w:space="0" w:color="auto"/>
            </w:tcBorders>
          </w:tcPr>
          <w:p w14:paraId="59AFF056" w14:textId="77777777" w:rsidR="00B44239" w:rsidRPr="00276B71" w:rsidRDefault="00B44239" w:rsidP="00C051F3">
            <w:pPr>
              <w:rPr>
                <w:rFonts w:cstheme="minorHAnsi"/>
                <w:b/>
                <w:sz w:val="18"/>
                <w:szCs w:val="18"/>
              </w:rPr>
            </w:pPr>
            <w:r w:rsidRPr="00276B71">
              <w:rPr>
                <w:rFonts w:cstheme="minorHAnsi"/>
                <w:b/>
                <w:sz w:val="18"/>
                <w:szCs w:val="18"/>
              </w:rPr>
              <w:t xml:space="preserve">Hydrology </w:t>
            </w:r>
          </w:p>
        </w:tc>
        <w:tc>
          <w:tcPr>
            <w:tcW w:w="7792" w:type="dxa"/>
            <w:tcBorders>
              <w:left w:val="single" w:sz="4" w:space="0" w:color="auto"/>
            </w:tcBorders>
          </w:tcPr>
          <w:p w14:paraId="4DA3EC42"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Original planning identifies an inadequate hydrological regime.</w:t>
            </w:r>
          </w:p>
          <w:p w14:paraId="24AB71BA"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Un-seasonal flooding resulting from timing of inundation either due to i) access to pumps ii) attempts to minimise the likelihood of triggering other hazards iii) landowner inundation timing request iv) managing for one particular group or individual species.</w:t>
            </w:r>
          </w:p>
          <w:p w14:paraId="6036A690"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Continuous inundation by a natural flood following a watering event could induce stress to woody tree and shrub species.</w:t>
            </w:r>
          </w:p>
          <w:p w14:paraId="2BA0D2C8"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Physical constraints which limit water coverage.</w:t>
            </w:r>
          </w:p>
          <w:p w14:paraId="53C30EC8"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 xml:space="preserve">Adaptive management decisions made separate of real time data due to lack of resources. </w:t>
            </w:r>
          </w:p>
        </w:tc>
      </w:tr>
      <w:tr w:rsidR="00B44239" w:rsidRPr="00276B71" w14:paraId="7D817698" w14:textId="77777777" w:rsidTr="00C051F3">
        <w:tc>
          <w:tcPr>
            <w:tcW w:w="1439" w:type="dxa"/>
            <w:tcBorders>
              <w:right w:val="single" w:sz="4" w:space="0" w:color="auto"/>
            </w:tcBorders>
          </w:tcPr>
          <w:p w14:paraId="0F7AFD9A" w14:textId="77777777" w:rsidR="00B44239" w:rsidRPr="00276B71" w:rsidRDefault="00B44239" w:rsidP="00C051F3">
            <w:pPr>
              <w:rPr>
                <w:rFonts w:cstheme="minorHAnsi"/>
                <w:b/>
                <w:sz w:val="18"/>
                <w:szCs w:val="18"/>
              </w:rPr>
            </w:pPr>
            <w:r w:rsidRPr="00276B71">
              <w:rPr>
                <w:rFonts w:cstheme="minorHAnsi"/>
                <w:b/>
                <w:sz w:val="18"/>
                <w:szCs w:val="18"/>
              </w:rPr>
              <w:t xml:space="preserve">Grazing pressure </w:t>
            </w:r>
          </w:p>
        </w:tc>
        <w:tc>
          <w:tcPr>
            <w:tcW w:w="7792" w:type="dxa"/>
            <w:tcBorders>
              <w:left w:val="single" w:sz="4" w:space="0" w:color="auto"/>
            </w:tcBorders>
          </w:tcPr>
          <w:p w14:paraId="7C5FAD1F"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High number of kangaroos and/or high stock grazing pressure reduces understory plant biodiversity and growth and tree and shrub regeneration.</w:t>
            </w:r>
          </w:p>
        </w:tc>
      </w:tr>
      <w:tr w:rsidR="00B44239" w:rsidRPr="00276B71" w14:paraId="2035238E" w14:textId="77777777" w:rsidTr="00C051F3">
        <w:tc>
          <w:tcPr>
            <w:tcW w:w="1439" w:type="dxa"/>
            <w:tcBorders>
              <w:right w:val="single" w:sz="4" w:space="0" w:color="auto"/>
            </w:tcBorders>
          </w:tcPr>
          <w:p w14:paraId="6AAF9AA1" w14:textId="77777777" w:rsidR="00B44239" w:rsidRPr="00276B71" w:rsidRDefault="00B44239" w:rsidP="00C051F3">
            <w:pPr>
              <w:contextualSpacing/>
              <w:rPr>
                <w:rFonts w:cstheme="minorHAnsi"/>
                <w:b/>
                <w:sz w:val="18"/>
                <w:szCs w:val="18"/>
              </w:rPr>
            </w:pPr>
            <w:r w:rsidRPr="00276B71">
              <w:rPr>
                <w:rFonts w:cstheme="minorHAnsi"/>
                <w:b/>
                <w:sz w:val="18"/>
                <w:szCs w:val="18"/>
              </w:rPr>
              <w:t xml:space="preserve">Water Quality </w:t>
            </w:r>
          </w:p>
        </w:tc>
        <w:tc>
          <w:tcPr>
            <w:tcW w:w="7792" w:type="dxa"/>
            <w:tcBorders>
              <w:left w:val="single" w:sz="4" w:space="0" w:color="auto"/>
            </w:tcBorders>
          </w:tcPr>
          <w:p w14:paraId="6DCC049A" w14:textId="77777777" w:rsidR="00B44239" w:rsidRPr="00276B71" w:rsidRDefault="00B44239" w:rsidP="002611A6">
            <w:pPr>
              <w:numPr>
                <w:ilvl w:val="0"/>
                <w:numId w:val="12"/>
              </w:numPr>
              <w:spacing w:line="256" w:lineRule="auto"/>
              <w:contextualSpacing/>
              <w:rPr>
                <w:rFonts w:eastAsia="Times New Roman" w:cstheme="minorHAnsi"/>
                <w:sz w:val="18"/>
                <w:szCs w:val="18"/>
                <w:lang w:eastAsia="en-AU"/>
              </w:rPr>
            </w:pPr>
            <w:r w:rsidRPr="00276B71">
              <w:rPr>
                <w:rFonts w:eastAsia="Times New Roman" w:cstheme="minorHAnsi"/>
                <w:sz w:val="18"/>
                <w:szCs w:val="18"/>
                <w:lang w:eastAsia="en-AU"/>
              </w:rPr>
              <w:t>Changes to historical water regimes risks releasing salt and nutrients from the site and/or groundwater, resulting in decrease water quality in the water body.</w:t>
            </w:r>
          </w:p>
          <w:p w14:paraId="46D97A49"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Other parameters that may affect water quality include suspended sediments loads and temperature.</w:t>
            </w:r>
          </w:p>
        </w:tc>
      </w:tr>
      <w:tr w:rsidR="00B44239" w:rsidRPr="00276B71" w14:paraId="1FEA3D3C" w14:textId="77777777" w:rsidTr="00C051F3">
        <w:tc>
          <w:tcPr>
            <w:tcW w:w="1439" w:type="dxa"/>
            <w:tcBorders>
              <w:right w:val="single" w:sz="4" w:space="0" w:color="auto"/>
            </w:tcBorders>
          </w:tcPr>
          <w:p w14:paraId="31A1BAAE" w14:textId="77777777" w:rsidR="00B44239" w:rsidRPr="00276B71" w:rsidRDefault="00B44239" w:rsidP="00C051F3">
            <w:pPr>
              <w:contextualSpacing/>
              <w:rPr>
                <w:rFonts w:cstheme="minorHAnsi"/>
                <w:b/>
                <w:sz w:val="18"/>
                <w:szCs w:val="18"/>
              </w:rPr>
            </w:pPr>
            <w:r w:rsidRPr="00276B71">
              <w:rPr>
                <w:rFonts w:cstheme="minorHAnsi"/>
                <w:b/>
                <w:sz w:val="18"/>
                <w:szCs w:val="18"/>
              </w:rPr>
              <w:t xml:space="preserve">Saline Groundwater </w:t>
            </w:r>
          </w:p>
        </w:tc>
        <w:tc>
          <w:tcPr>
            <w:tcW w:w="7792" w:type="dxa"/>
            <w:tcBorders>
              <w:left w:val="single" w:sz="4" w:space="0" w:color="auto"/>
            </w:tcBorders>
          </w:tcPr>
          <w:p w14:paraId="2483729D"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Salt wash off from soil profile leads to increased surface water salinity.</w:t>
            </w:r>
          </w:p>
          <w:p w14:paraId="61D0BCDC" w14:textId="77777777" w:rsidR="00B44239" w:rsidRPr="005250C4" w:rsidRDefault="00B44239" w:rsidP="002611A6">
            <w:pPr>
              <w:pStyle w:val="ListParagraph"/>
              <w:numPr>
                <w:ilvl w:val="0"/>
                <w:numId w:val="12"/>
              </w:numPr>
              <w:contextualSpacing/>
              <w:rPr>
                <w:rFonts w:asciiTheme="minorHAnsi" w:hAnsiTheme="minorHAnsi" w:cstheme="minorHAnsi"/>
                <w:sz w:val="18"/>
                <w:szCs w:val="18"/>
              </w:rPr>
            </w:pPr>
            <w:r w:rsidRPr="005250C4">
              <w:rPr>
                <w:rFonts w:asciiTheme="minorHAnsi" w:hAnsiTheme="minorHAnsi" w:cstheme="minorHAnsi"/>
                <w:sz w:val="18"/>
                <w:szCs w:val="18"/>
              </w:rPr>
              <w:t xml:space="preserve">Groundwater discharge from floodplain aquifers leads to increased soil salinity followed by increased surface water salinity. </w:t>
            </w:r>
          </w:p>
        </w:tc>
      </w:tr>
      <w:tr w:rsidR="00B44239" w:rsidRPr="00276B71" w14:paraId="71ECBDA5" w14:textId="77777777" w:rsidTr="00C051F3">
        <w:tc>
          <w:tcPr>
            <w:tcW w:w="1439" w:type="dxa"/>
            <w:tcBorders>
              <w:right w:val="single" w:sz="4" w:space="0" w:color="auto"/>
            </w:tcBorders>
          </w:tcPr>
          <w:p w14:paraId="783BDD31" w14:textId="77777777" w:rsidR="00B44239" w:rsidRPr="00276B71" w:rsidRDefault="00B44239" w:rsidP="00C051F3">
            <w:pPr>
              <w:contextualSpacing/>
              <w:rPr>
                <w:rFonts w:cstheme="minorHAnsi"/>
                <w:b/>
                <w:sz w:val="18"/>
                <w:szCs w:val="18"/>
              </w:rPr>
            </w:pPr>
            <w:r w:rsidRPr="00276B71">
              <w:rPr>
                <w:rFonts w:cstheme="minorHAnsi"/>
                <w:b/>
                <w:sz w:val="18"/>
                <w:szCs w:val="18"/>
              </w:rPr>
              <w:t xml:space="preserve">Pest vertebrate species </w:t>
            </w:r>
          </w:p>
        </w:tc>
        <w:tc>
          <w:tcPr>
            <w:tcW w:w="7792" w:type="dxa"/>
            <w:tcBorders>
              <w:left w:val="single" w:sz="4" w:space="0" w:color="auto"/>
            </w:tcBorders>
          </w:tcPr>
          <w:p w14:paraId="2BA19C0F"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 xml:space="preserve">Water management actions may benefit undesirable aquatic and terrestrial pest species through provision of habitat and food resources (e.g. Feral Pigs and European Carp). </w:t>
            </w:r>
          </w:p>
        </w:tc>
      </w:tr>
      <w:tr w:rsidR="00B44239" w:rsidRPr="00276B71" w14:paraId="4D84F15D" w14:textId="77777777" w:rsidTr="00C051F3">
        <w:trPr>
          <w:trHeight w:val="42"/>
        </w:trPr>
        <w:tc>
          <w:tcPr>
            <w:tcW w:w="1439" w:type="dxa"/>
            <w:tcBorders>
              <w:right w:val="single" w:sz="4" w:space="0" w:color="auto"/>
            </w:tcBorders>
          </w:tcPr>
          <w:p w14:paraId="223446BF" w14:textId="77777777" w:rsidR="00B44239" w:rsidRPr="00276B71" w:rsidRDefault="00B44239" w:rsidP="00C051F3">
            <w:pPr>
              <w:contextualSpacing/>
              <w:rPr>
                <w:rFonts w:cstheme="minorHAnsi"/>
                <w:b/>
                <w:sz w:val="18"/>
                <w:szCs w:val="18"/>
              </w:rPr>
            </w:pPr>
            <w:r w:rsidRPr="00276B71">
              <w:rPr>
                <w:rFonts w:cstheme="minorHAnsi"/>
                <w:b/>
                <w:sz w:val="18"/>
                <w:szCs w:val="18"/>
              </w:rPr>
              <w:t xml:space="preserve">Pest flora species </w:t>
            </w:r>
          </w:p>
        </w:tc>
        <w:tc>
          <w:tcPr>
            <w:tcW w:w="7792" w:type="dxa"/>
            <w:tcBorders>
              <w:left w:val="single" w:sz="4" w:space="0" w:color="auto"/>
            </w:tcBorders>
          </w:tcPr>
          <w:p w14:paraId="4A8AE521"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Increase water on the floodplain may increase the occurrence of pest plant dispersal and colonisation (e.g. Noogoora Burr and Golden Dodder).</w:t>
            </w:r>
          </w:p>
        </w:tc>
      </w:tr>
      <w:tr w:rsidR="00B44239" w:rsidRPr="00276B71" w14:paraId="196BDCB9" w14:textId="77777777" w:rsidTr="00C051F3">
        <w:tc>
          <w:tcPr>
            <w:tcW w:w="1439" w:type="dxa"/>
            <w:tcBorders>
              <w:right w:val="single" w:sz="4" w:space="0" w:color="auto"/>
            </w:tcBorders>
          </w:tcPr>
          <w:p w14:paraId="002C567B" w14:textId="77777777" w:rsidR="00B44239" w:rsidRPr="00276B71" w:rsidRDefault="00B44239" w:rsidP="00C051F3">
            <w:pPr>
              <w:rPr>
                <w:rFonts w:cstheme="minorHAnsi"/>
                <w:b/>
                <w:sz w:val="18"/>
                <w:szCs w:val="18"/>
              </w:rPr>
            </w:pPr>
            <w:r w:rsidRPr="00276B71">
              <w:rPr>
                <w:rFonts w:cstheme="minorHAnsi"/>
                <w:b/>
                <w:sz w:val="18"/>
                <w:szCs w:val="18"/>
              </w:rPr>
              <w:t>Cultural heritage</w:t>
            </w:r>
          </w:p>
        </w:tc>
        <w:tc>
          <w:tcPr>
            <w:tcW w:w="7792" w:type="dxa"/>
            <w:tcBorders>
              <w:left w:val="single" w:sz="4" w:space="0" w:color="auto"/>
            </w:tcBorders>
          </w:tcPr>
          <w:p w14:paraId="3FFE4A0E"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On-ground works may potentially disturb or damage features of cultural significance during the construction phase.</w:t>
            </w:r>
          </w:p>
        </w:tc>
      </w:tr>
      <w:tr w:rsidR="00B44239" w:rsidRPr="00276B71" w14:paraId="3AC88C53" w14:textId="77777777" w:rsidTr="00C051F3">
        <w:tc>
          <w:tcPr>
            <w:tcW w:w="1439" w:type="dxa"/>
            <w:tcBorders>
              <w:right w:val="single" w:sz="4" w:space="0" w:color="auto"/>
            </w:tcBorders>
          </w:tcPr>
          <w:p w14:paraId="59FF5AB4" w14:textId="77777777" w:rsidR="00B44239" w:rsidRPr="00276B71" w:rsidRDefault="00B44239" w:rsidP="00C051F3">
            <w:pPr>
              <w:rPr>
                <w:rFonts w:cstheme="minorHAnsi"/>
                <w:b/>
                <w:sz w:val="18"/>
                <w:szCs w:val="18"/>
              </w:rPr>
            </w:pPr>
            <w:r w:rsidRPr="00276B71">
              <w:rPr>
                <w:rFonts w:cstheme="minorHAnsi"/>
                <w:b/>
                <w:sz w:val="18"/>
                <w:szCs w:val="18"/>
              </w:rPr>
              <w:t>Returning flows</w:t>
            </w:r>
          </w:p>
        </w:tc>
        <w:tc>
          <w:tcPr>
            <w:tcW w:w="7792" w:type="dxa"/>
            <w:tcBorders>
              <w:left w:val="single" w:sz="4" w:space="0" w:color="auto"/>
            </w:tcBorders>
          </w:tcPr>
          <w:p w14:paraId="34479FC1"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 xml:space="preserve">Concentrations of salt and nutrients and/or harmful/nuisance algal bloom from impounded water drains to the river. </w:t>
            </w:r>
          </w:p>
        </w:tc>
      </w:tr>
      <w:tr w:rsidR="00B44239" w:rsidRPr="00276B71" w14:paraId="4E6AFAD5" w14:textId="77777777" w:rsidTr="00C051F3">
        <w:tc>
          <w:tcPr>
            <w:tcW w:w="1439" w:type="dxa"/>
            <w:tcBorders>
              <w:right w:val="single" w:sz="4" w:space="0" w:color="auto"/>
            </w:tcBorders>
          </w:tcPr>
          <w:p w14:paraId="3ABC247E" w14:textId="77777777" w:rsidR="00B44239" w:rsidRPr="00276B71" w:rsidRDefault="00B44239" w:rsidP="00C051F3">
            <w:pPr>
              <w:rPr>
                <w:rFonts w:cstheme="minorHAnsi"/>
                <w:b/>
                <w:sz w:val="18"/>
                <w:szCs w:val="18"/>
              </w:rPr>
            </w:pPr>
            <w:r w:rsidRPr="00276B71">
              <w:rPr>
                <w:rFonts w:cstheme="minorHAnsi"/>
                <w:b/>
                <w:sz w:val="18"/>
                <w:szCs w:val="18"/>
              </w:rPr>
              <w:t>Operation</w:t>
            </w:r>
          </w:p>
        </w:tc>
        <w:tc>
          <w:tcPr>
            <w:tcW w:w="7792" w:type="dxa"/>
            <w:tcBorders>
              <w:left w:val="single" w:sz="4" w:space="0" w:color="auto"/>
            </w:tcBorders>
          </w:tcPr>
          <w:p w14:paraId="5ED0D588"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In</w:t>
            </w:r>
            <w:r>
              <w:rPr>
                <w:rFonts w:cstheme="minorHAnsi"/>
                <w:sz w:val="18"/>
                <w:szCs w:val="18"/>
              </w:rPr>
              <w:t>frastructure ownership and long-</w:t>
            </w:r>
            <w:r w:rsidRPr="00276B71">
              <w:rPr>
                <w:rFonts w:cstheme="minorHAnsi"/>
                <w:sz w:val="18"/>
                <w:szCs w:val="18"/>
              </w:rPr>
              <w:t>term maintenance and operation.</w:t>
            </w:r>
          </w:p>
          <w:p w14:paraId="0C9CA17E"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Watering site infrastructure restricts a natural flood event inundation of a site.</w:t>
            </w:r>
          </w:p>
          <w:p w14:paraId="6FEC2581"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 xml:space="preserve">Noise from operating pump has the potential to disturb Regent Parrot </w:t>
            </w:r>
            <w:r>
              <w:rPr>
                <w:rFonts w:cstheme="minorHAnsi"/>
                <w:sz w:val="18"/>
                <w:szCs w:val="18"/>
              </w:rPr>
              <w:t>nesting colonies</w:t>
            </w:r>
            <w:r w:rsidRPr="00276B71">
              <w:rPr>
                <w:rFonts w:cstheme="minorHAnsi"/>
                <w:sz w:val="18"/>
                <w:szCs w:val="18"/>
              </w:rPr>
              <w:t xml:space="preserve"> and/or adjacent recreational users.</w:t>
            </w:r>
          </w:p>
          <w:p w14:paraId="5167B1AF"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cstheme="minorHAnsi"/>
                <w:sz w:val="18"/>
                <w:szCs w:val="18"/>
              </w:rPr>
              <w:t>Insufficient resources for monitoring.</w:t>
            </w:r>
          </w:p>
          <w:p w14:paraId="12186F1A" w14:textId="77777777" w:rsidR="00B44239" w:rsidRPr="00276B71" w:rsidRDefault="00B44239" w:rsidP="002611A6">
            <w:pPr>
              <w:numPr>
                <w:ilvl w:val="0"/>
                <w:numId w:val="12"/>
              </w:numPr>
              <w:spacing w:line="256" w:lineRule="auto"/>
              <w:contextualSpacing/>
              <w:rPr>
                <w:rFonts w:cstheme="minorHAnsi"/>
                <w:sz w:val="18"/>
                <w:szCs w:val="18"/>
              </w:rPr>
            </w:pPr>
            <w:r w:rsidRPr="00276B71">
              <w:rPr>
                <w:rFonts w:eastAsia="Times New Roman" w:cstheme="minorHAnsi"/>
                <w:sz w:val="18"/>
                <w:szCs w:val="18"/>
                <w:lang w:eastAsia="en-AU"/>
              </w:rPr>
              <w:t>Unintended environmental damage and geomorphic impacts including erosion at pump sites and/or embankments.</w:t>
            </w:r>
          </w:p>
        </w:tc>
      </w:tr>
    </w:tbl>
    <w:p w14:paraId="792594AB" w14:textId="77777777" w:rsidR="00B44239" w:rsidRDefault="00B44239" w:rsidP="00B44239">
      <w:pPr>
        <w:widowControl w:val="0"/>
        <w:autoSpaceDE w:val="0"/>
        <w:autoSpaceDN w:val="0"/>
        <w:spacing w:after="0" w:line="240" w:lineRule="auto"/>
        <w:ind w:right="740"/>
        <w:rPr>
          <w:rFonts w:eastAsia="Arial" w:cstheme="minorHAnsi"/>
        </w:rPr>
      </w:pPr>
    </w:p>
    <w:p w14:paraId="31C5556A" w14:textId="77777777" w:rsidR="00B44239" w:rsidRPr="00E97CD0" w:rsidRDefault="00B44239" w:rsidP="00B44239">
      <w:pPr>
        <w:rPr>
          <w:rFonts w:eastAsia="Arial" w:cstheme="minorHAnsi"/>
          <w:sz w:val="28"/>
          <w:szCs w:val="28"/>
        </w:rPr>
      </w:pPr>
      <w:r w:rsidRPr="00E97CD0">
        <w:rPr>
          <w:rFonts w:eastAsia="Arial" w:cstheme="minorHAnsi"/>
          <w:sz w:val="28"/>
          <w:szCs w:val="28"/>
        </w:rPr>
        <w:br w:type="page"/>
      </w:r>
    </w:p>
    <w:p w14:paraId="7A6A8F8F" w14:textId="58CD1D77" w:rsidR="00B44239" w:rsidRPr="00ED4D43" w:rsidRDefault="00BD45C6" w:rsidP="00BD45C6">
      <w:pPr>
        <w:pStyle w:val="Heading5"/>
      </w:pPr>
      <w:bookmarkStart w:id="148" w:name="_Toc66271478"/>
      <w:r>
        <w:lastRenderedPageBreak/>
        <w:t>4.2.5</w:t>
      </w:r>
      <w:r>
        <w:tab/>
      </w:r>
      <w:r w:rsidR="00B44239" w:rsidRPr="00ED4D43">
        <w:t>Water for the environment site establishment checklist</w:t>
      </w:r>
      <w:bookmarkEnd w:id="148"/>
      <w:r w:rsidR="00B44239" w:rsidRPr="00ED4D43">
        <w:t xml:space="preserve"> </w:t>
      </w:r>
    </w:p>
    <w:p w14:paraId="097FB106" w14:textId="59BEEFD3" w:rsidR="00B44239" w:rsidRPr="002A155E" w:rsidRDefault="00B44239" w:rsidP="00B44239">
      <w:pPr>
        <w:spacing w:after="0"/>
        <w:rPr>
          <w:rFonts w:cstheme="minorHAnsi"/>
        </w:rPr>
      </w:pPr>
      <w:r w:rsidRPr="001829B4">
        <w:t>This checklist is a reference guide for Water Delivery Partners and others involved in selecting, designing and implementing water for the environment projects</w:t>
      </w:r>
      <w:r w:rsidR="00D44C40">
        <w:t xml:space="preserve"> which benefit Regent Parrot outcomes</w:t>
      </w:r>
      <w:r w:rsidRPr="001829B4">
        <w:t xml:space="preserve">.  </w:t>
      </w:r>
      <w:r w:rsidRPr="00D44C40">
        <w:t>It list</w:t>
      </w:r>
      <w:r w:rsidR="00D44C40" w:rsidRPr="00D44C40">
        <w:t>s</w:t>
      </w:r>
      <w:r w:rsidRPr="00D44C40">
        <w:t xml:space="preserve"> key issues to consider du</w:t>
      </w:r>
      <w:r w:rsidR="001829B4" w:rsidRPr="00D44C40">
        <w:t xml:space="preserve">ring the planning process and an </w:t>
      </w:r>
      <w:r w:rsidRPr="00D44C40">
        <w:t xml:space="preserve">overview of the South Australian operational and approval processes adopted from Sustainable Focus (2007) and </w:t>
      </w:r>
      <w:r w:rsidRPr="00D44C40">
        <w:rPr>
          <w:rFonts w:cstheme="minorHAnsi"/>
        </w:rPr>
        <w:t>Sturt Contractors Pty. Ltd. (2020)</w:t>
      </w:r>
      <w:r w:rsidR="00D44C40" w:rsidRPr="00D44C40">
        <w:rPr>
          <w:rFonts w:cstheme="minorHAnsi"/>
        </w:rPr>
        <w:t>.</w:t>
      </w:r>
    </w:p>
    <w:p w14:paraId="02B6F0C6" w14:textId="77777777" w:rsidR="00B44239" w:rsidRPr="00B6475D" w:rsidRDefault="00B44239" w:rsidP="00B44239">
      <w:pPr>
        <w:widowControl w:val="0"/>
        <w:autoSpaceDE w:val="0"/>
        <w:autoSpaceDN w:val="0"/>
        <w:spacing w:after="0" w:line="240" w:lineRule="auto"/>
        <w:ind w:right="740"/>
        <w:rPr>
          <w:rFonts w:eastAsia="Arial" w:cstheme="minorHAnsi"/>
          <w:sz w:val="16"/>
          <w:szCs w:val="16"/>
        </w:rPr>
      </w:pPr>
    </w:p>
    <w:p w14:paraId="3F3F9B3F" w14:textId="77777777" w:rsidR="00B44239" w:rsidRPr="00631A32" w:rsidRDefault="00B44239" w:rsidP="00B44239">
      <w:pPr>
        <w:widowControl w:val="0"/>
        <w:autoSpaceDE w:val="0"/>
        <w:autoSpaceDN w:val="0"/>
        <w:spacing w:after="0" w:line="240" w:lineRule="auto"/>
        <w:ind w:right="740"/>
        <w:rPr>
          <w:rFonts w:eastAsia="Arial" w:cstheme="minorHAnsi"/>
          <w:b/>
        </w:rPr>
      </w:pPr>
      <w:r w:rsidRPr="00631A32">
        <w:rPr>
          <w:rFonts w:eastAsia="Arial" w:cstheme="minorHAnsi"/>
          <w:b/>
        </w:rPr>
        <w:t>Do you have a clear idea of what you want to achieve at the site</w:t>
      </w:r>
      <w:r>
        <w:rPr>
          <w:rFonts w:eastAsia="Arial" w:cstheme="minorHAnsi"/>
          <w:b/>
        </w:rPr>
        <w:t>?</w:t>
      </w:r>
      <w:r w:rsidRPr="00631A32">
        <w:rPr>
          <w:rFonts w:eastAsia="Arial" w:cstheme="minorHAnsi"/>
          <w:b/>
        </w:rPr>
        <w:t>:</w:t>
      </w:r>
    </w:p>
    <w:p w14:paraId="06338607" w14:textId="77777777" w:rsidR="00B44239" w:rsidRDefault="00B44239" w:rsidP="002611A6">
      <w:pPr>
        <w:pStyle w:val="ListParagraph"/>
        <w:numPr>
          <w:ilvl w:val="0"/>
          <w:numId w:val="46"/>
        </w:numPr>
        <w:ind w:right="740"/>
        <w:rPr>
          <w:rFonts w:asciiTheme="minorHAnsi" w:hAnsiTheme="minorHAnsi" w:cstheme="minorHAnsi"/>
        </w:rPr>
      </w:pPr>
      <w:r w:rsidRPr="00631A32">
        <w:rPr>
          <w:rFonts w:asciiTheme="minorHAnsi" w:hAnsiTheme="minorHAnsi" w:cstheme="minorHAnsi"/>
        </w:rPr>
        <w:t>An overlay of the contours from the River Murray digital terrain model on an aerial photograph of the potential site will assist in determining the site coverage and the most appropriate and sustainable water delivery method.</w:t>
      </w:r>
    </w:p>
    <w:p w14:paraId="1157479E" w14:textId="1669F5E6" w:rsidR="008721BF" w:rsidRPr="000161E4" w:rsidRDefault="008721BF" w:rsidP="002611A6">
      <w:pPr>
        <w:pStyle w:val="ListParagraph"/>
        <w:numPr>
          <w:ilvl w:val="0"/>
          <w:numId w:val="46"/>
        </w:numPr>
        <w:ind w:right="740"/>
        <w:rPr>
          <w:rFonts w:asciiTheme="minorHAnsi" w:hAnsiTheme="minorHAnsi" w:cstheme="minorHAnsi"/>
        </w:rPr>
      </w:pPr>
      <w:r w:rsidRPr="000161E4">
        <w:rPr>
          <w:rFonts w:asciiTheme="minorHAnsi" w:hAnsiTheme="minorHAnsi" w:cstheme="minorHAnsi"/>
        </w:rPr>
        <w:t xml:space="preserve">Develop </w:t>
      </w:r>
      <w:r w:rsidR="00B45222" w:rsidRPr="000161E4">
        <w:rPr>
          <w:rFonts w:asciiTheme="minorHAnsi" w:hAnsiTheme="minorHAnsi" w:cstheme="minorHAnsi"/>
        </w:rPr>
        <w:t xml:space="preserve">management </w:t>
      </w:r>
      <w:r w:rsidR="00A02384" w:rsidRPr="000161E4">
        <w:rPr>
          <w:rFonts w:asciiTheme="minorHAnsi" w:hAnsiTheme="minorHAnsi" w:cstheme="minorHAnsi"/>
        </w:rPr>
        <w:t xml:space="preserve">objectives </w:t>
      </w:r>
      <w:r w:rsidR="00B45222" w:rsidRPr="000161E4">
        <w:rPr>
          <w:rFonts w:asciiTheme="minorHAnsi" w:hAnsiTheme="minorHAnsi" w:cstheme="minorHAnsi"/>
        </w:rPr>
        <w:t>(ecological, social and culture) that consider Regent Parrot requirements (see section 5.3)</w:t>
      </w:r>
      <w:r w:rsidR="0061315E" w:rsidRPr="000161E4">
        <w:rPr>
          <w:rFonts w:asciiTheme="minorHAnsi" w:hAnsiTheme="minorHAnsi" w:cstheme="minorHAnsi"/>
        </w:rPr>
        <w:t>.</w:t>
      </w:r>
    </w:p>
    <w:p w14:paraId="01A95F43" w14:textId="77777777" w:rsidR="00B44239" w:rsidRPr="007A1328" w:rsidRDefault="00B44239" w:rsidP="002611A6">
      <w:pPr>
        <w:pStyle w:val="ListParagraph"/>
        <w:numPr>
          <w:ilvl w:val="0"/>
          <w:numId w:val="46"/>
        </w:numPr>
        <w:ind w:right="740"/>
        <w:rPr>
          <w:rFonts w:asciiTheme="minorHAnsi" w:hAnsiTheme="minorHAnsi" w:cstheme="minorHAnsi"/>
        </w:rPr>
      </w:pPr>
      <w:r w:rsidRPr="007A1328">
        <w:rPr>
          <w:rFonts w:asciiTheme="minorHAnsi" w:hAnsiTheme="minorHAnsi" w:cstheme="minorHAnsi"/>
        </w:rPr>
        <w:t>What hydrological actions are required to achieve proposed ecological objectives?:</w:t>
      </w:r>
    </w:p>
    <w:p w14:paraId="59B840F7" w14:textId="77777777" w:rsidR="00B44239" w:rsidRPr="007A1328" w:rsidRDefault="00B44239" w:rsidP="002611A6">
      <w:pPr>
        <w:pStyle w:val="ListParagraph"/>
        <w:numPr>
          <w:ilvl w:val="1"/>
          <w:numId w:val="46"/>
        </w:numPr>
        <w:ind w:right="740"/>
        <w:rPr>
          <w:rFonts w:asciiTheme="minorHAnsi" w:hAnsiTheme="minorHAnsi" w:cstheme="minorHAnsi"/>
        </w:rPr>
      </w:pPr>
      <w:r w:rsidRPr="007A1328">
        <w:rPr>
          <w:rFonts w:asciiTheme="minorHAnsi" w:hAnsiTheme="minorHAnsi" w:cstheme="minorHAnsi"/>
        </w:rPr>
        <w:t>Delivering water by pump inundation or sprinkler during dry periods.</w:t>
      </w:r>
    </w:p>
    <w:p w14:paraId="0CA12358" w14:textId="77777777" w:rsidR="00B44239" w:rsidRPr="007A1328" w:rsidRDefault="00B44239" w:rsidP="002611A6">
      <w:pPr>
        <w:pStyle w:val="ListParagraph"/>
        <w:numPr>
          <w:ilvl w:val="1"/>
          <w:numId w:val="46"/>
        </w:numPr>
        <w:ind w:right="740"/>
        <w:rPr>
          <w:rFonts w:asciiTheme="minorHAnsi" w:hAnsiTheme="minorHAnsi" w:cstheme="minorHAnsi"/>
        </w:rPr>
      </w:pPr>
      <w:r w:rsidRPr="007A1328">
        <w:rPr>
          <w:rFonts w:asciiTheme="minorHAnsi" w:hAnsiTheme="minorHAnsi" w:cstheme="minorHAnsi"/>
        </w:rPr>
        <w:t>Returning pumped water to the river or reusing on an adjoining site.</w:t>
      </w:r>
    </w:p>
    <w:p w14:paraId="1CD59D38" w14:textId="77777777" w:rsidR="00B44239" w:rsidRPr="007A1328" w:rsidRDefault="00B44239" w:rsidP="002611A6">
      <w:pPr>
        <w:pStyle w:val="ListParagraph"/>
        <w:numPr>
          <w:ilvl w:val="1"/>
          <w:numId w:val="46"/>
        </w:numPr>
        <w:ind w:right="740"/>
        <w:rPr>
          <w:rFonts w:asciiTheme="minorHAnsi" w:hAnsiTheme="minorHAnsi" w:cstheme="minorHAnsi"/>
        </w:rPr>
      </w:pPr>
      <w:r w:rsidRPr="007A1328">
        <w:rPr>
          <w:rFonts w:asciiTheme="minorHAnsi" w:hAnsiTheme="minorHAnsi" w:cstheme="minorHAnsi"/>
        </w:rPr>
        <w:t>Managing a natural flood recession.</w:t>
      </w:r>
    </w:p>
    <w:p w14:paraId="49FD344D" w14:textId="77777777" w:rsidR="00B44239" w:rsidRDefault="00B44239" w:rsidP="002611A6">
      <w:pPr>
        <w:pStyle w:val="ListParagraph"/>
        <w:numPr>
          <w:ilvl w:val="1"/>
          <w:numId w:val="46"/>
        </w:numPr>
        <w:ind w:right="740"/>
        <w:rPr>
          <w:rFonts w:asciiTheme="minorHAnsi" w:hAnsiTheme="minorHAnsi" w:cstheme="minorHAnsi"/>
        </w:rPr>
      </w:pPr>
      <w:r w:rsidRPr="007A1328">
        <w:rPr>
          <w:rFonts w:asciiTheme="minorHAnsi" w:hAnsiTheme="minorHAnsi" w:cstheme="minorHAnsi"/>
        </w:rPr>
        <w:t>Enhancing a natural flood duration and /or coverage.</w:t>
      </w:r>
    </w:p>
    <w:p w14:paraId="11CC4857" w14:textId="77777777" w:rsidR="00B44239" w:rsidRPr="00FD4D30" w:rsidRDefault="00B44239" w:rsidP="002611A6">
      <w:pPr>
        <w:pStyle w:val="ListParagraph"/>
        <w:numPr>
          <w:ilvl w:val="0"/>
          <w:numId w:val="46"/>
        </w:numPr>
        <w:ind w:right="740"/>
        <w:rPr>
          <w:rFonts w:asciiTheme="minorHAnsi" w:hAnsiTheme="minorHAnsi" w:cstheme="minorHAnsi"/>
        </w:rPr>
      </w:pPr>
      <w:r w:rsidRPr="00FD4D30">
        <w:rPr>
          <w:rFonts w:asciiTheme="minorHAnsi" w:hAnsiTheme="minorHAnsi" w:cstheme="minorHAnsi"/>
        </w:rPr>
        <w:t>Does the landowner just give approval for the project or do they see them</w:t>
      </w:r>
      <w:r>
        <w:rPr>
          <w:rFonts w:asciiTheme="minorHAnsi" w:hAnsiTheme="minorHAnsi" w:cstheme="minorHAnsi"/>
        </w:rPr>
        <w:t xml:space="preserve">selves as a partner in maintaining </w:t>
      </w:r>
      <w:r w:rsidRPr="00FD4D30">
        <w:rPr>
          <w:rFonts w:asciiTheme="minorHAnsi" w:hAnsiTheme="minorHAnsi" w:cstheme="minorHAnsi"/>
        </w:rPr>
        <w:t>t</w:t>
      </w:r>
      <w:r>
        <w:rPr>
          <w:rFonts w:asciiTheme="minorHAnsi" w:hAnsiTheme="minorHAnsi" w:cstheme="minorHAnsi"/>
        </w:rPr>
        <w:t>he long-term health of the site?</w:t>
      </w:r>
    </w:p>
    <w:p w14:paraId="64FFE754" w14:textId="77777777" w:rsidR="00B44239" w:rsidRPr="00FD4D30" w:rsidRDefault="00B44239" w:rsidP="002611A6">
      <w:pPr>
        <w:pStyle w:val="ListParagraph"/>
        <w:numPr>
          <w:ilvl w:val="0"/>
          <w:numId w:val="46"/>
        </w:numPr>
        <w:ind w:right="740"/>
        <w:rPr>
          <w:rFonts w:asciiTheme="minorHAnsi" w:hAnsiTheme="minorHAnsi" w:cstheme="minorHAnsi"/>
        </w:rPr>
      </w:pPr>
      <w:r w:rsidRPr="00FD4D30">
        <w:rPr>
          <w:rFonts w:asciiTheme="minorHAnsi" w:hAnsiTheme="minorHAnsi" w:cstheme="minorHAnsi"/>
        </w:rPr>
        <w:t>An Aboriginal Waterway Site Assessment can complement the development of an environmental watering project.</w:t>
      </w:r>
    </w:p>
    <w:p w14:paraId="485A646C" w14:textId="77777777" w:rsidR="00B44239" w:rsidRPr="00FD4D30" w:rsidRDefault="00B44239" w:rsidP="002611A6">
      <w:pPr>
        <w:pStyle w:val="ListParagraph"/>
        <w:numPr>
          <w:ilvl w:val="0"/>
          <w:numId w:val="46"/>
        </w:numPr>
        <w:ind w:right="740"/>
        <w:rPr>
          <w:rFonts w:asciiTheme="minorHAnsi" w:hAnsiTheme="minorHAnsi" w:cstheme="minorHAnsi"/>
        </w:rPr>
      </w:pPr>
      <w:r w:rsidRPr="00FD4D30">
        <w:rPr>
          <w:rFonts w:asciiTheme="minorHAnsi" w:hAnsiTheme="minorHAnsi" w:cstheme="minorHAnsi"/>
        </w:rPr>
        <w:t>Does the infrastructure need to;</w:t>
      </w:r>
    </w:p>
    <w:p w14:paraId="4ECB5415" w14:textId="77777777" w:rsidR="00B44239" w:rsidRPr="00FD4D30" w:rsidRDefault="00B44239" w:rsidP="002611A6">
      <w:pPr>
        <w:pStyle w:val="ListParagraph"/>
        <w:numPr>
          <w:ilvl w:val="1"/>
          <w:numId w:val="46"/>
        </w:numPr>
        <w:ind w:right="740"/>
        <w:rPr>
          <w:rFonts w:asciiTheme="minorHAnsi" w:hAnsiTheme="minorHAnsi" w:cstheme="minorHAnsi"/>
        </w:rPr>
      </w:pPr>
      <w:r w:rsidRPr="00FD4D30">
        <w:rPr>
          <w:rFonts w:asciiTheme="minorHAnsi" w:hAnsiTheme="minorHAnsi" w:cstheme="minorHAnsi"/>
        </w:rPr>
        <w:t>Allow traffic to cross</w:t>
      </w:r>
      <w:r>
        <w:rPr>
          <w:rFonts w:asciiTheme="minorHAnsi" w:hAnsiTheme="minorHAnsi" w:cstheme="minorHAnsi"/>
        </w:rPr>
        <w:t>?</w:t>
      </w:r>
      <w:r w:rsidRPr="00FD4D30">
        <w:rPr>
          <w:rFonts w:asciiTheme="minorHAnsi" w:hAnsiTheme="minorHAnsi" w:cstheme="minorHAnsi"/>
        </w:rPr>
        <w:t xml:space="preserve"> </w:t>
      </w:r>
    </w:p>
    <w:p w14:paraId="69658317" w14:textId="77777777" w:rsidR="00B44239" w:rsidRPr="00FD4D30" w:rsidRDefault="00B44239" w:rsidP="002611A6">
      <w:pPr>
        <w:pStyle w:val="ListParagraph"/>
        <w:numPr>
          <w:ilvl w:val="1"/>
          <w:numId w:val="46"/>
        </w:numPr>
        <w:ind w:right="743"/>
        <w:rPr>
          <w:rFonts w:asciiTheme="minorHAnsi" w:hAnsiTheme="minorHAnsi" w:cstheme="minorHAnsi"/>
        </w:rPr>
      </w:pPr>
      <w:r w:rsidRPr="00FD4D30">
        <w:rPr>
          <w:rFonts w:asciiTheme="minorHAnsi" w:hAnsiTheme="minorHAnsi" w:cstheme="minorHAnsi"/>
        </w:rPr>
        <w:t>Assist fish passage during a natural flood event</w:t>
      </w:r>
      <w:r>
        <w:rPr>
          <w:rFonts w:asciiTheme="minorHAnsi" w:hAnsiTheme="minorHAnsi" w:cstheme="minorHAnsi"/>
        </w:rPr>
        <w:t>?</w:t>
      </w:r>
    </w:p>
    <w:p w14:paraId="766304E9" w14:textId="77777777" w:rsidR="00B44239" w:rsidRPr="00B6475D" w:rsidRDefault="00B44239" w:rsidP="00B44239">
      <w:pPr>
        <w:spacing w:after="0"/>
        <w:ind w:right="743"/>
        <w:rPr>
          <w:rFonts w:cstheme="minorHAnsi"/>
          <w:sz w:val="16"/>
          <w:szCs w:val="16"/>
        </w:rPr>
      </w:pPr>
    </w:p>
    <w:p w14:paraId="4FC04CA3" w14:textId="77777777" w:rsidR="00B44239" w:rsidRPr="005B0482" w:rsidRDefault="00B44239" w:rsidP="00B44239">
      <w:pPr>
        <w:spacing w:after="0"/>
        <w:ind w:right="743"/>
        <w:rPr>
          <w:rFonts w:cstheme="minorHAnsi"/>
          <w:b/>
        </w:rPr>
      </w:pPr>
      <w:r w:rsidRPr="005B0482">
        <w:rPr>
          <w:rFonts w:cstheme="minorHAnsi"/>
          <w:b/>
        </w:rPr>
        <w:t>Issues to consider if constructing infrastructure:</w:t>
      </w:r>
    </w:p>
    <w:p w14:paraId="1F48FBEF" w14:textId="77777777" w:rsidR="00B44239" w:rsidRPr="001A37EE" w:rsidRDefault="00B44239" w:rsidP="002611A6">
      <w:pPr>
        <w:pStyle w:val="ListParagraph"/>
        <w:numPr>
          <w:ilvl w:val="0"/>
          <w:numId w:val="45"/>
        </w:numPr>
        <w:ind w:right="740"/>
        <w:rPr>
          <w:rFonts w:asciiTheme="minorHAnsi" w:hAnsiTheme="minorHAnsi" w:cstheme="minorHAnsi"/>
        </w:rPr>
      </w:pPr>
      <w:r w:rsidRPr="001A37EE">
        <w:rPr>
          <w:rFonts w:asciiTheme="minorHAnsi" w:hAnsiTheme="minorHAnsi" w:cstheme="minorHAnsi"/>
        </w:rPr>
        <w:t>The following approvals and /or licences are required to undertake earth and/or construction works on the River Murray Floodplain</w:t>
      </w:r>
      <w:r>
        <w:rPr>
          <w:rFonts w:asciiTheme="minorHAnsi" w:hAnsiTheme="minorHAnsi" w:cstheme="minorHAnsi"/>
        </w:rPr>
        <w:t xml:space="preserve"> in South Australia:</w:t>
      </w:r>
    </w:p>
    <w:p w14:paraId="4DF5B6D2" w14:textId="77777777" w:rsidR="00B44239" w:rsidRPr="001A37EE" w:rsidRDefault="00B44239" w:rsidP="002611A6">
      <w:pPr>
        <w:numPr>
          <w:ilvl w:val="1"/>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Landowner approval.</w:t>
      </w:r>
    </w:p>
    <w:p w14:paraId="66737C90" w14:textId="77777777" w:rsidR="00B44239" w:rsidRPr="001A37EE" w:rsidRDefault="00B44239" w:rsidP="002611A6">
      <w:pPr>
        <w:numPr>
          <w:ilvl w:val="1"/>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 xml:space="preserve">Environmental Protection and Biodiversity Conservation Act 1999.  Areas that may fall </w:t>
      </w:r>
      <w:r>
        <w:rPr>
          <w:rFonts w:ascii="Calibri" w:eastAsia="Times New Roman" w:hAnsi="Calibri" w:cs="Calibri"/>
          <w:color w:val="201F1E"/>
          <w:lang w:eastAsia="en-AU"/>
        </w:rPr>
        <w:t>within this Federal Act include:</w:t>
      </w:r>
    </w:p>
    <w:p w14:paraId="777E9E30" w14:textId="77777777" w:rsidR="00B44239" w:rsidRPr="001A37EE" w:rsidRDefault="00B44239" w:rsidP="002611A6">
      <w:pPr>
        <w:numPr>
          <w:ilvl w:val="2"/>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Wetlands of International Importance (Ramsar wetlands).</w:t>
      </w:r>
    </w:p>
    <w:p w14:paraId="4F879DA2" w14:textId="77777777" w:rsidR="00B44239" w:rsidRPr="001A37EE" w:rsidRDefault="00B44239" w:rsidP="002611A6">
      <w:pPr>
        <w:numPr>
          <w:ilvl w:val="2"/>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Threatened species and ecological communities listed under the Act.</w:t>
      </w:r>
    </w:p>
    <w:p w14:paraId="20B735FB" w14:textId="77777777" w:rsidR="00B44239" w:rsidRPr="001A37EE" w:rsidRDefault="00B44239" w:rsidP="002611A6">
      <w:pPr>
        <w:numPr>
          <w:ilvl w:val="2"/>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Migratory species listed under the Act.</w:t>
      </w:r>
    </w:p>
    <w:p w14:paraId="2F9EA7C4" w14:textId="77777777" w:rsidR="00B44239" w:rsidRPr="001A37EE" w:rsidRDefault="00B44239" w:rsidP="002611A6">
      <w:pPr>
        <w:numPr>
          <w:ilvl w:val="1"/>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SA Development Act 1993 approval to install a flow control structure and/or floodplain excavation and filling.</w:t>
      </w:r>
    </w:p>
    <w:p w14:paraId="7496CBEA" w14:textId="77777777" w:rsidR="00B44239" w:rsidRPr="001A37EE" w:rsidRDefault="00B44239" w:rsidP="002611A6">
      <w:pPr>
        <w:numPr>
          <w:ilvl w:val="1"/>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SA Native Vegetation Act 1991 vegetation clearance approval.</w:t>
      </w:r>
    </w:p>
    <w:p w14:paraId="5819B54F" w14:textId="77777777" w:rsidR="00B44239" w:rsidRPr="001A37EE" w:rsidRDefault="00B44239" w:rsidP="002611A6">
      <w:pPr>
        <w:numPr>
          <w:ilvl w:val="1"/>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Native Title approval.</w:t>
      </w:r>
    </w:p>
    <w:p w14:paraId="6D4D87B7" w14:textId="77777777" w:rsidR="00B44239" w:rsidRPr="001A37EE" w:rsidRDefault="00B44239" w:rsidP="002611A6">
      <w:pPr>
        <w:numPr>
          <w:ilvl w:val="1"/>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SA Aboriginal Heritage Act 1988 site clearance approval.</w:t>
      </w:r>
    </w:p>
    <w:p w14:paraId="525C6686" w14:textId="77777777" w:rsidR="00B44239" w:rsidRPr="001A37EE" w:rsidRDefault="00B44239" w:rsidP="002611A6">
      <w:pPr>
        <w:numPr>
          <w:ilvl w:val="1"/>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Cultural Heritage monitors are required during geotechnical investigation fieldwork.</w:t>
      </w:r>
    </w:p>
    <w:p w14:paraId="3DD60403" w14:textId="77777777" w:rsidR="00B44239" w:rsidRPr="001A37EE" w:rsidRDefault="00B44239" w:rsidP="002611A6">
      <w:pPr>
        <w:numPr>
          <w:ilvl w:val="1"/>
          <w:numId w:val="45"/>
        </w:numPr>
        <w:shd w:val="clear" w:color="auto" w:fill="FFFFFF"/>
        <w:spacing w:after="0" w:line="240" w:lineRule="auto"/>
        <w:rPr>
          <w:rFonts w:ascii="Calibri" w:eastAsia="Times New Roman" w:hAnsi="Calibri" w:cs="Calibri"/>
          <w:color w:val="201F1E"/>
          <w:lang w:eastAsia="en-AU"/>
        </w:rPr>
      </w:pPr>
      <w:r w:rsidRPr="001A37EE">
        <w:rPr>
          <w:rFonts w:ascii="Calibri" w:eastAsia="Times New Roman" w:hAnsi="Calibri" w:cs="Calibri"/>
          <w:color w:val="201F1E"/>
          <w:lang w:eastAsia="en-AU"/>
        </w:rPr>
        <w:t>Temporary Water licence for taking water for construction use.</w:t>
      </w:r>
    </w:p>
    <w:p w14:paraId="5664BF0E" w14:textId="77777777" w:rsidR="00B44239" w:rsidRPr="001A37EE" w:rsidRDefault="00B44239" w:rsidP="002611A6">
      <w:pPr>
        <w:pStyle w:val="ListParagraph"/>
        <w:numPr>
          <w:ilvl w:val="0"/>
          <w:numId w:val="45"/>
        </w:numPr>
        <w:ind w:right="743"/>
        <w:rPr>
          <w:rFonts w:asciiTheme="minorHAnsi" w:hAnsiTheme="minorHAnsi" w:cstheme="minorHAnsi"/>
        </w:rPr>
      </w:pPr>
      <w:r w:rsidRPr="001A37EE">
        <w:rPr>
          <w:rFonts w:asciiTheme="minorHAnsi" w:hAnsiTheme="minorHAnsi" w:cstheme="minorHAnsi"/>
        </w:rPr>
        <w:t>At a recognized Regent Parrot nesting site no construction works should occur during the birds breeding season (July to November).</w:t>
      </w:r>
    </w:p>
    <w:p w14:paraId="72025F5D" w14:textId="77777777" w:rsidR="00B44239" w:rsidRPr="00B6475D" w:rsidRDefault="00B44239" w:rsidP="00B44239">
      <w:pPr>
        <w:spacing w:after="0"/>
        <w:ind w:right="743"/>
        <w:rPr>
          <w:rFonts w:cstheme="minorHAnsi"/>
          <w:sz w:val="16"/>
          <w:szCs w:val="16"/>
        </w:rPr>
      </w:pPr>
    </w:p>
    <w:p w14:paraId="60116679" w14:textId="77777777" w:rsidR="00B44239" w:rsidRPr="00D555E0" w:rsidRDefault="00B44239" w:rsidP="00B44239">
      <w:pPr>
        <w:spacing w:after="0"/>
        <w:ind w:right="743"/>
        <w:rPr>
          <w:rFonts w:cstheme="minorHAnsi"/>
          <w:b/>
        </w:rPr>
      </w:pPr>
      <w:r w:rsidRPr="00D555E0">
        <w:rPr>
          <w:rFonts w:cstheme="minorHAnsi"/>
          <w:b/>
        </w:rPr>
        <w:t>Issues to consider when pumping water into a site:</w:t>
      </w:r>
    </w:p>
    <w:p w14:paraId="16951B2F" w14:textId="77777777" w:rsidR="00B44239" w:rsidRPr="001A37EE" w:rsidRDefault="00B44239" w:rsidP="002611A6">
      <w:pPr>
        <w:pStyle w:val="ListParagraph"/>
        <w:numPr>
          <w:ilvl w:val="0"/>
          <w:numId w:val="47"/>
        </w:numPr>
        <w:ind w:right="740"/>
        <w:rPr>
          <w:rFonts w:asciiTheme="minorHAnsi" w:hAnsiTheme="minorHAnsi" w:cstheme="minorHAnsi"/>
        </w:rPr>
      </w:pPr>
      <w:r w:rsidRPr="00CA7FDA">
        <w:rPr>
          <w:rFonts w:asciiTheme="minorHAnsi" w:hAnsiTheme="minorHAnsi" w:cstheme="minorHAnsi"/>
        </w:rPr>
        <w:t>It</w:t>
      </w:r>
      <w:r w:rsidRPr="001A37EE">
        <w:rPr>
          <w:rFonts w:asciiTheme="minorHAnsi" w:hAnsiTheme="minorHAnsi" w:cstheme="minorHAnsi"/>
        </w:rPr>
        <w:t xml:space="preserve"> is not advisable to pump environmental water into Regent Parrot nesting colony sites during the bre</w:t>
      </w:r>
      <w:r>
        <w:rPr>
          <w:rFonts w:asciiTheme="minorHAnsi" w:hAnsiTheme="minorHAnsi" w:cstheme="minorHAnsi"/>
        </w:rPr>
        <w:t>e</w:t>
      </w:r>
      <w:r w:rsidRPr="001A37EE">
        <w:rPr>
          <w:rFonts w:asciiTheme="minorHAnsi" w:hAnsiTheme="minorHAnsi" w:cstheme="minorHAnsi"/>
        </w:rPr>
        <w:t xml:space="preserve">ding season (July to November) unless the pump is positioned greater than 100 metres away from any nesting quality trees. </w:t>
      </w:r>
    </w:p>
    <w:p w14:paraId="71408AC6" w14:textId="77777777" w:rsidR="00B44239" w:rsidRPr="00134F09" w:rsidRDefault="00B44239" w:rsidP="002611A6">
      <w:pPr>
        <w:pStyle w:val="ListParagraph"/>
        <w:numPr>
          <w:ilvl w:val="0"/>
          <w:numId w:val="47"/>
        </w:numPr>
        <w:ind w:right="740"/>
        <w:rPr>
          <w:rFonts w:asciiTheme="minorHAnsi" w:hAnsiTheme="minorHAnsi" w:cstheme="minorHAnsi"/>
        </w:rPr>
      </w:pPr>
      <w:r w:rsidRPr="00134F09">
        <w:rPr>
          <w:rFonts w:asciiTheme="minorHAnsi" w:hAnsiTheme="minorHAnsi" w:cstheme="minorHAnsi"/>
        </w:rPr>
        <w:t>Consideration should be given to reducing the level of pump noise disturbance if adjacent to a recreational area.  Avoid pumping during peak holiday periods and/or relocate pumping site well away from the recreational use area.</w:t>
      </w:r>
    </w:p>
    <w:p w14:paraId="3AF6BA3A" w14:textId="77777777" w:rsidR="00101930" w:rsidRDefault="00B44239" w:rsidP="002611A6">
      <w:pPr>
        <w:pStyle w:val="ListParagraph"/>
        <w:numPr>
          <w:ilvl w:val="0"/>
          <w:numId w:val="47"/>
        </w:numPr>
        <w:ind w:right="740"/>
        <w:rPr>
          <w:rFonts w:asciiTheme="minorHAnsi" w:hAnsiTheme="minorHAnsi" w:cstheme="minorHAnsi"/>
        </w:rPr>
      </w:pPr>
      <w:r w:rsidRPr="00C51994">
        <w:rPr>
          <w:rFonts w:asciiTheme="minorHAnsi" w:hAnsiTheme="minorHAnsi" w:cstheme="minorHAnsi"/>
        </w:rPr>
        <w:t xml:space="preserve">Establish erosion protection at pumped water delivery site by placing large to medium </w:t>
      </w:r>
      <w:r w:rsidRPr="00C51994">
        <w:rPr>
          <w:rFonts w:asciiTheme="minorHAnsi" w:hAnsiTheme="minorHAnsi" w:cstheme="minorHAnsi"/>
        </w:rPr>
        <w:lastRenderedPageBreak/>
        <w:t xml:space="preserve">size rocks located on </w:t>
      </w:r>
      <w:r>
        <w:rPr>
          <w:rFonts w:asciiTheme="minorHAnsi" w:hAnsiTheme="minorHAnsi" w:cstheme="minorHAnsi"/>
        </w:rPr>
        <w:t xml:space="preserve">geotechnical </w:t>
      </w:r>
      <w:r w:rsidRPr="00C51994">
        <w:rPr>
          <w:rFonts w:asciiTheme="minorHAnsi" w:hAnsiTheme="minorHAnsi" w:cstheme="minorHAnsi"/>
        </w:rPr>
        <w:t>fabric</w:t>
      </w:r>
    </w:p>
    <w:p w14:paraId="6C47FD71" w14:textId="31DF0E0D" w:rsidR="00101930" w:rsidRPr="000E58CB" w:rsidRDefault="00101930" w:rsidP="000E58CB">
      <w:pPr>
        <w:pStyle w:val="ListParagraph"/>
        <w:numPr>
          <w:ilvl w:val="0"/>
          <w:numId w:val="47"/>
        </w:numPr>
        <w:ind w:right="740"/>
        <w:contextualSpacing/>
        <w:rPr>
          <w:rFonts w:asciiTheme="minorHAnsi" w:hAnsiTheme="minorHAnsi" w:cstheme="minorHAnsi"/>
        </w:rPr>
      </w:pPr>
      <w:r w:rsidRPr="000E58CB">
        <w:rPr>
          <w:rFonts w:asciiTheme="minorHAnsi" w:hAnsiTheme="minorHAnsi" w:cstheme="minorHAnsi"/>
        </w:rPr>
        <w:t xml:space="preserve">It is important to recognise that a decision not to </w:t>
      </w:r>
      <w:r w:rsidR="000E58CB">
        <w:rPr>
          <w:rFonts w:asciiTheme="minorHAnsi" w:hAnsiTheme="minorHAnsi" w:cstheme="minorHAnsi"/>
        </w:rPr>
        <w:t xml:space="preserve">pump water into the site </w:t>
      </w:r>
      <w:r w:rsidR="00B503C3">
        <w:rPr>
          <w:rFonts w:asciiTheme="minorHAnsi" w:hAnsiTheme="minorHAnsi" w:cstheme="minorHAnsi"/>
        </w:rPr>
        <w:t xml:space="preserve">during an annual watering year </w:t>
      </w:r>
      <w:r w:rsidRPr="000E58CB">
        <w:rPr>
          <w:rFonts w:asciiTheme="minorHAnsi" w:hAnsiTheme="minorHAnsi" w:cstheme="minorHAnsi"/>
        </w:rPr>
        <w:t xml:space="preserve">is a legitimate choice.  Conditions under which this decision may be made include; </w:t>
      </w:r>
    </w:p>
    <w:p w14:paraId="20D2C54C" w14:textId="77777777" w:rsidR="00101930" w:rsidRPr="0047414C" w:rsidRDefault="00101930" w:rsidP="00101930">
      <w:pPr>
        <w:widowControl w:val="0"/>
        <w:numPr>
          <w:ilvl w:val="1"/>
          <w:numId w:val="47"/>
        </w:numPr>
        <w:autoSpaceDE w:val="0"/>
        <w:autoSpaceDN w:val="0"/>
        <w:spacing w:after="0" w:line="240" w:lineRule="auto"/>
        <w:ind w:right="740"/>
        <w:contextualSpacing/>
        <w:rPr>
          <w:rFonts w:eastAsia="Arial" w:cstheme="minorHAnsi"/>
        </w:rPr>
      </w:pPr>
      <w:r w:rsidRPr="0047414C">
        <w:rPr>
          <w:rFonts w:eastAsia="Arial" w:cstheme="minorHAnsi"/>
        </w:rPr>
        <w:t>Ecological outcomes are presently met.</w:t>
      </w:r>
    </w:p>
    <w:p w14:paraId="50E7C827" w14:textId="77777777" w:rsidR="00101930" w:rsidRPr="0047414C" w:rsidRDefault="00101930" w:rsidP="00101930">
      <w:pPr>
        <w:widowControl w:val="0"/>
        <w:numPr>
          <w:ilvl w:val="1"/>
          <w:numId w:val="47"/>
        </w:numPr>
        <w:autoSpaceDE w:val="0"/>
        <w:autoSpaceDN w:val="0"/>
        <w:spacing w:after="0" w:line="240" w:lineRule="auto"/>
        <w:ind w:right="740"/>
        <w:contextualSpacing/>
        <w:rPr>
          <w:rFonts w:eastAsia="Arial" w:cstheme="minorHAnsi"/>
        </w:rPr>
      </w:pPr>
      <w:r w:rsidRPr="0047414C">
        <w:rPr>
          <w:rFonts w:eastAsia="Arial" w:cstheme="minorHAnsi"/>
        </w:rPr>
        <w:t>If trajectory related to the ecological outcomes is strong and/or stable.</w:t>
      </w:r>
    </w:p>
    <w:p w14:paraId="66F66E4F" w14:textId="77777777" w:rsidR="00101930" w:rsidRDefault="00101930" w:rsidP="00101930">
      <w:pPr>
        <w:widowControl w:val="0"/>
        <w:numPr>
          <w:ilvl w:val="1"/>
          <w:numId w:val="47"/>
        </w:numPr>
        <w:autoSpaceDE w:val="0"/>
        <w:autoSpaceDN w:val="0"/>
        <w:spacing w:after="0" w:line="240" w:lineRule="auto"/>
        <w:ind w:right="740"/>
        <w:contextualSpacing/>
        <w:rPr>
          <w:rFonts w:eastAsia="Arial" w:cstheme="minorHAnsi"/>
        </w:rPr>
      </w:pPr>
      <w:r w:rsidRPr="0047414C">
        <w:rPr>
          <w:rFonts w:eastAsia="Arial" w:cstheme="minorHAnsi"/>
        </w:rPr>
        <w:t>Predicted ecological outcomes have not been achieved thus a management</w:t>
      </w:r>
      <w:r w:rsidRPr="00203501">
        <w:rPr>
          <w:rFonts w:eastAsia="Arial" w:cstheme="minorHAnsi"/>
        </w:rPr>
        <w:t xml:space="preserve"> review is required.</w:t>
      </w:r>
    </w:p>
    <w:p w14:paraId="73A2599C" w14:textId="77777777" w:rsidR="00026FF7" w:rsidRPr="00203501" w:rsidRDefault="00026FF7" w:rsidP="00026FF7">
      <w:pPr>
        <w:widowControl w:val="0"/>
        <w:autoSpaceDE w:val="0"/>
        <w:autoSpaceDN w:val="0"/>
        <w:spacing w:after="0" w:line="240" w:lineRule="auto"/>
        <w:ind w:left="1440" w:right="740"/>
        <w:contextualSpacing/>
        <w:rPr>
          <w:rFonts w:eastAsia="Arial" w:cstheme="minorHAnsi"/>
        </w:rPr>
      </w:pPr>
    </w:p>
    <w:p w14:paraId="570A7BB3" w14:textId="6784109E" w:rsidR="00B44239" w:rsidRPr="007D1D9C" w:rsidRDefault="005A685C" w:rsidP="005A685C">
      <w:pPr>
        <w:pStyle w:val="Heading5"/>
      </w:pPr>
      <w:bookmarkStart w:id="149" w:name="_Toc66271479"/>
      <w:r w:rsidRPr="007D1D9C">
        <w:t>4.2.6</w:t>
      </w:r>
      <w:r w:rsidRPr="007D1D9C">
        <w:tab/>
      </w:r>
      <w:r w:rsidR="00B44239" w:rsidRPr="007D1D9C">
        <w:t>Hydrological infrastructure</w:t>
      </w:r>
      <w:bookmarkEnd w:id="149"/>
      <w:r w:rsidR="00B44239" w:rsidRPr="007D1D9C">
        <w:t xml:space="preserve"> </w:t>
      </w:r>
    </w:p>
    <w:p w14:paraId="0ECA5F26" w14:textId="77777777" w:rsidR="001C5EC2" w:rsidRPr="001C5EC2" w:rsidRDefault="001C5EC2" w:rsidP="001C5EC2">
      <w:pPr>
        <w:spacing w:after="0"/>
      </w:pPr>
    </w:p>
    <w:p w14:paraId="3822E30D" w14:textId="7F09537A" w:rsidR="00B44239" w:rsidRPr="0035079E" w:rsidRDefault="00B44239" w:rsidP="00BC2F86">
      <w:pPr>
        <w:rPr>
          <w:b/>
        </w:rPr>
      </w:pPr>
      <w:r w:rsidRPr="0035079E">
        <w:rPr>
          <w:b/>
        </w:rPr>
        <w:t xml:space="preserve">Infrastructure review </w:t>
      </w:r>
    </w:p>
    <w:p w14:paraId="6814DB74" w14:textId="38848B9D" w:rsidR="00223561" w:rsidRPr="00276B71" w:rsidRDefault="00A23FE6" w:rsidP="001C5EC2">
      <w:pPr>
        <w:widowControl w:val="0"/>
        <w:autoSpaceDE w:val="0"/>
        <w:autoSpaceDN w:val="0"/>
        <w:spacing w:after="0" w:line="240" w:lineRule="auto"/>
        <w:ind w:right="-188"/>
        <w:rPr>
          <w:rFonts w:cstheme="minorHAnsi"/>
        </w:rPr>
      </w:pPr>
      <w:r>
        <w:rPr>
          <w:rFonts w:cstheme="minorHAnsi"/>
        </w:rPr>
        <w:t xml:space="preserve">Nearly all sites identified in this report as having potential to be managed with environmental water for </w:t>
      </w:r>
      <w:r w:rsidR="0061315E">
        <w:rPr>
          <w:rFonts w:cstheme="minorHAnsi"/>
        </w:rPr>
        <w:t>R</w:t>
      </w:r>
      <w:r>
        <w:rPr>
          <w:rFonts w:cstheme="minorHAnsi"/>
        </w:rPr>
        <w:t xml:space="preserve">egent </w:t>
      </w:r>
      <w:r w:rsidR="0061315E">
        <w:rPr>
          <w:rFonts w:cstheme="minorHAnsi"/>
        </w:rPr>
        <w:t>P</w:t>
      </w:r>
      <w:r>
        <w:rPr>
          <w:rFonts w:cstheme="minorHAnsi"/>
        </w:rPr>
        <w:t xml:space="preserve">arrot outcomes require some infrastructure works. </w:t>
      </w:r>
      <w:r w:rsidR="00B44239">
        <w:rPr>
          <w:rFonts w:cstheme="minorHAnsi"/>
        </w:rPr>
        <w:t>To ensure that water for the e</w:t>
      </w:r>
      <w:r w:rsidR="00B44239" w:rsidRPr="00276B71">
        <w:rPr>
          <w:rFonts w:cstheme="minorHAnsi"/>
        </w:rPr>
        <w:t>nvironment</w:t>
      </w:r>
      <w:r w:rsidR="00B44239" w:rsidRPr="00276B71">
        <w:rPr>
          <w:rFonts w:cstheme="minorHAnsi"/>
          <w:b/>
          <w:sz w:val="20"/>
          <w:szCs w:val="20"/>
        </w:rPr>
        <w:t xml:space="preserve"> </w:t>
      </w:r>
      <w:r w:rsidR="00B44239" w:rsidRPr="00276B71">
        <w:rPr>
          <w:rFonts w:cstheme="minorHAnsi"/>
        </w:rPr>
        <w:t>sites are not isolated during a natural flood event and the proposed h</w:t>
      </w:r>
      <w:r w:rsidR="00B44239" w:rsidRPr="00276B71">
        <w:rPr>
          <w:rFonts w:eastAsia="Arial" w:cstheme="minorHAnsi"/>
        </w:rPr>
        <w:t xml:space="preserve">ydrological management will achieve the ecological objectives, water control structures can be beneficial and/or critical. </w:t>
      </w:r>
      <w:r w:rsidR="00B44239" w:rsidRPr="00276B71">
        <w:rPr>
          <w:rFonts w:cstheme="minorHAnsi"/>
        </w:rPr>
        <w:t xml:space="preserve"> Due to variable site specific conditions and desired management outcomes, water control structures can be designed to provide solutions to a range of required hydrological parameters.  The following review of water control structures which could be </w:t>
      </w:r>
      <w:r w:rsidR="00B44239">
        <w:rPr>
          <w:rFonts w:cstheme="minorHAnsi"/>
        </w:rPr>
        <w:t xml:space="preserve">appropriate for small to medium size </w:t>
      </w:r>
      <w:r w:rsidR="00B44239" w:rsidRPr="00276B71">
        <w:rPr>
          <w:rFonts w:cstheme="minorHAnsi"/>
        </w:rPr>
        <w:t xml:space="preserve">watering sites (modified from NSW Department of Industry and Investment 2009) is an insight into the various designs of structures, their functionality and some of the considerations necessary for implementation.  </w:t>
      </w:r>
      <w:r>
        <w:rPr>
          <w:rFonts w:cstheme="minorHAnsi"/>
        </w:rPr>
        <w:t xml:space="preserve">These structures were considered </w:t>
      </w:r>
      <w:r w:rsidR="00223561">
        <w:rPr>
          <w:rFonts w:cstheme="minorHAnsi"/>
        </w:rPr>
        <w:t>in section 5.5 of the report ‘</w:t>
      </w:r>
      <w:r w:rsidR="00223561" w:rsidRPr="006E5978">
        <w:t>Potential watering site infrastructure requirements and estimated costs</w:t>
      </w:r>
      <w:r w:rsidR="00223561">
        <w:t xml:space="preserve">’ which identifies potential infrastructure for each </w:t>
      </w:r>
      <w:r w:rsidR="0061315E">
        <w:t>R</w:t>
      </w:r>
      <w:r w:rsidR="00223561">
        <w:t xml:space="preserve">egent </w:t>
      </w:r>
      <w:r w:rsidR="0061315E">
        <w:t>P</w:t>
      </w:r>
      <w:r w:rsidR="00223561">
        <w:t xml:space="preserve">arrot site identified for management with water for the environment. </w:t>
      </w:r>
    </w:p>
    <w:p w14:paraId="51057CAB" w14:textId="77777777" w:rsidR="00B44239" w:rsidRPr="00276B71" w:rsidRDefault="00B44239" w:rsidP="00B44239">
      <w:pPr>
        <w:widowControl w:val="0"/>
        <w:autoSpaceDE w:val="0"/>
        <w:autoSpaceDN w:val="0"/>
        <w:spacing w:after="0" w:line="240" w:lineRule="auto"/>
        <w:ind w:right="-46"/>
        <w:rPr>
          <w:rFonts w:cstheme="minorHAnsi"/>
        </w:rPr>
      </w:pPr>
    </w:p>
    <w:p w14:paraId="5A8C91B9" w14:textId="77777777" w:rsidR="00B44239" w:rsidRDefault="00B44239" w:rsidP="00B44239">
      <w:pPr>
        <w:spacing w:after="0" w:line="240" w:lineRule="auto"/>
        <w:rPr>
          <w:b/>
        </w:rPr>
      </w:pPr>
      <w:r w:rsidRPr="000C0FBC">
        <w:rPr>
          <w:b/>
        </w:rPr>
        <w:t>Hinged Flap Gates</w:t>
      </w:r>
    </w:p>
    <w:p w14:paraId="5DBF4BBC" w14:textId="7D16C82A" w:rsidR="00B44239" w:rsidRPr="000C0FBC" w:rsidRDefault="00B44239" w:rsidP="00B44239">
      <w:pPr>
        <w:spacing w:after="0" w:line="240" w:lineRule="auto"/>
        <w:rPr>
          <w:b/>
        </w:rPr>
      </w:pPr>
      <w:r w:rsidRPr="00276B71">
        <w:rPr>
          <w:rFonts w:eastAsia="Arial" w:cstheme="minorHAnsi"/>
        </w:rPr>
        <w:t>Flap gates only allow flow in one direction thus can retain water in a wetland while allowing the site to be refilled during a flood event wi</w:t>
      </w:r>
      <w:r w:rsidR="008E23F4">
        <w:rPr>
          <w:rFonts w:eastAsia="Arial" w:cstheme="minorHAnsi"/>
        </w:rPr>
        <w:t>thout manual operation (Figure 4-5</w:t>
      </w:r>
      <w:r w:rsidRPr="00276B71">
        <w:rPr>
          <w:rFonts w:eastAsia="Arial" w:cstheme="minorHAnsi"/>
        </w:rPr>
        <w:t>).</w:t>
      </w:r>
    </w:p>
    <w:p w14:paraId="0EC949DC" w14:textId="77777777" w:rsidR="00B44239" w:rsidRPr="006B117F" w:rsidRDefault="00B44239" w:rsidP="00B44239">
      <w:pPr>
        <w:widowControl w:val="0"/>
        <w:autoSpaceDE w:val="0"/>
        <w:autoSpaceDN w:val="0"/>
        <w:spacing w:after="0" w:line="240" w:lineRule="auto"/>
        <w:ind w:right="740"/>
        <w:rPr>
          <w:rFonts w:eastAsia="Arial" w:cstheme="minorHAnsi"/>
          <w:i/>
        </w:rPr>
      </w:pPr>
      <w:r w:rsidRPr="006B117F">
        <w:rPr>
          <w:rFonts w:eastAsia="Arial" w:cstheme="minorHAnsi"/>
          <w:i/>
        </w:rPr>
        <w:t>Advantages:</w:t>
      </w:r>
    </w:p>
    <w:p w14:paraId="5B23393D" w14:textId="77777777" w:rsidR="00B44239" w:rsidRPr="00276B71" w:rsidRDefault="00B44239" w:rsidP="002611A6">
      <w:pPr>
        <w:widowControl w:val="0"/>
        <w:numPr>
          <w:ilvl w:val="0"/>
          <w:numId w:val="23"/>
        </w:numPr>
        <w:autoSpaceDE w:val="0"/>
        <w:autoSpaceDN w:val="0"/>
        <w:spacing w:after="0" w:line="240" w:lineRule="auto"/>
        <w:ind w:left="714" w:right="743" w:hanging="357"/>
        <w:contextualSpacing/>
        <w:rPr>
          <w:rFonts w:eastAsia="Arial" w:cstheme="minorHAnsi"/>
        </w:rPr>
      </w:pPr>
      <w:r w:rsidRPr="00276B71">
        <w:rPr>
          <w:rFonts w:eastAsia="Arial" w:cstheme="minorHAnsi"/>
        </w:rPr>
        <w:t>Naturally automated.</w:t>
      </w:r>
    </w:p>
    <w:p w14:paraId="7157BB77" w14:textId="77777777" w:rsidR="00B44239" w:rsidRPr="00276B71" w:rsidRDefault="00B44239" w:rsidP="002611A6">
      <w:pPr>
        <w:widowControl w:val="0"/>
        <w:numPr>
          <w:ilvl w:val="0"/>
          <w:numId w:val="23"/>
        </w:numPr>
        <w:autoSpaceDE w:val="0"/>
        <w:autoSpaceDN w:val="0"/>
        <w:spacing w:after="0" w:line="240" w:lineRule="auto"/>
        <w:ind w:right="740"/>
        <w:contextualSpacing/>
        <w:rPr>
          <w:rFonts w:eastAsia="Arial" w:cstheme="minorHAnsi"/>
        </w:rPr>
      </w:pPr>
      <w:r w:rsidRPr="00276B71">
        <w:rPr>
          <w:rFonts w:eastAsia="Arial" w:cstheme="minorHAnsi"/>
        </w:rPr>
        <w:t>Simplistic construction and installation.</w:t>
      </w:r>
    </w:p>
    <w:p w14:paraId="4DBFAA0F" w14:textId="77777777" w:rsidR="00B44239" w:rsidRPr="00276B71" w:rsidRDefault="00B44239" w:rsidP="002611A6">
      <w:pPr>
        <w:widowControl w:val="0"/>
        <w:numPr>
          <w:ilvl w:val="0"/>
          <w:numId w:val="23"/>
        </w:numPr>
        <w:autoSpaceDE w:val="0"/>
        <w:autoSpaceDN w:val="0"/>
        <w:spacing w:after="0" w:line="240" w:lineRule="auto"/>
        <w:ind w:right="740"/>
        <w:contextualSpacing/>
        <w:rPr>
          <w:rFonts w:eastAsia="Arial" w:cstheme="minorHAnsi"/>
        </w:rPr>
      </w:pPr>
      <w:r w:rsidRPr="00276B71">
        <w:rPr>
          <w:rFonts w:eastAsia="Arial" w:cstheme="minorHAnsi"/>
        </w:rPr>
        <w:t>Requires little maintenance.</w:t>
      </w:r>
    </w:p>
    <w:p w14:paraId="4CEBD598" w14:textId="77777777" w:rsidR="00B44239" w:rsidRPr="00276B71" w:rsidRDefault="00B44239" w:rsidP="002611A6">
      <w:pPr>
        <w:widowControl w:val="0"/>
        <w:numPr>
          <w:ilvl w:val="0"/>
          <w:numId w:val="23"/>
        </w:numPr>
        <w:autoSpaceDE w:val="0"/>
        <w:autoSpaceDN w:val="0"/>
        <w:spacing w:after="0" w:line="240" w:lineRule="auto"/>
        <w:ind w:right="740"/>
        <w:contextualSpacing/>
        <w:rPr>
          <w:rFonts w:eastAsia="Arial" w:cstheme="minorHAnsi"/>
        </w:rPr>
      </w:pPr>
      <w:r w:rsidRPr="00276B71">
        <w:rPr>
          <w:rFonts w:eastAsia="Arial" w:cstheme="minorHAnsi"/>
        </w:rPr>
        <w:t>Long lifespan.</w:t>
      </w:r>
    </w:p>
    <w:p w14:paraId="0E6E0163" w14:textId="77777777" w:rsidR="00B44239" w:rsidRPr="00276B71" w:rsidRDefault="00B44239" w:rsidP="002611A6">
      <w:pPr>
        <w:widowControl w:val="0"/>
        <w:numPr>
          <w:ilvl w:val="0"/>
          <w:numId w:val="23"/>
        </w:numPr>
        <w:autoSpaceDE w:val="0"/>
        <w:autoSpaceDN w:val="0"/>
        <w:spacing w:after="0" w:line="240" w:lineRule="auto"/>
        <w:ind w:right="740"/>
        <w:contextualSpacing/>
        <w:rPr>
          <w:rFonts w:eastAsia="Arial" w:cstheme="minorHAnsi"/>
        </w:rPr>
      </w:pPr>
      <w:r w:rsidRPr="00276B71">
        <w:rPr>
          <w:rFonts w:eastAsia="Arial" w:cstheme="minorHAnsi"/>
        </w:rPr>
        <w:t>Gates manufactured from non-metal materials, have no scrap value and will have no attraction to scrap metal thieves.</w:t>
      </w:r>
    </w:p>
    <w:p w14:paraId="2D37EC49" w14:textId="77777777" w:rsidR="00B44239" w:rsidRPr="00276B71" w:rsidRDefault="00B44239" w:rsidP="002611A6">
      <w:pPr>
        <w:widowControl w:val="0"/>
        <w:numPr>
          <w:ilvl w:val="0"/>
          <w:numId w:val="23"/>
        </w:numPr>
        <w:autoSpaceDE w:val="0"/>
        <w:autoSpaceDN w:val="0"/>
        <w:spacing w:after="0" w:line="240" w:lineRule="auto"/>
        <w:ind w:right="740"/>
        <w:contextualSpacing/>
        <w:rPr>
          <w:rFonts w:eastAsia="Arial" w:cstheme="minorHAnsi"/>
        </w:rPr>
      </w:pPr>
      <w:r w:rsidRPr="00276B71">
        <w:rPr>
          <w:rFonts w:eastAsia="Arial" w:cstheme="minorHAnsi"/>
        </w:rPr>
        <w:t>Inexpensive cost of parts.</w:t>
      </w:r>
    </w:p>
    <w:p w14:paraId="557084A2" w14:textId="77777777" w:rsidR="00B44239" w:rsidRPr="006B117F" w:rsidRDefault="00B44239" w:rsidP="00B44239">
      <w:pPr>
        <w:widowControl w:val="0"/>
        <w:autoSpaceDE w:val="0"/>
        <w:autoSpaceDN w:val="0"/>
        <w:spacing w:after="0" w:line="240" w:lineRule="auto"/>
        <w:ind w:right="740"/>
        <w:rPr>
          <w:rFonts w:eastAsia="Arial" w:cstheme="minorHAnsi"/>
          <w:i/>
        </w:rPr>
      </w:pPr>
      <w:r w:rsidRPr="006B117F">
        <w:rPr>
          <w:rFonts w:eastAsia="Arial" w:cstheme="minorHAnsi"/>
          <w:i/>
        </w:rPr>
        <w:t>Disadvantages:</w:t>
      </w:r>
    </w:p>
    <w:p w14:paraId="589D2C11" w14:textId="77777777" w:rsidR="00B44239" w:rsidRPr="00276B71" w:rsidRDefault="00B44239" w:rsidP="002611A6">
      <w:pPr>
        <w:widowControl w:val="0"/>
        <w:numPr>
          <w:ilvl w:val="0"/>
          <w:numId w:val="24"/>
        </w:numPr>
        <w:autoSpaceDE w:val="0"/>
        <w:autoSpaceDN w:val="0"/>
        <w:spacing w:after="0" w:line="240" w:lineRule="auto"/>
        <w:ind w:right="740"/>
        <w:contextualSpacing/>
        <w:rPr>
          <w:rFonts w:eastAsia="Arial" w:cstheme="minorHAnsi"/>
        </w:rPr>
      </w:pPr>
      <w:r w:rsidRPr="00276B71">
        <w:rPr>
          <w:rFonts w:eastAsia="Arial" w:cstheme="minorHAnsi"/>
        </w:rPr>
        <w:t>Prevents flushing of upstream water bodies.</w:t>
      </w:r>
    </w:p>
    <w:p w14:paraId="20B073A0" w14:textId="77777777" w:rsidR="00B44239" w:rsidRPr="00276B71" w:rsidRDefault="00B44239" w:rsidP="002611A6">
      <w:pPr>
        <w:widowControl w:val="0"/>
        <w:numPr>
          <w:ilvl w:val="0"/>
          <w:numId w:val="24"/>
        </w:numPr>
        <w:autoSpaceDE w:val="0"/>
        <w:autoSpaceDN w:val="0"/>
        <w:spacing w:after="0" w:line="240" w:lineRule="auto"/>
        <w:ind w:right="740"/>
        <w:contextualSpacing/>
        <w:rPr>
          <w:rFonts w:eastAsia="Arial" w:cstheme="minorHAnsi"/>
        </w:rPr>
      </w:pPr>
      <w:r w:rsidRPr="00276B71">
        <w:rPr>
          <w:rFonts w:eastAsia="Arial" w:cstheme="minorHAnsi"/>
        </w:rPr>
        <w:t>Restricts fish passage and creates a flow barrier during natural flood events.</w:t>
      </w:r>
    </w:p>
    <w:p w14:paraId="2C5086BC" w14:textId="77777777" w:rsidR="00B44239" w:rsidRPr="00276B71" w:rsidRDefault="00B44239" w:rsidP="002611A6">
      <w:pPr>
        <w:widowControl w:val="0"/>
        <w:numPr>
          <w:ilvl w:val="0"/>
          <w:numId w:val="24"/>
        </w:numPr>
        <w:autoSpaceDE w:val="0"/>
        <w:autoSpaceDN w:val="0"/>
        <w:spacing w:after="0" w:line="240" w:lineRule="auto"/>
        <w:ind w:right="95"/>
        <w:contextualSpacing/>
        <w:rPr>
          <w:rFonts w:eastAsia="Arial" w:cstheme="minorHAnsi"/>
        </w:rPr>
      </w:pPr>
      <w:r w:rsidRPr="00276B71">
        <w:rPr>
          <w:rFonts w:eastAsia="Arial" w:cstheme="minorHAnsi"/>
        </w:rPr>
        <w:t>Floating debris can jam the gate open or shut, and hence requires regular inspection.</w:t>
      </w:r>
    </w:p>
    <w:p w14:paraId="284DAA52" w14:textId="77777777" w:rsidR="00B44239" w:rsidRPr="00276B71" w:rsidRDefault="00B44239" w:rsidP="002611A6">
      <w:pPr>
        <w:widowControl w:val="0"/>
        <w:numPr>
          <w:ilvl w:val="0"/>
          <w:numId w:val="24"/>
        </w:numPr>
        <w:autoSpaceDE w:val="0"/>
        <w:autoSpaceDN w:val="0"/>
        <w:spacing w:after="0" w:line="240" w:lineRule="auto"/>
        <w:ind w:right="740"/>
        <w:contextualSpacing/>
        <w:rPr>
          <w:rFonts w:eastAsia="Arial" w:cstheme="minorHAnsi"/>
        </w:rPr>
      </w:pPr>
      <w:r w:rsidRPr="00276B71">
        <w:rPr>
          <w:rFonts w:eastAsia="Arial" w:cstheme="minorHAnsi"/>
        </w:rPr>
        <w:t>No provision for manual control of gates without installing additional infrastructure.</w:t>
      </w:r>
    </w:p>
    <w:p w14:paraId="468BE554" w14:textId="77777777" w:rsidR="00B44239" w:rsidRPr="00276B71" w:rsidRDefault="00B44239" w:rsidP="002611A6">
      <w:pPr>
        <w:widowControl w:val="0"/>
        <w:numPr>
          <w:ilvl w:val="0"/>
          <w:numId w:val="24"/>
        </w:numPr>
        <w:autoSpaceDE w:val="0"/>
        <w:autoSpaceDN w:val="0"/>
        <w:spacing w:after="0" w:line="240" w:lineRule="auto"/>
        <w:ind w:right="740"/>
        <w:contextualSpacing/>
        <w:rPr>
          <w:rFonts w:eastAsia="Arial" w:cstheme="minorHAnsi"/>
        </w:rPr>
      </w:pPr>
      <w:r w:rsidRPr="00276B71">
        <w:rPr>
          <w:rFonts w:eastAsia="Arial" w:cstheme="minorHAnsi"/>
        </w:rPr>
        <w:t>Hinge/pin material may be subject to corrosion and damage impeding or prohibiting action of the gate.</w:t>
      </w:r>
    </w:p>
    <w:p w14:paraId="7FE9A3AD" w14:textId="77777777" w:rsidR="00B44239" w:rsidRPr="006B117F" w:rsidRDefault="00B44239" w:rsidP="00B44239">
      <w:pPr>
        <w:widowControl w:val="0"/>
        <w:autoSpaceDE w:val="0"/>
        <w:autoSpaceDN w:val="0"/>
        <w:spacing w:after="0" w:line="240" w:lineRule="auto"/>
        <w:ind w:right="740"/>
        <w:rPr>
          <w:rFonts w:eastAsia="Arial" w:cstheme="minorHAnsi"/>
          <w:i/>
        </w:rPr>
      </w:pPr>
      <w:r w:rsidRPr="006B117F">
        <w:rPr>
          <w:rFonts w:eastAsia="Arial" w:cstheme="minorHAnsi"/>
          <w:i/>
        </w:rPr>
        <w:t>Considerations:</w:t>
      </w:r>
    </w:p>
    <w:p w14:paraId="41390DB9" w14:textId="77777777" w:rsidR="00B44239" w:rsidRPr="00276B71" w:rsidRDefault="00B44239" w:rsidP="00B44239">
      <w:pPr>
        <w:widowControl w:val="0"/>
        <w:autoSpaceDE w:val="0"/>
        <w:autoSpaceDN w:val="0"/>
        <w:spacing w:after="0" w:line="240" w:lineRule="auto"/>
        <w:ind w:right="740"/>
        <w:rPr>
          <w:rFonts w:eastAsia="Arial" w:cstheme="minorHAnsi"/>
          <w:b/>
        </w:rPr>
      </w:pPr>
      <w:r w:rsidRPr="00276B71">
        <w:rPr>
          <w:rFonts w:eastAsia="Arial" w:cstheme="minorHAnsi"/>
        </w:rPr>
        <w:t xml:space="preserve">The greater the weight of the gate the more energy (head pressure) required to open it and keep it open.  This is could be a limitation during small to medium natural flood events. </w:t>
      </w:r>
      <w:r w:rsidRPr="00276B71">
        <w:rPr>
          <w:rFonts w:eastAsia="Arial" w:cstheme="minorHAnsi"/>
          <w:b/>
        </w:rPr>
        <w:t xml:space="preserve"> </w:t>
      </w:r>
    </w:p>
    <w:p w14:paraId="44D03F02" w14:textId="4FECD6BB" w:rsidR="00B44239" w:rsidRPr="00276B71" w:rsidRDefault="00B44239" w:rsidP="00B44239">
      <w:pPr>
        <w:widowControl w:val="0"/>
        <w:autoSpaceDE w:val="0"/>
        <w:autoSpaceDN w:val="0"/>
        <w:spacing w:after="0" w:line="240" w:lineRule="auto"/>
        <w:ind w:right="95"/>
        <w:rPr>
          <w:rFonts w:eastAsia="Arial" w:cstheme="minorHAnsi"/>
        </w:rPr>
      </w:pPr>
      <w:r w:rsidRPr="00276B71">
        <w:rPr>
          <w:rFonts w:eastAsia="Arial" w:cstheme="minorHAnsi"/>
        </w:rPr>
        <w:t xml:space="preserve">Lighter or more buoyant construction materials can be used to increase the opening aperture of gates within systems operating under small hydraulic pressure.  Adequate clearance is required for the gate to swing. </w:t>
      </w:r>
      <w:r>
        <w:rPr>
          <w:rFonts w:eastAsia="Arial" w:cstheme="minorHAnsi"/>
        </w:rPr>
        <w:t xml:space="preserve"> </w:t>
      </w:r>
      <w:r w:rsidRPr="00276B71">
        <w:rPr>
          <w:rFonts w:eastAsia="Arial" w:cstheme="minorHAnsi"/>
        </w:rPr>
        <w:t xml:space="preserve">Fibreglass gates with neoprene seal are a suitable design for River Murray </w:t>
      </w:r>
      <w:r w:rsidR="00223561">
        <w:rPr>
          <w:rFonts w:eastAsia="Arial" w:cstheme="minorHAnsi"/>
        </w:rPr>
        <w:t xml:space="preserve">environmental </w:t>
      </w:r>
      <w:r w:rsidRPr="00276B71">
        <w:rPr>
          <w:rFonts w:eastAsia="Arial" w:cstheme="minorHAnsi"/>
        </w:rPr>
        <w:t>watering sites.</w:t>
      </w:r>
    </w:p>
    <w:p w14:paraId="040E108A" w14:textId="77777777" w:rsidR="00B44239" w:rsidRPr="00276B71" w:rsidRDefault="00B44239" w:rsidP="00B44239">
      <w:pPr>
        <w:widowControl w:val="0"/>
        <w:autoSpaceDE w:val="0"/>
        <w:autoSpaceDN w:val="0"/>
        <w:spacing w:after="0" w:line="240" w:lineRule="auto"/>
        <w:ind w:right="740"/>
        <w:rPr>
          <w:rFonts w:eastAsia="Arial" w:cstheme="minorHAnsi"/>
        </w:rPr>
      </w:pPr>
    </w:p>
    <w:tbl>
      <w:tblPr>
        <w:tblStyle w:val="TableGrid2"/>
        <w:tblW w:w="9293" w:type="dxa"/>
        <w:jc w:val="center"/>
        <w:tblLayout w:type="fixed"/>
        <w:tblLook w:val="04A0" w:firstRow="1" w:lastRow="0" w:firstColumn="1" w:lastColumn="0" w:noHBand="0" w:noVBand="1"/>
      </w:tblPr>
      <w:tblGrid>
        <w:gridCol w:w="4897"/>
        <w:gridCol w:w="4396"/>
      </w:tblGrid>
      <w:tr w:rsidR="00B44239" w:rsidRPr="00276B71" w14:paraId="4328D64A" w14:textId="77777777" w:rsidTr="0061315E">
        <w:trPr>
          <w:trHeight w:val="2417"/>
          <w:jc w:val="center"/>
        </w:trPr>
        <w:tc>
          <w:tcPr>
            <w:tcW w:w="4897" w:type="dxa"/>
            <w:vAlign w:val="center"/>
          </w:tcPr>
          <w:p w14:paraId="2A9D2552" w14:textId="77777777" w:rsidR="00B44239" w:rsidRPr="00276B71" w:rsidRDefault="00B44239" w:rsidP="0061315E">
            <w:pPr>
              <w:ind w:right="740"/>
              <w:jc w:val="center"/>
              <w:rPr>
                <w:rFonts w:cstheme="minorHAnsi"/>
              </w:rPr>
            </w:pPr>
            <w:r w:rsidRPr="00276B71">
              <w:rPr>
                <w:rFonts w:cstheme="minorHAnsi"/>
                <w:noProof/>
                <w:lang w:eastAsia="en-AU"/>
              </w:rPr>
              <w:lastRenderedPageBreak/>
              <w:drawing>
                <wp:inline distT="0" distB="0" distL="0" distR="0" wp14:anchorId="0BD45366" wp14:editId="337BDC6E">
                  <wp:extent cx="2505075" cy="1583690"/>
                  <wp:effectExtent l="0" t="0" r="952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tal flap values resized .PNG"/>
                          <pic:cNvPicPr/>
                        </pic:nvPicPr>
                        <pic:blipFill>
                          <a:blip r:embed="rId67" cstate="email">
                            <a:extLst>
                              <a:ext uri="{28A0092B-C50C-407E-A947-70E740481C1C}">
                                <a14:useLocalDpi xmlns:a14="http://schemas.microsoft.com/office/drawing/2010/main"/>
                              </a:ext>
                            </a:extLst>
                          </a:blip>
                          <a:stretch>
                            <a:fillRect/>
                          </a:stretch>
                        </pic:blipFill>
                        <pic:spPr>
                          <a:xfrm>
                            <a:off x="0" y="0"/>
                            <a:ext cx="2505075" cy="1583690"/>
                          </a:xfrm>
                          <a:prstGeom prst="rect">
                            <a:avLst/>
                          </a:prstGeom>
                        </pic:spPr>
                      </pic:pic>
                    </a:graphicData>
                  </a:graphic>
                </wp:inline>
              </w:drawing>
            </w:r>
          </w:p>
        </w:tc>
        <w:tc>
          <w:tcPr>
            <w:tcW w:w="4396" w:type="dxa"/>
            <w:vAlign w:val="center"/>
          </w:tcPr>
          <w:p w14:paraId="69AD948D" w14:textId="77777777" w:rsidR="00B44239" w:rsidRPr="00276B71" w:rsidRDefault="00B44239" w:rsidP="0061315E">
            <w:pPr>
              <w:ind w:right="740"/>
              <w:jc w:val="center"/>
              <w:rPr>
                <w:rFonts w:cstheme="minorHAnsi"/>
              </w:rPr>
            </w:pPr>
            <w:r w:rsidRPr="00276B71">
              <w:rPr>
                <w:rFonts w:cstheme="minorHAnsi"/>
                <w:noProof/>
                <w:lang w:eastAsia="en-AU"/>
              </w:rPr>
              <w:drawing>
                <wp:inline distT="0" distB="0" distL="0" distR="0" wp14:anchorId="1284F788" wp14:editId="3812612E">
                  <wp:extent cx="2280285" cy="1572895"/>
                  <wp:effectExtent l="0" t="0" r="5715" b="825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nding Creek 1 (10) resized.JPG"/>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2280285" cy="15728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B1B266" w14:textId="294F2F5B" w:rsidR="00B44239" w:rsidRPr="00D22C7E" w:rsidRDefault="0081652C" w:rsidP="0081652C">
      <w:pPr>
        <w:pStyle w:val="Caption"/>
      </w:pPr>
      <w:bookmarkStart w:id="150" w:name="_Toc66271555"/>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5</w:t>
      </w:r>
      <w:r w:rsidR="00A34C4F">
        <w:rPr>
          <w:noProof/>
        </w:rPr>
        <w:fldChar w:fldCharType="end"/>
      </w:r>
      <w:r w:rsidR="00B44239" w:rsidRPr="00D22C7E">
        <w:t>: Sample of metal and fibreglass hinged flap gates (Photos: B Rampano and M Harper)</w:t>
      </w:r>
      <w:r w:rsidR="00B44239">
        <w:t>.</w:t>
      </w:r>
      <w:bookmarkEnd w:id="150"/>
    </w:p>
    <w:p w14:paraId="0C159A8C" w14:textId="77777777" w:rsidR="00B44239" w:rsidRPr="00276B71" w:rsidRDefault="00B44239" w:rsidP="00B44239">
      <w:pPr>
        <w:widowControl w:val="0"/>
        <w:autoSpaceDE w:val="0"/>
        <w:autoSpaceDN w:val="0"/>
        <w:spacing w:after="0" w:line="240" w:lineRule="auto"/>
        <w:ind w:right="740"/>
        <w:rPr>
          <w:rFonts w:eastAsia="Arial" w:cstheme="minorHAnsi"/>
        </w:rPr>
      </w:pPr>
    </w:p>
    <w:p w14:paraId="4A3C8726" w14:textId="31CDD555" w:rsidR="00B44239" w:rsidRPr="00EA1251" w:rsidRDefault="00B44239" w:rsidP="00B44239">
      <w:pPr>
        <w:spacing w:after="0" w:line="240" w:lineRule="auto"/>
        <w:rPr>
          <w:b/>
        </w:rPr>
      </w:pPr>
      <w:r w:rsidRPr="00EA1251">
        <w:rPr>
          <w:b/>
        </w:rPr>
        <w:t>Penstock (Vertical Winch)</w:t>
      </w:r>
    </w:p>
    <w:p w14:paraId="0F199BD1" w14:textId="3F1F3A78"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Penstocks are normally fitted to the structural framework of culverts and headwalls, or are constructed as self-contained units.  Penstocks function by operation of a sluice gate placed on the landward side of a culvert. Designs can vary, with penstocks consisting of a single gate controlling flow through the culvert.  The gate can be opened to a required height and will remain in posi</w:t>
      </w:r>
      <w:r>
        <w:rPr>
          <w:rFonts w:eastAsia="Arial" w:cstheme="minorHAnsi"/>
        </w:rPr>
        <w:t xml:space="preserve">tion until it is reset (Figure </w:t>
      </w:r>
      <w:r w:rsidR="008E23F4">
        <w:rPr>
          <w:rFonts w:eastAsia="Arial" w:cstheme="minorHAnsi"/>
        </w:rPr>
        <w:t>4-6</w:t>
      </w:r>
      <w:r w:rsidRPr="00276B71">
        <w:rPr>
          <w:rFonts w:eastAsia="Arial" w:cstheme="minorHAnsi"/>
        </w:rPr>
        <w:t>).</w:t>
      </w:r>
    </w:p>
    <w:p w14:paraId="647B60B0" w14:textId="77777777"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Advantages</w:t>
      </w:r>
      <w:r>
        <w:rPr>
          <w:rFonts w:eastAsia="Arial" w:cstheme="minorHAnsi"/>
        </w:rPr>
        <w:t>:</w:t>
      </w:r>
    </w:p>
    <w:p w14:paraId="6C392FE1" w14:textId="77777777" w:rsidR="00B44239" w:rsidRPr="00276B71" w:rsidRDefault="00B44239" w:rsidP="002611A6">
      <w:pPr>
        <w:widowControl w:val="0"/>
        <w:numPr>
          <w:ilvl w:val="0"/>
          <w:numId w:val="42"/>
        </w:numPr>
        <w:autoSpaceDE w:val="0"/>
        <w:autoSpaceDN w:val="0"/>
        <w:spacing w:after="0" w:line="240" w:lineRule="auto"/>
        <w:ind w:right="740"/>
        <w:contextualSpacing/>
        <w:rPr>
          <w:rFonts w:eastAsia="Arial" w:cstheme="minorHAnsi"/>
        </w:rPr>
      </w:pPr>
      <w:r w:rsidRPr="00276B71">
        <w:rPr>
          <w:rFonts w:eastAsia="Arial" w:cstheme="minorHAnsi"/>
        </w:rPr>
        <w:t>Provide excellent water level control and flood protection.</w:t>
      </w:r>
    </w:p>
    <w:p w14:paraId="68EEB2D0" w14:textId="77777777" w:rsidR="00B44239" w:rsidRPr="00276B71" w:rsidRDefault="00B44239" w:rsidP="002611A6">
      <w:pPr>
        <w:widowControl w:val="0"/>
        <w:numPr>
          <w:ilvl w:val="0"/>
          <w:numId w:val="42"/>
        </w:numPr>
        <w:autoSpaceDE w:val="0"/>
        <w:autoSpaceDN w:val="0"/>
        <w:spacing w:after="0" w:line="240" w:lineRule="auto"/>
        <w:ind w:right="740"/>
        <w:contextualSpacing/>
        <w:rPr>
          <w:rFonts w:eastAsia="Arial" w:cstheme="minorHAnsi"/>
        </w:rPr>
      </w:pPr>
      <w:r w:rsidRPr="00276B71">
        <w:rPr>
          <w:rFonts w:eastAsia="Arial" w:cstheme="minorHAnsi"/>
        </w:rPr>
        <w:t>Adjustable and reliable.</w:t>
      </w:r>
    </w:p>
    <w:p w14:paraId="284EBAF1" w14:textId="77777777" w:rsidR="00B44239" w:rsidRPr="00276B71" w:rsidRDefault="00B44239" w:rsidP="002611A6">
      <w:pPr>
        <w:widowControl w:val="0"/>
        <w:numPr>
          <w:ilvl w:val="0"/>
          <w:numId w:val="42"/>
        </w:numPr>
        <w:autoSpaceDE w:val="0"/>
        <w:autoSpaceDN w:val="0"/>
        <w:spacing w:after="0" w:line="240" w:lineRule="auto"/>
        <w:ind w:right="740"/>
        <w:contextualSpacing/>
        <w:rPr>
          <w:rFonts w:eastAsia="Arial" w:cstheme="minorHAnsi"/>
        </w:rPr>
      </w:pPr>
      <w:r w:rsidRPr="00276B71">
        <w:rPr>
          <w:rFonts w:eastAsia="Arial" w:cstheme="minorHAnsi"/>
        </w:rPr>
        <w:t>Low maintenance.</w:t>
      </w:r>
    </w:p>
    <w:p w14:paraId="6F66802C" w14:textId="77777777" w:rsidR="00B44239" w:rsidRPr="00276B71" w:rsidRDefault="00B44239" w:rsidP="002611A6">
      <w:pPr>
        <w:widowControl w:val="0"/>
        <w:numPr>
          <w:ilvl w:val="0"/>
          <w:numId w:val="42"/>
        </w:numPr>
        <w:autoSpaceDE w:val="0"/>
        <w:autoSpaceDN w:val="0"/>
        <w:spacing w:after="0" w:line="240" w:lineRule="auto"/>
        <w:ind w:right="740"/>
        <w:contextualSpacing/>
        <w:rPr>
          <w:rFonts w:eastAsia="Arial" w:cstheme="minorHAnsi"/>
        </w:rPr>
      </w:pPr>
      <w:r w:rsidRPr="00276B71">
        <w:rPr>
          <w:rFonts w:eastAsia="Arial" w:cstheme="minorHAnsi"/>
        </w:rPr>
        <w:t>Manual actuation systems less expensive.</w:t>
      </w:r>
    </w:p>
    <w:p w14:paraId="4A5002E8" w14:textId="77777777" w:rsidR="00B44239" w:rsidRPr="00276B71" w:rsidRDefault="00B44239" w:rsidP="002611A6">
      <w:pPr>
        <w:widowControl w:val="0"/>
        <w:numPr>
          <w:ilvl w:val="0"/>
          <w:numId w:val="42"/>
        </w:numPr>
        <w:autoSpaceDE w:val="0"/>
        <w:autoSpaceDN w:val="0"/>
        <w:spacing w:after="0" w:line="240" w:lineRule="auto"/>
        <w:ind w:right="740"/>
        <w:contextualSpacing/>
        <w:rPr>
          <w:rFonts w:eastAsia="Arial" w:cstheme="minorHAnsi"/>
        </w:rPr>
      </w:pPr>
      <w:r w:rsidRPr="00276B71">
        <w:rPr>
          <w:rFonts w:eastAsia="Arial" w:cstheme="minorHAnsi"/>
        </w:rPr>
        <w:t>Provide excellent sealing capacity.</w:t>
      </w:r>
    </w:p>
    <w:p w14:paraId="7A8C5FE9" w14:textId="77777777" w:rsidR="00B44239" w:rsidRPr="006B117F" w:rsidRDefault="00B44239" w:rsidP="00B44239">
      <w:pPr>
        <w:widowControl w:val="0"/>
        <w:autoSpaceDE w:val="0"/>
        <w:autoSpaceDN w:val="0"/>
        <w:spacing w:after="0" w:line="240" w:lineRule="auto"/>
        <w:ind w:right="740"/>
        <w:rPr>
          <w:rFonts w:eastAsia="Arial" w:cstheme="minorHAnsi"/>
          <w:i/>
        </w:rPr>
      </w:pPr>
      <w:r w:rsidRPr="006B117F">
        <w:rPr>
          <w:rFonts w:eastAsia="Arial" w:cstheme="minorHAnsi"/>
          <w:i/>
        </w:rPr>
        <w:t>Disadvantages:</w:t>
      </w:r>
    </w:p>
    <w:p w14:paraId="7648617B" w14:textId="77777777" w:rsidR="00B44239" w:rsidRPr="00276B71" w:rsidRDefault="00B44239" w:rsidP="002611A6">
      <w:pPr>
        <w:widowControl w:val="0"/>
        <w:numPr>
          <w:ilvl w:val="0"/>
          <w:numId w:val="43"/>
        </w:numPr>
        <w:autoSpaceDE w:val="0"/>
        <w:autoSpaceDN w:val="0"/>
        <w:spacing w:after="0" w:line="240" w:lineRule="auto"/>
        <w:ind w:right="740"/>
        <w:contextualSpacing/>
        <w:rPr>
          <w:rFonts w:eastAsia="Arial" w:cstheme="minorHAnsi"/>
        </w:rPr>
      </w:pPr>
      <w:r w:rsidRPr="00276B71">
        <w:rPr>
          <w:rFonts w:eastAsia="Arial" w:cstheme="minorHAnsi"/>
        </w:rPr>
        <w:t>Can be expensive.</w:t>
      </w:r>
    </w:p>
    <w:p w14:paraId="51D0A4FE" w14:textId="77777777" w:rsidR="00B44239" w:rsidRPr="00276B71" w:rsidRDefault="00B44239" w:rsidP="002611A6">
      <w:pPr>
        <w:widowControl w:val="0"/>
        <w:numPr>
          <w:ilvl w:val="0"/>
          <w:numId w:val="43"/>
        </w:numPr>
        <w:autoSpaceDE w:val="0"/>
        <w:autoSpaceDN w:val="0"/>
        <w:spacing w:after="0" w:line="240" w:lineRule="auto"/>
        <w:ind w:right="740"/>
        <w:contextualSpacing/>
        <w:rPr>
          <w:rFonts w:eastAsia="Arial" w:cstheme="minorHAnsi"/>
        </w:rPr>
      </w:pPr>
      <w:r w:rsidRPr="00276B71">
        <w:rPr>
          <w:rFonts w:eastAsia="Arial" w:cstheme="minorHAnsi"/>
        </w:rPr>
        <w:t>Friction can develop in the tracks whilst opening or closing gates.</w:t>
      </w:r>
    </w:p>
    <w:p w14:paraId="4C56811C" w14:textId="77777777" w:rsidR="00B44239" w:rsidRPr="00276B71" w:rsidRDefault="00B44239" w:rsidP="002611A6">
      <w:pPr>
        <w:widowControl w:val="0"/>
        <w:numPr>
          <w:ilvl w:val="0"/>
          <w:numId w:val="43"/>
        </w:numPr>
        <w:autoSpaceDE w:val="0"/>
        <w:autoSpaceDN w:val="0"/>
        <w:spacing w:after="0" w:line="240" w:lineRule="auto"/>
        <w:ind w:right="740"/>
        <w:contextualSpacing/>
        <w:rPr>
          <w:rFonts w:eastAsia="Arial" w:cstheme="minorHAnsi"/>
        </w:rPr>
      </w:pPr>
      <w:r w:rsidRPr="00276B71">
        <w:rPr>
          <w:rFonts w:eastAsia="Arial" w:cstheme="minorHAnsi"/>
        </w:rPr>
        <w:t>Vertical winching mechanisms may result in the gate jamming open during outflow.  This can be overcome by use of a worm drive mechanism.</w:t>
      </w:r>
    </w:p>
    <w:p w14:paraId="2DA3EB09" w14:textId="77777777" w:rsidR="00B44239" w:rsidRPr="00276B71" w:rsidRDefault="00B44239" w:rsidP="002611A6">
      <w:pPr>
        <w:widowControl w:val="0"/>
        <w:numPr>
          <w:ilvl w:val="0"/>
          <w:numId w:val="43"/>
        </w:numPr>
        <w:autoSpaceDE w:val="0"/>
        <w:autoSpaceDN w:val="0"/>
        <w:spacing w:after="0" w:line="240" w:lineRule="auto"/>
        <w:ind w:right="740"/>
        <w:contextualSpacing/>
        <w:rPr>
          <w:rFonts w:eastAsia="Arial" w:cstheme="minorHAnsi"/>
        </w:rPr>
      </w:pPr>
      <w:r w:rsidRPr="00276B71">
        <w:rPr>
          <w:rFonts w:eastAsia="Arial" w:cstheme="minorHAnsi"/>
        </w:rPr>
        <w:t>Vertical space required above culvert for actuation system.</w:t>
      </w:r>
    </w:p>
    <w:p w14:paraId="047C8646" w14:textId="77777777" w:rsidR="00B44239" w:rsidRPr="00276B71" w:rsidRDefault="00B44239" w:rsidP="00B44239">
      <w:pPr>
        <w:widowControl w:val="0"/>
        <w:autoSpaceDE w:val="0"/>
        <w:autoSpaceDN w:val="0"/>
        <w:spacing w:after="0" w:line="240" w:lineRule="auto"/>
        <w:ind w:right="740"/>
        <w:rPr>
          <w:rFonts w:eastAsia="Arial" w:cstheme="minorHAnsi"/>
        </w:rPr>
      </w:pPr>
    </w:p>
    <w:p w14:paraId="3837E247" w14:textId="77777777" w:rsidR="00B44239" w:rsidRPr="00276B71" w:rsidRDefault="00B44239" w:rsidP="00B44239">
      <w:pPr>
        <w:widowControl w:val="0"/>
        <w:autoSpaceDE w:val="0"/>
        <w:autoSpaceDN w:val="0"/>
        <w:spacing w:after="0" w:line="240" w:lineRule="auto"/>
        <w:ind w:right="740"/>
        <w:jc w:val="center"/>
        <w:rPr>
          <w:rFonts w:eastAsia="Arial" w:cstheme="minorHAnsi"/>
        </w:rPr>
      </w:pPr>
      <w:r w:rsidRPr="00276B71">
        <w:rPr>
          <w:rFonts w:eastAsia="Arial" w:cstheme="minorHAnsi"/>
          <w:noProof/>
          <w:lang w:eastAsia="en-AU"/>
        </w:rPr>
        <w:drawing>
          <wp:inline distT="0" distB="0" distL="0" distR="0" wp14:anchorId="5DDD57E9" wp14:editId="0F825E23">
            <wp:extent cx="2927166" cy="2508900"/>
            <wp:effectExtent l="0" t="635" r="6350" b="635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04 Lock 6 Structure resized.JPG"/>
                    <pic:cNvPicPr/>
                  </pic:nvPicPr>
                  <pic:blipFill rotWithShape="1">
                    <a:blip r:embed="rId69" cstate="email">
                      <a:extLst>
                        <a:ext uri="{28A0092B-C50C-407E-A947-70E740481C1C}">
                          <a14:useLocalDpi xmlns:a14="http://schemas.microsoft.com/office/drawing/2010/main"/>
                        </a:ext>
                      </a:extLst>
                    </a:blip>
                    <a:srcRect/>
                    <a:stretch/>
                  </pic:blipFill>
                  <pic:spPr bwMode="auto">
                    <a:xfrm rot="16200000">
                      <a:off x="0" y="0"/>
                      <a:ext cx="2956345" cy="2533910"/>
                    </a:xfrm>
                    <a:prstGeom prst="rect">
                      <a:avLst/>
                    </a:prstGeom>
                    <a:ln>
                      <a:noFill/>
                    </a:ln>
                    <a:extLst>
                      <a:ext uri="{53640926-AAD7-44D8-BBD7-CCE9431645EC}">
                        <a14:shadowObscured xmlns:a14="http://schemas.microsoft.com/office/drawing/2010/main"/>
                      </a:ext>
                    </a:extLst>
                  </pic:spPr>
                </pic:pic>
              </a:graphicData>
            </a:graphic>
          </wp:inline>
        </w:drawing>
      </w:r>
    </w:p>
    <w:p w14:paraId="52F09622" w14:textId="68998893" w:rsidR="00B44239" w:rsidRPr="006B5A74" w:rsidRDefault="0081652C" w:rsidP="0081652C">
      <w:pPr>
        <w:pStyle w:val="Caption"/>
        <w:rPr>
          <w:rFonts w:eastAsia="Arial"/>
        </w:rPr>
      </w:pPr>
      <w:bookmarkStart w:id="151" w:name="_Toc66271556"/>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6</w:t>
      </w:r>
      <w:r w:rsidR="00A34C4F">
        <w:rPr>
          <w:noProof/>
        </w:rPr>
        <w:fldChar w:fldCharType="end"/>
      </w:r>
      <w:r w:rsidR="00B44239" w:rsidRPr="006B5A74">
        <w:rPr>
          <w:rFonts w:eastAsia="Arial"/>
        </w:rPr>
        <w:t>: Penstock Vertical Winch (Photos: M Harper)</w:t>
      </w:r>
      <w:r w:rsidR="00B44239">
        <w:rPr>
          <w:rFonts w:eastAsia="Arial"/>
        </w:rPr>
        <w:t>.</w:t>
      </w:r>
      <w:bookmarkEnd w:id="151"/>
    </w:p>
    <w:p w14:paraId="72BC761B" w14:textId="77777777" w:rsidR="00B44239" w:rsidRPr="00276B71" w:rsidRDefault="00B44239" w:rsidP="00B44239">
      <w:pPr>
        <w:widowControl w:val="0"/>
        <w:autoSpaceDE w:val="0"/>
        <w:autoSpaceDN w:val="0"/>
        <w:spacing w:after="0" w:line="240" w:lineRule="auto"/>
        <w:ind w:right="740"/>
        <w:rPr>
          <w:rFonts w:eastAsia="Arial" w:cstheme="minorHAnsi"/>
        </w:rPr>
      </w:pPr>
    </w:p>
    <w:p w14:paraId="430BEF42" w14:textId="77777777" w:rsidR="00B44239" w:rsidRDefault="00B44239" w:rsidP="00B44239">
      <w:pPr>
        <w:spacing w:after="0" w:line="240" w:lineRule="auto"/>
        <w:rPr>
          <w:b/>
        </w:rPr>
      </w:pPr>
      <w:r w:rsidRPr="007D26C0">
        <w:rPr>
          <w:b/>
        </w:rPr>
        <w:t xml:space="preserve">Stop Logs / Drop-board Culvert / Weirs (Overflow Escape) </w:t>
      </w:r>
    </w:p>
    <w:p w14:paraId="3BE67DC9" w14:textId="4AB34D18" w:rsidR="00B44239" w:rsidRPr="00970EC2"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These culverts function as per a weir to isolate flow or allow regulated flows via overshot level control.  Stop logs can be made from a</w:t>
      </w:r>
      <w:r>
        <w:rPr>
          <w:rFonts w:eastAsia="Arial" w:cstheme="minorHAnsi"/>
        </w:rPr>
        <w:t xml:space="preserve"> variety of </w:t>
      </w:r>
      <w:r w:rsidRPr="00970EC2">
        <w:rPr>
          <w:rFonts w:eastAsia="Arial" w:cstheme="minorHAnsi"/>
        </w:rPr>
        <w:t xml:space="preserve">materials (Figures </w:t>
      </w:r>
      <w:r w:rsidR="008E23F4">
        <w:rPr>
          <w:rFonts w:eastAsia="Arial" w:cstheme="minorHAnsi"/>
        </w:rPr>
        <w:t>4-7</w:t>
      </w:r>
      <w:r w:rsidRPr="00970EC2">
        <w:rPr>
          <w:rFonts w:eastAsia="Arial" w:cstheme="minorHAnsi"/>
        </w:rPr>
        <w:t xml:space="preserve"> and </w:t>
      </w:r>
      <w:r w:rsidR="008E23F4">
        <w:rPr>
          <w:rFonts w:eastAsia="Arial" w:cstheme="minorHAnsi"/>
        </w:rPr>
        <w:t>4-8</w:t>
      </w:r>
      <w:r w:rsidRPr="00970EC2">
        <w:rPr>
          <w:rFonts w:eastAsia="Arial" w:cstheme="minorHAnsi"/>
        </w:rPr>
        <w:t xml:space="preserve">). </w:t>
      </w:r>
    </w:p>
    <w:p w14:paraId="14745473" w14:textId="77777777" w:rsidR="00B44239" w:rsidRPr="00276B71" w:rsidRDefault="00B44239" w:rsidP="00B44239">
      <w:pPr>
        <w:widowControl w:val="0"/>
        <w:autoSpaceDE w:val="0"/>
        <w:autoSpaceDN w:val="0"/>
        <w:spacing w:after="0" w:line="240" w:lineRule="auto"/>
        <w:ind w:right="740"/>
        <w:rPr>
          <w:rFonts w:eastAsia="Arial" w:cstheme="minorHAnsi"/>
          <w:i/>
        </w:rPr>
      </w:pPr>
      <w:r w:rsidRPr="00970EC2">
        <w:rPr>
          <w:rFonts w:eastAsia="Arial" w:cstheme="minorHAnsi"/>
          <w:i/>
        </w:rPr>
        <w:lastRenderedPageBreak/>
        <w:t>Advantages:</w:t>
      </w:r>
    </w:p>
    <w:p w14:paraId="4DD87DBE" w14:textId="77777777" w:rsidR="00B44239" w:rsidRPr="00276B71" w:rsidRDefault="00B44239" w:rsidP="002611A6">
      <w:pPr>
        <w:widowControl w:val="0"/>
        <w:numPr>
          <w:ilvl w:val="0"/>
          <w:numId w:val="25"/>
        </w:numPr>
        <w:autoSpaceDE w:val="0"/>
        <w:autoSpaceDN w:val="0"/>
        <w:spacing w:after="0" w:line="240" w:lineRule="auto"/>
        <w:ind w:right="740"/>
        <w:contextualSpacing/>
        <w:rPr>
          <w:rFonts w:eastAsia="Arial" w:cstheme="minorHAnsi"/>
        </w:rPr>
      </w:pPr>
      <w:r w:rsidRPr="00276B71">
        <w:rPr>
          <w:rFonts w:eastAsia="Arial" w:cstheme="minorHAnsi"/>
        </w:rPr>
        <w:t>Provides excellent water control.</w:t>
      </w:r>
    </w:p>
    <w:p w14:paraId="055CC42F" w14:textId="77777777" w:rsidR="00B44239" w:rsidRPr="00276B71" w:rsidRDefault="00B44239" w:rsidP="002611A6">
      <w:pPr>
        <w:widowControl w:val="0"/>
        <w:numPr>
          <w:ilvl w:val="0"/>
          <w:numId w:val="25"/>
        </w:numPr>
        <w:autoSpaceDE w:val="0"/>
        <w:autoSpaceDN w:val="0"/>
        <w:spacing w:after="0" w:line="240" w:lineRule="auto"/>
        <w:ind w:right="740"/>
        <w:contextualSpacing/>
        <w:rPr>
          <w:rFonts w:eastAsia="Arial" w:cstheme="minorHAnsi"/>
        </w:rPr>
      </w:pPr>
      <w:r w:rsidRPr="00276B71">
        <w:rPr>
          <w:rFonts w:eastAsia="Arial" w:cstheme="minorHAnsi"/>
        </w:rPr>
        <w:t>Adjustable to desired water level.</w:t>
      </w:r>
    </w:p>
    <w:p w14:paraId="52DEF09A" w14:textId="77777777" w:rsidR="00B44239" w:rsidRPr="00276B71" w:rsidRDefault="00B44239" w:rsidP="002611A6">
      <w:pPr>
        <w:widowControl w:val="0"/>
        <w:numPr>
          <w:ilvl w:val="0"/>
          <w:numId w:val="25"/>
        </w:numPr>
        <w:autoSpaceDE w:val="0"/>
        <w:autoSpaceDN w:val="0"/>
        <w:spacing w:after="0" w:line="240" w:lineRule="auto"/>
        <w:ind w:right="740"/>
        <w:contextualSpacing/>
        <w:rPr>
          <w:rFonts w:eastAsia="Arial" w:cstheme="minorHAnsi"/>
        </w:rPr>
      </w:pPr>
      <w:r w:rsidRPr="00276B71">
        <w:rPr>
          <w:rFonts w:eastAsia="Arial" w:cstheme="minorHAnsi"/>
        </w:rPr>
        <w:t>Construction can be retrofitted to existing culverts or head walls.</w:t>
      </w:r>
    </w:p>
    <w:p w14:paraId="4DC12042" w14:textId="77777777" w:rsidR="00B44239" w:rsidRPr="00276B71" w:rsidRDefault="00B44239" w:rsidP="002611A6">
      <w:pPr>
        <w:widowControl w:val="0"/>
        <w:numPr>
          <w:ilvl w:val="0"/>
          <w:numId w:val="25"/>
        </w:numPr>
        <w:autoSpaceDE w:val="0"/>
        <w:autoSpaceDN w:val="0"/>
        <w:spacing w:after="0" w:line="240" w:lineRule="auto"/>
        <w:ind w:right="740"/>
        <w:contextualSpacing/>
        <w:rPr>
          <w:rFonts w:eastAsia="Arial" w:cstheme="minorHAnsi"/>
        </w:rPr>
      </w:pPr>
      <w:r w:rsidRPr="00276B71">
        <w:rPr>
          <w:rFonts w:eastAsia="Arial" w:cstheme="minorHAnsi"/>
        </w:rPr>
        <w:t>Structures can be precast or set in place dependent upon design, scope of the project and site access.</w:t>
      </w:r>
    </w:p>
    <w:p w14:paraId="04FF556D" w14:textId="77777777" w:rsidR="00B44239" w:rsidRPr="00276B71" w:rsidRDefault="00B44239" w:rsidP="002611A6">
      <w:pPr>
        <w:widowControl w:val="0"/>
        <w:numPr>
          <w:ilvl w:val="0"/>
          <w:numId w:val="25"/>
        </w:numPr>
        <w:autoSpaceDE w:val="0"/>
        <w:autoSpaceDN w:val="0"/>
        <w:spacing w:after="0" w:line="240" w:lineRule="auto"/>
        <w:ind w:right="740"/>
        <w:contextualSpacing/>
        <w:rPr>
          <w:rFonts w:eastAsia="Arial" w:cstheme="minorHAnsi"/>
        </w:rPr>
      </w:pPr>
      <w:r w:rsidRPr="00276B71">
        <w:rPr>
          <w:rFonts w:eastAsia="Arial" w:cstheme="minorHAnsi"/>
        </w:rPr>
        <w:t>Designs can be manufactured inexpensively.</w:t>
      </w:r>
    </w:p>
    <w:p w14:paraId="527CFB15" w14:textId="77777777" w:rsidR="00B44239" w:rsidRPr="00276B71" w:rsidRDefault="00B44239" w:rsidP="00B44239">
      <w:pPr>
        <w:widowControl w:val="0"/>
        <w:autoSpaceDE w:val="0"/>
        <w:autoSpaceDN w:val="0"/>
        <w:spacing w:after="0" w:line="240" w:lineRule="auto"/>
        <w:ind w:right="740"/>
        <w:rPr>
          <w:rFonts w:eastAsia="Arial" w:cstheme="minorHAnsi"/>
          <w:i/>
        </w:rPr>
      </w:pPr>
      <w:r w:rsidRPr="00276B71">
        <w:rPr>
          <w:rFonts w:eastAsia="Arial" w:cstheme="minorHAnsi"/>
          <w:i/>
        </w:rPr>
        <w:t>Disadvantages</w:t>
      </w:r>
      <w:r>
        <w:rPr>
          <w:rFonts w:eastAsia="Arial" w:cstheme="minorHAnsi"/>
          <w:i/>
        </w:rPr>
        <w:t>:</w:t>
      </w:r>
    </w:p>
    <w:p w14:paraId="1FB92F38" w14:textId="77777777" w:rsidR="00B44239" w:rsidRPr="00276B71" w:rsidRDefault="00B44239" w:rsidP="002611A6">
      <w:pPr>
        <w:widowControl w:val="0"/>
        <w:numPr>
          <w:ilvl w:val="0"/>
          <w:numId w:val="26"/>
        </w:numPr>
        <w:autoSpaceDE w:val="0"/>
        <w:autoSpaceDN w:val="0"/>
        <w:spacing w:after="0" w:line="240" w:lineRule="auto"/>
        <w:ind w:right="740"/>
        <w:contextualSpacing/>
        <w:rPr>
          <w:rFonts w:eastAsia="Arial" w:cstheme="minorHAnsi"/>
        </w:rPr>
      </w:pPr>
      <w:r w:rsidRPr="00276B71">
        <w:rPr>
          <w:rFonts w:eastAsia="Arial" w:cstheme="minorHAnsi"/>
        </w:rPr>
        <w:t xml:space="preserve">Can result in some leakage but depends on design. </w:t>
      </w:r>
    </w:p>
    <w:p w14:paraId="1E5541FA" w14:textId="77777777" w:rsidR="00B44239" w:rsidRPr="00276B71" w:rsidRDefault="00B44239" w:rsidP="002611A6">
      <w:pPr>
        <w:widowControl w:val="0"/>
        <w:numPr>
          <w:ilvl w:val="0"/>
          <w:numId w:val="26"/>
        </w:numPr>
        <w:autoSpaceDE w:val="0"/>
        <w:autoSpaceDN w:val="0"/>
        <w:spacing w:after="0" w:line="240" w:lineRule="auto"/>
        <w:ind w:right="740"/>
        <w:contextualSpacing/>
        <w:rPr>
          <w:rFonts w:eastAsia="Arial" w:cstheme="minorHAnsi"/>
        </w:rPr>
      </w:pPr>
      <w:r w:rsidRPr="00276B71">
        <w:rPr>
          <w:rFonts w:eastAsia="Arial" w:cstheme="minorHAnsi"/>
        </w:rPr>
        <w:t>Boards may be difficult to remove under significant head pressure</w:t>
      </w:r>
    </w:p>
    <w:p w14:paraId="47D0C400" w14:textId="77777777" w:rsidR="00B44239" w:rsidRPr="00276B71" w:rsidRDefault="00B44239" w:rsidP="002611A6">
      <w:pPr>
        <w:widowControl w:val="0"/>
        <w:numPr>
          <w:ilvl w:val="0"/>
          <w:numId w:val="26"/>
        </w:numPr>
        <w:autoSpaceDE w:val="0"/>
        <w:autoSpaceDN w:val="0"/>
        <w:spacing w:after="0" w:line="240" w:lineRule="auto"/>
        <w:ind w:right="740"/>
        <w:contextualSpacing/>
        <w:rPr>
          <w:rFonts w:eastAsia="Arial" w:cstheme="minorHAnsi"/>
        </w:rPr>
      </w:pPr>
      <w:r w:rsidRPr="00276B71">
        <w:rPr>
          <w:rFonts w:eastAsia="Arial" w:cstheme="minorHAnsi"/>
        </w:rPr>
        <w:t>Manually operated.</w:t>
      </w:r>
    </w:p>
    <w:p w14:paraId="2EFC05F9" w14:textId="77777777" w:rsidR="00B44239" w:rsidRPr="00276B71" w:rsidRDefault="00B44239" w:rsidP="002611A6">
      <w:pPr>
        <w:widowControl w:val="0"/>
        <w:numPr>
          <w:ilvl w:val="0"/>
          <w:numId w:val="26"/>
        </w:numPr>
        <w:autoSpaceDE w:val="0"/>
        <w:autoSpaceDN w:val="0"/>
        <w:spacing w:after="0" w:line="240" w:lineRule="auto"/>
        <w:ind w:right="740"/>
        <w:contextualSpacing/>
        <w:rPr>
          <w:rFonts w:eastAsia="Arial" w:cstheme="minorHAnsi"/>
        </w:rPr>
      </w:pPr>
      <w:r w:rsidRPr="00276B71">
        <w:rPr>
          <w:rFonts w:eastAsia="Arial" w:cstheme="minorHAnsi"/>
        </w:rPr>
        <w:t>Depending on design can be easily tampered with or vandalised which can result in the unauthorised lowering of the operational invert.</w:t>
      </w:r>
    </w:p>
    <w:p w14:paraId="157DF05C" w14:textId="77777777" w:rsidR="00B44239" w:rsidRPr="00276B71" w:rsidRDefault="00B44239" w:rsidP="002611A6">
      <w:pPr>
        <w:widowControl w:val="0"/>
        <w:numPr>
          <w:ilvl w:val="0"/>
          <w:numId w:val="26"/>
        </w:numPr>
        <w:autoSpaceDE w:val="0"/>
        <w:autoSpaceDN w:val="0"/>
        <w:spacing w:after="0" w:line="240" w:lineRule="auto"/>
        <w:ind w:right="740"/>
        <w:contextualSpacing/>
        <w:rPr>
          <w:rFonts w:eastAsia="Arial" w:cstheme="minorHAnsi"/>
        </w:rPr>
      </w:pPr>
      <w:r w:rsidRPr="00276B71">
        <w:rPr>
          <w:rFonts w:eastAsia="Arial" w:cstheme="minorHAnsi"/>
        </w:rPr>
        <w:t>May require additional OH&amp;S infrastructure for safe working access.</w:t>
      </w:r>
    </w:p>
    <w:p w14:paraId="1B7AB72A" w14:textId="77777777" w:rsidR="00B44239" w:rsidRPr="00276B71" w:rsidRDefault="00B44239" w:rsidP="002611A6">
      <w:pPr>
        <w:widowControl w:val="0"/>
        <w:numPr>
          <w:ilvl w:val="0"/>
          <w:numId w:val="26"/>
        </w:numPr>
        <w:autoSpaceDE w:val="0"/>
        <w:autoSpaceDN w:val="0"/>
        <w:spacing w:after="0" w:line="240" w:lineRule="auto"/>
        <w:ind w:right="740"/>
        <w:contextualSpacing/>
        <w:rPr>
          <w:rFonts w:eastAsia="Arial" w:cstheme="minorHAnsi"/>
        </w:rPr>
      </w:pPr>
      <w:r w:rsidRPr="00276B71">
        <w:rPr>
          <w:rFonts w:eastAsia="Arial" w:cstheme="minorHAnsi"/>
        </w:rPr>
        <w:t>Fish passage is only possible when water level becomes high enough to overtop the stop logs / drop boards or when the boards have been removed.  During all other events, a barrier to passage exists.</w:t>
      </w:r>
    </w:p>
    <w:p w14:paraId="4DD19382" w14:textId="77777777" w:rsidR="00B44239" w:rsidRPr="00276B71" w:rsidRDefault="00B44239" w:rsidP="00B44239">
      <w:pPr>
        <w:widowControl w:val="0"/>
        <w:autoSpaceDE w:val="0"/>
        <w:autoSpaceDN w:val="0"/>
        <w:spacing w:after="0" w:line="240" w:lineRule="auto"/>
        <w:ind w:right="740"/>
        <w:rPr>
          <w:rFonts w:eastAsia="Arial" w:cstheme="minorHAnsi"/>
        </w:rPr>
      </w:pP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1"/>
        <w:gridCol w:w="3974"/>
      </w:tblGrid>
      <w:tr w:rsidR="00B44239" w:rsidRPr="00276B71" w14:paraId="16DF421A" w14:textId="77777777" w:rsidTr="00C051F3">
        <w:trPr>
          <w:jc w:val="center"/>
        </w:trPr>
        <w:tc>
          <w:tcPr>
            <w:tcW w:w="3681" w:type="dxa"/>
          </w:tcPr>
          <w:p w14:paraId="7C14C67A" w14:textId="77777777" w:rsidR="00B44239" w:rsidRPr="00276B71" w:rsidRDefault="00B44239" w:rsidP="00C051F3">
            <w:pPr>
              <w:ind w:right="740"/>
              <w:rPr>
                <w:rFonts w:cstheme="minorHAnsi"/>
              </w:rPr>
            </w:pPr>
            <w:r w:rsidRPr="00276B71">
              <w:rPr>
                <w:rFonts w:cstheme="minorHAnsi"/>
                <w:noProof/>
                <w:lang w:eastAsia="en-AU"/>
              </w:rPr>
              <w:drawing>
                <wp:inline distT="0" distB="0" distL="0" distR="0" wp14:anchorId="17622C0D" wp14:editId="2C409F34">
                  <wp:extent cx="2141220" cy="1819275"/>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ucture 2 .PNG"/>
                          <pic:cNvPicPr/>
                        </pic:nvPicPr>
                        <pic:blipFill rotWithShape="1">
                          <a:blip r:embed="rId70" cstate="email">
                            <a:extLst>
                              <a:ext uri="{28A0092B-C50C-407E-A947-70E740481C1C}">
                                <a14:useLocalDpi xmlns:a14="http://schemas.microsoft.com/office/drawing/2010/main"/>
                              </a:ext>
                            </a:extLst>
                          </a:blip>
                          <a:srcRect r="-20"/>
                          <a:stretch/>
                        </pic:blipFill>
                        <pic:spPr bwMode="auto">
                          <a:xfrm>
                            <a:off x="0" y="0"/>
                            <a:ext cx="2193000" cy="1863270"/>
                          </a:xfrm>
                          <a:prstGeom prst="rect">
                            <a:avLst/>
                          </a:prstGeom>
                          <a:ln>
                            <a:noFill/>
                          </a:ln>
                          <a:extLst>
                            <a:ext uri="{53640926-AAD7-44D8-BBD7-CCE9431645EC}">
                              <a14:shadowObscured xmlns:a14="http://schemas.microsoft.com/office/drawing/2010/main"/>
                            </a:ext>
                          </a:extLst>
                        </pic:spPr>
                      </pic:pic>
                    </a:graphicData>
                  </a:graphic>
                </wp:inline>
              </w:drawing>
            </w:r>
          </w:p>
        </w:tc>
        <w:tc>
          <w:tcPr>
            <w:tcW w:w="3974" w:type="dxa"/>
          </w:tcPr>
          <w:p w14:paraId="440F37DF" w14:textId="77777777" w:rsidR="00B44239" w:rsidRPr="00276B71" w:rsidRDefault="00B44239" w:rsidP="00C051F3">
            <w:pPr>
              <w:ind w:right="740"/>
              <w:rPr>
                <w:rFonts w:cstheme="minorHAnsi"/>
              </w:rPr>
            </w:pPr>
            <w:r w:rsidRPr="00276B71">
              <w:rPr>
                <w:rFonts w:cstheme="minorHAnsi"/>
                <w:b/>
                <w:noProof/>
                <w:lang w:eastAsia="en-AU"/>
              </w:rPr>
              <w:drawing>
                <wp:inline distT="0" distB="0" distL="0" distR="0" wp14:anchorId="4628555F" wp14:editId="1460024B">
                  <wp:extent cx="2414578" cy="1826851"/>
                  <wp:effectExtent l="0" t="0" r="5080" b="254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ox culvert resized.PNG"/>
                          <pic:cNvPicPr/>
                        </pic:nvPicPr>
                        <pic:blipFill>
                          <a:blip r:embed="rId71" cstate="email">
                            <a:extLst>
                              <a:ext uri="{28A0092B-C50C-407E-A947-70E740481C1C}">
                                <a14:useLocalDpi xmlns:a14="http://schemas.microsoft.com/office/drawing/2010/main"/>
                              </a:ext>
                            </a:extLst>
                          </a:blip>
                          <a:stretch>
                            <a:fillRect/>
                          </a:stretch>
                        </pic:blipFill>
                        <pic:spPr>
                          <a:xfrm>
                            <a:off x="0" y="0"/>
                            <a:ext cx="2460035" cy="1861243"/>
                          </a:xfrm>
                          <a:prstGeom prst="rect">
                            <a:avLst/>
                          </a:prstGeom>
                        </pic:spPr>
                      </pic:pic>
                    </a:graphicData>
                  </a:graphic>
                </wp:inline>
              </w:drawing>
            </w:r>
          </w:p>
        </w:tc>
      </w:tr>
      <w:tr w:rsidR="00B44239" w:rsidRPr="00276B71" w14:paraId="6E0B30F0" w14:textId="77777777" w:rsidTr="00C051F3">
        <w:trPr>
          <w:jc w:val="center"/>
        </w:trPr>
        <w:tc>
          <w:tcPr>
            <w:tcW w:w="3681" w:type="dxa"/>
          </w:tcPr>
          <w:p w14:paraId="0DF79BFE" w14:textId="2B7E629F" w:rsidR="00B44239" w:rsidRPr="0081652C" w:rsidRDefault="0081652C" w:rsidP="00DE6918">
            <w:pPr>
              <w:pStyle w:val="Caption"/>
            </w:pPr>
            <w:bookmarkStart w:id="152" w:name="_Toc66271557"/>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7</w:t>
            </w:r>
            <w:r w:rsidR="00A34C4F">
              <w:rPr>
                <w:noProof/>
              </w:rPr>
              <w:fldChar w:fldCharType="end"/>
            </w:r>
            <w:r>
              <w:t>:</w:t>
            </w:r>
            <w:r w:rsidR="00B44239" w:rsidRPr="00E26F98">
              <w:t xml:space="preserve"> Wooden stop logs fitted to a drop board culvert (Photo: M Harper)</w:t>
            </w:r>
            <w:r w:rsidR="00B44239">
              <w:t>.</w:t>
            </w:r>
            <w:bookmarkEnd w:id="152"/>
          </w:p>
        </w:tc>
        <w:tc>
          <w:tcPr>
            <w:tcW w:w="3974" w:type="dxa"/>
          </w:tcPr>
          <w:p w14:paraId="6F2809C1" w14:textId="16C1EED2" w:rsidR="00B44239" w:rsidRPr="00E26F98" w:rsidRDefault="0063326C" w:rsidP="0063326C">
            <w:pPr>
              <w:pStyle w:val="Caption"/>
            </w:pPr>
            <w:bookmarkStart w:id="153" w:name="_Toc66271558"/>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8</w:t>
            </w:r>
            <w:r w:rsidR="00A34C4F">
              <w:rPr>
                <w:noProof/>
              </w:rPr>
              <w:fldChar w:fldCharType="end"/>
            </w:r>
            <w:r w:rsidR="00B44239" w:rsidRPr="00E26F98">
              <w:t>:</w:t>
            </w:r>
            <w:r w:rsidR="00B44239">
              <w:t xml:space="preserve"> </w:t>
            </w:r>
            <w:r w:rsidR="00B44239" w:rsidRPr="00E26F98">
              <w:t>Segmented stop boards fitted to a box culvert road access structure (Photo: M Harper)</w:t>
            </w:r>
            <w:r w:rsidR="00B44239">
              <w:t>.</w:t>
            </w:r>
            <w:bookmarkEnd w:id="153"/>
          </w:p>
        </w:tc>
      </w:tr>
    </w:tbl>
    <w:p w14:paraId="391BC0D6" w14:textId="77777777" w:rsidR="00B44239" w:rsidRPr="00590E8F" w:rsidRDefault="00B44239" w:rsidP="00B44239">
      <w:pPr>
        <w:spacing w:after="0" w:line="240" w:lineRule="auto"/>
        <w:rPr>
          <w:b/>
        </w:rPr>
      </w:pPr>
      <w:r w:rsidRPr="00590E8F">
        <w:rPr>
          <w:b/>
        </w:rPr>
        <w:t>Sheet Piling Weir</w:t>
      </w:r>
    </w:p>
    <w:p w14:paraId="78C19CD1" w14:textId="01C7C2B7"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 xml:space="preserve">The construction of pile weirs takes place by driving them into the waterway </w:t>
      </w:r>
      <w:r>
        <w:rPr>
          <w:rFonts w:eastAsia="Arial" w:cstheme="minorHAnsi"/>
        </w:rPr>
        <w:t xml:space="preserve">to the required height (Figure </w:t>
      </w:r>
      <w:r w:rsidR="008E23F4">
        <w:rPr>
          <w:rFonts w:eastAsia="Arial" w:cstheme="minorHAnsi"/>
        </w:rPr>
        <w:t>4-9</w:t>
      </w:r>
      <w:r w:rsidRPr="00276B71">
        <w:rPr>
          <w:rFonts w:eastAsia="Arial" w:cstheme="minorHAnsi"/>
        </w:rPr>
        <w:t xml:space="preserve">).  This can be done by means of an excavator or similar device.  Pilings can be manufactured from a range of materials to suit the requirements of the system including recycled plastics and vinyl for increased resistance against corrosion.  Individual pilings can be cut to the required length.  </w:t>
      </w:r>
    </w:p>
    <w:p w14:paraId="36A9FE47" w14:textId="77777777"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i/>
        </w:rPr>
        <w:t>Advantages</w:t>
      </w:r>
      <w:r>
        <w:rPr>
          <w:rFonts w:eastAsia="Arial" w:cstheme="minorHAnsi"/>
          <w:i/>
        </w:rPr>
        <w:t>:</w:t>
      </w:r>
    </w:p>
    <w:p w14:paraId="328CC97A"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Guarantees minimum water level retention capacity providing excellent water level control.</w:t>
      </w:r>
    </w:p>
    <w:p w14:paraId="5E1A256F"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Structure can be constructed to any length as required by interlocking as many pilings as necessary.</w:t>
      </w:r>
    </w:p>
    <w:p w14:paraId="2C1B048B"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Pilings can be custom made to a required shape.</w:t>
      </w:r>
    </w:p>
    <w:p w14:paraId="238A0D95"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Can incorporate water control gates.</w:t>
      </w:r>
    </w:p>
    <w:p w14:paraId="0237D2BE"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Flexibility provides resistance against impact and a tolerance of ground movement.</w:t>
      </w:r>
    </w:p>
    <w:p w14:paraId="329C6CAF"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Sheet piling installation may be linear or curved.</w:t>
      </w:r>
    </w:p>
    <w:p w14:paraId="36024F1E"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Minimal disturbance to the system of implementation as piles are merely driven into the ground – no digging.</w:t>
      </w:r>
    </w:p>
    <w:p w14:paraId="11A1FEB4"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Relatively easy to remove from a waterway with minimal disturbance.  Once removed the structure may be reused at a similar site.</w:t>
      </w:r>
    </w:p>
    <w:p w14:paraId="0EB4F9D7"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Low cost as concreting, earthmoving and coffer-dam not required.</w:t>
      </w:r>
    </w:p>
    <w:p w14:paraId="4FE1544B" w14:textId="77777777" w:rsidR="00B44239" w:rsidRPr="00276B71" w:rsidRDefault="00B44239" w:rsidP="002611A6">
      <w:pPr>
        <w:widowControl w:val="0"/>
        <w:numPr>
          <w:ilvl w:val="0"/>
          <w:numId w:val="27"/>
        </w:numPr>
        <w:autoSpaceDE w:val="0"/>
        <w:autoSpaceDN w:val="0"/>
        <w:spacing w:after="0" w:line="240" w:lineRule="auto"/>
        <w:ind w:right="740"/>
        <w:contextualSpacing/>
        <w:rPr>
          <w:rFonts w:eastAsia="Arial" w:cstheme="minorHAnsi"/>
        </w:rPr>
      </w:pPr>
      <w:r w:rsidRPr="00276B71">
        <w:rPr>
          <w:rFonts w:eastAsia="Arial" w:cstheme="minorHAnsi"/>
        </w:rPr>
        <w:t>Low maintenance.</w:t>
      </w:r>
    </w:p>
    <w:p w14:paraId="126B9B03" w14:textId="77777777" w:rsidR="00B44239" w:rsidRPr="00276B71" w:rsidRDefault="00B44239" w:rsidP="00B44239">
      <w:pPr>
        <w:widowControl w:val="0"/>
        <w:autoSpaceDE w:val="0"/>
        <w:autoSpaceDN w:val="0"/>
        <w:spacing w:after="0" w:line="240" w:lineRule="auto"/>
        <w:ind w:right="740"/>
        <w:rPr>
          <w:rFonts w:eastAsia="Arial" w:cstheme="minorHAnsi"/>
          <w:i/>
        </w:rPr>
      </w:pPr>
      <w:r w:rsidRPr="00276B71">
        <w:rPr>
          <w:rFonts w:eastAsia="Arial" w:cstheme="minorHAnsi"/>
          <w:i/>
        </w:rPr>
        <w:lastRenderedPageBreak/>
        <w:t>Disadvantages</w:t>
      </w:r>
      <w:r>
        <w:rPr>
          <w:rFonts w:eastAsia="Arial" w:cstheme="minorHAnsi"/>
          <w:i/>
        </w:rPr>
        <w:t>:</w:t>
      </w:r>
    </w:p>
    <w:p w14:paraId="45268CCB" w14:textId="77777777" w:rsidR="00B44239" w:rsidRPr="00276B71" w:rsidRDefault="00B44239" w:rsidP="002611A6">
      <w:pPr>
        <w:widowControl w:val="0"/>
        <w:numPr>
          <w:ilvl w:val="0"/>
          <w:numId w:val="28"/>
        </w:numPr>
        <w:autoSpaceDE w:val="0"/>
        <w:autoSpaceDN w:val="0"/>
        <w:spacing w:after="0" w:line="240" w:lineRule="auto"/>
        <w:ind w:right="740"/>
        <w:contextualSpacing/>
        <w:rPr>
          <w:rFonts w:eastAsia="Arial" w:cstheme="minorHAnsi"/>
        </w:rPr>
      </w:pPr>
      <w:r w:rsidRPr="00276B71">
        <w:rPr>
          <w:rFonts w:eastAsia="Arial" w:cstheme="minorHAnsi"/>
        </w:rPr>
        <w:t>Not adjustable without modification of original installation.</w:t>
      </w:r>
    </w:p>
    <w:p w14:paraId="72F42541" w14:textId="6811E3E1" w:rsidR="00B44239" w:rsidRDefault="00B44239" w:rsidP="002611A6">
      <w:pPr>
        <w:widowControl w:val="0"/>
        <w:numPr>
          <w:ilvl w:val="0"/>
          <w:numId w:val="28"/>
        </w:numPr>
        <w:autoSpaceDE w:val="0"/>
        <w:autoSpaceDN w:val="0"/>
        <w:spacing w:after="0" w:line="240" w:lineRule="auto"/>
        <w:ind w:right="740"/>
        <w:contextualSpacing/>
        <w:rPr>
          <w:rFonts w:eastAsia="Arial" w:cstheme="minorHAnsi"/>
        </w:rPr>
      </w:pPr>
      <w:r w:rsidRPr="00ED6CDD">
        <w:rPr>
          <w:rFonts w:eastAsia="Arial" w:cstheme="minorHAnsi"/>
        </w:rPr>
        <w:t>Depending on the material used to construct the sheet piling often results in some leakage.</w:t>
      </w:r>
    </w:p>
    <w:p w14:paraId="1B4622D4" w14:textId="77777777" w:rsidR="00B44239" w:rsidRPr="00276B71" w:rsidRDefault="00B44239" w:rsidP="00B44239">
      <w:pPr>
        <w:widowControl w:val="0"/>
        <w:autoSpaceDE w:val="0"/>
        <w:autoSpaceDN w:val="0"/>
        <w:spacing w:after="0" w:line="240" w:lineRule="auto"/>
        <w:ind w:right="740"/>
        <w:jc w:val="center"/>
        <w:rPr>
          <w:rFonts w:eastAsia="Arial" w:cstheme="minorHAnsi"/>
        </w:rPr>
      </w:pPr>
      <w:r w:rsidRPr="00276B71">
        <w:rPr>
          <w:rFonts w:eastAsia="Arial" w:cstheme="minorHAnsi"/>
          <w:b/>
          <w:noProof/>
          <w:lang w:eastAsia="en-AU"/>
        </w:rPr>
        <w:drawing>
          <wp:inline distT="0" distB="0" distL="0" distR="0" wp14:anchorId="4244B67C" wp14:editId="61199893">
            <wp:extent cx="3222172" cy="1914881"/>
            <wp:effectExtent l="0" t="0" r="0" b="952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owilla resized 1.JPG"/>
                    <pic:cNvPicPr/>
                  </pic:nvPicPr>
                  <pic:blipFill>
                    <a:blip r:embed="rId72" cstate="email">
                      <a:extLst>
                        <a:ext uri="{28A0092B-C50C-407E-A947-70E740481C1C}">
                          <a14:useLocalDpi xmlns:a14="http://schemas.microsoft.com/office/drawing/2010/main"/>
                        </a:ext>
                      </a:extLst>
                    </a:blip>
                    <a:stretch>
                      <a:fillRect/>
                    </a:stretch>
                  </pic:blipFill>
                  <pic:spPr>
                    <a:xfrm>
                      <a:off x="0" y="0"/>
                      <a:ext cx="3341621" cy="1985867"/>
                    </a:xfrm>
                    <a:prstGeom prst="rect">
                      <a:avLst/>
                    </a:prstGeom>
                  </pic:spPr>
                </pic:pic>
              </a:graphicData>
            </a:graphic>
          </wp:inline>
        </w:drawing>
      </w:r>
    </w:p>
    <w:p w14:paraId="6CB2EE5D" w14:textId="7C5DAEC9" w:rsidR="00B44239" w:rsidRPr="00732452" w:rsidRDefault="0049700B" w:rsidP="0049700B">
      <w:pPr>
        <w:pStyle w:val="Caption"/>
        <w:rPr>
          <w:rFonts w:eastAsia="Arial"/>
        </w:rPr>
      </w:pPr>
      <w:bookmarkStart w:id="154" w:name="_Toc66271559"/>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9</w:t>
      </w:r>
      <w:r w:rsidR="00A34C4F">
        <w:rPr>
          <w:noProof/>
        </w:rPr>
        <w:fldChar w:fldCharType="end"/>
      </w:r>
      <w:r w:rsidR="00B44239" w:rsidRPr="00732452">
        <w:rPr>
          <w:rFonts w:eastAsia="Arial"/>
        </w:rPr>
        <w:t>: Metal Sheet Pilling structure fitted with segmented Stop boards.</w:t>
      </w:r>
      <w:r w:rsidR="00B44239">
        <w:rPr>
          <w:rFonts w:eastAsia="Arial"/>
        </w:rPr>
        <w:t xml:space="preserve"> </w:t>
      </w:r>
      <w:r w:rsidR="00B44239" w:rsidRPr="00732452">
        <w:rPr>
          <w:rFonts w:eastAsia="Arial"/>
        </w:rPr>
        <w:t>(Photo: M Harper)</w:t>
      </w:r>
      <w:r w:rsidR="00B44239">
        <w:rPr>
          <w:rFonts w:eastAsia="Arial"/>
        </w:rPr>
        <w:t>.</w:t>
      </w:r>
      <w:bookmarkEnd w:id="154"/>
    </w:p>
    <w:p w14:paraId="276F4D57" w14:textId="77777777" w:rsidR="00B44239" w:rsidRPr="00276B71" w:rsidRDefault="00B44239" w:rsidP="00B44239">
      <w:pPr>
        <w:widowControl w:val="0"/>
        <w:autoSpaceDE w:val="0"/>
        <w:autoSpaceDN w:val="0"/>
        <w:spacing w:after="0" w:line="240" w:lineRule="auto"/>
        <w:ind w:right="740"/>
        <w:rPr>
          <w:rFonts w:eastAsia="Arial" w:cstheme="minorHAnsi"/>
        </w:rPr>
      </w:pPr>
    </w:p>
    <w:p w14:paraId="73F6B747" w14:textId="3A946F2B" w:rsidR="00B44239" w:rsidRPr="00BC2F86" w:rsidRDefault="00B44239" w:rsidP="00BC2F86">
      <w:pPr>
        <w:spacing w:after="0"/>
        <w:rPr>
          <w:b/>
        </w:rPr>
      </w:pPr>
      <w:r w:rsidRPr="00BC2F86">
        <w:rPr>
          <w:b/>
        </w:rPr>
        <w:t xml:space="preserve">Fish passage infrastructure review </w:t>
      </w:r>
    </w:p>
    <w:p w14:paraId="5AE2133B" w14:textId="5989046A" w:rsidR="00B44239" w:rsidRPr="00276B71" w:rsidRDefault="00B44239" w:rsidP="00B44239">
      <w:pPr>
        <w:widowControl w:val="0"/>
        <w:autoSpaceDE w:val="0"/>
        <w:autoSpaceDN w:val="0"/>
        <w:spacing w:after="0" w:line="240" w:lineRule="auto"/>
        <w:ind w:right="-188"/>
        <w:rPr>
          <w:rFonts w:cstheme="minorHAnsi"/>
        </w:rPr>
      </w:pPr>
      <w:r w:rsidRPr="00276B71">
        <w:rPr>
          <w:rFonts w:cstheme="minorHAnsi"/>
        </w:rPr>
        <w:t>With the placement of embankments and water control structures to achieve ecological objectives, fish passage onto floodplain sites may</w:t>
      </w:r>
      <w:r w:rsidR="00E516EE">
        <w:rPr>
          <w:rFonts w:cstheme="minorHAnsi"/>
        </w:rPr>
        <w:t xml:space="preserve"> </w:t>
      </w:r>
      <w:r w:rsidRPr="00276B71">
        <w:rPr>
          <w:rFonts w:cstheme="minorHAnsi"/>
        </w:rPr>
        <w:t>be inhibited during a natural flood.  The following review into fish passage in off-channel habitats of the Lower River Murray (modified from Mallen-Cooper 2001) gives an overview of fish biology related to fish passage, and recommendations for providing fish passage at culverts.</w:t>
      </w:r>
    </w:p>
    <w:p w14:paraId="2E08A2C4" w14:textId="77777777" w:rsidR="00B44239" w:rsidRPr="00276B71" w:rsidRDefault="00B44239" w:rsidP="00B44239">
      <w:pPr>
        <w:widowControl w:val="0"/>
        <w:autoSpaceDE w:val="0"/>
        <w:autoSpaceDN w:val="0"/>
        <w:spacing w:after="0" w:line="240" w:lineRule="auto"/>
        <w:ind w:right="-188"/>
        <w:rPr>
          <w:rFonts w:cstheme="minorHAnsi"/>
        </w:rPr>
      </w:pPr>
    </w:p>
    <w:p w14:paraId="1C58F500" w14:textId="77777777" w:rsidR="00B44239" w:rsidRPr="004805A1" w:rsidRDefault="00B44239" w:rsidP="00B44239">
      <w:pPr>
        <w:spacing w:after="0" w:line="240" w:lineRule="auto"/>
        <w:rPr>
          <w:b/>
        </w:rPr>
      </w:pPr>
      <w:r w:rsidRPr="004805A1">
        <w:rPr>
          <w:b/>
        </w:rPr>
        <w:t>Overview of fish biology and fish passage</w:t>
      </w:r>
    </w:p>
    <w:p w14:paraId="1BBBB288" w14:textId="77777777"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Native fish use temporarily-inundated habitats opportunistically and the species involved are mostly ‘habitat generalists’, using the main channel of the river and re-colonising inundated wetlands when they are accessible.  Re-colonising occurs by two main mechanisms: adult fish actively seeking or dispersing into off-channel habitats, and larvae drifting in from the river.</w:t>
      </w:r>
    </w:p>
    <w:p w14:paraId="0ABCC15C" w14:textId="77777777" w:rsidR="00B44239" w:rsidRPr="00276B71" w:rsidRDefault="00B44239" w:rsidP="00B44239">
      <w:pPr>
        <w:widowControl w:val="0"/>
        <w:autoSpaceDE w:val="0"/>
        <w:autoSpaceDN w:val="0"/>
        <w:spacing w:after="0" w:line="240" w:lineRule="auto"/>
        <w:ind w:right="740"/>
        <w:rPr>
          <w:rFonts w:eastAsia="Arial" w:cstheme="minorHAnsi"/>
        </w:rPr>
      </w:pPr>
    </w:p>
    <w:p w14:paraId="06529182" w14:textId="77777777"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 xml:space="preserve">At </w:t>
      </w:r>
      <w:r w:rsidRPr="00276B71">
        <w:rPr>
          <w:rFonts w:eastAsia="Arial" w:cstheme="minorHAnsi"/>
          <w:i/>
          <w:u w:val="single"/>
        </w:rPr>
        <w:t>low to moderate river flows</w:t>
      </w:r>
      <w:r w:rsidRPr="00276B71">
        <w:rPr>
          <w:rFonts w:eastAsia="Arial" w:cstheme="minorHAnsi"/>
        </w:rPr>
        <w:t xml:space="preserve"> the main large native species entering wetlands appears to be Bony Herring. Adult Bony Herring enter a range of off-channel habitats and may be an important component of temporary wetland ecosystems. </w:t>
      </w:r>
    </w:p>
    <w:p w14:paraId="28A4ECB6" w14:textId="77777777" w:rsidR="00B44239" w:rsidRPr="00276B71" w:rsidRDefault="00B44239" w:rsidP="00B44239">
      <w:pPr>
        <w:widowControl w:val="0"/>
        <w:autoSpaceDE w:val="0"/>
        <w:autoSpaceDN w:val="0"/>
        <w:spacing w:after="0" w:line="240" w:lineRule="auto"/>
        <w:ind w:right="740"/>
        <w:rPr>
          <w:rFonts w:eastAsia="Arial" w:cstheme="minorHAnsi"/>
        </w:rPr>
      </w:pPr>
    </w:p>
    <w:p w14:paraId="5A19DCB4" w14:textId="77777777"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 xml:space="preserve">At </w:t>
      </w:r>
      <w:r w:rsidRPr="00276B71">
        <w:rPr>
          <w:rFonts w:eastAsia="Arial" w:cstheme="minorHAnsi"/>
          <w:i/>
          <w:u w:val="single"/>
        </w:rPr>
        <w:t>high flows</w:t>
      </w:r>
      <w:r w:rsidRPr="00276B71">
        <w:rPr>
          <w:rFonts w:eastAsia="Arial" w:cstheme="minorHAnsi"/>
        </w:rPr>
        <w:t xml:space="preserve"> other large native species, such as Callop, Silver Perch and Murray Cod, use extensive floodplain habitats and anabranches, but rarely small floodplain habitats such as billabongs.</w:t>
      </w:r>
    </w:p>
    <w:p w14:paraId="2D34D662" w14:textId="77777777" w:rsidR="00B44239" w:rsidRPr="00276B71" w:rsidRDefault="00B44239" w:rsidP="00B44239">
      <w:pPr>
        <w:widowControl w:val="0"/>
        <w:autoSpaceDE w:val="0"/>
        <w:autoSpaceDN w:val="0"/>
        <w:spacing w:after="0" w:line="240" w:lineRule="auto"/>
        <w:ind w:right="740"/>
        <w:rPr>
          <w:rFonts w:eastAsia="Arial" w:cstheme="minorHAnsi"/>
        </w:rPr>
      </w:pPr>
    </w:p>
    <w:p w14:paraId="5F114424" w14:textId="77777777"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 xml:space="preserve">In restoring fish passage in the </w:t>
      </w:r>
      <w:r>
        <w:rPr>
          <w:rFonts w:eastAsia="Arial" w:cstheme="minorHAnsi"/>
        </w:rPr>
        <w:t>L</w:t>
      </w:r>
      <w:r w:rsidRPr="00276B71">
        <w:rPr>
          <w:rFonts w:eastAsia="Arial" w:cstheme="minorHAnsi"/>
        </w:rPr>
        <w:t>ower River Murray the site priorities are, in order;</w:t>
      </w:r>
    </w:p>
    <w:p w14:paraId="3470116A" w14:textId="77777777" w:rsidR="00B44239" w:rsidRPr="0061315E" w:rsidRDefault="00B44239" w:rsidP="0061315E">
      <w:pPr>
        <w:widowControl w:val="0"/>
        <w:autoSpaceDE w:val="0"/>
        <w:autoSpaceDN w:val="0"/>
        <w:spacing w:after="0" w:line="240" w:lineRule="auto"/>
        <w:ind w:right="740"/>
        <w:contextualSpacing/>
        <w:rPr>
          <w:rFonts w:eastAsia="Arial" w:cstheme="minorHAnsi"/>
          <w:u w:val="single"/>
        </w:rPr>
      </w:pPr>
      <w:r w:rsidRPr="0061315E">
        <w:rPr>
          <w:rFonts w:eastAsia="Arial" w:cstheme="minorHAnsi"/>
          <w:u w:val="single"/>
        </w:rPr>
        <w:t>Very High Priority</w:t>
      </w:r>
    </w:p>
    <w:p w14:paraId="4A58DE68" w14:textId="77777777" w:rsidR="00B44239" w:rsidRPr="00276B71" w:rsidRDefault="00B44239" w:rsidP="0061315E">
      <w:pPr>
        <w:widowControl w:val="0"/>
        <w:numPr>
          <w:ilvl w:val="0"/>
          <w:numId w:val="35"/>
        </w:numPr>
        <w:autoSpaceDE w:val="0"/>
        <w:autoSpaceDN w:val="0"/>
        <w:spacing w:after="0" w:line="240" w:lineRule="auto"/>
        <w:ind w:left="360" w:right="740"/>
        <w:contextualSpacing/>
        <w:rPr>
          <w:rFonts w:eastAsia="Arial" w:cstheme="minorHAnsi"/>
        </w:rPr>
      </w:pPr>
      <w:r w:rsidRPr="00276B71">
        <w:rPr>
          <w:rFonts w:eastAsia="Arial" w:cstheme="minorHAnsi"/>
        </w:rPr>
        <w:t>The main river channel.</w:t>
      </w:r>
    </w:p>
    <w:p w14:paraId="4E591FE3" w14:textId="77777777" w:rsidR="00B44239" w:rsidRPr="00276B71" w:rsidRDefault="00B44239" w:rsidP="0061315E">
      <w:pPr>
        <w:widowControl w:val="0"/>
        <w:numPr>
          <w:ilvl w:val="0"/>
          <w:numId w:val="36"/>
        </w:numPr>
        <w:autoSpaceDE w:val="0"/>
        <w:autoSpaceDN w:val="0"/>
        <w:spacing w:after="0" w:line="240" w:lineRule="auto"/>
        <w:ind w:left="360" w:right="740"/>
        <w:contextualSpacing/>
        <w:rPr>
          <w:rFonts w:eastAsia="Arial" w:cstheme="minorHAnsi"/>
        </w:rPr>
      </w:pPr>
      <w:r w:rsidRPr="00276B71">
        <w:rPr>
          <w:rFonts w:eastAsia="Arial" w:cstheme="minorHAnsi"/>
        </w:rPr>
        <w:t>Major Anabranches.</w:t>
      </w:r>
    </w:p>
    <w:p w14:paraId="4C2914B7" w14:textId="77777777" w:rsidR="00B44239" w:rsidRPr="0061315E" w:rsidRDefault="00B44239" w:rsidP="0061315E">
      <w:pPr>
        <w:widowControl w:val="0"/>
        <w:autoSpaceDE w:val="0"/>
        <w:autoSpaceDN w:val="0"/>
        <w:spacing w:after="0" w:line="240" w:lineRule="auto"/>
        <w:ind w:right="740"/>
        <w:contextualSpacing/>
        <w:rPr>
          <w:rFonts w:eastAsia="Arial" w:cstheme="minorHAnsi"/>
          <w:u w:val="single"/>
        </w:rPr>
      </w:pPr>
      <w:r w:rsidRPr="0061315E">
        <w:rPr>
          <w:rFonts w:eastAsia="Arial" w:cstheme="minorHAnsi"/>
          <w:u w:val="single"/>
        </w:rPr>
        <w:t>High Priority</w:t>
      </w:r>
    </w:p>
    <w:p w14:paraId="2E41FCA1" w14:textId="4BF6B5D3" w:rsidR="00E516EE" w:rsidRDefault="00B44239" w:rsidP="00B44239">
      <w:pPr>
        <w:widowControl w:val="0"/>
        <w:numPr>
          <w:ilvl w:val="0"/>
          <w:numId w:val="38"/>
        </w:numPr>
        <w:autoSpaceDE w:val="0"/>
        <w:autoSpaceDN w:val="0"/>
        <w:spacing w:after="0" w:line="240" w:lineRule="auto"/>
        <w:ind w:right="740"/>
        <w:contextualSpacing/>
        <w:rPr>
          <w:rFonts w:eastAsia="Arial" w:cstheme="minorHAnsi"/>
        </w:rPr>
      </w:pPr>
      <w:r w:rsidRPr="00276B71">
        <w:rPr>
          <w:rFonts w:eastAsia="Arial" w:cstheme="minorHAnsi"/>
        </w:rPr>
        <w:t>Anabranch wetland systems.</w:t>
      </w:r>
    </w:p>
    <w:p w14:paraId="00B2CB7D" w14:textId="29EE1901" w:rsidR="00B44239" w:rsidRPr="00E516EE" w:rsidRDefault="00B44239" w:rsidP="0061315E">
      <w:pPr>
        <w:widowControl w:val="0"/>
        <w:autoSpaceDE w:val="0"/>
        <w:autoSpaceDN w:val="0"/>
        <w:spacing w:after="0" w:line="240" w:lineRule="auto"/>
        <w:ind w:left="360" w:right="740"/>
        <w:contextualSpacing/>
        <w:rPr>
          <w:rFonts w:eastAsia="Arial" w:cstheme="minorHAnsi"/>
        </w:rPr>
      </w:pPr>
      <w:r w:rsidRPr="00E516EE">
        <w:rPr>
          <w:rFonts w:eastAsia="Arial" w:cstheme="minorHAnsi"/>
        </w:rPr>
        <w:t>These systems often have lake, floodplain and stream habitat that is excellent for native fish.  Part of rehabilitating the ecology of these systems is restoring native fish populations, and fundamental to this is providing fish passage.</w:t>
      </w:r>
    </w:p>
    <w:p w14:paraId="626F2783" w14:textId="7223918D" w:rsidR="00E516EE" w:rsidRDefault="00B44239" w:rsidP="0048530E">
      <w:pPr>
        <w:widowControl w:val="0"/>
        <w:numPr>
          <w:ilvl w:val="0"/>
          <w:numId w:val="38"/>
        </w:numPr>
        <w:autoSpaceDE w:val="0"/>
        <w:autoSpaceDN w:val="0"/>
        <w:spacing w:after="0" w:line="240" w:lineRule="auto"/>
        <w:ind w:right="740"/>
        <w:contextualSpacing/>
        <w:rPr>
          <w:rFonts w:eastAsia="Arial" w:cstheme="minorHAnsi"/>
        </w:rPr>
      </w:pPr>
      <w:r w:rsidRPr="00E516EE">
        <w:rPr>
          <w:rFonts w:eastAsia="Arial" w:cstheme="minorHAnsi"/>
        </w:rPr>
        <w:t>Large floodplain habitats</w:t>
      </w:r>
    </w:p>
    <w:p w14:paraId="21818B64" w14:textId="4C72929B" w:rsidR="00B44239" w:rsidRPr="00E516EE" w:rsidRDefault="00B44239" w:rsidP="0061315E">
      <w:pPr>
        <w:widowControl w:val="0"/>
        <w:autoSpaceDE w:val="0"/>
        <w:autoSpaceDN w:val="0"/>
        <w:spacing w:after="0" w:line="240" w:lineRule="auto"/>
        <w:ind w:left="360" w:right="740"/>
        <w:contextualSpacing/>
        <w:rPr>
          <w:rFonts w:eastAsia="Arial" w:cstheme="minorHAnsi"/>
        </w:rPr>
      </w:pPr>
      <w:r w:rsidRPr="00E516EE">
        <w:rPr>
          <w:rFonts w:eastAsia="Arial" w:cstheme="minorHAnsi"/>
        </w:rPr>
        <w:t>Access for native fish needs to mainly be accommodated during large floods.</w:t>
      </w:r>
    </w:p>
    <w:p w14:paraId="01CD3567" w14:textId="77777777" w:rsidR="00B44239" w:rsidRPr="0061315E" w:rsidRDefault="00B44239" w:rsidP="0061315E">
      <w:pPr>
        <w:widowControl w:val="0"/>
        <w:autoSpaceDE w:val="0"/>
        <w:autoSpaceDN w:val="0"/>
        <w:spacing w:after="0" w:line="240" w:lineRule="auto"/>
        <w:ind w:right="740"/>
        <w:contextualSpacing/>
        <w:rPr>
          <w:rFonts w:eastAsia="Arial" w:cstheme="minorHAnsi"/>
          <w:u w:val="single"/>
        </w:rPr>
      </w:pPr>
      <w:r w:rsidRPr="0061315E">
        <w:rPr>
          <w:rFonts w:eastAsia="Arial" w:cstheme="minorHAnsi"/>
          <w:u w:val="single"/>
        </w:rPr>
        <w:t>Moderate Priority</w:t>
      </w:r>
    </w:p>
    <w:p w14:paraId="71D7864A" w14:textId="5993D4CB" w:rsidR="00E516EE" w:rsidRDefault="00B44239" w:rsidP="0048530E">
      <w:pPr>
        <w:widowControl w:val="0"/>
        <w:numPr>
          <w:ilvl w:val="0"/>
          <w:numId w:val="40"/>
        </w:numPr>
        <w:autoSpaceDE w:val="0"/>
        <w:autoSpaceDN w:val="0"/>
        <w:spacing w:after="0" w:line="240" w:lineRule="auto"/>
        <w:ind w:right="740"/>
        <w:contextualSpacing/>
        <w:rPr>
          <w:rFonts w:eastAsia="Arial" w:cstheme="minorHAnsi"/>
        </w:rPr>
      </w:pPr>
      <w:r w:rsidRPr="00E516EE">
        <w:rPr>
          <w:rFonts w:eastAsia="Arial" w:cstheme="minorHAnsi"/>
        </w:rPr>
        <w:t>Small billabongs and lakes.</w:t>
      </w:r>
    </w:p>
    <w:p w14:paraId="1562C900" w14:textId="7C62B570" w:rsidR="00B44239" w:rsidRPr="00E516EE" w:rsidRDefault="00B44239" w:rsidP="0061315E">
      <w:pPr>
        <w:widowControl w:val="0"/>
        <w:autoSpaceDE w:val="0"/>
        <w:autoSpaceDN w:val="0"/>
        <w:spacing w:after="0" w:line="240" w:lineRule="auto"/>
        <w:ind w:left="360" w:right="740"/>
        <w:contextualSpacing/>
        <w:rPr>
          <w:rFonts w:eastAsia="Arial" w:cstheme="minorHAnsi"/>
        </w:rPr>
      </w:pPr>
      <w:r w:rsidRPr="00E516EE">
        <w:rPr>
          <w:rFonts w:eastAsia="Arial" w:cstheme="minorHAnsi"/>
        </w:rPr>
        <w:t>Fish passage between the river and these habitats appears to be less important compared with the other off-channel habitats.</w:t>
      </w:r>
      <w:r>
        <w:br w:type="page"/>
      </w:r>
    </w:p>
    <w:p w14:paraId="09C5BE79" w14:textId="77777777" w:rsidR="00B44239" w:rsidRPr="004805A1" w:rsidRDefault="00B44239" w:rsidP="00B44239">
      <w:pPr>
        <w:spacing w:after="0" w:line="240" w:lineRule="auto"/>
        <w:rPr>
          <w:b/>
        </w:rPr>
      </w:pPr>
      <w:r w:rsidRPr="004805A1">
        <w:rPr>
          <w:b/>
        </w:rPr>
        <w:lastRenderedPageBreak/>
        <w:t xml:space="preserve">Improving Fish Passage </w:t>
      </w:r>
    </w:p>
    <w:p w14:paraId="0228E7A6" w14:textId="77777777" w:rsidR="00B44239" w:rsidRPr="00276B71" w:rsidRDefault="00B44239" w:rsidP="00B44239">
      <w:pPr>
        <w:widowControl w:val="0"/>
        <w:autoSpaceDE w:val="0"/>
        <w:autoSpaceDN w:val="0"/>
        <w:spacing w:after="0" w:line="240" w:lineRule="auto"/>
        <w:ind w:right="740"/>
        <w:rPr>
          <w:rFonts w:eastAsia="Arial" w:cstheme="minorHAnsi"/>
        </w:rPr>
      </w:pPr>
      <w:r w:rsidRPr="00276B71">
        <w:rPr>
          <w:rFonts w:eastAsia="Arial" w:cstheme="minorHAnsi"/>
        </w:rPr>
        <w:t>Implications for providing fish passage in culverts and regulators;</w:t>
      </w:r>
    </w:p>
    <w:p w14:paraId="1057DEF2" w14:textId="164D7DD6" w:rsidR="00E516EE" w:rsidRDefault="00B44239" w:rsidP="0048530E">
      <w:pPr>
        <w:widowControl w:val="0"/>
        <w:numPr>
          <w:ilvl w:val="0"/>
          <w:numId w:val="33"/>
        </w:numPr>
        <w:autoSpaceDE w:val="0"/>
        <w:autoSpaceDN w:val="0"/>
        <w:spacing w:after="0" w:line="240" w:lineRule="auto"/>
        <w:ind w:right="740"/>
        <w:contextualSpacing/>
        <w:rPr>
          <w:rFonts w:eastAsia="Arial" w:cstheme="minorHAnsi"/>
        </w:rPr>
      </w:pPr>
      <w:r w:rsidRPr="00E516EE">
        <w:rPr>
          <w:rFonts w:eastAsia="Arial" w:cstheme="minorHAnsi"/>
        </w:rPr>
        <w:t>Water velocity</w:t>
      </w:r>
    </w:p>
    <w:p w14:paraId="767C64E5" w14:textId="6B8C7D1A" w:rsidR="00B44239" w:rsidRPr="00276B71" w:rsidRDefault="00B44239" w:rsidP="00C97C69">
      <w:pPr>
        <w:widowControl w:val="0"/>
        <w:autoSpaceDE w:val="0"/>
        <w:autoSpaceDN w:val="0"/>
        <w:spacing w:after="0" w:line="240" w:lineRule="auto"/>
        <w:ind w:left="720" w:right="740"/>
        <w:contextualSpacing/>
        <w:rPr>
          <w:rFonts w:eastAsia="Arial" w:cstheme="minorHAnsi"/>
        </w:rPr>
      </w:pPr>
      <w:r w:rsidRPr="00E516EE">
        <w:rPr>
          <w:rFonts w:eastAsia="Arial" w:cstheme="minorHAnsi"/>
        </w:rPr>
        <w:t>Smaller native fish that are 30 to 80 mm long can negotiate water velocities between 0.1 and 0.3m/s.  However, these small fish can often use boundary layers of lower water velocity near the edges of a culvert so they avoid the average maximum velocity in the culvert.</w:t>
      </w:r>
      <w:r w:rsidR="00C97C69">
        <w:rPr>
          <w:rFonts w:eastAsia="Arial" w:cstheme="minorHAnsi"/>
        </w:rPr>
        <w:t xml:space="preserve"> </w:t>
      </w:r>
      <w:r w:rsidR="00E516EE">
        <w:rPr>
          <w:rFonts w:eastAsia="Arial" w:cstheme="minorHAnsi"/>
        </w:rPr>
        <w:t xml:space="preserve"> </w:t>
      </w:r>
      <w:r w:rsidRPr="00276B71">
        <w:rPr>
          <w:rFonts w:eastAsia="Arial" w:cstheme="minorHAnsi"/>
        </w:rPr>
        <w:t>To ensure fish passage in culverts, average water velocities should not exceed:</w:t>
      </w:r>
    </w:p>
    <w:p w14:paraId="1D3796A3" w14:textId="1F4275B4" w:rsidR="00B44239" w:rsidRPr="00E516EE" w:rsidRDefault="00B44239" w:rsidP="00C97C69">
      <w:pPr>
        <w:pStyle w:val="ListParagraph"/>
        <w:numPr>
          <w:ilvl w:val="1"/>
          <w:numId w:val="33"/>
        </w:numPr>
        <w:ind w:right="740"/>
        <w:contextualSpacing/>
        <w:rPr>
          <w:rFonts w:cstheme="minorHAnsi"/>
        </w:rPr>
      </w:pPr>
      <w:r w:rsidRPr="00E516EE">
        <w:rPr>
          <w:rFonts w:asciiTheme="minorHAnsi" w:hAnsiTheme="minorHAnsi" w:cstheme="minorHAnsi"/>
        </w:rPr>
        <w:t>0.15m/s for fish less than 80mm in length.</w:t>
      </w:r>
    </w:p>
    <w:p w14:paraId="789A9EFD" w14:textId="0E8372D3" w:rsidR="00B44239" w:rsidRPr="00E516EE" w:rsidRDefault="00B44239" w:rsidP="00C97C69">
      <w:pPr>
        <w:pStyle w:val="ListParagraph"/>
        <w:numPr>
          <w:ilvl w:val="1"/>
          <w:numId w:val="33"/>
        </w:numPr>
        <w:ind w:right="740"/>
        <w:contextualSpacing/>
        <w:rPr>
          <w:rFonts w:cstheme="minorHAnsi"/>
        </w:rPr>
      </w:pPr>
      <w:r w:rsidRPr="00E516EE">
        <w:rPr>
          <w:rFonts w:asciiTheme="minorHAnsi" w:hAnsiTheme="minorHAnsi" w:cstheme="minorHAnsi"/>
        </w:rPr>
        <w:t>0.30m/s for fish greater than 100mm.</w:t>
      </w:r>
    </w:p>
    <w:p w14:paraId="5ED23D74" w14:textId="63D8D467" w:rsidR="00B44239" w:rsidRPr="00E516EE" w:rsidRDefault="00B44239" w:rsidP="00C97C69">
      <w:pPr>
        <w:pStyle w:val="ListParagraph"/>
        <w:numPr>
          <w:ilvl w:val="1"/>
          <w:numId w:val="33"/>
        </w:numPr>
        <w:ind w:right="740"/>
        <w:contextualSpacing/>
        <w:rPr>
          <w:rFonts w:cstheme="minorHAnsi"/>
        </w:rPr>
      </w:pPr>
      <w:r w:rsidRPr="00E516EE">
        <w:rPr>
          <w:rFonts w:asciiTheme="minorHAnsi" w:hAnsiTheme="minorHAnsi" w:cstheme="minorHAnsi"/>
        </w:rPr>
        <w:t>0.45m/s for fish greater than 150mm.</w:t>
      </w:r>
    </w:p>
    <w:p w14:paraId="428C7A8F" w14:textId="105965C3" w:rsidR="00B44239" w:rsidRPr="00E516EE" w:rsidRDefault="00B44239" w:rsidP="00C97C69">
      <w:pPr>
        <w:pStyle w:val="ListParagraph"/>
        <w:numPr>
          <w:ilvl w:val="1"/>
          <w:numId w:val="33"/>
        </w:numPr>
        <w:ind w:right="740"/>
        <w:contextualSpacing/>
        <w:rPr>
          <w:rFonts w:cstheme="minorHAnsi"/>
        </w:rPr>
      </w:pPr>
      <w:r w:rsidRPr="00E516EE">
        <w:rPr>
          <w:rFonts w:asciiTheme="minorHAnsi" w:hAnsiTheme="minorHAnsi" w:cstheme="minorHAnsi"/>
        </w:rPr>
        <w:t>0.75m/s for fish greater than 250mm.</w:t>
      </w:r>
    </w:p>
    <w:p w14:paraId="22469D9D" w14:textId="4C3493C4" w:rsidR="00B44239" w:rsidRDefault="00B44239" w:rsidP="002611A6">
      <w:pPr>
        <w:widowControl w:val="0"/>
        <w:numPr>
          <w:ilvl w:val="0"/>
          <w:numId w:val="33"/>
        </w:numPr>
        <w:autoSpaceDE w:val="0"/>
        <w:autoSpaceDN w:val="0"/>
        <w:spacing w:after="0" w:line="240" w:lineRule="auto"/>
        <w:ind w:right="740"/>
        <w:contextualSpacing/>
        <w:rPr>
          <w:rFonts w:eastAsia="Arial" w:cstheme="minorHAnsi"/>
        </w:rPr>
      </w:pPr>
      <w:r w:rsidRPr="00276B71">
        <w:rPr>
          <w:rFonts w:eastAsia="Arial" w:cstheme="minorHAnsi"/>
        </w:rPr>
        <w:t>Water Depth</w:t>
      </w:r>
    </w:p>
    <w:p w14:paraId="754AC2B8" w14:textId="642B31F0" w:rsidR="002127F2" w:rsidRPr="00AC50D5" w:rsidRDefault="00B44239" w:rsidP="00C97C69">
      <w:pPr>
        <w:pStyle w:val="ListParagraph"/>
        <w:numPr>
          <w:ilvl w:val="1"/>
          <w:numId w:val="33"/>
        </w:numPr>
        <w:ind w:right="740"/>
        <w:contextualSpacing/>
        <w:rPr>
          <w:rFonts w:cstheme="minorHAnsi"/>
        </w:rPr>
      </w:pPr>
      <w:r w:rsidRPr="00C97C69">
        <w:rPr>
          <w:rFonts w:asciiTheme="minorHAnsi" w:hAnsiTheme="minorHAnsi" w:cstheme="minorHAnsi"/>
        </w:rPr>
        <w:t>A depth of 1.0m will pass all native fish</w:t>
      </w:r>
    </w:p>
    <w:p w14:paraId="5071853D" w14:textId="5805093E" w:rsidR="002127F2" w:rsidRPr="00AC50D5" w:rsidRDefault="00B44239" w:rsidP="00C97C69">
      <w:pPr>
        <w:pStyle w:val="ListParagraph"/>
        <w:numPr>
          <w:ilvl w:val="1"/>
          <w:numId w:val="33"/>
        </w:numPr>
        <w:ind w:right="740"/>
        <w:contextualSpacing/>
        <w:rPr>
          <w:rFonts w:cstheme="minorHAnsi"/>
        </w:rPr>
      </w:pPr>
      <w:r w:rsidRPr="002127F2">
        <w:rPr>
          <w:rFonts w:cstheme="minorHAnsi"/>
        </w:rPr>
        <w:t>A depth of 0.7m will pass most native fish, except Murray cod.</w:t>
      </w:r>
    </w:p>
    <w:p w14:paraId="0B6606E4" w14:textId="77777777" w:rsidR="00B44239" w:rsidRPr="002127F2" w:rsidRDefault="00B44239" w:rsidP="00C97C69">
      <w:pPr>
        <w:pStyle w:val="ListParagraph"/>
        <w:numPr>
          <w:ilvl w:val="1"/>
          <w:numId w:val="33"/>
        </w:numPr>
        <w:ind w:right="740"/>
        <w:contextualSpacing/>
        <w:rPr>
          <w:rFonts w:cstheme="minorHAnsi"/>
        </w:rPr>
      </w:pPr>
      <w:r w:rsidRPr="002127F2">
        <w:rPr>
          <w:rFonts w:asciiTheme="minorHAnsi" w:hAnsiTheme="minorHAnsi" w:cstheme="minorHAnsi"/>
        </w:rPr>
        <w:t>A depth of 0.4m may exclude some adult fish but enable passage of small and medium-sized fish.</w:t>
      </w:r>
    </w:p>
    <w:p w14:paraId="64230A6E" w14:textId="77777777" w:rsidR="00B44239" w:rsidRPr="002127F2" w:rsidRDefault="00B44239" w:rsidP="00C97C69">
      <w:pPr>
        <w:pStyle w:val="ListParagraph"/>
        <w:numPr>
          <w:ilvl w:val="1"/>
          <w:numId w:val="33"/>
        </w:numPr>
        <w:ind w:right="740"/>
        <w:contextualSpacing/>
        <w:rPr>
          <w:rFonts w:cstheme="minorHAnsi"/>
        </w:rPr>
      </w:pPr>
      <w:r w:rsidRPr="002127F2">
        <w:rPr>
          <w:rFonts w:asciiTheme="minorHAnsi" w:hAnsiTheme="minorHAnsi" w:cstheme="minorHAnsi"/>
        </w:rPr>
        <w:t>A depth of less than 0.3m can only be considered suitable for small native fish.</w:t>
      </w:r>
    </w:p>
    <w:p w14:paraId="2F54013E" w14:textId="77777777" w:rsidR="00B44239" w:rsidRPr="002127F2" w:rsidRDefault="00B44239" w:rsidP="00C97C69">
      <w:pPr>
        <w:pStyle w:val="ListParagraph"/>
        <w:numPr>
          <w:ilvl w:val="1"/>
          <w:numId w:val="33"/>
        </w:numPr>
        <w:ind w:right="740"/>
        <w:contextualSpacing/>
        <w:rPr>
          <w:rFonts w:cstheme="minorHAnsi"/>
        </w:rPr>
      </w:pPr>
      <w:r w:rsidRPr="002127F2">
        <w:rPr>
          <w:rFonts w:asciiTheme="minorHAnsi" w:hAnsiTheme="minorHAnsi" w:cstheme="minorHAnsi"/>
        </w:rPr>
        <w:t>Carp can negotiate depths that are less than their body height.</w:t>
      </w:r>
    </w:p>
    <w:p w14:paraId="1F15C118" w14:textId="54406983" w:rsidR="002127F2" w:rsidRDefault="00B44239" w:rsidP="0048530E">
      <w:pPr>
        <w:widowControl w:val="0"/>
        <w:numPr>
          <w:ilvl w:val="0"/>
          <w:numId w:val="33"/>
        </w:numPr>
        <w:autoSpaceDE w:val="0"/>
        <w:autoSpaceDN w:val="0"/>
        <w:spacing w:after="0" w:line="240" w:lineRule="auto"/>
        <w:ind w:right="740"/>
        <w:contextualSpacing/>
        <w:rPr>
          <w:rFonts w:eastAsia="Arial" w:cstheme="minorHAnsi"/>
        </w:rPr>
      </w:pPr>
      <w:r w:rsidRPr="002127F2">
        <w:rPr>
          <w:rFonts w:eastAsia="Arial" w:cstheme="minorHAnsi"/>
        </w:rPr>
        <w:t>Space</w:t>
      </w:r>
    </w:p>
    <w:p w14:paraId="264F940E" w14:textId="30EA1433" w:rsidR="00B44239" w:rsidRPr="002127F2" w:rsidRDefault="00B44239" w:rsidP="00C97C69">
      <w:pPr>
        <w:widowControl w:val="0"/>
        <w:autoSpaceDE w:val="0"/>
        <w:autoSpaceDN w:val="0"/>
        <w:spacing w:after="0" w:line="240" w:lineRule="auto"/>
        <w:ind w:left="720" w:right="740"/>
        <w:contextualSpacing/>
        <w:rPr>
          <w:rFonts w:eastAsia="Arial" w:cstheme="minorHAnsi"/>
        </w:rPr>
      </w:pPr>
      <w:r w:rsidRPr="002127F2">
        <w:rPr>
          <w:rFonts w:eastAsia="Arial" w:cstheme="minorHAnsi"/>
        </w:rPr>
        <w:t>There is also an interaction between width and depth where fish may enter a shallow depth in a wide stream but not in a narrow culvert.  If the culvert has a channel width that is greater than 1.5m it will pass almost all native fish except an adult Murray Cod which may need a culvert to be 2m wide with a minimum depth of 1m.</w:t>
      </w:r>
    </w:p>
    <w:p w14:paraId="30E6A6E9" w14:textId="0B3362A4" w:rsidR="002127F2" w:rsidRDefault="00B44239" w:rsidP="0048530E">
      <w:pPr>
        <w:widowControl w:val="0"/>
        <w:numPr>
          <w:ilvl w:val="0"/>
          <w:numId w:val="33"/>
        </w:numPr>
        <w:autoSpaceDE w:val="0"/>
        <w:autoSpaceDN w:val="0"/>
        <w:spacing w:after="0" w:line="240" w:lineRule="auto"/>
        <w:ind w:right="740"/>
        <w:contextualSpacing/>
        <w:rPr>
          <w:rFonts w:eastAsia="Arial" w:cstheme="minorHAnsi"/>
        </w:rPr>
      </w:pPr>
      <w:r w:rsidRPr="002127F2">
        <w:rPr>
          <w:rFonts w:eastAsia="Arial" w:cstheme="minorHAnsi"/>
        </w:rPr>
        <w:t>Light</w:t>
      </w:r>
    </w:p>
    <w:p w14:paraId="67DF188D" w14:textId="3093CB2F" w:rsidR="00B44239" w:rsidRPr="002127F2" w:rsidRDefault="00B44239" w:rsidP="00C97C69">
      <w:pPr>
        <w:widowControl w:val="0"/>
        <w:autoSpaceDE w:val="0"/>
        <w:autoSpaceDN w:val="0"/>
        <w:spacing w:after="0" w:line="240" w:lineRule="auto"/>
        <w:ind w:left="720" w:right="740"/>
        <w:contextualSpacing/>
        <w:rPr>
          <w:rFonts w:eastAsia="Arial" w:cstheme="minorHAnsi"/>
        </w:rPr>
      </w:pPr>
      <w:r w:rsidRPr="002127F2">
        <w:rPr>
          <w:rFonts w:eastAsia="Arial" w:cstheme="minorHAnsi"/>
        </w:rPr>
        <w:t>If light is absent from a culvert, such as a long narrow diameter pipe, then Bony Herring will be excluded, Silver Perch may be inhibited to enter, and it is possible some other native species may be prevented from using the culvert.  However, Callop, some Silver Perch and some other native species will still pass through a dark culvert.  If the culvert is short and has high, open entrances and exits allowing light to enter freely, most native fish will use the culvert.</w:t>
      </w:r>
    </w:p>
    <w:p w14:paraId="74BDD800" w14:textId="77777777" w:rsidR="00B44239" w:rsidRPr="00276B71" w:rsidRDefault="00B44239" w:rsidP="00B44239">
      <w:pPr>
        <w:widowControl w:val="0"/>
        <w:autoSpaceDE w:val="0"/>
        <w:autoSpaceDN w:val="0"/>
        <w:spacing w:after="0" w:line="240" w:lineRule="auto"/>
        <w:contextualSpacing/>
        <w:rPr>
          <w:rFonts w:eastAsia="Arial" w:cstheme="minorHAnsi"/>
          <w:b/>
          <w:sz w:val="24"/>
          <w:szCs w:val="24"/>
        </w:rPr>
      </w:pPr>
    </w:p>
    <w:p w14:paraId="32145EBA" w14:textId="6BB17F97" w:rsidR="00B44239" w:rsidRPr="00ED4D43" w:rsidRDefault="00BC2F86" w:rsidP="00BC2F86">
      <w:pPr>
        <w:pStyle w:val="Heading5"/>
      </w:pPr>
      <w:bookmarkStart w:id="155" w:name="_Toc66271480"/>
      <w:r>
        <w:t>4.2.7</w:t>
      </w:r>
      <w:r>
        <w:tab/>
      </w:r>
      <w:r w:rsidR="00B44239" w:rsidRPr="00ED4D43">
        <w:t>Monitoring asset condition and impact of actions</w:t>
      </w:r>
      <w:bookmarkEnd w:id="155"/>
      <w:r w:rsidR="00B44239" w:rsidRPr="00ED4D43">
        <w:t xml:space="preserve"> </w:t>
      </w:r>
    </w:p>
    <w:p w14:paraId="01EF8EC0" w14:textId="5B663696" w:rsidR="00B44239" w:rsidRPr="00276B71" w:rsidRDefault="00B44239" w:rsidP="00B44239">
      <w:pPr>
        <w:widowControl w:val="0"/>
        <w:autoSpaceDE w:val="0"/>
        <w:autoSpaceDN w:val="0"/>
        <w:spacing w:after="0" w:line="240" w:lineRule="auto"/>
        <w:contextualSpacing/>
        <w:rPr>
          <w:rFonts w:eastAsia="Arial" w:cstheme="minorHAnsi"/>
        </w:rPr>
      </w:pPr>
      <w:r w:rsidRPr="00276B71">
        <w:rPr>
          <w:rFonts w:eastAsia="Arial" w:cstheme="minorHAnsi"/>
        </w:rPr>
        <w:t>In the present political and fiscal climate resources to undertake site monitoring is limited, thus site managers need to be creative as to what parameters to monitor and when.  The following monitoring methods are critical to ensure a catastrophic event does not occur at a</w:t>
      </w:r>
      <w:r w:rsidRPr="00276B71">
        <w:rPr>
          <w:rFonts w:cstheme="minorHAnsi"/>
          <w:b/>
        </w:rPr>
        <w:t xml:space="preserve"> </w:t>
      </w:r>
      <w:r>
        <w:rPr>
          <w:rFonts w:cstheme="minorHAnsi"/>
        </w:rPr>
        <w:t xml:space="preserve">water for the environment </w:t>
      </w:r>
      <w:r w:rsidRPr="00276B71">
        <w:rPr>
          <w:rFonts w:eastAsia="Arial" w:cstheme="minorHAnsi"/>
        </w:rPr>
        <w:t>site</w:t>
      </w:r>
      <w:r w:rsidR="002127F2">
        <w:rPr>
          <w:rFonts w:eastAsia="Arial" w:cstheme="minorHAnsi"/>
        </w:rPr>
        <w:t>.</w:t>
      </w:r>
      <w:r w:rsidRPr="00276B71">
        <w:rPr>
          <w:rFonts w:eastAsia="Arial" w:cstheme="minorHAnsi"/>
        </w:rPr>
        <w:t xml:space="preserve"> </w:t>
      </w:r>
    </w:p>
    <w:p w14:paraId="5E441990" w14:textId="77777777" w:rsidR="00B44239" w:rsidRPr="00276B71" w:rsidRDefault="00B44239" w:rsidP="00B44239">
      <w:pPr>
        <w:widowControl w:val="0"/>
        <w:autoSpaceDE w:val="0"/>
        <w:autoSpaceDN w:val="0"/>
        <w:spacing w:after="0" w:line="240" w:lineRule="auto"/>
        <w:contextualSpacing/>
        <w:rPr>
          <w:rFonts w:eastAsia="Arial" w:cstheme="minorHAnsi"/>
        </w:rPr>
      </w:pPr>
    </w:p>
    <w:p w14:paraId="7595A3E5" w14:textId="3E1F76F6" w:rsidR="00B44239" w:rsidRPr="00BC2F86" w:rsidRDefault="00B44239" w:rsidP="00BC2F86">
      <w:pPr>
        <w:spacing w:after="0"/>
        <w:rPr>
          <w:b/>
        </w:rPr>
      </w:pPr>
      <w:r w:rsidRPr="00BC2F86">
        <w:rPr>
          <w:b/>
        </w:rPr>
        <w:t>Compliance monitoring</w:t>
      </w:r>
    </w:p>
    <w:p w14:paraId="08BD7F55" w14:textId="77777777" w:rsidR="00B44239" w:rsidRPr="00276B71" w:rsidRDefault="00B44239" w:rsidP="00B44239">
      <w:pPr>
        <w:widowControl w:val="0"/>
        <w:autoSpaceDE w:val="0"/>
        <w:autoSpaceDN w:val="0"/>
        <w:spacing w:after="0" w:line="240" w:lineRule="auto"/>
        <w:rPr>
          <w:rFonts w:eastAsia="Arial" w:cstheme="minorHAnsi"/>
        </w:rPr>
      </w:pPr>
      <w:r w:rsidRPr="00276B71">
        <w:rPr>
          <w:rFonts w:eastAsia="Arial" w:cstheme="minorHAnsi"/>
        </w:rPr>
        <w:t>Compliance Monitoring is simply a check of whether an intervention has been carried out as planned.  It focuses on the outputs of an inundation event rather than the outcomes of the inundation event.  Compliance monitoring keeps records of how the inundation event was performed, and can later be used in correlations with data obtained from condition and intervention monitoring. Essential compliance parameters are;</w:t>
      </w:r>
    </w:p>
    <w:p w14:paraId="68CA8C29" w14:textId="77777777" w:rsidR="00B44239" w:rsidRPr="00276B71" w:rsidRDefault="00B44239" w:rsidP="002611A6">
      <w:pPr>
        <w:widowControl w:val="0"/>
        <w:numPr>
          <w:ilvl w:val="1"/>
          <w:numId w:val="13"/>
        </w:numPr>
        <w:autoSpaceDE w:val="0"/>
        <w:autoSpaceDN w:val="0"/>
        <w:spacing w:after="0" w:line="240" w:lineRule="auto"/>
        <w:contextualSpacing/>
        <w:rPr>
          <w:rFonts w:eastAsia="Arial" w:cstheme="minorHAnsi"/>
        </w:rPr>
      </w:pPr>
      <w:r w:rsidRPr="00276B71">
        <w:rPr>
          <w:rFonts w:eastAsia="Arial" w:cstheme="minorHAnsi"/>
        </w:rPr>
        <w:t xml:space="preserve">Duration of inundation (date commenced and total dry date). </w:t>
      </w:r>
    </w:p>
    <w:p w14:paraId="3D6FE825" w14:textId="77777777" w:rsidR="00B44239" w:rsidRPr="00276B71" w:rsidRDefault="00B44239" w:rsidP="002611A6">
      <w:pPr>
        <w:widowControl w:val="0"/>
        <w:numPr>
          <w:ilvl w:val="1"/>
          <w:numId w:val="13"/>
        </w:numPr>
        <w:autoSpaceDE w:val="0"/>
        <w:autoSpaceDN w:val="0"/>
        <w:spacing w:after="0" w:line="240" w:lineRule="auto"/>
        <w:contextualSpacing/>
        <w:rPr>
          <w:rFonts w:eastAsia="Arial" w:cstheme="minorHAnsi"/>
        </w:rPr>
      </w:pPr>
      <w:r w:rsidRPr="00276B71">
        <w:rPr>
          <w:rFonts w:eastAsia="Arial" w:cstheme="minorHAnsi"/>
        </w:rPr>
        <w:t>Volumes of water used.</w:t>
      </w:r>
    </w:p>
    <w:p w14:paraId="0929B8D3" w14:textId="77777777" w:rsidR="00B44239" w:rsidRPr="00276B71" w:rsidRDefault="00B44239" w:rsidP="002611A6">
      <w:pPr>
        <w:widowControl w:val="0"/>
        <w:numPr>
          <w:ilvl w:val="1"/>
          <w:numId w:val="13"/>
        </w:numPr>
        <w:autoSpaceDE w:val="0"/>
        <w:autoSpaceDN w:val="0"/>
        <w:spacing w:after="0" w:line="240" w:lineRule="auto"/>
        <w:contextualSpacing/>
        <w:rPr>
          <w:rFonts w:eastAsia="Arial" w:cstheme="minorHAnsi"/>
        </w:rPr>
      </w:pPr>
      <w:r w:rsidRPr="00276B71">
        <w:rPr>
          <w:rFonts w:eastAsia="Arial" w:cstheme="minorHAnsi"/>
        </w:rPr>
        <w:t>Area inundated.</w:t>
      </w:r>
    </w:p>
    <w:p w14:paraId="20A420EA" w14:textId="77777777" w:rsidR="00B44239" w:rsidRPr="00276B71" w:rsidRDefault="00B44239" w:rsidP="002611A6">
      <w:pPr>
        <w:widowControl w:val="0"/>
        <w:numPr>
          <w:ilvl w:val="1"/>
          <w:numId w:val="13"/>
        </w:numPr>
        <w:autoSpaceDE w:val="0"/>
        <w:autoSpaceDN w:val="0"/>
        <w:spacing w:after="0" w:line="240" w:lineRule="auto"/>
        <w:contextualSpacing/>
        <w:rPr>
          <w:rFonts w:eastAsia="Arial" w:cstheme="minorHAnsi"/>
        </w:rPr>
      </w:pPr>
      <w:r w:rsidRPr="00276B71">
        <w:rPr>
          <w:rFonts w:eastAsia="Arial" w:cstheme="minorHAnsi"/>
        </w:rPr>
        <w:t>Hazard issues.</w:t>
      </w:r>
    </w:p>
    <w:p w14:paraId="538F7591" w14:textId="77777777" w:rsidR="00B44239" w:rsidRDefault="00B44239" w:rsidP="002611A6">
      <w:pPr>
        <w:widowControl w:val="0"/>
        <w:numPr>
          <w:ilvl w:val="1"/>
          <w:numId w:val="13"/>
        </w:numPr>
        <w:autoSpaceDE w:val="0"/>
        <w:autoSpaceDN w:val="0"/>
        <w:spacing w:after="0" w:line="240" w:lineRule="auto"/>
        <w:contextualSpacing/>
        <w:rPr>
          <w:rFonts w:eastAsia="Arial" w:cstheme="minorHAnsi"/>
        </w:rPr>
      </w:pPr>
      <w:r w:rsidRPr="00276B71">
        <w:rPr>
          <w:rFonts w:eastAsia="Arial" w:cstheme="minorHAnsi"/>
        </w:rPr>
        <w:t>Repairs/modifications to infrastructure.</w:t>
      </w:r>
    </w:p>
    <w:p w14:paraId="731ED40A" w14:textId="77777777" w:rsidR="00BC2F86" w:rsidRPr="00276B71" w:rsidRDefault="00BC2F86" w:rsidP="00BC2F86">
      <w:pPr>
        <w:widowControl w:val="0"/>
        <w:autoSpaceDE w:val="0"/>
        <w:autoSpaceDN w:val="0"/>
        <w:spacing w:after="0" w:line="240" w:lineRule="auto"/>
        <w:ind w:left="1440"/>
        <w:contextualSpacing/>
        <w:rPr>
          <w:rFonts w:eastAsia="Arial" w:cstheme="minorHAnsi"/>
        </w:rPr>
      </w:pPr>
    </w:p>
    <w:p w14:paraId="419E1D3C" w14:textId="00157FB5" w:rsidR="00B44239" w:rsidRPr="00BC2F86" w:rsidRDefault="00B44239" w:rsidP="00BC2F86">
      <w:pPr>
        <w:spacing w:after="0"/>
        <w:rPr>
          <w:b/>
        </w:rPr>
      </w:pPr>
      <w:r w:rsidRPr="00BC2F86">
        <w:rPr>
          <w:b/>
        </w:rPr>
        <w:t>Condition monitoring</w:t>
      </w:r>
    </w:p>
    <w:p w14:paraId="68ABB20B" w14:textId="066CB1C5" w:rsidR="00B44239" w:rsidRDefault="00B44239" w:rsidP="00865366">
      <w:pPr>
        <w:widowControl w:val="0"/>
        <w:shd w:val="clear" w:color="auto" w:fill="FFFFFF" w:themeFill="background1"/>
        <w:autoSpaceDE w:val="0"/>
        <w:autoSpaceDN w:val="0"/>
        <w:spacing w:after="0" w:line="240" w:lineRule="auto"/>
      </w:pPr>
      <w:r w:rsidRPr="00276B71">
        <w:rPr>
          <w:rFonts w:eastAsia="Arial" w:cstheme="minorHAnsi"/>
        </w:rPr>
        <w:t xml:space="preserve">Condition Monitoring measures how an asset (a species or group </w:t>
      </w:r>
      <w:r>
        <w:rPr>
          <w:rFonts w:eastAsia="Arial" w:cstheme="minorHAnsi"/>
        </w:rPr>
        <w:t xml:space="preserve">of </w:t>
      </w:r>
      <w:r w:rsidRPr="00276B71">
        <w:rPr>
          <w:rFonts w:eastAsia="Arial" w:cstheme="minorHAnsi"/>
        </w:rPr>
        <w:t xml:space="preserve">species) changes over time, but its status is not specifically linked to a management action.  Condition monitoring is </w:t>
      </w:r>
      <w:r w:rsidRPr="00276B71">
        <w:rPr>
          <w:rFonts w:eastAsia="Arial" w:cstheme="minorHAnsi"/>
          <w:shd w:val="clear" w:color="auto" w:fill="FFFFFF" w:themeFill="background1"/>
        </w:rPr>
        <w:t xml:space="preserve">crucial in determining </w:t>
      </w:r>
      <w:r>
        <w:rPr>
          <w:rFonts w:eastAsia="Arial" w:cstheme="minorHAnsi"/>
          <w:shd w:val="clear" w:color="auto" w:fill="FFFFFF" w:themeFill="background1"/>
        </w:rPr>
        <w:t xml:space="preserve">water for the environment </w:t>
      </w:r>
      <w:r w:rsidRPr="00276B71">
        <w:rPr>
          <w:rFonts w:eastAsia="Arial" w:cstheme="minorHAnsi"/>
          <w:shd w:val="clear" w:color="auto" w:fill="FFFFFF" w:themeFill="background1"/>
        </w:rPr>
        <w:t>site inundation frequency</w:t>
      </w:r>
      <w:r w:rsidRPr="00276B71">
        <w:rPr>
          <w:rFonts w:eastAsia="Arial" w:cstheme="minorHAnsi"/>
        </w:rPr>
        <w:t xml:space="preserve"> </w:t>
      </w:r>
    </w:p>
    <w:p w14:paraId="1DDA4051" w14:textId="5BD81D2C" w:rsidR="00B44239" w:rsidRPr="00BC2F86" w:rsidRDefault="00B44239" w:rsidP="00BC2F86">
      <w:pPr>
        <w:spacing w:after="0"/>
        <w:rPr>
          <w:b/>
        </w:rPr>
      </w:pPr>
      <w:r w:rsidRPr="00BC2F86">
        <w:rPr>
          <w:b/>
        </w:rPr>
        <w:lastRenderedPageBreak/>
        <w:t>Intervention monitoring.</w:t>
      </w:r>
    </w:p>
    <w:p w14:paraId="58E2219D" w14:textId="77777777" w:rsidR="00B44239" w:rsidRDefault="00B44239" w:rsidP="00B44239">
      <w:pPr>
        <w:spacing w:after="0"/>
        <w:rPr>
          <w:rFonts w:cstheme="minorHAnsi"/>
        </w:rPr>
      </w:pPr>
      <w:r w:rsidRPr="00276B71">
        <w:rPr>
          <w:rFonts w:cstheme="minorHAnsi"/>
        </w:rPr>
        <w:t xml:space="preserve">An important component of adaptive management is to monitor the results of management actions to determine whether they are achieving the desired results.  This type of monitoring is termed intervention monitoring.  To improve </w:t>
      </w:r>
      <w:r>
        <w:rPr>
          <w:rFonts w:cstheme="minorHAnsi"/>
        </w:rPr>
        <w:t xml:space="preserve">water for the environment </w:t>
      </w:r>
      <w:r w:rsidRPr="00276B71">
        <w:rPr>
          <w:rFonts w:cstheme="minorHAnsi"/>
        </w:rPr>
        <w:t xml:space="preserve">site management and enhance ecological outcomes intervention monitoring investigates the links between </w:t>
      </w:r>
      <w:r w:rsidRPr="00553829">
        <w:rPr>
          <w:rFonts w:cstheme="minorHAnsi"/>
        </w:rPr>
        <w:t>environmental watering events and ecological outcomes.</w:t>
      </w:r>
      <w:r w:rsidRPr="00276B71">
        <w:rPr>
          <w:rFonts w:cstheme="minorHAnsi"/>
        </w:rPr>
        <w:t xml:space="preserve">  </w:t>
      </w:r>
    </w:p>
    <w:p w14:paraId="76307B18" w14:textId="77777777" w:rsidR="00B44239" w:rsidRPr="00276B71" w:rsidRDefault="00B44239" w:rsidP="00B44239">
      <w:pPr>
        <w:spacing w:after="0"/>
        <w:rPr>
          <w:rFonts w:cstheme="minorHAnsi"/>
        </w:rPr>
      </w:pPr>
    </w:p>
    <w:p w14:paraId="3CEF399C" w14:textId="55841788" w:rsidR="00B44239" w:rsidRPr="00276B71" w:rsidRDefault="00B44239" w:rsidP="00B44239">
      <w:pPr>
        <w:widowControl w:val="0"/>
        <w:autoSpaceDE w:val="0"/>
        <w:autoSpaceDN w:val="0"/>
        <w:spacing w:after="0" w:line="240" w:lineRule="auto"/>
        <w:ind w:right="-46"/>
        <w:rPr>
          <w:rFonts w:eastAsia="Arial" w:cstheme="minorHAnsi"/>
        </w:rPr>
      </w:pPr>
      <w:r w:rsidRPr="00276B71">
        <w:rPr>
          <w:rFonts w:eastAsia="Arial" w:cstheme="minorHAnsi"/>
        </w:rPr>
        <w:t xml:space="preserve">Engaging land owners and managers and/or their networks in intervention </w:t>
      </w:r>
      <w:r w:rsidR="00865366">
        <w:rPr>
          <w:rFonts w:eastAsia="Arial" w:cstheme="minorHAnsi"/>
        </w:rPr>
        <w:t xml:space="preserve">and condition </w:t>
      </w:r>
      <w:r w:rsidRPr="00276B71">
        <w:rPr>
          <w:rFonts w:eastAsia="Arial" w:cstheme="minorHAnsi"/>
        </w:rPr>
        <w:t>monitoring activities creates an opportunity to foster local ownership of a</w:t>
      </w:r>
      <w:r w:rsidRPr="00276B71">
        <w:rPr>
          <w:rFonts w:cstheme="minorHAnsi"/>
          <w:b/>
        </w:rPr>
        <w:t xml:space="preserve"> </w:t>
      </w:r>
      <w:r>
        <w:rPr>
          <w:rFonts w:cstheme="minorHAnsi"/>
        </w:rPr>
        <w:t xml:space="preserve">water for the environment </w:t>
      </w:r>
      <w:r w:rsidRPr="00276B71">
        <w:rPr>
          <w:rFonts w:eastAsia="Arial" w:cstheme="minorHAnsi"/>
        </w:rPr>
        <w:t>site.  There are a number of existing monitoring programs that foster volunteer involvement in monitoring local sites.  Volunteer program examples are Birdlife Australia - Bird Atlas bird surveys and Aussie Backyard Bird Count, Frog Watch SA and the Murraylands and Riverland Landscape Board’s Citizen Science</w:t>
      </w:r>
      <w:r>
        <w:rPr>
          <w:rFonts w:eastAsia="Arial" w:cstheme="minorHAnsi"/>
        </w:rPr>
        <w:t>,</w:t>
      </w:r>
      <w:r w:rsidRPr="00276B71">
        <w:rPr>
          <w:rFonts w:eastAsia="Arial" w:cstheme="minorHAnsi"/>
        </w:rPr>
        <w:t xml:space="preserve"> Bird, Bat, and Water monitoring programs.</w:t>
      </w:r>
    </w:p>
    <w:p w14:paraId="4081F31C" w14:textId="77777777" w:rsidR="00B44239" w:rsidRPr="00276B71" w:rsidRDefault="00B44239" w:rsidP="00B44239">
      <w:pPr>
        <w:widowControl w:val="0"/>
        <w:autoSpaceDE w:val="0"/>
        <w:autoSpaceDN w:val="0"/>
        <w:spacing w:after="0" w:line="240" w:lineRule="auto"/>
        <w:ind w:right="-46"/>
        <w:rPr>
          <w:rFonts w:eastAsia="Arial" w:cstheme="minorHAnsi"/>
        </w:rPr>
      </w:pPr>
    </w:p>
    <w:p w14:paraId="5458400E" w14:textId="77777777" w:rsidR="00B44239" w:rsidRPr="00276B71" w:rsidRDefault="00B44239" w:rsidP="00B44239">
      <w:pPr>
        <w:ind w:right="-46"/>
        <w:rPr>
          <w:rFonts w:cstheme="minorHAnsi"/>
        </w:rPr>
      </w:pPr>
      <w:r w:rsidRPr="00276B71">
        <w:rPr>
          <w:rFonts w:cstheme="minorHAnsi"/>
        </w:rPr>
        <w:t>The SA Regent Parrot Recovery Team conducts two main methods to monitor Regent Parrot utilisation of the landscape.  Monitoring nest colony sites has been the foundation of determining population trends.  Identifying flight paths and important feeding and roosting areas using radio GPS and satellite tracking of bird</w:t>
      </w:r>
      <w:r>
        <w:rPr>
          <w:rFonts w:cstheme="minorHAnsi"/>
        </w:rPr>
        <w:t>s has been deployed.  Appendix 3</w:t>
      </w:r>
      <w:r w:rsidRPr="00276B71">
        <w:rPr>
          <w:rFonts w:cstheme="minorHAnsi"/>
        </w:rPr>
        <w:t xml:space="preserve"> describes the Regent Parrot Nest Survey methods.</w:t>
      </w:r>
    </w:p>
    <w:p w14:paraId="589E2C7B" w14:textId="77777777" w:rsidR="00B44239" w:rsidRPr="00276B71" w:rsidRDefault="00B44239" w:rsidP="00B44239">
      <w:pPr>
        <w:ind w:right="-46"/>
        <w:rPr>
          <w:rFonts w:cstheme="minorHAnsi"/>
          <w:b/>
          <w:sz w:val="28"/>
          <w:szCs w:val="28"/>
        </w:rPr>
      </w:pPr>
      <w:r w:rsidRPr="00276B71">
        <w:rPr>
          <w:rFonts w:cstheme="minorHAnsi"/>
        </w:rPr>
        <w:t xml:space="preserve">Drones have great potential to be a useful tool to monitor the health of floodplain vegetation especially </w:t>
      </w:r>
      <w:r>
        <w:rPr>
          <w:rFonts w:cstheme="minorHAnsi"/>
        </w:rPr>
        <w:t>woody vegetation</w:t>
      </w:r>
      <w:r w:rsidRPr="00276B71">
        <w:rPr>
          <w:rFonts w:cstheme="minorHAnsi"/>
        </w:rPr>
        <w:t xml:space="preserve"> with the us</w:t>
      </w:r>
      <w:r>
        <w:rPr>
          <w:rFonts w:cstheme="minorHAnsi"/>
        </w:rPr>
        <w:t>e of limited resources (Figure 6</w:t>
      </w:r>
      <w:r w:rsidRPr="00276B71">
        <w:rPr>
          <w:rFonts w:cstheme="minorHAnsi"/>
        </w:rPr>
        <w:t>.8).  By establishing way points, a drone fight is</w:t>
      </w:r>
      <w:r>
        <w:rPr>
          <w:rFonts w:cstheme="minorHAnsi"/>
        </w:rPr>
        <w:t xml:space="preserve"> repeatable, thus enabling long-</w:t>
      </w:r>
      <w:r w:rsidRPr="00276B71">
        <w:rPr>
          <w:rFonts w:cstheme="minorHAnsi"/>
        </w:rPr>
        <w:t>term monitoring of precise locations.  Real time aerial views of the site provides a quick overview of a site‘s vegetation health condition and can guide a person to a site at risk to conduct an on-ground site inspection.</w:t>
      </w:r>
    </w:p>
    <w:p w14:paraId="471D4AE4" w14:textId="77777777" w:rsidR="00B44239" w:rsidRPr="00276B71" w:rsidRDefault="00B44239" w:rsidP="00B44239">
      <w:pPr>
        <w:ind w:right="-46"/>
        <w:rPr>
          <w:rFonts w:cstheme="minorHAnsi"/>
          <w:b/>
        </w:rPr>
      </w:pPr>
    </w:p>
    <w:tbl>
      <w:tblPr>
        <w:tblStyle w:val="TableGrid2"/>
        <w:tblW w:w="0" w:type="auto"/>
        <w:tblLook w:val="04A0" w:firstRow="1" w:lastRow="0" w:firstColumn="1" w:lastColumn="0" w:noHBand="0" w:noVBand="1"/>
      </w:tblPr>
      <w:tblGrid>
        <w:gridCol w:w="4607"/>
        <w:gridCol w:w="4452"/>
      </w:tblGrid>
      <w:tr w:rsidR="00B44239" w:rsidRPr="00276B71" w14:paraId="7210E373" w14:textId="77777777" w:rsidTr="00C051F3">
        <w:tc>
          <w:tcPr>
            <w:tcW w:w="4585" w:type="dxa"/>
          </w:tcPr>
          <w:p w14:paraId="49CEEF5C" w14:textId="77777777" w:rsidR="00B44239" w:rsidRPr="00276B71" w:rsidRDefault="00B44239" w:rsidP="00C051F3">
            <w:pPr>
              <w:spacing w:line="259" w:lineRule="auto"/>
              <w:ind w:right="-46"/>
              <w:rPr>
                <w:rFonts w:cstheme="minorHAnsi"/>
                <w:b/>
                <w:sz w:val="28"/>
                <w:szCs w:val="28"/>
              </w:rPr>
            </w:pPr>
            <w:r w:rsidRPr="00276B71">
              <w:rPr>
                <w:rFonts w:cstheme="minorHAnsi"/>
                <w:b/>
                <w:noProof/>
                <w:sz w:val="28"/>
                <w:szCs w:val="28"/>
                <w:lang w:eastAsia="en-AU"/>
              </w:rPr>
              <w:drawing>
                <wp:inline distT="0" distB="0" distL="0" distR="0" wp14:anchorId="2DFF1DF7" wp14:editId="2F2D490D">
                  <wp:extent cx="2788418" cy="1568447"/>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55.jpg"/>
                          <pic:cNvPicPr/>
                        </pic:nvPicPr>
                        <pic:blipFill>
                          <a:blip r:embed="rId73" cstate="email">
                            <a:extLst>
                              <a:ext uri="{28A0092B-C50C-407E-A947-70E740481C1C}">
                                <a14:useLocalDpi xmlns:a14="http://schemas.microsoft.com/office/drawing/2010/main"/>
                              </a:ext>
                            </a:extLst>
                          </a:blip>
                          <a:stretch>
                            <a:fillRect/>
                          </a:stretch>
                        </pic:blipFill>
                        <pic:spPr>
                          <a:xfrm>
                            <a:off x="0" y="0"/>
                            <a:ext cx="2810413" cy="1580819"/>
                          </a:xfrm>
                          <a:prstGeom prst="rect">
                            <a:avLst/>
                          </a:prstGeom>
                        </pic:spPr>
                      </pic:pic>
                    </a:graphicData>
                  </a:graphic>
                </wp:inline>
              </w:drawing>
            </w:r>
          </w:p>
        </w:tc>
        <w:tc>
          <w:tcPr>
            <w:tcW w:w="4431" w:type="dxa"/>
          </w:tcPr>
          <w:p w14:paraId="22C170CB" w14:textId="77777777" w:rsidR="00B44239" w:rsidRPr="00276B71" w:rsidRDefault="00B44239" w:rsidP="00C051F3">
            <w:pPr>
              <w:spacing w:line="259" w:lineRule="auto"/>
              <w:ind w:right="-46"/>
              <w:rPr>
                <w:rFonts w:cstheme="minorHAnsi"/>
                <w:b/>
                <w:sz w:val="28"/>
                <w:szCs w:val="28"/>
              </w:rPr>
            </w:pPr>
            <w:r w:rsidRPr="00276B71">
              <w:rPr>
                <w:rFonts w:cstheme="minorHAnsi"/>
                <w:b/>
                <w:noProof/>
                <w:sz w:val="28"/>
                <w:szCs w:val="28"/>
                <w:lang w:eastAsia="en-AU"/>
              </w:rPr>
              <w:drawing>
                <wp:inline distT="0" distB="0" distL="0" distR="0" wp14:anchorId="775833AA" wp14:editId="0DC2E697">
                  <wp:extent cx="2690185" cy="1567796"/>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JI_0377 (2).JPG"/>
                          <pic:cNvPicPr/>
                        </pic:nvPicPr>
                        <pic:blipFill rotWithShape="1">
                          <a:blip r:embed="rId74" cstate="email">
                            <a:extLst>
                              <a:ext uri="{28A0092B-C50C-407E-A947-70E740481C1C}">
                                <a14:useLocalDpi xmlns:a14="http://schemas.microsoft.com/office/drawing/2010/main"/>
                              </a:ext>
                            </a:extLst>
                          </a:blip>
                          <a:srcRect l="-1" r="-37"/>
                          <a:stretch/>
                        </pic:blipFill>
                        <pic:spPr bwMode="auto">
                          <a:xfrm>
                            <a:off x="0" y="0"/>
                            <a:ext cx="2717487" cy="1583707"/>
                          </a:xfrm>
                          <a:prstGeom prst="rect">
                            <a:avLst/>
                          </a:prstGeom>
                          <a:ln>
                            <a:noFill/>
                          </a:ln>
                          <a:extLst>
                            <a:ext uri="{53640926-AAD7-44D8-BBD7-CCE9431645EC}">
                              <a14:shadowObscured xmlns:a14="http://schemas.microsoft.com/office/drawing/2010/main"/>
                            </a:ext>
                          </a:extLst>
                        </pic:spPr>
                      </pic:pic>
                    </a:graphicData>
                  </a:graphic>
                </wp:inline>
              </w:drawing>
            </w:r>
          </w:p>
        </w:tc>
      </w:tr>
      <w:tr w:rsidR="00B44239" w:rsidRPr="00276B71" w14:paraId="54CF041B" w14:textId="77777777" w:rsidTr="00C051F3">
        <w:trPr>
          <w:trHeight w:val="517"/>
        </w:trPr>
        <w:tc>
          <w:tcPr>
            <w:tcW w:w="9016" w:type="dxa"/>
            <w:gridSpan w:val="2"/>
          </w:tcPr>
          <w:p w14:paraId="0CF2AC77" w14:textId="0BC9A5C5" w:rsidR="00B44239" w:rsidRPr="0049700B" w:rsidRDefault="0049700B" w:rsidP="0049700B">
            <w:pPr>
              <w:pStyle w:val="Caption"/>
              <w:rPr>
                <w:rFonts w:cstheme="minorHAnsi"/>
                <w:b w:val="0"/>
              </w:rPr>
            </w:pPr>
            <w:bookmarkStart w:id="156" w:name="_Toc66271560"/>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10</w:t>
            </w:r>
            <w:r w:rsidR="00A34C4F">
              <w:rPr>
                <w:noProof/>
              </w:rPr>
              <w:fldChar w:fldCharType="end"/>
            </w:r>
            <w:r>
              <w:rPr>
                <w:rFonts w:cstheme="minorHAnsi"/>
                <w:b w:val="0"/>
              </w:rPr>
              <w:t xml:space="preserve">: </w:t>
            </w:r>
            <w:r w:rsidR="00B44239" w:rsidRPr="00732452">
              <w:t xml:space="preserve">Photographs taken by a </w:t>
            </w:r>
            <w:r w:rsidR="00B44239">
              <w:t>d</w:t>
            </w:r>
            <w:r w:rsidR="00B44239" w:rsidRPr="00732452">
              <w:t>rone over a stressed wetland site.  All tree Canopy Condition Classes can be identified as well as the health variation within a patch of Lignum (left photo).  (Photos: M Fauser)</w:t>
            </w:r>
            <w:r w:rsidR="00B44239">
              <w:t>.</w:t>
            </w:r>
            <w:bookmarkEnd w:id="156"/>
          </w:p>
        </w:tc>
      </w:tr>
    </w:tbl>
    <w:p w14:paraId="31524445" w14:textId="10CB4A08" w:rsidR="00B44239" w:rsidRDefault="00B44239" w:rsidP="00B44239">
      <w:pPr>
        <w:spacing w:after="0"/>
        <w:ind w:right="-46"/>
        <w:rPr>
          <w:rFonts w:cstheme="minorHAnsi"/>
          <w:b/>
        </w:rPr>
      </w:pPr>
    </w:p>
    <w:p w14:paraId="61E3C0AA" w14:textId="77777777" w:rsidR="00F60FBC" w:rsidRPr="00276B71" w:rsidRDefault="00F60FBC" w:rsidP="00B44239">
      <w:pPr>
        <w:spacing w:after="0"/>
        <w:ind w:right="-46"/>
        <w:rPr>
          <w:rFonts w:cstheme="minorHAnsi"/>
          <w:b/>
        </w:rPr>
      </w:pPr>
    </w:p>
    <w:p w14:paraId="5CB090DC" w14:textId="56E3846E" w:rsidR="00B44239" w:rsidRPr="00ED4D43" w:rsidRDefault="007F7077" w:rsidP="007F7077">
      <w:pPr>
        <w:pStyle w:val="Heading5"/>
      </w:pPr>
      <w:bookmarkStart w:id="157" w:name="_Toc66271481"/>
      <w:r>
        <w:t>4.2.8</w:t>
      </w:r>
      <w:r>
        <w:tab/>
      </w:r>
      <w:r w:rsidR="00B44239" w:rsidRPr="00ED4D43">
        <w:t>Use results to adapt and manage into the future</w:t>
      </w:r>
      <w:bookmarkEnd w:id="157"/>
      <w:r w:rsidR="00B44239" w:rsidRPr="00ED4D43">
        <w:t xml:space="preserve"> </w:t>
      </w:r>
    </w:p>
    <w:p w14:paraId="5C553E84" w14:textId="77777777" w:rsidR="00B44239" w:rsidRPr="00276B71" w:rsidRDefault="00B44239" w:rsidP="00B44239">
      <w:pPr>
        <w:ind w:right="740"/>
        <w:rPr>
          <w:rFonts w:cstheme="minorHAnsi"/>
        </w:rPr>
      </w:pPr>
      <w:r w:rsidRPr="00543E85">
        <w:t>(Adapted from TNC 2007)</w:t>
      </w:r>
      <w:r>
        <w:rPr>
          <w:sz w:val="20"/>
          <w:szCs w:val="20"/>
        </w:rPr>
        <w:t xml:space="preserve"> </w:t>
      </w:r>
      <w:r w:rsidRPr="00276B71">
        <w:rPr>
          <w:rFonts w:cstheme="minorHAnsi"/>
        </w:rPr>
        <w:t>Adaptive management recommends natural resource managers accept that they must move forward with insufficient knowledge.  However, they do so in a way that enables them to set up their management as a set of testable ‘hypotheses’ based on their best understanding of the system.  They must also monitor what happens in a systematic way so that they can ‘evaluate their</w:t>
      </w:r>
      <w:r w:rsidRPr="00276B71">
        <w:rPr>
          <w:rFonts w:cstheme="minorHAnsi"/>
          <w:b/>
        </w:rPr>
        <w:t xml:space="preserve"> hypotheses’</w:t>
      </w:r>
      <w:r w:rsidRPr="00276B71">
        <w:rPr>
          <w:rFonts w:cstheme="minorHAnsi"/>
        </w:rPr>
        <w:t>, and learn what worked and what didn’t and adjust their practice accordingly.  Objectives for success and actions are, in essence, a ‘</w:t>
      </w:r>
      <w:r w:rsidRPr="00276B71">
        <w:rPr>
          <w:rFonts w:cstheme="minorHAnsi"/>
          <w:b/>
        </w:rPr>
        <w:t>hypothesis’</w:t>
      </w:r>
      <w:r w:rsidRPr="00276B71">
        <w:rPr>
          <w:rFonts w:cstheme="minorHAnsi"/>
        </w:rPr>
        <w:t xml:space="preserve"> of what it will take to achieve the objective and secure the ecological viability of a site. </w:t>
      </w:r>
    </w:p>
    <w:p w14:paraId="4D4C2565" w14:textId="77777777" w:rsidR="00B44239" w:rsidRPr="00276B71" w:rsidRDefault="00B44239" w:rsidP="00B44239">
      <w:pPr>
        <w:ind w:right="740"/>
        <w:rPr>
          <w:rFonts w:cstheme="minorHAnsi"/>
        </w:rPr>
      </w:pPr>
      <w:r w:rsidRPr="00276B71">
        <w:rPr>
          <w:rFonts w:cstheme="minorHAnsi"/>
        </w:rPr>
        <w:lastRenderedPageBreak/>
        <w:t>Good analysis is one of the most important aspects of adaptive management and the key to project team learning.  It is the learning and adaptation that will enable the capitalization and replication of success and to avoid making the same mistakes over and over again.</w:t>
      </w:r>
    </w:p>
    <w:p w14:paraId="7D436C8E" w14:textId="0CAFB4BC" w:rsidR="00B44239" w:rsidRPr="00276B71" w:rsidRDefault="00B44239" w:rsidP="00B44239">
      <w:pPr>
        <w:ind w:right="740"/>
        <w:rPr>
          <w:rFonts w:cstheme="minorHAnsi"/>
        </w:rPr>
      </w:pPr>
      <w:r w:rsidRPr="00276B71">
        <w:rPr>
          <w:rFonts w:cstheme="minorHAnsi"/>
        </w:rPr>
        <w:t>Conservation is not a one-time action, but rather, a long-term endeavour</w:t>
      </w:r>
      <w:r>
        <w:rPr>
          <w:rFonts w:cstheme="minorHAnsi"/>
        </w:rPr>
        <w:t xml:space="preserve">, this is especially true for </w:t>
      </w:r>
      <w:r w:rsidR="00134ABF">
        <w:rPr>
          <w:rFonts w:cstheme="minorHAnsi"/>
        </w:rPr>
        <w:t>w</w:t>
      </w:r>
      <w:r>
        <w:rPr>
          <w:rFonts w:cstheme="minorHAnsi"/>
        </w:rPr>
        <w:t>ater for the environment sites.</w:t>
      </w:r>
      <w:r w:rsidRPr="00276B71">
        <w:rPr>
          <w:rFonts w:cstheme="minorHAnsi"/>
        </w:rPr>
        <w:t xml:space="preserve">  In almost all cases, conservation projects will need to last far longer than the involvement of any one person.  Thus, it is critical that work is captured and shared and the knowledge gained so management teams and practitioners can benefit from what has been learned.  Additionally, sharing work can improve the project visibility and credibility for future funding.</w:t>
      </w:r>
    </w:p>
    <w:p w14:paraId="1EA86DC3" w14:textId="2580F6D1" w:rsidR="00B44239" w:rsidRPr="007F7077" w:rsidRDefault="00B44239" w:rsidP="007F7077">
      <w:pPr>
        <w:spacing w:after="0"/>
        <w:rPr>
          <w:b/>
          <w:sz w:val="20"/>
          <w:szCs w:val="20"/>
        </w:rPr>
      </w:pPr>
      <w:r w:rsidRPr="007F7077">
        <w:rPr>
          <w:b/>
        </w:rPr>
        <w:t xml:space="preserve">Analysing </w:t>
      </w:r>
    </w:p>
    <w:p w14:paraId="3E879427" w14:textId="77777777" w:rsidR="00B44239" w:rsidRPr="00276B71" w:rsidRDefault="00B44239" w:rsidP="00B44239">
      <w:pPr>
        <w:ind w:right="740"/>
        <w:rPr>
          <w:rFonts w:cstheme="minorHAnsi"/>
        </w:rPr>
      </w:pPr>
      <w:r w:rsidRPr="00276B71">
        <w:rPr>
          <w:rFonts w:cstheme="minorHAnsi"/>
        </w:rPr>
        <w:t>Analysis is essentially converting the raw data into information that will provide feedback on progress towards project objectives and shed light on the following questions:</w:t>
      </w:r>
    </w:p>
    <w:p w14:paraId="724B6C7D" w14:textId="77777777" w:rsidR="00B44239" w:rsidRPr="00276B71" w:rsidRDefault="00B44239" w:rsidP="002611A6">
      <w:pPr>
        <w:numPr>
          <w:ilvl w:val="1"/>
          <w:numId w:val="14"/>
        </w:numPr>
        <w:spacing w:line="256" w:lineRule="auto"/>
        <w:ind w:right="740"/>
        <w:contextualSpacing/>
        <w:rPr>
          <w:rFonts w:cstheme="minorHAnsi"/>
        </w:rPr>
      </w:pPr>
      <w:r w:rsidRPr="00276B71">
        <w:rPr>
          <w:rFonts w:cstheme="minorHAnsi"/>
        </w:rPr>
        <w:t>Are things moving in the right direction?</w:t>
      </w:r>
    </w:p>
    <w:p w14:paraId="528DECD2" w14:textId="77777777" w:rsidR="00B44239" w:rsidRPr="00276B71" w:rsidRDefault="00B44239" w:rsidP="002611A6">
      <w:pPr>
        <w:numPr>
          <w:ilvl w:val="1"/>
          <w:numId w:val="14"/>
        </w:numPr>
        <w:spacing w:line="256" w:lineRule="auto"/>
        <w:ind w:right="740"/>
        <w:contextualSpacing/>
        <w:rPr>
          <w:rFonts w:cstheme="minorHAnsi"/>
        </w:rPr>
      </w:pPr>
      <w:r w:rsidRPr="00276B71">
        <w:rPr>
          <w:rFonts w:cstheme="minorHAnsi"/>
        </w:rPr>
        <w:t>Are the actions taken having the effect hoped for?</w:t>
      </w:r>
    </w:p>
    <w:p w14:paraId="29C32668" w14:textId="77777777" w:rsidR="00B44239" w:rsidRPr="00276B71" w:rsidRDefault="00B44239" w:rsidP="002611A6">
      <w:pPr>
        <w:numPr>
          <w:ilvl w:val="1"/>
          <w:numId w:val="14"/>
        </w:numPr>
        <w:spacing w:line="256" w:lineRule="auto"/>
        <w:ind w:right="740"/>
        <w:contextualSpacing/>
        <w:rPr>
          <w:rFonts w:cstheme="minorHAnsi"/>
        </w:rPr>
      </w:pPr>
      <w:r w:rsidRPr="00276B71">
        <w:rPr>
          <w:rFonts w:cstheme="minorHAnsi"/>
        </w:rPr>
        <w:t>Is the status of targets improving?</w:t>
      </w:r>
    </w:p>
    <w:p w14:paraId="3EA52FC2" w14:textId="77777777" w:rsidR="00B44239" w:rsidRPr="00276B71" w:rsidRDefault="00B44239" w:rsidP="002611A6">
      <w:pPr>
        <w:numPr>
          <w:ilvl w:val="1"/>
          <w:numId w:val="14"/>
        </w:numPr>
        <w:spacing w:line="256" w:lineRule="auto"/>
        <w:ind w:right="740"/>
        <w:contextualSpacing/>
        <w:rPr>
          <w:rFonts w:cstheme="minorHAnsi"/>
        </w:rPr>
      </w:pPr>
      <w:r w:rsidRPr="00276B71">
        <w:rPr>
          <w:rFonts w:cstheme="minorHAnsi"/>
        </w:rPr>
        <w:t>Are known threats being reversed?</w:t>
      </w:r>
    </w:p>
    <w:p w14:paraId="6226065B" w14:textId="77777777" w:rsidR="00B44239" w:rsidRPr="00276B71" w:rsidRDefault="00B44239" w:rsidP="00B44239">
      <w:pPr>
        <w:ind w:right="740"/>
        <w:rPr>
          <w:rFonts w:cstheme="minorHAnsi"/>
          <w:b/>
        </w:rPr>
      </w:pPr>
      <w:r w:rsidRPr="00276B71">
        <w:rPr>
          <w:rFonts w:cstheme="minorHAnsi"/>
          <w:i/>
        </w:rPr>
        <w:t>Good Analysis Does Not Require Quantitative Data</w:t>
      </w:r>
      <w:r w:rsidRPr="00276B71">
        <w:rPr>
          <w:rFonts w:cstheme="minorHAnsi"/>
          <w:b/>
        </w:rPr>
        <w:t xml:space="preserve"> -</w:t>
      </w:r>
      <w:r w:rsidRPr="00276B71">
        <w:rPr>
          <w:rFonts w:cstheme="minorHAnsi"/>
        </w:rPr>
        <w:t xml:space="preserve"> Often teams don’t have quantitative data with which to conduct this analysis and review.  Maybe it is too soon in the life of the project and the results are not yet available.  Maybe the team doesn’t have resources to gather a lot of quantitative data.  Maybe, some questions that they are asking don’t lend themselves to be answered to quantitative analysis.  In these instances consider employing an </w:t>
      </w:r>
      <w:r w:rsidRPr="00276B71">
        <w:rPr>
          <w:rFonts w:cstheme="minorHAnsi"/>
          <w:i/>
        </w:rPr>
        <w:t>After Action Review</w:t>
      </w:r>
      <w:r w:rsidRPr="00276B71">
        <w:rPr>
          <w:rFonts w:cstheme="minorHAnsi"/>
        </w:rPr>
        <w:t>.  This simple, systematic approach will work to generate information and insights with or without hard data.  Questions answered in an After Action Review are;</w:t>
      </w:r>
    </w:p>
    <w:p w14:paraId="67CECBF0" w14:textId="77777777" w:rsidR="00B44239" w:rsidRPr="00276B71" w:rsidRDefault="00B44239" w:rsidP="002611A6">
      <w:pPr>
        <w:numPr>
          <w:ilvl w:val="1"/>
          <w:numId w:val="15"/>
        </w:numPr>
        <w:spacing w:line="256" w:lineRule="auto"/>
        <w:ind w:right="740"/>
        <w:contextualSpacing/>
        <w:rPr>
          <w:rFonts w:cstheme="minorHAnsi"/>
        </w:rPr>
      </w:pPr>
      <w:r w:rsidRPr="00276B71">
        <w:rPr>
          <w:rFonts w:cstheme="minorHAnsi"/>
        </w:rPr>
        <w:t>What did we intend to accomplish through our actions?</w:t>
      </w:r>
    </w:p>
    <w:p w14:paraId="0372B233" w14:textId="77777777" w:rsidR="00B44239" w:rsidRPr="00276B71" w:rsidRDefault="00B44239" w:rsidP="002611A6">
      <w:pPr>
        <w:numPr>
          <w:ilvl w:val="1"/>
          <w:numId w:val="15"/>
        </w:numPr>
        <w:spacing w:line="256" w:lineRule="auto"/>
        <w:ind w:right="740"/>
        <w:contextualSpacing/>
        <w:rPr>
          <w:rFonts w:cstheme="minorHAnsi"/>
        </w:rPr>
      </w:pPr>
      <w:r w:rsidRPr="00276B71">
        <w:rPr>
          <w:rFonts w:cstheme="minorHAnsi"/>
        </w:rPr>
        <w:t>What actually happened as a result of our actions?</w:t>
      </w:r>
    </w:p>
    <w:p w14:paraId="622AF33E" w14:textId="77777777" w:rsidR="00B44239" w:rsidRPr="00276B71" w:rsidRDefault="00B44239" w:rsidP="002611A6">
      <w:pPr>
        <w:numPr>
          <w:ilvl w:val="1"/>
          <w:numId w:val="15"/>
        </w:numPr>
        <w:spacing w:line="256" w:lineRule="auto"/>
        <w:ind w:right="740"/>
        <w:contextualSpacing/>
        <w:rPr>
          <w:rFonts w:cstheme="minorHAnsi"/>
        </w:rPr>
      </w:pPr>
      <w:r w:rsidRPr="00276B71">
        <w:rPr>
          <w:rFonts w:cstheme="minorHAnsi"/>
        </w:rPr>
        <w:t>What might have caused the actual results we observed?</w:t>
      </w:r>
    </w:p>
    <w:p w14:paraId="24C26B84" w14:textId="77777777" w:rsidR="00B44239" w:rsidRPr="00276B71" w:rsidRDefault="00B44239" w:rsidP="002611A6">
      <w:pPr>
        <w:numPr>
          <w:ilvl w:val="0"/>
          <w:numId w:val="16"/>
        </w:numPr>
        <w:spacing w:line="256" w:lineRule="auto"/>
        <w:ind w:right="740"/>
        <w:contextualSpacing/>
        <w:rPr>
          <w:rFonts w:cstheme="minorHAnsi"/>
        </w:rPr>
      </w:pPr>
      <w:r w:rsidRPr="00276B71">
        <w:rPr>
          <w:rFonts w:cstheme="minorHAnsi"/>
        </w:rPr>
        <w:t>What actions should we continue to take: and/or how do we think we can improve our actions?</w:t>
      </w:r>
    </w:p>
    <w:p w14:paraId="51A36033" w14:textId="77777777" w:rsidR="00B44239" w:rsidRPr="00276B71" w:rsidRDefault="00B44239" w:rsidP="002611A6">
      <w:pPr>
        <w:numPr>
          <w:ilvl w:val="0"/>
          <w:numId w:val="16"/>
        </w:numPr>
        <w:spacing w:line="256" w:lineRule="auto"/>
        <w:ind w:right="740"/>
        <w:contextualSpacing/>
        <w:rPr>
          <w:rFonts w:cstheme="minorHAnsi"/>
        </w:rPr>
      </w:pPr>
      <w:r w:rsidRPr="00276B71">
        <w:rPr>
          <w:rFonts w:cstheme="minorHAnsi"/>
        </w:rPr>
        <w:t>What opportunities lie ahead in our project to test out our thinking about how to improve our actions, and can we test and review this thinking?</w:t>
      </w:r>
    </w:p>
    <w:p w14:paraId="03AE55AE" w14:textId="3EC99484" w:rsidR="00B44239" w:rsidRPr="007F7077" w:rsidRDefault="00B44239" w:rsidP="007F7077">
      <w:pPr>
        <w:spacing w:after="0"/>
        <w:rPr>
          <w:b/>
        </w:rPr>
      </w:pPr>
      <w:r w:rsidRPr="007F7077">
        <w:rPr>
          <w:b/>
        </w:rPr>
        <w:t>Adapting</w:t>
      </w:r>
    </w:p>
    <w:p w14:paraId="52199CD2" w14:textId="77777777" w:rsidR="00B44239" w:rsidRPr="00276B71" w:rsidRDefault="00B44239" w:rsidP="00B44239">
      <w:pPr>
        <w:spacing w:after="0"/>
        <w:ind w:right="743"/>
        <w:rPr>
          <w:rFonts w:cstheme="minorHAnsi"/>
        </w:rPr>
      </w:pPr>
      <w:r w:rsidRPr="00276B71">
        <w:rPr>
          <w:rFonts w:cstheme="minorHAnsi"/>
        </w:rPr>
        <w:t>Adapting is essentially using what has been learned from analysis to change and improve the project.  This is a chance to acknowledge what is known and what the gaps are in knowledge, and to update project documents.  In particular, strategic actions and monitoring plans should be re-visited and current status of monitoring indicators should be updated.</w:t>
      </w:r>
    </w:p>
    <w:p w14:paraId="3BA20F5D" w14:textId="77777777" w:rsidR="00B44239" w:rsidRDefault="00B44239" w:rsidP="00B44239">
      <w:pPr>
        <w:spacing w:after="0"/>
        <w:ind w:right="743"/>
        <w:rPr>
          <w:rFonts w:cstheme="minorHAnsi"/>
        </w:rPr>
      </w:pPr>
    </w:p>
    <w:p w14:paraId="53342BEA" w14:textId="1CA40988" w:rsidR="00B44239" w:rsidRPr="007F7077" w:rsidRDefault="00B44239" w:rsidP="007F7077">
      <w:pPr>
        <w:spacing w:after="0"/>
        <w:rPr>
          <w:b/>
          <w:sz w:val="20"/>
          <w:szCs w:val="20"/>
        </w:rPr>
      </w:pPr>
      <w:r w:rsidRPr="007F7077">
        <w:rPr>
          <w:b/>
        </w:rPr>
        <w:t xml:space="preserve">Sharing </w:t>
      </w:r>
    </w:p>
    <w:p w14:paraId="138594A4" w14:textId="77777777" w:rsidR="00B44239" w:rsidRPr="00276B71" w:rsidRDefault="00B44239" w:rsidP="00B44239">
      <w:pPr>
        <w:ind w:right="740"/>
        <w:rPr>
          <w:rFonts w:cstheme="minorHAnsi"/>
        </w:rPr>
      </w:pPr>
      <w:r w:rsidRPr="00276B71">
        <w:rPr>
          <w:rFonts w:cstheme="minorHAnsi"/>
        </w:rPr>
        <w:t xml:space="preserve">Sharing involves documenting work and communicating it to others. </w:t>
      </w:r>
      <w:r>
        <w:rPr>
          <w:rFonts w:cstheme="minorHAnsi"/>
        </w:rPr>
        <w:t xml:space="preserve"> </w:t>
      </w:r>
      <w:r w:rsidRPr="00276B71">
        <w:rPr>
          <w:rFonts w:cstheme="minorHAnsi"/>
        </w:rPr>
        <w:t xml:space="preserve">It is important to share not just successes, but also the things that have not worked.  Also, stories and anecdotes that illustrate what has been learned should be shared.  Sometimes these can be </w:t>
      </w:r>
      <w:r>
        <w:rPr>
          <w:rFonts w:cstheme="minorHAnsi"/>
        </w:rPr>
        <w:t xml:space="preserve">the things </w:t>
      </w:r>
      <w:r w:rsidRPr="00276B71">
        <w:rPr>
          <w:rFonts w:cstheme="minorHAnsi"/>
        </w:rPr>
        <w:t>people find most compelling.</w:t>
      </w:r>
    </w:p>
    <w:p w14:paraId="06A408E3" w14:textId="77777777" w:rsidR="00B44239" w:rsidRPr="00276B71" w:rsidRDefault="00B44239" w:rsidP="00B44239">
      <w:pPr>
        <w:ind w:right="740"/>
        <w:rPr>
          <w:rFonts w:cstheme="minorHAnsi"/>
        </w:rPr>
      </w:pPr>
      <w:r w:rsidRPr="00276B71">
        <w:rPr>
          <w:rFonts w:cstheme="minorHAnsi"/>
          <w:i/>
        </w:rPr>
        <w:t>Share With Project Team Members</w:t>
      </w:r>
      <w:r w:rsidRPr="00276B71">
        <w:rPr>
          <w:rFonts w:cstheme="minorHAnsi"/>
          <w:b/>
        </w:rPr>
        <w:t xml:space="preserve"> - </w:t>
      </w:r>
      <w:r w:rsidRPr="00276B71">
        <w:rPr>
          <w:rFonts w:cstheme="minorHAnsi"/>
        </w:rPr>
        <w:t>Once analysis has been completed and documented, outputs should be shared with other team members, partners and stakeholders as appropriate to enable wider understanding of what is happening within the project and what changes need to happen and why.  Doing this will help to ensure continued commitment to the project and buy-in for any changes.</w:t>
      </w:r>
    </w:p>
    <w:p w14:paraId="5DF58D82" w14:textId="77777777" w:rsidR="00B44239" w:rsidRPr="00276B71" w:rsidRDefault="00B44239" w:rsidP="00B44239">
      <w:pPr>
        <w:ind w:right="740"/>
        <w:rPr>
          <w:rFonts w:cstheme="minorHAnsi"/>
        </w:rPr>
      </w:pPr>
      <w:r w:rsidRPr="00276B71">
        <w:rPr>
          <w:rFonts w:cstheme="minorHAnsi"/>
          <w:i/>
        </w:rPr>
        <w:lastRenderedPageBreak/>
        <w:t>Share Within Your Own Organisation</w:t>
      </w:r>
      <w:r w:rsidRPr="00276B71">
        <w:rPr>
          <w:rFonts w:cstheme="minorHAnsi"/>
          <w:b/>
        </w:rPr>
        <w:t xml:space="preserve"> - </w:t>
      </w:r>
      <w:r w:rsidRPr="00276B71">
        <w:rPr>
          <w:rFonts w:cstheme="minorHAnsi"/>
        </w:rPr>
        <w:t xml:space="preserve">Most conservation organisations have their own newsletters, websites, magazines and other communication venues.  Sharing a great story about what teams have done backed up by real data can be an inspiration to donors or management to further support not just this project but others like it.  </w:t>
      </w:r>
    </w:p>
    <w:p w14:paraId="3042920A" w14:textId="77777777" w:rsidR="00B44239" w:rsidRPr="00276B71" w:rsidRDefault="00B44239" w:rsidP="00B44239">
      <w:pPr>
        <w:ind w:right="740"/>
        <w:rPr>
          <w:rFonts w:cstheme="minorHAnsi"/>
        </w:rPr>
      </w:pPr>
      <w:r w:rsidRPr="00276B71">
        <w:rPr>
          <w:rFonts w:cstheme="minorHAnsi"/>
        </w:rPr>
        <w:t>Whatever is shared, the key to successfully having a significant impact is to:</w:t>
      </w:r>
    </w:p>
    <w:p w14:paraId="04E94CFF" w14:textId="77777777" w:rsidR="00B44239" w:rsidRPr="00276B71" w:rsidRDefault="00B44239" w:rsidP="002611A6">
      <w:pPr>
        <w:numPr>
          <w:ilvl w:val="0"/>
          <w:numId w:val="17"/>
        </w:numPr>
        <w:spacing w:line="256" w:lineRule="auto"/>
        <w:ind w:right="740"/>
        <w:contextualSpacing/>
        <w:rPr>
          <w:rFonts w:cstheme="minorHAnsi"/>
        </w:rPr>
      </w:pPr>
      <w:r w:rsidRPr="00276B71">
        <w:rPr>
          <w:rFonts w:cstheme="minorHAnsi"/>
        </w:rPr>
        <w:t>Distil the innovation.</w:t>
      </w:r>
    </w:p>
    <w:p w14:paraId="053B916E" w14:textId="77777777" w:rsidR="00B44239" w:rsidRPr="00276B71" w:rsidRDefault="00B44239" w:rsidP="002611A6">
      <w:pPr>
        <w:numPr>
          <w:ilvl w:val="0"/>
          <w:numId w:val="17"/>
        </w:numPr>
        <w:spacing w:line="256" w:lineRule="auto"/>
        <w:ind w:right="740"/>
        <w:contextualSpacing/>
        <w:rPr>
          <w:rFonts w:cstheme="minorHAnsi"/>
        </w:rPr>
      </w:pPr>
      <w:r w:rsidRPr="00276B71">
        <w:rPr>
          <w:rFonts w:cstheme="minorHAnsi"/>
        </w:rPr>
        <w:t>Identify the audience that would benefit from the finding.</w:t>
      </w:r>
    </w:p>
    <w:p w14:paraId="5946E4AD" w14:textId="3AE9B3E0" w:rsidR="00B44239" w:rsidRPr="00276B71" w:rsidRDefault="00B44239" w:rsidP="002611A6">
      <w:pPr>
        <w:numPr>
          <w:ilvl w:val="0"/>
          <w:numId w:val="17"/>
        </w:numPr>
        <w:spacing w:line="256" w:lineRule="auto"/>
        <w:ind w:right="740"/>
        <w:contextualSpacing/>
        <w:rPr>
          <w:rFonts w:cstheme="minorHAnsi"/>
        </w:rPr>
      </w:pPr>
      <w:r w:rsidRPr="00276B71">
        <w:rPr>
          <w:rFonts w:cstheme="minorHAnsi"/>
        </w:rPr>
        <w:t xml:space="preserve">Identify the </w:t>
      </w:r>
      <w:r w:rsidR="00865366">
        <w:rPr>
          <w:rFonts w:cstheme="minorHAnsi"/>
        </w:rPr>
        <w:t xml:space="preserve">product </w:t>
      </w:r>
      <w:r w:rsidRPr="00276B71">
        <w:rPr>
          <w:rFonts w:cstheme="minorHAnsi"/>
        </w:rPr>
        <w:t>most likely to actually reach that audience.</w:t>
      </w:r>
    </w:p>
    <w:p w14:paraId="0FBFB823" w14:textId="77777777" w:rsidR="00B44239" w:rsidRDefault="00B44239" w:rsidP="002611A6">
      <w:pPr>
        <w:numPr>
          <w:ilvl w:val="0"/>
          <w:numId w:val="17"/>
        </w:numPr>
        <w:spacing w:line="256" w:lineRule="auto"/>
        <w:ind w:right="740"/>
        <w:contextualSpacing/>
        <w:rPr>
          <w:rFonts w:cstheme="minorHAnsi"/>
        </w:rPr>
      </w:pPr>
      <w:r w:rsidRPr="00276B71">
        <w:rPr>
          <w:rFonts w:cstheme="minorHAnsi"/>
        </w:rPr>
        <w:t>Prepare the content in the form appropriate for that venue.</w:t>
      </w:r>
    </w:p>
    <w:p w14:paraId="711E5146" w14:textId="77777777" w:rsidR="00A94338" w:rsidRDefault="00A94338" w:rsidP="00A94338">
      <w:pPr>
        <w:spacing w:line="256" w:lineRule="auto"/>
        <w:ind w:right="740"/>
        <w:contextualSpacing/>
        <w:rPr>
          <w:rFonts w:cstheme="minorHAnsi"/>
        </w:rPr>
      </w:pPr>
    </w:p>
    <w:p w14:paraId="235DD18F" w14:textId="77777777" w:rsidR="00213F7B" w:rsidRDefault="00213F7B" w:rsidP="00A94338">
      <w:pPr>
        <w:spacing w:line="256" w:lineRule="auto"/>
        <w:ind w:right="740"/>
        <w:contextualSpacing/>
        <w:rPr>
          <w:rFonts w:cstheme="minorHAnsi"/>
        </w:rPr>
      </w:pPr>
    </w:p>
    <w:p w14:paraId="3320E7F0" w14:textId="0AADB475" w:rsidR="00A94338" w:rsidRDefault="00213F7B" w:rsidP="00117F37">
      <w:pPr>
        <w:spacing w:after="0" w:line="256" w:lineRule="auto"/>
        <w:ind w:right="740"/>
        <w:contextualSpacing/>
        <w:rPr>
          <w:rFonts w:cstheme="minorHAnsi"/>
        </w:rPr>
      </w:pPr>
      <w:r>
        <w:rPr>
          <w:rFonts w:cstheme="minorHAnsi"/>
          <w:noProof/>
          <w:lang w:eastAsia="en-AU"/>
        </w:rPr>
        <w:drawing>
          <wp:inline distT="0" distB="0" distL="0" distR="0" wp14:anchorId="44F0B3D6" wp14:editId="1A83D867">
            <wp:extent cx="5835650" cy="43770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735.jpg"/>
                    <pic:cNvPicPr/>
                  </pic:nvPicPr>
                  <pic:blipFill>
                    <a:blip r:embed="rId75" cstate="email">
                      <a:extLst>
                        <a:ext uri="{28A0092B-C50C-407E-A947-70E740481C1C}">
                          <a14:useLocalDpi xmlns:a14="http://schemas.microsoft.com/office/drawing/2010/main"/>
                        </a:ext>
                      </a:extLst>
                    </a:blip>
                    <a:stretch>
                      <a:fillRect/>
                    </a:stretch>
                  </pic:blipFill>
                  <pic:spPr>
                    <a:xfrm>
                      <a:off x="0" y="0"/>
                      <a:ext cx="5835650" cy="4377055"/>
                    </a:xfrm>
                    <a:prstGeom prst="rect">
                      <a:avLst/>
                    </a:prstGeom>
                  </pic:spPr>
                </pic:pic>
              </a:graphicData>
            </a:graphic>
          </wp:inline>
        </w:drawing>
      </w:r>
    </w:p>
    <w:p w14:paraId="5032A280" w14:textId="2CD40515" w:rsidR="00213F7B" w:rsidRPr="00117F37" w:rsidRDefault="00117F37" w:rsidP="00F22021">
      <w:pPr>
        <w:pStyle w:val="Caption"/>
        <w:jc w:val="center"/>
        <w:rPr>
          <w:rFonts w:cstheme="minorHAnsi"/>
          <w:b w:val="0"/>
          <w:szCs w:val="20"/>
        </w:rPr>
      </w:pPr>
      <w:bookmarkStart w:id="158" w:name="_Toc66271561"/>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4</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11</w:t>
      </w:r>
      <w:r w:rsidR="00A34C4F">
        <w:rPr>
          <w:noProof/>
        </w:rPr>
        <w:fldChar w:fldCharType="end"/>
      </w:r>
      <w:r w:rsidR="00213F7B" w:rsidRPr="00117F37">
        <w:rPr>
          <w:rFonts w:eastAsia="Arial"/>
          <w:szCs w:val="20"/>
        </w:rPr>
        <w:t xml:space="preserve">: </w:t>
      </w:r>
      <w:r w:rsidR="00F22021">
        <w:rPr>
          <w:rFonts w:eastAsia="Arial"/>
          <w:szCs w:val="20"/>
        </w:rPr>
        <w:t>L</w:t>
      </w:r>
      <w:r w:rsidR="00D4725B" w:rsidRPr="00117F37">
        <w:rPr>
          <w:rFonts w:eastAsia="Arial"/>
          <w:szCs w:val="20"/>
        </w:rPr>
        <w:t xml:space="preserve">ooking for </w:t>
      </w:r>
      <w:r w:rsidR="00213F7B" w:rsidRPr="00117F37">
        <w:rPr>
          <w:rFonts w:eastAsia="Arial"/>
          <w:szCs w:val="20"/>
        </w:rPr>
        <w:t xml:space="preserve">Regent Parrot </w:t>
      </w:r>
      <w:r w:rsidR="00D4725B" w:rsidRPr="00117F37">
        <w:rPr>
          <w:rFonts w:eastAsia="Arial"/>
          <w:szCs w:val="20"/>
        </w:rPr>
        <w:t>nests</w:t>
      </w:r>
      <w:r w:rsidRPr="00117F37">
        <w:rPr>
          <w:rFonts w:eastAsia="Arial"/>
          <w:szCs w:val="20"/>
        </w:rPr>
        <w:t>.</w:t>
      </w:r>
      <w:bookmarkEnd w:id="158"/>
    </w:p>
    <w:p w14:paraId="32D80F8A" w14:textId="77777777" w:rsidR="00F678B2" w:rsidRDefault="00F678B2" w:rsidP="00F678B2">
      <w:pPr>
        <w:rPr>
          <w:rFonts w:cstheme="minorHAnsi"/>
          <w:b/>
        </w:rPr>
      </w:pPr>
    </w:p>
    <w:p w14:paraId="3CFC05B8" w14:textId="77777777" w:rsidR="00B44239" w:rsidRDefault="00B44239" w:rsidP="00D9771D">
      <w:pPr>
        <w:pStyle w:val="Heading1"/>
        <w:sectPr w:rsidR="00B44239" w:rsidSect="00ED4D43">
          <w:pgSz w:w="11906" w:h="16838"/>
          <w:pgMar w:top="851" w:right="1276" w:bottom="1440" w:left="1440" w:header="708" w:footer="708" w:gutter="0"/>
          <w:cols w:space="708"/>
          <w:titlePg/>
          <w:docGrid w:linePitch="360"/>
        </w:sectPr>
      </w:pPr>
    </w:p>
    <w:p w14:paraId="291AB482" w14:textId="48A485A3" w:rsidR="0035043D" w:rsidRDefault="00CE6D8D" w:rsidP="00D9771D">
      <w:pPr>
        <w:pStyle w:val="Heading1"/>
      </w:pPr>
      <w:bookmarkStart w:id="159" w:name="_Toc66271482"/>
      <w:r>
        <w:lastRenderedPageBreak/>
        <w:t>Regent Parrot Water for the Environment Program – Preliminary Findings</w:t>
      </w:r>
      <w:bookmarkEnd w:id="159"/>
    </w:p>
    <w:p w14:paraId="183C2E94" w14:textId="77777777" w:rsidR="00CE6D8D" w:rsidRPr="00CE6D8D" w:rsidRDefault="00CE6D8D" w:rsidP="00CE6D8D">
      <w:pPr>
        <w:pStyle w:val="ListParagraph"/>
        <w:ind w:left="480" w:firstLine="0"/>
      </w:pPr>
    </w:p>
    <w:p w14:paraId="657C3AE3" w14:textId="33A91652" w:rsidR="00321FBD" w:rsidRPr="00ED4D43" w:rsidRDefault="002F3548" w:rsidP="00321FBD">
      <w:pPr>
        <w:rPr>
          <w:rFonts w:cstheme="minorHAnsi"/>
        </w:rPr>
      </w:pPr>
      <w:r w:rsidRPr="00ED4D43">
        <w:rPr>
          <w:rFonts w:cstheme="minorHAnsi"/>
        </w:rPr>
        <w:t xml:space="preserve">This </w:t>
      </w:r>
      <w:r w:rsidR="00CB5D2B">
        <w:rPr>
          <w:rFonts w:cstheme="minorHAnsi"/>
        </w:rPr>
        <w:t>section</w:t>
      </w:r>
      <w:r w:rsidRPr="00ED4D43">
        <w:rPr>
          <w:rFonts w:cstheme="minorHAnsi"/>
        </w:rPr>
        <w:t xml:space="preserve"> </w:t>
      </w:r>
      <w:r>
        <w:rPr>
          <w:rFonts w:cstheme="minorHAnsi"/>
        </w:rPr>
        <w:t>(</w:t>
      </w:r>
      <w:r w:rsidR="009323A6">
        <w:rPr>
          <w:rFonts w:cstheme="minorHAnsi"/>
        </w:rPr>
        <w:t>Section</w:t>
      </w:r>
      <w:r>
        <w:rPr>
          <w:rFonts w:cstheme="minorHAnsi"/>
        </w:rPr>
        <w:t xml:space="preserve"> 5) of the report includes preliminary findings drawn from site assessments (</w:t>
      </w:r>
      <w:r w:rsidR="009C08C5">
        <w:rPr>
          <w:rFonts w:cstheme="minorHAnsi"/>
        </w:rPr>
        <w:t>Section</w:t>
      </w:r>
      <w:r>
        <w:rPr>
          <w:rFonts w:cstheme="minorHAnsi"/>
        </w:rPr>
        <w:t xml:space="preserve"> 3) and from the guida</w:t>
      </w:r>
      <w:r w:rsidR="00452939">
        <w:rPr>
          <w:rFonts w:cstheme="minorHAnsi"/>
        </w:rPr>
        <w:t xml:space="preserve">nce in </w:t>
      </w:r>
      <w:r w:rsidR="009323A6">
        <w:rPr>
          <w:rFonts w:cstheme="minorHAnsi"/>
        </w:rPr>
        <w:t>Section</w:t>
      </w:r>
      <w:r w:rsidR="00452939">
        <w:rPr>
          <w:rFonts w:cstheme="minorHAnsi"/>
        </w:rPr>
        <w:t xml:space="preserve"> 4 to provide Regent P</w:t>
      </w:r>
      <w:r>
        <w:rPr>
          <w:rFonts w:cstheme="minorHAnsi"/>
        </w:rPr>
        <w:t>arrot floodplain habitat zones and management issues, site management briefs and preliminary assessments of site infrastructure. These findings provide a basis for which land and water managers can use to undertake further assessments (e.</w:t>
      </w:r>
      <w:r w:rsidR="00A674F5">
        <w:rPr>
          <w:rFonts w:cstheme="minorHAnsi"/>
        </w:rPr>
        <w:t xml:space="preserve"> </w:t>
      </w:r>
      <w:r>
        <w:rPr>
          <w:rFonts w:cstheme="minorHAnsi"/>
        </w:rPr>
        <w:t xml:space="preserve">g cultural assessments, broader ecological outcomes to manage for) and explore future management of these sites with landholders as to the most appropriate </w:t>
      </w:r>
      <w:r w:rsidR="006F5CCF">
        <w:rPr>
          <w:rFonts w:cstheme="minorHAnsi"/>
        </w:rPr>
        <w:t>management of these sites for Regent P</w:t>
      </w:r>
      <w:r>
        <w:rPr>
          <w:rFonts w:cstheme="minorHAnsi"/>
        </w:rPr>
        <w:t>arrot outcomes.</w:t>
      </w:r>
    </w:p>
    <w:p w14:paraId="69EBF9AB" w14:textId="02884FA9" w:rsidR="00321FBD" w:rsidRPr="006E5978" w:rsidRDefault="006E5978" w:rsidP="006E5978">
      <w:pPr>
        <w:pStyle w:val="Heading3"/>
      </w:pPr>
      <w:bookmarkStart w:id="160" w:name="_Toc66271483"/>
      <w:r>
        <w:t>5.1</w:t>
      </w:r>
      <w:r>
        <w:tab/>
      </w:r>
      <w:r w:rsidR="004E7F83" w:rsidRPr="006E5978">
        <w:t>Re</w:t>
      </w:r>
      <w:r w:rsidR="00321FBD" w:rsidRPr="006E5978">
        <w:t>gent Parrot Floodplain Habitat Zones</w:t>
      </w:r>
      <w:bookmarkEnd w:id="160"/>
      <w:r w:rsidR="00321FBD" w:rsidRPr="006E5978">
        <w:t xml:space="preserve"> </w:t>
      </w:r>
    </w:p>
    <w:p w14:paraId="1CD601D8" w14:textId="1C97A3B2" w:rsidR="00321FBD" w:rsidRPr="000161E4" w:rsidRDefault="00321FBD" w:rsidP="00ED4D43">
      <w:pPr>
        <w:spacing w:before="240" w:after="0"/>
        <w:rPr>
          <w:highlight w:val="yellow"/>
        </w:rPr>
      </w:pPr>
      <w:r w:rsidRPr="0021579E">
        <w:rPr>
          <w:rFonts w:cstheme="minorHAnsi"/>
        </w:rPr>
        <w:t xml:space="preserve">The Regent Parrot Water for the Environment Program includes </w:t>
      </w:r>
      <w:r w:rsidR="00F55ADE">
        <w:rPr>
          <w:rFonts w:cstheme="minorHAnsi"/>
        </w:rPr>
        <w:t>19</w:t>
      </w:r>
      <w:r w:rsidRPr="0021579E">
        <w:rPr>
          <w:rFonts w:cstheme="minorHAnsi"/>
        </w:rPr>
        <w:t xml:space="preserve"> sites which already re</w:t>
      </w:r>
      <w:r w:rsidR="00F55ADE">
        <w:rPr>
          <w:rFonts w:cstheme="minorHAnsi"/>
        </w:rPr>
        <w:t>ceive environmental water and 24</w:t>
      </w:r>
      <w:r w:rsidRPr="0021579E">
        <w:rPr>
          <w:rFonts w:cstheme="minorHAnsi"/>
        </w:rPr>
        <w:t xml:space="preserve"> new, potential sites between Swan Reach to Lock 6.  A number of the </w:t>
      </w:r>
      <w:r w:rsidRPr="0021579E">
        <w:t xml:space="preserve">existing and/or potential </w:t>
      </w:r>
      <w:r w:rsidRPr="0021579E">
        <w:rPr>
          <w:rFonts w:cstheme="minorHAnsi"/>
        </w:rPr>
        <w:t xml:space="preserve">water for the environment sites have known Regent Parrot colonies within or adjacent to the site.  </w:t>
      </w:r>
      <w:r w:rsidRPr="0021579E">
        <w:t xml:space="preserve">This combination of sites is grouped within known Regent Parrot nesting colony concentrations to form eight Regent Parrot Habitat Zones (Figure </w:t>
      </w:r>
      <w:r w:rsidR="00F55ADE">
        <w:t>5-2</w:t>
      </w:r>
      <w:r w:rsidRPr="0021579E">
        <w:t xml:space="preserve">). </w:t>
      </w:r>
      <w:r w:rsidR="00AC50D5">
        <w:t xml:space="preserve">These zones are </w:t>
      </w:r>
      <w:r w:rsidR="0048530E">
        <w:t xml:space="preserve">key areas for </w:t>
      </w:r>
      <w:r w:rsidR="00865366">
        <w:t>R</w:t>
      </w:r>
      <w:r w:rsidR="0048530E">
        <w:t xml:space="preserve">egent </w:t>
      </w:r>
      <w:r w:rsidR="00865366">
        <w:t>P</w:t>
      </w:r>
      <w:r w:rsidR="0048530E">
        <w:t>arrot management in South Australia and contain all sites identified through this project for potential management with water for the environment.</w:t>
      </w:r>
      <w:r w:rsidR="009C08C5">
        <w:t xml:space="preserve"> </w:t>
      </w:r>
      <w:r w:rsidR="0048530E">
        <w:t xml:space="preserve"> </w:t>
      </w:r>
      <w:r w:rsidR="008D44CF" w:rsidRPr="0060582E">
        <w:t xml:space="preserve">The zones and </w:t>
      </w:r>
      <w:r w:rsidR="00154275" w:rsidRPr="0060582E">
        <w:t xml:space="preserve">the remaining floodplain between Swan Reach and the Border </w:t>
      </w:r>
      <w:r w:rsidR="0048530E" w:rsidRPr="0060582E">
        <w:t xml:space="preserve">also include many other sites that were not identified as critical habitat </w:t>
      </w:r>
      <w:r w:rsidR="00867B87" w:rsidRPr="0060582E">
        <w:t xml:space="preserve">but may support Regent Parrots. </w:t>
      </w:r>
      <w:r w:rsidRPr="0060582E">
        <w:t xml:space="preserve"> </w:t>
      </w:r>
      <w:r w:rsidRPr="000161E4">
        <w:t>It is recognized these zones are also linked to the greater</w:t>
      </w:r>
      <w:r w:rsidRPr="00F92319">
        <w:t xml:space="preserve"> mo</w:t>
      </w:r>
      <w:r w:rsidRPr="00B02561">
        <w:t>dified</w:t>
      </w:r>
      <w:r w:rsidRPr="0021579E">
        <w:t xml:space="preserve"> landscape.  Recent South Australian studies using </w:t>
      </w:r>
      <w:r w:rsidRPr="0021579E">
        <w:rPr>
          <w:rFonts w:cstheme="minorHAnsi"/>
        </w:rPr>
        <w:t xml:space="preserve">satellite trackers has increased our understanding of how Regent Parrots </w:t>
      </w:r>
      <w:r>
        <w:rPr>
          <w:rFonts w:cstheme="minorHAnsi"/>
        </w:rPr>
        <w:t>utilise</w:t>
      </w:r>
      <w:r w:rsidRPr="0021579E">
        <w:rPr>
          <w:rFonts w:cstheme="minorHAnsi"/>
        </w:rPr>
        <w:t xml:space="preserve"> the landscape.  Indications are that these birds have adapted to the modified landscape and substitute horticultural tree plantings as flyway links between breeding and feeding sites (Figure</w:t>
      </w:r>
      <w:r w:rsidR="00154CCA">
        <w:rPr>
          <w:rFonts w:cstheme="minorHAnsi"/>
        </w:rPr>
        <w:t>s 2-4 to 2-6</w:t>
      </w:r>
      <w:r w:rsidRPr="0021579E">
        <w:rPr>
          <w:rFonts w:cstheme="minorHAnsi"/>
        </w:rPr>
        <w:t xml:space="preserve">).  Historically the birds used Mallee Woodland as flyways. </w:t>
      </w:r>
    </w:p>
    <w:p w14:paraId="49AA8450" w14:textId="60DB28E4" w:rsidR="003D7F28" w:rsidRDefault="003D7F28" w:rsidP="00321FBD">
      <w:pPr>
        <w:spacing w:after="0" w:line="240" w:lineRule="auto"/>
        <w:rPr>
          <w:rFonts w:cstheme="minorHAnsi"/>
        </w:rPr>
      </w:pPr>
    </w:p>
    <w:p w14:paraId="79B0EF06" w14:textId="17E15A69" w:rsidR="003D7F28" w:rsidRDefault="003D7F28" w:rsidP="003D7F28">
      <w:pPr>
        <w:pStyle w:val="Heading5"/>
      </w:pPr>
      <w:bookmarkStart w:id="161" w:name="_Toc66271484"/>
      <w:r>
        <w:t>5.1.1</w:t>
      </w:r>
      <w:r>
        <w:tab/>
      </w:r>
      <w:r w:rsidRPr="00ED4D43">
        <w:t xml:space="preserve">Regent Parrot </w:t>
      </w:r>
      <w:r>
        <w:t>Floodplain Habitat Zone Key Issues</w:t>
      </w:r>
      <w:bookmarkEnd w:id="161"/>
    </w:p>
    <w:p w14:paraId="3C653754" w14:textId="3D9F6780" w:rsidR="00BD1664" w:rsidRDefault="003D7F28" w:rsidP="003D7F28">
      <w:pPr>
        <w:spacing w:after="0" w:line="240" w:lineRule="auto"/>
        <w:rPr>
          <w:rFonts w:cstheme="minorHAnsi"/>
        </w:rPr>
      </w:pPr>
      <w:r w:rsidRPr="00F329EC">
        <w:t>Six key issues have been identified which are impacting Regent Parrot populations within, and adjoining the eight Regent Parrot habitat zones</w:t>
      </w:r>
      <w:r>
        <w:t xml:space="preserve">.  </w:t>
      </w:r>
      <w:r w:rsidRPr="00F329EC">
        <w:t xml:space="preserve">A brief description of the six key issues identified are presented below.  The issues impacting the zones provide the context as to the relative importance of each zone and the necessity </w:t>
      </w:r>
      <w:r>
        <w:t xml:space="preserve">for the sites </w:t>
      </w:r>
      <w:r w:rsidRPr="00F329EC">
        <w:t xml:space="preserve">to </w:t>
      </w:r>
      <w:r>
        <w:t>be managed with water for the e</w:t>
      </w:r>
      <w:r w:rsidRPr="00F329EC">
        <w:t>nvironment</w:t>
      </w:r>
      <w:r>
        <w:t>.</w:t>
      </w:r>
      <w:r w:rsidRPr="00F329EC">
        <w:t xml:space="preserve">  Existing and potential watering site descriptions and issues impacting each Regent Parrot Habit</w:t>
      </w:r>
      <w:r>
        <w:t>at Zone are presented in Table 5-1</w:t>
      </w:r>
      <w:r w:rsidRPr="006B3E5B">
        <w:t>.</w:t>
      </w:r>
      <w:r w:rsidRPr="00F329EC">
        <w:t xml:space="preserve">  A v</w:t>
      </w:r>
      <w:r w:rsidRPr="00F329EC">
        <w:rPr>
          <w:rFonts w:cstheme="minorHAnsi"/>
        </w:rPr>
        <w:t>ulnerabi</w:t>
      </w:r>
      <w:r>
        <w:rPr>
          <w:rFonts w:cstheme="minorHAnsi"/>
        </w:rPr>
        <w:t>lity analysis of the potential water for the e</w:t>
      </w:r>
      <w:r w:rsidRPr="00F329EC">
        <w:rPr>
          <w:rFonts w:cstheme="minorHAnsi"/>
        </w:rPr>
        <w:t>nvironme</w:t>
      </w:r>
      <w:r>
        <w:rPr>
          <w:rFonts w:cstheme="minorHAnsi"/>
        </w:rPr>
        <w:t xml:space="preserve">nt sites is presented in </w:t>
      </w:r>
      <w:r w:rsidRPr="00B6434A">
        <w:rPr>
          <w:rFonts w:cstheme="minorHAnsi"/>
        </w:rPr>
        <w:t xml:space="preserve">Table </w:t>
      </w:r>
      <w:r>
        <w:rPr>
          <w:rFonts w:cstheme="minorHAnsi"/>
        </w:rPr>
        <w:t>3-17</w:t>
      </w:r>
      <w:r w:rsidRPr="00F329EC">
        <w:rPr>
          <w:rFonts w:cstheme="minorHAnsi"/>
        </w:rPr>
        <w:t xml:space="preserve"> and should also be considered during site implementation selection processes.</w:t>
      </w:r>
    </w:p>
    <w:p w14:paraId="5DDA6931" w14:textId="77777777" w:rsidR="00BD1664" w:rsidRDefault="00BD1664" w:rsidP="003D7F28">
      <w:pPr>
        <w:spacing w:after="0" w:line="240" w:lineRule="auto"/>
        <w:rPr>
          <w:rFonts w:cstheme="minorHAnsi"/>
        </w:rPr>
      </w:pPr>
    </w:p>
    <w:p w14:paraId="59E5BE00" w14:textId="3BD486AE" w:rsidR="003D7F28" w:rsidRPr="008A17A1" w:rsidRDefault="003D7F28" w:rsidP="008A17A1">
      <w:pPr>
        <w:spacing w:after="0"/>
        <w:rPr>
          <w:b/>
          <w:sz w:val="24"/>
          <w:szCs w:val="24"/>
          <w:u w:val="single"/>
        </w:rPr>
      </w:pPr>
      <w:r w:rsidRPr="008A17A1">
        <w:rPr>
          <w:b/>
          <w:sz w:val="24"/>
          <w:szCs w:val="24"/>
          <w:u w:val="single"/>
        </w:rPr>
        <w:t xml:space="preserve">Nesting Colonies </w:t>
      </w:r>
    </w:p>
    <w:p w14:paraId="5DB6FDF5" w14:textId="2DA2C090" w:rsidR="003D7F28" w:rsidRPr="00F329EC" w:rsidRDefault="003D7F28" w:rsidP="003D7F28">
      <w:pPr>
        <w:spacing w:after="0"/>
      </w:pPr>
      <w:r w:rsidRPr="00F329EC">
        <w:rPr>
          <w:b/>
        </w:rPr>
        <w:t xml:space="preserve">Loss of hollows at historical nesting colonies - </w:t>
      </w:r>
      <w:r w:rsidRPr="00F329EC">
        <w:t xml:space="preserve">Historically, a significant number of Regent Parrot nesting colonies were located in dead, drowned River Red Gum with the remainder of the nests located in </w:t>
      </w:r>
      <w:r w:rsidRPr="00F329EC">
        <w:rPr>
          <w:rFonts w:cstheme="minorHAnsi"/>
        </w:rPr>
        <w:t>live adult River Red Gum</w:t>
      </w:r>
      <w:r w:rsidRPr="00F329EC">
        <w:t xml:space="preserve">.  During a six year period between nest surveys (Smith 2011) recorded a major decline in numbers of nests located in drowned, dead River Red Gum from 32.3% in 2003-04 to 15% in 2010.  It was noted that the combined effects of the loss in trees due to them falling over, and the decline in suitable nest hollows appears to have made these areas unattractive as nesting colonies.  </w:t>
      </w:r>
      <w:r>
        <w:t>Smith (2001) p</w:t>
      </w:r>
      <w:r w:rsidRPr="00F329EC">
        <w:t xml:space="preserve">reviously recorded that between 1991 and 2000-01 out of 101 trees surveyed, 25% had significant damage to limbs or had broken off at water level or fallen over.  </w:t>
      </w:r>
      <w:r w:rsidRPr="00F329EC">
        <w:lastRenderedPageBreak/>
        <w:t xml:space="preserve">The natural destruction of the drowned nesting trees now places more importance on the availability of healthy adult River Red Gum for nesting. </w:t>
      </w:r>
    </w:p>
    <w:p w14:paraId="44EC0981" w14:textId="77777777" w:rsidR="00321FBD" w:rsidRDefault="00321FBD" w:rsidP="00321FBD">
      <w:pPr>
        <w:spacing w:after="0" w:line="240" w:lineRule="auto"/>
        <w:rPr>
          <w:rFonts w:cstheme="minorHAnsi"/>
        </w:rPr>
      </w:pPr>
    </w:p>
    <w:p w14:paraId="252470E9" w14:textId="77777777" w:rsidR="001D056E" w:rsidRDefault="001D056E" w:rsidP="00321FBD">
      <w:pPr>
        <w:spacing w:after="0" w:line="240" w:lineRule="auto"/>
        <w:rPr>
          <w:rFonts w:cstheme="minorHAnsi"/>
        </w:rPr>
      </w:pPr>
    </w:p>
    <w:p w14:paraId="20F86919" w14:textId="77777777" w:rsidR="001D056E" w:rsidRDefault="001D056E" w:rsidP="00321FBD">
      <w:pPr>
        <w:spacing w:after="0" w:line="240" w:lineRule="auto"/>
        <w:rPr>
          <w:rFonts w:cstheme="minorHAnsi"/>
        </w:rPr>
      </w:pPr>
    </w:p>
    <w:p w14:paraId="4C804BFF" w14:textId="2C9DD99C" w:rsidR="003D7F28" w:rsidRDefault="001D056E" w:rsidP="00321FBD">
      <w:pPr>
        <w:spacing w:after="0" w:line="240" w:lineRule="auto"/>
        <w:jc w:val="center"/>
        <w:rPr>
          <w:rFonts w:eastAsia="Times New Roman" w:cstheme="minorHAnsi"/>
          <w:b/>
          <w:sz w:val="20"/>
          <w:szCs w:val="20"/>
          <w:lang w:eastAsia="en-AU"/>
        </w:rPr>
      </w:pPr>
      <w:r>
        <w:rPr>
          <w:rFonts w:cstheme="minorHAnsi"/>
          <w:noProof/>
          <w:lang w:eastAsia="en-AU"/>
        </w:rPr>
        <w:drawing>
          <wp:inline distT="0" distB="0" distL="0" distR="0" wp14:anchorId="3EB213B5" wp14:editId="1564859B">
            <wp:extent cx="4647667" cy="6971506"/>
            <wp:effectExtent l="0" t="0" r="63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arrot, Regent IMG_8162ed2crop (5).jpg"/>
                    <pic:cNvPicPr/>
                  </pic:nvPicPr>
                  <pic:blipFill>
                    <a:blip r:embed="rId76" cstate="print">
                      <a:extLst>
                        <a:ext uri="{28A0092B-C50C-407E-A947-70E740481C1C}">
                          <a14:useLocalDpi xmlns:a14="http://schemas.microsoft.com/office/drawing/2010/main"/>
                        </a:ext>
                      </a:extLst>
                    </a:blip>
                    <a:stretch>
                      <a:fillRect/>
                    </a:stretch>
                  </pic:blipFill>
                  <pic:spPr>
                    <a:xfrm>
                      <a:off x="0" y="0"/>
                      <a:ext cx="4807814" cy="7211726"/>
                    </a:xfrm>
                    <a:prstGeom prst="rect">
                      <a:avLst/>
                    </a:prstGeom>
                  </pic:spPr>
                </pic:pic>
              </a:graphicData>
            </a:graphic>
          </wp:inline>
        </w:drawing>
      </w:r>
    </w:p>
    <w:p w14:paraId="5DE3240A" w14:textId="44C9E601" w:rsidR="001D056E" w:rsidRDefault="0011633A" w:rsidP="0011633A">
      <w:pPr>
        <w:pStyle w:val="Caption"/>
        <w:jc w:val="center"/>
      </w:pPr>
      <w:bookmarkStart w:id="162" w:name="_Toc66271562"/>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w:t>
      </w:r>
      <w:r w:rsidR="00A34C4F">
        <w:rPr>
          <w:noProof/>
        </w:rPr>
        <w:fldChar w:fldCharType="end"/>
      </w:r>
      <w:r w:rsidR="001D056E">
        <w:t xml:space="preserve">: </w:t>
      </w:r>
      <w:r w:rsidR="001D056E" w:rsidRPr="006A048F">
        <w:t>Male Regent Parrots at a</w:t>
      </w:r>
      <w:r w:rsidR="001D056E">
        <w:t>n</w:t>
      </w:r>
      <w:r w:rsidR="001D056E" w:rsidRPr="006A048F">
        <w:t xml:space="preserve"> (end</w:t>
      </w:r>
      <w:r w:rsidR="001D056E">
        <w:t xml:space="preserve"> of branch) nest site (</w:t>
      </w:r>
      <w:r w:rsidR="001D056E" w:rsidRPr="006A048F">
        <w:t>Photo H Kieskamp)</w:t>
      </w:r>
      <w:r w:rsidR="001D056E">
        <w:t>.</w:t>
      </w:r>
      <w:bookmarkEnd w:id="162"/>
    </w:p>
    <w:p w14:paraId="203CB86F" w14:textId="77777777" w:rsidR="001D056E" w:rsidRDefault="001D056E" w:rsidP="00321FBD">
      <w:pPr>
        <w:spacing w:after="0" w:line="240" w:lineRule="auto"/>
        <w:jc w:val="center"/>
        <w:rPr>
          <w:rFonts w:eastAsia="Times New Roman" w:cstheme="minorHAnsi"/>
          <w:b/>
          <w:sz w:val="20"/>
          <w:szCs w:val="20"/>
          <w:lang w:eastAsia="en-AU"/>
        </w:rPr>
      </w:pPr>
    </w:p>
    <w:p w14:paraId="547C3631" w14:textId="77777777" w:rsidR="001D056E" w:rsidRDefault="001D056E" w:rsidP="00321FBD">
      <w:pPr>
        <w:spacing w:after="0" w:line="240" w:lineRule="auto"/>
        <w:jc w:val="center"/>
        <w:rPr>
          <w:rFonts w:eastAsia="Times New Roman" w:cstheme="minorHAnsi"/>
          <w:b/>
          <w:sz w:val="20"/>
          <w:szCs w:val="20"/>
          <w:lang w:eastAsia="en-AU"/>
        </w:rPr>
      </w:pPr>
    </w:p>
    <w:p w14:paraId="3C37D4A9" w14:textId="77777777" w:rsidR="001D056E" w:rsidRDefault="001D056E" w:rsidP="00321FBD">
      <w:pPr>
        <w:spacing w:after="0" w:line="240" w:lineRule="auto"/>
        <w:jc w:val="center"/>
        <w:rPr>
          <w:rFonts w:eastAsia="Times New Roman" w:cstheme="minorHAnsi"/>
          <w:b/>
          <w:sz w:val="20"/>
          <w:szCs w:val="20"/>
          <w:lang w:eastAsia="en-AU"/>
        </w:rPr>
        <w:sectPr w:rsidR="001D056E" w:rsidSect="00C479CE">
          <w:headerReference w:type="even" r:id="rId77"/>
          <w:headerReference w:type="default" r:id="rId78"/>
          <w:headerReference w:type="first" r:id="rId79"/>
          <w:pgSz w:w="11906" w:h="16838"/>
          <w:pgMar w:top="1440" w:right="1440" w:bottom="1440" w:left="1440" w:header="708" w:footer="708" w:gutter="0"/>
          <w:cols w:space="708"/>
          <w:docGrid w:linePitch="360"/>
        </w:sectPr>
      </w:pPr>
    </w:p>
    <w:p w14:paraId="251A6532" w14:textId="00C97AFF" w:rsidR="00321FBD" w:rsidRPr="00F329EC" w:rsidRDefault="00321FBD" w:rsidP="0011633A">
      <w:pPr>
        <w:spacing w:after="0" w:line="240" w:lineRule="auto"/>
        <w:jc w:val="center"/>
        <w:rPr>
          <w:rFonts w:eastAsia="Times New Roman" w:cstheme="minorHAnsi"/>
          <w:b/>
          <w:sz w:val="20"/>
          <w:szCs w:val="20"/>
          <w:lang w:eastAsia="en-AU"/>
        </w:rPr>
      </w:pPr>
      <w:r w:rsidRPr="00F329EC">
        <w:rPr>
          <w:rFonts w:eastAsia="Times New Roman" w:cstheme="minorHAnsi"/>
          <w:b/>
          <w:noProof/>
          <w:sz w:val="20"/>
          <w:szCs w:val="20"/>
          <w:lang w:eastAsia="en-AU"/>
        </w:rPr>
        <w:lastRenderedPageBreak/>
        <w:drawing>
          <wp:inline distT="0" distB="0" distL="0" distR="0" wp14:anchorId="54AAC84F" wp14:editId="36D364E7">
            <wp:extent cx="8383196" cy="5932321"/>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gent Parrot Habitat Zones v2.jpg"/>
                    <pic:cNvPicPr/>
                  </pic:nvPicPr>
                  <pic:blipFill>
                    <a:blip r:embed="rId80" cstate="email">
                      <a:extLst>
                        <a:ext uri="{BEBA8EAE-BF5A-486C-A8C5-ECC9F3942E4B}">
                          <a14:imgProps xmlns:a14="http://schemas.microsoft.com/office/drawing/2010/main">
                            <a14:imgLayer r:embed="rId81">
                              <a14:imgEffect>
                                <a14:brightnessContrast bright="14000"/>
                              </a14:imgEffect>
                            </a14:imgLayer>
                          </a14:imgProps>
                        </a:ext>
                        <a:ext uri="{28A0092B-C50C-407E-A947-70E740481C1C}">
                          <a14:useLocalDpi xmlns:a14="http://schemas.microsoft.com/office/drawing/2010/main"/>
                        </a:ext>
                      </a:extLst>
                    </a:blip>
                    <a:stretch>
                      <a:fillRect/>
                    </a:stretch>
                  </pic:blipFill>
                  <pic:spPr>
                    <a:xfrm>
                      <a:off x="0" y="0"/>
                      <a:ext cx="8457242" cy="5984719"/>
                    </a:xfrm>
                    <a:prstGeom prst="rect">
                      <a:avLst/>
                    </a:prstGeom>
                  </pic:spPr>
                </pic:pic>
              </a:graphicData>
            </a:graphic>
          </wp:inline>
        </w:drawing>
      </w:r>
    </w:p>
    <w:p w14:paraId="3204B972" w14:textId="6146AD9D" w:rsidR="003511F6" w:rsidRDefault="0011633A" w:rsidP="0011633A">
      <w:pPr>
        <w:pStyle w:val="Caption"/>
        <w:jc w:val="center"/>
        <w:rPr>
          <w:lang w:eastAsia="en-AU"/>
        </w:rPr>
        <w:sectPr w:rsidR="003511F6" w:rsidSect="003D7F28">
          <w:pgSz w:w="16838" w:h="11906" w:orient="landscape"/>
          <w:pgMar w:top="567" w:right="1440" w:bottom="851" w:left="1440" w:header="708" w:footer="708" w:gutter="0"/>
          <w:cols w:space="708"/>
          <w:docGrid w:linePitch="360"/>
        </w:sectPr>
      </w:pPr>
      <w:bookmarkStart w:id="163" w:name="_Toc66271563"/>
      <w:r w:rsidRPr="0011633A">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2</w:t>
      </w:r>
      <w:r w:rsidR="00A34C4F">
        <w:rPr>
          <w:noProof/>
        </w:rPr>
        <w:fldChar w:fldCharType="end"/>
      </w:r>
      <w:r w:rsidR="00321FBD" w:rsidRPr="0011633A">
        <w:t xml:space="preserve">: </w:t>
      </w:r>
      <w:r w:rsidR="00321FBD" w:rsidRPr="0011633A">
        <w:rPr>
          <w:lang w:eastAsia="en-AU"/>
        </w:rPr>
        <w:t>Identifies the eight Regent Parrot Habitat Zones between Swan Reach and Lock</w:t>
      </w:r>
      <w:r w:rsidR="00321FBD" w:rsidRPr="00CB03C7">
        <w:rPr>
          <w:lang w:eastAsia="en-AU"/>
        </w:rPr>
        <w:t xml:space="preserve"> 6.</w:t>
      </w:r>
      <w:bookmarkEnd w:id="163"/>
    </w:p>
    <w:p w14:paraId="00A8EA36" w14:textId="1F4937D3" w:rsidR="00321FBD" w:rsidRPr="00F329EC" w:rsidRDefault="00321FBD" w:rsidP="008634C3">
      <w:pPr>
        <w:pStyle w:val="Caption"/>
      </w:pPr>
    </w:p>
    <w:p w14:paraId="16524F8C" w14:textId="77777777" w:rsidR="00321FBD" w:rsidRPr="00F329EC" w:rsidRDefault="00321FBD" w:rsidP="00321FBD">
      <w:pPr>
        <w:spacing w:after="0"/>
        <w:rPr>
          <w:rFonts w:cstheme="minorHAnsi"/>
        </w:rPr>
      </w:pPr>
      <w:r w:rsidRPr="00F329EC">
        <w:rPr>
          <w:b/>
        </w:rPr>
        <w:t xml:space="preserve">Decline in Regent Parrot nesting - </w:t>
      </w:r>
      <w:r w:rsidRPr="00F329EC">
        <w:t>Between</w:t>
      </w:r>
      <w:r w:rsidRPr="00F329EC">
        <w:rPr>
          <w:b/>
        </w:rPr>
        <w:t xml:space="preserve"> </w:t>
      </w:r>
      <w:r w:rsidRPr="00F329EC">
        <w:rPr>
          <w:rFonts w:cstheme="minorHAnsi"/>
        </w:rPr>
        <w:t>2003 and 2010, the entire breeding area in South Australia was surveyed and provided an important baseline on population trends.  In 2003, 50 colonies were recorded with approximately 400 nests (breeding pairs), compared to the 2010 survey when 41 colonies were recorded with approximately 350 nests (breeding pairs).  During this seven year period, the Regent Parrot breeding population along the River Murray in South Australia declined by 12% (Smith 2011).  Since the 2010 survey a number of the large colony sites have been regularly surveyed such as Banrock Bend, Hogwash, Markaranka and Lock 6 with most sites recording a significant reduction in nest numbers.</w:t>
      </w:r>
    </w:p>
    <w:p w14:paraId="6EC27916" w14:textId="77777777" w:rsidR="00321FBD" w:rsidRPr="00F329EC" w:rsidRDefault="00321FBD" w:rsidP="00321FBD">
      <w:pPr>
        <w:spacing w:after="0" w:line="257" w:lineRule="auto"/>
        <w:rPr>
          <w:rFonts w:cstheme="minorHAnsi"/>
        </w:rPr>
      </w:pPr>
    </w:p>
    <w:p w14:paraId="35AC28EB" w14:textId="2B3C0A55" w:rsidR="00321FBD" w:rsidRPr="008A17A1" w:rsidRDefault="00321FBD" w:rsidP="008A17A1">
      <w:pPr>
        <w:spacing w:after="0"/>
        <w:rPr>
          <w:b/>
          <w:sz w:val="24"/>
          <w:szCs w:val="24"/>
          <w:u w:val="single"/>
        </w:rPr>
      </w:pPr>
      <w:r w:rsidRPr="008A17A1">
        <w:rPr>
          <w:b/>
          <w:sz w:val="24"/>
          <w:szCs w:val="24"/>
          <w:u w:val="single"/>
        </w:rPr>
        <w:t xml:space="preserve">Adult River Red Gum degradation </w:t>
      </w:r>
    </w:p>
    <w:p w14:paraId="28AA96D0" w14:textId="39653040" w:rsidR="00321FBD" w:rsidRDefault="00321FBD" w:rsidP="00321FBD">
      <w:pPr>
        <w:spacing w:after="0"/>
      </w:pPr>
      <w:r w:rsidRPr="00F329EC">
        <w:rPr>
          <w:rFonts w:cstheme="minorHAnsi"/>
          <w:b/>
        </w:rPr>
        <w:t xml:space="preserve">Lack of floodplain inundation - </w:t>
      </w:r>
      <w:r w:rsidRPr="00F329EC">
        <w:rPr>
          <w:rFonts w:cstheme="minorHAnsi"/>
        </w:rPr>
        <w:t xml:space="preserve">Between July 2001 and June 2010, flows into South Australia did not exceed 10,000ML/d resulting in no floodplain inundation.  The millennium drought impacted vegetation communities across the floodplain.  Populations of temporary wetland and old growth River Red Gum were significantly impacted.  In areas with shallow saline </w:t>
      </w:r>
      <w:r w:rsidR="009004ED">
        <w:rPr>
          <w:rFonts w:cstheme="minorHAnsi"/>
        </w:rPr>
        <w:t>g</w:t>
      </w:r>
      <w:r w:rsidRPr="00F329EC">
        <w:rPr>
          <w:rFonts w:cstheme="minorHAnsi"/>
        </w:rPr>
        <w:t xml:space="preserve">roundwater, these trees were decimated and even populations of trees some distance from a permanent water source are now seriously degraded.  Live adult River Red Gum are becoming more important as Regent Parrot nesting colonies due to the continued </w:t>
      </w:r>
      <w:r w:rsidRPr="00F329EC">
        <w:t xml:space="preserve">natural destruction of historical drowned nesting trees.  </w:t>
      </w:r>
    </w:p>
    <w:p w14:paraId="3368826E" w14:textId="77777777" w:rsidR="00321FBD" w:rsidRPr="00F329EC" w:rsidRDefault="00321FBD" w:rsidP="00321FBD">
      <w:pPr>
        <w:spacing w:after="0"/>
        <w:rPr>
          <w:highlight w:val="yellow"/>
        </w:rPr>
      </w:pPr>
    </w:p>
    <w:p w14:paraId="4B6079C5" w14:textId="15F5ED67" w:rsidR="00321FBD" w:rsidRPr="00F329EC" w:rsidRDefault="00321FBD" w:rsidP="00321FBD">
      <w:pPr>
        <w:spacing w:after="0"/>
        <w:rPr>
          <w:rFonts w:cstheme="minorHAnsi"/>
        </w:rPr>
      </w:pPr>
      <w:r w:rsidRPr="00F329EC">
        <w:rPr>
          <w:rFonts w:cstheme="minorHAnsi"/>
          <w:b/>
        </w:rPr>
        <w:t xml:space="preserve">Irrigation induced saline water seepage - </w:t>
      </w:r>
      <w:r w:rsidRPr="00F329EC">
        <w:rPr>
          <w:rFonts w:cstheme="minorHAnsi"/>
        </w:rPr>
        <w:t xml:space="preserve">Drainage below district irrigation areas can build up on top of regional saline </w:t>
      </w:r>
      <w:r w:rsidR="009004ED">
        <w:rPr>
          <w:rFonts w:cstheme="minorHAnsi"/>
        </w:rPr>
        <w:t>g</w:t>
      </w:r>
      <w:r w:rsidRPr="00F329EC">
        <w:rPr>
          <w:rFonts w:cstheme="minorHAnsi"/>
        </w:rPr>
        <w:t xml:space="preserve">roundwater and increase the discharge of salt into the River Murray and floodplains.  Adjacent to irrigation districts historical saline </w:t>
      </w:r>
      <w:r w:rsidR="009004ED">
        <w:rPr>
          <w:rFonts w:cstheme="minorHAnsi"/>
        </w:rPr>
        <w:t>g</w:t>
      </w:r>
      <w:r w:rsidRPr="00F329EC">
        <w:rPr>
          <w:rFonts w:cstheme="minorHAnsi"/>
        </w:rPr>
        <w:t xml:space="preserve">roundwater seepage has degraded adjoining floodplain vegetation communities, and in particular, River Red Gum.  Irrigation districts which have large areas of floodplain between the irrigation properties and the river have significantly degraded large areas of floodplain.  An example is the impact that the Pyap Irrigation Area has had on the Pyap Lagoon floodplain which is now a tree graveyard with Samphire flats reducing the area of suitable habitat for Regent Parrot breeding and foraging. </w:t>
      </w:r>
    </w:p>
    <w:p w14:paraId="4F2C632A" w14:textId="77777777" w:rsidR="00321FBD" w:rsidRPr="00F329EC" w:rsidRDefault="00321FBD" w:rsidP="00321FBD">
      <w:pPr>
        <w:spacing w:after="0" w:line="240" w:lineRule="auto"/>
        <w:rPr>
          <w:rFonts w:cstheme="minorHAnsi"/>
        </w:rPr>
      </w:pPr>
    </w:p>
    <w:p w14:paraId="74E531F9" w14:textId="1D2C5E8F" w:rsidR="00321FBD" w:rsidRPr="00F329EC" w:rsidRDefault="00321FBD" w:rsidP="00321FBD">
      <w:pPr>
        <w:spacing w:after="0" w:line="240" w:lineRule="auto"/>
        <w:rPr>
          <w:rFonts w:cstheme="minorHAnsi"/>
        </w:rPr>
      </w:pPr>
      <w:r w:rsidRPr="00F329EC">
        <w:rPr>
          <w:rFonts w:cstheme="minorHAnsi"/>
          <w:b/>
        </w:rPr>
        <w:t xml:space="preserve">Creation of saline water disposal basins - </w:t>
      </w:r>
      <w:r w:rsidRPr="00F329EC">
        <w:rPr>
          <w:rFonts w:cstheme="minorHAnsi"/>
        </w:rPr>
        <w:t xml:space="preserve">To combat rising </w:t>
      </w:r>
      <w:r w:rsidR="009004ED">
        <w:rPr>
          <w:rFonts w:cstheme="minorHAnsi"/>
        </w:rPr>
        <w:t>g</w:t>
      </w:r>
      <w:r w:rsidRPr="00F329EC">
        <w:rPr>
          <w:rFonts w:cstheme="minorHAnsi"/>
        </w:rPr>
        <w:t xml:space="preserve">roundwater impacts to irrigation properties, saline water disposal basins were established adjacent to most irrigation districts.  Due to the cost and ease of construction, wetlands located on the adjacent floodplain were converted to disposal basins.  With the combination of saline </w:t>
      </w:r>
      <w:r w:rsidR="009004ED">
        <w:rPr>
          <w:rFonts w:cstheme="minorHAnsi"/>
        </w:rPr>
        <w:t>g</w:t>
      </w:r>
      <w:r w:rsidRPr="00F329EC">
        <w:rPr>
          <w:rFonts w:cstheme="minorHAnsi"/>
        </w:rPr>
        <w:t xml:space="preserve">roundwater and permanent inundation of mostly temporary wetlands, further degradation of the local floodplain occurred.  As with the saline </w:t>
      </w:r>
      <w:r w:rsidR="009004ED">
        <w:rPr>
          <w:rFonts w:cstheme="minorHAnsi"/>
        </w:rPr>
        <w:t>g</w:t>
      </w:r>
      <w:r w:rsidRPr="00F329EC">
        <w:rPr>
          <w:rFonts w:cstheme="minorHAnsi"/>
        </w:rPr>
        <w:t>roundwater seepage, River Red Gum communities within the influence of the disposal basins were decimated.  Examples of the degradation of significant temporary wetlands are Bulyong and Katarapko Island Saline Water Disposal Basins which had potential to be Regent Parrot nesting and foraging habitat.</w:t>
      </w:r>
    </w:p>
    <w:p w14:paraId="17BB16FE" w14:textId="77777777" w:rsidR="00321FBD" w:rsidRPr="00F329EC" w:rsidRDefault="00321FBD" w:rsidP="00321FBD">
      <w:pPr>
        <w:spacing w:after="0" w:line="240" w:lineRule="auto"/>
        <w:rPr>
          <w:rFonts w:cstheme="minorHAnsi"/>
        </w:rPr>
      </w:pPr>
    </w:p>
    <w:p w14:paraId="7F6DD9B9" w14:textId="4A3453B7" w:rsidR="00321FBD" w:rsidRPr="008A17A1" w:rsidRDefault="00321FBD" w:rsidP="008A17A1">
      <w:pPr>
        <w:spacing w:after="0"/>
        <w:rPr>
          <w:b/>
          <w:sz w:val="24"/>
          <w:szCs w:val="24"/>
          <w:u w:val="single"/>
        </w:rPr>
      </w:pPr>
      <w:r w:rsidRPr="008A17A1">
        <w:rPr>
          <w:b/>
          <w:sz w:val="24"/>
          <w:szCs w:val="24"/>
          <w:u w:val="single"/>
        </w:rPr>
        <w:t xml:space="preserve">Increased Regent Parrot horticulture conflicts </w:t>
      </w:r>
    </w:p>
    <w:p w14:paraId="19720711" w14:textId="0EBB97F5" w:rsidR="003511F6" w:rsidRDefault="00321FBD" w:rsidP="00321FBD">
      <w:pPr>
        <w:sectPr w:rsidR="003511F6" w:rsidSect="00C479CE">
          <w:pgSz w:w="11906" w:h="16838"/>
          <w:pgMar w:top="1440" w:right="1440" w:bottom="1440" w:left="1440" w:header="708" w:footer="708" w:gutter="0"/>
          <w:cols w:space="708"/>
          <w:docGrid w:linePitch="360"/>
        </w:sectPr>
      </w:pPr>
      <w:r w:rsidRPr="00F329EC">
        <w:rPr>
          <w:rFonts w:cstheme="minorHAnsi"/>
        </w:rPr>
        <w:t>Historically local fruit orchard growers have considered Regent Parrots</w:t>
      </w:r>
      <w:r w:rsidR="009004ED">
        <w:rPr>
          <w:rFonts w:cstheme="minorHAnsi"/>
        </w:rPr>
        <w:t>,</w:t>
      </w:r>
      <w:r w:rsidRPr="00F329EC">
        <w:rPr>
          <w:rFonts w:cstheme="minorHAnsi"/>
        </w:rPr>
        <w:t xml:space="preserve"> as well as other local bird species, a pest when their fruit is about to ripen.  This conflict, even though for only a short period each year</w:t>
      </w:r>
      <w:r w:rsidR="009004ED">
        <w:rPr>
          <w:rFonts w:cstheme="minorHAnsi"/>
        </w:rPr>
        <w:t>,</w:t>
      </w:r>
      <w:r w:rsidRPr="00F329EC">
        <w:rPr>
          <w:rFonts w:cstheme="minorHAnsi"/>
        </w:rPr>
        <w:t xml:space="preserve"> has resulted in the deliberate killing of Regent Parrots despite the birds being fully protected since the 1970s.  Of particular concern is the major expansion of almond plantations in recent years which has brought the species into conflict with more orchardists for extended periods of the year.</w:t>
      </w:r>
      <w:r w:rsidRPr="00F329EC">
        <w:t xml:space="preserve">  It seems that native bird species including Regent Parrots forage within almond orchards during a significant duration of the year.  Possible reasons are that the birds are finding a number of food sources from ripe, partly ripe and mummified almonds to seeds and flowers of groundcover plant species.</w:t>
      </w:r>
    </w:p>
    <w:p w14:paraId="34468B0A" w14:textId="3F78D437" w:rsidR="00321FBD" w:rsidRPr="00F329EC" w:rsidRDefault="00321FBD" w:rsidP="00321FBD"/>
    <w:p w14:paraId="1150C9CA" w14:textId="7A2C3C51" w:rsidR="00321FBD" w:rsidRPr="00F329EC" w:rsidRDefault="0016501E" w:rsidP="00DE6918">
      <w:pPr>
        <w:pStyle w:val="Caption"/>
      </w:pPr>
      <w:bookmarkStart w:id="164" w:name="_Toc62679707"/>
      <w:bookmarkStart w:id="165" w:name="_Toc66271600"/>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w:t>
      </w:r>
      <w:r w:rsidR="00973614">
        <w:rPr>
          <w:noProof/>
        </w:rPr>
        <w:fldChar w:fldCharType="end"/>
      </w:r>
      <w:r w:rsidR="00321FBD">
        <w:t xml:space="preserve">: </w:t>
      </w:r>
      <w:r w:rsidR="00321FBD" w:rsidRPr="00253AB0">
        <w:t>Regent Parrot Habit</w:t>
      </w:r>
      <w:r w:rsidR="00321FBD">
        <w:t>at Zone existing and potential water for the e</w:t>
      </w:r>
      <w:r w:rsidR="00321FBD" w:rsidRPr="00253AB0">
        <w:t>nvironment sites and</w:t>
      </w:r>
      <w:r w:rsidR="00321FBD">
        <w:t xml:space="preserve"> issues i</w:t>
      </w:r>
      <w:r w:rsidR="00321FBD" w:rsidRPr="00253AB0">
        <w:t>mpacting e</w:t>
      </w:r>
      <w:r w:rsidR="00321FBD">
        <w:t>ach z</w:t>
      </w:r>
      <w:r w:rsidR="00321FBD" w:rsidRPr="00253AB0">
        <w:t>one</w:t>
      </w:r>
      <w:bookmarkEnd w:id="164"/>
      <w:bookmarkEnd w:id="165"/>
    </w:p>
    <w:tbl>
      <w:tblPr>
        <w:tblStyle w:val="TableGrid25"/>
        <w:tblW w:w="0" w:type="auto"/>
        <w:jc w:val="center"/>
        <w:tblLayout w:type="fixed"/>
        <w:tblLook w:val="04A0" w:firstRow="1" w:lastRow="0" w:firstColumn="1" w:lastColumn="0" w:noHBand="0" w:noVBand="1"/>
      </w:tblPr>
      <w:tblGrid>
        <w:gridCol w:w="1555"/>
        <w:gridCol w:w="1275"/>
        <w:gridCol w:w="1134"/>
        <w:gridCol w:w="993"/>
        <w:gridCol w:w="1134"/>
        <w:gridCol w:w="992"/>
        <w:gridCol w:w="1276"/>
        <w:gridCol w:w="1134"/>
        <w:gridCol w:w="1417"/>
        <w:gridCol w:w="992"/>
        <w:gridCol w:w="1276"/>
      </w:tblGrid>
      <w:tr w:rsidR="00321FBD" w:rsidRPr="00F329EC" w14:paraId="4A7A1026" w14:textId="77777777" w:rsidTr="00944A37">
        <w:trPr>
          <w:trHeight w:val="189"/>
          <w:jc w:val="center"/>
        </w:trPr>
        <w:tc>
          <w:tcPr>
            <w:tcW w:w="155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35A04FA" w14:textId="77777777" w:rsidR="00321FBD" w:rsidRPr="00F329EC" w:rsidRDefault="00321FBD" w:rsidP="002770F6">
            <w:pPr>
              <w:spacing w:line="257" w:lineRule="auto"/>
              <w:jc w:val="center"/>
              <w:rPr>
                <w:rFonts w:cstheme="minorHAnsi"/>
                <w:b/>
                <w:sz w:val="18"/>
                <w:szCs w:val="18"/>
              </w:rPr>
            </w:pPr>
          </w:p>
          <w:p w14:paraId="0F7DC650"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Regent Parrot Habitat Zones</w:t>
            </w:r>
          </w:p>
        </w:tc>
        <w:tc>
          <w:tcPr>
            <w:tcW w:w="4536"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72D9638"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Water for the Environment Sites</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AE8D429" w14:textId="77777777" w:rsidR="00321FBD" w:rsidRPr="00F329EC" w:rsidRDefault="00321FBD" w:rsidP="002770F6">
            <w:pPr>
              <w:jc w:val="center"/>
              <w:rPr>
                <w:rFonts w:cstheme="minorHAnsi"/>
                <w:b/>
                <w:sz w:val="18"/>
                <w:szCs w:val="18"/>
              </w:rPr>
            </w:pPr>
            <w:r w:rsidRPr="00F329EC">
              <w:rPr>
                <w:b/>
                <w:sz w:val="18"/>
                <w:szCs w:val="18"/>
              </w:rPr>
              <w:t>Regent Parrot Nesting Sites</w:t>
            </w:r>
          </w:p>
        </w:tc>
        <w:tc>
          <w:tcPr>
            <w:tcW w:w="3543"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11FFF5D"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Adult River Red Gum Degradation</w:t>
            </w:r>
          </w:p>
        </w:tc>
        <w:tc>
          <w:tcPr>
            <w:tcW w:w="1276" w:type="dxa"/>
            <w:vMerge w:val="restart"/>
            <w:tcBorders>
              <w:left w:val="single" w:sz="4" w:space="0" w:color="FFFFFF" w:themeColor="background1"/>
            </w:tcBorders>
            <w:shd w:val="clear" w:color="auto" w:fill="000000" w:themeFill="text1"/>
          </w:tcPr>
          <w:p w14:paraId="33945DCA" w14:textId="77777777" w:rsidR="00321FBD" w:rsidRDefault="00321FBD" w:rsidP="002770F6">
            <w:pPr>
              <w:spacing w:line="257" w:lineRule="auto"/>
              <w:jc w:val="center"/>
              <w:rPr>
                <w:rFonts w:cstheme="minorHAnsi"/>
                <w:b/>
                <w:sz w:val="18"/>
                <w:szCs w:val="18"/>
              </w:rPr>
            </w:pPr>
          </w:p>
          <w:p w14:paraId="5DDEE167"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Increased Horticulture Conflict</w:t>
            </w:r>
          </w:p>
        </w:tc>
      </w:tr>
      <w:tr w:rsidR="00321FBD" w:rsidRPr="00F329EC" w14:paraId="7660EF10" w14:textId="77777777" w:rsidTr="00944A37">
        <w:trPr>
          <w:jc w:val="center"/>
        </w:trPr>
        <w:tc>
          <w:tcPr>
            <w:tcW w:w="155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7CA5294" w14:textId="77777777" w:rsidR="00321FBD" w:rsidRPr="00F329EC" w:rsidRDefault="00321FBD" w:rsidP="002770F6">
            <w:pPr>
              <w:spacing w:line="257" w:lineRule="auto"/>
              <w:jc w:val="center"/>
              <w:rPr>
                <w:rFonts w:cstheme="minorHAnsi"/>
                <w:b/>
                <w:sz w:val="18"/>
                <w:szCs w:val="18"/>
              </w:rPr>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7CECA43"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Existing Sites</w:t>
            </w:r>
          </w:p>
          <w:p w14:paraId="133245A8"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Approximate Number</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AA7054B"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Existing Sites Modified</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482B7C2"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Potential   New Sites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5D05914"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Additional Hectares</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4F638AC"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Loss of Historical</w:t>
            </w:r>
            <w:r>
              <w:rPr>
                <w:rFonts w:cstheme="minorHAnsi"/>
                <w:b/>
                <w:sz w:val="18"/>
                <w:szCs w:val="18"/>
              </w:rPr>
              <w:t xml:space="preserve"> </w:t>
            </w:r>
            <w:r w:rsidRPr="00F329EC">
              <w:rPr>
                <w:rFonts w:cstheme="minorHAnsi"/>
                <w:b/>
                <w:sz w:val="18"/>
                <w:szCs w:val="18"/>
              </w:rPr>
              <w:t>Nesting Hollows</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4E8E13E"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Large Nesting Colony Decline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51601A9"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Lack of Floodplain Inundation</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84A66DE"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Irrigation Saline Groundwater Seepage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9592E83" w14:textId="77777777" w:rsidR="00321FBD" w:rsidRPr="00F329EC" w:rsidRDefault="00321FBD" w:rsidP="002770F6">
            <w:pPr>
              <w:spacing w:line="257" w:lineRule="auto"/>
              <w:jc w:val="center"/>
              <w:rPr>
                <w:rFonts w:cstheme="minorHAnsi"/>
                <w:b/>
                <w:sz w:val="18"/>
                <w:szCs w:val="18"/>
              </w:rPr>
            </w:pPr>
            <w:r w:rsidRPr="00F329EC">
              <w:rPr>
                <w:rFonts w:cstheme="minorHAnsi"/>
                <w:b/>
                <w:sz w:val="18"/>
                <w:szCs w:val="18"/>
              </w:rPr>
              <w:t>Saline Water Disposal Basins</w:t>
            </w:r>
          </w:p>
        </w:tc>
        <w:tc>
          <w:tcPr>
            <w:tcW w:w="1276" w:type="dxa"/>
            <w:vMerge/>
            <w:tcBorders>
              <w:left w:val="single" w:sz="4" w:space="0" w:color="FFFFFF" w:themeColor="background1"/>
            </w:tcBorders>
            <w:shd w:val="clear" w:color="auto" w:fill="000000" w:themeFill="text1"/>
          </w:tcPr>
          <w:p w14:paraId="2D5A2597" w14:textId="77777777" w:rsidR="00321FBD" w:rsidRPr="00F329EC" w:rsidRDefault="00321FBD" w:rsidP="002770F6">
            <w:pPr>
              <w:spacing w:line="257" w:lineRule="auto"/>
              <w:jc w:val="center"/>
              <w:rPr>
                <w:rFonts w:cstheme="minorHAnsi"/>
                <w:b/>
                <w:sz w:val="18"/>
                <w:szCs w:val="18"/>
              </w:rPr>
            </w:pPr>
          </w:p>
        </w:tc>
      </w:tr>
      <w:tr w:rsidR="00321FBD" w:rsidRPr="00F329EC" w14:paraId="0416BF70" w14:textId="77777777" w:rsidTr="00944A37">
        <w:trPr>
          <w:jc w:val="center"/>
        </w:trPr>
        <w:tc>
          <w:tcPr>
            <w:tcW w:w="1555" w:type="dxa"/>
            <w:tcBorders>
              <w:top w:val="single" w:sz="4" w:space="0" w:color="FFFFFF" w:themeColor="background1"/>
            </w:tcBorders>
          </w:tcPr>
          <w:p w14:paraId="7FC03783" w14:textId="77777777" w:rsidR="00321FBD" w:rsidRPr="00F329EC" w:rsidRDefault="00321FBD" w:rsidP="002770F6">
            <w:pPr>
              <w:spacing w:line="257" w:lineRule="auto"/>
              <w:rPr>
                <w:rFonts w:cstheme="minorHAnsi"/>
                <w:b/>
                <w:sz w:val="18"/>
                <w:szCs w:val="18"/>
              </w:rPr>
            </w:pPr>
            <w:r w:rsidRPr="00F329EC">
              <w:rPr>
                <w:rFonts w:cstheme="minorHAnsi"/>
                <w:b/>
                <w:sz w:val="18"/>
                <w:szCs w:val="18"/>
              </w:rPr>
              <w:t>Swan Reach</w:t>
            </w:r>
          </w:p>
        </w:tc>
        <w:tc>
          <w:tcPr>
            <w:tcW w:w="1275" w:type="dxa"/>
            <w:tcBorders>
              <w:top w:val="single" w:sz="4" w:space="0" w:color="FFFFFF" w:themeColor="background1"/>
            </w:tcBorders>
          </w:tcPr>
          <w:p w14:paraId="0C1EA2CA"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w:t>
            </w:r>
          </w:p>
        </w:tc>
        <w:tc>
          <w:tcPr>
            <w:tcW w:w="1134" w:type="dxa"/>
            <w:tcBorders>
              <w:top w:val="single" w:sz="4" w:space="0" w:color="FFFFFF" w:themeColor="background1"/>
            </w:tcBorders>
          </w:tcPr>
          <w:p w14:paraId="0E57DF26"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w:t>
            </w:r>
          </w:p>
        </w:tc>
        <w:tc>
          <w:tcPr>
            <w:tcW w:w="993" w:type="dxa"/>
            <w:tcBorders>
              <w:top w:val="single" w:sz="4" w:space="0" w:color="FFFFFF" w:themeColor="background1"/>
            </w:tcBorders>
          </w:tcPr>
          <w:p w14:paraId="5C187E62"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0</w:t>
            </w:r>
          </w:p>
        </w:tc>
        <w:tc>
          <w:tcPr>
            <w:tcW w:w="1134" w:type="dxa"/>
            <w:tcBorders>
              <w:top w:val="single" w:sz="4" w:space="0" w:color="FFFFFF" w:themeColor="background1"/>
            </w:tcBorders>
          </w:tcPr>
          <w:p w14:paraId="32B55DAE" w14:textId="33D7FCE1" w:rsidR="00321FBD" w:rsidRPr="00F329EC" w:rsidRDefault="00B862CC" w:rsidP="002770F6">
            <w:pPr>
              <w:spacing w:line="257" w:lineRule="auto"/>
              <w:jc w:val="center"/>
              <w:rPr>
                <w:rFonts w:cstheme="minorHAnsi"/>
                <w:sz w:val="18"/>
                <w:szCs w:val="18"/>
              </w:rPr>
            </w:pPr>
            <w:r>
              <w:rPr>
                <w:rFonts w:cstheme="minorHAnsi"/>
                <w:sz w:val="18"/>
                <w:szCs w:val="18"/>
              </w:rPr>
              <w:t>32</w:t>
            </w:r>
          </w:p>
        </w:tc>
        <w:tc>
          <w:tcPr>
            <w:tcW w:w="992" w:type="dxa"/>
            <w:tcBorders>
              <w:top w:val="single" w:sz="4" w:space="0" w:color="FFFFFF" w:themeColor="background1"/>
            </w:tcBorders>
          </w:tcPr>
          <w:p w14:paraId="72D79B26" w14:textId="77777777" w:rsidR="00321FBD" w:rsidRPr="00F329EC" w:rsidRDefault="00321FBD" w:rsidP="002770F6">
            <w:pPr>
              <w:spacing w:line="257" w:lineRule="auto"/>
              <w:jc w:val="center"/>
              <w:rPr>
                <w:rFonts w:cstheme="minorHAnsi"/>
                <w:sz w:val="18"/>
                <w:szCs w:val="18"/>
              </w:rPr>
            </w:pPr>
          </w:p>
        </w:tc>
        <w:tc>
          <w:tcPr>
            <w:tcW w:w="1276" w:type="dxa"/>
            <w:tcBorders>
              <w:top w:val="single" w:sz="4" w:space="0" w:color="FFFFFF" w:themeColor="background1"/>
            </w:tcBorders>
          </w:tcPr>
          <w:p w14:paraId="5467F0D2" w14:textId="77777777" w:rsidR="00321FBD" w:rsidRPr="00F329EC" w:rsidRDefault="00321FBD" w:rsidP="002770F6">
            <w:pPr>
              <w:spacing w:line="257" w:lineRule="auto"/>
              <w:jc w:val="center"/>
              <w:rPr>
                <w:rFonts w:cstheme="minorHAnsi"/>
                <w:sz w:val="18"/>
                <w:szCs w:val="18"/>
              </w:rPr>
            </w:pPr>
          </w:p>
        </w:tc>
        <w:tc>
          <w:tcPr>
            <w:tcW w:w="1134" w:type="dxa"/>
            <w:tcBorders>
              <w:top w:val="single" w:sz="4" w:space="0" w:color="FFFFFF" w:themeColor="background1"/>
            </w:tcBorders>
            <w:shd w:val="clear" w:color="auto" w:fill="FFC000"/>
          </w:tcPr>
          <w:p w14:paraId="328E9769" w14:textId="77777777" w:rsidR="00321FBD" w:rsidRPr="00F329EC" w:rsidRDefault="00321FBD" w:rsidP="002770F6">
            <w:pPr>
              <w:spacing w:line="257" w:lineRule="auto"/>
              <w:jc w:val="center"/>
              <w:rPr>
                <w:rFonts w:cstheme="minorHAnsi"/>
                <w:sz w:val="18"/>
                <w:szCs w:val="18"/>
              </w:rPr>
            </w:pPr>
          </w:p>
        </w:tc>
        <w:tc>
          <w:tcPr>
            <w:tcW w:w="1417" w:type="dxa"/>
            <w:tcBorders>
              <w:top w:val="single" w:sz="4" w:space="0" w:color="FFFFFF" w:themeColor="background1"/>
            </w:tcBorders>
          </w:tcPr>
          <w:p w14:paraId="235358EF" w14:textId="77777777" w:rsidR="00321FBD" w:rsidRPr="00F329EC" w:rsidRDefault="00321FBD" w:rsidP="002770F6">
            <w:pPr>
              <w:spacing w:line="257" w:lineRule="auto"/>
              <w:jc w:val="center"/>
              <w:rPr>
                <w:rFonts w:cstheme="minorHAnsi"/>
                <w:sz w:val="18"/>
                <w:szCs w:val="18"/>
              </w:rPr>
            </w:pPr>
          </w:p>
        </w:tc>
        <w:tc>
          <w:tcPr>
            <w:tcW w:w="992" w:type="dxa"/>
            <w:tcBorders>
              <w:top w:val="single" w:sz="4" w:space="0" w:color="FFFFFF" w:themeColor="background1"/>
            </w:tcBorders>
          </w:tcPr>
          <w:p w14:paraId="4F878EBB" w14:textId="77777777" w:rsidR="00321FBD" w:rsidRPr="00F329EC" w:rsidRDefault="00321FBD" w:rsidP="002770F6">
            <w:pPr>
              <w:spacing w:line="257" w:lineRule="auto"/>
              <w:jc w:val="center"/>
              <w:rPr>
                <w:rFonts w:cstheme="minorHAnsi"/>
                <w:sz w:val="18"/>
                <w:szCs w:val="18"/>
              </w:rPr>
            </w:pPr>
          </w:p>
        </w:tc>
        <w:tc>
          <w:tcPr>
            <w:tcW w:w="1276" w:type="dxa"/>
          </w:tcPr>
          <w:p w14:paraId="1E7B87D5" w14:textId="77777777" w:rsidR="00321FBD" w:rsidRPr="00F329EC" w:rsidRDefault="00321FBD" w:rsidP="002770F6">
            <w:pPr>
              <w:spacing w:line="257" w:lineRule="auto"/>
              <w:jc w:val="center"/>
              <w:rPr>
                <w:rFonts w:cstheme="minorHAnsi"/>
                <w:sz w:val="18"/>
                <w:szCs w:val="18"/>
              </w:rPr>
            </w:pPr>
          </w:p>
        </w:tc>
      </w:tr>
      <w:tr w:rsidR="00321FBD" w:rsidRPr="00F329EC" w14:paraId="094E5215" w14:textId="77777777" w:rsidTr="00944A37">
        <w:trPr>
          <w:jc w:val="center"/>
        </w:trPr>
        <w:tc>
          <w:tcPr>
            <w:tcW w:w="1555" w:type="dxa"/>
          </w:tcPr>
          <w:p w14:paraId="77BAE2FB" w14:textId="77777777" w:rsidR="00321FBD" w:rsidRPr="00F329EC" w:rsidRDefault="00321FBD" w:rsidP="002770F6">
            <w:pPr>
              <w:spacing w:line="257" w:lineRule="auto"/>
              <w:rPr>
                <w:rFonts w:cstheme="minorHAnsi"/>
                <w:b/>
                <w:sz w:val="18"/>
                <w:szCs w:val="18"/>
              </w:rPr>
            </w:pPr>
            <w:r w:rsidRPr="00F329EC">
              <w:rPr>
                <w:rFonts w:cstheme="minorHAnsi"/>
                <w:b/>
                <w:sz w:val="18"/>
                <w:szCs w:val="18"/>
              </w:rPr>
              <w:t>Murbko</w:t>
            </w:r>
          </w:p>
        </w:tc>
        <w:tc>
          <w:tcPr>
            <w:tcW w:w="1275" w:type="dxa"/>
          </w:tcPr>
          <w:p w14:paraId="57A2B955"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0</w:t>
            </w:r>
          </w:p>
        </w:tc>
        <w:tc>
          <w:tcPr>
            <w:tcW w:w="1134" w:type="dxa"/>
          </w:tcPr>
          <w:p w14:paraId="18ACDF5A" w14:textId="77777777" w:rsidR="00321FBD" w:rsidRPr="00F329EC" w:rsidRDefault="00321FBD" w:rsidP="002770F6">
            <w:pPr>
              <w:spacing w:line="257" w:lineRule="auto"/>
              <w:jc w:val="center"/>
              <w:rPr>
                <w:rFonts w:cstheme="minorHAnsi"/>
                <w:sz w:val="18"/>
                <w:szCs w:val="18"/>
              </w:rPr>
            </w:pPr>
          </w:p>
        </w:tc>
        <w:tc>
          <w:tcPr>
            <w:tcW w:w="993" w:type="dxa"/>
          </w:tcPr>
          <w:p w14:paraId="3B0141A2"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w:t>
            </w:r>
          </w:p>
        </w:tc>
        <w:tc>
          <w:tcPr>
            <w:tcW w:w="1134" w:type="dxa"/>
          </w:tcPr>
          <w:p w14:paraId="3A3FB7B2"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131</w:t>
            </w:r>
          </w:p>
        </w:tc>
        <w:tc>
          <w:tcPr>
            <w:tcW w:w="992" w:type="dxa"/>
          </w:tcPr>
          <w:p w14:paraId="39770B52" w14:textId="77777777" w:rsidR="00321FBD" w:rsidRPr="00F329EC" w:rsidRDefault="00321FBD" w:rsidP="002770F6">
            <w:pPr>
              <w:spacing w:line="257" w:lineRule="auto"/>
              <w:jc w:val="center"/>
              <w:rPr>
                <w:rFonts w:cstheme="minorHAnsi"/>
                <w:sz w:val="18"/>
                <w:szCs w:val="18"/>
              </w:rPr>
            </w:pPr>
          </w:p>
        </w:tc>
        <w:tc>
          <w:tcPr>
            <w:tcW w:w="1276" w:type="dxa"/>
          </w:tcPr>
          <w:p w14:paraId="26FA1298" w14:textId="77777777" w:rsidR="00321FBD" w:rsidRPr="00F329EC" w:rsidRDefault="00321FBD" w:rsidP="002770F6">
            <w:pPr>
              <w:spacing w:line="257" w:lineRule="auto"/>
              <w:jc w:val="center"/>
              <w:rPr>
                <w:rFonts w:cstheme="minorHAnsi"/>
                <w:sz w:val="18"/>
                <w:szCs w:val="18"/>
              </w:rPr>
            </w:pPr>
          </w:p>
        </w:tc>
        <w:tc>
          <w:tcPr>
            <w:tcW w:w="1134" w:type="dxa"/>
          </w:tcPr>
          <w:p w14:paraId="62A827D6" w14:textId="77777777" w:rsidR="00321FBD" w:rsidRPr="00F329EC" w:rsidRDefault="00321FBD" w:rsidP="002770F6">
            <w:pPr>
              <w:spacing w:line="257" w:lineRule="auto"/>
              <w:jc w:val="center"/>
              <w:rPr>
                <w:rFonts w:cstheme="minorHAnsi"/>
                <w:sz w:val="18"/>
                <w:szCs w:val="18"/>
              </w:rPr>
            </w:pPr>
          </w:p>
        </w:tc>
        <w:tc>
          <w:tcPr>
            <w:tcW w:w="1417" w:type="dxa"/>
          </w:tcPr>
          <w:p w14:paraId="680D15AE" w14:textId="77777777" w:rsidR="00321FBD" w:rsidRPr="00F329EC" w:rsidRDefault="00321FBD" w:rsidP="002770F6">
            <w:pPr>
              <w:spacing w:line="257" w:lineRule="auto"/>
              <w:jc w:val="center"/>
              <w:rPr>
                <w:rFonts w:cstheme="minorHAnsi"/>
                <w:sz w:val="18"/>
                <w:szCs w:val="18"/>
              </w:rPr>
            </w:pPr>
          </w:p>
        </w:tc>
        <w:tc>
          <w:tcPr>
            <w:tcW w:w="992" w:type="dxa"/>
          </w:tcPr>
          <w:p w14:paraId="5905A55A" w14:textId="77777777" w:rsidR="00321FBD" w:rsidRPr="00F329EC" w:rsidRDefault="00321FBD" w:rsidP="002770F6">
            <w:pPr>
              <w:spacing w:line="257" w:lineRule="auto"/>
              <w:jc w:val="center"/>
              <w:rPr>
                <w:rFonts w:cstheme="minorHAnsi"/>
                <w:sz w:val="18"/>
                <w:szCs w:val="18"/>
              </w:rPr>
            </w:pPr>
          </w:p>
        </w:tc>
        <w:tc>
          <w:tcPr>
            <w:tcW w:w="1276" w:type="dxa"/>
          </w:tcPr>
          <w:p w14:paraId="48A5522D" w14:textId="77777777" w:rsidR="00321FBD" w:rsidRPr="00F329EC" w:rsidRDefault="00321FBD" w:rsidP="002770F6">
            <w:pPr>
              <w:spacing w:line="257" w:lineRule="auto"/>
              <w:jc w:val="center"/>
              <w:rPr>
                <w:rFonts w:cstheme="minorHAnsi"/>
                <w:sz w:val="18"/>
                <w:szCs w:val="18"/>
              </w:rPr>
            </w:pPr>
          </w:p>
        </w:tc>
      </w:tr>
      <w:tr w:rsidR="00321FBD" w:rsidRPr="00F329EC" w14:paraId="08D7841C" w14:textId="77777777" w:rsidTr="00944A37">
        <w:trPr>
          <w:jc w:val="center"/>
        </w:trPr>
        <w:tc>
          <w:tcPr>
            <w:tcW w:w="1555" w:type="dxa"/>
          </w:tcPr>
          <w:p w14:paraId="1CAF98EB" w14:textId="77777777" w:rsidR="00321FBD" w:rsidRPr="00F329EC" w:rsidRDefault="00321FBD" w:rsidP="002770F6">
            <w:pPr>
              <w:spacing w:line="257" w:lineRule="auto"/>
              <w:rPr>
                <w:rFonts w:cstheme="minorHAnsi"/>
                <w:b/>
                <w:sz w:val="18"/>
                <w:szCs w:val="18"/>
              </w:rPr>
            </w:pPr>
            <w:r w:rsidRPr="00F329EC">
              <w:rPr>
                <w:rFonts w:cstheme="minorHAnsi"/>
                <w:b/>
                <w:sz w:val="18"/>
                <w:szCs w:val="18"/>
              </w:rPr>
              <w:t>Morgan</w:t>
            </w:r>
          </w:p>
        </w:tc>
        <w:tc>
          <w:tcPr>
            <w:tcW w:w="1275" w:type="dxa"/>
          </w:tcPr>
          <w:p w14:paraId="178A2612"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3</w:t>
            </w:r>
          </w:p>
        </w:tc>
        <w:tc>
          <w:tcPr>
            <w:tcW w:w="1134" w:type="dxa"/>
          </w:tcPr>
          <w:p w14:paraId="29E34AF2"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3</w:t>
            </w:r>
          </w:p>
        </w:tc>
        <w:tc>
          <w:tcPr>
            <w:tcW w:w="993" w:type="dxa"/>
          </w:tcPr>
          <w:p w14:paraId="0FBEE78E"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2</w:t>
            </w:r>
          </w:p>
        </w:tc>
        <w:tc>
          <w:tcPr>
            <w:tcW w:w="1134" w:type="dxa"/>
          </w:tcPr>
          <w:p w14:paraId="29C5EA8F" w14:textId="5838F105" w:rsidR="00321FBD" w:rsidRPr="00F329EC" w:rsidRDefault="00D75C93" w:rsidP="002770F6">
            <w:pPr>
              <w:spacing w:line="257" w:lineRule="auto"/>
              <w:jc w:val="center"/>
              <w:rPr>
                <w:rFonts w:cstheme="minorHAnsi"/>
                <w:sz w:val="18"/>
                <w:szCs w:val="18"/>
              </w:rPr>
            </w:pPr>
            <w:r>
              <w:rPr>
                <w:rFonts w:cstheme="minorHAnsi"/>
                <w:sz w:val="18"/>
                <w:szCs w:val="18"/>
              </w:rPr>
              <w:t>249</w:t>
            </w:r>
          </w:p>
        </w:tc>
        <w:tc>
          <w:tcPr>
            <w:tcW w:w="992" w:type="dxa"/>
            <w:shd w:val="clear" w:color="auto" w:fill="FFC000"/>
          </w:tcPr>
          <w:p w14:paraId="28C43DBA" w14:textId="77777777" w:rsidR="00321FBD" w:rsidRPr="00F329EC" w:rsidRDefault="00321FBD" w:rsidP="002770F6">
            <w:pPr>
              <w:spacing w:line="257" w:lineRule="auto"/>
              <w:jc w:val="center"/>
              <w:rPr>
                <w:rFonts w:cstheme="minorHAnsi"/>
                <w:sz w:val="18"/>
                <w:szCs w:val="18"/>
              </w:rPr>
            </w:pPr>
          </w:p>
        </w:tc>
        <w:tc>
          <w:tcPr>
            <w:tcW w:w="1276" w:type="dxa"/>
            <w:shd w:val="clear" w:color="auto" w:fill="FFC000"/>
          </w:tcPr>
          <w:p w14:paraId="0B80D0E1" w14:textId="77777777" w:rsidR="00321FBD" w:rsidRPr="00F329EC" w:rsidRDefault="00321FBD" w:rsidP="002770F6">
            <w:pPr>
              <w:spacing w:line="257" w:lineRule="auto"/>
              <w:jc w:val="center"/>
              <w:rPr>
                <w:rFonts w:cstheme="minorHAnsi"/>
                <w:sz w:val="18"/>
                <w:szCs w:val="18"/>
              </w:rPr>
            </w:pPr>
          </w:p>
        </w:tc>
        <w:tc>
          <w:tcPr>
            <w:tcW w:w="1134" w:type="dxa"/>
            <w:shd w:val="clear" w:color="auto" w:fill="FFC000"/>
          </w:tcPr>
          <w:p w14:paraId="67DA0614" w14:textId="77777777" w:rsidR="00321FBD" w:rsidRPr="00F329EC" w:rsidRDefault="00321FBD" w:rsidP="002770F6">
            <w:pPr>
              <w:spacing w:line="257" w:lineRule="auto"/>
              <w:jc w:val="center"/>
              <w:rPr>
                <w:rFonts w:cstheme="minorHAnsi"/>
                <w:sz w:val="18"/>
                <w:szCs w:val="18"/>
              </w:rPr>
            </w:pPr>
          </w:p>
        </w:tc>
        <w:tc>
          <w:tcPr>
            <w:tcW w:w="1417" w:type="dxa"/>
          </w:tcPr>
          <w:p w14:paraId="32280BE7" w14:textId="77777777" w:rsidR="00321FBD" w:rsidRPr="00F329EC" w:rsidRDefault="00321FBD" w:rsidP="002770F6">
            <w:pPr>
              <w:spacing w:line="257" w:lineRule="auto"/>
              <w:jc w:val="center"/>
              <w:rPr>
                <w:rFonts w:cstheme="minorHAnsi"/>
                <w:sz w:val="18"/>
                <w:szCs w:val="18"/>
              </w:rPr>
            </w:pPr>
          </w:p>
        </w:tc>
        <w:tc>
          <w:tcPr>
            <w:tcW w:w="992" w:type="dxa"/>
          </w:tcPr>
          <w:p w14:paraId="455D6034" w14:textId="77777777" w:rsidR="00321FBD" w:rsidRPr="00F329EC" w:rsidRDefault="00321FBD" w:rsidP="002770F6">
            <w:pPr>
              <w:spacing w:line="257" w:lineRule="auto"/>
              <w:jc w:val="center"/>
              <w:rPr>
                <w:rFonts w:cstheme="minorHAnsi"/>
                <w:sz w:val="18"/>
                <w:szCs w:val="18"/>
              </w:rPr>
            </w:pPr>
          </w:p>
        </w:tc>
        <w:tc>
          <w:tcPr>
            <w:tcW w:w="1276" w:type="dxa"/>
          </w:tcPr>
          <w:p w14:paraId="2A408914" w14:textId="77777777" w:rsidR="00321FBD" w:rsidRPr="00F329EC" w:rsidRDefault="00321FBD" w:rsidP="002770F6">
            <w:pPr>
              <w:spacing w:line="257" w:lineRule="auto"/>
              <w:jc w:val="center"/>
              <w:rPr>
                <w:rFonts w:cstheme="minorHAnsi"/>
                <w:sz w:val="18"/>
                <w:szCs w:val="18"/>
              </w:rPr>
            </w:pPr>
          </w:p>
        </w:tc>
      </w:tr>
      <w:tr w:rsidR="00321FBD" w:rsidRPr="00F329EC" w14:paraId="67FE6B89" w14:textId="77777777" w:rsidTr="00944A37">
        <w:trPr>
          <w:jc w:val="center"/>
        </w:trPr>
        <w:tc>
          <w:tcPr>
            <w:tcW w:w="1555" w:type="dxa"/>
          </w:tcPr>
          <w:p w14:paraId="4EF3D05B" w14:textId="77777777" w:rsidR="00321FBD" w:rsidRPr="00F329EC" w:rsidRDefault="00321FBD" w:rsidP="002770F6">
            <w:pPr>
              <w:spacing w:line="257" w:lineRule="auto"/>
              <w:rPr>
                <w:rFonts w:cstheme="minorHAnsi"/>
                <w:b/>
                <w:sz w:val="18"/>
                <w:szCs w:val="18"/>
              </w:rPr>
            </w:pPr>
            <w:r w:rsidRPr="00F329EC">
              <w:rPr>
                <w:rFonts w:cstheme="minorHAnsi"/>
                <w:b/>
                <w:sz w:val="18"/>
                <w:szCs w:val="18"/>
              </w:rPr>
              <w:t>Hogwash</w:t>
            </w:r>
          </w:p>
        </w:tc>
        <w:tc>
          <w:tcPr>
            <w:tcW w:w="1275" w:type="dxa"/>
          </w:tcPr>
          <w:p w14:paraId="7A8D1702"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8</w:t>
            </w:r>
          </w:p>
        </w:tc>
        <w:tc>
          <w:tcPr>
            <w:tcW w:w="1134" w:type="dxa"/>
          </w:tcPr>
          <w:p w14:paraId="11B8B3C5"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4</w:t>
            </w:r>
          </w:p>
        </w:tc>
        <w:tc>
          <w:tcPr>
            <w:tcW w:w="993" w:type="dxa"/>
          </w:tcPr>
          <w:p w14:paraId="75D552C5"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10</w:t>
            </w:r>
          </w:p>
        </w:tc>
        <w:tc>
          <w:tcPr>
            <w:tcW w:w="1134" w:type="dxa"/>
          </w:tcPr>
          <w:p w14:paraId="13D55757"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243</w:t>
            </w:r>
          </w:p>
        </w:tc>
        <w:tc>
          <w:tcPr>
            <w:tcW w:w="992" w:type="dxa"/>
            <w:shd w:val="clear" w:color="auto" w:fill="auto"/>
          </w:tcPr>
          <w:p w14:paraId="7A845D2C" w14:textId="77777777" w:rsidR="00321FBD" w:rsidRPr="00F329EC" w:rsidRDefault="00321FBD" w:rsidP="002770F6">
            <w:pPr>
              <w:spacing w:line="257" w:lineRule="auto"/>
              <w:jc w:val="center"/>
              <w:rPr>
                <w:rFonts w:cstheme="minorHAnsi"/>
                <w:sz w:val="18"/>
                <w:szCs w:val="18"/>
              </w:rPr>
            </w:pPr>
          </w:p>
        </w:tc>
        <w:tc>
          <w:tcPr>
            <w:tcW w:w="1276" w:type="dxa"/>
            <w:shd w:val="clear" w:color="auto" w:fill="FFC000"/>
          </w:tcPr>
          <w:p w14:paraId="42F76682" w14:textId="77777777" w:rsidR="00321FBD" w:rsidRPr="00F329EC" w:rsidRDefault="00321FBD" w:rsidP="002770F6">
            <w:pPr>
              <w:spacing w:line="257" w:lineRule="auto"/>
              <w:jc w:val="center"/>
              <w:rPr>
                <w:rFonts w:cstheme="minorHAnsi"/>
                <w:sz w:val="18"/>
                <w:szCs w:val="18"/>
              </w:rPr>
            </w:pPr>
          </w:p>
        </w:tc>
        <w:tc>
          <w:tcPr>
            <w:tcW w:w="1134" w:type="dxa"/>
            <w:shd w:val="clear" w:color="auto" w:fill="FFC000"/>
          </w:tcPr>
          <w:p w14:paraId="28245714" w14:textId="77777777" w:rsidR="00321FBD" w:rsidRPr="00F329EC" w:rsidRDefault="00321FBD" w:rsidP="002770F6">
            <w:pPr>
              <w:spacing w:line="257" w:lineRule="auto"/>
              <w:jc w:val="center"/>
              <w:rPr>
                <w:rFonts w:cstheme="minorHAnsi"/>
                <w:sz w:val="18"/>
                <w:szCs w:val="18"/>
              </w:rPr>
            </w:pPr>
          </w:p>
        </w:tc>
        <w:tc>
          <w:tcPr>
            <w:tcW w:w="1417" w:type="dxa"/>
          </w:tcPr>
          <w:p w14:paraId="152D698B" w14:textId="77777777" w:rsidR="00321FBD" w:rsidRPr="00F329EC" w:rsidRDefault="00321FBD" w:rsidP="002770F6">
            <w:pPr>
              <w:spacing w:line="257" w:lineRule="auto"/>
              <w:jc w:val="center"/>
              <w:rPr>
                <w:rFonts w:cstheme="minorHAnsi"/>
                <w:sz w:val="18"/>
                <w:szCs w:val="18"/>
              </w:rPr>
            </w:pPr>
          </w:p>
        </w:tc>
        <w:tc>
          <w:tcPr>
            <w:tcW w:w="992" w:type="dxa"/>
          </w:tcPr>
          <w:p w14:paraId="0A36B3B8" w14:textId="77777777" w:rsidR="00321FBD" w:rsidRPr="00F329EC" w:rsidRDefault="00321FBD" w:rsidP="002770F6">
            <w:pPr>
              <w:spacing w:line="257" w:lineRule="auto"/>
              <w:jc w:val="center"/>
              <w:rPr>
                <w:rFonts w:cstheme="minorHAnsi"/>
                <w:sz w:val="18"/>
                <w:szCs w:val="18"/>
              </w:rPr>
            </w:pPr>
          </w:p>
        </w:tc>
        <w:tc>
          <w:tcPr>
            <w:tcW w:w="1276" w:type="dxa"/>
          </w:tcPr>
          <w:p w14:paraId="6F99527D" w14:textId="77777777" w:rsidR="00321FBD" w:rsidRPr="00F329EC" w:rsidRDefault="00321FBD" w:rsidP="002770F6">
            <w:pPr>
              <w:spacing w:line="257" w:lineRule="auto"/>
              <w:jc w:val="center"/>
              <w:rPr>
                <w:rFonts w:cstheme="minorHAnsi"/>
                <w:sz w:val="18"/>
                <w:szCs w:val="18"/>
              </w:rPr>
            </w:pPr>
          </w:p>
        </w:tc>
      </w:tr>
      <w:tr w:rsidR="00321FBD" w:rsidRPr="00F329EC" w14:paraId="531E03CF" w14:textId="77777777" w:rsidTr="00944A37">
        <w:trPr>
          <w:jc w:val="center"/>
        </w:trPr>
        <w:tc>
          <w:tcPr>
            <w:tcW w:w="1555" w:type="dxa"/>
          </w:tcPr>
          <w:p w14:paraId="267056CA" w14:textId="77777777" w:rsidR="00321FBD" w:rsidRPr="00F329EC" w:rsidRDefault="00321FBD" w:rsidP="002770F6">
            <w:pPr>
              <w:spacing w:line="257" w:lineRule="auto"/>
              <w:rPr>
                <w:rFonts w:cstheme="minorHAnsi"/>
                <w:b/>
                <w:sz w:val="18"/>
                <w:szCs w:val="18"/>
              </w:rPr>
            </w:pPr>
            <w:r w:rsidRPr="00F329EC">
              <w:rPr>
                <w:rFonts w:cstheme="minorHAnsi"/>
                <w:b/>
                <w:sz w:val="18"/>
                <w:szCs w:val="18"/>
              </w:rPr>
              <w:t>Lowbank</w:t>
            </w:r>
          </w:p>
        </w:tc>
        <w:tc>
          <w:tcPr>
            <w:tcW w:w="1275" w:type="dxa"/>
          </w:tcPr>
          <w:p w14:paraId="3EBE4C10"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w:t>
            </w:r>
          </w:p>
        </w:tc>
        <w:tc>
          <w:tcPr>
            <w:tcW w:w="1134" w:type="dxa"/>
          </w:tcPr>
          <w:p w14:paraId="2578E2FF"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w:t>
            </w:r>
          </w:p>
        </w:tc>
        <w:tc>
          <w:tcPr>
            <w:tcW w:w="993" w:type="dxa"/>
          </w:tcPr>
          <w:p w14:paraId="29A91AAB"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2</w:t>
            </w:r>
          </w:p>
        </w:tc>
        <w:tc>
          <w:tcPr>
            <w:tcW w:w="1134" w:type="dxa"/>
          </w:tcPr>
          <w:p w14:paraId="5770D747"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281</w:t>
            </w:r>
          </w:p>
        </w:tc>
        <w:tc>
          <w:tcPr>
            <w:tcW w:w="992" w:type="dxa"/>
            <w:shd w:val="clear" w:color="auto" w:fill="auto"/>
          </w:tcPr>
          <w:p w14:paraId="1EFFB1BC" w14:textId="77777777" w:rsidR="00321FBD" w:rsidRPr="00F329EC" w:rsidRDefault="00321FBD" w:rsidP="002770F6">
            <w:pPr>
              <w:spacing w:line="257" w:lineRule="auto"/>
              <w:jc w:val="center"/>
              <w:rPr>
                <w:rFonts w:cstheme="minorHAnsi"/>
                <w:sz w:val="18"/>
                <w:szCs w:val="18"/>
              </w:rPr>
            </w:pPr>
          </w:p>
        </w:tc>
        <w:tc>
          <w:tcPr>
            <w:tcW w:w="1276" w:type="dxa"/>
          </w:tcPr>
          <w:p w14:paraId="52524533" w14:textId="77777777" w:rsidR="00321FBD" w:rsidRPr="00F329EC" w:rsidRDefault="00321FBD" w:rsidP="002770F6">
            <w:pPr>
              <w:spacing w:line="257" w:lineRule="auto"/>
              <w:jc w:val="center"/>
              <w:rPr>
                <w:rFonts w:cstheme="minorHAnsi"/>
                <w:sz w:val="18"/>
                <w:szCs w:val="18"/>
              </w:rPr>
            </w:pPr>
          </w:p>
        </w:tc>
        <w:tc>
          <w:tcPr>
            <w:tcW w:w="1134" w:type="dxa"/>
            <w:shd w:val="clear" w:color="auto" w:fill="FFC000"/>
          </w:tcPr>
          <w:p w14:paraId="39358F71" w14:textId="77777777" w:rsidR="00321FBD" w:rsidRPr="00F329EC" w:rsidRDefault="00321FBD" w:rsidP="002770F6">
            <w:pPr>
              <w:spacing w:line="257" w:lineRule="auto"/>
              <w:jc w:val="center"/>
              <w:rPr>
                <w:rFonts w:cstheme="minorHAnsi"/>
                <w:sz w:val="18"/>
                <w:szCs w:val="18"/>
              </w:rPr>
            </w:pPr>
          </w:p>
        </w:tc>
        <w:tc>
          <w:tcPr>
            <w:tcW w:w="1417" w:type="dxa"/>
            <w:shd w:val="clear" w:color="auto" w:fill="FFC000"/>
          </w:tcPr>
          <w:p w14:paraId="56CCBAB1" w14:textId="77777777" w:rsidR="00321FBD" w:rsidRPr="00F329EC" w:rsidRDefault="00321FBD" w:rsidP="002770F6">
            <w:pPr>
              <w:spacing w:line="257" w:lineRule="auto"/>
              <w:jc w:val="center"/>
              <w:rPr>
                <w:rFonts w:cstheme="minorHAnsi"/>
                <w:sz w:val="18"/>
                <w:szCs w:val="18"/>
              </w:rPr>
            </w:pPr>
          </w:p>
        </w:tc>
        <w:tc>
          <w:tcPr>
            <w:tcW w:w="992" w:type="dxa"/>
            <w:shd w:val="clear" w:color="auto" w:fill="FFC000"/>
          </w:tcPr>
          <w:p w14:paraId="0722ED93" w14:textId="77777777" w:rsidR="00321FBD" w:rsidRPr="00F329EC" w:rsidRDefault="00321FBD" w:rsidP="002770F6">
            <w:pPr>
              <w:spacing w:line="257" w:lineRule="auto"/>
              <w:jc w:val="center"/>
              <w:rPr>
                <w:rFonts w:cstheme="minorHAnsi"/>
                <w:sz w:val="18"/>
                <w:szCs w:val="18"/>
              </w:rPr>
            </w:pPr>
          </w:p>
        </w:tc>
        <w:tc>
          <w:tcPr>
            <w:tcW w:w="1276" w:type="dxa"/>
            <w:shd w:val="clear" w:color="auto" w:fill="FFC000"/>
          </w:tcPr>
          <w:p w14:paraId="6200C8A3" w14:textId="77777777" w:rsidR="00321FBD" w:rsidRPr="00F329EC" w:rsidRDefault="00321FBD" w:rsidP="002770F6">
            <w:pPr>
              <w:spacing w:line="257" w:lineRule="auto"/>
              <w:jc w:val="center"/>
              <w:rPr>
                <w:rFonts w:cstheme="minorHAnsi"/>
                <w:sz w:val="18"/>
                <w:szCs w:val="18"/>
              </w:rPr>
            </w:pPr>
          </w:p>
        </w:tc>
      </w:tr>
      <w:tr w:rsidR="00321FBD" w:rsidRPr="00F329EC" w14:paraId="6D9EC572" w14:textId="77777777" w:rsidTr="00944A37">
        <w:trPr>
          <w:jc w:val="center"/>
        </w:trPr>
        <w:tc>
          <w:tcPr>
            <w:tcW w:w="1555" w:type="dxa"/>
          </w:tcPr>
          <w:p w14:paraId="4184F9EF" w14:textId="77777777" w:rsidR="00321FBD" w:rsidRPr="00F329EC" w:rsidRDefault="00321FBD" w:rsidP="002770F6">
            <w:pPr>
              <w:spacing w:line="257" w:lineRule="auto"/>
              <w:rPr>
                <w:rFonts w:cstheme="minorHAnsi"/>
                <w:b/>
                <w:sz w:val="18"/>
                <w:szCs w:val="18"/>
              </w:rPr>
            </w:pPr>
            <w:r w:rsidRPr="00F329EC">
              <w:rPr>
                <w:rFonts w:cstheme="minorHAnsi"/>
                <w:b/>
                <w:sz w:val="18"/>
                <w:szCs w:val="18"/>
              </w:rPr>
              <w:t>Overland Corner</w:t>
            </w:r>
          </w:p>
        </w:tc>
        <w:tc>
          <w:tcPr>
            <w:tcW w:w="1275" w:type="dxa"/>
          </w:tcPr>
          <w:p w14:paraId="25752895"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8</w:t>
            </w:r>
          </w:p>
        </w:tc>
        <w:tc>
          <w:tcPr>
            <w:tcW w:w="1134" w:type="dxa"/>
          </w:tcPr>
          <w:p w14:paraId="1AA29F0B"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2</w:t>
            </w:r>
          </w:p>
        </w:tc>
        <w:tc>
          <w:tcPr>
            <w:tcW w:w="993" w:type="dxa"/>
          </w:tcPr>
          <w:p w14:paraId="6BBC2456"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2</w:t>
            </w:r>
          </w:p>
        </w:tc>
        <w:tc>
          <w:tcPr>
            <w:tcW w:w="1134" w:type="dxa"/>
          </w:tcPr>
          <w:p w14:paraId="2BCAF20D" w14:textId="7A3C35D4" w:rsidR="00321FBD" w:rsidRPr="00F329EC" w:rsidRDefault="00831415" w:rsidP="00831415">
            <w:pPr>
              <w:spacing w:line="257" w:lineRule="auto"/>
              <w:jc w:val="center"/>
              <w:rPr>
                <w:rFonts w:cstheme="minorHAnsi"/>
                <w:sz w:val="18"/>
                <w:szCs w:val="18"/>
              </w:rPr>
            </w:pPr>
            <w:r>
              <w:rPr>
                <w:rFonts w:cstheme="minorHAnsi"/>
                <w:sz w:val="18"/>
                <w:szCs w:val="18"/>
              </w:rPr>
              <w:t>113</w:t>
            </w:r>
          </w:p>
        </w:tc>
        <w:tc>
          <w:tcPr>
            <w:tcW w:w="992" w:type="dxa"/>
            <w:shd w:val="clear" w:color="auto" w:fill="FFC000"/>
          </w:tcPr>
          <w:p w14:paraId="23B4AB79" w14:textId="77777777" w:rsidR="00321FBD" w:rsidRPr="00F329EC" w:rsidRDefault="00321FBD" w:rsidP="002770F6">
            <w:pPr>
              <w:spacing w:line="257" w:lineRule="auto"/>
              <w:jc w:val="center"/>
              <w:rPr>
                <w:rFonts w:cstheme="minorHAnsi"/>
                <w:sz w:val="18"/>
                <w:szCs w:val="18"/>
              </w:rPr>
            </w:pPr>
          </w:p>
        </w:tc>
        <w:tc>
          <w:tcPr>
            <w:tcW w:w="1276" w:type="dxa"/>
            <w:shd w:val="clear" w:color="auto" w:fill="FFC000"/>
          </w:tcPr>
          <w:p w14:paraId="6523171F" w14:textId="77777777" w:rsidR="00321FBD" w:rsidRPr="00F329EC" w:rsidRDefault="00321FBD" w:rsidP="002770F6">
            <w:pPr>
              <w:spacing w:line="257" w:lineRule="auto"/>
              <w:jc w:val="center"/>
              <w:rPr>
                <w:rFonts w:cstheme="minorHAnsi"/>
                <w:sz w:val="18"/>
                <w:szCs w:val="18"/>
              </w:rPr>
            </w:pPr>
          </w:p>
        </w:tc>
        <w:tc>
          <w:tcPr>
            <w:tcW w:w="1134" w:type="dxa"/>
            <w:shd w:val="clear" w:color="auto" w:fill="FFC000"/>
          </w:tcPr>
          <w:p w14:paraId="0E3AFC1F" w14:textId="77777777" w:rsidR="00321FBD" w:rsidRPr="00F329EC" w:rsidRDefault="00321FBD" w:rsidP="002770F6">
            <w:pPr>
              <w:spacing w:line="257" w:lineRule="auto"/>
              <w:jc w:val="center"/>
              <w:rPr>
                <w:rFonts w:cstheme="minorHAnsi"/>
                <w:sz w:val="18"/>
                <w:szCs w:val="18"/>
              </w:rPr>
            </w:pPr>
          </w:p>
        </w:tc>
        <w:tc>
          <w:tcPr>
            <w:tcW w:w="1417" w:type="dxa"/>
          </w:tcPr>
          <w:p w14:paraId="07E6EE68" w14:textId="77777777" w:rsidR="00321FBD" w:rsidRPr="00F329EC" w:rsidRDefault="00321FBD" w:rsidP="002770F6">
            <w:pPr>
              <w:spacing w:line="257" w:lineRule="auto"/>
              <w:jc w:val="center"/>
              <w:rPr>
                <w:rFonts w:cstheme="minorHAnsi"/>
                <w:sz w:val="18"/>
                <w:szCs w:val="18"/>
              </w:rPr>
            </w:pPr>
          </w:p>
        </w:tc>
        <w:tc>
          <w:tcPr>
            <w:tcW w:w="992" w:type="dxa"/>
          </w:tcPr>
          <w:p w14:paraId="4154C7A6" w14:textId="77777777" w:rsidR="00321FBD" w:rsidRPr="00F329EC" w:rsidRDefault="00321FBD" w:rsidP="002770F6">
            <w:pPr>
              <w:spacing w:line="257" w:lineRule="auto"/>
              <w:jc w:val="center"/>
              <w:rPr>
                <w:rFonts w:cstheme="minorHAnsi"/>
                <w:sz w:val="18"/>
                <w:szCs w:val="18"/>
              </w:rPr>
            </w:pPr>
          </w:p>
        </w:tc>
        <w:tc>
          <w:tcPr>
            <w:tcW w:w="1276" w:type="dxa"/>
          </w:tcPr>
          <w:p w14:paraId="6C7C0A29" w14:textId="77777777" w:rsidR="00321FBD" w:rsidRPr="00F329EC" w:rsidRDefault="00321FBD" w:rsidP="002770F6">
            <w:pPr>
              <w:spacing w:line="257" w:lineRule="auto"/>
              <w:jc w:val="center"/>
              <w:rPr>
                <w:rFonts w:cstheme="minorHAnsi"/>
                <w:sz w:val="18"/>
                <w:szCs w:val="18"/>
              </w:rPr>
            </w:pPr>
          </w:p>
        </w:tc>
      </w:tr>
      <w:tr w:rsidR="00321FBD" w:rsidRPr="00F329EC" w14:paraId="24A19369" w14:textId="77777777" w:rsidTr="00944A37">
        <w:trPr>
          <w:jc w:val="center"/>
        </w:trPr>
        <w:tc>
          <w:tcPr>
            <w:tcW w:w="1555" w:type="dxa"/>
          </w:tcPr>
          <w:p w14:paraId="7F099EAC" w14:textId="77777777" w:rsidR="00321FBD" w:rsidRPr="00F329EC" w:rsidRDefault="00321FBD" w:rsidP="002770F6">
            <w:pPr>
              <w:spacing w:line="257" w:lineRule="auto"/>
              <w:rPr>
                <w:rFonts w:cstheme="minorHAnsi"/>
                <w:b/>
                <w:sz w:val="18"/>
                <w:szCs w:val="18"/>
              </w:rPr>
            </w:pPr>
            <w:r w:rsidRPr="00F329EC">
              <w:rPr>
                <w:rFonts w:cstheme="minorHAnsi"/>
                <w:b/>
                <w:sz w:val="18"/>
                <w:szCs w:val="18"/>
              </w:rPr>
              <w:t>Katarapko</w:t>
            </w:r>
          </w:p>
        </w:tc>
        <w:tc>
          <w:tcPr>
            <w:tcW w:w="1275" w:type="dxa"/>
          </w:tcPr>
          <w:p w14:paraId="2F191ADB"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13</w:t>
            </w:r>
          </w:p>
        </w:tc>
        <w:tc>
          <w:tcPr>
            <w:tcW w:w="1134" w:type="dxa"/>
          </w:tcPr>
          <w:p w14:paraId="71280C76"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3</w:t>
            </w:r>
          </w:p>
        </w:tc>
        <w:tc>
          <w:tcPr>
            <w:tcW w:w="993" w:type="dxa"/>
          </w:tcPr>
          <w:p w14:paraId="287300F5"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11</w:t>
            </w:r>
          </w:p>
        </w:tc>
        <w:tc>
          <w:tcPr>
            <w:tcW w:w="1134" w:type="dxa"/>
          </w:tcPr>
          <w:p w14:paraId="5EF874AB"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694</w:t>
            </w:r>
          </w:p>
        </w:tc>
        <w:tc>
          <w:tcPr>
            <w:tcW w:w="992" w:type="dxa"/>
            <w:shd w:val="clear" w:color="auto" w:fill="auto"/>
          </w:tcPr>
          <w:p w14:paraId="7CA0B0C4" w14:textId="77777777" w:rsidR="00321FBD" w:rsidRPr="00F329EC" w:rsidRDefault="00321FBD" w:rsidP="002770F6">
            <w:pPr>
              <w:spacing w:line="257" w:lineRule="auto"/>
              <w:jc w:val="center"/>
              <w:rPr>
                <w:rFonts w:cstheme="minorHAnsi"/>
                <w:sz w:val="18"/>
                <w:szCs w:val="18"/>
              </w:rPr>
            </w:pPr>
          </w:p>
        </w:tc>
        <w:tc>
          <w:tcPr>
            <w:tcW w:w="1276" w:type="dxa"/>
          </w:tcPr>
          <w:p w14:paraId="3BAA3794" w14:textId="77777777" w:rsidR="00321FBD" w:rsidRPr="00F329EC" w:rsidRDefault="00321FBD" w:rsidP="002770F6">
            <w:pPr>
              <w:spacing w:line="257" w:lineRule="auto"/>
              <w:jc w:val="center"/>
              <w:rPr>
                <w:rFonts w:cstheme="minorHAnsi"/>
                <w:sz w:val="18"/>
                <w:szCs w:val="18"/>
              </w:rPr>
            </w:pPr>
          </w:p>
        </w:tc>
        <w:tc>
          <w:tcPr>
            <w:tcW w:w="1134" w:type="dxa"/>
            <w:shd w:val="clear" w:color="auto" w:fill="FFC000"/>
          </w:tcPr>
          <w:p w14:paraId="0C2303A8" w14:textId="77777777" w:rsidR="00321FBD" w:rsidRPr="00F329EC" w:rsidRDefault="00321FBD" w:rsidP="002770F6">
            <w:pPr>
              <w:spacing w:line="257" w:lineRule="auto"/>
              <w:jc w:val="center"/>
              <w:rPr>
                <w:rFonts w:cstheme="minorHAnsi"/>
                <w:sz w:val="18"/>
                <w:szCs w:val="18"/>
              </w:rPr>
            </w:pPr>
          </w:p>
        </w:tc>
        <w:tc>
          <w:tcPr>
            <w:tcW w:w="1417" w:type="dxa"/>
            <w:shd w:val="clear" w:color="auto" w:fill="FFC000"/>
          </w:tcPr>
          <w:p w14:paraId="3650042C" w14:textId="77777777" w:rsidR="00321FBD" w:rsidRPr="00F329EC" w:rsidRDefault="00321FBD" w:rsidP="002770F6">
            <w:pPr>
              <w:spacing w:line="257" w:lineRule="auto"/>
              <w:jc w:val="center"/>
              <w:rPr>
                <w:rFonts w:cstheme="minorHAnsi"/>
                <w:sz w:val="18"/>
                <w:szCs w:val="18"/>
              </w:rPr>
            </w:pPr>
          </w:p>
        </w:tc>
        <w:tc>
          <w:tcPr>
            <w:tcW w:w="992" w:type="dxa"/>
            <w:shd w:val="clear" w:color="auto" w:fill="FFC000"/>
          </w:tcPr>
          <w:p w14:paraId="36BCD20B" w14:textId="77777777" w:rsidR="00321FBD" w:rsidRPr="00F329EC" w:rsidRDefault="00321FBD" w:rsidP="002770F6">
            <w:pPr>
              <w:spacing w:line="257" w:lineRule="auto"/>
              <w:jc w:val="center"/>
              <w:rPr>
                <w:rFonts w:cstheme="minorHAnsi"/>
                <w:sz w:val="18"/>
                <w:szCs w:val="18"/>
              </w:rPr>
            </w:pPr>
          </w:p>
        </w:tc>
        <w:tc>
          <w:tcPr>
            <w:tcW w:w="1276" w:type="dxa"/>
            <w:shd w:val="clear" w:color="auto" w:fill="FFC000"/>
          </w:tcPr>
          <w:p w14:paraId="04D2C378" w14:textId="77777777" w:rsidR="00321FBD" w:rsidRPr="00F329EC" w:rsidRDefault="00321FBD" w:rsidP="002770F6">
            <w:pPr>
              <w:spacing w:line="257" w:lineRule="auto"/>
              <w:jc w:val="center"/>
              <w:rPr>
                <w:rFonts w:cstheme="minorHAnsi"/>
                <w:sz w:val="18"/>
                <w:szCs w:val="18"/>
              </w:rPr>
            </w:pPr>
          </w:p>
        </w:tc>
      </w:tr>
      <w:tr w:rsidR="00321FBD" w:rsidRPr="00F329EC" w14:paraId="7E44027A" w14:textId="77777777" w:rsidTr="00944A37">
        <w:trPr>
          <w:jc w:val="center"/>
        </w:trPr>
        <w:tc>
          <w:tcPr>
            <w:tcW w:w="1555" w:type="dxa"/>
          </w:tcPr>
          <w:p w14:paraId="65A0DB30" w14:textId="77777777" w:rsidR="00321FBD" w:rsidRPr="00F329EC" w:rsidRDefault="00321FBD" w:rsidP="002770F6">
            <w:pPr>
              <w:spacing w:line="257" w:lineRule="auto"/>
              <w:rPr>
                <w:rFonts w:cstheme="minorHAnsi"/>
                <w:b/>
                <w:sz w:val="18"/>
                <w:szCs w:val="18"/>
              </w:rPr>
            </w:pPr>
            <w:r w:rsidRPr="00F329EC">
              <w:rPr>
                <w:rFonts w:cstheme="minorHAnsi"/>
                <w:b/>
                <w:sz w:val="18"/>
                <w:szCs w:val="18"/>
              </w:rPr>
              <w:t>Murtho</w:t>
            </w:r>
          </w:p>
        </w:tc>
        <w:tc>
          <w:tcPr>
            <w:tcW w:w="1275" w:type="dxa"/>
          </w:tcPr>
          <w:p w14:paraId="6705BB8B"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3</w:t>
            </w:r>
          </w:p>
        </w:tc>
        <w:tc>
          <w:tcPr>
            <w:tcW w:w="1134" w:type="dxa"/>
          </w:tcPr>
          <w:p w14:paraId="61F8AE0B"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w:t>
            </w:r>
          </w:p>
        </w:tc>
        <w:tc>
          <w:tcPr>
            <w:tcW w:w="993" w:type="dxa"/>
          </w:tcPr>
          <w:p w14:paraId="1C39C114"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0</w:t>
            </w:r>
          </w:p>
        </w:tc>
        <w:tc>
          <w:tcPr>
            <w:tcW w:w="1134" w:type="dxa"/>
          </w:tcPr>
          <w:p w14:paraId="6EB0D103" w14:textId="77777777" w:rsidR="00321FBD" w:rsidRPr="00F329EC" w:rsidRDefault="00321FBD" w:rsidP="002770F6">
            <w:pPr>
              <w:spacing w:line="257" w:lineRule="auto"/>
              <w:jc w:val="center"/>
              <w:rPr>
                <w:rFonts w:cstheme="minorHAnsi"/>
                <w:sz w:val="18"/>
                <w:szCs w:val="18"/>
              </w:rPr>
            </w:pPr>
            <w:r w:rsidRPr="00F329EC">
              <w:rPr>
                <w:rFonts w:cstheme="minorHAnsi"/>
                <w:sz w:val="18"/>
                <w:szCs w:val="18"/>
              </w:rPr>
              <w:t>18</w:t>
            </w:r>
          </w:p>
        </w:tc>
        <w:tc>
          <w:tcPr>
            <w:tcW w:w="992" w:type="dxa"/>
            <w:shd w:val="clear" w:color="auto" w:fill="FFC000"/>
          </w:tcPr>
          <w:p w14:paraId="104F5B80" w14:textId="77777777" w:rsidR="00321FBD" w:rsidRPr="00F329EC" w:rsidRDefault="00321FBD" w:rsidP="002770F6">
            <w:pPr>
              <w:spacing w:line="257" w:lineRule="auto"/>
              <w:jc w:val="center"/>
              <w:rPr>
                <w:rFonts w:cstheme="minorHAnsi"/>
                <w:sz w:val="18"/>
                <w:szCs w:val="18"/>
              </w:rPr>
            </w:pPr>
          </w:p>
        </w:tc>
        <w:tc>
          <w:tcPr>
            <w:tcW w:w="1276" w:type="dxa"/>
            <w:shd w:val="clear" w:color="auto" w:fill="FFC000"/>
          </w:tcPr>
          <w:p w14:paraId="4F75F745" w14:textId="77777777" w:rsidR="00321FBD" w:rsidRPr="00F329EC" w:rsidRDefault="00321FBD" w:rsidP="002770F6">
            <w:pPr>
              <w:spacing w:line="257" w:lineRule="auto"/>
              <w:jc w:val="center"/>
              <w:rPr>
                <w:rFonts w:cstheme="minorHAnsi"/>
                <w:sz w:val="18"/>
                <w:szCs w:val="18"/>
              </w:rPr>
            </w:pPr>
          </w:p>
        </w:tc>
        <w:tc>
          <w:tcPr>
            <w:tcW w:w="1134" w:type="dxa"/>
            <w:shd w:val="clear" w:color="auto" w:fill="FFC000"/>
          </w:tcPr>
          <w:p w14:paraId="7B9BEDA0" w14:textId="77777777" w:rsidR="00321FBD" w:rsidRPr="00F329EC" w:rsidRDefault="00321FBD" w:rsidP="002770F6">
            <w:pPr>
              <w:spacing w:line="257" w:lineRule="auto"/>
              <w:jc w:val="center"/>
              <w:rPr>
                <w:rFonts w:cstheme="minorHAnsi"/>
                <w:sz w:val="18"/>
                <w:szCs w:val="18"/>
              </w:rPr>
            </w:pPr>
          </w:p>
        </w:tc>
        <w:tc>
          <w:tcPr>
            <w:tcW w:w="1417" w:type="dxa"/>
          </w:tcPr>
          <w:p w14:paraId="27F811FB" w14:textId="77777777" w:rsidR="00321FBD" w:rsidRPr="00F329EC" w:rsidRDefault="00321FBD" w:rsidP="002770F6">
            <w:pPr>
              <w:spacing w:line="257" w:lineRule="auto"/>
              <w:jc w:val="center"/>
              <w:rPr>
                <w:rFonts w:cstheme="minorHAnsi"/>
                <w:sz w:val="18"/>
                <w:szCs w:val="18"/>
              </w:rPr>
            </w:pPr>
          </w:p>
        </w:tc>
        <w:tc>
          <w:tcPr>
            <w:tcW w:w="992" w:type="dxa"/>
          </w:tcPr>
          <w:p w14:paraId="72D69196" w14:textId="77777777" w:rsidR="00321FBD" w:rsidRPr="00F329EC" w:rsidRDefault="00321FBD" w:rsidP="002770F6">
            <w:pPr>
              <w:spacing w:line="257" w:lineRule="auto"/>
              <w:jc w:val="center"/>
              <w:rPr>
                <w:rFonts w:cstheme="minorHAnsi"/>
                <w:sz w:val="18"/>
                <w:szCs w:val="18"/>
              </w:rPr>
            </w:pPr>
          </w:p>
        </w:tc>
        <w:tc>
          <w:tcPr>
            <w:tcW w:w="1276" w:type="dxa"/>
            <w:shd w:val="clear" w:color="auto" w:fill="FFC000"/>
          </w:tcPr>
          <w:p w14:paraId="2C9C2BAB" w14:textId="77777777" w:rsidR="00321FBD" w:rsidRPr="00F329EC" w:rsidRDefault="00321FBD" w:rsidP="002770F6">
            <w:pPr>
              <w:spacing w:line="257" w:lineRule="auto"/>
              <w:jc w:val="center"/>
              <w:rPr>
                <w:rFonts w:cstheme="minorHAnsi"/>
                <w:sz w:val="18"/>
                <w:szCs w:val="18"/>
              </w:rPr>
            </w:pPr>
          </w:p>
        </w:tc>
      </w:tr>
    </w:tbl>
    <w:p w14:paraId="12200DD7" w14:textId="77777777" w:rsidR="00321FBD" w:rsidRDefault="00321FBD" w:rsidP="00321FBD"/>
    <w:p w14:paraId="1873DB0C" w14:textId="77777777" w:rsidR="003511F6" w:rsidRDefault="003511F6" w:rsidP="006E5978">
      <w:pPr>
        <w:pStyle w:val="Heading3"/>
        <w:sectPr w:rsidR="003511F6" w:rsidSect="003511F6">
          <w:pgSz w:w="16838" w:h="11906" w:orient="landscape"/>
          <w:pgMar w:top="567" w:right="1440" w:bottom="851" w:left="1440" w:header="708" w:footer="708" w:gutter="0"/>
          <w:cols w:space="708"/>
          <w:docGrid w:linePitch="360"/>
        </w:sectPr>
      </w:pPr>
    </w:p>
    <w:p w14:paraId="72BFACF8" w14:textId="4685DCC9" w:rsidR="00321FBD" w:rsidRPr="006E5978" w:rsidRDefault="00E21372" w:rsidP="006E5978">
      <w:pPr>
        <w:pStyle w:val="Heading3"/>
      </w:pPr>
      <w:bookmarkStart w:id="166" w:name="_Toc66271485"/>
      <w:r w:rsidRPr="006E5978">
        <w:lastRenderedPageBreak/>
        <w:t>5.2</w:t>
      </w:r>
      <w:r w:rsidRPr="006E5978">
        <w:tab/>
      </w:r>
      <w:r w:rsidR="00321FBD" w:rsidRPr="006E5978">
        <w:t>Water for the environment program description</w:t>
      </w:r>
      <w:bookmarkEnd w:id="166"/>
      <w:r w:rsidR="00321FBD" w:rsidRPr="006E5978">
        <w:t xml:space="preserve"> </w:t>
      </w:r>
    </w:p>
    <w:p w14:paraId="5DC81AC4" w14:textId="269CDD27" w:rsidR="00321FBD" w:rsidRPr="00F329EC" w:rsidRDefault="00321FBD" w:rsidP="00ED4D43">
      <w:pPr>
        <w:spacing w:before="240" w:after="0"/>
        <w:rPr>
          <w:rFonts w:cstheme="minorHAnsi"/>
        </w:rPr>
      </w:pPr>
      <w:r w:rsidRPr="00F329EC">
        <w:t xml:space="preserve">Listed below are each of the Regent Parrot Habitat Zone maps which identify the watering sites located within the zones.  Accompanying each zone map is a </w:t>
      </w:r>
      <w:r w:rsidR="003511F6">
        <w:t>t</w:t>
      </w:r>
      <w:r w:rsidRPr="00F329EC">
        <w:t>able describing hydrological parameter</w:t>
      </w:r>
      <w:r w:rsidR="003511F6">
        <w:t>s</w:t>
      </w:r>
      <w:r w:rsidRPr="00F329EC">
        <w:t>, number of site landowners and watering option</w:t>
      </w:r>
      <w:r w:rsidR="003511F6">
        <w:t>s</w:t>
      </w:r>
      <w:r w:rsidRPr="00F329EC">
        <w:t xml:space="preserve"> for each of the 43 </w:t>
      </w:r>
      <w:r>
        <w:rPr>
          <w:rFonts w:cstheme="minorHAnsi"/>
        </w:rPr>
        <w:t xml:space="preserve">potential </w:t>
      </w:r>
      <w:r w:rsidR="00E85EFB">
        <w:rPr>
          <w:rFonts w:cstheme="minorHAnsi"/>
        </w:rPr>
        <w:t>R</w:t>
      </w:r>
      <w:r w:rsidR="003511F6">
        <w:rPr>
          <w:rFonts w:cstheme="minorHAnsi"/>
        </w:rPr>
        <w:t xml:space="preserve">egent </w:t>
      </w:r>
      <w:r w:rsidR="00E85EFB">
        <w:rPr>
          <w:rFonts w:cstheme="minorHAnsi"/>
        </w:rPr>
        <w:t>P</w:t>
      </w:r>
      <w:r w:rsidR="003511F6">
        <w:rPr>
          <w:rFonts w:cstheme="minorHAnsi"/>
        </w:rPr>
        <w:t xml:space="preserve">arrot </w:t>
      </w:r>
      <w:r>
        <w:rPr>
          <w:rFonts w:cstheme="minorHAnsi"/>
        </w:rPr>
        <w:t>water for the e</w:t>
      </w:r>
      <w:r w:rsidRPr="00F329EC">
        <w:rPr>
          <w:rFonts w:cstheme="minorHAnsi"/>
        </w:rPr>
        <w:t>nvironment</w:t>
      </w:r>
      <w:r w:rsidRPr="00F329EC">
        <w:rPr>
          <w:rFonts w:eastAsia="Times New Roman" w:cstheme="minorHAnsi"/>
          <w:lang w:eastAsia="en-AU"/>
        </w:rPr>
        <w:t xml:space="preserve"> sites.</w:t>
      </w:r>
    </w:p>
    <w:p w14:paraId="60B7B0F6" w14:textId="77777777" w:rsidR="00321FBD" w:rsidRPr="00F329EC" w:rsidRDefault="00321FBD" w:rsidP="00321FBD">
      <w:pPr>
        <w:spacing w:after="0" w:line="240" w:lineRule="auto"/>
        <w:jc w:val="center"/>
        <w:rPr>
          <w:rFonts w:eastAsia="Times New Roman" w:cstheme="minorHAnsi"/>
          <w:b/>
          <w:sz w:val="20"/>
          <w:szCs w:val="20"/>
          <w:lang w:eastAsia="en-AU"/>
        </w:rPr>
      </w:pPr>
    </w:p>
    <w:tbl>
      <w:tblPr>
        <w:tblStyle w:val="TableGrid8"/>
        <w:tblW w:w="0" w:type="auto"/>
        <w:jc w:val="center"/>
        <w:tblInd w:w="0" w:type="dxa"/>
        <w:tblLook w:val="04A0" w:firstRow="1" w:lastRow="0" w:firstColumn="1" w:lastColumn="0" w:noHBand="0" w:noVBand="1"/>
      </w:tblPr>
      <w:tblGrid>
        <w:gridCol w:w="4746"/>
        <w:gridCol w:w="4716"/>
      </w:tblGrid>
      <w:tr w:rsidR="00321FBD" w:rsidRPr="00F329EC" w14:paraId="3A01EAD6" w14:textId="77777777" w:rsidTr="008C3BD2">
        <w:trPr>
          <w:trHeight w:val="5498"/>
          <w:jc w:val="center"/>
        </w:trPr>
        <w:tc>
          <w:tcPr>
            <w:tcW w:w="4746" w:type="dxa"/>
          </w:tcPr>
          <w:p w14:paraId="020CAC75" w14:textId="4BBA359C" w:rsidR="00321FBD" w:rsidRPr="00F329EC" w:rsidRDefault="004A5216" w:rsidP="008C3BD2">
            <w:pPr>
              <w:jc w:val="center"/>
              <w:rPr>
                <w:rFonts w:eastAsia="Times New Roman" w:cstheme="minorHAnsi"/>
                <w:b/>
                <w:sz w:val="20"/>
                <w:szCs w:val="20"/>
                <w:lang w:eastAsia="en-AU"/>
              </w:rPr>
            </w:pPr>
            <w:r>
              <w:rPr>
                <w:rFonts w:eastAsia="Times New Roman" w:cstheme="minorHAnsi"/>
                <w:b/>
                <w:noProof/>
                <w:sz w:val="20"/>
                <w:szCs w:val="20"/>
                <w:lang w:eastAsia="en-AU"/>
              </w:rPr>
              <w:drawing>
                <wp:inline distT="0" distB="0" distL="0" distR="0" wp14:anchorId="41A76F26" wp14:editId="66BB8651">
                  <wp:extent cx="2464783" cy="348297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1 Swan Reach Regent Parrot Zone.jpg"/>
                          <pic:cNvPicPr/>
                        </pic:nvPicPr>
                        <pic:blipFill>
                          <a:blip r:embed="rId82" cstate="email">
                            <a:extLst>
                              <a:ext uri="{28A0092B-C50C-407E-A947-70E740481C1C}">
                                <a14:useLocalDpi xmlns:a14="http://schemas.microsoft.com/office/drawing/2010/main"/>
                              </a:ext>
                            </a:extLst>
                          </a:blip>
                          <a:stretch>
                            <a:fillRect/>
                          </a:stretch>
                        </pic:blipFill>
                        <pic:spPr>
                          <a:xfrm>
                            <a:off x="0" y="0"/>
                            <a:ext cx="2483931" cy="3510033"/>
                          </a:xfrm>
                          <a:prstGeom prst="rect">
                            <a:avLst/>
                          </a:prstGeom>
                        </pic:spPr>
                      </pic:pic>
                    </a:graphicData>
                  </a:graphic>
                </wp:inline>
              </w:drawing>
            </w:r>
          </w:p>
        </w:tc>
        <w:tc>
          <w:tcPr>
            <w:tcW w:w="4716" w:type="dxa"/>
          </w:tcPr>
          <w:p w14:paraId="3B40A4E0" w14:textId="77777777" w:rsidR="00321FBD" w:rsidRPr="00F329EC" w:rsidRDefault="00321FBD" w:rsidP="008C3BD2">
            <w:pPr>
              <w:jc w:val="center"/>
              <w:rPr>
                <w:rFonts w:eastAsia="Times New Roman" w:cstheme="minorHAnsi"/>
                <w:b/>
                <w:sz w:val="20"/>
                <w:szCs w:val="20"/>
                <w:lang w:eastAsia="en-AU"/>
              </w:rPr>
            </w:pPr>
            <w:r w:rsidRPr="00F329EC">
              <w:rPr>
                <w:rFonts w:eastAsia="Times New Roman" w:cstheme="minorHAnsi"/>
                <w:b/>
                <w:noProof/>
                <w:sz w:val="20"/>
                <w:szCs w:val="20"/>
                <w:lang w:eastAsia="en-AU"/>
              </w:rPr>
              <w:drawing>
                <wp:inline distT="0" distB="0" distL="0" distR="0" wp14:anchorId="176777C1" wp14:editId="1C83551E">
                  <wp:extent cx="2465070" cy="3483228"/>
                  <wp:effectExtent l="0" t="0" r="0" b="31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2 Murbko Regent Parrot Zone.jpg"/>
                          <pic:cNvPicPr/>
                        </pic:nvPicPr>
                        <pic:blipFill>
                          <a:blip r:embed="rId83" cstate="email">
                            <a:extLst>
                              <a:ext uri="{28A0092B-C50C-407E-A947-70E740481C1C}">
                                <a14:useLocalDpi xmlns:a14="http://schemas.microsoft.com/office/drawing/2010/main"/>
                              </a:ext>
                            </a:extLst>
                          </a:blip>
                          <a:stretch>
                            <a:fillRect/>
                          </a:stretch>
                        </pic:blipFill>
                        <pic:spPr>
                          <a:xfrm>
                            <a:off x="0" y="0"/>
                            <a:ext cx="2489622" cy="3517921"/>
                          </a:xfrm>
                          <a:prstGeom prst="rect">
                            <a:avLst/>
                          </a:prstGeom>
                        </pic:spPr>
                      </pic:pic>
                    </a:graphicData>
                  </a:graphic>
                </wp:inline>
              </w:drawing>
            </w:r>
          </w:p>
        </w:tc>
      </w:tr>
      <w:tr w:rsidR="00321FBD" w:rsidRPr="00F329EC" w14:paraId="334AF4F5" w14:textId="77777777" w:rsidTr="008C3BD2">
        <w:trPr>
          <w:trHeight w:val="466"/>
          <w:jc w:val="center"/>
        </w:trPr>
        <w:tc>
          <w:tcPr>
            <w:tcW w:w="4746" w:type="dxa"/>
          </w:tcPr>
          <w:p w14:paraId="769AECD4" w14:textId="5BAFA503" w:rsidR="00321FBD" w:rsidRPr="0011633A" w:rsidRDefault="0011633A" w:rsidP="0011633A">
            <w:pPr>
              <w:pStyle w:val="Caption"/>
              <w:jc w:val="left"/>
              <w:rPr>
                <w:rFonts w:eastAsia="Times New Roman" w:cstheme="minorHAnsi"/>
                <w:b w:val="0"/>
                <w:szCs w:val="20"/>
                <w:lang w:eastAsia="en-AU"/>
              </w:rPr>
            </w:pPr>
            <w:bookmarkStart w:id="167" w:name="_Toc66271564"/>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3</w:t>
            </w:r>
            <w:r w:rsidR="00A34C4F">
              <w:rPr>
                <w:noProof/>
              </w:rPr>
              <w:fldChar w:fldCharType="end"/>
            </w:r>
            <w:r w:rsidR="008634C3">
              <w:t xml:space="preserve">: </w:t>
            </w:r>
            <w:r w:rsidR="00321FBD" w:rsidRPr="00154748">
              <w:rPr>
                <w:rFonts w:eastAsia="Times New Roman" w:cstheme="minorHAnsi"/>
                <w:szCs w:val="20"/>
                <w:lang w:eastAsia="en-AU"/>
              </w:rPr>
              <w:t>Swan Reach Regent Parrot Floodplain Habitat Zone.</w:t>
            </w:r>
            <w:bookmarkEnd w:id="167"/>
          </w:p>
        </w:tc>
        <w:tc>
          <w:tcPr>
            <w:tcW w:w="4716" w:type="dxa"/>
          </w:tcPr>
          <w:p w14:paraId="307C8018" w14:textId="6E38742C" w:rsidR="00321FBD" w:rsidRPr="00534FBE" w:rsidRDefault="00001DDA" w:rsidP="00001DDA">
            <w:pPr>
              <w:pStyle w:val="Caption"/>
              <w:rPr>
                <w:rFonts w:eastAsia="Times New Roman" w:cstheme="minorHAnsi"/>
                <w:b w:val="0"/>
                <w:szCs w:val="20"/>
                <w:lang w:eastAsia="en-AU"/>
              </w:rPr>
            </w:pPr>
            <w:r>
              <w:t xml:space="preserve"> </w:t>
            </w:r>
            <w:bookmarkStart w:id="168" w:name="_Toc66271565"/>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4</w:t>
            </w:r>
            <w:r w:rsidR="00A34C4F">
              <w:rPr>
                <w:noProof/>
              </w:rPr>
              <w:fldChar w:fldCharType="end"/>
            </w:r>
            <w:r>
              <w:t xml:space="preserve">: </w:t>
            </w:r>
            <w:r w:rsidR="00321FBD">
              <w:t xml:space="preserve"> </w:t>
            </w:r>
            <w:r w:rsidR="00321FBD" w:rsidRPr="000D13BA">
              <w:rPr>
                <w:rFonts w:eastAsia="Times New Roman" w:cstheme="minorHAnsi"/>
                <w:szCs w:val="20"/>
                <w:lang w:eastAsia="en-AU"/>
              </w:rPr>
              <w:t>Murbko Regent Parrot Floodplain Habitat Zone</w:t>
            </w:r>
            <w:r w:rsidR="00321FBD">
              <w:rPr>
                <w:rFonts w:eastAsia="Times New Roman" w:cstheme="minorHAnsi"/>
                <w:szCs w:val="20"/>
                <w:lang w:eastAsia="en-AU"/>
              </w:rPr>
              <w:t>.</w:t>
            </w:r>
            <w:bookmarkEnd w:id="168"/>
          </w:p>
        </w:tc>
      </w:tr>
    </w:tbl>
    <w:p w14:paraId="6D8AB6E1" w14:textId="1FE7E998" w:rsidR="00321FBD" w:rsidRPr="00BE300E" w:rsidRDefault="0016501E" w:rsidP="00DE6918">
      <w:pPr>
        <w:pStyle w:val="Caption"/>
      </w:pPr>
      <w:bookmarkStart w:id="169" w:name="_Toc62679710"/>
      <w:bookmarkStart w:id="170" w:name="_Toc66271601"/>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2</w:t>
      </w:r>
      <w:r w:rsidR="00973614">
        <w:rPr>
          <w:noProof/>
        </w:rPr>
        <w:fldChar w:fldCharType="end"/>
      </w:r>
      <w:r w:rsidR="00321FBD" w:rsidRPr="00850689">
        <w:t>:</w:t>
      </w:r>
      <w:r w:rsidR="00321FBD" w:rsidRPr="00BE300E">
        <w:t xml:space="preserve"> Swan Reach &amp; Murbko Regent Parrot Floodplain Habitat Zone water for the environment site description</w:t>
      </w:r>
      <w:bookmarkEnd w:id="169"/>
      <w:bookmarkEnd w:id="170"/>
    </w:p>
    <w:tbl>
      <w:tblPr>
        <w:tblW w:w="13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1134"/>
        <w:gridCol w:w="1559"/>
        <w:gridCol w:w="1418"/>
        <w:gridCol w:w="1134"/>
        <w:gridCol w:w="1559"/>
        <w:gridCol w:w="1276"/>
        <w:gridCol w:w="987"/>
        <w:gridCol w:w="1564"/>
      </w:tblGrid>
      <w:tr w:rsidR="00321FBD" w:rsidRPr="00F329EC" w14:paraId="3DDA2985" w14:textId="77777777" w:rsidTr="002770F6">
        <w:trPr>
          <w:trHeight w:val="270"/>
          <w:jc w:val="center"/>
        </w:trPr>
        <w:tc>
          <w:tcPr>
            <w:tcW w:w="29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D96CA40" w14:textId="77777777" w:rsidR="00321FBD" w:rsidRDefault="00321FBD" w:rsidP="002770F6">
            <w:pPr>
              <w:spacing w:after="0" w:line="240" w:lineRule="auto"/>
              <w:jc w:val="center"/>
              <w:rPr>
                <w:rFonts w:eastAsia="Times New Roman" w:cstheme="minorHAnsi"/>
                <w:b/>
                <w:sz w:val="18"/>
                <w:szCs w:val="18"/>
              </w:rPr>
            </w:pPr>
          </w:p>
          <w:p w14:paraId="1CD9E47A" w14:textId="77777777" w:rsidR="00321FBD" w:rsidRPr="00F329EC" w:rsidRDefault="00321FBD" w:rsidP="002770F6">
            <w:pPr>
              <w:spacing w:after="0" w:line="240" w:lineRule="auto"/>
              <w:jc w:val="center"/>
              <w:rPr>
                <w:rFonts w:eastAsia="Times New Roman" w:cstheme="minorHAnsi"/>
                <w:b/>
                <w:sz w:val="18"/>
                <w:szCs w:val="18"/>
                <w:lang w:eastAsia="en-AU"/>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E1ECD19"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Number of Temporary Wetlands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2EAF1B70"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Maximum Water Height AHD</w:t>
            </w:r>
          </w:p>
          <w:p w14:paraId="0EBC6C23"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Option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6D8D2306"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Area of Inundation (ha)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A8592BE"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 Irrigation Volume ML</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15B5CB6"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Commencement to Flow ML/d Band</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9009C37"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Full Supply Flow ML/d Band</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6775CB9C"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Number of Land</w:t>
            </w:r>
          </w:p>
          <w:p w14:paraId="2D111383"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Owner(s)</w:t>
            </w:r>
          </w:p>
        </w:tc>
        <w:tc>
          <w:tcPr>
            <w:tcW w:w="1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03265B64" w14:textId="77777777" w:rsidR="00321FBD" w:rsidRPr="00F329EC" w:rsidRDefault="00321FBD" w:rsidP="002770F6">
            <w:pPr>
              <w:spacing w:after="0" w:line="240" w:lineRule="auto"/>
              <w:jc w:val="center"/>
              <w:rPr>
                <w:rFonts w:eastAsia="Times New Roman" w:cstheme="minorHAnsi"/>
                <w:b/>
                <w:sz w:val="18"/>
                <w:szCs w:val="18"/>
              </w:rPr>
            </w:pPr>
          </w:p>
          <w:p w14:paraId="718CB3C9"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Watering Option</w:t>
            </w:r>
          </w:p>
        </w:tc>
      </w:tr>
      <w:tr w:rsidR="00321FBD" w:rsidRPr="00F329EC" w14:paraId="0C731B41" w14:textId="77777777" w:rsidTr="002770F6">
        <w:trPr>
          <w:trHeight w:val="137"/>
          <w:jc w:val="center"/>
        </w:trPr>
        <w:tc>
          <w:tcPr>
            <w:tcW w:w="2988" w:type="dxa"/>
            <w:tcBorders>
              <w:top w:val="single" w:sz="4" w:space="0" w:color="auto"/>
              <w:left w:val="single" w:sz="4" w:space="0" w:color="auto"/>
              <w:bottom w:val="single" w:sz="4" w:space="0" w:color="auto"/>
              <w:right w:val="single" w:sz="4" w:space="0" w:color="auto"/>
            </w:tcBorders>
          </w:tcPr>
          <w:p w14:paraId="7577BBB0" w14:textId="77777777" w:rsidR="00321FBD" w:rsidRPr="00F329EC" w:rsidRDefault="00321FBD" w:rsidP="002770F6">
            <w:pPr>
              <w:spacing w:after="0"/>
              <w:rPr>
                <w:rFonts w:cstheme="minorHAnsi"/>
                <w:sz w:val="18"/>
                <w:szCs w:val="18"/>
              </w:rPr>
            </w:pPr>
            <w:r w:rsidRPr="00F329EC">
              <w:rPr>
                <w:rFonts w:cstheme="minorHAnsi"/>
                <w:sz w:val="18"/>
                <w:szCs w:val="18"/>
              </w:rPr>
              <w:t>Sugar Shack Upstream Lagoon</w:t>
            </w:r>
          </w:p>
        </w:tc>
        <w:tc>
          <w:tcPr>
            <w:tcW w:w="1134" w:type="dxa"/>
            <w:tcBorders>
              <w:top w:val="single" w:sz="4" w:space="0" w:color="auto"/>
              <w:left w:val="single" w:sz="4" w:space="0" w:color="auto"/>
              <w:bottom w:val="single" w:sz="4" w:space="0" w:color="auto"/>
              <w:right w:val="single" w:sz="4" w:space="0" w:color="auto"/>
            </w:tcBorders>
          </w:tcPr>
          <w:p w14:paraId="0D68501E"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tcPr>
          <w:p w14:paraId="75D64811"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1.6</w:t>
            </w:r>
          </w:p>
        </w:tc>
        <w:tc>
          <w:tcPr>
            <w:tcW w:w="1418" w:type="dxa"/>
            <w:tcBorders>
              <w:top w:val="single" w:sz="4" w:space="0" w:color="auto"/>
              <w:left w:val="single" w:sz="4" w:space="0" w:color="auto"/>
              <w:bottom w:val="single" w:sz="4" w:space="0" w:color="auto"/>
              <w:right w:val="single" w:sz="4" w:space="0" w:color="auto"/>
            </w:tcBorders>
          </w:tcPr>
          <w:p w14:paraId="3897A4B8"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58.3</w:t>
            </w:r>
          </w:p>
        </w:tc>
        <w:tc>
          <w:tcPr>
            <w:tcW w:w="1134" w:type="dxa"/>
            <w:tcBorders>
              <w:top w:val="single" w:sz="4" w:space="0" w:color="auto"/>
              <w:left w:val="single" w:sz="4" w:space="0" w:color="auto"/>
              <w:bottom w:val="single" w:sz="4" w:space="0" w:color="auto"/>
              <w:right w:val="single" w:sz="4" w:space="0" w:color="auto"/>
            </w:tcBorders>
          </w:tcPr>
          <w:p w14:paraId="2C96FA17"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523</w:t>
            </w:r>
          </w:p>
        </w:tc>
        <w:tc>
          <w:tcPr>
            <w:tcW w:w="1559" w:type="dxa"/>
            <w:tcBorders>
              <w:top w:val="single" w:sz="4" w:space="0" w:color="auto"/>
              <w:left w:val="single" w:sz="4" w:space="0" w:color="auto"/>
              <w:bottom w:val="single" w:sz="4" w:space="0" w:color="auto"/>
              <w:right w:val="single" w:sz="4" w:space="0" w:color="auto"/>
            </w:tcBorders>
          </w:tcPr>
          <w:p w14:paraId="370516A1"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Pool level</w:t>
            </w:r>
          </w:p>
        </w:tc>
        <w:tc>
          <w:tcPr>
            <w:tcW w:w="1276" w:type="dxa"/>
            <w:tcBorders>
              <w:top w:val="single" w:sz="4" w:space="0" w:color="auto"/>
              <w:left w:val="single" w:sz="4" w:space="0" w:color="auto"/>
              <w:bottom w:val="single" w:sz="4" w:space="0" w:color="auto"/>
              <w:right w:val="single" w:sz="4" w:space="0" w:color="auto"/>
            </w:tcBorders>
          </w:tcPr>
          <w:p w14:paraId="5941E2E6" w14:textId="77777777" w:rsidR="00321FBD" w:rsidRPr="00F329EC" w:rsidRDefault="00321FBD" w:rsidP="002770F6">
            <w:pPr>
              <w:spacing w:after="0"/>
              <w:jc w:val="center"/>
              <w:rPr>
                <w:rFonts w:eastAsia="Times New Roman" w:cstheme="minorHAnsi"/>
                <w:sz w:val="18"/>
                <w:szCs w:val="18"/>
              </w:rPr>
            </w:pPr>
            <w:r w:rsidRPr="00F329EC">
              <w:rPr>
                <w:rFonts w:eastAsia="Times New Roman" w:cstheme="minorHAnsi"/>
                <w:sz w:val="18"/>
                <w:szCs w:val="18"/>
              </w:rPr>
              <w:t>50-60,000</w:t>
            </w:r>
          </w:p>
        </w:tc>
        <w:tc>
          <w:tcPr>
            <w:tcW w:w="987" w:type="dxa"/>
            <w:tcBorders>
              <w:top w:val="single" w:sz="4" w:space="0" w:color="auto"/>
              <w:left w:val="single" w:sz="4" w:space="0" w:color="auto"/>
              <w:bottom w:val="single" w:sz="4" w:space="0" w:color="auto"/>
              <w:right w:val="single" w:sz="4" w:space="0" w:color="auto"/>
            </w:tcBorders>
          </w:tcPr>
          <w:p w14:paraId="4FAA652D" w14:textId="77777777" w:rsidR="00321FBD" w:rsidRPr="00F329EC" w:rsidRDefault="00321FBD" w:rsidP="002770F6">
            <w:pPr>
              <w:spacing w:after="0"/>
              <w:jc w:val="center"/>
              <w:rPr>
                <w:rFonts w:eastAsia="Times New Roman" w:cstheme="minorHAnsi"/>
                <w:sz w:val="18"/>
                <w:szCs w:val="18"/>
              </w:rPr>
            </w:pPr>
            <w:r w:rsidRPr="00F329EC">
              <w:rPr>
                <w:rFonts w:eastAsia="Times New Roman" w:cstheme="minorHAnsi"/>
                <w:sz w:val="18"/>
                <w:szCs w:val="18"/>
              </w:rPr>
              <w:t>2</w:t>
            </w:r>
          </w:p>
        </w:tc>
        <w:tc>
          <w:tcPr>
            <w:tcW w:w="1564" w:type="dxa"/>
            <w:tcBorders>
              <w:top w:val="single" w:sz="4" w:space="0" w:color="auto"/>
              <w:left w:val="single" w:sz="4" w:space="0" w:color="auto"/>
              <w:bottom w:val="single" w:sz="4" w:space="0" w:color="auto"/>
              <w:right w:val="single" w:sz="4" w:space="0" w:color="auto"/>
            </w:tcBorders>
          </w:tcPr>
          <w:p w14:paraId="56F83E19"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4C93E409" w14:textId="77777777" w:rsidTr="002770F6">
        <w:trPr>
          <w:jc w:val="center"/>
        </w:trPr>
        <w:tc>
          <w:tcPr>
            <w:tcW w:w="2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E93BBE" w14:textId="77777777" w:rsidR="00321FBD" w:rsidRPr="00F329EC" w:rsidRDefault="00321FBD" w:rsidP="002770F6">
            <w:pPr>
              <w:spacing w:after="0"/>
              <w:rPr>
                <w:rFonts w:cstheme="minorHAnsi"/>
                <w:sz w:val="18"/>
                <w:szCs w:val="18"/>
              </w:rPr>
            </w:pPr>
            <w:r w:rsidRPr="00F329EC">
              <w:rPr>
                <w:rFonts w:cstheme="minorHAnsi"/>
                <w:sz w:val="18"/>
                <w:szCs w:val="18"/>
              </w:rPr>
              <w:t xml:space="preserve">Murbpook Lagoon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A5CB8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7DDC4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78484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7A173A"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2737</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D9C57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Pool Level</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79455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100-110,000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64FB3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06F93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bl>
    <w:p w14:paraId="60A00F6D" w14:textId="66400F4B" w:rsidR="00321FBD" w:rsidRPr="00F329EC" w:rsidRDefault="006E3614" w:rsidP="004E59D8">
      <w:pPr>
        <w:spacing w:after="0" w:line="240" w:lineRule="auto"/>
        <w:jc w:val="center"/>
        <w:rPr>
          <w:rFonts w:eastAsia="Times New Roman" w:cstheme="minorHAnsi"/>
          <w:b/>
          <w:sz w:val="20"/>
          <w:szCs w:val="20"/>
          <w:lang w:eastAsia="en-AU"/>
        </w:rPr>
      </w:pPr>
      <w:r>
        <w:rPr>
          <w:rFonts w:eastAsia="Times New Roman" w:cstheme="minorHAnsi"/>
          <w:b/>
          <w:noProof/>
          <w:sz w:val="20"/>
          <w:szCs w:val="20"/>
          <w:lang w:eastAsia="en-AU"/>
        </w:rPr>
        <w:lastRenderedPageBreak/>
        <w:drawing>
          <wp:inline distT="0" distB="0" distL="0" distR="0" wp14:anchorId="4297928D" wp14:editId="06EAA94E">
            <wp:extent cx="6280150" cy="4444428"/>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3 Morgan Regent Parrot Zone.jpg"/>
                    <pic:cNvPicPr/>
                  </pic:nvPicPr>
                  <pic:blipFill>
                    <a:blip r:embed="rId84" cstate="email">
                      <a:extLst>
                        <a:ext uri="{28A0092B-C50C-407E-A947-70E740481C1C}">
                          <a14:useLocalDpi xmlns:a14="http://schemas.microsoft.com/office/drawing/2010/main"/>
                        </a:ext>
                      </a:extLst>
                    </a:blip>
                    <a:stretch>
                      <a:fillRect/>
                    </a:stretch>
                  </pic:blipFill>
                  <pic:spPr>
                    <a:xfrm>
                      <a:off x="0" y="0"/>
                      <a:ext cx="6310374" cy="4465817"/>
                    </a:xfrm>
                    <a:prstGeom prst="rect">
                      <a:avLst/>
                    </a:prstGeom>
                  </pic:spPr>
                </pic:pic>
              </a:graphicData>
            </a:graphic>
          </wp:inline>
        </w:drawing>
      </w:r>
    </w:p>
    <w:p w14:paraId="777CA07C" w14:textId="0D805F65" w:rsidR="00321FBD" w:rsidRPr="00496B2C" w:rsidRDefault="004E59D8" w:rsidP="004E59D8">
      <w:pPr>
        <w:pStyle w:val="Caption"/>
        <w:jc w:val="center"/>
        <w:rPr>
          <w:rFonts w:eastAsia="Times New Roman"/>
          <w:lang w:eastAsia="en-AU"/>
        </w:rPr>
      </w:pPr>
      <w:bookmarkStart w:id="171" w:name="_Toc66271566"/>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5</w:t>
      </w:r>
      <w:r w:rsidR="00A34C4F">
        <w:rPr>
          <w:noProof/>
        </w:rPr>
        <w:fldChar w:fldCharType="end"/>
      </w:r>
      <w:r w:rsidR="00321FBD" w:rsidRPr="00496B2C">
        <w:rPr>
          <w:rFonts w:eastAsia="Times New Roman"/>
          <w:lang w:eastAsia="en-AU"/>
        </w:rPr>
        <w:t>: Morgan Regent Parrot Floodplain Habitat Zone</w:t>
      </w:r>
      <w:r w:rsidR="00321FBD">
        <w:rPr>
          <w:rFonts w:eastAsia="Times New Roman"/>
          <w:lang w:eastAsia="en-AU"/>
        </w:rPr>
        <w:t>.</w:t>
      </w:r>
      <w:bookmarkEnd w:id="171"/>
    </w:p>
    <w:p w14:paraId="0325B7BA" w14:textId="77777777" w:rsidR="00321FBD" w:rsidRDefault="00321FBD" w:rsidP="00321FBD">
      <w:pPr>
        <w:spacing w:after="0" w:line="240" w:lineRule="auto"/>
        <w:jc w:val="center"/>
        <w:rPr>
          <w:rFonts w:eastAsia="Times New Roman" w:cstheme="minorHAnsi"/>
          <w:b/>
          <w:sz w:val="20"/>
          <w:szCs w:val="20"/>
          <w:lang w:eastAsia="en-AU"/>
        </w:rPr>
      </w:pPr>
    </w:p>
    <w:p w14:paraId="590605A7" w14:textId="0E1BDB59" w:rsidR="00321FBD" w:rsidRPr="00587F2F" w:rsidRDefault="0016501E" w:rsidP="00DE6918">
      <w:pPr>
        <w:pStyle w:val="Caption"/>
      </w:pPr>
      <w:bookmarkStart w:id="172" w:name="_Toc62679712"/>
      <w:bookmarkStart w:id="173" w:name="_Toc66271602"/>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3</w:t>
      </w:r>
      <w:r w:rsidR="00973614">
        <w:rPr>
          <w:noProof/>
        </w:rPr>
        <w:fldChar w:fldCharType="end"/>
      </w:r>
      <w:r w:rsidR="00321FBD">
        <w:t xml:space="preserve">: </w:t>
      </w:r>
      <w:r w:rsidR="00321FBD">
        <w:rPr>
          <w:rFonts w:eastAsia="Times New Roman"/>
          <w:lang w:eastAsia="en-AU"/>
        </w:rPr>
        <w:t>Morgan Regent Parrot Floodplain Habitat Zone water for the environment site description</w:t>
      </w:r>
      <w:bookmarkEnd w:id="172"/>
      <w:bookmarkEnd w:id="173"/>
      <w:r w:rsidR="00321FBD">
        <w:rPr>
          <w:rFonts w:eastAsia="Times New Roman"/>
          <w:lang w:eastAsia="en-AU"/>
        </w:rPr>
        <w:t xml:space="preserve"> </w:t>
      </w:r>
    </w:p>
    <w:tbl>
      <w:tblPr>
        <w:tblW w:w="13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559"/>
        <w:gridCol w:w="1418"/>
        <w:gridCol w:w="1134"/>
        <w:gridCol w:w="1559"/>
        <w:gridCol w:w="1276"/>
        <w:gridCol w:w="1129"/>
        <w:gridCol w:w="1422"/>
      </w:tblGrid>
      <w:tr w:rsidR="00321FBD" w:rsidRPr="00F329EC" w14:paraId="31806B22" w14:textId="77777777" w:rsidTr="002770F6">
        <w:trPr>
          <w:trHeight w:val="270"/>
          <w:jc w:val="center"/>
        </w:trPr>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713C284"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Water for the Environment Sites</w:t>
            </w:r>
          </w:p>
          <w:p w14:paraId="2C1A338C"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Morgan Zone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438436D"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Number of Temporary Wetlands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D7F5D99"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Maximum Water Height AHD</w:t>
            </w:r>
          </w:p>
          <w:p w14:paraId="1A36AED8"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Option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3EDE5C7A"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Area of Inundation (ha)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38E7D26"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 Irrigation Volume ML</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3C6409ED"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Commencement to Flow ML/d Band</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4DD8AF5"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Full Supply Flow ML/d Band</w:t>
            </w:r>
          </w:p>
        </w:tc>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2228CC3F"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Number of Land</w:t>
            </w:r>
          </w:p>
          <w:p w14:paraId="12304E4D"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Owner(s)</w:t>
            </w:r>
          </w:p>
        </w:tc>
        <w:tc>
          <w:tcPr>
            <w:tcW w:w="1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6238A967" w14:textId="77777777" w:rsidR="00321FBD" w:rsidRPr="00F329EC" w:rsidRDefault="00321FBD" w:rsidP="002770F6">
            <w:pPr>
              <w:spacing w:after="0" w:line="240" w:lineRule="auto"/>
              <w:jc w:val="center"/>
              <w:rPr>
                <w:rFonts w:eastAsia="Times New Roman" w:cstheme="minorHAnsi"/>
                <w:b/>
                <w:sz w:val="18"/>
                <w:szCs w:val="18"/>
              </w:rPr>
            </w:pPr>
          </w:p>
          <w:p w14:paraId="32C7AE8F"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Watering Option</w:t>
            </w:r>
          </w:p>
        </w:tc>
      </w:tr>
      <w:tr w:rsidR="00321FBD" w:rsidRPr="00F329EC" w14:paraId="1A2E8675"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269AC042" w14:textId="77777777" w:rsidR="00321FBD" w:rsidRPr="00F329EC" w:rsidRDefault="00321FBD" w:rsidP="002770F6">
            <w:pPr>
              <w:spacing w:after="0"/>
              <w:rPr>
                <w:rFonts w:cstheme="minorHAnsi"/>
                <w:sz w:val="18"/>
                <w:szCs w:val="18"/>
              </w:rPr>
            </w:pPr>
            <w:r w:rsidRPr="00F329EC">
              <w:rPr>
                <w:rFonts w:cstheme="minorHAnsi"/>
                <w:sz w:val="18"/>
                <w:szCs w:val="18"/>
              </w:rPr>
              <w:t>Morgan South Lagoon</w:t>
            </w:r>
          </w:p>
        </w:tc>
        <w:tc>
          <w:tcPr>
            <w:tcW w:w="1134" w:type="dxa"/>
            <w:tcBorders>
              <w:top w:val="single" w:sz="4" w:space="0" w:color="auto"/>
              <w:left w:val="single" w:sz="4" w:space="0" w:color="auto"/>
              <w:bottom w:val="single" w:sz="4" w:space="0" w:color="auto"/>
              <w:right w:val="single" w:sz="4" w:space="0" w:color="auto"/>
            </w:tcBorders>
          </w:tcPr>
          <w:p w14:paraId="19CE73B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w:t>
            </w:r>
          </w:p>
        </w:tc>
        <w:tc>
          <w:tcPr>
            <w:tcW w:w="1559" w:type="dxa"/>
            <w:tcBorders>
              <w:top w:val="single" w:sz="4" w:space="0" w:color="auto"/>
              <w:left w:val="single" w:sz="4" w:space="0" w:color="auto"/>
              <w:bottom w:val="single" w:sz="4" w:space="0" w:color="auto"/>
              <w:right w:val="single" w:sz="4" w:space="0" w:color="auto"/>
            </w:tcBorders>
          </w:tcPr>
          <w:p w14:paraId="20397E0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5.8</w:t>
            </w:r>
          </w:p>
        </w:tc>
        <w:tc>
          <w:tcPr>
            <w:tcW w:w="1418" w:type="dxa"/>
            <w:tcBorders>
              <w:top w:val="single" w:sz="4" w:space="0" w:color="auto"/>
              <w:left w:val="single" w:sz="4" w:space="0" w:color="auto"/>
              <w:bottom w:val="single" w:sz="4" w:space="0" w:color="auto"/>
              <w:right w:val="single" w:sz="4" w:space="0" w:color="auto"/>
            </w:tcBorders>
          </w:tcPr>
          <w:p w14:paraId="58A5CBB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23.7</w:t>
            </w:r>
          </w:p>
        </w:tc>
        <w:tc>
          <w:tcPr>
            <w:tcW w:w="1134" w:type="dxa"/>
            <w:tcBorders>
              <w:top w:val="single" w:sz="4" w:space="0" w:color="auto"/>
              <w:left w:val="single" w:sz="4" w:space="0" w:color="auto"/>
              <w:bottom w:val="single" w:sz="4" w:space="0" w:color="auto"/>
              <w:right w:val="single" w:sz="4" w:space="0" w:color="auto"/>
            </w:tcBorders>
          </w:tcPr>
          <w:p w14:paraId="6B85AD4E"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246.6</w:t>
            </w:r>
          </w:p>
        </w:tc>
        <w:tc>
          <w:tcPr>
            <w:tcW w:w="1559" w:type="dxa"/>
            <w:tcBorders>
              <w:top w:val="single" w:sz="4" w:space="0" w:color="auto"/>
              <w:left w:val="single" w:sz="4" w:space="0" w:color="auto"/>
              <w:bottom w:val="single" w:sz="4" w:space="0" w:color="auto"/>
              <w:right w:val="single" w:sz="4" w:space="0" w:color="auto"/>
            </w:tcBorders>
          </w:tcPr>
          <w:p w14:paraId="02568A8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20-30,000</w:t>
            </w:r>
          </w:p>
        </w:tc>
        <w:tc>
          <w:tcPr>
            <w:tcW w:w="1276" w:type="dxa"/>
            <w:tcBorders>
              <w:top w:val="single" w:sz="4" w:space="0" w:color="auto"/>
              <w:left w:val="single" w:sz="4" w:space="0" w:color="auto"/>
              <w:bottom w:val="single" w:sz="4" w:space="0" w:color="auto"/>
              <w:right w:val="single" w:sz="4" w:space="0" w:color="auto"/>
            </w:tcBorders>
          </w:tcPr>
          <w:p w14:paraId="4D0CA31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90-100,000</w:t>
            </w:r>
          </w:p>
        </w:tc>
        <w:tc>
          <w:tcPr>
            <w:tcW w:w="1129" w:type="dxa"/>
            <w:tcBorders>
              <w:top w:val="single" w:sz="4" w:space="0" w:color="auto"/>
              <w:left w:val="single" w:sz="4" w:space="0" w:color="auto"/>
              <w:bottom w:val="single" w:sz="4" w:space="0" w:color="auto"/>
              <w:right w:val="single" w:sz="4" w:space="0" w:color="auto"/>
            </w:tcBorders>
          </w:tcPr>
          <w:p w14:paraId="78DACCC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422" w:type="dxa"/>
            <w:tcBorders>
              <w:top w:val="single" w:sz="4" w:space="0" w:color="auto"/>
              <w:left w:val="single" w:sz="4" w:space="0" w:color="auto"/>
              <w:bottom w:val="single" w:sz="4" w:space="0" w:color="auto"/>
              <w:right w:val="single" w:sz="4" w:space="0" w:color="auto"/>
            </w:tcBorders>
          </w:tcPr>
          <w:p w14:paraId="7CEFE4E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0E313229"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E9040F" w14:textId="77777777" w:rsidR="00321FBD" w:rsidRPr="00F329EC" w:rsidRDefault="00321FBD" w:rsidP="002770F6">
            <w:pPr>
              <w:spacing w:after="0"/>
              <w:rPr>
                <w:rFonts w:cstheme="minorHAnsi"/>
                <w:sz w:val="18"/>
                <w:szCs w:val="18"/>
              </w:rPr>
            </w:pPr>
            <w:r w:rsidRPr="00F329EC">
              <w:rPr>
                <w:rFonts w:cstheme="minorHAnsi"/>
                <w:sz w:val="18"/>
                <w:szCs w:val="18"/>
              </w:rPr>
              <w:t>Morgan Lagoon Flood-out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4D66D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6F83E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23EC1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241606"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54.3</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6DD9D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4A07A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100-110,000</w:t>
            </w:r>
          </w:p>
        </w:tc>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14A4F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42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09E8B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7F0BBAC8" w14:textId="77777777" w:rsidTr="002770F6">
        <w:trPr>
          <w:trHeight w:val="153"/>
          <w:jc w:val="center"/>
        </w:trPr>
        <w:tc>
          <w:tcPr>
            <w:tcW w:w="2552" w:type="dxa"/>
            <w:tcBorders>
              <w:top w:val="single" w:sz="4" w:space="0" w:color="auto"/>
              <w:left w:val="single" w:sz="4" w:space="0" w:color="auto"/>
              <w:bottom w:val="single" w:sz="4" w:space="0" w:color="auto"/>
              <w:right w:val="single" w:sz="4" w:space="0" w:color="auto"/>
            </w:tcBorders>
          </w:tcPr>
          <w:p w14:paraId="105E1089" w14:textId="77777777" w:rsidR="00321FBD" w:rsidRPr="00F329EC" w:rsidRDefault="00321FBD" w:rsidP="002770F6">
            <w:pPr>
              <w:spacing w:after="0"/>
              <w:rPr>
                <w:rFonts w:cstheme="minorHAnsi"/>
                <w:sz w:val="18"/>
                <w:szCs w:val="18"/>
              </w:rPr>
            </w:pPr>
            <w:r w:rsidRPr="00F329EC">
              <w:rPr>
                <w:rFonts w:cstheme="minorHAnsi"/>
                <w:sz w:val="18"/>
                <w:szCs w:val="18"/>
              </w:rPr>
              <w:t>Morgan North (West)</w:t>
            </w:r>
          </w:p>
        </w:tc>
        <w:tc>
          <w:tcPr>
            <w:tcW w:w="1134" w:type="dxa"/>
            <w:tcBorders>
              <w:top w:val="single" w:sz="4" w:space="0" w:color="auto"/>
              <w:left w:val="single" w:sz="4" w:space="0" w:color="auto"/>
              <w:bottom w:val="single" w:sz="4" w:space="0" w:color="auto"/>
              <w:right w:val="single" w:sz="4" w:space="0" w:color="auto"/>
            </w:tcBorders>
          </w:tcPr>
          <w:p w14:paraId="03AD0FB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w:t>
            </w:r>
          </w:p>
        </w:tc>
        <w:tc>
          <w:tcPr>
            <w:tcW w:w="1559" w:type="dxa"/>
            <w:tcBorders>
              <w:top w:val="single" w:sz="4" w:space="0" w:color="auto"/>
              <w:left w:val="single" w:sz="4" w:space="0" w:color="auto"/>
              <w:bottom w:val="single" w:sz="4" w:space="0" w:color="auto"/>
              <w:right w:val="single" w:sz="4" w:space="0" w:color="auto"/>
            </w:tcBorders>
          </w:tcPr>
          <w:p w14:paraId="2141B9C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5.8</w:t>
            </w:r>
          </w:p>
        </w:tc>
        <w:tc>
          <w:tcPr>
            <w:tcW w:w="1418" w:type="dxa"/>
            <w:tcBorders>
              <w:top w:val="single" w:sz="4" w:space="0" w:color="auto"/>
              <w:left w:val="single" w:sz="4" w:space="0" w:color="auto"/>
              <w:bottom w:val="single" w:sz="4" w:space="0" w:color="auto"/>
              <w:right w:val="single" w:sz="4" w:space="0" w:color="auto"/>
            </w:tcBorders>
          </w:tcPr>
          <w:p w14:paraId="7181B5C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51.8</w:t>
            </w:r>
          </w:p>
        </w:tc>
        <w:tc>
          <w:tcPr>
            <w:tcW w:w="1134" w:type="dxa"/>
            <w:tcBorders>
              <w:top w:val="single" w:sz="4" w:space="0" w:color="auto"/>
              <w:left w:val="single" w:sz="4" w:space="0" w:color="auto"/>
              <w:bottom w:val="single" w:sz="4" w:space="0" w:color="auto"/>
              <w:right w:val="single" w:sz="4" w:space="0" w:color="auto"/>
            </w:tcBorders>
          </w:tcPr>
          <w:p w14:paraId="1827780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435</w:t>
            </w:r>
          </w:p>
        </w:tc>
        <w:tc>
          <w:tcPr>
            <w:tcW w:w="1559" w:type="dxa"/>
            <w:tcBorders>
              <w:top w:val="single" w:sz="4" w:space="0" w:color="auto"/>
              <w:left w:val="single" w:sz="4" w:space="0" w:color="auto"/>
              <w:bottom w:val="single" w:sz="4" w:space="0" w:color="auto"/>
              <w:right w:val="single" w:sz="4" w:space="0" w:color="auto"/>
            </w:tcBorders>
          </w:tcPr>
          <w:p w14:paraId="3D33504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20-30,000</w:t>
            </w:r>
          </w:p>
        </w:tc>
        <w:tc>
          <w:tcPr>
            <w:tcW w:w="1276" w:type="dxa"/>
            <w:tcBorders>
              <w:top w:val="single" w:sz="4" w:space="0" w:color="auto"/>
              <w:left w:val="single" w:sz="4" w:space="0" w:color="auto"/>
              <w:bottom w:val="single" w:sz="4" w:space="0" w:color="auto"/>
              <w:right w:val="single" w:sz="4" w:space="0" w:color="auto"/>
            </w:tcBorders>
          </w:tcPr>
          <w:p w14:paraId="749B50B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90-100,000</w:t>
            </w:r>
          </w:p>
        </w:tc>
        <w:tc>
          <w:tcPr>
            <w:tcW w:w="1129" w:type="dxa"/>
            <w:tcBorders>
              <w:top w:val="single" w:sz="4" w:space="0" w:color="auto"/>
              <w:left w:val="single" w:sz="4" w:space="0" w:color="auto"/>
              <w:bottom w:val="single" w:sz="4" w:space="0" w:color="auto"/>
              <w:right w:val="single" w:sz="4" w:space="0" w:color="auto"/>
            </w:tcBorders>
          </w:tcPr>
          <w:p w14:paraId="05745AA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w:t>
            </w:r>
          </w:p>
        </w:tc>
        <w:tc>
          <w:tcPr>
            <w:tcW w:w="1422" w:type="dxa"/>
            <w:tcBorders>
              <w:top w:val="single" w:sz="4" w:space="0" w:color="auto"/>
              <w:left w:val="single" w:sz="4" w:space="0" w:color="auto"/>
              <w:bottom w:val="single" w:sz="4" w:space="0" w:color="auto"/>
              <w:right w:val="single" w:sz="4" w:space="0" w:color="auto"/>
            </w:tcBorders>
          </w:tcPr>
          <w:p w14:paraId="5BC7120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76361173" w14:textId="77777777" w:rsidTr="002770F6">
        <w:trPr>
          <w:trHeight w:val="153"/>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0990DB" w14:textId="77777777" w:rsidR="00321FBD" w:rsidRPr="00F329EC" w:rsidRDefault="00321FBD" w:rsidP="002770F6">
            <w:pPr>
              <w:spacing w:after="0"/>
              <w:rPr>
                <w:rFonts w:cstheme="minorHAnsi"/>
                <w:sz w:val="18"/>
                <w:szCs w:val="18"/>
              </w:rPr>
            </w:pPr>
            <w:r w:rsidRPr="00F329EC">
              <w:rPr>
                <w:rFonts w:cstheme="minorHAnsi"/>
                <w:sz w:val="18"/>
                <w:szCs w:val="18"/>
              </w:rPr>
              <w:t>Morgan North (East)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06E15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FEF6B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6.2</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4C59A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32.6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18AE7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378</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E8FD2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20-30,000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45257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100-110,000</w:t>
            </w:r>
          </w:p>
        </w:tc>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BB8C0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w:t>
            </w:r>
          </w:p>
        </w:tc>
        <w:tc>
          <w:tcPr>
            <w:tcW w:w="142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F849D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5728D38B" w14:textId="77777777" w:rsidTr="002770F6">
        <w:trPr>
          <w:trHeight w:val="153"/>
          <w:jc w:val="center"/>
        </w:trPr>
        <w:tc>
          <w:tcPr>
            <w:tcW w:w="2552" w:type="dxa"/>
            <w:tcBorders>
              <w:top w:val="single" w:sz="4" w:space="0" w:color="auto"/>
              <w:left w:val="single" w:sz="4" w:space="0" w:color="auto"/>
              <w:bottom w:val="single" w:sz="4" w:space="0" w:color="auto"/>
              <w:right w:val="single" w:sz="4" w:space="0" w:color="auto"/>
            </w:tcBorders>
          </w:tcPr>
          <w:p w14:paraId="13486024" w14:textId="77777777" w:rsidR="00321FBD" w:rsidRPr="00F329EC" w:rsidRDefault="00321FBD" w:rsidP="002770F6">
            <w:pPr>
              <w:spacing w:after="0"/>
              <w:rPr>
                <w:rFonts w:cstheme="minorHAnsi"/>
                <w:sz w:val="18"/>
                <w:szCs w:val="18"/>
              </w:rPr>
            </w:pPr>
            <w:r w:rsidRPr="00F329EC">
              <w:rPr>
                <w:rFonts w:cstheme="minorHAnsi"/>
                <w:sz w:val="18"/>
                <w:szCs w:val="18"/>
              </w:rPr>
              <w:t>North West Bend</w:t>
            </w:r>
          </w:p>
        </w:tc>
        <w:tc>
          <w:tcPr>
            <w:tcW w:w="1134" w:type="dxa"/>
            <w:tcBorders>
              <w:top w:val="single" w:sz="4" w:space="0" w:color="auto"/>
              <w:left w:val="single" w:sz="4" w:space="0" w:color="auto"/>
              <w:bottom w:val="single" w:sz="4" w:space="0" w:color="auto"/>
              <w:right w:val="single" w:sz="4" w:space="0" w:color="auto"/>
            </w:tcBorders>
          </w:tcPr>
          <w:p w14:paraId="5A9D063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59" w:type="dxa"/>
            <w:tcBorders>
              <w:top w:val="single" w:sz="4" w:space="0" w:color="auto"/>
              <w:left w:val="single" w:sz="4" w:space="0" w:color="auto"/>
              <w:bottom w:val="single" w:sz="4" w:space="0" w:color="auto"/>
              <w:right w:val="single" w:sz="4" w:space="0" w:color="auto"/>
            </w:tcBorders>
          </w:tcPr>
          <w:p w14:paraId="550359B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C95D27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182</w:t>
            </w:r>
          </w:p>
        </w:tc>
        <w:tc>
          <w:tcPr>
            <w:tcW w:w="1134" w:type="dxa"/>
            <w:tcBorders>
              <w:top w:val="single" w:sz="4" w:space="0" w:color="auto"/>
              <w:left w:val="single" w:sz="4" w:space="0" w:color="auto"/>
              <w:bottom w:val="single" w:sz="4" w:space="0" w:color="auto"/>
              <w:right w:val="single" w:sz="4" w:space="0" w:color="auto"/>
            </w:tcBorders>
          </w:tcPr>
          <w:p w14:paraId="1AB80B4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2,197</w:t>
            </w:r>
          </w:p>
        </w:tc>
        <w:tc>
          <w:tcPr>
            <w:tcW w:w="1559" w:type="dxa"/>
            <w:tcBorders>
              <w:top w:val="single" w:sz="4" w:space="0" w:color="auto"/>
              <w:left w:val="single" w:sz="4" w:space="0" w:color="auto"/>
              <w:bottom w:val="single" w:sz="4" w:space="0" w:color="auto"/>
              <w:right w:val="single" w:sz="4" w:space="0" w:color="auto"/>
            </w:tcBorders>
          </w:tcPr>
          <w:p w14:paraId="219579F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tcPr>
          <w:p w14:paraId="7E73A92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1129" w:type="dxa"/>
            <w:tcBorders>
              <w:top w:val="single" w:sz="4" w:space="0" w:color="auto"/>
              <w:left w:val="single" w:sz="4" w:space="0" w:color="auto"/>
              <w:bottom w:val="single" w:sz="4" w:space="0" w:color="auto"/>
              <w:right w:val="single" w:sz="4" w:space="0" w:color="auto"/>
            </w:tcBorders>
          </w:tcPr>
          <w:p w14:paraId="362E1E0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w:t>
            </w:r>
          </w:p>
        </w:tc>
        <w:tc>
          <w:tcPr>
            <w:tcW w:w="1422" w:type="dxa"/>
            <w:tcBorders>
              <w:top w:val="single" w:sz="4" w:space="0" w:color="auto"/>
              <w:left w:val="single" w:sz="4" w:space="0" w:color="auto"/>
              <w:bottom w:val="single" w:sz="4" w:space="0" w:color="auto"/>
              <w:right w:val="single" w:sz="4" w:space="0" w:color="auto"/>
            </w:tcBorders>
          </w:tcPr>
          <w:p w14:paraId="2241F38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bl>
    <w:p w14:paraId="5448503D" w14:textId="46C56FBE" w:rsidR="00321FBD" w:rsidRDefault="00982807" w:rsidP="004E59D8">
      <w:pPr>
        <w:spacing w:after="0" w:line="240" w:lineRule="auto"/>
        <w:jc w:val="center"/>
        <w:rPr>
          <w:rFonts w:eastAsia="Times New Roman" w:cstheme="minorHAnsi"/>
          <w:b/>
          <w:sz w:val="20"/>
          <w:szCs w:val="20"/>
          <w:lang w:eastAsia="en-AU"/>
        </w:rPr>
      </w:pPr>
      <w:r>
        <w:rPr>
          <w:rFonts w:eastAsia="Times New Roman" w:cstheme="minorHAnsi"/>
          <w:b/>
          <w:noProof/>
          <w:sz w:val="20"/>
          <w:szCs w:val="20"/>
          <w:lang w:eastAsia="en-AU"/>
        </w:rPr>
        <w:lastRenderedPageBreak/>
        <w:drawing>
          <wp:inline distT="0" distB="0" distL="0" distR="0" wp14:anchorId="1F5C9ED2" wp14:editId="57137805">
            <wp:extent cx="8398510" cy="5940571"/>
            <wp:effectExtent l="0" t="0" r="254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4 Hogwash Regent Parrot Zone resized.jpg"/>
                    <pic:cNvPicPr/>
                  </pic:nvPicPr>
                  <pic:blipFill>
                    <a:blip r:embed="rId85" cstate="email">
                      <a:extLst>
                        <a:ext uri="{28A0092B-C50C-407E-A947-70E740481C1C}">
                          <a14:useLocalDpi xmlns:a14="http://schemas.microsoft.com/office/drawing/2010/main"/>
                        </a:ext>
                      </a:extLst>
                    </a:blip>
                    <a:stretch>
                      <a:fillRect/>
                    </a:stretch>
                  </pic:blipFill>
                  <pic:spPr>
                    <a:xfrm>
                      <a:off x="0" y="0"/>
                      <a:ext cx="8407178" cy="5946702"/>
                    </a:xfrm>
                    <a:prstGeom prst="rect">
                      <a:avLst/>
                    </a:prstGeom>
                  </pic:spPr>
                </pic:pic>
              </a:graphicData>
            </a:graphic>
          </wp:inline>
        </w:drawing>
      </w:r>
    </w:p>
    <w:p w14:paraId="753B1EB5" w14:textId="00D920C8" w:rsidR="00321FBD" w:rsidRPr="00CE397D" w:rsidRDefault="004E59D8" w:rsidP="004E59D8">
      <w:pPr>
        <w:pStyle w:val="Caption"/>
        <w:jc w:val="center"/>
        <w:rPr>
          <w:rFonts w:eastAsiaTheme="minorHAnsi"/>
          <w:i/>
          <w:sz w:val="16"/>
        </w:rPr>
      </w:pPr>
      <w:bookmarkStart w:id="174" w:name="_Toc66271567"/>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6</w:t>
      </w:r>
      <w:r w:rsidR="00A34C4F">
        <w:rPr>
          <w:noProof/>
        </w:rPr>
        <w:fldChar w:fldCharType="end"/>
      </w:r>
      <w:r w:rsidR="00321FBD" w:rsidRPr="00CE397D">
        <w:rPr>
          <w:rFonts w:eastAsia="Times New Roman"/>
          <w:lang w:eastAsia="en-AU"/>
        </w:rPr>
        <w:t>: Hogwash Regent Parrot Floodplain Habitat Zone</w:t>
      </w:r>
      <w:r w:rsidR="00321FBD">
        <w:rPr>
          <w:rFonts w:eastAsia="Times New Roman"/>
          <w:lang w:eastAsia="en-AU"/>
        </w:rPr>
        <w:t>.</w:t>
      </w:r>
      <w:bookmarkEnd w:id="174"/>
    </w:p>
    <w:p w14:paraId="7815EAD4" w14:textId="77777777" w:rsidR="00321FBD" w:rsidRDefault="00321FBD" w:rsidP="00321FBD">
      <w:pPr>
        <w:spacing w:after="0" w:line="240" w:lineRule="auto"/>
        <w:jc w:val="center"/>
        <w:rPr>
          <w:rFonts w:eastAsia="Times New Roman" w:cstheme="minorHAnsi"/>
          <w:b/>
          <w:sz w:val="20"/>
          <w:szCs w:val="20"/>
          <w:lang w:eastAsia="en-AU"/>
        </w:rPr>
      </w:pPr>
    </w:p>
    <w:p w14:paraId="7BDEC890" w14:textId="0F4E2C06" w:rsidR="00321FBD" w:rsidRPr="00587F2F" w:rsidRDefault="0016501E" w:rsidP="00DE6918">
      <w:pPr>
        <w:pStyle w:val="Caption"/>
      </w:pPr>
      <w:bookmarkStart w:id="175" w:name="_Toc62679714"/>
      <w:bookmarkStart w:id="176" w:name="_Toc66271603"/>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4</w:t>
      </w:r>
      <w:r w:rsidR="00973614">
        <w:rPr>
          <w:noProof/>
        </w:rPr>
        <w:fldChar w:fldCharType="end"/>
      </w:r>
      <w:r w:rsidR="00321FBD">
        <w:rPr>
          <w:rFonts w:eastAsia="Times New Roman"/>
          <w:lang w:eastAsia="en-AU"/>
        </w:rPr>
        <w:t>: Hogwash Regent Parrot Floodplain Habitat Zone water for the environment site description</w:t>
      </w:r>
      <w:bookmarkEnd w:id="175"/>
      <w:bookmarkEnd w:id="176"/>
      <w:r w:rsidR="00321FBD">
        <w:rPr>
          <w:rFonts w:eastAsia="Times New Roman"/>
          <w:lang w:eastAsia="en-AU"/>
        </w:rPr>
        <w:t xml:space="preserve"> </w:t>
      </w:r>
    </w:p>
    <w:tbl>
      <w:tblPr>
        <w:tblW w:w="13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3"/>
        <w:gridCol w:w="1134"/>
        <w:gridCol w:w="1559"/>
        <w:gridCol w:w="1418"/>
        <w:gridCol w:w="1134"/>
        <w:gridCol w:w="1559"/>
        <w:gridCol w:w="1276"/>
        <w:gridCol w:w="987"/>
        <w:gridCol w:w="1564"/>
      </w:tblGrid>
      <w:tr w:rsidR="00321FBD" w:rsidRPr="00F329EC" w14:paraId="7D96D2B3" w14:textId="77777777" w:rsidTr="002770F6">
        <w:trPr>
          <w:trHeight w:val="270"/>
          <w:jc w:val="center"/>
        </w:trPr>
        <w:tc>
          <w:tcPr>
            <w:tcW w:w="2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2CC13EC4"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Water for the Environment Sites</w:t>
            </w:r>
          </w:p>
          <w:p w14:paraId="0C91A1D3"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Hogwash Zone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9F9CD1B"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Number of Temporary Wetlands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0F3E5A28"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Maximum Water Height AHD</w:t>
            </w:r>
          </w:p>
          <w:p w14:paraId="66155FBC"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Option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D0699C5"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Area of Inundation (ha)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6145F8AD"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 Irrigation Volume ML</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461E415"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Commencement to Flow ML/d Band</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A77CE4C"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Full Supply Flow ML/d Band</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1321D30"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Number of Land</w:t>
            </w:r>
          </w:p>
          <w:p w14:paraId="2A96A3A3"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Owner(s)</w:t>
            </w:r>
          </w:p>
        </w:tc>
        <w:tc>
          <w:tcPr>
            <w:tcW w:w="1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0107EF3" w14:textId="77777777" w:rsidR="00321FBD" w:rsidRPr="00F329EC" w:rsidRDefault="00321FBD" w:rsidP="002770F6">
            <w:pPr>
              <w:spacing w:after="0" w:line="240" w:lineRule="auto"/>
              <w:jc w:val="center"/>
              <w:rPr>
                <w:rFonts w:eastAsia="Times New Roman" w:cstheme="minorHAnsi"/>
                <w:b/>
                <w:sz w:val="18"/>
                <w:szCs w:val="18"/>
              </w:rPr>
            </w:pPr>
          </w:p>
          <w:p w14:paraId="43E32F35"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Watering Option</w:t>
            </w:r>
          </w:p>
        </w:tc>
      </w:tr>
      <w:tr w:rsidR="00321FBD" w:rsidRPr="00F329EC" w14:paraId="318983AB" w14:textId="77777777" w:rsidTr="002770F6">
        <w:trPr>
          <w:trHeight w:val="153"/>
          <w:jc w:val="center"/>
        </w:trPr>
        <w:tc>
          <w:tcPr>
            <w:tcW w:w="2983" w:type="dxa"/>
            <w:tcBorders>
              <w:top w:val="single" w:sz="4" w:space="0" w:color="auto"/>
              <w:left w:val="single" w:sz="4" w:space="0" w:color="auto"/>
              <w:bottom w:val="single" w:sz="4" w:space="0" w:color="auto"/>
              <w:right w:val="single" w:sz="4" w:space="0" w:color="auto"/>
            </w:tcBorders>
          </w:tcPr>
          <w:p w14:paraId="1E1E240D" w14:textId="77777777" w:rsidR="00321FBD" w:rsidRPr="00F329EC" w:rsidRDefault="00321FBD" w:rsidP="002770F6">
            <w:pPr>
              <w:spacing w:after="0"/>
              <w:rPr>
                <w:rFonts w:cstheme="minorHAnsi"/>
                <w:sz w:val="18"/>
                <w:szCs w:val="18"/>
              </w:rPr>
            </w:pPr>
            <w:r w:rsidRPr="00F329EC">
              <w:rPr>
                <w:rFonts w:cstheme="minorHAnsi"/>
                <w:sz w:val="18"/>
                <w:szCs w:val="18"/>
              </w:rPr>
              <w:t>Weston Flat Lagoon</w:t>
            </w:r>
          </w:p>
        </w:tc>
        <w:tc>
          <w:tcPr>
            <w:tcW w:w="1134" w:type="dxa"/>
            <w:tcBorders>
              <w:top w:val="single" w:sz="4" w:space="0" w:color="auto"/>
              <w:left w:val="single" w:sz="4" w:space="0" w:color="auto"/>
              <w:bottom w:val="single" w:sz="4" w:space="0" w:color="auto"/>
              <w:right w:val="single" w:sz="4" w:space="0" w:color="auto"/>
            </w:tcBorders>
          </w:tcPr>
          <w:p w14:paraId="0559C67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559" w:type="dxa"/>
            <w:tcBorders>
              <w:top w:val="single" w:sz="4" w:space="0" w:color="auto"/>
              <w:left w:val="single" w:sz="4" w:space="0" w:color="auto"/>
              <w:bottom w:val="single" w:sz="4" w:space="0" w:color="auto"/>
              <w:right w:val="single" w:sz="4" w:space="0" w:color="auto"/>
            </w:tcBorders>
          </w:tcPr>
          <w:p w14:paraId="602072F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7E83BF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52.8</w:t>
            </w:r>
          </w:p>
        </w:tc>
        <w:tc>
          <w:tcPr>
            <w:tcW w:w="1134" w:type="dxa"/>
            <w:tcBorders>
              <w:top w:val="single" w:sz="4" w:space="0" w:color="auto"/>
              <w:left w:val="single" w:sz="4" w:space="0" w:color="auto"/>
              <w:bottom w:val="single" w:sz="4" w:space="0" w:color="auto"/>
              <w:right w:val="single" w:sz="4" w:space="0" w:color="auto"/>
            </w:tcBorders>
          </w:tcPr>
          <w:p w14:paraId="035217DB"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537</w:t>
            </w:r>
          </w:p>
        </w:tc>
        <w:tc>
          <w:tcPr>
            <w:tcW w:w="1559" w:type="dxa"/>
            <w:tcBorders>
              <w:top w:val="single" w:sz="4" w:space="0" w:color="auto"/>
              <w:left w:val="single" w:sz="4" w:space="0" w:color="auto"/>
              <w:bottom w:val="single" w:sz="4" w:space="0" w:color="auto"/>
              <w:right w:val="single" w:sz="4" w:space="0" w:color="auto"/>
            </w:tcBorders>
          </w:tcPr>
          <w:p w14:paraId="7F69CFD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30-40,000</w:t>
            </w:r>
          </w:p>
        </w:tc>
        <w:tc>
          <w:tcPr>
            <w:tcW w:w="1276" w:type="dxa"/>
            <w:tcBorders>
              <w:top w:val="single" w:sz="4" w:space="0" w:color="auto"/>
              <w:left w:val="single" w:sz="4" w:space="0" w:color="auto"/>
              <w:bottom w:val="single" w:sz="4" w:space="0" w:color="auto"/>
              <w:right w:val="single" w:sz="4" w:space="0" w:color="auto"/>
            </w:tcBorders>
          </w:tcPr>
          <w:p w14:paraId="1957A6E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987" w:type="dxa"/>
            <w:tcBorders>
              <w:top w:val="single" w:sz="4" w:space="0" w:color="auto"/>
              <w:left w:val="single" w:sz="4" w:space="0" w:color="auto"/>
              <w:bottom w:val="single" w:sz="4" w:space="0" w:color="auto"/>
              <w:right w:val="single" w:sz="4" w:space="0" w:color="auto"/>
            </w:tcBorders>
          </w:tcPr>
          <w:p w14:paraId="52A9D7A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58C2502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2CE6CEC0"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8D0400" w14:textId="77777777" w:rsidR="00321FBD" w:rsidRPr="00F329EC" w:rsidRDefault="00321FBD" w:rsidP="002770F6">
            <w:pPr>
              <w:spacing w:after="0"/>
              <w:rPr>
                <w:rFonts w:cstheme="minorHAnsi"/>
                <w:sz w:val="18"/>
                <w:szCs w:val="18"/>
              </w:rPr>
            </w:pPr>
            <w:r w:rsidRPr="00F329EC">
              <w:rPr>
                <w:rFonts w:cstheme="minorHAnsi"/>
                <w:sz w:val="18"/>
                <w:szCs w:val="18"/>
              </w:rPr>
              <w:t xml:space="preserve">Molo Flat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DF356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510ECF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5E8D5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6096B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1,009</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8219E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29B59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297FC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171E0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5C0ADF44"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tcPr>
          <w:p w14:paraId="2D96730B" w14:textId="77777777" w:rsidR="00321FBD" w:rsidRPr="00F329EC" w:rsidRDefault="00321FBD" w:rsidP="002770F6">
            <w:pPr>
              <w:spacing w:after="0"/>
              <w:rPr>
                <w:rFonts w:cstheme="minorHAnsi"/>
                <w:sz w:val="18"/>
                <w:szCs w:val="18"/>
              </w:rPr>
            </w:pPr>
            <w:r w:rsidRPr="00F329EC">
              <w:rPr>
                <w:rFonts w:cstheme="minorHAnsi"/>
                <w:sz w:val="18"/>
                <w:szCs w:val="18"/>
              </w:rPr>
              <w:t xml:space="preserve">Taylor Flat Outlet Creek </w:t>
            </w:r>
          </w:p>
        </w:tc>
        <w:tc>
          <w:tcPr>
            <w:tcW w:w="1134" w:type="dxa"/>
            <w:tcBorders>
              <w:top w:val="single" w:sz="4" w:space="0" w:color="auto"/>
              <w:left w:val="single" w:sz="4" w:space="0" w:color="auto"/>
              <w:bottom w:val="single" w:sz="4" w:space="0" w:color="auto"/>
              <w:right w:val="single" w:sz="4" w:space="0" w:color="auto"/>
            </w:tcBorders>
          </w:tcPr>
          <w:p w14:paraId="7FC837E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tcPr>
          <w:p w14:paraId="3F164B2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w:t>
            </w:r>
          </w:p>
        </w:tc>
        <w:tc>
          <w:tcPr>
            <w:tcW w:w="1418" w:type="dxa"/>
            <w:tcBorders>
              <w:top w:val="single" w:sz="4" w:space="0" w:color="auto"/>
              <w:left w:val="single" w:sz="4" w:space="0" w:color="auto"/>
              <w:bottom w:val="single" w:sz="4" w:space="0" w:color="auto"/>
              <w:right w:val="single" w:sz="4" w:space="0" w:color="auto"/>
            </w:tcBorders>
          </w:tcPr>
          <w:p w14:paraId="554DD8B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0.4</w:t>
            </w:r>
          </w:p>
        </w:tc>
        <w:tc>
          <w:tcPr>
            <w:tcW w:w="1134" w:type="dxa"/>
            <w:tcBorders>
              <w:top w:val="single" w:sz="4" w:space="0" w:color="auto"/>
              <w:left w:val="single" w:sz="4" w:space="0" w:color="auto"/>
              <w:bottom w:val="single" w:sz="4" w:space="0" w:color="auto"/>
              <w:right w:val="single" w:sz="4" w:space="0" w:color="auto"/>
            </w:tcBorders>
          </w:tcPr>
          <w:p w14:paraId="2680554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559" w:type="dxa"/>
            <w:tcBorders>
              <w:top w:val="single" w:sz="4" w:space="0" w:color="auto"/>
              <w:left w:val="single" w:sz="4" w:space="0" w:color="auto"/>
              <w:bottom w:val="single" w:sz="4" w:space="0" w:color="auto"/>
              <w:right w:val="single" w:sz="4" w:space="0" w:color="auto"/>
            </w:tcBorders>
          </w:tcPr>
          <w:p w14:paraId="24553CD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tcPr>
          <w:p w14:paraId="750CFEF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987" w:type="dxa"/>
            <w:tcBorders>
              <w:top w:val="single" w:sz="4" w:space="0" w:color="auto"/>
              <w:left w:val="single" w:sz="4" w:space="0" w:color="auto"/>
              <w:bottom w:val="single" w:sz="4" w:space="0" w:color="auto"/>
              <w:right w:val="single" w:sz="4" w:space="0" w:color="auto"/>
            </w:tcBorders>
          </w:tcPr>
          <w:p w14:paraId="0E9D4BC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4370DE3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365492B2"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241F60" w14:textId="77777777" w:rsidR="00321FBD" w:rsidRPr="00F329EC" w:rsidRDefault="00321FBD" w:rsidP="002770F6">
            <w:pPr>
              <w:spacing w:after="0"/>
              <w:rPr>
                <w:rFonts w:cstheme="minorHAnsi"/>
                <w:sz w:val="18"/>
                <w:szCs w:val="18"/>
              </w:rPr>
            </w:pPr>
            <w:r w:rsidRPr="00F329EC">
              <w:rPr>
                <w:rFonts w:cstheme="minorHAnsi"/>
                <w:sz w:val="18"/>
                <w:szCs w:val="18"/>
              </w:rPr>
              <w:t>Taylor Flat River Flood-out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D4806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4E3FF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5.4</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F9A79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9E840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3AC66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DAEF9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80-90,000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25F28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D534B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54DCE176"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tcPr>
          <w:p w14:paraId="658C894F" w14:textId="77777777" w:rsidR="00321FBD" w:rsidRPr="00F329EC" w:rsidRDefault="00321FBD" w:rsidP="002770F6">
            <w:pPr>
              <w:spacing w:after="0"/>
              <w:rPr>
                <w:rFonts w:cstheme="minorHAnsi"/>
                <w:sz w:val="18"/>
                <w:szCs w:val="18"/>
              </w:rPr>
            </w:pPr>
            <w:r w:rsidRPr="00F329EC">
              <w:rPr>
                <w:rFonts w:cstheme="minorHAnsi"/>
                <w:sz w:val="18"/>
                <w:szCs w:val="18"/>
              </w:rPr>
              <w:t xml:space="preserve">Markaranka Flat </w:t>
            </w:r>
          </w:p>
        </w:tc>
        <w:tc>
          <w:tcPr>
            <w:tcW w:w="1134" w:type="dxa"/>
            <w:tcBorders>
              <w:top w:val="single" w:sz="4" w:space="0" w:color="auto"/>
              <w:left w:val="single" w:sz="4" w:space="0" w:color="auto"/>
              <w:bottom w:val="single" w:sz="4" w:space="0" w:color="auto"/>
              <w:right w:val="single" w:sz="4" w:space="0" w:color="auto"/>
            </w:tcBorders>
          </w:tcPr>
          <w:p w14:paraId="5B7C82F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tcPr>
          <w:p w14:paraId="52B889A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418" w:type="dxa"/>
            <w:tcBorders>
              <w:top w:val="single" w:sz="4" w:space="0" w:color="auto"/>
              <w:left w:val="single" w:sz="4" w:space="0" w:color="auto"/>
              <w:bottom w:val="single" w:sz="4" w:space="0" w:color="auto"/>
              <w:right w:val="single" w:sz="4" w:space="0" w:color="auto"/>
            </w:tcBorders>
          </w:tcPr>
          <w:p w14:paraId="0C85C2A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8.4</w:t>
            </w:r>
          </w:p>
        </w:tc>
        <w:tc>
          <w:tcPr>
            <w:tcW w:w="1134" w:type="dxa"/>
            <w:tcBorders>
              <w:top w:val="single" w:sz="4" w:space="0" w:color="auto"/>
              <w:left w:val="single" w:sz="4" w:space="0" w:color="auto"/>
              <w:bottom w:val="single" w:sz="4" w:space="0" w:color="auto"/>
              <w:right w:val="single" w:sz="4" w:space="0" w:color="auto"/>
            </w:tcBorders>
          </w:tcPr>
          <w:p w14:paraId="02896B9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29.4</w:t>
            </w:r>
          </w:p>
        </w:tc>
        <w:tc>
          <w:tcPr>
            <w:tcW w:w="1559" w:type="dxa"/>
            <w:tcBorders>
              <w:top w:val="single" w:sz="4" w:space="0" w:color="auto"/>
              <w:left w:val="single" w:sz="4" w:space="0" w:color="auto"/>
              <w:bottom w:val="single" w:sz="4" w:space="0" w:color="auto"/>
              <w:right w:val="single" w:sz="4" w:space="0" w:color="auto"/>
            </w:tcBorders>
          </w:tcPr>
          <w:p w14:paraId="6CF1616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tcPr>
          <w:p w14:paraId="0332E60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987" w:type="dxa"/>
            <w:tcBorders>
              <w:top w:val="single" w:sz="4" w:space="0" w:color="auto"/>
              <w:left w:val="single" w:sz="4" w:space="0" w:color="auto"/>
              <w:bottom w:val="single" w:sz="4" w:space="0" w:color="auto"/>
              <w:right w:val="single" w:sz="4" w:space="0" w:color="auto"/>
            </w:tcBorders>
          </w:tcPr>
          <w:p w14:paraId="52AF155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564" w:type="dxa"/>
            <w:tcBorders>
              <w:top w:val="single" w:sz="4" w:space="0" w:color="auto"/>
              <w:left w:val="single" w:sz="4" w:space="0" w:color="auto"/>
              <w:bottom w:val="single" w:sz="4" w:space="0" w:color="auto"/>
              <w:right w:val="single" w:sz="4" w:space="0" w:color="auto"/>
            </w:tcBorders>
          </w:tcPr>
          <w:p w14:paraId="21D3C943"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6C3CC912"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C248B4" w14:textId="77777777" w:rsidR="00321FBD" w:rsidRPr="00F329EC" w:rsidRDefault="00321FBD" w:rsidP="002770F6">
            <w:pPr>
              <w:spacing w:after="0"/>
              <w:rPr>
                <w:rFonts w:cstheme="minorHAnsi"/>
                <w:sz w:val="18"/>
                <w:szCs w:val="18"/>
              </w:rPr>
            </w:pPr>
            <w:r w:rsidRPr="00F329EC">
              <w:rPr>
                <w:rFonts w:cstheme="minorHAnsi"/>
                <w:sz w:val="18"/>
                <w:szCs w:val="18"/>
              </w:rPr>
              <w:t xml:space="preserve">Markaranka Flat Channel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6BFD4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DF749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89883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3CB13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1.6</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A67DDD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80-90,000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B5ED1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80-90,000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55C52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7A3B2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5E056305"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tcPr>
          <w:p w14:paraId="72FA9952" w14:textId="77777777" w:rsidR="00321FBD" w:rsidRPr="00F329EC" w:rsidRDefault="00321FBD" w:rsidP="002770F6">
            <w:pPr>
              <w:spacing w:after="0"/>
              <w:rPr>
                <w:rFonts w:cstheme="minorHAnsi"/>
                <w:sz w:val="18"/>
                <w:szCs w:val="18"/>
              </w:rPr>
            </w:pPr>
            <w:r w:rsidRPr="00F329EC">
              <w:rPr>
                <w:rFonts w:cstheme="minorHAnsi"/>
                <w:sz w:val="18"/>
                <w:szCs w:val="18"/>
              </w:rPr>
              <w:t>Hogwash Northern Flood-out</w:t>
            </w:r>
          </w:p>
        </w:tc>
        <w:tc>
          <w:tcPr>
            <w:tcW w:w="1134" w:type="dxa"/>
            <w:tcBorders>
              <w:top w:val="single" w:sz="4" w:space="0" w:color="auto"/>
              <w:left w:val="single" w:sz="4" w:space="0" w:color="auto"/>
              <w:bottom w:val="single" w:sz="4" w:space="0" w:color="auto"/>
              <w:right w:val="single" w:sz="4" w:space="0" w:color="auto"/>
            </w:tcBorders>
          </w:tcPr>
          <w:p w14:paraId="12D8C5D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tcPr>
          <w:p w14:paraId="2129B37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7.2</w:t>
            </w:r>
          </w:p>
        </w:tc>
        <w:tc>
          <w:tcPr>
            <w:tcW w:w="1418" w:type="dxa"/>
            <w:tcBorders>
              <w:top w:val="single" w:sz="4" w:space="0" w:color="auto"/>
              <w:left w:val="single" w:sz="4" w:space="0" w:color="auto"/>
              <w:bottom w:val="single" w:sz="4" w:space="0" w:color="auto"/>
              <w:right w:val="single" w:sz="4" w:space="0" w:color="auto"/>
            </w:tcBorders>
          </w:tcPr>
          <w:p w14:paraId="57D70CE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w:t>
            </w:r>
          </w:p>
        </w:tc>
        <w:tc>
          <w:tcPr>
            <w:tcW w:w="1134" w:type="dxa"/>
            <w:tcBorders>
              <w:top w:val="single" w:sz="4" w:space="0" w:color="auto"/>
              <w:left w:val="single" w:sz="4" w:space="0" w:color="auto"/>
              <w:bottom w:val="single" w:sz="4" w:space="0" w:color="auto"/>
              <w:right w:val="single" w:sz="4" w:space="0" w:color="auto"/>
            </w:tcBorders>
          </w:tcPr>
          <w:p w14:paraId="70172C5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32.4</w:t>
            </w:r>
          </w:p>
        </w:tc>
        <w:tc>
          <w:tcPr>
            <w:tcW w:w="1559" w:type="dxa"/>
            <w:tcBorders>
              <w:top w:val="single" w:sz="4" w:space="0" w:color="auto"/>
              <w:left w:val="single" w:sz="4" w:space="0" w:color="auto"/>
              <w:bottom w:val="single" w:sz="4" w:space="0" w:color="auto"/>
              <w:right w:val="single" w:sz="4" w:space="0" w:color="auto"/>
            </w:tcBorders>
          </w:tcPr>
          <w:p w14:paraId="440C324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tcPr>
          <w:p w14:paraId="22F1F4F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90-100,000</w:t>
            </w:r>
          </w:p>
        </w:tc>
        <w:tc>
          <w:tcPr>
            <w:tcW w:w="987" w:type="dxa"/>
            <w:tcBorders>
              <w:top w:val="single" w:sz="4" w:space="0" w:color="auto"/>
              <w:left w:val="single" w:sz="4" w:space="0" w:color="auto"/>
              <w:bottom w:val="single" w:sz="4" w:space="0" w:color="auto"/>
              <w:right w:val="single" w:sz="4" w:space="0" w:color="auto"/>
            </w:tcBorders>
          </w:tcPr>
          <w:p w14:paraId="374F3E0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564" w:type="dxa"/>
            <w:tcBorders>
              <w:top w:val="single" w:sz="4" w:space="0" w:color="auto"/>
              <w:left w:val="single" w:sz="4" w:space="0" w:color="auto"/>
              <w:bottom w:val="single" w:sz="4" w:space="0" w:color="auto"/>
              <w:right w:val="single" w:sz="4" w:space="0" w:color="auto"/>
            </w:tcBorders>
          </w:tcPr>
          <w:p w14:paraId="760CA43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63BF2DFC"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B48CC3" w14:textId="77777777" w:rsidR="00321FBD" w:rsidRPr="00F329EC" w:rsidRDefault="00321FBD" w:rsidP="002770F6">
            <w:pPr>
              <w:spacing w:after="0"/>
              <w:rPr>
                <w:rFonts w:cstheme="minorHAnsi"/>
                <w:sz w:val="18"/>
                <w:szCs w:val="18"/>
              </w:rPr>
            </w:pPr>
            <w:r w:rsidRPr="00F329EC">
              <w:rPr>
                <w:rFonts w:cstheme="minorHAnsi"/>
                <w:sz w:val="18"/>
                <w:szCs w:val="18"/>
              </w:rPr>
              <w:t>Hogwash Central Basin West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88D56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70A67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6.2</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AF045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4640A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31</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2BA96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0EA09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80-90,000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34C32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30D09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5AF21CFA"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tcPr>
          <w:p w14:paraId="3854036D" w14:textId="77777777" w:rsidR="00321FBD" w:rsidRPr="00F329EC" w:rsidRDefault="00321FBD" w:rsidP="002770F6">
            <w:pPr>
              <w:spacing w:after="0"/>
              <w:rPr>
                <w:rFonts w:cstheme="minorHAnsi"/>
                <w:sz w:val="18"/>
                <w:szCs w:val="18"/>
              </w:rPr>
            </w:pPr>
            <w:r w:rsidRPr="00F329EC">
              <w:rPr>
                <w:rFonts w:cstheme="minorHAnsi"/>
                <w:sz w:val="18"/>
                <w:szCs w:val="18"/>
              </w:rPr>
              <w:t>Hogwash Central Basin East</w:t>
            </w:r>
          </w:p>
        </w:tc>
        <w:tc>
          <w:tcPr>
            <w:tcW w:w="1134" w:type="dxa"/>
            <w:tcBorders>
              <w:top w:val="single" w:sz="4" w:space="0" w:color="auto"/>
              <w:left w:val="single" w:sz="4" w:space="0" w:color="auto"/>
              <w:bottom w:val="single" w:sz="4" w:space="0" w:color="auto"/>
              <w:right w:val="single" w:sz="4" w:space="0" w:color="auto"/>
            </w:tcBorders>
          </w:tcPr>
          <w:p w14:paraId="0A142F2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tcPr>
          <w:p w14:paraId="4361109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7.2</w:t>
            </w:r>
          </w:p>
        </w:tc>
        <w:tc>
          <w:tcPr>
            <w:tcW w:w="1418" w:type="dxa"/>
            <w:tcBorders>
              <w:top w:val="single" w:sz="4" w:space="0" w:color="auto"/>
              <w:left w:val="single" w:sz="4" w:space="0" w:color="auto"/>
              <w:bottom w:val="single" w:sz="4" w:space="0" w:color="auto"/>
              <w:right w:val="single" w:sz="4" w:space="0" w:color="auto"/>
            </w:tcBorders>
          </w:tcPr>
          <w:p w14:paraId="7DC5E6D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13.7</w:t>
            </w:r>
          </w:p>
        </w:tc>
        <w:tc>
          <w:tcPr>
            <w:tcW w:w="1134" w:type="dxa"/>
            <w:tcBorders>
              <w:top w:val="single" w:sz="4" w:space="0" w:color="auto"/>
              <w:left w:val="single" w:sz="4" w:space="0" w:color="auto"/>
              <w:bottom w:val="single" w:sz="4" w:space="0" w:color="auto"/>
              <w:right w:val="single" w:sz="4" w:space="0" w:color="auto"/>
            </w:tcBorders>
          </w:tcPr>
          <w:p w14:paraId="2C34ACB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76.6</w:t>
            </w:r>
          </w:p>
        </w:tc>
        <w:tc>
          <w:tcPr>
            <w:tcW w:w="1559" w:type="dxa"/>
            <w:tcBorders>
              <w:top w:val="single" w:sz="4" w:space="0" w:color="auto"/>
              <w:left w:val="single" w:sz="4" w:space="0" w:color="auto"/>
              <w:bottom w:val="single" w:sz="4" w:space="0" w:color="auto"/>
              <w:right w:val="single" w:sz="4" w:space="0" w:color="auto"/>
            </w:tcBorders>
          </w:tcPr>
          <w:p w14:paraId="7BD33C7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1276" w:type="dxa"/>
            <w:tcBorders>
              <w:top w:val="single" w:sz="4" w:space="0" w:color="auto"/>
              <w:left w:val="single" w:sz="4" w:space="0" w:color="auto"/>
              <w:bottom w:val="single" w:sz="4" w:space="0" w:color="auto"/>
              <w:right w:val="single" w:sz="4" w:space="0" w:color="auto"/>
            </w:tcBorders>
          </w:tcPr>
          <w:p w14:paraId="71C302A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90-100,000</w:t>
            </w:r>
          </w:p>
        </w:tc>
        <w:tc>
          <w:tcPr>
            <w:tcW w:w="987" w:type="dxa"/>
            <w:tcBorders>
              <w:top w:val="single" w:sz="4" w:space="0" w:color="auto"/>
              <w:left w:val="single" w:sz="4" w:space="0" w:color="auto"/>
              <w:bottom w:val="single" w:sz="4" w:space="0" w:color="auto"/>
              <w:right w:val="single" w:sz="4" w:space="0" w:color="auto"/>
            </w:tcBorders>
          </w:tcPr>
          <w:p w14:paraId="6149E30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6A97C1C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 xml:space="preserve">Pumping </w:t>
            </w:r>
          </w:p>
        </w:tc>
      </w:tr>
      <w:tr w:rsidR="00321FBD" w:rsidRPr="00F329EC" w14:paraId="3DBD2E03"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4E7E50" w14:textId="77777777" w:rsidR="00321FBD" w:rsidRPr="00F329EC" w:rsidRDefault="00321FBD" w:rsidP="002770F6">
            <w:pPr>
              <w:spacing w:after="0"/>
              <w:rPr>
                <w:rFonts w:cstheme="minorHAnsi"/>
                <w:sz w:val="18"/>
                <w:szCs w:val="18"/>
              </w:rPr>
            </w:pPr>
            <w:r w:rsidRPr="00F329EC">
              <w:rPr>
                <w:rFonts w:cstheme="minorHAnsi"/>
                <w:sz w:val="18"/>
                <w:szCs w:val="18"/>
              </w:rPr>
              <w:t>Hogwash Southern Basins</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506E3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A14C2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6.2</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F3977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37.5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0575A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424</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7FA34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A8586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5521D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FF2F0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66181C5E"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tcPr>
          <w:p w14:paraId="1D9B0195" w14:textId="77777777" w:rsidR="00321FBD" w:rsidRPr="00F329EC" w:rsidRDefault="00321FBD" w:rsidP="002770F6">
            <w:pPr>
              <w:spacing w:after="0"/>
              <w:rPr>
                <w:rFonts w:cstheme="minorHAnsi"/>
                <w:sz w:val="18"/>
                <w:szCs w:val="18"/>
              </w:rPr>
            </w:pPr>
            <w:r w:rsidRPr="00F329EC">
              <w:rPr>
                <w:rFonts w:cstheme="minorHAnsi"/>
                <w:sz w:val="18"/>
                <w:szCs w:val="18"/>
              </w:rPr>
              <w:t xml:space="preserve">Markaranka Lagoon Outlet Creek </w:t>
            </w:r>
          </w:p>
        </w:tc>
        <w:tc>
          <w:tcPr>
            <w:tcW w:w="1134" w:type="dxa"/>
            <w:tcBorders>
              <w:top w:val="single" w:sz="4" w:space="0" w:color="auto"/>
              <w:left w:val="single" w:sz="4" w:space="0" w:color="auto"/>
              <w:bottom w:val="single" w:sz="4" w:space="0" w:color="auto"/>
              <w:right w:val="single" w:sz="4" w:space="0" w:color="auto"/>
            </w:tcBorders>
          </w:tcPr>
          <w:p w14:paraId="5E98787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tcPr>
          <w:p w14:paraId="1A521DB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418" w:type="dxa"/>
            <w:tcBorders>
              <w:top w:val="single" w:sz="4" w:space="0" w:color="auto"/>
              <w:left w:val="single" w:sz="4" w:space="0" w:color="auto"/>
              <w:bottom w:val="single" w:sz="4" w:space="0" w:color="auto"/>
              <w:right w:val="single" w:sz="4" w:space="0" w:color="auto"/>
            </w:tcBorders>
          </w:tcPr>
          <w:p w14:paraId="5B4A969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2.1</w:t>
            </w:r>
          </w:p>
        </w:tc>
        <w:tc>
          <w:tcPr>
            <w:tcW w:w="1134" w:type="dxa"/>
            <w:tcBorders>
              <w:top w:val="single" w:sz="4" w:space="0" w:color="auto"/>
              <w:left w:val="single" w:sz="4" w:space="0" w:color="auto"/>
              <w:bottom w:val="single" w:sz="4" w:space="0" w:color="auto"/>
              <w:right w:val="single" w:sz="4" w:space="0" w:color="auto"/>
            </w:tcBorders>
          </w:tcPr>
          <w:p w14:paraId="5780505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15.8</w:t>
            </w:r>
          </w:p>
        </w:tc>
        <w:tc>
          <w:tcPr>
            <w:tcW w:w="1559" w:type="dxa"/>
            <w:tcBorders>
              <w:top w:val="single" w:sz="4" w:space="0" w:color="auto"/>
              <w:left w:val="single" w:sz="4" w:space="0" w:color="auto"/>
              <w:bottom w:val="single" w:sz="4" w:space="0" w:color="auto"/>
              <w:right w:val="single" w:sz="4" w:space="0" w:color="auto"/>
            </w:tcBorders>
          </w:tcPr>
          <w:p w14:paraId="7097BF0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30-40,000</w:t>
            </w:r>
          </w:p>
        </w:tc>
        <w:tc>
          <w:tcPr>
            <w:tcW w:w="1276" w:type="dxa"/>
            <w:tcBorders>
              <w:top w:val="single" w:sz="4" w:space="0" w:color="auto"/>
              <w:left w:val="single" w:sz="4" w:space="0" w:color="auto"/>
              <w:bottom w:val="single" w:sz="4" w:space="0" w:color="auto"/>
              <w:right w:val="single" w:sz="4" w:space="0" w:color="auto"/>
            </w:tcBorders>
          </w:tcPr>
          <w:p w14:paraId="08882EB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987" w:type="dxa"/>
            <w:tcBorders>
              <w:top w:val="single" w:sz="4" w:space="0" w:color="auto"/>
              <w:left w:val="single" w:sz="4" w:space="0" w:color="auto"/>
              <w:bottom w:val="single" w:sz="4" w:space="0" w:color="auto"/>
              <w:right w:val="single" w:sz="4" w:space="0" w:color="auto"/>
            </w:tcBorders>
          </w:tcPr>
          <w:p w14:paraId="6B74B46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7739239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3C135E8E"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05365D" w14:textId="77777777" w:rsidR="00321FBD" w:rsidRPr="00F329EC" w:rsidRDefault="00321FBD" w:rsidP="002770F6">
            <w:pPr>
              <w:spacing w:after="0"/>
              <w:rPr>
                <w:rFonts w:cstheme="minorHAnsi"/>
                <w:sz w:val="18"/>
                <w:szCs w:val="18"/>
              </w:rPr>
            </w:pPr>
            <w:r w:rsidRPr="00F329EC">
              <w:rPr>
                <w:rFonts w:cstheme="minorHAnsi"/>
                <w:sz w:val="18"/>
                <w:szCs w:val="18"/>
              </w:rPr>
              <w:t xml:space="preserve">Markaranka Lagoon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035D0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15E90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99B6E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214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0B152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3,558</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36A94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098A5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90-100,000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0C511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8FCF6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0860337E"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tcPr>
          <w:p w14:paraId="4E1F4EC4" w14:textId="77777777" w:rsidR="00321FBD" w:rsidRPr="00F329EC" w:rsidRDefault="00321FBD" w:rsidP="002770F6">
            <w:pPr>
              <w:spacing w:after="0"/>
              <w:rPr>
                <w:rFonts w:cstheme="minorHAnsi"/>
                <w:sz w:val="18"/>
                <w:szCs w:val="18"/>
              </w:rPr>
            </w:pPr>
            <w:r w:rsidRPr="00F329EC">
              <w:rPr>
                <w:rFonts w:cstheme="minorHAnsi"/>
                <w:sz w:val="18"/>
                <w:szCs w:val="18"/>
              </w:rPr>
              <w:t>Markaranka River Flood-out</w:t>
            </w:r>
          </w:p>
        </w:tc>
        <w:tc>
          <w:tcPr>
            <w:tcW w:w="1134" w:type="dxa"/>
            <w:tcBorders>
              <w:top w:val="single" w:sz="4" w:space="0" w:color="auto"/>
              <w:left w:val="single" w:sz="4" w:space="0" w:color="auto"/>
              <w:bottom w:val="single" w:sz="4" w:space="0" w:color="auto"/>
              <w:right w:val="single" w:sz="4" w:space="0" w:color="auto"/>
            </w:tcBorders>
          </w:tcPr>
          <w:p w14:paraId="221DA59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tcPr>
          <w:p w14:paraId="6666A3B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w:t>
            </w:r>
          </w:p>
        </w:tc>
        <w:tc>
          <w:tcPr>
            <w:tcW w:w="1418" w:type="dxa"/>
            <w:tcBorders>
              <w:top w:val="single" w:sz="4" w:space="0" w:color="auto"/>
              <w:left w:val="single" w:sz="4" w:space="0" w:color="auto"/>
              <w:bottom w:val="single" w:sz="4" w:space="0" w:color="auto"/>
              <w:right w:val="single" w:sz="4" w:space="0" w:color="auto"/>
            </w:tcBorders>
          </w:tcPr>
          <w:p w14:paraId="0AA47C9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13.7</w:t>
            </w:r>
          </w:p>
        </w:tc>
        <w:tc>
          <w:tcPr>
            <w:tcW w:w="1134" w:type="dxa"/>
            <w:tcBorders>
              <w:top w:val="single" w:sz="4" w:space="0" w:color="auto"/>
              <w:left w:val="single" w:sz="4" w:space="0" w:color="auto"/>
              <w:bottom w:val="single" w:sz="4" w:space="0" w:color="auto"/>
              <w:right w:val="single" w:sz="4" w:space="0" w:color="auto"/>
            </w:tcBorders>
          </w:tcPr>
          <w:p w14:paraId="634CEBD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66.5</w:t>
            </w:r>
          </w:p>
        </w:tc>
        <w:tc>
          <w:tcPr>
            <w:tcW w:w="1559" w:type="dxa"/>
            <w:tcBorders>
              <w:top w:val="single" w:sz="4" w:space="0" w:color="auto"/>
              <w:left w:val="single" w:sz="4" w:space="0" w:color="auto"/>
              <w:bottom w:val="single" w:sz="4" w:space="0" w:color="auto"/>
              <w:right w:val="single" w:sz="4" w:space="0" w:color="auto"/>
            </w:tcBorders>
          </w:tcPr>
          <w:p w14:paraId="1900BDC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90-100,000</w:t>
            </w:r>
          </w:p>
        </w:tc>
        <w:tc>
          <w:tcPr>
            <w:tcW w:w="1276" w:type="dxa"/>
            <w:tcBorders>
              <w:top w:val="single" w:sz="4" w:space="0" w:color="auto"/>
              <w:left w:val="single" w:sz="4" w:space="0" w:color="auto"/>
              <w:bottom w:val="single" w:sz="4" w:space="0" w:color="auto"/>
              <w:right w:val="single" w:sz="4" w:space="0" w:color="auto"/>
            </w:tcBorders>
          </w:tcPr>
          <w:p w14:paraId="4C7C210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100-110,000</w:t>
            </w:r>
          </w:p>
        </w:tc>
        <w:tc>
          <w:tcPr>
            <w:tcW w:w="987" w:type="dxa"/>
            <w:tcBorders>
              <w:top w:val="single" w:sz="4" w:space="0" w:color="auto"/>
              <w:left w:val="single" w:sz="4" w:space="0" w:color="auto"/>
              <w:bottom w:val="single" w:sz="4" w:space="0" w:color="auto"/>
              <w:right w:val="single" w:sz="4" w:space="0" w:color="auto"/>
            </w:tcBorders>
          </w:tcPr>
          <w:p w14:paraId="510BDED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4F6FA02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2D90C23C" w14:textId="77777777" w:rsidTr="002770F6">
        <w:trPr>
          <w:jc w:val="center"/>
        </w:trPr>
        <w:tc>
          <w:tcPr>
            <w:tcW w:w="2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A42025" w14:textId="77777777" w:rsidR="00321FBD" w:rsidRPr="00F329EC" w:rsidRDefault="00321FBD" w:rsidP="002770F6">
            <w:pPr>
              <w:spacing w:after="0"/>
              <w:rPr>
                <w:rFonts w:cstheme="minorHAnsi"/>
                <w:sz w:val="18"/>
                <w:szCs w:val="18"/>
              </w:rPr>
            </w:pPr>
            <w:r w:rsidRPr="00F329EC">
              <w:rPr>
                <w:rFonts w:cstheme="minorHAnsi"/>
                <w:sz w:val="18"/>
                <w:szCs w:val="18"/>
              </w:rPr>
              <w:t xml:space="preserve">Little Schiller Lagoon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720E3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977D9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6.4</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B9D32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E5B1EC"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44</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E753C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86814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19E47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5EB69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 xml:space="preserve">Pumping and Lock2 Weir Pool Raising  </w:t>
            </w:r>
          </w:p>
        </w:tc>
      </w:tr>
    </w:tbl>
    <w:p w14:paraId="257854C9" w14:textId="77777777" w:rsidR="00321FBD" w:rsidRPr="00F329EC" w:rsidRDefault="00321FBD" w:rsidP="00321FBD">
      <w:pPr>
        <w:rPr>
          <w:rFonts w:cstheme="minorHAnsi"/>
          <w:sz w:val="16"/>
          <w:szCs w:val="16"/>
        </w:rPr>
      </w:pPr>
    </w:p>
    <w:p w14:paraId="14596675" w14:textId="77777777" w:rsidR="00321FBD" w:rsidRPr="00F329EC" w:rsidRDefault="00321FBD" w:rsidP="00321FBD">
      <w:pPr>
        <w:rPr>
          <w:rFonts w:cstheme="minorHAnsi"/>
          <w:sz w:val="16"/>
          <w:szCs w:val="16"/>
        </w:rPr>
      </w:pPr>
    </w:p>
    <w:p w14:paraId="44BC5C43" w14:textId="77777777" w:rsidR="00321FBD" w:rsidRDefault="00321FBD" w:rsidP="00321FBD">
      <w:pPr>
        <w:spacing w:after="0" w:line="240" w:lineRule="auto"/>
        <w:jc w:val="center"/>
        <w:rPr>
          <w:rFonts w:eastAsia="Times New Roman" w:cstheme="minorHAnsi"/>
          <w:b/>
          <w:sz w:val="20"/>
          <w:szCs w:val="20"/>
          <w:lang w:eastAsia="en-AU"/>
        </w:rPr>
      </w:pPr>
      <w:r w:rsidRPr="00F329EC">
        <w:rPr>
          <w:rFonts w:cstheme="minorHAnsi"/>
          <w:noProof/>
          <w:sz w:val="16"/>
          <w:szCs w:val="16"/>
          <w:lang w:eastAsia="en-AU"/>
        </w:rPr>
        <w:lastRenderedPageBreak/>
        <w:drawing>
          <wp:inline distT="0" distB="0" distL="0" distR="0" wp14:anchorId="7F479AB3" wp14:editId="7906CED1">
            <wp:extent cx="6689725" cy="4734281"/>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05 Lowbank Regent Parrot Zone.jpg"/>
                    <pic:cNvPicPr/>
                  </pic:nvPicPr>
                  <pic:blipFill>
                    <a:blip r:embed="rId86" cstate="email">
                      <a:extLst>
                        <a:ext uri="{28A0092B-C50C-407E-A947-70E740481C1C}">
                          <a14:useLocalDpi xmlns:a14="http://schemas.microsoft.com/office/drawing/2010/main"/>
                        </a:ext>
                      </a:extLst>
                    </a:blip>
                    <a:stretch>
                      <a:fillRect/>
                    </a:stretch>
                  </pic:blipFill>
                  <pic:spPr>
                    <a:xfrm>
                      <a:off x="0" y="0"/>
                      <a:ext cx="6713416" cy="4751047"/>
                    </a:xfrm>
                    <a:prstGeom prst="rect">
                      <a:avLst/>
                    </a:prstGeom>
                  </pic:spPr>
                </pic:pic>
              </a:graphicData>
            </a:graphic>
          </wp:inline>
        </w:drawing>
      </w:r>
    </w:p>
    <w:p w14:paraId="092C544E" w14:textId="1D838C2E" w:rsidR="00321FBD" w:rsidRPr="00C65638" w:rsidRDefault="004E59D8" w:rsidP="004E59D8">
      <w:pPr>
        <w:pStyle w:val="Caption"/>
        <w:jc w:val="center"/>
        <w:rPr>
          <w:rFonts w:eastAsiaTheme="minorHAnsi"/>
          <w:i/>
          <w:sz w:val="16"/>
        </w:rPr>
      </w:pPr>
      <w:bookmarkStart w:id="177" w:name="_Toc66271568"/>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7</w:t>
      </w:r>
      <w:r w:rsidR="00A34C4F">
        <w:rPr>
          <w:noProof/>
        </w:rPr>
        <w:fldChar w:fldCharType="end"/>
      </w:r>
      <w:r w:rsidR="00321FBD" w:rsidRPr="00C65638">
        <w:rPr>
          <w:rFonts w:eastAsia="Times New Roman"/>
          <w:lang w:eastAsia="en-AU"/>
        </w:rPr>
        <w:t>: Lowbank Regent Parrot Floodplain Habitat Zone</w:t>
      </w:r>
      <w:r w:rsidR="00321FBD">
        <w:rPr>
          <w:rFonts w:eastAsia="Times New Roman"/>
          <w:lang w:eastAsia="en-AU"/>
        </w:rPr>
        <w:t>.</w:t>
      </w:r>
      <w:bookmarkEnd w:id="177"/>
    </w:p>
    <w:p w14:paraId="04AADF46" w14:textId="77777777" w:rsidR="00321FBD" w:rsidRDefault="00321FBD" w:rsidP="00321FBD">
      <w:pPr>
        <w:spacing w:after="0" w:line="240" w:lineRule="auto"/>
        <w:jc w:val="both"/>
      </w:pPr>
    </w:p>
    <w:p w14:paraId="2A4436FB" w14:textId="5C117E83" w:rsidR="00321FBD" w:rsidRPr="006E4B62" w:rsidRDefault="0016501E" w:rsidP="00DE6918">
      <w:pPr>
        <w:pStyle w:val="Caption"/>
      </w:pPr>
      <w:bookmarkStart w:id="178" w:name="_Toc62679716"/>
      <w:bookmarkStart w:id="179" w:name="_Toc66271604"/>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5</w:t>
      </w:r>
      <w:r w:rsidR="00973614">
        <w:rPr>
          <w:noProof/>
        </w:rPr>
        <w:fldChar w:fldCharType="end"/>
      </w:r>
      <w:r w:rsidR="00321FBD">
        <w:rPr>
          <w:rFonts w:eastAsia="Times New Roman"/>
          <w:lang w:eastAsia="en-AU"/>
        </w:rPr>
        <w:t>: Lowbank Regent Parrot Floodplain Habitat Zone water for the environment site description</w:t>
      </w:r>
      <w:bookmarkEnd w:id="178"/>
      <w:bookmarkEnd w:id="179"/>
      <w:r w:rsidR="00321FBD">
        <w:rPr>
          <w:rFonts w:eastAsia="Times New Roman"/>
          <w:lang w:eastAsia="en-AU"/>
        </w:rPr>
        <w:t xml:space="preserve"> </w:t>
      </w:r>
    </w:p>
    <w:tbl>
      <w:tblPr>
        <w:tblW w:w="13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559"/>
        <w:gridCol w:w="1418"/>
        <w:gridCol w:w="1134"/>
        <w:gridCol w:w="1559"/>
        <w:gridCol w:w="1276"/>
        <w:gridCol w:w="1129"/>
        <w:gridCol w:w="1422"/>
      </w:tblGrid>
      <w:tr w:rsidR="00321FBD" w:rsidRPr="00F329EC" w14:paraId="7FBE6728" w14:textId="77777777" w:rsidTr="002770F6">
        <w:trPr>
          <w:trHeight w:val="270"/>
          <w:jc w:val="center"/>
        </w:trPr>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15FDF7A7"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Water for the Environment Sites</w:t>
            </w:r>
          </w:p>
          <w:p w14:paraId="4B128B8C"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Lowbank Zone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1805772"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Number of Temporary Wetlands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3A7853B"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Maximum Water Height AHD</w:t>
            </w:r>
          </w:p>
          <w:p w14:paraId="5CAF19F3"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Option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4483603C"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Area of Inundation (ha)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F0FB948"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 Irrigation Volume ML</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1943F70B"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Commencement to Flow ML/d Band</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F692C73"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Full Supply Flow ML/d Band</w:t>
            </w:r>
          </w:p>
        </w:tc>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60DB0E3E"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Number of Land</w:t>
            </w:r>
          </w:p>
          <w:p w14:paraId="4EBE51E4"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Owner(s)</w:t>
            </w:r>
          </w:p>
        </w:tc>
        <w:tc>
          <w:tcPr>
            <w:tcW w:w="1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6586AD8" w14:textId="77777777" w:rsidR="00321FBD" w:rsidRPr="00F329EC" w:rsidRDefault="00321FBD" w:rsidP="002770F6">
            <w:pPr>
              <w:spacing w:after="0" w:line="240" w:lineRule="auto"/>
              <w:jc w:val="center"/>
              <w:rPr>
                <w:rFonts w:eastAsia="Times New Roman" w:cstheme="minorHAnsi"/>
                <w:b/>
                <w:sz w:val="18"/>
                <w:szCs w:val="18"/>
              </w:rPr>
            </w:pPr>
          </w:p>
          <w:p w14:paraId="3907EA90"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Watering Option</w:t>
            </w:r>
          </w:p>
        </w:tc>
      </w:tr>
      <w:tr w:rsidR="00321FBD" w:rsidRPr="00F329EC" w14:paraId="452DE300"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4688695C" w14:textId="77777777" w:rsidR="00321FBD" w:rsidRPr="00F329EC" w:rsidRDefault="00321FBD" w:rsidP="002770F6">
            <w:pPr>
              <w:spacing w:after="0"/>
              <w:rPr>
                <w:rFonts w:cstheme="minorHAnsi"/>
                <w:sz w:val="18"/>
                <w:szCs w:val="18"/>
              </w:rPr>
            </w:pPr>
            <w:r w:rsidRPr="00F329EC">
              <w:rPr>
                <w:rFonts w:cstheme="minorHAnsi"/>
                <w:sz w:val="18"/>
                <w:szCs w:val="18"/>
              </w:rPr>
              <w:t xml:space="preserve">Holder Lagoon </w:t>
            </w:r>
          </w:p>
        </w:tc>
        <w:tc>
          <w:tcPr>
            <w:tcW w:w="1134" w:type="dxa"/>
            <w:tcBorders>
              <w:top w:val="single" w:sz="4" w:space="0" w:color="auto"/>
              <w:left w:val="single" w:sz="4" w:space="0" w:color="auto"/>
              <w:bottom w:val="single" w:sz="4" w:space="0" w:color="auto"/>
              <w:right w:val="single" w:sz="4" w:space="0" w:color="auto"/>
            </w:tcBorders>
          </w:tcPr>
          <w:p w14:paraId="7A3EC3C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w:t>
            </w:r>
          </w:p>
        </w:tc>
        <w:tc>
          <w:tcPr>
            <w:tcW w:w="1559" w:type="dxa"/>
            <w:tcBorders>
              <w:top w:val="single" w:sz="4" w:space="0" w:color="auto"/>
              <w:left w:val="single" w:sz="4" w:space="0" w:color="auto"/>
              <w:bottom w:val="single" w:sz="4" w:space="0" w:color="auto"/>
              <w:right w:val="single" w:sz="4" w:space="0" w:color="auto"/>
            </w:tcBorders>
          </w:tcPr>
          <w:p w14:paraId="54E90BC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8.8</w:t>
            </w:r>
          </w:p>
        </w:tc>
        <w:tc>
          <w:tcPr>
            <w:tcW w:w="1418" w:type="dxa"/>
            <w:tcBorders>
              <w:top w:val="single" w:sz="4" w:space="0" w:color="auto"/>
              <w:left w:val="single" w:sz="4" w:space="0" w:color="auto"/>
              <w:bottom w:val="single" w:sz="4" w:space="0" w:color="auto"/>
              <w:right w:val="single" w:sz="4" w:space="0" w:color="auto"/>
            </w:tcBorders>
          </w:tcPr>
          <w:p w14:paraId="0B756F3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104.7</w:t>
            </w:r>
          </w:p>
        </w:tc>
        <w:tc>
          <w:tcPr>
            <w:tcW w:w="1134" w:type="dxa"/>
            <w:tcBorders>
              <w:top w:val="single" w:sz="4" w:space="0" w:color="auto"/>
              <w:left w:val="single" w:sz="4" w:space="0" w:color="auto"/>
              <w:bottom w:val="single" w:sz="4" w:space="0" w:color="auto"/>
              <w:right w:val="single" w:sz="4" w:space="0" w:color="auto"/>
            </w:tcBorders>
          </w:tcPr>
          <w:p w14:paraId="3337707C"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1,486</w:t>
            </w:r>
          </w:p>
        </w:tc>
        <w:tc>
          <w:tcPr>
            <w:tcW w:w="1559" w:type="dxa"/>
            <w:tcBorders>
              <w:top w:val="single" w:sz="4" w:space="0" w:color="auto"/>
              <w:left w:val="single" w:sz="4" w:space="0" w:color="auto"/>
              <w:bottom w:val="single" w:sz="4" w:space="0" w:color="auto"/>
              <w:right w:val="single" w:sz="4" w:space="0" w:color="auto"/>
            </w:tcBorders>
          </w:tcPr>
          <w:p w14:paraId="70E31C0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10-20,000</w:t>
            </w:r>
          </w:p>
        </w:tc>
        <w:tc>
          <w:tcPr>
            <w:tcW w:w="1276" w:type="dxa"/>
            <w:tcBorders>
              <w:top w:val="single" w:sz="4" w:space="0" w:color="auto"/>
              <w:left w:val="single" w:sz="4" w:space="0" w:color="auto"/>
              <w:bottom w:val="single" w:sz="4" w:space="0" w:color="auto"/>
              <w:right w:val="single" w:sz="4" w:space="0" w:color="auto"/>
            </w:tcBorders>
          </w:tcPr>
          <w:p w14:paraId="53B7810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100-110,000</w:t>
            </w:r>
          </w:p>
        </w:tc>
        <w:tc>
          <w:tcPr>
            <w:tcW w:w="1129" w:type="dxa"/>
            <w:tcBorders>
              <w:top w:val="single" w:sz="4" w:space="0" w:color="auto"/>
              <w:left w:val="single" w:sz="4" w:space="0" w:color="auto"/>
              <w:bottom w:val="single" w:sz="4" w:space="0" w:color="auto"/>
              <w:right w:val="single" w:sz="4" w:space="0" w:color="auto"/>
            </w:tcBorders>
          </w:tcPr>
          <w:p w14:paraId="41DEAC4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w:t>
            </w:r>
          </w:p>
        </w:tc>
        <w:tc>
          <w:tcPr>
            <w:tcW w:w="1422" w:type="dxa"/>
            <w:tcBorders>
              <w:top w:val="single" w:sz="4" w:space="0" w:color="auto"/>
              <w:left w:val="single" w:sz="4" w:space="0" w:color="auto"/>
              <w:bottom w:val="single" w:sz="4" w:space="0" w:color="auto"/>
              <w:right w:val="single" w:sz="4" w:space="0" w:color="auto"/>
            </w:tcBorders>
          </w:tcPr>
          <w:p w14:paraId="16834655"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57FB6D8A"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6A52B7" w14:textId="77777777" w:rsidR="00321FBD" w:rsidRPr="00F329EC" w:rsidRDefault="00321FBD" w:rsidP="002770F6">
            <w:pPr>
              <w:spacing w:after="0"/>
              <w:rPr>
                <w:rFonts w:cstheme="minorHAnsi"/>
                <w:sz w:val="18"/>
                <w:szCs w:val="18"/>
              </w:rPr>
            </w:pPr>
            <w:r w:rsidRPr="00F329EC">
              <w:rPr>
                <w:rFonts w:cstheme="minorHAnsi"/>
                <w:sz w:val="18"/>
                <w:szCs w:val="18"/>
              </w:rPr>
              <w:t>Paschkes Flat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F3F68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4617F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119CD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63.4</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BBD77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605</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4538B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20-30,000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9D611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A30B1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w:t>
            </w:r>
          </w:p>
        </w:tc>
        <w:tc>
          <w:tcPr>
            <w:tcW w:w="142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EE749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6D86D071"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auto"/>
          </w:tcPr>
          <w:p w14:paraId="63A6393F" w14:textId="77777777" w:rsidR="00321FBD" w:rsidRPr="00F329EC" w:rsidRDefault="00321FBD" w:rsidP="002770F6">
            <w:pPr>
              <w:spacing w:after="0"/>
              <w:rPr>
                <w:rFonts w:cstheme="minorHAnsi"/>
                <w:sz w:val="18"/>
                <w:szCs w:val="18"/>
              </w:rPr>
            </w:pPr>
            <w:r w:rsidRPr="00F329EC">
              <w:rPr>
                <w:rFonts w:cstheme="minorHAnsi"/>
                <w:sz w:val="18"/>
                <w:szCs w:val="18"/>
              </w:rPr>
              <w:t>Yarra Creek</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AEF183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18149F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7FEEA3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96CDC6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1,093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0506F1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20-30,000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8C312C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80-90,000</w:t>
            </w: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2EB56B4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1422" w:type="dxa"/>
            <w:tcBorders>
              <w:top w:val="single" w:sz="4" w:space="0" w:color="auto"/>
              <w:left w:val="single" w:sz="4" w:space="0" w:color="auto"/>
              <w:bottom w:val="single" w:sz="4" w:space="0" w:color="auto"/>
              <w:right w:val="single" w:sz="4" w:space="0" w:color="auto"/>
            </w:tcBorders>
            <w:shd w:val="clear" w:color="auto" w:fill="auto"/>
          </w:tcPr>
          <w:p w14:paraId="00E1B26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bl>
    <w:p w14:paraId="67F77EE1" w14:textId="77777777" w:rsidR="00321FBD" w:rsidRDefault="00321FBD" w:rsidP="00321FBD">
      <w:pPr>
        <w:spacing w:after="0" w:line="240" w:lineRule="auto"/>
        <w:jc w:val="center"/>
        <w:rPr>
          <w:rFonts w:eastAsia="Times New Roman" w:cstheme="minorHAnsi"/>
          <w:b/>
          <w:sz w:val="20"/>
          <w:szCs w:val="20"/>
          <w:lang w:eastAsia="en-AU"/>
        </w:rPr>
      </w:pPr>
      <w:r w:rsidRPr="00F329EC">
        <w:rPr>
          <w:rFonts w:cstheme="minorHAnsi"/>
          <w:noProof/>
          <w:sz w:val="16"/>
          <w:szCs w:val="16"/>
          <w:lang w:eastAsia="en-AU"/>
        </w:rPr>
        <w:lastRenderedPageBreak/>
        <w:drawing>
          <wp:inline distT="0" distB="0" distL="0" distR="0" wp14:anchorId="153929A1" wp14:editId="4CFEC926">
            <wp:extent cx="6370320" cy="4507919"/>
            <wp:effectExtent l="0" t="0" r="0" b="698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6 Overland Corner Regent Parrot Zone.jpg"/>
                    <pic:cNvPicPr/>
                  </pic:nvPicPr>
                  <pic:blipFill>
                    <a:blip r:embed="rId87" cstate="email">
                      <a:extLst>
                        <a:ext uri="{28A0092B-C50C-407E-A947-70E740481C1C}">
                          <a14:useLocalDpi xmlns:a14="http://schemas.microsoft.com/office/drawing/2010/main"/>
                        </a:ext>
                      </a:extLst>
                    </a:blip>
                    <a:stretch>
                      <a:fillRect/>
                    </a:stretch>
                  </pic:blipFill>
                  <pic:spPr>
                    <a:xfrm>
                      <a:off x="0" y="0"/>
                      <a:ext cx="6418324" cy="4541888"/>
                    </a:xfrm>
                    <a:prstGeom prst="rect">
                      <a:avLst/>
                    </a:prstGeom>
                  </pic:spPr>
                </pic:pic>
              </a:graphicData>
            </a:graphic>
          </wp:inline>
        </w:drawing>
      </w:r>
    </w:p>
    <w:p w14:paraId="1CCB5E79" w14:textId="1E4FD9C9" w:rsidR="00321FBD" w:rsidRPr="009E1A11" w:rsidRDefault="004E59D8" w:rsidP="004E59D8">
      <w:pPr>
        <w:pStyle w:val="Caption"/>
        <w:jc w:val="center"/>
        <w:rPr>
          <w:rFonts w:eastAsiaTheme="minorHAnsi"/>
          <w:i/>
          <w:sz w:val="16"/>
        </w:rPr>
      </w:pPr>
      <w:bookmarkStart w:id="180" w:name="_Toc66271569"/>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8</w:t>
      </w:r>
      <w:r w:rsidR="00A34C4F">
        <w:rPr>
          <w:noProof/>
        </w:rPr>
        <w:fldChar w:fldCharType="end"/>
      </w:r>
      <w:r w:rsidR="00321FBD" w:rsidRPr="009E1A11">
        <w:rPr>
          <w:rFonts w:eastAsia="Times New Roman"/>
          <w:lang w:eastAsia="en-AU"/>
        </w:rPr>
        <w:t xml:space="preserve"> Overland Corner Regent Parrot Floodplain Habitat Zone</w:t>
      </w:r>
      <w:r w:rsidR="00321FBD">
        <w:rPr>
          <w:rFonts w:eastAsia="Times New Roman"/>
          <w:lang w:eastAsia="en-AU"/>
        </w:rPr>
        <w:t>.</w:t>
      </w:r>
      <w:bookmarkEnd w:id="180"/>
    </w:p>
    <w:p w14:paraId="40F40E8A" w14:textId="77777777" w:rsidR="00321FBD" w:rsidRPr="00DB611B" w:rsidRDefault="00321FBD" w:rsidP="004E59D8">
      <w:pPr>
        <w:spacing w:after="0" w:line="240" w:lineRule="auto"/>
        <w:rPr>
          <w:rFonts w:eastAsia="Times New Roman" w:cstheme="minorHAnsi"/>
          <w:b/>
          <w:sz w:val="16"/>
          <w:szCs w:val="16"/>
          <w:lang w:eastAsia="en-AU"/>
        </w:rPr>
      </w:pPr>
    </w:p>
    <w:p w14:paraId="6DDEA204" w14:textId="4085CAB4" w:rsidR="00321FBD" w:rsidRPr="003A730D" w:rsidRDefault="0016501E" w:rsidP="00DE6918">
      <w:pPr>
        <w:pStyle w:val="Caption"/>
      </w:pPr>
      <w:bookmarkStart w:id="181" w:name="_Toc62679718"/>
      <w:bookmarkStart w:id="182" w:name="_Toc66271605"/>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6</w:t>
      </w:r>
      <w:r w:rsidR="00973614">
        <w:rPr>
          <w:noProof/>
        </w:rPr>
        <w:fldChar w:fldCharType="end"/>
      </w:r>
      <w:r w:rsidR="00321FBD">
        <w:rPr>
          <w:rFonts w:eastAsia="Times New Roman"/>
          <w:lang w:eastAsia="en-AU"/>
        </w:rPr>
        <w:t>: Overland Corner Regent Parrot Floodplain Habitat Zone water for the environment site description</w:t>
      </w:r>
      <w:bookmarkEnd w:id="181"/>
      <w:bookmarkEnd w:id="182"/>
      <w:r w:rsidR="00321FBD">
        <w:rPr>
          <w:rFonts w:eastAsia="Times New Roman"/>
          <w:lang w:eastAsia="en-AU"/>
        </w:rPr>
        <w:t xml:space="preserve"> </w:t>
      </w:r>
    </w:p>
    <w:tbl>
      <w:tblPr>
        <w:tblW w:w="13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559"/>
        <w:gridCol w:w="1418"/>
        <w:gridCol w:w="1134"/>
        <w:gridCol w:w="1559"/>
        <w:gridCol w:w="1276"/>
        <w:gridCol w:w="987"/>
        <w:gridCol w:w="1564"/>
      </w:tblGrid>
      <w:tr w:rsidR="00321FBD" w:rsidRPr="00F329EC" w14:paraId="705F7BA7" w14:textId="77777777" w:rsidTr="002770F6">
        <w:trPr>
          <w:trHeight w:val="270"/>
          <w:jc w:val="center"/>
        </w:trPr>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10FA6426"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Water for the Environment Sites</w:t>
            </w:r>
          </w:p>
          <w:p w14:paraId="70E0C079"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Overland Corner Zone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944C469"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Number of Temporary Wetlands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E2FE40F"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Maximum Water Height AHD</w:t>
            </w:r>
          </w:p>
          <w:p w14:paraId="6E4CED49"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Option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1838018F"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Area of Inundation (ha)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37A07E20"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 Irrigation Volume ML</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23136DCA"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Commencement to Flow ML/d Band</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B67A1E5"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Full Supply Flow ML/d Band</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11BA9AEC"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Number of Land</w:t>
            </w:r>
          </w:p>
          <w:p w14:paraId="3ED60336"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Owner(s)</w:t>
            </w:r>
          </w:p>
        </w:tc>
        <w:tc>
          <w:tcPr>
            <w:tcW w:w="1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3346004A" w14:textId="77777777" w:rsidR="00321FBD" w:rsidRPr="00F329EC" w:rsidRDefault="00321FBD" w:rsidP="002770F6">
            <w:pPr>
              <w:spacing w:after="0" w:line="240" w:lineRule="auto"/>
              <w:jc w:val="center"/>
              <w:rPr>
                <w:rFonts w:eastAsia="Times New Roman" w:cstheme="minorHAnsi"/>
                <w:b/>
                <w:sz w:val="18"/>
                <w:szCs w:val="18"/>
              </w:rPr>
            </w:pPr>
          </w:p>
          <w:p w14:paraId="1F85F046"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Watering Option</w:t>
            </w:r>
          </w:p>
        </w:tc>
      </w:tr>
      <w:tr w:rsidR="00321FBD" w:rsidRPr="00F329EC" w14:paraId="217646FC"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1A17A7C9" w14:textId="77777777" w:rsidR="00321FBD" w:rsidRPr="00F329EC" w:rsidRDefault="00321FBD" w:rsidP="002770F6">
            <w:pPr>
              <w:spacing w:after="0"/>
              <w:rPr>
                <w:rFonts w:cstheme="minorHAnsi"/>
                <w:sz w:val="18"/>
                <w:szCs w:val="18"/>
              </w:rPr>
            </w:pPr>
            <w:r w:rsidRPr="00F329EC">
              <w:rPr>
                <w:rFonts w:cstheme="minorHAnsi"/>
                <w:sz w:val="18"/>
                <w:szCs w:val="18"/>
              </w:rPr>
              <w:t>Heron Bend West</w:t>
            </w:r>
          </w:p>
        </w:tc>
        <w:tc>
          <w:tcPr>
            <w:tcW w:w="1134" w:type="dxa"/>
            <w:tcBorders>
              <w:top w:val="single" w:sz="4" w:space="0" w:color="auto"/>
              <w:left w:val="single" w:sz="4" w:space="0" w:color="auto"/>
              <w:bottom w:val="single" w:sz="4" w:space="0" w:color="auto"/>
              <w:right w:val="single" w:sz="4" w:space="0" w:color="auto"/>
            </w:tcBorders>
          </w:tcPr>
          <w:p w14:paraId="188C961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tcPr>
          <w:p w14:paraId="6466186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8.2</w:t>
            </w:r>
          </w:p>
        </w:tc>
        <w:tc>
          <w:tcPr>
            <w:tcW w:w="1418" w:type="dxa"/>
            <w:tcBorders>
              <w:top w:val="single" w:sz="4" w:space="0" w:color="auto"/>
              <w:left w:val="single" w:sz="4" w:space="0" w:color="auto"/>
              <w:bottom w:val="single" w:sz="4" w:space="0" w:color="auto"/>
              <w:right w:val="single" w:sz="4" w:space="0" w:color="auto"/>
            </w:tcBorders>
          </w:tcPr>
          <w:p w14:paraId="3BC284B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2.6</w:t>
            </w:r>
          </w:p>
        </w:tc>
        <w:tc>
          <w:tcPr>
            <w:tcW w:w="1134" w:type="dxa"/>
            <w:tcBorders>
              <w:top w:val="single" w:sz="4" w:space="0" w:color="auto"/>
              <w:left w:val="single" w:sz="4" w:space="0" w:color="auto"/>
              <w:bottom w:val="single" w:sz="4" w:space="0" w:color="auto"/>
              <w:right w:val="single" w:sz="4" w:space="0" w:color="auto"/>
            </w:tcBorders>
          </w:tcPr>
          <w:p w14:paraId="306AA997"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13.3</w:t>
            </w:r>
          </w:p>
        </w:tc>
        <w:tc>
          <w:tcPr>
            <w:tcW w:w="1559" w:type="dxa"/>
            <w:tcBorders>
              <w:top w:val="single" w:sz="4" w:space="0" w:color="auto"/>
              <w:left w:val="single" w:sz="4" w:space="0" w:color="auto"/>
              <w:bottom w:val="single" w:sz="4" w:space="0" w:color="auto"/>
              <w:right w:val="single" w:sz="4" w:space="0" w:color="auto"/>
            </w:tcBorders>
          </w:tcPr>
          <w:p w14:paraId="06F8CD6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1276" w:type="dxa"/>
            <w:tcBorders>
              <w:top w:val="single" w:sz="4" w:space="0" w:color="auto"/>
              <w:left w:val="single" w:sz="4" w:space="0" w:color="auto"/>
              <w:bottom w:val="single" w:sz="4" w:space="0" w:color="auto"/>
              <w:right w:val="single" w:sz="4" w:space="0" w:color="auto"/>
            </w:tcBorders>
          </w:tcPr>
          <w:p w14:paraId="11ED20E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987" w:type="dxa"/>
            <w:tcBorders>
              <w:top w:val="single" w:sz="4" w:space="0" w:color="auto"/>
              <w:left w:val="single" w:sz="4" w:space="0" w:color="auto"/>
              <w:bottom w:val="single" w:sz="4" w:space="0" w:color="auto"/>
              <w:right w:val="single" w:sz="4" w:space="0" w:color="auto"/>
            </w:tcBorders>
          </w:tcPr>
          <w:p w14:paraId="5113AC4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7AC6389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72FABD00"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8DFFB2" w14:textId="77777777" w:rsidR="00321FBD" w:rsidRPr="00F329EC" w:rsidRDefault="00321FBD" w:rsidP="002770F6">
            <w:pPr>
              <w:spacing w:after="0"/>
              <w:rPr>
                <w:rFonts w:cstheme="minorHAnsi"/>
                <w:sz w:val="18"/>
                <w:szCs w:val="18"/>
              </w:rPr>
            </w:pPr>
            <w:r w:rsidRPr="00F329EC">
              <w:rPr>
                <w:rFonts w:cstheme="minorHAnsi"/>
                <w:sz w:val="18"/>
                <w:szCs w:val="18"/>
              </w:rPr>
              <w:t>Heron Bend East</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973AD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B80DA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8.8</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F0ECE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BD31F6"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11.7</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326E5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BF5CB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53B39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1C7D2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73B0F3EF"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183195CC" w14:textId="77777777" w:rsidR="00321FBD" w:rsidRPr="00F329EC" w:rsidRDefault="00321FBD" w:rsidP="002770F6">
            <w:pPr>
              <w:spacing w:after="0"/>
              <w:rPr>
                <w:rFonts w:cstheme="minorHAnsi"/>
                <w:sz w:val="18"/>
                <w:szCs w:val="18"/>
              </w:rPr>
            </w:pPr>
            <w:r w:rsidRPr="00F329EC">
              <w:rPr>
                <w:rFonts w:cstheme="minorHAnsi"/>
                <w:sz w:val="18"/>
                <w:szCs w:val="18"/>
              </w:rPr>
              <w:t xml:space="preserve">Banrock Bend </w:t>
            </w:r>
          </w:p>
        </w:tc>
        <w:tc>
          <w:tcPr>
            <w:tcW w:w="1134" w:type="dxa"/>
            <w:tcBorders>
              <w:top w:val="single" w:sz="4" w:space="0" w:color="auto"/>
              <w:left w:val="single" w:sz="4" w:space="0" w:color="auto"/>
              <w:bottom w:val="single" w:sz="4" w:space="0" w:color="auto"/>
              <w:right w:val="single" w:sz="4" w:space="0" w:color="auto"/>
            </w:tcBorders>
          </w:tcPr>
          <w:p w14:paraId="414C830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tcPr>
          <w:p w14:paraId="2F4CA90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8.8</w:t>
            </w:r>
          </w:p>
        </w:tc>
        <w:tc>
          <w:tcPr>
            <w:tcW w:w="1418" w:type="dxa"/>
            <w:tcBorders>
              <w:top w:val="single" w:sz="4" w:space="0" w:color="auto"/>
              <w:left w:val="single" w:sz="4" w:space="0" w:color="auto"/>
              <w:bottom w:val="single" w:sz="4" w:space="0" w:color="auto"/>
              <w:right w:val="single" w:sz="4" w:space="0" w:color="auto"/>
            </w:tcBorders>
          </w:tcPr>
          <w:p w14:paraId="2AFD051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14.7</w:t>
            </w:r>
          </w:p>
        </w:tc>
        <w:tc>
          <w:tcPr>
            <w:tcW w:w="1134" w:type="dxa"/>
            <w:tcBorders>
              <w:top w:val="single" w:sz="4" w:space="0" w:color="auto"/>
              <w:left w:val="single" w:sz="4" w:space="0" w:color="auto"/>
              <w:bottom w:val="single" w:sz="4" w:space="0" w:color="auto"/>
              <w:right w:val="single" w:sz="4" w:space="0" w:color="auto"/>
            </w:tcBorders>
          </w:tcPr>
          <w:p w14:paraId="47B97995"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77</w:t>
            </w:r>
          </w:p>
        </w:tc>
        <w:tc>
          <w:tcPr>
            <w:tcW w:w="1559" w:type="dxa"/>
            <w:tcBorders>
              <w:top w:val="single" w:sz="4" w:space="0" w:color="auto"/>
              <w:left w:val="single" w:sz="4" w:space="0" w:color="auto"/>
              <w:bottom w:val="single" w:sz="4" w:space="0" w:color="auto"/>
              <w:right w:val="single" w:sz="4" w:space="0" w:color="auto"/>
            </w:tcBorders>
          </w:tcPr>
          <w:p w14:paraId="317A196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tcPr>
          <w:p w14:paraId="342C665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987" w:type="dxa"/>
            <w:tcBorders>
              <w:top w:val="single" w:sz="4" w:space="0" w:color="auto"/>
              <w:left w:val="single" w:sz="4" w:space="0" w:color="auto"/>
              <w:bottom w:val="single" w:sz="4" w:space="0" w:color="auto"/>
              <w:right w:val="single" w:sz="4" w:space="0" w:color="auto"/>
            </w:tcBorders>
          </w:tcPr>
          <w:p w14:paraId="265E279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0521907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2BCF05DE"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8B0092" w14:textId="77777777" w:rsidR="00321FBD" w:rsidRPr="00F329EC" w:rsidRDefault="00321FBD" w:rsidP="002770F6">
            <w:pPr>
              <w:spacing w:after="0"/>
              <w:rPr>
                <w:rFonts w:cstheme="minorHAnsi"/>
                <w:sz w:val="18"/>
                <w:szCs w:val="18"/>
              </w:rPr>
            </w:pPr>
            <w:r w:rsidRPr="00F329EC">
              <w:rPr>
                <w:rFonts w:cstheme="minorHAnsi"/>
                <w:sz w:val="18"/>
                <w:szCs w:val="18"/>
              </w:rPr>
              <w:t xml:space="preserve">Overland Corner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A1DED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EEDD5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ADF03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187.5</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E4CB10"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1,751</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4F0C7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9D068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10E50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2F11E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 xml:space="preserve">Gravity upper Lock3 </w:t>
            </w:r>
          </w:p>
        </w:tc>
      </w:tr>
    </w:tbl>
    <w:p w14:paraId="4020D08B" w14:textId="40116A3F" w:rsidR="00321FBD" w:rsidRPr="00F329EC" w:rsidRDefault="00982807" w:rsidP="00982807">
      <w:pPr>
        <w:spacing w:after="0" w:line="240" w:lineRule="auto"/>
        <w:jc w:val="center"/>
        <w:rPr>
          <w:rFonts w:cstheme="minorHAnsi"/>
          <w:sz w:val="16"/>
          <w:szCs w:val="16"/>
        </w:rPr>
      </w:pPr>
      <w:r>
        <w:rPr>
          <w:rFonts w:cstheme="minorHAnsi"/>
          <w:noProof/>
          <w:sz w:val="16"/>
          <w:szCs w:val="16"/>
          <w:lang w:eastAsia="en-AU"/>
        </w:rPr>
        <w:lastRenderedPageBreak/>
        <w:drawing>
          <wp:inline distT="0" distB="0" distL="0" distR="0" wp14:anchorId="7725BCC3" wp14:editId="03C0F4A4">
            <wp:extent cx="8398510" cy="5940571"/>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7 Katarapko Regent Parrot Zone resized.jpg"/>
                    <pic:cNvPicPr/>
                  </pic:nvPicPr>
                  <pic:blipFill>
                    <a:blip r:embed="rId88" cstate="email">
                      <a:extLst>
                        <a:ext uri="{28A0092B-C50C-407E-A947-70E740481C1C}">
                          <a14:useLocalDpi xmlns:a14="http://schemas.microsoft.com/office/drawing/2010/main"/>
                        </a:ext>
                      </a:extLst>
                    </a:blip>
                    <a:stretch>
                      <a:fillRect/>
                    </a:stretch>
                  </pic:blipFill>
                  <pic:spPr>
                    <a:xfrm>
                      <a:off x="0" y="0"/>
                      <a:ext cx="8400396" cy="5941905"/>
                    </a:xfrm>
                    <a:prstGeom prst="rect">
                      <a:avLst/>
                    </a:prstGeom>
                  </pic:spPr>
                </pic:pic>
              </a:graphicData>
            </a:graphic>
          </wp:inline>
        </w:drawing>
      </w:r>
    </w:p>
    <w:p w14:paraId="45ED357E" w14:textId="6F771C51" w:rsidR="00321FBD" w:rsidRPr="00CA0680" w:rsidRDefault="004E59D8" w:rsidP="004E59D8">
      <w:pPr>
        <w:pStyle w:val="Caption"/>
        <w:jc w:val="center"/>
        <w:rPr>
          <w:rFonts w:eastAsiaTheme="minorHAnsi"/>
          <w:i/>
          <w:sz w:val="16"/>
        </w:rPr>
      </w:pPr>
      <w:bookmarkStart w:id="183" w:name="_Toc66271570"/>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9</w:t>
      </w:r>
      <w:r w:rsidR="00A34C4F">
        <w:rPr>
          <w:noProof/>
        </w:rPr>
        <w:fldChar w:fldCharType="end"/>
      </w:r>
      <w:r w:rsidR="00321FBD" w:rsidRPr="00CA0680">
        <w:rPr>
          <w:rFonts w:eastAsia="Times New Roman"/>
          <w:lang w:eastAsia="en-AU"/>
        </w:rPr>
        <w:t>: Katarapko Regent Parrot Floodplain Habitat Zone</w:t>
      </w:r>
      <w:r w:rsidR="00321FBD">
        <w:rPr>
          <w:rFonts w:eastAsia="Times New Roman"/>
          <w:lang w:eastAsia="en-AU"/>
        </w:rPr>
        <w:t>.</w:t>
      </w:r>
      <w:bookmarkEnd w:id="183"/>
    </w:p>
    <w:p w14:paraId="382A0A2D" w14:textId="2FF1D469" w:rsidR="00321FBD" w:rsidRPr="00D2307E" w:rsidRDefault="0016501E" w:rsidP="00DE6918">
      <w:pPr>
        <w:pStyle w:val="Caption"/>
        <w:rPr>
          <w:rFonts w:eastAsia="Times New Roman"/>
          <w:lang w:eastAsia="en-AU"/>
        </w:rPr>
      </w:pPr>
      <w:bookmarkStart w:id="184" w:name="_Toc62679720"/>
      <w:bookmarkStart w:id="185" w:name="_Toc66271606"/>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7</w:t>
      </w:r>
      <w:r w:rsidR="00973614">
        <w:rPr>
          <w:noProof/>
        </w:rPr>
        <w:fldChar w:fldCharType="end"/>
      </w:r>
      <w:r w:rsidR="00321FBD">
        <w:t xml:space="preserve">: </w:t>
      </w:r>
      <w:r w:rsidR="00321FBD">
        <w:rPr>
          <w:rFonts w:eastAsia="Times New Roman"/>
          <w:lang w:eastAsia="en-AU"/>
        </w:rPr>
        <w:t>Katarapko Regent Parrot Floodplain Habitat Zone water for the environment site description</w:t>
      </w:r>
      <w:bookmarkEnd w:id="184"/>
      <w:bookmarkEnd w:id="185"/>
      <w:r w:rsidR="00321FBD">
        <w:rPr>
          <w:rFonts w:eastAsia="Times New Roman"/>
          <w:lang w:eastAsia="en-AU"/>
        </w:rPr>
        <w:t xml:space="preserve"> </w:t>
      </w:r>
    </w:p>
    <w:tbl>
      <w:tblPr>
        <w:tblW w:w="13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559"/>
        <w:gridCol w:w="1418"/>
        <w:gridCol w:w="1134"/>
        <w:gridCol w:w="1559"/>
        <w:gridCol w:w="1276"/>
        <w:gridCol w:w="987"/>
        <w:gridCol w:w="1564"/>
      </w:tblGrid>
      <w:tr w:rsidR="00321FBD" w:rsidRPr="00F329EC" w14:paraId="4C641067" w14:textId="77777777" w:rsidTr="002770F6">
        <w:trPr>
          <w:trHeight w:val="270"/>
          <w:jc w:val="center"/>
        </w:trPr>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3FD52D4D"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Water for the Environment Sites</w:t>
            </w:r>
          </w:p>
          <w:p w14:paraId="7037AB5A"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Katarapko Zone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2B5875F"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Number of Temporary Wetlands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2916FBBD"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Maximum Water Height AHD</w:t>
            </w:r>
          </w:p>
          <w:p w14:paraId="71C44C49"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Option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12AF896E"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Area of Inundation (ha)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337ECA4"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 Irrigation Volume ML</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437E4BCF"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Commencement to Flow ML/d Band</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F2F2455"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Full Supply Flow ML/d Band</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2E91AC71"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Number of Land</w:t>
            </w:r>
          </w:p>
          <w:p w14:paraId="2591438B"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Owner(s)</w:t>
            </w:r>
          </w:p>
        </w:tc>
        <w:tc>
          <w:tcPr>
            <w:tcW w:w="1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0D8F2D4" w14:textId="77777777" w:rsidR="00321FBD" w:rsidRPr="00F329EC" w:rsidRDefault="00321FBD" w:rsidP="002770F6">
            <w:pPr>
              <w:spacing w:after="0" w:line="240" w:lineRule="auto"/>
              <w:jc w:val="center"/>
              <w:rPr>
                <w:rFonts w:eastAsia="Times New Roman" w:cstheme="minorHAnsi"/>
                <w:b/>
                <w:sz w:val="18"/>
                <w:szCs w:val="18"/>
              </w:rPr>
            </w:pPr>
          </w:p>
          <w:p w14:paraId="2DE885DC"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Watering Option</w:t>
            </w:r>
          </w:p>
        </w:tc>
      </w:tr>
      <w:tr w:rsidR="00321FBD" w:rsidRPr="00F329EC" w14:paraId="4EFB3668"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35D62433" w14:textId="77777777" w:rsidR="00321FBD" w:rsidRPr="00F329EC" w:rsidRDefault="00321FBD" w:rsidP="002770F6">
            <w:pPr>
              <w:spacing w:after="0"/>
              <w:rPr>
                <w:rFonts w:cstheme="minorHAnsi"/>
                <w:sz w:val="18"/>
                <w:szCs w:val="18"/>
              </w:rPr>
            </w:pPr>
            <w:r w:rsidRPr="00F329EC">
              <w:rPr>
                <w:rFonts w:cstheme="minorHAnsi"/>
                <w:sz w:val="18"/>
                <w:szCs w:val="18"/>
              </w:rPr>
              <w:t>Loveday 4x4 Lagoon</w:t>
            </w:r>
          </w:p>
        </w:tc>
        <w:tc>
          <w:tcPr>
            <w:tcW w:w="1134" w:type="dxa"/>
            <w:tcBorders>
              <w:top w:val="single" w:sz="4" w:space="0" w:color="auto"/>
              <w:left w:val="single" w:sz="4" w:space="0" w:color="auto"/>
              <w:bottom w:val="single" w:sz="4" w:space="0" w:color="auto"/>
              <w:right w:val="single" w:sz="4" w:space="0" w:color="auto"/>
            </w:tcBorders>
          </w:tcPr>
          <w:p w14:paraId="733777C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tcPr>
          <w:p w14:paraId="31FA7FB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w:t>
            </w:r>
          </w:p>
        </w:tc>
        <w:tc>
          <w:tcPr>
            <w:tcW w:w="1418" w:type="dxa"/>
            <w:tcBorders>
              <w:top w:val="single" w:sz="4" w:space="0" w:color="auto"/>
              <w:left w:val="single" w:sz="4" w:space="0" w:color="auto"/>
              <w:bottom w:val="single" w:sz="4" w:space="0" w:color="auto"/>
              <w:right w:val="single" w:sz="4" w:space="0" w:color="auto"/>
            </w:tcBorders>
          </w:tcPr>
          <w:p w14:paraId="7203079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7.4</w:t>
            </w:r>
          </w:p>
        </w:tc>
        <w:tc>
          <w:tcPr>
            <w:tcW w:w="1134" w:type="dxa"/>
            <w:tcBorders>
              <w:top w:val="single" w:sz="4" w:space="0" w:color="auto"/>
              <w:left w:val="single" w:sz="4" w:space="0" w:color="auto"/>
              <w:bottom w:val="single" w:sz="4" w:space="0" w:color="auto"/>
              <w:right w:val="single" w:sz="4" w:space="0" w:color="auto"/>
            </w:tcBorders>
          </w:tcPr>
          <w:p w14:paraId="79462F52"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42</w:t>
            </w:r>
          </w:p>
        </w:tc>
        <w:tc>
          <w:tcPr>
            <w:tcW w:w="1559" w:type="dxa"/>
            <w:tcBorders>
              <w:top w:val="single" w:sz="4" w:space="0" w:color="auto"/>
              <w:left w:val="single" w:sz="4" w:space="0" w:color="auto"/>
              <w:bottom w:val="single" w:sz="4" w:space="0" w:color="auto"/>
              <w:right w:val="single" w:sz="4" w:space="0" w:color="auto"/>
            </w:tcBorders>
          </w:tcPr>
          <w:p w14:paraId="1492617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tcPr>
          <w:p w14:paraId="4EB2C64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987" w:type="dxa"/>
            <w:tcBorders>
              <w:top w:val="single" w:sz="4" w:space="0" w:color="auto"/>
              <w:left w:val="single" w:sz="4" w:space="0" w:color="auto"/>
              <w:bottom w:val="single" w:sz="4" w:space="0" w:color="auto"/>
              <w:right w:val="single" w:sz="4" w:space="0" w:color="auto"/>
            </w:tcBorders>
          </w:tcPr>
          <w:p w14:paraId="3B6CC79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5732B29E"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66DE8BE9"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6319E9" w14:textId="77777777" w:rsidR="00321FBD" w:rsidRPr="00F329EC" w:rsidRDefault="00321FBD" w:rsidP="002770F6">
            <w:pPr>
              <w:spacing w:after="0"/>
              <w:rPr>
                <w:rFonts w:cstheme="minorHAnsi"/>
                <w:sz w:val="18"/>
                <w:szCs w:val="18"/>
              </w:rPr>
            </w:pPr>
            <w:r w:rsidRPr="00F329EC">
              <w:rPr>
                <w:rFonts w:cstheme="minorHAnsi"/>
                <w:sz w:val="18"/>
                <w:szCs w:val="18"/>
              </w:rPr>
              <w:t xml:space="preserve">Pyap Bend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E5C93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6577C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B1190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7.7</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1A3EF7"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31.5</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EE7BB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0C402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05952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3888A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70FB5A37"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02AA5A91" w14:textId="77777777" w:rsidR="00321FBD" w:rsidRPr="00F329EC" w:rsidRDefault="00321FBD" w:rsidP="002770F6">
            <w:pPr>
              <w:spacing w:after="0"/>
              <w:rPr>
                <w:rFonts w:cstheme="minorHAnsi"/>
                <w:sz w:val="18"/>
                <w:szCs w:val="18"/>
              </w:rPr>
            </w:pPr>
            <w:r w:rsidRPr="00F329EC">
              <w:rPr>
                <w:rFonts w:cstheme="minorHAnsi"/>
                <w:sz w:val="18"/>
                <w:szCs w:val="18"/>
              </w:rPr>
              <w:t>Gerard/Katarapko Lagoon</w:t>
            </w:r>
          </w:p>
        </w:tc>
        <w:tc>
          <w:tcPr>
            <w:tcW w:w="1134" w:type="dxa"/>
            <w:tcBorders>
              <w:top w:val="single" w:sz="4" w:space="0" w:color="auto"/>
              <w:left w:val="single" w:sz="4" w:space="0" w:color="auto"/>
              <w:bottom w:val="single" w:sz="4" w:space="0" w:color="auto"/>
              <w:right w:val="single" w:sz="4" w:space="0" w:color="auto"/>
            </w:tcBorders>
          </w:tcPr>
          <w:p w14:paraId="5C6115E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59" w:type="dxa"/>
            <w:tcBorders>
              <w:top w:val="single" w:sz="4" w:space="0" w:color="auto"/>
              <w:left w:val="single" w:sz="4" w:space="0" w:color="auto"/>
              <w:bottom w:val="single" w:sz="4" w:space="0" w:color="auto"/>
              <w:right w:val="single" w:sz="4" w:space="0" w:color="auto"/>
            </w:tcBorders>
          </w:tcPr>
          <w:p w14:paraId="13917B9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11.8</w:t>
            </w:r>
          </w:p>
        </w:tc>
        <w:tc>
          <w:tcPr>
            <w:tcW w:w="1418" w:type="dxa"/>
            <w:tcBorders>
              <w:top w:val="single" w:sz="4" w:space="0" w:color="auto"/>
              <w:left w:val="single" w:sz="4" w:space="0" w:color="auto"/>
              <w:bottom w:val="single" w:sz="4" w:space="0" w:color="auto"/>
              <w:right w:val="single" w:sz="4" w:space="0" w:color="auto"/>
            </w:tcBorders>
          </w:tcPr>
          <w:p w14:paraId="4F3E027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41.1</w:t>
            </w:r>
          </w:p>
        </w:tc>
        <w:tc>
          <w:tcPr>
            <w:tcW w:w="1134" w:type="dxa"/>
            <w:tcBorders>
              <w:top w:val="single" w:sz="4" w:space="0" w:color="auto"/>
              <w:left w:val="single" w:sz="4" w:space="0" w:color="auto"/>
              <w:bottom w:val="single" w:sz="4" w:space="0" w:color="auto"/>
              <w:right w:val="single" w:sz="4" w:space="0" w:color="auto"/>
            </w:tcBorders>
          </w:tcPr>
          <w:p w14:paraId="18F1E0E2"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237</w:t>
            </w:r>
          </w:p>
        </w:tc>
        <w:tc>
          <w:tcPr>
            <w:tcW w:w="1559" w:type="dxa"/>
            <w:tcBorders>
              <w:top w:val="single" w:sz="4" w:space="0" w:color="auto"/>
              <w:left w:val="single" w:sz="4" w:space="0" w:color="auto"/>
              <w:bottom w:val="single" w:sz="4" w:space="0" w:color="auto"/>
              <w:right w:val="single" w:sz="4" w:space="0" w:color="auto"/>
            </w:tcBorders>
          </w:tcPr>
          <w:p w14:paraId="124CFA6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tcPr>
          <w:p w14:paraId="2E2FBD2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tcPr>
          <w:p w14:paraId="78794D2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60928B6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1B4E9422"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C0E1B8" w14:textId="77777777" w:rsidR="00321FBD" w:rsidRPr="00F329EC" w:rsidRDefault="00321FBD" w:rsidP="002770F6">
            <w:pPr>
              <w:spacing w:after="0"/>
              <w:rPr>
                <w:rFonts w:cstheme="minorHAnsi"/>
                <w:sz w:val="18"/>
                <w:szCs w:val="18"/>
              </w:rPr>
            </w:pPr>
            <w:r w:rsidRPr="00F329EC">
              <w:rPr>
                <w:rFonts w:cstheme="minorHAnsi"/>
                <w:sz w:val="18"/>
                <w:szCs w:val="18"/>
              </w:rPr>
              <w:t xml:space="preserve">Katarapko River Flood-out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A045D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A4BFB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9.8</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5AE10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77FA26"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54</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C4628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042C3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20C75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8B552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30F122A5"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3095A376" w14:textId="77777777" w:rsidR="00321FBD" w:rsidRPr="00F329EC" w:rsidRDefault="00321FBD" w:rsidP="002770F6">
            <w:pPr>
              <w:spacing w:after="0"/>
              <w:rPr>
                <w:rFonts w:cstheme="minorHAnsi"/>
                <w:sz w:val="18"/>
                <w:szCs w:val="18"/>
              </w:rPr>
            </w:pPr>
            <w:r w:rsidRPr="00F329EC">
              <w:rPr>
                <w:rFonts w:cstheme="minorHAnsi"/>
                <w:sz w:val="18"/>
                <w:szCs w:val="18"/>
              </w:rPr>
              <w:t xml:space="preserve">Putjeda Creek Lagoons </w:t>
            </w:r>
          </w:p>
        </w:tc>
        <w:tc>
          <w:tcPr>
            <w:tcW w:w="1134" w:type="dxa"/>
            <w:tcBorders>
              <w:top w:val="single" w:sz="4" w:space="0" w:color="auto"/>
              <w:left w:val="single" w:sz="4" w:space="0" w:color="auto"/>
              <w:bottom w:val="single" w:sz="4" w:space="0" w:color="auto"/>
              <w:right w:val="single" w:sz="4" w:space="0" w:color="auto"/>
            </w:tcBorders>
          </w:tcPr>
          <w:p w14:paraId="77ACA7C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w:t>
            </w:r>
          </w:p>
        </w:tc>
        <w:tc>
          <w:tcPr>
            <w:tcW w:w="1559" w:type="dxa"/>
            <w:tcBorders>
              <w:top w:val="single" w:sz="4" w:space="0" w:color="auto"/>
              <w:left w:val="single" w:sz="4" w:space="0" w:color="auto"/>
              <w:bottom w:val="single" w:sz="4" w:space="0" w:color="auto"/>
              <w:right w:val="single" w:sz="4" w:space="0" w:color="auto"/>
            </w:tcBorders>
          </w:tcPr>
          <w:p w14:paraId="35AE5DA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11.8</w:t>
            </w:r>
          </w:p>
        </w:tc>
        <w:tc>
          <w:tcPr>
            <w:tcW w:w="1418" w:type="dxa"/>
            <w:tcBorders>
              <w:top w:val="single" w:sz="4" w:space="0" w:color="auto"/>
              <w:left w:val="single" w:sz="4" w:space="0" w:color="auto"/>
              <w:bottom w:val="single" w:sz="4" w:space="0" w:color="auto"/>
              <w:right w:val="single" w:sz="4" w:space="0" w:color="auto"/>
            </w:tcBorders>
          </w:tcPr>
          <w:p w14:paraId="7D4CBFF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149.3</w:t>
            </w:r>
          </w:p>
        </w:tc>
        <w:tc>
          <w:tcPr>
            <w:tcW w:w="1134" w:type="dxa"/>
            <w:tcBorders>
              <w:top w:val="single" w:sz="4" w:space="0" w:color="auto"/>
              <w:left w:val="single" w:sz="4" w:space="0" w:color="auto"/>
              <w:bottom w:val="single" w:sz="4" w:space="0" w:color="auto"/>
              <w:right w:val="single" w:sz="4" w:space="0" w:color="auto"/>
            </w:tcBorders>
          </w:tcPr>
          <w:p w14:paraId="046C5154"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1,145</w:t>
            </w:r>
          </w:p>
        </w:tc>
        <w:tc>
          <w:tcPr>
            <w:tcW w:w="1559" w:type="dxa"/>
            <w:tcBorders>
              <w:top w:val="single" w:sz="4" w:space="0" w:color="auto"/>
              <w:left w:val="single" w:sz="4" w:space="0" w:color="auto"/>
              <w:bottom w:val="single" w:sz="4" w:space="0" w:color="auto"/>
              <w:right w:val="single" w:sz="4" w:space="0" w:color="auto"/>
            </w:tcBorders>
          </w:tcPr>
          <w:p w14:paraId="4A78AFC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5-10,000</w:t>
            </w:r>
          </w:p>
        </w:tc>
        <w:tc>
          <w:tcPr>
            <w:tcW w:w="1276" w:type="dxa"/>
            <w:tcBorders>
              <w:top w:val="single" w:sz="4" w:space="0" w:color="auto"/>
              <w:left w:val="single" w:sz="4" w:space="0" w:color="auto"/>
              <w:bottom w:val="single" w:sz="4" w:space="0" w:color="auto"/>
              <w:right w:val="single" w:sz="4" w:space="0" w:color="auto"/>
            </w:tcBorders>
          </w:tcPr>
          <w:p w14:paraId="12FD0C5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tcPr>
          <w:p w14:paraId="10D00AC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183B2B1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561DD117"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CACF23" w14:textId="77777777" w:rsidR="00321FBD" w:rsidRPr="00F329EC" w:rsidRDefault="00321FBD" w:rsidP="002770F6">
            <w:pPr>
              <w:spacing w:after="0"/>
              <w:rPr>
                <w:rFonts w:cstheme="minorHAnsi"/>
                <w:sz w:val="18"/>
                <w:szCs w:val="18"/>
              </w:rPr>
            </w:pPr>
            <w:r w:rsidRPr="00F329EC">
              <w:rPr>
                <w:rFonts w:eastAsia="Times New Roman" w:cstheme="minorHAnsi"/>
                <w:color w:val="000000"/>
                <w:sz w:val="18"/>
                <w:szCs w:val="18"/>
                <w:lang w:eastAsia="en-AU"/>
              </w:rPr>
              <w:t>Katarapko Creek Campsite 47 Watercourse</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79383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6EB9A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12.4</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D3FD9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B3D10F"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10.4</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68126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97C1A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AEE0122"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AE55C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375D04CE"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50EB4DB9" w14:textId="77777777" w:rsidR="00321FBD" w:rsidRPr="00F329EC" w:rsidRDefault="00321FBD" w:rsidP="002770F6">
            <w:pPr>
              <w:spacing w:after="0"/>
              <w:rPr>
                <w:rFonts w:eastAsia="Times New Roman" w:cstheme="minorHAnsi"/>
                <w:color w:val="000000"/>
                <w:sz w:val="18"/>
                <w:szCs w:val="18"/>
                <w:lang w:eastAsia="en-AU"/>
              </w:rPr>
            </w:pPr>
            <w:r w:rsidRPr="00F329EC">
              <w:rPr>
                <w:rFonts w:eastAsia="Times New Roman" w:cstheme="minorHAnsi"/>
                <w:color w:val="000000"/>
                <w:sz w:val="18"/>
                <w:szCs w:val="18"/>
                <w:lang w:eastAsia="en-AU"/>
              </w:rPr>
              <w:t xml:space="preserve">Katarapko Creek North South </w:t>
            </w:r>
          </w:p>
        </w:tc>
        <w:tc>
          <w:tcPr>
            <w:tcW w:w="1134" w:type="dxa"/>
            <w:tcBorders>
              <w:top w:val="single" w:sz="4" w:space="0" w:color="auto"/>
              <w:left w:val="single" w:sz="4" w:space="0" w:color="auto"/>
              <w:bottom w:val="single" w:sz="4" w:space="0" w:color="auto"/>
              <w:right w:val="single" w:sz="4" w:space="0" w:color="auto"/>
            </w:tcBorders>
          </w:tcPr>
          <w:p w14:paraId="6E11A16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tcPr>
          <w:p w14:paraId="3569B52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12.2</w:t>
            </w:r>
          </w:p>
        </w:tc>
        <w:tc>
          <w:tcPr>
            <w:tcW w:w="1418" w:type="dxa"/>
            <w:tcBorders>
              <w:top w:val="single" w:sz="4" w:space="0" w:color="auto"/>
              <w:left w:val="single" w:sz="4" w:space="0" w:color="auto"/>
              <w:bottom w:val="single" w:sz="4" w:space="0" w:color="auto"/>
              <w:right w:val="single" w:sz="4" w:space="0" w:color="auto"/>
            </w:tcBorders>
          </w:tcPr>
          <w:p w14:paraId="3358413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2.6</w:t>
            </w:r>
          </w:p>
        </w:tc>
        <w:tc>
          <w:tcPr>
            <w:tcW w:w="1134" w:type="dxa"/>
            <w:tcBorders>
              <w:top w:val="single" w:sz="4" w:space="0" w:color="auto"/>
              <w:left w:val="single" w:sz="4" w:space="0" w:color="auto"/>
              <w:bottom w:val="single" w:sz="4" w:space="0" w:color="auto"/>
              <w:right w:val="single" w:sz="4" w:space="0" w:color="auto"/>
            </w:tcBorders>
          </w:tcPr>
          <w:p w14:paraId="5BCA817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19</w:t>
            </w:r>
          </w:p>
        </w:tc>
        <w:tc>
          <w:tcPr>
            <w:tcW w:w="1559" w:type="dxa"/>
            <w:tcBorders>
              <w:top w:val="single" w:sz="4" w:space="0" w:color="auto"/>
              <w:left w:val="single" w:sz="4" w:space="0" w:color="auto"/>
              <w:bottom w:val="single" w:sz="4" w:space="0" w:color="auto"/>
              <w:right w:val="single" w:sz="4" w:space="0" w:color="auto"/>
            </w:tcBorders>
          </w:tcPr>
          <w:p w14:paraId="02D6A68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tcPr>
          <w:p w14:paraId="7FC038A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tcPr>
          <w:p w14:paraId="0C4A38D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tcPr>
          <w:p w14:paraId="16723B6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5FC8D245"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8E2363" w14:textId="77777777" w:rsidR="00321FBD" w:rsidRPr="00F329EC" w:rsidRDefault="00321FBD" w:rsidP="002770F6">
            <w:pPr>
              <w:spacing w:after="0"/>
              <w:rPr>
                <w:rFonts w:eastAsia="Times New Roman" w:cstheme="minorHAnsi"/>
                <w:color w:val="000000"/>
                <w:sz w:val="18"/>
                <w:szCs w:val="18"/>
                <w:lang w:eastAsia="en-AU"/>
              </w:rPr>
            </w:pPr>
            <w:r w:rsidRPr="00F329EC">
              <w:rPr>
                <w:rFonts w:eastAsia="Times New Roman" w:cstheme="minorHAnsi"/>
                <w:color w:val="000000"/>
                <w:sz w:val="18"/>
                <w:szCs w:val="18"/>
                <w:lang w:eastAsia="en-AU"/>
              </w:rPr>
              <w:t xml:space="preserve">Katarapko Creek East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F04A8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690F4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12.6</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7B69D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98112F"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5</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D7F4C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D5E1F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4B782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4C864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6B6D33F1"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363797E7" w14:textId="77777777" w:rsidR="00321FBD" w:rsidRPr="00F329EC" w:rsidRDefault="00321FBD" w:rsidP="002770F6">
            <w:pPr>
              <w:spacing w:after="0"/>
              <w:rPr>
                <w:rFonts w:eastAsia="Times New Roman" w:cstheme="minorHAnsi"/>
                <w:color w:val="000000"/>
                <w:sz w:val="18"/>
                <w:szCs w:val="18"/>
                <w:lang w:eastAsia="en-AU"/>
              </w:rPr>
            </w:pPr>
            <w:r w:rsidRPr="00F329EC">
              <w:rPr>
                <w:rFonts w:eastAsia="Times New Roman" w:cstheme="minorHAnsi"/>
                <w:color w:val="000000"/>
                <w:sz w:val="18"/>
                <w:szCs w:val="18"/>
                <w:lang w:eastAsia="en-AU"/>
              </w:rPr>
              <w:t>Katarapko Creek Campsite 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0DCB55E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4CAB68B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12.6</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66DD209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4C3891E8"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3142429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560104A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FFFFFF" w:themeFill="background1"/>
          </w:tcPr>
          <w:p w14:paraId="001D43A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FFFFFF" w:themeFill="background1"/>
          </w:tcPr>
          <w:p w14:paraId="7DBA341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35F4F534"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6E87D4" w14:textId="77777777" w:rsidR="00321FBD" w:rsidRPr="00F329EC" w:rsidRDefault="00321FBD" w:rsidP="002770F6">
            <w:pPr>
              <w:spacing w:after="0"/>
              <w:rPr>
                <w:rFonts w:cstheme="minorHAnsi"/>
                <w:sz w:val="18"/>
                <w:szCs w:val="18"/>
              </w:rPr>
            </w:pPr>
            <w:r w:rsidRPr="00F329EC">
              <w:rPr>
                <w:rFonts w:cstheme="minorHAnsi"/>
                <w:sz w:val="18"/>
                <w:szCs w:val="18"/>
              </w:rPr>
              <w:t xml:space="preserve">Yabby Creek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5DC3C8"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2C9B7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11.4</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55B6F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25.1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5A0B0A"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183.5</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662D2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DF766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CD441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B968C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7BD106DA"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tcPr>
          <w:p w14:paraId="116FA92E" w14:textId="77777777" w:rsidR="00321FBD" w:rsidRPr="00F329EC" w:rsidRDefault="00321FBD" w:rsidP="002770F6">
            <w:pPr>
              <w:spacing w:after="0"/>
              <w:rPr>
                <w:rFonts w:cstheme="minorHAnsi"/>
                <w:sz w:val="18"/>
                <w:szCs w:val="18"/>
              </w:rPr>
            </w:pPr>
            <w:r w:rsidRPr="00F329EC">
              <w:rPr>
                <w:rFonts w:cstheme="minorHAnsi"/>
                <w:sz w:val="18"/>
                <w:szCs w:val="18"/>
              </w:rPr>
              <w:t xml:space="preserve">Yabby Creek Lagoon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03BA02A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1204C2A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5BACF99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15.3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15EF8C5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89</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E7BCD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243AE9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FFFFFF" w:themeFill="background1"/>
          </w:tcPr>
          <w:p w14:paraId="098E8D3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FFFFFF" w:themeFill="background1"/>
          </w:tcPr>
          <w:p w14:paraId="3CCC11BB"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 xml:space="preserve">Pumping </w:t>
            </w:r>
          </w:p>
        </w:tc>
      </w:tr>
      <w:tr w:rsidR="00321FBD" w:rsidRPr="00F329EC" w14:paraId="3395E85C"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00C3D2" w14:textId="3EB23C1A" w:rsidR="00321FBD" w:rsidRPr="00F329EC" w:rsidRDefault="00321FBD" w:rsidP="002770F6">
            <w:pPr>
              <w:spacing w:after="0"/>
              <w:rPr>
                <w:rFonts w:cstheme="minorHAnsi"/>
                <w:sz w:val="18"/>
                <w:szCs w:val="18"/>
              </w:rPr>
            </w:pPr>
            <w:r w:rsidRPr="00F329EC">
              <w:rPr>
                <w:rFonts w:cstheme="minorHAnsi"/>
                <w:sz w:val="18"/>
                <w:szCs w:val="18"/>
              </w:rPr>
              <w:t>Westbrook</w:t>
            </w:r>
            <w:r w:rsidR="00F41ECB">
              <w:rPr>
                <w:rFonts w:cstheme="minorHAnsi"/>
                <w:sz w:val="18"/>
                <w:szCs w:val="18"/>
              </w:rPr>
              <w:t xml:space="preserve"> Bend</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65150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E54B5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N/A</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875A1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97DAE8"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7.6</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B5B2C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9739A1"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8AB31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04B4B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Sprinklers</w:t>
            </w:r>
          </w:p>
        </w:tc>
      </w:tr>
      <w:tr w:rsidR="00321FBD" w:rsidRPr="00F329EC" w14:paraId="1E75DD8F"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auto"/>
          </w:tcPr>
          <w:p w14:paraId="18FFF262" w14:textId="77777777" w:rsidR="00321FBD" w:rsidRPr="00F329EC" w:rsidRDefault="00321FBD" w:rsidP="002770F6">
            <w:pPr>
              <w:spacing w:after="0"/>
              <w:rPr>
                <w:rFonts w:cstheme="minorHAnsi"/>
                <w:sz w:val="18"/>
                <w:szCs w:val="18"/>
              </w:rPr>
            </w:pPr>
            <w:r w:rsidRPr="00F329EC">
              <w:rPr>
                <w:rFonts w:cstheme="minorHAnsi"/>
                <w:sz w:val="18"/>
                <w:szCs w:val="18"/>
              </w:rPr>
              <w:t xml:space="preserve">Westbrook Lagoon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E024EB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9930718"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883EF2D"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87B4174" w14:textId="77777777" w:rsidR="00321FBD" w:rsidRPr="00F329EC" w:rsidRDefault="00321FBD" w:rsidP="002770F6">
            <w:pPr>
              <w:spacing w:after="0" w:line="240" w:lineRule="auto"/>
              <w:jc w:val="center"/>
              <w:rPr>
                <w:rFonts w:eastAsia="Times New Roman" w:cstheme="minorHAnsi"/>
                <w:sz w:val="18"/>
                <w:szCs w:val="18"/>
                <w:highlight w:val="yellow"/>
                <w:lang w:eastAsia="en-AU"/>
              </w:rPr>
            </w:pPr>
            <w:r w:rsidRPr="00F329EC">
              <w:rPr>
                <w:rFonts w:eastAsia="Times New Roman" w:cstheme="minorHAnsi"/>
                <w:sz w:val="18"/>
                <w:szCs w:val="18"/>
                <w:lang w:eastAsia="en-AU"/>
              </w:rPr>
              <w:t>60.5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B8ACA2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679C07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60-70,000</w:t>
            </w: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17D9529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0742885C"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r w:rsidR="00321FBD" w:rsidRPr="00F329EC" w14:paraId="142C6C93"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C169E7" w14:textId="77777777" w:rsidR="00321FBD" w:rsidRPr="00F329EC" w:rsidRDefault="00321FBD" w:rsidP="002770F6">
            <w:pPr>
              <w:spacing w:after="0"/>
              <w:rPr>
                <w:rFonts w:cstheme="minorHAnsi"/>
                <w:sz w:val="18"/>
                <w:szCs w:val="18"/>
              </w:rPr>
            </w:pPr>
            <w:r w:rsidRPr="00F329EC">
              <w:rPr>
                <w:rFonts w:cstheme="minorHAnsi"/>
                <w:sz w:val="18"/>
                <w:szCs w:val="18"/>
              </w:rPr>
              <w:t xml:space="preserve">Katarapko Island North </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088A2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A9B03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DA4650"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463</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C8291A"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2934</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DDB39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3EBBCF"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50-60,000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B7D0E3"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D56265" w14:textId="77777777" w:rsidR="00321FBD" w:rsidRPr="00F329EC" w:rsidRDefault="00321FBD" w:rsidP="002770F6">
            <w:pPr>
              <w:spacing w:after="0"/>
              <w:jc w:val="center"/>
              <w:rPr>
                <w:rFonts w:eastAsia="Times New Roman" w:cstheme="minorHAnsi"/>
                <w:sz w:val="18"/>
                <w:szCs w:val="18"/>
                <w:lang w:eastAsia="en-AU"/>
              </w:rPr>
            </w:pPr>
            <w:r w:rsidRPr="00F329EC">
              <w:rPr>
                <w:rFonts w:eastAsia="Times New Roman" w:cstheme="minorHAnsi"/>
                <w:sz w:val="18"/>
                <w:szCs w:val="18"/>
                <w:lang w:eastAsia="en-AU"/>
              </w:rPr>
              <w:t xml:space="preserve">Pumping </w:t>
            </w:r>
          </w:p>
        </w:tc>
      </w:tr>
    </w:tbl>
    <w:p w14:paraId="074DF981" w14:textId="77777777" w:rsidR="00321FBD" w:rsidRPr="00F329EC" w:rsidRDefault="00321FBD" w:rsidP="00321FBD">
      <w:pPr>
        <w:rPr>
          <w:rFonts w:cstheme="minorHAnsi"/>
          <w:i/>
          <w:sz w:val="16"/>
          <w:szCs w:val="16"/>
        </w:rPr>
      </w:pPr>
    </w:p>
    <w:p w14:paraId="556982E2" w14:textId="77777777" w:rsidR="00321FBD" w:rsidRPr="00F329EC" w:rsidRDefault="00321FBD" w:rsidP="00321FBD">
      <w:pPr>
        <w:rPr>
          <w:rFonts w:cstheme="minorHAnsi"/>
          <w:i/>
          <w:sz w:val="16"/>
          <w:szCs w:val="16"/>
        </w:rPr>
      </w:pPr>
    </w:p>
    <w:p w14:paraId="4BCEFAB5" w14:textId="77777777" w:rsidR="00321FBD" w:rsidRPr="00F329EC" w:rsidRDefault="00321FBD" w:rsidP="00321FBD">
      <w:pPr>
        <w:rPr>
          <w:rFonts w:cstheme="minorHAnsi"/>
          <w:i/>
          <w:sz w:val="16"/>
          <w:szCs w:val="16"/>
        </w:rPr>
      </w:pPr>
    </w:p>
    <w:p w14:paraId="5E74CD17" w14:textId="77777777" w:rsidR="00321FBD" w:rsidRPr="00F329EC" w:rsidRDefault="00321FBD" w:rsidP="00321FBD">
      <w:pPr>
        <w:rPr>
          <w:rFonts w:cstheme="minorHAnsi"/>
          <w:i/>
          <w:sz w:val="16"/>
          <w:szCs w:val="16"/>
        </w:rPr>
      </w:pPr>
    </w:p>
    <w:p w14:paraId="41ECD54E" w14:textId="77777777" w:rsidR="00321FBD" w:rsidRPr="00F329EC" w:rsidRDefault="00321FBD" w:rsidP="00321FBD">
      <w:pPr>
        <w:rPr>
          <w:rFonts w:cstheme="minorHAnsi"/>
          <w:i/>
          <w:sz w:val="16"/>
          <w:szCs w:val="16"/>
        </w:rPr>
      </w:pPr>
    </w:p>
    <w:p w14:paraId="35BFE508" w14:textId="77777777" w:rsidR="00321FBD" w:rsidRPr="00F329EC" w:rsidRDefault="00321FBD" w:rsidP="00321FBD">
      <w:pPr>
        <w:rPr>
          <w:rFonts w:cstheme="minorHAnsi"/>
          <w:i/>
          <w:sz w:val="16"/>
          <w:szCs w:val="16"/>
        </w:rPr>
      </w:pPr>
    </w:p>
    <w:p w14:paraId="1DC239A0" w14:textId="77777777" w:rsidR="00321FBD" w:rsidRDefault="00321FBD" w:rsidP="00321FBD">
      <w:pPr>
        <w:spacing w:after="0" w:line="240" w:lineRule="auto"/>
        <w:jc w:val="center"/>
        <w:rPr>
          <w:rFonts w:eastAsia="Times New Roman" w:cstheme="minorHAnsi"/>
          <w:b/>
          <w:sz w:val="20"/>
          <w:szCs w:val="20"/>
          <w:lang w:eastAsia="en-AU"/>
        </w:rPr>
      </w:pPr>
      <w:r w:rsidRPr="00F329EC">
        <w:rPr>
          <w:rFonts w:cstheme="minorHAnsi"/>
          <w:noProof/>
          <w:sz w:val="16"/>
          <w:szCs w:val="16"/>
          <w:lang w:eastAsia="en-AU"/>
        </w:rPr>
        <w:lastRenderedPageBreak/>
        <w:drawing>
          <wp:inline distT="0" distB="0" distL="0" distR="0" wp14:anchorId="27A07C39" wp14:editId="52CA690D">
            <wp:extent cx="7071360" cy="5004008"/>
            <wp:effectExtent l="0" t="0" r="0"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8 Murtho Regent Parrot Zone.jpg"/>
                    <pic:cNvPicPr/>
                  </pic:nvPicPr>
                  <pic:blipFill>
                    <a:blip r:embed="rId89" cstate="email">
                      <a:extLst>
                        <a:ext uri="{28A0092B-C50C-407E-A947-70E740481C1C}">
                          <a14:useLocalDpi xmlns:a14="http://schemas.microsoft.com/office/drawing/2010/main"/>
                        </a:ext>
                      </a:extLst>
                    </a:blip>
                    <a:stretch>
                      <a:fillRect/>
                    </a:stretch>
                  </pic:blipFill>
                  <pic:spPr>
                    <a:xfrm>
                      <a:off x="0" y="0"/>
                      <a:ext cx="7129527" cy="5045170"/>
                    </a:xfrm>
                    <a:prstGeom prst="rect">
                      <a:avLst/>
                    </a:prstGeom>
                  </pic:spPr>
                </pic:pic>
              </a:graphicData>
            </a:graphic>
          </wp:inline>
        </w:drawing>
      </w:r>
      <w:r w:rsidRPr="00A50037">
        <w:rPr>
          <w:rFonts w:eastAsia="Times New Roman" w:cstheme="minorHAnsi"/>
          <w:b/>
          <w:sz w:val="20"/>
          <w:szCs w:val="20"/>
          <w:lang w:eastAsia="en-AU"/>
        </w:rPr>
        <w:t xml:space="preserve"> </w:t>
      </w:r>
    </w:p>
    <w:p w14:paraId="3F29812C" w14:textId="162255DE" w:rsidR="00321FBD" w:rsidRPr="00E275D9" w:rsidRDefault="004E59D8" w:rsidP="004E59D8">
      <w:pPr>
        <w:pStyle w:val="Caption"/>
        <w:jc w:val="center"/>
        <w:rPr>
          <w:rFonts w:eastAsia="Times New Roman"/>
          <w:lang w:eastAsia="en-AU"/>
        </w:rPr>
      </w:pPr>
      <w:bookmarkStart w:id="186" w:name="_Toc66271571"/>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rsidR="00DC1003">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10</w:t>
      </w:r>
      <w:r w:rsidR="00A34C4F">
        <w:rPr>
          <w:noProof/>
        </w:rPr>
        <w:fldChar w:fldCharType="end"/>
      </w:r>
      <w:r w:rsidR="00321FBD" w:rsidRPr="00E275D9">
        <w:rPr>
          <w:rFonts w:eastAsia="Times New Roman"/>
          <w:lang w:eastAsia="en-AU"/>
        </w:rPr>
        <w:t>: Murtho Parrot Floodplain Habitat Zone</w:t>
      </w:r>
      <w:r w:rsidR="00321FBD">
        <w:rPr>
          <w:rFonts w:eastAsia="Times New Roman"/>
          <w:lang w:eastAsia="en-AU"/>
        </w:rPr>
        <w:t>.</w:t>
      </w:r>
      <w:bookmarkEnd w:id="186"/>
    </w:p>
    <w:p w14:paraId="364D4ADA" w14:textId="77777777" w:rsidR="00321FBD" w:rsidRPr="00453E93" w:rsidRDefault="00321FBD" w:rsidP="00321FBD">
      <w:pPr>
        <w:spacing w:after="0" w:line="240" w:lineRule="auto"/>
        <w:jc w:val="center"/>
        <w:rPr>
          <w:rFonts w:cstheme="minorHAnsi"/>
          <w:i/>
          <w:sz w:val="16"/>
          <w:szCs w:val="16"/>
        </w:rPr>
      </w:pPr>
    </w:p>
    <w:p w14:paraId="4E3D6D2E" w14:textId="3CF086EA" w:rsidR="00321FBD" w:rsidRPr="009D58B0" w:rsidRDefault="0016501E" w:rsidP="00DE6918">
      <w:pPr>
        <w:pStyle w:val="Caption"/>
        <w:rPr>
          <w:rFonts w:eastAsia="Times New Roman"/>
          <w:lang w:eastAsia="en-AU"/>
        </w:rPr>
      </w:pPr>
      <w:bookmarkStart w:id="187" w:name="_Toc62679722"/>
      <w:bookmarkStart w:id="188" w:name="_Toc66271607"/>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8</w:t>
      </w:r>
      <w:r w:rsidR="00973614">
        <w:rPr>
          <w:noProof/>
        </w:rPr>
        <w:fldChar w:fldCharType="end"/>
      </w:r>
      <w:r w:rsidR="00321FBD">
        <w:t xml:space="preserve">: </w:t>
      </w:r>
      <w:r w:rsidR="00321FBD">
        <w:rPr>
          <w:rFonts w:eastAsia="Times New Roman"/>
          <w:lang w:eastAsia="en-AU"/>
        </w:rPr>
        <w:t>Murtho Regent Parrot Floodplain Habitat Zone water for the environment site description</w:t>
      </w:r>
      <w:bookmarkEnd w:id="187"/>
      <w:bookmarkEnd w:id="188"/>
      <w:r w:rsidR="00321FBD">
        <w:rPr>
          <w:rFonts w:eastAsia="Times New Roman"/>
          <w:lang w:eastAsia="en-AU"/>
        </w:rPr>
        <w:t xml:space="preserve"> </w:t>
      </w:r>
    </w:p>
    <w:tbl>
      <w:tblPr>
        <w:tblW w:w="13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559"/>
        <w:gridCol w:w="1418"/>
        <w:gridCol w:w="1134"/>
        <w:gridCol w:w="1559"/>
        <w:gridCol w:w="1276"/>
        <w:gridCol w:w="987"/>
        <w:gridCol w:w="1564"/>
      </w:tblGrid>
      <w:tr w:rsidR="00321FBD" w:rsidRPr="00F329EC" w14:paraId="4E422840" w14:textId="77777777" w:rsidTr="002770F6">
        <w:trPr>
          <w:trHeight w:val="270"/>
          <w:jc w:val="center"/>
        </w:trPr>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25924B57"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Water for the Environment Sites</w:t>
            </w:r>
          </w:p>
          <w:p w14:paraId="786102F9"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Murtho Zone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CBBF767"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Number of Temporary Wetlands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120F0875"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Maximum Water Height AHD</w:t>
            </w:r>
          </w:p>
          <w:p w14:paraId="65C42267"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Option</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3068C893"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Area of Inundation (ha)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3EE36C3F"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 Irrigation Volume ML</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35BC733F"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Commencement to Flow ML/d Band</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99E00DF" w14:textId="77777777" w:rsidR="00321FBD" w:rsidRPr="00F329EC" w:rsidRDefault="00321FBD" w:rsidP="002770F6">
            <w:pPr>
              <w:spacing w:after="0" w:line="240" w:lineRule="auto"/>
              <w:jc w:val="center"/>
              <w:rPr>
                <w:rFonts w:eastAsia="Times New Roman" w:cstheme="minorHAnsi"/>
                <w:b/>
                <w:sz w:val="18"/>
                <w:szCs w:val="18"/>
              </w:rPr>
            </w:pPr>
            <w:r w:rsidRPr="00F329EC">
              <w:rPr>
                <w:rFonts w:eastAsia="Times New Roman" w:cstheme="minorHAnsi"/>
                <w:b/>
                <w:sz w:val="18"/>
                <w:szCs w:val="18"/>
              </w:rPr>
              <w:t>Full Supply Flow ML/d Band</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5D941B57"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Number of Land</w:t>
            </w:r>
          </w:p>
          <w:p w14:paraId="15E9B884"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Owner(s)</w:t>
            </w:r>
          </w:p>
        </w:tc>
        <w:tc>
          <w:tcPr>
            <w:tcW w:w="1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4258669C" w14:textId="77777777" w:rsidR="00321FBD" w:rsidRPr="00F329EC" w:rsidRDefault="00321FBD" w:rsidP="002770F6">
            <w:pPr>
              <w:spacing w:after="0" w:line="240" w:lineRule="auto"/>
              <w:jc w:val="center"/>
              <w:rPr>
                <w:rFonts w:eastAsia="Times New Roman" w:cstheme="minorHAnsi"/>
                <w:b/>
                <w:sz w:val="18"/>
                <w:szCs w:val="18"/>
              </w:rPr>
            </w:pPr>
          </w:p>
          <w:p w14:paraId="54655386" w14:textId="77777777" w:rsidR="00321FBD" w:rsidRPr="00F329EC" w:rsidRDefault="00321FBD" w:rsidP="002770F6">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rPr>
              <w:t>Watering Option</w:t>
            </w:r>
          </w:p>
        </w:tc>
      </w:tr>
      <w:tr w:rsidR="00321FBD" w:rsidRPr="00F329EC" w14:paraId="55949920" w14:textId="77777777" w:rsidTr="002770F6">
        <w:trPr>
          <w:jc w:val="center"/>
        </w:trPr>
        <w:tc>
          <w:tcPr>
            <w:tcW w:w="2552" w:type="dxa"/>
            <w:tcBorders>
              <w:top w:val="single" w:sz="4" w:space="0" w:color="auto"/>
              <w:left w:val="single" w:sz="4" w:space="0" w:color="auto"/>
              <w:bottom w:val="single" w:sz="4" w:space="0" w:color="auto"/>
              <w:right w:val="single" w:sz="4" w:space="0" w:color="auto"/>
            </w:tcBorders>
          </w:tcPr>
          <w:p w14:paraId="5B0F00A8" w14:textId="77777777" w:rsidR="00321FBD" w:rsidRPr="00F329EC" w:rsidRDefault="00321FBD" w:rsidP="002770F6">
            <w:pPr>
              <w:spacing w:after="0"/>
              <w:rPr>
                <w:rFonts w:cstheme="minorHAnsi"/>
                <w:sz w:val="18"/>
                <w:szCs w:val="18"/>
              </w:rPr>
            </w:pPr>
            <w:r w:rsidRPr="00F329EC">
              <w:rPr>
                <w:rFonts w:cstheme="minorHAnsi"/>
                <w:sz w:val="18"/>
                <w:szCs w:val="18"/>
              </w:rPr>
              <w:t>Wiela</w:t>
            </w:r>
          </w:p>
        </w:tc>
        <w:tc>
          <w:tcPr>
            <w:tcW w:w="1134" w:type="dxa"/>
            <w:tcBorders>
              <w:top w:val="single" w:sz="4" w:space="0" w:color="auto"/>
              <w:left w:val="single" w:sz="4" w:space="0" w:color="auto"/>
              <w:bottom w:val="single" w:sz="4" w:space="0" w:color="auto"/>
              <w:right w:val="single" w:sz="4" w:space="0" w:color="auto"/>
            </w:tcBorders>
          </w:tcPr>
          <w:p w14:paraId="69990BF7"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w:t>
            </w:r>
          </w:p>
        </w:tc>
        <w:tc>
          <w:tcPr>
            <w:tcW w:w="1559" w:type="dxa"/>
            <w:tcBorders>
              <w:top w:val="single" w:sz="4" w:space="0" w:color="auto"/>
              <w:left w:val="single" w:sz="4" w:space="0" w:color="auto"/>
              <w:bottom w:val="single" w:sz="4" w:space="0" w:color="auto"/>
              <w:right w:val="single" w:sz="4" w:space="0" w:color="auto"/>
            </w:tcBorders>
          </w:tcPr>
          <w:p w14:paraId="2F6CE1E4"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18.8 and 19.6</w:t>
            </w:r>
          </w:p>
        </w:tc>
        <w:tc>
          <w:tcPr>
            <w:tcW w:w="1418" w:type="dxa"/>
            <w:tcBorders>
              <w:top w:val="single" w:sz="4" w:space="0" w:color="auto"/>
              <w:left w:val="single" w:sz="4" w:space="0" w:color="auto"/>
              <w:bottom w:val="single" w:sz="4" w:space="0" w:color="auto"/>
              <w:right w:val="single" w:sz="4" w:space="0" w:color="auto"/>
            </w:tcBorders>
          </w:tcPr>
          <w:p w14:paraId="7F22B586"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44.7</w:t>
            </w:r>
          </w:p>
        </w:tc>
        <w:tc>
          <w:tcPr>
            <w:tcW w:w="1134" w:type="dxa"/>
            <w:tcBorders>
              <w:top w:val="single" w:sz="4" w:space="0" w:color="auto"/>
              <w:left w:val="single" w:sz="4" w:space="0" w:color="auto"/>
              <w:bottom w:val="single" w:sz="4" w:space="0" w:color="auto"/>
              <w:right w:val="single" w:sz="4" w:space="0" w:color="auto"/>
            </w:tcBorders>
          </w:tcPr>
          <w:p w14:paraId="719AE3BE"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648</w:t>
            </w:r>
          </w:p>
        </w:tc>
        <w:tc>
          <w:tcPr>
            <w:tcW w:w="1559" w:type="dxa"/>
            <w:tcBorders>
              <w:top w:val="single" w:sz="4" w:space="0" w:color="auto"/>
              <w:left w:val="single" w:sz="4" w:space="0" w:color="auto"/>
              <w:bottom w:val="single" w:sz="4" w:space="0" w:color="auto"/>
              <w:right w:val="single" w:sz="4" w:space="0" w:color="auto"/>
            </w:tcBorders>
          </w:tcPr>
          <w:p w14:paraId="5E1FD8D9"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40-50,000</w:t>
            </w:r>
          </w:p>
        </w:tc>
        <w:tc>
          <w:tcPr>
            <w:tcW w:w="1276" w:type="dxa"/>
            <w:tcBorders>
              <w:top w:val="single" w:sz="4" w:space="0" w:color="auto"/>
              <w:left w:val="single" w:sz="4" w:space="0" w:color="auto"/>
              <w:bottom w:val="single" w:sz="4" w:space="0" w:color="auto"/>
              <w:right w:val="single" w:sz="4" w:space="0" w:color="auto"/>
            </w:tcBorders>
          </w:tcPr>
          <w:p w14:paraId="06CEDB2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70-80,000</w:t>
            </w:r>
          </w:p>
        </w:tc>
        <w:tc>
          <w:tcPr>
            <w:tcW w:w="987" w:type="dxa"/>
            <w:tcBorders>
              <w:top w:val="single" w:sz="4" w:space="0" w:color="auto"/>
              <w:left w:val="single" w:sz="4" w:space="0" w:color="auto"/>
              <w:bottom w:val="single" w:sz="4" w:space="0" w:color="auto"/>
              <w:right w:val="single" w:sz="4" w:space="0" w:color="auto"/>
            </w:tcBorders>
          </w:tcPr>
          <w:p w14:paraId="48BACE65"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1564" w:type="dxa"/>
            <w:tcBorders>
              <w:top w:val="single" w:sz="4" w:space="0" w:color="auto"/>
              <w:left w:val="single" w:sz="4" w:space="0" w:color="auto"/>
              <w:bottom w:val="single" w:sz="4" w:space="0" w:color="auto"/>
              <w:right w:val="single" w:sz="4" w:space="0" w:color="auto"/>
            </w:tcBorders>
          </w:tcPr>
          <w:p w14:paraId="418CE75C" w14:textId="77777777" w:rsidR="00321FBD" w:rsidRPr="00F329EC" w:rsidRDefault="00321FBD" w:rsidP="002770F6">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Pumping</w:t>
            </w:r>
          </w:p>
        </w:tc>
      </w:tr>
    </w:tbl>
    <w:p w14:paraId="40C0729B" w14:textId="56AF9402" w:rsidR="00C6559C" w:rsidRPr="006E5978" w:rsidRDefault="00E21372" w:rsidP="006E5978">
      <w:pPr>
        <w:pStyle w:val="Heading3"/>
      </w:pPr>
      <w:bookmarkStart w:id="189" w:name="_Toc56688983"/>
      <w:bookmarkStart w:id="190" w:name="_Toc66271486"/>
      <w:bookmarkStart w:id="191" w:name="_Toc56688982"/>
      <w:r w:rsidRPr="006E5978">
        <w:lastRenderedPageBreak/>
        <w:t>5.3</w:t>
      </w:r>
      <w:r w:rsidRPr="006E5978">
        <w:tab/>
      </w:r>
      <w:r w:rsidR="00C6559C" w:rsidRPr="006E5978">
        <w:t>Site objectives</w:t>
      </w:r>
      <w:bookmarkEnd w:id="189"/>
      <w:bookmarkEnd w:id="190"/>
    </w:p>
    <w:p w14:paraId="4AA8B224" w14:textId="4FC30A47" w:rsidR="00C6559C" w:rsidRPr="004E1267" w:rsidRDefault="00C6559C" w:rsidP="00ED4D43">
      <w:pPr>
        <w:spacing w:before="240"/>
        <w:rPr>
          <w:rFonts w:cstheme="minorHAnsi"/>
        </w:rPr>
      </w:pPr>
      <w:r w:rsidRPr="004E1267">
        <w:rPr>
          <w:rFonts w:cstheme="minorHAnsi"/>
        </w:rPr>
        <w:t>The following objectives have been developed to guide the future ecol</w:t>
      </w:r>
      <w:r>
        <w:rPr>
          <w:rFonts w:cstheme="minorHAnsi"/>
        </w:rPr>
        <w:t>ogical management of potential water for the e</w:t>
      </w:r>
      <w:r w:rsidRPr="004E1267">
        <w:rPr>
          <w:rFonts w:cstheme="minorHAnsi"/>
        </w:rPr>
        <w:t xml:space="preserve">nvironment sites and promote community participation and support for the conservation of Regent Parrots, </w:t>
      </w:r>
      <w:r>
        <w:rPr>
          <w:rFonts w:cstheme="minorHAnsi"/>
        </w:rPr>
        <w:t>and the water for the e</w:t>
      </w:r>
      <w:r w:rsidRPr="004E1267">
        <w:rPr>
          <w:rFonts w:cstheme="minorHAnsi"/>
        </w:rPr>
        <w:t>nvironment program.</w:t>
      </w:r>
      <w:r w:rsidR="00F92319">
        <w:rPr>
          <w:rFonts w:cstheme="minorHAnsi"/>
        </w:rPr>
        <w:t xml:space="preserve">  </w:t>
      </w:r>
      <w:r w:rsidR="00F92319" w:rsidRPr="0060582E">
        <w:rPr>
          <w:rFonts w:cstheme="minorHAnsi"/>
        </w:rPr>
        <w:t>No Cultur</w:t>
      </w:r>
      <w:r w:rsidR="0060582E" w:rsidRPr="0060582E">
        <w:rPr>
          <w:rFonts w:cstheme="minorHAnsi"/>
        </w:rPr>
        <w:t>al</w:t>
      </w:r>
      <w:r w:rsidR="00F92319" w:rsidRPr="0060582E">
        <w:rPr>
          <w:rFonts w:cstheme="minorHAnsi"/>
        </w:rPr>
        <w:t xml:space="preserve"> objectives were identified </w:t>
      </w:r>
      <w:r w:rsidR="00143097" w:rsidRPr="0060582E">
        <w:rPr>
          <w:rFonts w:cstheme="minorHAnsi"/>
        </w:rPr>
        <w:t>during this project</w:t>
      </w:r>
      <w:r w:rsidR="0060582E" w:rsidRPr="0060582E">
        <w:rPr>
          <w:rFonts w:cstheme="minorHAnsi"/>
        </w:rPr>
        <w:t xml:space="preserve">. </w:t>
      </w:r>
      <w:r w:rsidR="0060582E">
        <w:rPr>
          <w:rFonts w:cstheme="minorHAnsi"/>
        </w:rPr>
        <w:t xml:space="preserve"> </w:t>
      </w:r>
      <w:r w:rsidR="0060582E" w:rsidRPr="0060582E">
        <w:rPr>
          <w:rFonts w:cstheme="minorHAnsi"/>
        </w:rPr>
        <w:t>H</w:t>
      </w:r>
      <w:r w:rsidR="00143097" w:rsidRPr="0060582E">
        <w:rPr>
          <w:rFonts w:cstheme="minorHAnsi"/>
        </w:rPr>
        <w:t>o</w:t>
      </w:r>
      <w:r w:rsidR="0060582E" w:rsidRPr="0060582E">
        <w:rPr>
          <w:rFonts w:cstheme="minorHAnsi"/>
        </w:rPr>
        <w:t>w</w:t>
      </w:r>
      <w:r w:rsidR="00143097" w:rsidRPr="0060582E">
        <w:rPr>
          <w:rFonts w:cstheme="minorHAnsi"/>
        </w:rPr>
        <w:t>ever</w:t>
      </w:r>
      <w:r w:rsidR="00964CAC" w:rsidRPr="0060582E">
        <w:rPr>
          <w:rFonts w:cstheme="minorHAnsi"/>
        </w:rPr>
        <w:t>,</w:t>
      </w:r>
      <w:r w:rsidR="00143097" w:rsidRPr="0060582E">
        <w:rPr>
          <w:rFonts w:cstheme="minorHAnsi"/>
        </w:rPr>
        <w:t xml:space="preserve"> </w:t>
      </w:r>
      <w:r w:rsidR="00964CAC" w:rsidRPr="0060582E">
        <w:rPr>
          <w:rFonts w:cstheme="minorHAnsi"/>
        </w:rPr>
        <w:t>if cultur</w:t>
      </w:r>
      <w:r w:rsidR="0060582E" w:rsidRPr="0060582E">
        <w:rPr>
          <w:rFonts w:cstheme="minorHAnsi"/>
        </w:rPr>
        <w:t>al</w:t>
      </w:r>
      <w:r w:rsidR="00964CAC" w:rsidRPr="0060582E">
        <w:rPr>
          <w:rFonts w:cstheme="minorHAnsi"/>
        </w:rPr>
        <w:t xml:space="preserve"> issues are identified during </w:t>
      </w:r>
      <w:r w:rsidR="00143097" w:rsidRPr="0060582E">
        <w:rPr>
          <w:rFonts w:cstheme="minorHAnsi"/>
        </w:rPr>
        <w:t>further investigation of a site it may be appropriate to develop objectives in consultation with the First Peoples</w:t>
      </w:r>
      <w:r w:rsidR="00F361CE" w:rsidRPr="0060582E">
        <w:rPr>
          <w:rFonts w:cstheme="minorHAnsi"/>
        </w:rPr>
        <w:t>.</w:t>
      </w:r>
    </w:p>
    <w:p w14:paraId="44C6F009" w14:textId="77777777" w:rsidR="00C6559C" w:rsidRPr="004E1267" w:rsidRDefault="00C6559C" w:rsidP="00C6559C">
      <w:pPr>
        <w:rPr>
          <w:rFonts w:cstheme="minorHAnsi"/>
          <w:b/>
        </w:rPr>
      </w:pPr>
      <w:r w:rsidRPr="004E1267">
        <w:rPr>
          <w:rFonts w:cstheme="minorHAnsi"/>
          <w:b/>
        </w:rPr>
        <w:t>Ecological Objectives</w:t>
      </w:r>
    </w:p>
    <w:p w14:paraId="1EF364C2" w14:textId="77777777" w:rsidR="00C6559C" w:rsidRPr="004E1267" w:rsidRDefault="00C6559C" w:rsidP="002611A6">
      <w:pPr>
        <w:widowControl w:val="0"/>
        <w:numPr>
          <w:ilvl w:val="0"/>
          <w:numId w:val="53"/>
        </w:numPr>
        <w:autoSpaceDE w:val="0"/>
        <w:autoSpaceDN w:val="0"/>
        <w:spacing w:after="0" w:line="240" w:lineRule="auto"/>
        <w:rPr>
          <w:rFonts w:eastAsia="Arial" w:cstheme="minorHAnsi"/>
          <w:b/>
        </w:rPr>
      </w:pPr>
      <w:r w:rsidRPr="004E1267">
        <w:rPr>
          <w:rFonts w:eastAsia="Arial" w:cstheme="minorHAnsi"/>
        </w:rPr>
        <w:t>Halt the decline and improve the health condition of mature woody plant species e.g. (River Red Gum, Black Box, Cooba and Lignum).</w:t>
      </w:r>
    </w:p>
    <w:p w14:paraId="7A6D37FF" w14:textId="77777777" w:rsidR="00C6559C" w:rsidRPr="004E1267" w:rsidRDefault="00C6559C" w:rsidP="002611A6">
      <w:pPr>
        <w:widowControl w:val="0"/>
        <w:numPr>
          <w:ilvl w:val="0"/>
          <w:numId w:val="53"/>
        </w:numPr>
        <w:autoSpaceDE w:val="0"/>
        <w:autoSpaceDN w:val="0"/>
        <w:spacing w:after="0" w:line="240" w:lineRule="auto"/>
        <w:rPr>
          <w:rFonts w:eastAsia="Arial" w:cstheme="minorHAnsi"/>
        </w:rPr>
      </w:pPr>
      <w:r w:rsidRPr="004E1267">
        <w:rPr>
          <w:rFonts w:eastAsia="Arial" w:cstheme="minorHAnsi"/>
        </w:rPr>
        <w:t>Maintain existing regeneration and provide opportunities for future regeneration events of woody plant species e.g. (River Red Gum, Black Box, Cooba and Lignum).</w:t>
      </w:r>
    </w:p>
    <w:p w14:paraId="4B0A2374" w14:textId="77777777" w:rsidR="00C6559C" w:rsidRPr="004E1267" w:rsidRDefault="00C6559C" w:rsidP="002611A6">
      <w:pPr>
        <w:widowControl w:val="0"/>
        <w:numPr>
          <w:ilvl w:val="0"/>
          <w:numId w:val="53"/>
        </w:numPr>
        <w:autoSpaceDE w:val="0"/>
        <w:autoSpaceDN w:val="0"/>
        <w:spacing w:after="0" w:line="240" w:lineRule="auto"/>
        <w:rPr>
          <w:rFonts w:eastAsia="Arial" w:cstheme="minorHAnsi"/>
          <w:b/>
        </w:rPr>
      </w:pPr>
      <w:r w:rsidRPr="004E1267">
        <w:rPr>
          <w:rFonts w:eastAsia="Arial" w:cstheme="minorHAnsi"/>
        </w:rPr>
        <w:t>Improve the abundance and diversity of flood dependant understory vegetation.</w:t>
      </w:r>
    </w:p>
    <w:p w14:paraId="5EFEEFAE" w14:textId="77777777" w:rsidR="00C6559C" w:rsidRPr="004E1267" w:rsidRDefault="00C6559C" w:rsidP="002611A6">
      <w:pPr>
        <w:widowControl w:val="0"/>
        <w:numPr>
          <w:ilvl w:val="0"/>
          <w:numId w:val="53"/>
        </w:numPr>
        <w:autoSpaceDE w:val="0"/>
        <w:autoSpaceDN w:val="0"/>
        <w:spacing w:after="0" w:line="240" w:lineRule="auto"/>
        <w:rPr>
          <w:rFonts w:eastAsia="Arial" w:cstheme="minorHAnsi"/>
          <w:b/>
          <w:sz w:val="18"/>
          <w:szCs w:val="18"/>
        </w:rPr>
      </w:pPr>
      <w:r w:rsidRPr="004E1267">
        <w:rPr>
          <w:rFonts w:eastAsia="Arial" w:cstheme="minorHAnsi"/>
        </w:rPr>
        <w:t>Reduce soil salinity to disadvantage Samphire and promote regeneration of less salt tolerant floodplain and aquatic plant species.</w:t>
      </w:r>
    </w:p>
    <w:p w14:paraId="753DDE8B" w14:textId="77777777" w:rsidR="00C6559C" w:rsidRPr="004E1267" w:rsidRDefault="00C6559C" w:rsidP="002611A6">
      <w:pPr>
        <w:widowControl w:val="0"/>
        <w:numPr>
          <w:ilvl w:val="0"/>
          <w:numId w:val="53"/>
        </w:numPr>
        <w:autoSpaceDE w:val="0"/>
        <w:autoSpaceDN w:val="0"/>
        <w:spacing w:after="0" w:line="240" w:lineRule="auto"/>
        <w:rPr>
          <w:rFonts w:eastAsia="Arial" w:cstheme="minorHAnsi"/>
        </w:rPr>
      </w:pPr>
      <w:r w:rsidRPr="004E1267">
        <w:rPr>
          <w:rFonts w:eastAsia="Arial" w:cstheme="minorHAnsi"/>
        </w:rPr>
        <w:t>Improve floodplain habitat conditions to promote Regent Parrot breeding events.</w:t>
      </w:r>
    </w:p>
    <w:p w14:paraId="618F6FC2" w14:textId="77777777" w:rsidR="00C6559C" w:rsidRPr="004E1267" w:rsidRDefault="00C6559C" w:rsidP="002611A6">
      <w:pPr>
        <w:widowControl w:val="0"/>
        <w:numPr>
          <w:ilvl w:val="0"/>
          <w:numId w:val="53"/>
        </w:numPr>
        <w:autoSpaceDE w:val="0"/>
        <w:autoSpaceDN w:val="0"/>
        <w:spacing w:after="0" w:line="240" w:lineRule="auto"/>
        <w:rPr>
          <w:rFonts w:eastAsia="Arial" w:cstheme="minorHAnsi"/>
        </w:rPr>
      </w:pPr>
      <w:r w:rsidRPr="004E1267">
        <w:rPr>
          <w:rFonts w:eastAsia="Arial" w:cstheme="minorHAnsi"/>
        </w:rPr>
        <w:t>Provide floodplain and aquatic habitats suitable for waterbird and frog refuge and breeding.</w:t>
      </w:r>
    </w:p>
    <w:p w14:paraId="56BF49A8" w14:textId="77777777" w:rsidR="00C6559C" w:rsidRPr="004E1267" w:rsidRDefault="00C6559C" w:rsidP="002611A6">
      <w:pPr>
        <w:widowControl w:val="0"/>
        <w:numPr>
          <w:ilvl w:val="0"/>
          <w:numId w:val="53"/>
        </w:numPr>
        <w:autoSpaceDE w:val="0"/>
        <w:autoSpaceDN w:val="0"/>
        <w:spacing w:after="0" w:line="240" w:lineRule="auto"/>
        <w:rPr>
          <w:rFonts w:eastAsia="Arial" w:cstheme="minorHAnsi"/>
        </w:rPr>
      </w:pPr>
      <w:r w:rsidRPr="004E1267">
        <w:rPr>
          <w:rFonts w:eastAsia="Arial" w:cstheme="minorHAnsi"/>
        </w:rPr>
        <w:t xml:space="preserve">Provide fish passage through large floodplain habitats during natural flood events. </w:t>
      </w:r>
    </w:p>
    <w:p w14:paraId="03798641" w14:textId="77777777" w:rsidR="00C6559C" w:rsidRPr="004E1267" w:rsidRDefault="00C6559C" w:rsidP="002611A6">
      <w:pPr>
        <w:widowControl w:val="0"/>
        <w:numPr>
          <w:ilvl w:val="0"/>
          <w:numId w:val="53"/>
        </w:numPr>
        <w:autoSpaceDE w:val="0"/>
        <w:autoSpaceDN w:val="0"/>
        <w:spacing w:after="0" w:line="240" w:lineRule="auto"/>
        <w:rPr>
          <w:rFonts w:eastAsia="Arial" w:cstheme="minorHAnsi"/>
        </w:rPr>
      </w:pPr>
      <w:r w:rsidRPr="004E1267">
        <w:rPr>
          <w:rFonts w:eastAsia="Arial" w:cstheme="minorHAnsi"/>
        </w:rPr>
        <w:t>Provide hydrological connectivity between watering sites and adjacent floodplain during natural flood events.</w:t>
      </w:r>
    </w:p>
    <w:p w14:paraId="68202562" w14:textId="77777777" w:rsidR="00C6559C" w:rsidRPr="004E1267" w:rsidRDefault="00C6559C" w:rsidP="002611A6">
      <w:pPr>
        <w:widowControl w:val="0"/>
        <w:numPr>
          <w:ilvl w:val="0"/>
          <w:numId w:val="53"/>
        </w:numPr>
        <w:autoSpaceDE w:val="0"/>
        <w:autoSpaceDN w:val="0"/>
        <w:spacing w:after="0" w:line="240" w:lineRule="auto"/>
        <w:rPr>
          <w:rFonts w:eastAsia="Arial" w:cstheme="minorHAnsi"/>
        </w:rPr>
      </w:pPr>
      <w:r w:rsidRPr="004E1267">
        <w:rPr>
          <w:rFonts w:eastAsia="Arial" w:cstheme="minorHAnsi"/>
        </w:rPr>
        <w:t>Promote total grazing pressure within sustainable limits.</w:t>
      </w:r>
    </w:p>
    <w:p w14:paraId="3446FC2A" w14:textId="1F2A97A5" w:rsidR="00C6559C" w:rsidRPr="00964CAC" w:rsidRDefault="00C6559C" w:rsidP="002611A6">
      <w:pPr>
        <w:widowControl w:val="0"/>
        <w:numPr>
          <w:ilvl w:val="0"/>
          <w:numId w:val="53"/>
        </w:numPr>
        <w:autoSpaceDE w:val="0"/>
        <w:autoSpaceDN w:val="0"/>
        <w:spacing w:after="0" w:line="256" w:lineRule="auto"/>
        <w:contextualSpacing/>
        <w:rPr>
          <w:rFonts w:eastAsia="Arial" w:cstheme="minorHAnsi"/>
        </w:rPr>
      </w:pPr>
      <w:r w:rsidRPr="00964CAC">
        <w:rPr>
          <w:rFonts w:eastAsia="Arial" w:cstheme="minorHAnsi"/>
        </w:rPr>
        <w:t>Increase Regent Parrot</w:t>
      </w:r>
      <w:r w:rsidR="00AF2330" w:rsidRPr="00964CAC">
        <w:rPr>
          <w:rFonts w:eastAsia="Arial" w:cstheme="minorHAnsi"/>
        </w:rPr>
        <w:t xml:space="preserve"> potential</w:t>
      </w:r>
      <w:r w:rsidRPr="00964CAC">
        <w:rPr>
          <w:rFonts w:eastAsia="Arial" w:cstheme="minorHAnsi"/>
        </w:rPr>
        <w:t xml:space="preserve"> breeding success by limiting </w:t>
      </w:r>
      <w:r w:rsidR="00D038AC" w:rsidRPr="00964CAC">
        <w:rPr>
          <w:rFonts w:eastAsia="Arial" w:cstheme="minorHAnsi"/>
        </w:rPr>
        <w:t xml:space="preserve">disturbance from human activities </w:t>
      </w:r>
      <w:r w:rsidR="00AF2330" w:rsidRPr="00964CAC">
        <w:rPr>
          <w:rFonts w:eastAsia="Arial" w:cstheme="minorHAnsi"/>
        </w:rPr>
        <w:t xml:space="preserve">such as </w:t>
      </w:r>
      <w:r w:rsidRPr="00964CAC">
        <w:rPr>
          <w:rFonts w:eastAsia="Arial" w:cstheme="minorHAnsi"/>
        </w:rPr>
        <w:t>recreational visitor</w:t>
      </w:r>
      <w:r w:rsidR="007E6C46" w:rsidRPr="00964CAC">
        <w:rPr>
          <w:rFonts w:eastAsia="Arial" w:cstheme="minorHAnsi"/>
        </w:rPr>
        <w:t>s</w:t>
      </w:r>
      <w:r w:rsidRPr="00964CAC">
        <w:rPr>
          <w:rFonts w:eastAsia="Arial" w:cstheme="minorHAnsi"/>
        </w:rPr>
        <w:t xml:space="preserve"> </w:t>
      </w:r>
      <w:r w:rsidR="00D038AC" w:rsidRPr="00964CAC">
        <w:rPr>
          <w:rFonts w:eastAsia="Arial" w:cstheme="minorHAnsi"/>
        </w:rPr>
        <w:t xml:space="preserve">and </w:t>
      </w:r>
      <w:r w:rsidR="00AF2330" w:rsidRPr="00964CAC">
        <w:rPr>
          <w:rFonts w:eastAsia="Arial" w:cstheme="minorHAnsi"/>
        </w:rPr>
        <w:t xml:space="preserve">noise from </w:t>
      </w:r>
      <w:r w:rsidR="00D038AC" w:rsidRPr="00964CAC">
        <w:rPr>
          <w:rFonts w:eastAsia="Arial" w:cstheme="minorHAnsi"/>
        </w:rPr>
        <w:t xml:space="preserve">water pumping </w:t>
      </w:r>
      <w:r w:rsidR="007E6C46" w:rsidRPr="00964CAC">
        <w:rPr>
          <w:rFonts w:eastAsia="Arial" w:cstheme="minorHAnsi"/>
        </w:rPr>
        <w:t xml:space="preserve">at </w:t>
      </w:r>
      <w:r w:rsidRPr="00964CAC">
        <w:rPr>
          <w:rFonts w:eastAsia="Arial" w:cstheme="minorHAnsi"/>
        </w:rPr>
        <w:t>colony sites during July and August.</w:t>
      </w:r>
    </w:p>
    <w:p w14:paraId="67387054" w14:textId="77777777" w:rsidR="00C67D4B" w:rsidRDefault="00C67D4B" w:rsidP="00C6559C">
      <w:pPr>
        <w:spacing w:line="256" w:lineRule="auto"/>
        <w:contextualSpacing/>
        <w:rPr>
          <w:rFonts w:eastAsia="Arial" w:cstheme="minorHAnsi"/>
        </w:rPr>
      </w:pPr>
    </w:p>
    <w:p w14:paraId="40172015" w14:textId="77777777" w:rsidR="00C6559C" w:rsidRPr="004E1267" w:rsidRDefault="00C6559C" w:rsidP="00C6559C">
      <w:pPr>
        <w:spacing w:line="256" w:lineRule="auto"/>
        <w:contextualSpacing/>
        <w:rPr>
          <w:rFonts w:cstheme="minorHAnsi"/>
          <w:b/>
        </w:rPr>
      </w:pPr>
      <w:r w:rsidRPr="004E1267">
        <w:rPr>
          <w:rFonts w:cstheme="minorHAnsi"/>
          <w:b/>
        </w:rPr>
        <w:t xml:space="preserve">Community Objectives </w:t>
      </w:r>
    </w:p>
    <w:p w14:paraId="52369C78" w14:textId="77777777" w:rsidR="00C6559C" w:rsidRPr="004E1267" w:rsidRDefault="00C6559C" w:rsidP="002611A6">
      <w:pPr>
        <w:widowControl w:val="0"/>
        <w:numPr>
          <w:ilvl w:val="0"/>
          <w:numId w:val="54"/>
        </w:numPr>
        <w:autoSpaceDE w:val="0"/>
        <w:autoSpaceDN w:val="0"/>
        <w:spacing w:after="0" w:line="257" w:lineRule="auto"/>
        <w:rPr>
          <w:rFonts w:eastAsia="Arial" w:cstheme="minorHAnsi"/>
        </w:rPr>
      </w:pPr>
      <w:r w:rsidRPr="004E1267">
        <w:rPr>
          <w:rFonts w:eastAsia="Arial" w:cstheme="minorHAnsi"/>
        </w:rPr>
        <w:t>Through community educational pr</w:t>
      </w:r>
      <w:r>
        <w:rPr>
          <w:rFonts w:eastAsia="Arial" w:cstheme="minorHAnsi"/>
        </w:rPr>
        <w:t>ograms and information promote water for the e</w:t>
      </w:r>
      <w:r w:rsidRPr="004E1267">
        <w:rPr>
          <w:rFonts w:eastAsia="Arial" w:cstheme="minorHAnsi"/>
        </w:rPr>
        <w:t xml:space="preserve">nvironment projects that contribute to Regent Parrot conservation. </w:t>
      </w:r>
    </w:p>
    <w:p w14:paraId="141D9571" w14:textId="77777777" w:rsidR="00C6559C" w:rsidRPr="004E1267" w:rsidRDefault="00C6559C" w:rsidP="002611A6">
      <w:pPr>
        <w:widowControl w:val="0"/>
        <w:numPr>
          <w:ilvl w:val="0"/>
          <w:numId w:val="54"/>
        </w:numPr>
        <w:autoSpaceDE w:val="0"/>
        <w:autoSpaceDN w:val="0"/>
        <w:spacing w:after="0" w:line="257" w:lineRule="auto"/>
        <w:rPr>
          <w:rFonts w:eastAsia="Arial" w:cstheme="minorHAnsi"/>
        </w:rPr>
      </w:pPr>
      <w:r w:rsidRPr="004E1267">
        <w:rPr>
          <w:rFonts w:eastAsia="Arial" w:cstheme="minorHAnsi"/>
        </w:rPr>
        <w:t>Engage landholder involvement in the sustainable management of their site(s).</w:t>
      </w:r>
    </w:p>
    <w:p w14:paraId="4DFACE77" w14:textId="77777777" w:rsidR="00C6559C" w:rsidRPr="004E1267" w:rsidRDefault="00C6559C" w:rsidP="00C6559C">
      <w:pPr>
        <w:rPr>
          <w:rFonts w:cstheme="minorHAnsi"/>
        </w:rPr>
      </w:pPr>
    </w:p>
    <w:p w14:paraId="553542F7" w14:textId="76D06527" w:rsidR="00C47CA7" w:rsidRDefault="00C47CA7" w:rsidP="00C47CA7">
      <w:pPr>
        <w:tabs>
          <w:tab w:val="clear" w:pos="567"/>
        </w:tabs>
        <w:rPr>
          <w:rFonts w:eastAsia="Arial" w:cstheme="minorHAnsi"/>
        </w:rPr>
      </w:pPr>
      <w:r>
        <w:rPr>
          <w:rFonts w:eastAsia="Arial" w:cstheme="minorHAnsi"/>
        </w:rPr>
        <w:t xml:space="preserve">A summary of </w:t>
      </w:r>
      <w:r w:rsidR="00C6559C" w:rsidRPr="004E1267">
        <w:rPr>
          <w:rFonts w:eastAsia="Arial" w:cstheme="minorHAnsi"/>
        </w:rPr>
        <w:t>the ecological and community</w:t>
      </w:r>
      <w:r w:rsidR="00C6559C">
        <w:rPr>
          <w:rFonts w:eastAsia="Arial" w:cstheme="minorHAnsi"/>
        </w:rPr>
        <w:t xml:space="preserve"> objectives for each potential water for the e</w:t>
      </w:r>
      <w:r w:rsidR="00C6559C" w:rsidRPr="004E1267">
        <w:rPr>
          <w:rFonts w:eastAsia="Arial" w:cstheme="minorHAnsi"/>
        </w:rPr>
        <w:t>nvironment site</w:t>
      </w:r>
      <w:r w:rsidRPr="00C47CA7">
        <w:rPr>
          <w:rFonts w:eastAsia="Arial" w:cstheme="minorHAnsi"/>
        </w:rPr>
        <w:t xml:space="preserve"> </w:t>
      </w:r>
      <w:r>
        <w:rPr>
          <w:rFonts w:eastAsia="Arial" w:cstheme="minorHAnsi"/>
        </w:rPr>
        <w:t>is presented in Table 5.9</w:t>
      </w:r>
    </w:p>
    <w:p w14:paraId="636DB31D" w14:textId="4A956EBC" w:rsidR="004320E9" w:rsidRDefault="004320E9" w:rsidP="00C47CA7">
      <w:pPr>
        <w:widowControl w:val="0"/>
        <w:autoSpaceDE w:val="0"/>
        <w:autoSpaceDN w:val="0"/>
        <w:spacing w:after="0" w:line="240" w:lineRule="auto"/>
        <w:ind w:right="740"/>
        <w:rPr>
          <w:rFonts w:eastAsia="Arial" w:cstheme="minorHAnsi"/>
        </w:rPr>
      </w:pPr>
      <w:r>
        <w:rPr>
          <w:rFonts w:eastAsia="Arial" w:cstheme="minorHAnsi"/>
        </w:rPr>
        <w:br w:type="page"/>
      </w:r>
    </w:p>
    <w:p w14:paraId="30E5222B" w14:textId="4F5779EF" w:rsidR="004320E9" w:rsidRPr="004E1267" w:rsidRDefault="0016501E" w:rsidP="00DE6918">
      <w:pPr>
        <w:pStyle w:val="Caption"/>
        <w:rPr>
          <w:szCs w:val="20"/>
        </w:rPr>
      </w:pPr>
      <w:bookmarkStart w:id="192" w:name="_Toc55311613"/>
      <w:bookmarkStart w:id="193" w:name="_Toc57906341"/>
      <w:bookmarkStart w:id="194" w:name="_Toc57914675"/>
      <w:bookmarkStart w:id="195" w:name="_Toc62679723"/>
      <w:bookmarkStart w:id="196" w:name="_Toc66271608"/>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9</w:t>
      </w:r>
      <w:r w:rsidR="00973614">
        <w:rPr>
          <w:noProof/>
        </w:rPr>
        <w:fldChar w:fldCharType="end"/>
      </w:r>
      <w:r w:rsidR="004320E9">
        <w:t xml:space="preserve">: </w:t>
      </w:r>
      <w:r w:rsidR="004320E9" w:rsidRPr="0072232D">
        <w:rPr>
          <w:rFonts w:eastAsia="Arial"/>
        </w:rPr>
        <w:t>Summary of ecological and community</w:t>
      </w:r>
      <w:r w:rsidR="004320E9">
        <w:rPr>
          <w:rFonts w:eastAsia="Arial"/>
        </w:rPr>
        <w:t xml:space="preserve"> objectives for each potential water for the e</w:t>
      </w:r>
      <w:r w:rsidR="004320E9" w:rsidRPr="0072232D">
        <w:rPr>
          <w:rFonts w:eastAsia="Arial"/>
        </w:rPr>
        <w:t>nvironment site</w:t>
      </w:r>
      <w:r w:rsidR="004320E9" w:rsidRPr="004E1267">
        <w:rPr>
          <w:rFonts w:eastAsia="Arial"/>
        </w:rPr>
        <w:t>.</w:t>
      </w:r>
      <w:bookmarkEnd w:id="192"/>
      <w:bookmarkEnd w:id="193"/>
      <w:bookmarkEnd w:id="194"/>
      <w:bookmarkEnd w:id="195"/>
      <w:bookmarkEnd w:id="196"/>
      <w:r w:rsidR="004320E9" w:rsidRPr="004E1267">
        <w:rPr>
          <w:rFonts w:eastAsia="Arial"/>
        </w:rPr>
        <w:t xml:space="preserve">  </w:t>
      </w:r>
    </w:p>
    <w:tbl>
      <w:tblPr>
        <w:tblStyle w:val="TableGrid10"/>
        <w:tblW w:w="14454" w:type="dxa"/>
        <w:tblInd w:w="0" w:type="dxa"/>
        <w:tblLayout w:type="fixed"/>
        <w:tblLook w:val="04A0" w:firstRow="1" w:lastRow="0" w:firstColumn="1" w:lastColumn="0" w:noHBand="0" w:noVBand="1"/>
      </w:tblPr>
      <w:tblGrid>
        <w:gridCol w:w="1980"/>
        <w:gridCol w:w="992"/>
        <w:gridCol w:w="851"/>
        <w:gridCol w:w="1134"/>
        <w:gridCol w:w="1134"/>
        <w:gridCol w:w="992"/>
        <w:gridCol w:w="992"/>
        <w:gridCol w:w="992"/>
        <w:gridCol w:w="1134"/>
        <w:gridCol w:w="993"/>
        <w:gridCol w:w="1134"/>
        <w:gridCol w:w="992"/>
        <w:gridCol w:w="1134"/>
      </w:tblGrid>
      <w:tr w:rsidR="004320E9" w:rsidRPr="004E1267" w14:paraId="36B33F02" w14:textId="77777777" w:rsidTr="00DA5C1B">
        <w:trPr>
          <w:trHeight w:val="220"/>
        </w:trPr>
        <w:tc>
          <w:tcPr>
            <w:tcW w:w="1980"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615C9AE5" w14:textId="77777777" w:rsidR="004320E9" w:rsidRPr="004E1267" w:rsidRDefault="004320E9" w:rsidP="00DA5C1B">
            <w:pPr>
              <w:jc w:val="center"/>
              <w:rPr>
                <w:rFonts w:eastAsia="Times New Roman" w:cstheme="minorHAnsi"/>
                <w:b/>
                <w:color w:val="FFFFFF" w:themeColor="background1"/>
                <w:sz w:val="18"/>
                <w:szCs w:val="18"/>
              </w:rPr>
            </w:pPr>
          </w:p>
          <w:p w14:paraId="38AF23C6" w14:textId="77777777" w:rsidR="004320E9" w:rsidRPr="004E1267" w:rsidRDefault="004320E9" w:rsidP="00DA5C1B">
            <w:pPr>
              <w:jc w:val="center"/>
              <w:rPr>
                <w:rFonts w:eastAsia="Times New Roman" w:cstheme="minorHAnsi"/>
                <w:b/>
                <w:color w:val="FFFFFF" w:themeColor="background1"/>
                <w:sz w:val="20"/>
                <w:szCs w:val="20"/>
              </w:rPr>
            </w:pPr>
            <w:r w:rsidRPr="004E1267">
              <w:rPr>
                <w:rFonts w:cstheme="minorHAnsi"/>
                <w:b/>
                <w:sz w:val="20"/>
                <w:szCs w:val="20"/>
              </w:rPr>
              <w:t>Potential Water for the Environment Sites</w:t>
            </w:r>
          </w:p>
        </w:tc>
        <w:tc>
          <w:tcPr>
            <w:tcW w:w="10348" w:type="dxa"/>
            <w:gridSpan w:val="10"/>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1FC41F1" w14:textId="77777777" w:rsidR="004320E9" w:rsidRPr="004E1267" w:rsidRDefault="004320E9" w:rsidP="00DA5C1B">
            <w:pPr>
              <w:jc w:val="center"/>
              <w:rPr>
                <w:rFonts w:cstheme="minorHAnsi"/>
                <w:b/>
                <w:color w:val="FFFFFF" w:themeColor="background1"/>
                <w:sz w:val="20"/>
                <w:szCs w:val="20"/>
              </w:rPr>
            </w:pPr>
            <w:r w:rsidRPr="004E1267">
              <w:rPr>
                <w:rFonts w:cstheme="minorHAnsi"/>
                <w:b/>
                <w:color w:val="FFFFFF" w:themeColor="background1"/>
                <w:sz w:val="20"/>
                <w:szCs w:val="20"/>
              </w:rPr>
              <w:t>Ecological Objectives</w:t>
            </w:r>
          </w:p>
        </w:tc>
        <w:tc>
          <w:tcPr>
            <w:tcW w:w="212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57A7A51" w14:textId="77777777" w:rsidR="004320E9" w:rsidRPr="004E1267" w:rsidRDefault="004320E9" w:rsidP="00DA5C1B">
            <w:pPr>
              <w:jc w:val="center"/>
              <w:rPr>
                <w:rFonts w:cstheme="minorHAnsi"/>
                <w:b/>
                <w:color w:val="FFFFFF" w:themeColor="background1"/>
                <w:sz w:val="20"/>
                <w:szCs w:val="20"/>
              </w:rPr>
            </w:pPr>
            <w:r w:rsidRPr="004E1267">
              <w:rPr>
                <w:rFonts w:cstheme="minorHAnsi"/>
                <w:b/>
                <w:color w:val="FFFFFF" w:themeColor="background1"/>
                <w:sz w:val="20"/>
                <w:szCs w:val="20"/>
              </w:rPr>
              <w:t>Community Objectives</w:t>
            </w:r>
          </w:p>
        </w:tc>
      </w:tr>
      <w:tr w:rsidR="004320E9" w:rsidRPr="004E1267" w14:paraId="228EE432" w14:textId="77777777" w:rsidTr="00B177F9">
        <w:trPr>
          <w:trHeight w:val="220"/>
        </w:trPr>
        <w:tc>
          <w:tcPr>
            <w:tcW w:w="1980" w:type="dxa"/>
            <w:vMerge/>
            <w:tcBorders>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584F171" w14:textId="77777777" w:rsidR="004320E9" w:rsidRPr="004E1267" w:rsidRDefault="004320E9" w:rsidP="00DA5C1B">
            <w:pPr>
              <w:jc w:val="center"/>
              <w:rPr>
                <w:rFonts w:cstheme="minorHAnsi"/>
                <w:b/>
                <w:color w:val="FFFFFF" w:themeColor="background1"/>
                <w:sz w:val="18"/>
                <w:szCs w:val="18"/>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82F3AFE" w14:textId="77777777" w:rsidR="004320E9" w:rsidRPr="004E1267" w:rsidRDefault="004320E9" w:rsidP="00DA5C1B">
            <w:pPr>
              <w:jc w:val="center"/>
              <w:rPr>
                <w:rFonts w:cstheme="minorHAnsi"/>
                <w:b/>
                <w:color w:val="FFFFFF" w:themeColor="background1"/>
                <w:sz w:val="16"/>
                <w:szCs w:val="16"/>
              </w:rPr>
            </w:pPr>
          </w:p>
          <w:p w14:paraId="36F6EBEE"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Improve health condition of woody plants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9C5D224" w14:textId="77777777" w:rsidR="004320E9" w:rsidRPr="004E1267" w:rsidRDefault="004320E9" w:rsidP="00DA5C1B">
            <w:pPr>
              <w:jc w:val="center"/>
              <w:rPr>
                <w:rFonts w:cstheme="minorHAnsi"/>
                <w:b/>
                <w:color w:val="FFFFFF" w:themeColor="background1"/>
                <w:sz w:val="16"/>
                <w:szCs w:val="16"/>
              </w:rPr>
            </w:pPr>
          </w:p>
          <w:p w14:paraId="751B9042"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Maintain regen. of woody plants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D7A245F" w14:textId="77777777" w:rsidR="004320E9" w:rsidRPr="004E1267" w:rsidRDefault="004320E9" w:rsidP="00DA5C1B">
            <w:pPr>
              <w:jc w:val="center"/>
              <w:rPr>
                <w:rFonts w:cstheme="minorHAnsi"/>
                <w:b/>
                <w:color w:val="FFFFFF" w:themeColor="background1"/>
                <w:sz w:val="16"/>
                <w:szCs w:val="16"/>
              </w:rPr>
            </w:pPr>
          </w:p>
          <w:p w14:paraId="11D215AC"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Improve flood dependant understory vegetation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3963410" w14:textId="77777777" w:rsidR="004320E9" w:rsidRPr="004E1267" w:rsidRDefault="004320E9" w:rsidP="00DA5C1B">
            <w:pPr>
              <w:jc w:val="center"/>
              <w:rPr>
                <w:rFonts w:cstheme="minorHAnsi"/>
                <w:b/>
                <w:color w:val="FFFFFF" w:themeColor="background1"/>
                <w:sz w:val="16"/>
                <w:szCs w:val="16"/>
              </w:rPr>
            </w:pPr>
          </w:p>
          <w:p w14:paraId="745815B6"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Promote regeneration of less salt tolerant plants</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245E764" w14:textId="77777777" w:rsidR="004320E9" w:rsidRPr="004E1267" w:rsidRDefault="004320E9" w:rsidP="00DA5C1B">
            <w:pPr>
              <w:jc w:val="center"/>
              <w:rPr>
                <w:rFonts w:cstheme="minorHAnsi"/>
                <w:b/>
                <w:color w:val="FFFFFF" w:themeColor="background1"/>
                <w:sz w:val="16"/>
                <w:szCs w:val="16"/>
              </w:rPr>
            </w:pPr>
          </w:p>
          <w:p w14:paraId="7ECAE654"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Promote Regent Parrot breeding events</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8F32039"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Provide waterbird and frog refuge and breeding habitat</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228005A"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Provide fish passage during  flood events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3A247C6"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Provide hydrological connectivity between sites and floodplain</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3A850EB" w14:textId="77777777" w:rsidR="004320E9" w:rsidRPr="004E1267" w:rsidRDefault="004320E9" w:rsidP="00DA5C1B">
            <w:pPr>
              <w:jc w:val="center"/>
              <w:rPr>
                <w:rFonts w:cstheme="minorHAnsi"/>
                <w:b/>
                <w:color w:val="FFFFFF" w:themeColor="background1"/>
                <w:sz w:val="16"/>
                <w:szCs w:val="16"/>
              </w:rPr>
            </w:pPr>
          </w:p>
          <w:p w14:paraId="2B3526FB"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Promote sustainable total grazing pressure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B945CB1" w14:textId="77777777" w:rsidR="00147F0E" w:rsidRDefault="00147F0E" w:rsidP="00B177F9">
            <w:pPr>
              <w:jc w:val="center"/>
              <w:rPr>
                <w:rFonts w:cstheme="minorHAnsi"/>
                <w:b/>
                <w:color w:val="FFFFFF" w:themeColor="background1"/>
                <w:sz w:val="16"/>
                <w:szCs w:val="16"/>
              </w:rPr>
            </w:pPr>
          </w:p>
          <w:p w14:paraId="31253C55" w14:textId="574A3DB8" w:rsidR="004320E9" w:rsidRPr="004E1267" w:rsidRDefault="004320E9" w:rsidP="00B177F9">
            <w:pPr>
              <w:jc w:val="center"/>
              <w:rPr>
                <w:rFonts w:cstheme="minorHAnsi"/>
                <w:b/>
                <w:color w:val="FFFFFF" w:themeColor="background1"/>
                <w:sz w:val="16"/>
                <w:szCs w:val="16"/>
              </w:rPr>
            </w:pPr>
            <w:r w:rsidRPr="004E1267">
              <w:rPr>
                <w:rFonts w:cstheme="minorHAnsi"/>
                <w:b/>
                <w:color w:val="FFFFFF" w:themeColor="background1"/>
                <w:sz w:val="16"/>
                <w:szCs w:val="16"/>
              </w:rPr>
              <w:t xml:space="preserve">Limit </w:t>
            </w:r>
            <w:r w:rsidR="00B177F9">
              <w:rPr>
                <w:rFonts w:cstheme="minorHAnsi"/>
                <w:b/>
                <w:color w:val="FFFFFF" w:themeColor="background1"/>
                <w:sz w:val="16"/>
                <w:szCs w:val="16"/>
              </w:rPr>
              <w:t>human disturbance</w:t>
            </w:r>
            <w:r w:rsidRPr="004E1267">
              <w:rPr>
                <w:rFonts w:cstheme="minorHAnsi"/>
                <w:b/>
                <w:color w:val="FFFFFF" w:themeColor="background1"/>
                <w:sz w:val="16"/>
                <w:szCs w:val="16"/>
              </w:rPr>
              <w:t xml:space="preserve"> to nest sites during July August</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C8857DA" w14:textId="77777777" w:rsidR="004320E9" w:rsidRPr="004E1267" w:rsidRDefault="004320E9" w:rsidP="00DA5C1B">
            <w:pPr>
              <w:jc w:val="center"/>
              <w:rPr>
                <w:rFonts w:cstheme="minorHAnsi"/>
                <w:b/>
                <w:color w:val="FFFFFF" w:themeColor="background1"/>
                <w:sz w:val="16"/>
                <w:szCs w:val="16"/>
              </w:rPr>
            </w:pPr>
          </w:p>
          <w:p w14:paraId="159F3145"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Community  education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731ED46" w14:textId="77777777" w:rsidR="004320E9" w:rsidRPr="004E1267" w:rsidRDefault="004320E9" w:rsidP="00DA5C1B">
            <w:pPr>
              <w:jc w:val="center"/>
              <w:rPr>
                <w:rFonts w:cstheme="minorHAnsi"/>
                <w:b/>
                <w:color w:val="FFFFFF" w:themeColor="background1"/>
                <w:sz w:val="16"/>
                <w:szCs w:val="16"/>
              </w:rPr>
            </w:pPr>
          </w:p>
          <w:p w14:paraId="71685BA9" w14:textId="77777777" w:rsidR="004320E9" w:rsidRPr="004E1267" w:rsidRDefault="004320E9" w:rsidP="00DA5C1B">
            <w:pPr>
              <w:jc w:val="center"/>
              <w:rPr>
                <w:rFonts w:cstheme="minorHAnsi"/>
                <w:b/>
                <w:color w:val="FFFFFF" w:themeColor="background1"/>
                <w:sz w:val="16"/>
                <w:szCs w:val="16"/>
              </w:rPr>
            </w:pPr>
            <w:r w:rsidRPr="004E1267">
              <w:rPr>
                <w:rFonts w:cstheme="minorHAnsi"/>
                <w:b/>
                <w:color w:val="FFFFFF" w:themeColor="background1"/>
                <w:sz w:val="16"/>
                <w:szCs w:val="16"/>
              </w:rPr>
              <w:t>Engage landholder involvement</w:t>
            </w:r>
          </w:p>
          <w:p w14:paraId="4B915C4D" w14:textId="77777777" w:rsidR="004320E9" w:rsidRPr="004E1267" w:rsidRDefault="004320E9" w:rsidP="00DA5C1B">
            <w:pPr>
              <w:jc w:val="center"/>
              <w:rPr>
                <w:rFonts w:cstheme="minorHAnsi"/>
                <w:b/>
                <w:color w:val="FFFFFF" w:themeColor="background1"/>
                <w:sz w:val="16"/>
                <w:szCs w:val="16"/>
              </w:rPr>
            </w:pPr>
          </w:p>
        </w:tc>
      </w:tr>
      <w:tr w:rsidR="004320E9" w:rsidRPr="004E1267" w14:paraId="2E62C973" w14:textId="77777777" w:rsidTr="00DA5C1B">
        <w:trPr>
          <w:trHeight w:val="220"/>
        </w:trPr>
        <w:tc>
          <w:tcPr>
            <w:tcW w:w="14454" w:type="dxa"/>
            <w:gridSpan w:val="13"/>
            <w:tcBorders>
              <w:top w:val="single" w:sz="4" w:space="0" w:color="FFFFFF" w:themeColor="background1"/>
              <w:left w:val="single" w:sz="4" w:space="0" w:color="auto"/>
              <w:bottom w:val="single" w:sz="4" w:space="0" w:color="auto"/>
            </w:tcBorders>
            <w:shd w:val="clear" w:color="auto" w:fill="F4B083" w:themeFill="accent2" w:themeFillTint="99"/>
          </w:tcPr>
          <w:p w14:paraId="5ED50D0E" w14:textId="77777777" w:rsidR="004320E9" w:rsidRPr="004E1267" w:rsidRDefault="004320E9" w:rsidP="00DA5C1B">
            <w:pPr>
              <w:rPr>
                <w:rFonts w:cstheme="minorHAnsi"/>
                <w:b/>
                <w:sz w:val="18"/>
                <w:szCs w:val="18"/>
              </w:rPr>
            </w:pPr>
            <w:r w:rsidRPr="004E1267">
              <w:rPr>
                <w:rFonts w:cstheme="minorHAnsi"/>
                <w:b/>
                <w:color w:val="000000" w:themeColor="text1"/>
                <w:sz w:val="18"/>
                <w:szCs w:val="18"/>
              </w:rPr>
              <w:t>Swan Reach Regent Parrot Habitat Zone</w:t>
            </w:r>
          </w:p>
        </w:tc>
      </w:tr>
      <w:tr w:rsidR="004320E9" w:rsidRPr="004E1267" w14:paraId="117C2221" w14:textId="77777777" w:rsidTr="00147F0E">
        <w:trPr>
          <w:trHeight w:val="220"/>
        </w:trPr>
        <w:tc>
          <w:tcPr>
            <w:tcW w:w="1980" w:type="dxa"/>
            <w:tcBorders>
              <w:top w:val="single" w:sz="4" w:space="0" w:color="FFFFFF" w:themeColor="background1"/>
              <w:left w:val="single" w:sz="4" w:space="0" w:color="auto"/>
              <w:bottom w:val="single" w:sz="4" w:space="0" w:color="auto"/>
              <w:right w:val="single" w:sz="4" w:space="0" w:color="auto"/>
            </w:tcBorders>
          </w:tcPr>
          <w:p w14:paraId="1ED701D1" w14:textId="77777777" w:rsidR="004320E9" w:rsidRPr="004E1267" w:rsidRDefault="004320E9" w:rsidP="00DA5C1B">
            <w:pPr>
              <w:rPr>
                <w:rFonts w:cstheme="minorHAnsi"/>
                <w:b/>
                <w:sz w:val="18"/>
                <w:szCs w:val="18"/>
              </w:rPr>
            </w:pPr>
            <w:r w:rsidRPr="004E1267">
              <w:rPr>
                <w:rFonts w:cstheme="minorHAnsi"/>
                <w:b/>
                <w:sz w:val="18"/>
                <w:szCs w:val="18"/>
              </w:rPr>
              <w:t>Sugar Shack Upstream Lagoon</w:t>
            </w:r>
          </w:p>
        </w:tc>
        <w:tc>
          <w:tcPr>
            <w:tcW w:w="992" w:type="dxa"/>
            <w:tcBorders>
              <w:top w:val="single" w:sz="4" w:space="0" w:color="FFFFFF" w:themeColor="background1"/>
            </w:tcBorders>
            <w:shd w:val="clear" w:color="auto" w:fill="FFC000"/>
          </w:tcPr>
          <w:p w14:paraId="396D7BE1" w14:textId="77777777" w:rsidR="004320E9" w:rsidRPr="004E1267" w:rsidRDefault="004320E9" w:rsidP="00DA5C1B">
            <w:pPr>
              <w:rPr>
                <w:rFonts w:cstheme="minorHAnsi"/>
                <w:b/>
                <w:sz w:val="18"/>
                <w:szCs w:val="18"/>
              </w:rPr>
            </w:pPr>
          </w:p>
        </w:tc>
        <w:tc>
          <w:tcPr>
            <w:tcW w:w="851" w:type="dxa"/>
            <w:tcBorders>
              <w:top w:val="single" w:sz="4" w:space="0" w:color="FFFFFF" w:themeColor="background1"/>
            </w:tcBorders>
            <w:shd w:val="clear" w:color="auto" w:fill="FFC000"/>
          </w:tcPr>
          <w:p w14:paraId="38362F1F" w14:textId="77777777" w:rsidR="004320E9" w:rsidRPr="004E1267" w:rsidRDefault="004320E9" w:rsidP="00DA5C1B">
            <w:pPr>
              <w:rPr>
                <w:rFonts w:cstheme="minorHAnsi"/>
                <w:b/>
                <w:sz w:val="18"/>
                <w:szCs w:val="18"/>
              </w:rPr>
            </w:pPr>
          </w:p>
        </w:tc>
        <w:tc>
          <w:tcPr>
            <w:tcW w:w="1134" w:type="dxa"/>
            <w:tcBorders>
              <w:top w:val="single" w:sz="4" w:space="0" w:color="FFFFFF" w:themeColor="background1"/>
            </w:tcBorders>
            <w:shd w:val="clear" w:color="auto" w:fill="FFC000"/>
          </w:tcPr>
          <w:p w14:paraId="11BA7D93" w14:textId="77777777" w:rsidR="004320E9" w:rsidRPr="004E1267" w:rsidRDefault="004320E9" w:rsidP="00DA5C1B">
            <w:pPr>
              <w:rPr>
                <w:rFonts w:cstheme="minorHAnsi"/>
                <w:b/>
                <w:sz w:val="18"/>
                <w:szCs w:val="18"/>
              </w:rPr>
            </w:pPr>
          </w:p>
        </w:tc>
        <w:tc>
          <w:tcPr>
            <w:tcW w:w="1134" w:type="dxa"/>
            <w:tcBorders>
              <w:top w:val="single" w:sz="4" w:space="0" w:color="FFFFFF" w:themeColor="background1"/>
            </w:tcBorders>
          </w:tcPr>
          <w:p w14:paraId="3A70248E" w14:textId="77777777" w:rsidR="004320E9" w:rsidRPr="004E1267" w:rsidRDefault="004320E9" w:rsidP="00DA5C1B">
            <w:pPr>
              <w:rPr>
                <w:rFonts w:cstheme="minorHAnsi"/>
                <w:b/>
                <w:sz w:val="18"/>
                <w:szCs w:val="18"/>
              </w:rPr>
            </w:pPr>
          </w:p>
        </w:tc>
        <w:tc>
          <w:tcPr>
            <w:tcW w:w="992" w:type="dxa"/>
            <w:tcBorders>
              <w:top w:val="single" w:sz="4" w:space="0" w:color="FFFFFF" w:themeColor="background1"/>
            </w:tcBorders>
            <w:shd w:val="clear" w:color="auto" w:fill="FFC000"/>
          </w:tcPr>
          <w:p w14:paraId="7B371F3E" w14:textId="77777777" w:rsidR="004320E9" w:rsidRPr="004E1267" w:rsidRDefault="004320E9" w:rsidP="00DA5C1B">
            <w:pPr>
              <w:rPr>
                <w:rFonts w:cstheme="minorHAnsi"/>
                <w:b/>
                <w:sz w:val="18"/>
                <w:szCs w:val="18"/>
              </w:rPr>
            </w:pPr>
          </w:p>
        </w:tc>
        <w:tc>
          <w:tcPr>
            <w:tcW w:w="992" w:type="dxa"/>
            <w:tcBorders>
              <w:top w:val="single" w:sz="4" w:space="0" w:color="FFFFFF" w:themeColor="background1"/>
            </w:tcBorders>
            <w:shd w:val="clear" w:color="auto" w:fill="FFC000"/>
          </w:tcPr>
          <w:p w14:paraId="0CB68E8E" w14:textId="77777777" w:rsidR="004320E9" w:rsidRPr="004E1267" w:rsidRDefault="004320E9" w:rsidP="00DA5C1B">
            <w:pPr>
              <w:rPr>
                <w:rFonts w:cstheme="minorHAnsi"/>
                <w:b/>
                <w:sz w:val="18"/>
                <w:szCs w:val="18"/>
              </w:rPr>
            </w:pPr>
          </w:p>
        </w:tc>
        <w:tc>
          <w:tcPr>
            <w:tcW w:w="992" w:type="dxa"/>
            <w:tcBorders>
              <w:top w:val="single" w:sz="4" w:space="0" w:color="FFFFFF" w:themeColor="background1"/>
            </w:tcBorders>
          </w:tcPr>
          <w:p w14:paraId="528788F8" w14:textId="77777777" w:rsidR="004320E9" w:rsidRPr="004E1267" w:rsidRDefault="004320E9" w:rsidP="00DA5C1B">
            <w:pPr>
              <w:rPr>
                <w:rFonts w:cstheme="minorHAnsi"/>
                <w:b/>
                <w:sz w:val="18"/>
                <w:szCs w:val="18"/>
              </w:rPr>
            </w:pPr>
          </w:p>
        </w:tc>
        <w:tc>
          <w:tcPr>
            <w:tcW w:w="1134" w:type="dxa"/>
            <w:tcBorders>
              <w:top w:val="single" w:sz="4" w:space="0" w:color="FFFFFF" w:themeColor="background1"/>
            </w:tcBorders>
            <w:shd w:val="clear" w:color="auto" w:fill="FFC000"/>
          </w:tcPr>
          <w:p w14:paraId="349E7274" w14:textId="77777777" w:rsidR="004320E9" w:rsidRPr="004E1267" w:rsidRDefault="004320E9" w:rsidP="00DA5C1B">
            <w:pPr>
              <w:rPr>
                <w:rFonts w:cstheme="minorHAnsi"/>
                <w:b/>
                <w:sz w:val="18"/>
                <w:szCs w:val="18"/>
              </w:rPr>
            </w:pPr>
          </w:p>
        </w:tc>
        <w:tc>
          <w:tcPr>
            <w:tcW w:w="993" w:type="dxa"/>
            <w:tcBorders>
              <w:top w:val="single" w:sz="4" w:space="0" w:color="FFFFFF" w:themeColor="background1"/>
            </w:tcBorders>
            <w:shd w:val="clear" w:color="auto" w:fill="FFC000"/>
          </w:tcPr>
          <w:p w14:paraId="3D99963F" w14:textId="77777777" w:rsidR="004320E9" w:rsidRPr="004E1267" w:rsidRDefault="004320E9" w:rsidP="00DA5C1B">
            <w:pPr>
              <w:rPr>
                <w:rFonts w:cstheme="minorHAnsi"/>
                <w:b/>
                <w:sz w:val="18"/>
                <w:szCs w:val="18"/>
              </w:rPr>
            </w:pPr>
          </w:p>
        </w:tc>
        <w:tc>
          <w:tcPr>
            <w:tcW w:w="1134" w:type="dxa"/>
            <w:tcBorders>
              <w:top w:val="single" w:sz="4" w:space="0" w:color="FFFFFF" w:themeColor="background1"/>
            </w:tcBorders>
          </w:tcPr>
          <w:p w14:paraId="4825BB04" w14:textId="77777777" w:rsidR="004320E9" w:rsidRPr="004E1267" w:rsidRDefault="004320E9" w:rsidP="00DA5C1B">
            <w:pPr>
              <w:rPr>
                <w:rFonts w:cstheme="minorHAnsi"/>
                <w:b/>
                <w:sz w:val="18"/>
                <w:szCs w:val="18"/>
              </w:rPr>
            </w:pPr>
          </w:p>
        </w:tc>
        <w:tc>
          <w:tcPr>
            <w:tcW w:w="992" w:type="dxa"/>
            <w:tcBorders>
              <w:top w:val="single" w:sz="4" w:space="0" w:color="FFFFFF" w:themeColor="background1"/>
            </w:tcBorders>
          </w:tcPr>
          <w:p w14:paraId="6A8450E8" w14:textId="77777777" w:rsidR="004320E9" w:rsidRPr="004E1267" w:rsidRDefault="004320E9" w:rsidP="00DA5C1B">
            <w:pPr>
              <w:rPr>
                <w:rFonts w:cstheme="minorHAnsi"/>
                <w:b/>
                <w:sz w:val="18"/>
                <w:szCs w:val="18"/>
              </w:rPr>
            </w:pPr>
          </w:p>
        </w:tc>
        <w:tc>
          <w:tcPr>
            <w:tcW w:w="1134" w:type="dxa"/>
            <w:tcBorders>
              <w:top w:val="single" w:sz="4" w:space="0" w:color="FFFFFF" w:themeColor="background1"/>
            </w:tcBorders>
            <w:shd w:val="clear" w:color="auto" w:fill="FFC000"/>
          </w:tcPr>
          <w:p w14:paraId="7120C6EB" w14:textId="77777777" w:rsidR="004320E9" w:rsidRPr="004E1267" w:rsidRDefault="004320E9" w:rsidP="00DA5C1B">
            <w:pPr>
              <w:rPr>
                <w:rFonts w:cstheme="minorHAnsi"/>
                <w:b/>
                <w:sz w:val="18"/>
                <w:szCs w:val="18"/>
              </w:rPr>
            </w:pPr>
          </w:p>
        </w:tc>
      </w:tr>
      <w:tr w:rsidR="004320E9" w:rsidRPr="004E1267" w14:paraId="4F146D31" w14:textId="77777777" w:rsidTr="00DA5C1B">
        <w:trPr>
          <w:trHeight w:val="220"/>
        </w:trPr>
        <w:tc>
          <w:tcPr>
            <w:tcW w:w="14454" w:type="dxa"/>
            <w:gridSpan w:val="13"/>
            <w:tcBorders>
              <w:top w:val="single" w:sz="4" w:space="0" w:color="auto"/>
              <w:left w:val="single" w:sz="4" w:space="0" w:color="auto"/>
              <w:bottom w:val="single" w:sz="4" w:space="0" w:color="auto"/>
            </w:tcBorders>
            <w:shd w:val="clear" w:color="auto" w:fill="F4B083" w:themeFill="accent2" w:themeFillTint="99"/>
          </w:tcPr>
          <w:p w14:paraId="62361019" w14:textId="77777777" w:rsidR="004320E9" w:rsidRPr="004E1267" w:rsidRDefault="004320E9" w:rsidP="00DA5C1B">
            <w:pPr>
              <w:rPr>
                <w:rFonts w:cstheme="minorHAnsi"/>
                <w:b/>
                <w:sz w:val="18"/>
                <w:szCs w:val="18"/>
              </w:rPr>
            </w:pPr>
            <w:r w:rsidRPr="004E1267">
              <w:rPr>
                <w:rFonts w:cstheme="minorHAnsi"/>
                <w:b/>
                <w:color w:val="000000" w:themeColor="text1"/>
                <w:sz w:val="18"/>
                <w:szCs w:val="18"/>
              </w:rPr>
              <w:t>Murbko Regent Parrot Habitat Zone</w:t>
            </w:r>
          </w:p>
        </w:tc>
      </w:tr>
      <w:tr w:rsidR="004320E9" w:rsidRPr="004E1267" w14:paraId="29805C8A"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5DADD008" w14:textId="77777777" w:rsidR="004320E9" w:rsidRPr="004E1267" w:rsidRDefault="004320E9" w:rsidP="00DA5C1B">
            <w:pPr>
              <w:rPr>
                <w:rFonts w:cstheme="minorHAnsi"/>
                <w:b/>
                <w:sz w:val="18"/>
                <w:szCs w:val="18"/>
              </w:rPr>
            </w:pPr>
            <w:r w:rsidRPr="004E1267">
              <w:rPr>
                <w:rFonts w:cstheme="minorHAnsi"/>
                <w:b/>
                <w:sz w:val="18"/>
                <w:szCs w:val="18"/>
              </w:rPr>
              <w:t>Murbpook Lagoon</w:t>
            </w:r>
          </w:p>
        </w:tc>
        <w:tc>
          <w:tcPr>
            <w:tcW w:w="992" w:type="dxa"/>
            <w:shd w:val="clear" w:color="auto" w:fill="FFC000"/>
          </w:tcPr>
          <w:p w14:paraId="7012BDF0" w14:textId="77777777" w:rsidR="004320E9" w:rsidRPr="004E1267" w:rsidRDefault="004320E9" w:rsidP="00DA5C1B">
            <w:pPr>
              <w:rPr>
                <w:rFonts w:cstheme="minorHAnsi"/>
                <w:b/>
                <w:sz w:val="18"/>
                <w:szCs w:val="18"/>
              </w:rPr>
            </w:pPr>
          </w:p>
        </w:tc>
        <w:tc>
          <w:tcPr>
            <w:tcW w:w="851" w:type="dxa"/>
            <w:shd w:val="clear" w:color="auto" w:fill="FFC000"/>
          </w:tcPr>
          <w:p w14:paraId="1A0D83C5" w14:textId="77777777" w:rsidR="004320E9" w:rsidRPr="004E1267" w:rsidRDefault="004320E9" w:rsidP="00DA5C1B">
            <w:pPr>
              <w:rPr>
                <w:rFonts w:cstheme="minorHAnsi"/>
                <w:b/>
                <w:sz w:val="18"/>
                <w:szCs w:val="18"/>
              </w:rPr>
            </w:pPr>
          </w:p>
        </w:tc>
        <w:tc>
          <w:tcPr>
            <w:tcW w:w="1134" w:type="dxa"/>
            <w:shd w:val="clear" w:color="auto" w:fill="FFC000"/>
          </w:tcPr>
          <w:p w14:paraId="1384DF7B" w14:textId="77777777" w:rsidR="004320E9" w:rsidRPr="004E1267" w:rsidRDefault="004320E9" w:rsidP="00DA5C1B">
            <w:pPr>
              <w:rPr>
                <w:rFonts w:cstheme="minorHAnsi"/>
                <w:b/>
                <w:sz w:val="18"/>
                <w:szCs w:val="18"/>
              </w:rPr>
            </w:pPr>
          </w:p>
        </w:tc>
        <w:tc>
          <w:tcPr>
            <w:tcW w:w="1134" w:type="dxa"/>
            <w:shd w:val="clear" w:color="auto" w:fill="FFC000"/>
          </w:tcPr>
          <w:p w14:paraId="6B7E2D06" w14:textId="77777777" w:rsidR="004320E9" w:rsidRPr="004E1267" w:rsidRDefault="004320E9" w:rsidP="00DA5C1B">
            <w:pPr>
              <w:rPr>
                <w:rFonts w:cstheme="minorHAnsi"/>
                <w:b/>
                <w:sz w:val="18"/>
                <w:szCs w:val="18"/>
              </w:rPr>
            </w:pPr>
          </w:p>
        </w:tc>
        <w:tc>
          <w:tcPr>
            <w:tcW w:w="992" w:type="dxa"/>
            <w:shd w:val="clear" w:color="auto" w:fill="FFC000"/>
          </w:tcPr>
          <w:p w14:paraId="629239FC" w14:textId="77777777" w:rsidR="004320E9" w:rsidRPr="004E1267" w:rsidRDefault="004320E9" w:rsidP="00DA5C1B">
            <w:pPr>
              <w:rPr>
                <w:rFonts w:cstheme="minorHAnsi"/>
                <w:b/>
                <w:sz w:val="18"/>
                <w:szCs w:val="18"/>
              </w:rPr>
            </w:pPr>
          </w:p>
        </w:tc>
        <w:tc>
          <w:tcPr>
            <w:tcW w:w="992" w:type="dxa"/>
            <w:shd w:val="clear" w:color="auto" w:fill="FFC000"/>
          </w:tcPr>
          <w:p w14:paraId="1EC76DAA" w14:textId="77777777" w:rsidR="004320E9" w:rsidRPr="004E1267" w:rsidRDefault="004320E9" w:rsidP="00DA5C1B">
            <w:pPr>
              <w:rPr>
                <w:rFonts w:cstheme="minorHAnsi"/>
                <w:b/>
                <w:sz w:val="18"/>
                <w:szCs w:val="18"/>
              </w:rPr>
            </w:pPr>
          </w:p>
        </w:tc>
        <w:tc>
          <w:tcPr>
            <w:tcW w:w="992" w:type="dxa"/>
          </w:tcPr>
          <w:p w14:paraId="63C6C28F" w14:textId="77777777" w:rsidR="004320E9" w:rsidRPr="004E1267" w:rsidRDefault="004320E9" w:rsidP="00DA5C1B">
            <w:pPr>
              <w:rPr>
                <w:rFonts w:cstheme="minorHAnsi"/>
                <w:b/>
                <w:sz w:val="18"/>
                <w:szCs w:val="18"/>
              </w:rPr>
            </w:pPr>
          </w:p>
        </w:tc>
        <w:tc>
          <w:tcPr>
            <w:tcW w:w="1134" w:type="dxa"/>
            <w:shd w:val="clear" w:color="auto" w:fill="FFC000"/>
          </w:tcPr>
          <w:p w14:paraId="5B22E3CE" w14:textId="77777777" w:rsidR="004320E9" w:rsidRPr="004E1267" w:rsidRDefault="004320E9" w:rsidP="00DA5C1B">
            <w:pPr>
              <w:rPr>
                <w:rFonts w:cstheme="minorHAnsi"/>
                <w:b/>
                <w:sz w:val="18"/>
                <w:szCs w:val="18"/>
              </w:rPr>
            </w:pPr>
          </w:p>
        </w:tc>
        <w:tc>
          <w:tcPr>
            <w:tcW w:w="993" w:type="dxa"/>
          </w:tcPr>
          <w:p w14:paraId="648A3957" w14:textId="77777777" w:rsidR="004320E9" w:rsidRPr="004E1267" w:rsidRDefault="004320E9" w:rsidP="00DA5C1B">
            <w:pPr>
              <w:rPr>
                <w:rFonts w:cstheme="minorHAnsi"/>
                <w:b/>
                <w:sz w:val="18"/>
                <w:szCs w:val="18"/>
              </w:rPr>
            </w:pPr>
          </w:p>
        </w:tc>
        <w:tc>
          <w:tcPr>
            <w:tcW w:w="1134" w:type="dxa"/>
          </w:tcPr>
          <w:p w14:paraId="25C6A0D7" w14:textId="77777777" w:rsidR="004320E9" w:rsidRPr="004E1267" w:rsidRDefault="004320E9" w:rsidP="00DA5C1B">
            <w:pPr>
              <w:rPr>
                <w:rFonts w:cstheme="minorHAnsi"/>
                <w:b/>
                <w:sz w:val="18"/>
                <w:szCs w:val="18"/>
              </w:rPr>
            </w:pPr>
          </w:p>
        </w:tc>
        <w:tc>
          <w:tcPr>
            <w:tcW w:w="992" w:type="dxa"/>
          </w:tcPr>
          <w:p w14:paraId="5015109A" w14:textId="77777777" w:rsidR="004320E9" w:rsidRPr="004E1267" w:rsidRDefault="004320E9" w:rsidP="00DA5C1B">
            <w:pPr>
              <w:rPr>
                <w:rFonts w:cstheme="minorHAnsi"/>
                <w:b/>
                <w:sz w:val="18"/>
                <w:szCs w:val="18"/>
              </w:rPr>
            </w:pPr>
          </w:p>
        </w:tc>
        <w:tc>
          <w:tcPr>
            <w:tcW w:w="1134" w:type="dxa"/>
            <w:shd w:val="clear" w:color="auto" w:fill="FFC000"/>
          </w:tcPr>
          <w:p w14:paraId="532ABC23" w14:textId="77777777" w:rsidR="004320E9" w:rsidRPr="004E1267" w:rsidRDefault="004320E9" w:rsidP="00DA5C1B">
            <w:pPr>
              <w:rPr>
                <w:rFonts w:cstheme="minorHAnsi"/>
                <w:b/>
                <w:sz w:val="18"/>
                <w:szCs w:val="18"/>
              </w:rPr>
            </w:pPr>
          </w:p>
        </w:tc>
      </w:tr>
      <w:tr w:rsidR="004320E9" w:rsidRPr="004E1267" w14:paraId="6A641410" w14:textId="77777777" w:rsidTr="00DA5C1B">
        <w:trPr>
          <w:trHeight w:val="220"/>
        </w:trPr>
        <w:tc>
          <w:tcPr>
            <w:tcW w:w="14454" w:type="dxa"/>
            <w:gridSpan w:val="13"/>
            <w:tcBorders>
              <w:top w:val="single" w:sz="4" w:space="0" w:color="auto"/>
              <w:left w:val="single" w:sz="4" w:space="0" w:color="auto"/>
              <w:bottom w:val="single" w:sz="4" w:space="0" w:color="auto"/>
            </w:tcBorders>
            <w:shd w:val="clear" w:color="auto" w:fill="F4B083" w:themeFill="accent2" w:themeFillTint="99"/>
          </w:tcPr>
          <w:p w14:paraId="3C6ADB19" w14:textId="77777777" w:rsidR="004320E9" w:rsidRPr="004E1267" w:rsidRDefault="004320E9" w:rsidP="00DA5C1B">
            <w:pPr>
              <w:rPr>
                <w:rFonts w:cstheme="minorHAnsi"/>
                <w:b/>
                <w:sz w:val="18"/>
                <w:szCs w:val="18"/>
              </w:rPr>
            </w:pPr>
            <w:r w:rsidRPr="004E1267">
              <w:rPr>
                <w:rFonts w:cstheme="minorHAnsi"/>
                <w:b/>
                <w:color w:val="000000" w:themeColor="text1"/>
                <w:sz w:val="18"/>
                <w:szCs w:val="18"/>
              </w:rPr>
              <w:t>Morgan Regent Parrot Habitat Zone</w:t>
            </w:r>
          </w:p>
        </w:tc>
      </w:tr>
      <w:tr w:rsidR="004320E9" w:rsidRPr="004E1267" w14:paraId="1F8E2245"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1C629CAE" w14:textId="77777777" w:rsidR="004320E9" w:rsidRPr="004E1267" w:rsidRDefault="004320E9" w:rsidP="00DA5C1B">
            <w:pPr>
              <w:rPr>
                <w:rFonts w:cstheme="minorHAnsi"/>
                <w:b/>
                <w:sz w:val="18"/>
                <w:szCs w:val="18"/>
              </w:rPr>
            </w:pPr>
            <w:r w:rsidRPr="004E1267">
              <w:rPr>
                <w:rFonts w:cstheme="minorHAnsi"/>
                <w:b/>
                <w:sz w:val="18"/>
                <w:szCs w:val="18"/>
              </w:rPr>
              <w:t>Morgan South Lagoon</w:t>
            </w:r>
          </w:p>
        </w:tc>
        <w:tc>
          <w:tcPr>
            <w:tcW w:w="992" w:type="dxa"/>
            <w:shd w:val="clear" w:color="auto" w:fill="FFC000"/>
          </w:tcPr>
          <w:p w14:paraId="0E218426" w14:textId="77777777" w:rsidR="004320E9" w:rsidRPr="004E1267" w:rsidRDefault="004320E9" w:rsidP="00DA5C1B">
            <w:pPr>
              <w:rPr>
                <w:rFonts w:cstheme="minorHAnsi"/>
                <w:b/>
                <w:sz w:val="18"/>
                <w:szCs w:val="18"/>
              </w:rPr>
            </w:pPr>
          </w:p>
        </w:tc>
        <w:tc>
          <w:tcPr>
            <w:tcW w:w="851" w:type="dxa"/>
            <w:shd w:val="clear" w:color="auto" w:fill="FFC000"/>
          </w:tcPr>
          <w:p w14:paraId="36D75D7A" w14:textId="77777777" w:rsidR="004320E9" w:rsidRPr="004E1267" w:rsidRDefault="004320E9" w:rsidP="00DA5C1B">
            <w:pPr>
              <w:rPr>
                <w:rFonts w:cstheme="minorHAnsi"/>
                <w:b/>
                <w:sz w:val="18"/>
                <w:szCs w:val="18"/>
              </w:rPr>
            </w:pPr>
          </w:p>
        </w:tc>
        <w:tc>
          <w:tcPr>
            <w:tcW w:w="1134" w:type="dxa"/>
            <w:shd w:val="clear" w:color="auto" w:fill="FFC000"/>
          </w:tcPr>
          <w:p w14:paraId="7F29E995" w14:textId="77777777" w:rsidR="004320E9" w:rsidRPr="004E1267" w:rsidRDefault="004320E9" w:rsidP="00DA5C1B">
            <w:pPr>
              <w:rPr>
                <w:rFonts w:cstheme="minorHAnsi"/>
                <w:b/>
                <w:sz w:val="18"/>
                <w:szCs w:val="18"/>
              </w:rPr>
            </w:pPr>
          </w:p>
        </w:tc>
        <w:tc>
          <w:tcPr>
            <w:tcW w:w="1134" w:type="dxa"/>
            <w:shd w:val="clear" w:color="auto" w:fill="auto"/>
          </w:tcPr>
          <w:p w14:paraId="05F2F849" w14:textId="77777777" w:rsidR="004320E9" w:rsidRPr="004E1267" w:rsidRDefault="004320E9" w:rsidP="00DA5C1B">
            <w:pPr>
              <w:rPr>
                <w:rFonts w:cstheme="minorHAnsi"/>
                <w:b/>
                <w:sz w:val="18"/>
                <w:szCs w:val="18"/>
              </w:rPr>
            </w:pPr>
          </w:p>
        </w:tc>
        <w:tc>
          <w:tcPr>
            <w:tcW w:w="992" w:type="dxa"/>
            <w:shd w:val="clear" w:color="auto" w:fill="FFC000"/>
          </w:tcPr>
          <w:p w14:paraId="552BC56F" w14:textId="77777777" w:rsidR="004320E9" w:rsidRPr="004E1267" w:rsidRDefault="004320E9" w:rsidP="00DA5C1B">
            <w:pPr>
              <w:rPr>
                <w:rFonts w:cstheme="minorHAnsi"/>
                <w:b/>
                <w:sz w:val="18"/>
                <w:szCs w:val="18"/>
              </w:rPr>
            </w:pPr>
          </w:p>
        </w:tc>
        <w:tc>
          <w:tcPr>
            <w:tcW w:w="992" w:type="dxa"/>
            <w:shd w:val="clear" w:color="auto" w:fill="FFC000"/>
          </w:tcPr>
          <w:p w14:paraId="0B422704" w14:textId="77777777" w:rsidR="004320E9" w:rsidRPr="004E1267" w:rsidRDefault="004320E9" w:rsidP="00DA5C1B">
            <w:pPr>
              <w:rPr>
                <w:rFonts w:cstheme="minorHAnsi"/>
                <w:b/>
                <w:sz w:val="18"/>
                <w:szCs w:val="18"/>
              </w:rPr>
            </w:pPr>
          </w:p>
        </w:tc>
        <w:tc>
          <w:tcPr>
            <w:tcW w:w="992" w:type="dxa"/>
          </w:tcPr>
          <w:p w14:paraId="03DF8951" w14:textId="77777777" w:rsidR="004320E9" w:rsidRPr="004E1267" w:rsidRDefault="004320E9" w:rsidP="00DA5C1B">
            <w:pPr>
              <w:rPr>
                <w:rFonts w:cstheme="minorHAnsi"/>
                <w:b/>
                <w:sz w:val="18"/>
                <w:szCs w:val="18"/>
              </w:rPr>
            </w:pPr>
          </w:p>
        </w:tc>
        <w:tc>
          <w:tcPr>
            <w:tcW w:w="1134" w:type="dxa"/>
            <w:shd w:val="clear" w:color="auto" w:fill="FFC000"/>
          </w:tcPr>
          <w:p w14:paraId="31A39921" w14:textId="77777777" w:rsidR="004320E9" w:rsidRPr="004E1267" w:rsidRDefault="004320E9" w:rsidP="00DA5C1B">
            <w:pPr>
              <w:rPr>
                <w:rFonts w:cstheme="minorHAnsi"/>
                <w:b/>
                <w:sz w:val="18"/>
                <w:szCs w:val="18"/>
              </w:rPr>
            </w:pPr>
          </w:p>
        </w:tc>
        <w:tc>
          <w:tcPr>
            <w:tcW w:w="993" w:type="dxa"/>
          </w:tcPr>
          <w:p w14:paraId="6C36635F" w14:textId="77777777" w:rsidR="004320E9" w:rsidRPr="004E1267" w:rsidRDefault="004320E9" w:rsidP="00DA5C1B">
            <w:pPr>
              <w:rPr>
                <w:rFonts w:cstheme="minorHAnsi"/>
                <w:b/>
                <w:sz w:val="18"/>
                <w:szCs w:val="18"/>
              </w:rPr>
            </w:pPr>
          </w:p>
        </w:tc>
        <w:tc>
          <w:tcPr>
            <w:tcW w:w="1134" w:type="dxa"/>
            <w:shd w:val="clear" w:color="auto" w:fill="FFC000"/>
          </w:tcPr>
          <w:p w14:paraId="7D8F3249" w14:textId="77777777" w:rsidR="004320E9" w:rsidRPr="004E1267" w:rsidRDefault="004320E9" w:rsidP="00DA5C1B">
            <w:pPr>
              <w:rPr>
                <w:rFonts w:cstheme="minorHAnsi"/>
                <w:b/>
                <w:sz w:val="18"/>
                <w:szCs w:val="18"/>
              </w:rPr>
            </w:pPr>
          </w:p>
        </w:tc>
        <w:tc>
          <w:tcPr>
            <w:tcW w:w="992" w:type="dxa"/>
            <w:shd w:val="clear" w:color="auto" w:fill="FFC000"/>
          </w:tcPr>
          <w:p w14:paraId="7989279B" w14:textId="77777777" w:rsidR="004320E9" w:rsidRPr="004E1267" w:rsidRDefault="004320E9" w:rsidP="00DA5C1B">
            <w:pPr>
              <w:rPr>
                <w:rFonts w:cstheme="minorHAnsi"/>
                <w:b/>
                <w:sz w:val="18"/>
                <w:szCs w:val="18"/>
              </w:rPr>
            </w:pPr>
          </w:p>
        </w:tc>
        <w:tc>
          <w:tcPr>
            <w:tcW w:w="1134" w:type="dxa"/>
            <w:shd w:val="clear" w:color="auto" w:fill="FFC000"/>
          </w:tcPr>
          <w:p w14:paraId="1DC166B6" w14:textId="77777777" w:rsidR="004320E9" w:rsidRPr="004E1267" w:rsidRDefault="004320E9" w:rsidP="00DA5C1B">
            <w:pPr>
              <w:rPr>
                <w:rFonts w:cstheme="minorHAnsi"/>
                <w:b/>
                <w:sz w:val="18"/>
                <w:szCs w:val="18"/>
              </w:rPr>
            </w:pPr>
          </w:p>
        </w:tc>
      </w:tr>
      <w:tr w:rsidR="004320E9" w:rsidRPr="004E1267" w14:paraId="035C2CC5"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2AC575DA" w14:textId="77777777" w:rsidR="004320E9" w:rsidRPr="004E1267" w:rsidRDefault="004320E9" w:rsidP="00DA5C1B">
            <w:pPr>
              <w:rPr>
                <w:rFonts w:cstheme="minorHAnsi"/>
                <w:b/>
                <w:sz w:val="18"/>
                <w:szCs w:val="18"/>
              </w:rPr>
            </w:pPr>
            <w:r w:rsidRPr="004E1267">
              <w:rPr>
                <w:rFonts w:cstheme="minorHAnsi"/>
                <w:b/>
                <w:sz w:val="18"/>
                <w:szCs w:val="18"/>
              </w:rPr>
              <w:t>Morgan Lagoon Flood-out</w:t>
            </w:r>
          </w:p>
        </w:tc>
        <w:tc>
          <w:tcPr>
            <w:tcW w:w="992" w:type="dxa"/>
            <w:shd w:val="clear" w:color="auto" w:fill="FFC000"/>
          </w:tcPr>
          <w:p w14:paraId="7446FC4A" w14:textId="77777777" w:rsidR="004320E9" w:rsidRPr="004E1267" w:rsidRDefault="004320E9" w:rsidP="00DA5C1B">
            <w:pPr>
              <w:rPr>
                <w:rFonts w:cstheme="minorHAnsi"/>
                <w:b/>
                <w:sz w:val="18"/>
                <w:szCs w:val="18"/>
              </w:rPr>
            </w:pPr>
          </w:p>
        </w:tc>
        <w:tc>
          <w:tcPr>
            <w:tcW w:w="851" w:type="dxa"/>
            <w:shd w:val="clear" w:color="auto" w:fill="FFC000"/>
          </w:tcPr>
          <w:p w14:paraId="6249A9C1" w14:textId="77777777" w:rsidR="004320E9" w:rsidRPr="004E1267" w:rsidRDefault="004320E9" w:rsidP="00DA5C1B">
            <w:pPr>
              <w:rPr>
                <w:rFonts w:cstheme="minorHAnsi"/>
                <w:b/>
                <w:sz w:val="18"/>
                <w:szCs w:val="18"/>
              </w:rPr>
            </w:pPr>
          </w:p>
        </w:tc>
        <w:tc>
          <w:tcPr>
            <w:tcW w:w="1134" w:type="dxa"/>
            <w:shd w:val="clear" w:color="auto" w:fill="FFC000"/>
          </w:tcPr>
          <w:p w14:paraId="3F022928" w14:textId="77777777" w:rsidR="004320E9" w:rsidRPr="004E1267" w:rsidRDefault="004320E9" w:rsidP="00DA5C1B">
            <w:pPr>
              <w:rPr>
                <w:rFonts w:cstheme="minorHAnsi"/>
                <w:b/>
                <w:sz w:val="18"/>
                <w:szCs w:val="18"/>
              </w:rPr>
            </w:pPr>
          </w:p>
        </w:tc>
        <w:tc>
          <w:tcPr>
            <w:tcW w:w="1134" w:type="dxa"/>
            <w:shd w:val="clear" w:color="auto" w:fill="auto"/>
          </w:tcPr>
          <w:p w14:paraId="50F1A76A" w14:textId="77777777" w:rsidR="004320E9" w:rsidRPr="004E1267" w:rsidRDefault="004320E9" w:rsidP="00DA5C1B">
            <w:pPr>
              <w:rPr>
                <w:rFonts w:cstheme="minorHAnsi"/>
                <w:b/>
                <w:sz w:val="18"/>
                <w:szCs w:val="18"/>
              </w:rPr>
            </w:pPr>
          </w:p>
        </w:tc>
        <w:tc>
          <w:tcPr>
            <w:tcW w:w="992" w:type="dxa"/>
            <w:shd w:val="clear" w:color="auto" w:fill="FFC000"/>
          </w:tcPr>
          <w:p w14:paraId="61B07D13" w14:textId="77777777" w:rsidR="004320E9" w:rsidRPr="004E1267" w:rsidRDefault="004320E9" w:rsidP="00DA5C1B">
            <w:pPr>
              <w:rPr>
                <w:rFonts w:cstheme="minorHAnsi"/>
                <w:b/>
                <w:sz w:val="18"/>
                <w:szCs w:val="18"/>
              </w:rPr>
            </w:pPr>
          </w:p>
        </w:tc>
        <w:tc>
          <w:tcPr>
            <w:tcW w:w="992" w:type="dxa"/>
            <w:tcBorders>
              <w:bottom w:val="single" w:sz="4" w:space="0" w:color="auto"/>
            </w:tcBorders>
          </w:tcPr>
          <w:p w14:paraId="4ABB2D80" w14:textId="77777777" w:rsidR="004320E9" w:rsidRPr="004E1267" w:rsidRDefault="004320E9" w:rsidP="00DA5C1B">
            <w:pPr>
              <w:rPr>
                <w:rFonts w:cstheme="minorHAnsi"/>
                <w:b/>
                <w:sz w:val="18"/>
                <w:szCs w:val="18"/>
              </w:rPr>
            </w:pPr>
          </w:p>
        </w:tc>
        <w:tc>
          <w:tcPr>
            <w:tcW w:w="992" w:type="dxa"/>
          </w:tcPr>
          <w:p w14:paraId="09CD5B0C" w14:textId="77777777" w:rsidR="004320E9" w:rsidRPr="004E1267" w:rsidRDefault="004320E9" w:rsidP="00DA5C1B">
            <w:pPr>
              <w:rPr>
                <w:rFonts w:cstheme="minorHAnsi"/>
                <w:b/>
                <w:sz w:val="18"/>
                <w:szCs w:val="18"/>
              </w:rPr>
            </w:pPr>
          </w:p>
        </w:tc>
        <w:tc>
          <w:tcPr>
            <w:tcW w:w="1134" w:type="dxa"/>
            <w:shd w:val="clear" w:color="auto" w:fill="FFC000"/>
          </w:tcPr>
          <w:p w14:paraId="262AA325" w14:textId="77777777" w:rsidR="004320E9" w:rsidRPr="004E1267" w:rsidRDefault="004320E9" w:rsidP="00DA5C1B">
            <w:pPr>
              <w:rPr>
                <w:rFonts w:cstheme="minorHAnsi"/>
                <w:b/>
                <w:sz w:val="18"/>
                <w:szCs w:val="18"/>
              </w:rPr>
            </w:pPr>
          </w:p>
        </w:tc>
        <w:tc>
          <w:tcPr>
            <w:tcW w:w="993" w:type="dxa"/>
          </w:tcPr>
          <w:p w14:paraId="4CC1765E" w14:textId="77777777" w:rsidR="004320E9" w:rsidRPr="004E1267" w:rsidRDefault="004320E9" w:rsidP="00DA5C1B">
            <w:pPr>
              <w:rPr>
                <w:rFonts w:cstheme="minorHAnsi"/>
                <w:b/>
                <w:sz w:val="18"/>
                <w:szCs w:val="18"/>
              </w:rPr>
            </w:pPr>
          </w:p>
        </w:tc>
        <w:tc>
          <w:tcPr>
            <w:tcW w:w="1134" w:type="dxa"/>
            <w:shd w:val="clear" w:color="auto" w:fill="FFC000"/>
          </w:tcPr>
          <w:p w14:paraId="34E6C945" w14:textId="77777777" w:rsidR="004320E9" w:rsidRPr="004E1267" w:rsidRDefault="004320E9" w:rsidP="00DA5C1B">
            <w:pPr>
              <w:rPr>
                <w:rFonts w:cstheme="minorHAnsi"/>
                <w:b/>
                <w:sz w:val="18"/>
                <w:szCs w:val="18"/>
              </w:rPr>
            </w:pPr>
          </w:p>
        </w:tc>
        <w:tc>
          <w:tcPr>
            <w:tcW w:w="992" w:type="dxa"/>
            <w:shd w:val="clear" w:color="auto" w:fill="FFC000"/>
          </w:tcPr>
          <w:p w14:paraId="14C41CBC" w14:textId="77777777" w:rsidR="004320E9" w:rsidRPr="004E1267" w:rsidRDefault="004320E9" w:rsidP="00DA5C1B">
            <w:pPr>
              <w:rPr>
                <w:rFonts w:cstheme="minorHAnsi"/>
                <w:b/>
                <w:sz w:val="18"/>
                <w:szCs w:val="18"/>
              </w:rPr>
            </w:pPr>
          </w:p>
        </w:tc>
        <w:tc>
          <w:tcPr>
            <w:tcW w:w="1134" w:type="dxa"/>
            <w:shd w:val="clear" w:color="auto" w:fill="FFC000"/>
          </w:tcPr>
          <w:p w14:paraId="428F0268" w14:textId="77777777" w:rsidR="004320E9" w:rsidRPr="004E1267" w:rsidRDefault="004320E9" w:rsidP="00DA5C1B">
            <w:pPr>
              <w:rPr>
                <w:rFonts w:cstheme="minorHAnsi"/>
                <w:b/>
                <w:sz w:val="18"/>
                <w:szCs w:val="18"/>
              </w:rPr>
            </w:pPr>
          </w:p>
        </w:tc>
      </w:tr>
      <w:tr w:rsidR="004320E9" w:rsidRPr="004E1267" w14:paraId="03B1083F"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022E4502" w14:textId="77777777" w:rsidR="004320E9" w:rsidRPr="004E1267" w:rsidRDefault="004320E9" w:rsidP="00DA5C1B">
            <w:pPr>
              <w:rPr>
                <w:rFonts w:cstheme="minorHAnsi"/>
                <w:b/>
                <w:sz w:val="18"/>
                <w:szCs w:val="18"/>
              </w:rPr>
            </w:pPr>
            <w:r w:rsidRPr="004E1267">
              <w:rPr>
                <w:rFonts w:cstheme="minorHAnsi"/>
                <w:b/>
                <w:sz w:val="18"/>
                <w:szCs w:val="18"/>
              </w:rPr>
              <w:t>Morgan North (West)</w:t>
            </w:r>
          </w:p>
        </w:tc>
        <w:tc>
          <w:tcPr>
            <w:tcW w:w="992" w:type="dxa"/>
            <w:shd w:val="clear" w:color="auto" w:fill="FFC000"/>
          </w:tcPr>
          <w:p w14:paraId="4419FD1F" w14:textId="77777777" w:rsidR="004320E9" w:rsidRPr="004E1267" w:rsidRDefault="004320E9" w:rsidP="00DA5C1B">
            <w:pPr>
              <w:rPr>
                <w:rFonts w:cstheme="minorHAnsi"/>
                <w:b/>
                <w:sz w:val="18"/>
                <w:szCs w:val="18"/>
              </w:rPr>
            </w:pPr>
          </w:p>
        </w:tc>
        <w:tc>
          <w:tcPr>
            <w:tcW w:w="851" w:type="dxa"/>
            <w:shd w:val="clear" w:color="auto" w:fill="FFC000"/>
          </w:tcPr>
          <w:p w14:paraId="34106C3A" w14:textId="77777777" w:rsidR="004320E9" w:rsidRPr="004E1267" w:rsidRDefault="004320E9" w:rsidP="00DA5C1B">
            <w:pPr>
              <w:rPr>
                <w:rFonts w:cstheme="minorHAnsi"/>
                <w:b/>
                <w:sz w:val="18"/>
                <w:szCs w:val="18"/>
              </w:rPr>
            </w:pPr>
          </w:p>
        </w:tc>
        <w:tc>
          <w:tcPr>
            <w:tcW w:w="1134" w:type="dxa"/>
            <w:shd w:val="clear" w:color="auto" w:fill="FFC000"/>
          </w:tcPr>
          <w:p w14:paraId="7514AF01" w14:textId="77777777" w:rsidR="004320E9" w:rsidRPr="004E1267" w:rsidRDefault="004320E9" w:rsidP="00DA5C1B">
            <w:pPr>
              <w:rPr>
                <w:rFonts w:cstheme="minorHAnsi"/>
                <w:b/>
                <w:sz w:val="18"/>
                <w:szCs w:val="18"/>
              </w:rPr>
            </w:pPr>
          </w:p>
        </w:tc>
        <w:tc>
          <w:tcPr>
            <w:tcW w:w="1134" w:type="dxa"/>
          </w:tcPr>
          <w:p w14:paraId="358AB393" w14:textId="77777777" w:rsidR="004320E9" w:rsidRPr="004E1267" w:rsidRDefault="004320E9" w:rsidP="00DA5C1B">
            <w:pPr>
              <w:rPr>
                <w:rFonts w:cstheme="minorHAnsi"/>
                <w:b/>
                <w:sz w:val="18"/>
                <w:szCs w:val="18"/>
              </w:rPr>
            </w:pPr>
          </w:p>
        </w:tc>
        <w:tc>
          <w:tcPr>
            <w:tcW w:w="992" w:type="dxa"/>
            <w:shd w:val="clear" w:color="auto" w:fill="FFC000"/>
          </w:tcPr>
          <w:p w14:paraId="2517CBC5" w14:textId="77777777" w:rsidR="004320E9" w:rsidRPr="004E1267" w:rsidRDefault="004320E9" w:rsidP="00DA5C1B">
            <w:pPr>
              <w:rPr>
                <w:rFonts w:cstheme="minorHAnsi"/>
                <w:b/>
                <w:sz w:val="18"/>
                <w:szCs w:val="18"/>
              </w:rPr>
            </w:pPr>
          </w:p>
        </w:tc>
        <w:tc>
          <w:tcPr>
            <w:tcW w:w="992" w:type="dxa"/>
            <w:shd w:val="clear" w:color="auto" w:fill="FFC000"/>
          </w:tcPr>
          <w:p w14:paraId="1CF11557" w14:textId="77777777" w:rsidR="004320E9" w:rsidRPr="004E1267" w:rsidRDefault="004320E9" w:rsidP="00DA5C1B">
            <w:pPr>
              <w:rPr>
                <w:rFonts w:cstheme="minorHAnsi"/>
                <w:b/>
                <w:sz w:val="18"/>
                <w:szCs w:val="18"/>
              </w:rPr>
            </w:pPr>
          </w:p>
        </w:tc>
        <w:tc>
          <w:tcPr>
            <w:tcW w:w="992" w:type="dxa"/>
          </w:tcPr>
          <w:p w14:paraId="67CC7D19" w14:textId="77777777" w:rsidR="004320E9" w:rsidRPr="004E1267" w:rsidRDefault="004320E9" w:rsidP="00DA5C1B">
            <w:pPr>
              <w:rPr>
                <w:rFonts w:cstheme="minorHAnsi"/>
                <w:b/>
                <w:sz w:val="18"/>
                <w:szCs w:val="18"/>
              </w:rPr>
            </w:pPr>
          </w:p>
        </w:tc>
        <w:tc>
          <w:tcPr>
            <w:tcW w:w="1134" w:type="dxa"/>
            <w:shd w:val="clear" w:color="auto" w:fill="FFC000"/>
          </w:tcPr>
          <w:p w14:paraId="2AE827C3" w14:textId="77777777" w:rsidR="004320E9" w:rsidRPr="004E1267" w:rsidRDefault="004320E9" w:rsidP="00DA5C1B">
            <w:pPr>
              <w:rPr>
                <w:rFonts w:cstheme="minorHAnsi"/>
                <w:b/>
                <w:sz w:val="18"/>
                <w:szCs w:val="18"/>
              </w:rPr>
            </w:pPr>
          </w:p>
        </w:tc>
        <w:tc>
          <w:tcPr>
            <w:tcW w:w="993" w:type="dxa"/>
          </w:tcPr>
          <w:p w14:paraId="274A2B19" w14:textId="77777777" w:rsidR="004320E9" w:rsidRPr="004E1267" w:rsidRDefault="004320E9" w:rsidP="00DA5C1B">
            <w:pPr>
              <w:rPr>
                <w:rFonts w:cstheme="minorHAnsi"/>
                <w:b/>
                <w:sz w:val="18"/>
                <w:szCs w:val="18"/>
              </w:rPr>
            </w:pPr>
          </w:p>
        </w:tc>
        <w:tc>
          <w:tcPr>
            <w:tcW w:w="1134" w:type="dxa"/>
          </w:tcPr>
          <w:p w14:paraId="63642DF4" w14:textId="77777777" w:rsidR="004320E9" w:rsidRPr="004E1267" w:rsidRDefault="004320E9" w:rsidP="00DA5C1B">
            <w:pPr>
              <w:rPr>
                <w:rFonts w:cstheme="minorHAnsi"/>
                <w:b/>
                <w:sz w:val="18"/>
                <w:szCs w:val="18"/>
              </w:rPr>
            </w:pPr>
          </w:p>
        </w:tc>
        <w:tc>
          <w:tcPr>
            <w:tcW w:w="992" w:type="dxa"/>
            <w:shd w:val="clear" w:color="auto" w:fill="FFC000"/>
          </w:tcPr>
          <w:p w14:paraId="1543DB9C" w14:textId="77777777" w:rsidR="004320E9" w:rsidRPr="004E1267" w:rsidRDefault="004320E9" w:rsidP="00DA5C1B">
            <w:pPr>
              <w:rPr>
                <w:rFonts w:cstheme="minorHAnsi"/>
                <w:b/>
                <w:sz w:val="18"/>
                <w:szCs w:val="18"/>
              </w:rPr>
            </w:pPr>
          </w:p>
        </w:tc>
        <w:tc>
          <w:tcPr>
            <w:tcW w:w="1134" w:type="dxa"/>
            <w:shd w:val="clear" w:color="auto" w:fill="FFC000"/>
          </w:tcPr>
          <w:p w14:paraId="674CADB6" w14:textId="77777777" w:rsidR="004320E9" w:rsidRPr="004E1267" w:rsidRDefault="004320E9" w:rsidP="00DA5C1B">
            <w:pPr>
              <w:rPr>
                <w:rFonts w:cstheme="minorHAnsi"/>
                <w:b/>
                <w:sz w:val="18"/>
                <w:szCs w:val="18"/>
              </w:rPr>
            </w:pPr>
          </w:p>
        </w:tc>
      </w:tr>
      <w:tr w:rsidR="004320E9" w:rsidRPr="004E1267" w14:paraId="3BD41E1B"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3996064B" w14:textId="77777777" w:rsidR="004320E9" w:rsidRPr="004E1267" w:rsidRDefault="004320E9" w:rsidP="00DA5C1B">
            <w:pPr>
              <w:rPr>
                <w:rFonts w:cstheme="minorHAnsi"/>
                <w:b/>
                <w:sz w:val="18"/>
                <w:szCs w:val="18"/>
              </w:rPr>
            </w:pPr>
            <w:r w:rsidRPr="004E1267">
              <w:rPr>
                <w:rFonts w:cstheme="minorHAnsi"/>
                <w:b/>
                <w:sz w:val="18"/>
                <w:szCs w:val="18"/>
              </w:rPr>
              <w:t>Morgan North (East)</w:t>
            </w:r>
          </w:p>
        </w:tc>
        <w:tc>
          <w:tcPr>
            <w:tcW w:w="992" w:type="dxa"/>
            <w:shd w:val="clear" w:color="auto" w:fill="FFC000"/>
          </w:tcPr>
          <w:p w14:paraId="4B7C47EF" w14:textId="77777777" w:rsidR="004320E9" w:rsidRPr="004E1267" w:rsidRDefault="004320E9" w:rsidP="00DA5C1B">
            <w:pPr>
              <w:rPr>
                <w:rFonts w:cstheme="minorHAnsi"/>
                <w:b/>
                <w:sz w:val="18"/>
                <w:szCs w:val="18"/>
              </w:rPr>
            </w:pPr>
          </w:p>
        </w:tc>
        <w:tc>
          <w:tcPr>
            <w:tcW w:w="851" w:type="dxa"/>
            <w:shd w:val="clear" w:color="auto" w:fill="FFC000"/>
          </w:tcPr>
          <w:p w14:paraId="79E069BF" w14:textId="77777777" w:rsidR="004320E9" w:rsidRPr="004E1267" w:rsidRDefault="004320E9" w:rsidP="00DA5C1B">
            <w:pPr>
              <w:rPr>
                <w:rFonts w:cstheme="minorHAnsi"/>
                <w:b/>
                <w:sz w:val="18"/>
                <w:szCs w:val="18"/>
              </w:rPr>
            </w:pPr>
          </w:p>
        </w:tc>
        <w:tc>
          <w:tcPr>
            <w:tcW w:w="1134" w:type="dxa"/>
            <w:shd w:val="clear" w:color="auto" w:fill="FFC000"/>
          </w:tcPr>
          <w:p w14:paraId="3145C0FE" w14:textId="77777777" w:rsidR="004320E9" w:rsidRPr="004E1267" w:rsidRDefault="004320E9" w:rsidP="00DA5C1B">
            <w:pPr>
              <w:rPr>
                <w:rFonts w:cstheme="minorHAnsi"/>
                <w:b/>
                <w:sz w:val="18"/>
                <w:szCs w:val="18"/>
              </w:rPr>
            </w:pPr>
          </w:p>
        </w:tc>
        <w:tc>
          <w:tcPr>
            <w:tcW w:w="1134" w:type="dxa"/>
          </w:tcPr>
          <w:p w14:paraId="5C09ACCF" w14:textId="77777777" w:rsidR="004320E9" w:rsidRPr="004E1267" w:rsidRDefault="004320E9" w:rsidP="00DA5C1B">
            <w:pPr>
              <w:rPr>
                <w:rFonts w:cstheme="minorHAnsi"/>
                <w:b/>
                <w:sz w:val="18"/>
                <w:szCs w:val="18"/>
              </w:rPr>
            </w:pPr>
          </w:p>
        </w:tc>
        <w:tc>
          <w:tcPr>
            <w:tcW w:w="992" w:type="dxa"/>
            <w:shd w:val="clear" w:color="auto" w:fill="FFC000"/>
          </w:tcPr>
          <w:p w14:paraId="7A37678C" w14:textId="77777777" w:rsidR="004320E9" w:rsidRPr="004E1267" w:rsidRDefault="004320E9" w:rsidP="00DA5C1B">
            <w:pPr>
              <w:rPr>
                <w:rFonts w:cstheme="minorHAnsi"/>
                <w:b/>
                <w:sz w:val="18"/>
                <w:szCs w:val="18"/>
              </w:rPr>
            </w:pPr>
          </w:p>
        </w:tc>
        <w:tc>
          <w:tcPr>
            <w:tcW w:w="992" w:type="dxa"/>
            <w:shd w:val="clear" w:color="auto" w:fill="FFC000"/>
          </w:tcPr>
          <w:p w14:paraId="3A8C6AB5" w14:textId="77777777" w:rsidR="004320E9" w:rsidRPr="004E1267" w:rsidRDefault="004320E9" w:rsidP="00DA5C1B">
            <w:pPr>
              <w:rPr>
                <w:rFonts w:cstheme="minorHAnsi"/>
                <w:b/>
                <w:sz w:val="18"/>
                <w:szCs w:val="18"/>
              </w:rPr>
            </w:pPr>
          </w:p>
        </w:tc>
        <w:tc>
          <w:tcPr>
            <w:tcW w:w="992" w:type="dxa"/>
          </w:tcPr>
          <w:p w14:paraId="37E67D8B" w14:textId="77777777" w:rsidR="004320E9" w:rsidRPr="004E1267" w:rsidRDefault="004320E9" w:rsidP="00DA5C1B">
            <w:pPr>
              <w:rPr>
                <w:rFonts w:cstheme="minorHAnsi"/>
                <w:b/>
                <w:sz w:val="18"/>
                <w:szCs w:val="18"/>
              </w:rPr>
            </w:pPr>
          </w:p>
        </w:tc>
        <w:tc>
          <w:tcPr>
            <w:tcW w:w="1134" w:type="dxa"/>
            <w:shd w:val="clear" w:color="auto" w:fill="FFC000"/>
          </w:tcPr>
          <w:p w14:paraId="206B0488" w14:textId="77777777" w:rsidR="004320E9" w:rsidRPr="004E1267" w:rsidRDefault="004320E9" w:rsidP="00DA5C1B">
            <w:pPr>
              <w:rPr>
                <w:rFonts w:cstheme="minorHAnsi"/>
                <w:b/>
                <w:sz w:val="18"/>
                <w:szCs w:val="18"/>
              </w:rPr>
            </w:pPr>
          </w:p>
        </w:tc>
        <w:tc>
          <w:tcPr>
            <w:tcW w:w="993" w:type="dxa"/>
          </w:tcPr>
          <w:p w14:paraId="44999060" w14:textId="77777777" w:rsidR="004320E9" w:rsidRPr="004E1267" w:rsidRDefault="004320E9" w:rsidP="00DA5C1B">
            <w:pPr>
              <w:rPr>
                <w:rFonts w:cstheme="minorHAnsi"/>
                <w:b/>
                <w:sz w:val="18"/>
                <w:szCs w:val="18"/>
              </w:rPr>
            </w:pPr>
          </w:p>
        </w:tc>
        <w:tc>
          <w:tcPr>
            <w:tcW w:w="1134" w:type="dxa"/>
            <w:shd w:val="clear" w:color="auto" w:fill="FFC000"/>
          </w:tcPr>
          <w:p w14:paraId="52448AD7" w14:textId="77777777" w:rsidR="004320E9" w:rsidRPr="004E1267" w:rsidRDefault="004320E9" w:rsidP="00DA5C1B">
            <w:pPr>
              <w:rPr>
                <w:rFonts w:cstheme="minorHAnsi"/>
                <w:b/>
                <w:sz w:val="18"/>
                <w:szCs w:val="18"/>
              </w:rPr>
            </w:pPr>
          </w:p>
        </w:tc>
        <w:tc>
          <w:tcPr>
            <w:tcW w:w="992" w:type="dxa"/>
          </w:tcPr>
          <w:p w14:paraId="2A8F3D63" w14:textId="77777777" w:rsidR="004320E9" w:rsidRPr="004E1267" w:rsidRDefault="004320E9" w:rsidP="00DA5C1B">
            <w:pPr>
              <w:rPr>
                <w:rFonts w:cstheme="minorHAnsi"/>
                <w:b/>
                <w:sz w:val="18"/>
                <w:szCs w:val="18"/>
              </w:rPr>
            </w:pPr>
          </w:p>
        </w:tc>
        <w:tc>
          <w:tcPr>
            <w:tcW w:w="1134" w:type="dxa"/>
            <w:shd w:val="clear" w:color="auto" w:fill="FFC000"/>
          </w:tcPr>
          <w:p w14:paraId="5432CC4A" w14:textId="77777777" w:rsidR="004320E9" w:rsidRPr="004E1267" w:rsidRDefault="004320E9" w:rsidP="00DA5C1B">
            <w:pPr>
              <w:rPr>
                <w:rFonts w:cstheme="minorHAnsi"/>
                <w:b/>
                <w:sz w:val="18"/>
                <w:szCs w:val="18"/>
              </w:rPr>
            </w:pPr>
          </w:p>
        </w:tc>
      </w:tr>
      <w:tr w:rsidR="004320E9" w:rsidRPr="004E1267" w14:paraId="43C584C5"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5393C8E0" w14:textId="77777777" w:rsidR="004320E9" w:rsidRPr="004E1267" w:rsidRDefault="004320E9" w:rsidP="00DA5C1B">
            <w:pPr>
              <w:rPr>
                <w:rFonts w:cstheme="minorHAnsi"/>
                <w:b/>
                <w:sz w:val="18"/>
                <w:szCs w:val="18"/>
              </w:rPr>
            </w:pPr>
            <w:r w:rsidRPr="004E1267">
              <w:rPr>
                <w:rFonts w:cstheme="minorHAnsi"/>
                <w:b/>
                <w:sz w:val="18"/>
                <w:szCs w:val="18"/>
              </w:rPr>
              <w:t>North West Bend</w:t>
            </w:r>
          </w:p>
        </w:tc>
        <w:tc>
          <w:tcPr>
            <w:tcW w:w="992" w:type="dxa"/>
            <w:shd w:val="clear" w:color="auto" w:fill="FFC000"/>
          </w:tcPr>
          <w:p w14:paraId="678E15C2" w14:textId="77777777" w:rsidR="004320E9" w:rsidRPr="004E1267" w:rsidRDefault="004320E9" w:rsidP="00DA5C1B">
            <w:pPr>
              <w:rPr>
                <w:rFonts w:cstheme="minorHAnsi"/>
                <w:b/>
                <w:sz w:val="18"/>
                <w:szCs w:val="18"/>
              </w:rPr>
            </w:pPr>
          </w:p>
        </w:tc>
        <w:tc>
          <w:tcPr>
            <w:tcW w:w="851" w:type="dxa"/>
            <w:shd w:val="clear" w:color="auto" w:fill="FFC000"/>
          </w:tcPr>
          <w:p w14:paraId="50E5B241" w14:textId="77777777" w:rsidR="004320E9" w:rsidRPr="004E1267" w:rsidRDefault="004320E9" w:rsidP="00DA5C1B">
            <w:pPr>
              <w:rPr>
                <w:rFonts w:cstheme="minorHAnsi"/>
                <w:b/>
                <w:sz w:val="18"/>
                <w:szCs w:val="18"/>
              </w:rPr>
            </w:pPr>
          </w:p>
        </w:tc>
        <w:tc>
          <w:tcPr>
            <w:tcW w:w="1134" w:type="dxa"/>
            <w:shd w:val="clear" w:color="auto" w:fill="FFC000"/>
          </w:tcPr>
          <w:p w14:paraId="16F44E58" w14:textId="77777777" w:rsidR="004320E9" w:rsidRPr="004E1267" w:rsidRDefault="004320E9" w:rsidP="00DA5C1B">
            <w:pPr>
              <w:rPr>
                <w:rFonts w:cstheme="minorHAnsi"/>
                <w:b/>
                <w:sz w:val="18"/>
                <w:szCs w:val="18"/>
              </w:rPr>
            </w:pPr>
          </w:p>
        </w:tc>
        <w:tc>
          <w:tcPr>
            <w:tcW w:w="1134" w:type="dxa"/>
            <w:shd w:val="clear" w:color="auto" w:fill="FFC000"/>
          </w:tcPr>
          <w:p w14:paraId="356E3A92" w14:textId="77777777" w:rsidR="004320E9" w:rsidRPr="004E1267" w:rsidRDefault="004320E9" w:rsidP="00DA5C1B">
            <w:pPr>
              <w:rPr>
                <w:rFonts w:cstheme="minorHAnsi"/>
                <w:b/>
                <w:sz w:val="18"/>
                <w:szCs w:val="18"/>
              </w:rPr>
            </w:pPr>
          </w:p>
        </w:tc>
        <w:tc>
          <w:tcPr>
            <w:tcW w:w="992" w:type="dxa"/>
          </w:tcPr>
          <w:p w14:paraId="60C9BA25" w14:textId="77777777" w:rsidR="004320E9" w:rsidRPr="004E1267" w:rsidRDefault="004320E9" w:rsidP="00DA5C1B">
            <w:pPr>
              <w:rPr>
                <w:rFonts w:cstheme="minorHAnsi"/>
                <w:b/>
                <w:sz w:val="18"/>
                <w:szCs w:val="18"/>
              </w:rPr>
            </w:pPr>
          </w:p>
        </w:tc>
        <w:tc>
          <w:tcPr>
            <w:tcW w:w="992" w:type="dxa"/>
            <w:tcBorders>
              <w:bottom w:val="nil"/>
            </w:tcBorders>
            <w:shd w:val="clear" w:color="auto" w:fill="FFC000"/>
          </w:tcPr>
          <w:p w14:paraId="35F705BE" w14:textId="77777777" w:rsidR="004320E9" w:rsidRPr="004E1267" w:rsidRDefault="004320E9" w:rsidP="00DA5C1B">
            <w:pPr>
              <w:rPr>
                <w:rFonts w:cstheme="minorHAnsi"/>
                <w:b/>
                <w:sz w:val="18"/>
                <w:szCs w:val="18"/>
              </w:rPr>
            </w:pPr>
          </w:p>
        </w:tc>
        <w:tc>
          <w:tcPr>
            <w:tcW w:w="992" w:type="dxa"/>
          </w:tcPr>
          <w:p w14:paraId="60A41DDE" w14:textId="77777777" w:rsidR="004320E9" w:rsidRPr="004E1267" w:rsidRDefault="004320E9" w:rsidP="00DA5C1B">
            <w:pPr>
              <w:rPr>
                <w:rFonts w:cstheme="minorHAnsi"/>
                <w:b/>
                <w:sz w:val="18"/>
                <w:szCs w:val="18"/>
              </w:rPr>
            </w:pPr>
          </w:p>
        </w:tc>
        <w:tc>
          <w:tcPr>
            <w:tcW w:w="1134" w:type="dxa"/>
            <w:shd w:val="clear" w:color="auto" w:fill="FFC000"/>
          </w:tcPr>
          <w:p w14:paraId="131AB14E" w14:textId="77777777" w:rsidR="004320E9" w:rsidRPr="004E1267" w:rsidRDefault="004320E9" w:rsidP="00DA5C1B">
            <w:pPr>
              <w:rPr>
                <w:rFonts w:cstheme="minorHAnsi"/>
                <w:b/>
                <w:sz w:val="18"/>
                <w:szCs w:val="18"/>
              </w:rPr>
            </w:pPr>
          </w:p>
        </w:tc>
        <w:tc>
          <w:tcPr>
            <w:tcW w:w="993" w:type="dxa"/>
          </w:tcPr>
          <w:p w14:paraId="0210C725" w14:textId="77777777" w:rsidR="004320E9" w:rsidRPr="004E1267" w:rsidRDefault="004320E9" w:rsidP="00DA5C1B">
            <w:pPr>
              <w:rPr>
                <w:rFonts w:cstheme="minorHAnsi"/>
                <w:b/>
                <w:sz w:val="18"/>
                <w:szCs w:val="18"/>
              </w:rPr>
            </w:pPr>
          </w:p>
        </w:tc>
        <w:tc>
          <w:tcPr>
            <w:tcW w:w="1134" w:type="dxa"/>
          </w:tcPr>
          <w:p w14:paraId="58B486B2" w14:textId="77777777" w:rsidR="004320E9" w:rsidRPr="004E1267" w:rsidRDefault="004320E9" w:rsidP="00DA5C1B">
            <w:pPr>
              <w:rPr>
                <w:rFonts w:cstheme="minorHAnsi"/>
                <w:b/>
                <w:sz w:val="18"/>
                <w:szCs w:val="18"/>
              </w:rPr>
            </w:pPr>
          </w:p>
        </w:tc>
        <w:tc>
          <w:tcPr>
            <w:tcW w:w="992" w:type="dxa"/>
            <w:shd w:val="clear" w:color="auto" w:fill="FFC000"/>
          </w:tcPr>
          <w:p w14:paraId="20A0339C" w14:textId="77777777" w:rsidR="004320E9" w:rsidRPr="004E1267" w:rsidRDefault="004320E9" w:rsidP="00DA5C1B">
            <w:pPr>
              <w:rPr>
                <w:rFonts w:cstheme="minorHAnsi"/>
                <w:b/>
                <w:sz w:val="18"/>
                <w:szCs w:val="18"/>
              </w:rPr>
            </w:pPr>
          </w:p>
        </w:tc>
        <w:tc>
          <w:tcPr>
            <w:tcW w:w="1134" w:type="dxa"/>
            <w:shd w:val="clear" w:color="auto" w:fill="FFC000"/>
          </w:tcPr>
          <w:p w14:paraId="3CE8A317" w14:textId="77777777" w:rsidR="004320E9" w:rsidRPr="004E1267" w:rsidRDefault="004320E9" w:rsidP="00DA5C1B">
            <w:pPr>
              <w:rPr>
                <w:rFonts w:cstheme="minorHAnsi"/>
                <w:b/>
                <w:sz w:val="18"/>
                <w:szCs w:val="18"/>
              </w:rPr>
            </w:pPr>
          </w:p>
        </w:tc>
      </w:tr>
      <w:tr w:rsidR="004320E9" w:rsidRPr="004E1267" w14:paraId="45D928D6" w14:textId="77777777" w:rsidTr="00DA5C1B">
        <w:trPr>
          <w:trHeight w:val="220"/>
        </w:trPr>
        <w:tc>
          <w:tcPr>
            <w:tcW w:w="14454" w:type="dxa"/>
            <w:gridSpan w:val="13"/>
            <w:tcBorders>
              <w:top w:val="single" w:sz="4" w:space="0" w:color="auto"/>
              <w:left w:val="single" w:sz="4" w:space="0" w:color="auto"/>
              <w:bottom w:val="single" w:sz="4" w:space="0" w:color="auto"/>
            </w:tcBorders>
            <w:shd w:val="clear" w:color="auto" w:fill="F4B083" w:themeFill="accent2" w:themeFillTint="99"/>
          </w:tcPr>
          <w:p w14:paraId="0B834420" w14:textId="77777777" w:rsidR="004320E9" w:rsidRPr="004E1267" w:rsidRDefault="004320E9" w:rsidP="00DA5C1B">
            <w:pPr>
              <w:rPr>
                <w:rFonts w:cstheme="minorHAnsi"/>
                <w:b/>
                <w:sz w:val="18"/>
                <w:szCs w:val="18"/>
              </w:rPr>
            </w:pPr>
            <w:r w:rsidRPr="004E1267">
              <w:rPr>
                <w:rFonts w:cstheme="minorHAnsi"/>
                <w:b/>
                <w:color w:val="000000" w:themeColor="text1"/>
                <w:sz w:val="18"/>
                <w:szCs w:val="18"/>
              </w:rPr>
              <w:t>Hogwash Regent Parrot Habitat Zone</w:t>
            </w:r>
          </w:p>
        </w:tc>
      </w:tr>
      <w:tr w:rsidR="004320E9" w:rsidRPr="004E1267" w14:paraId="78E1292C"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37006FD6" w14:textId="77777777" w:rsidR="004320E9" w:rsidRPr="004E1267" w:rsidRDefault="004320E9" w:rsidP="00DA5C1B">
            <w:pPr>
              <w:rPr>
                <w:rFonts w:cstheme="minorHAnsi"/>
                <w:b/>
                <w:sz w:val="18"/>
                <w:szCs w:val="18"/>
              </w:rPr>
            </w:pPr>
            <w:r w:rsidRPr="004E1267">
              <w:rPr>
                <w:rFonts w:cstheme="minorHAnsi"/>
                <w:b/>
                <w:sz w:val="18"/>
                <w:szCs w:val="18"/>
              </w:rPr>
              <w:t xml:space="preserve">Molo Flat </w:t>
            </w:r>
          </w:p>
        </w:tc>
        <w:tc>
          <w:tcPr>
            <w:tcW w:w="992" w:type="dxa"/>
            <w:shd w:val="clear" w:color="auto" w:fill="FFC000"/>
          </w:tcPr>
          <w:p w14:paraId="26CF3345" w14:textId="77777777" w:rsidR="004320E9" w:rsidRPr="004E1267" w:rsidRDefault="004320E9" w:rsidP="00DA5C1B">
            <w:pPr>
              <w:rPr>
                <w:rFonts w:cstheme="minorHAnsi"/>
                <w:b/>
                <w:sz w:val="18"/>
                <w:szCs w:val="18"/>
              </w:rPr>
            </w:pPr>
          </w:p>
        </w:tc>
        <w:tc>
          <w:tcPr>
            <w:tcW w:w="851" w:type="dxa"/>
            <w:shd w:val="clear" w:color="auto" w:fill="FFC000"/>
          </w:tcPr>
          <w:p w14:paraId="75EE9F53" w14:textId="77777777" w:rsidR="004320E9" w:rsidRPr="004E1267" w:rsidRDefault="004320E9" w:rsidP="00DA5C1B">
            <w:pPr>
              <w:rPr>
                <w:rFonts w:cstheme="minorHAnsi"/>
                <w:b/>
                <w:sz w:val="18"/>
                <w:szCs w:val="18"/>
              </w:rPr>
            </w:pPr>
          </w:p>
        </w:tc>
        <w:tc>
          <w:tcPr>
            <w:tcW w:w="1134" w:type="dxa"/>
            <w:shd w:val="clear" w:color="auto" w:fill="FFC000"/>
          </w:tcPr>
          <w:p w14:paraId="5E633B5F" w14:textId="77777777" w:rsidR="004320E9" w:rsidRPr="004E1267" w:rsidRDefault="004320E9" w:rsidP="00DA5C1B">
            <w:pPr>
              <w:rPr>
                <w:rFonts w:cstheme="minorHAnsi"/>
                <w:b/>
                <w:sz w:val="18"/>
                <w:szCs w:val="18"/>
              </w:rPr>
            </w:pPr>
          </w:p>
        </w:tc>
        <w:tc>
          <w:tcPr>
            <w:tcW w:w="1134" w:type="dxa"/>
          </w:tcPr>
          <w:p w14:paraId="1FE98E0B" w14:textId="77777777" w:rsidR="004320E9" w:rsidRPr="004E1267" w:rsidRDefault="004320E9" w:rsidP="00DA5C1B">
            <w:pPr>
              <w:rPr>
                <w:rFonts w:cstheme="minorHAnsi"/>
                <w:b/>
                <w:sz w:val="18"/>
                <w:szCs w:val="18"/>
              </w:rPr>
            </w:pPr>
          </w:p>
        </w:tc>
        <w:tc>
          <w:tcPr>
            <w:tcW w:w="992" w:type="dxa"/>
            <w:shd w:val="clear" w:color="auto" w:fill="FFC000"/>
          </w:tcPr>
          <w:p w14:paraId="5DFB105D" w14:textId="77777777" w:rsidR="004320E9" w:rsidRPr="004E1267" w:rsidRDefault="004320E9" w:rsidP="00DA5C1B">
            <w:pPr>
              <w:rPr>
                <w:rFonts w:cstheme="minorHAnsi"/>
                <w:b/>
                <w:sz w:val="18"/>
                <w:szCs w:val="18"/>
              </w:rPr>
            </w:pPr>
          </w:p>
        </w:tc>
        <w:tc>
          <w:tcPr>
            <w:tcW w:w="992" w:type="dxa"/>
            <w:shd w:val="clear" w:color="auto" w:fill="FFC000"/>
          </w:tcPr>
          <w:p w14:paraId="03AFADDC" w14:textId="77777777" w:rsidR="004320E9" w:rsidRPr="004E1267" w:rsidRDefault="004320E9" w:rsidP="00DA5C1B">
            <w:pPr>
              <w:rPr>
                <w:rFonts w:cstheme="minorHAnsi"/>
                <w:b/>
                <w:sz w:val="18"/>
                <w:szCs w:val="18"/>
              </w:rPr>
            </w:pPr>
          </w:p>
        </w:tc>
        <w:tc>
          <w:tcPr>
            <w:tcW w:w="992" w:type="dxa"/>
          </w:tcPr>
          <w:p w14:paraId="05AD7DE2" w14:textId="77777777" w:rsidR="004320E9" w:rsidRPr="004E1267" w:rsidRDefault="004320E9" w:rsidP="00DA5C1B">
            <w:pPr>
              <w:rPr>
                <w:rFonts w:cstheme="minorHAnsi"/>
                <w:b/>
                <w:sz w:val="18"/>
                <w:szCs w:val="18"/>
              </w:rPr>
            </w:pPr>
          </w:p>
        </w:tc>
        <w:tc>
          <w:tcPr>
            <w:tcW w:w="1134" w:type="dxa"/>
            <w:shd w:val="clear" w:color="auto" w:fill="FFC000"/>
          </w:tcPr>
          <w:p w14:paraId="6BC2F9FA" w14:textId="77777777" w:rsidR="004320E9" w:rsidRPr="004E1267" w:rsidRDefault="004320E9" w:rsidP="00DA5C1B">
            <w:pPr>
              <w:rPr>
                <w:rFonts w:cstheme="minorHAnsi"/>
                <w:b/>
                <w:sz w:val="18"/>
                <w:szCs w:val="18"/>
              </w:rPr>
            </w:pPr>
          </w:p>
        </w:tc>
        <w:tc>
          <w:tcPr>
            <w:tcW w:w="993" w:type="dxa"/>
          </w:tcPr>
          <w:p w14:paraId="31FCD279" w14:textId="77777777" w:rsidR="004320E9" w:rsidRPr="004E1267" w:rsidRDefault="004320E9" w:rsidP="00DA5C1B">
            <w:pPr>
              <w:rPr>
                <w:rFonts w:cstheme="minorHAnsi"/>
                <w:b/>
                <w:sz w:val="18"/>
                <w:szCs w:val="18"/>
              </w:rPr>
            </w:pPr>
          </w:p>
        </w:tc>
        <w:tc>
          <w:tcPr>
            <w:tcW w:w="1134" w:type="dxa"/>
          </w:tcPr>
          <w:p w14:paraId="4B23401A" w14:textId="77777777" w:rsidR="004320E9" w:rsidRPr="004E1267" w:rsidRDefault="004320E9" w:rsidP="00DA5C1B">
            <w:pPr>
              <w:rPr>
                <w:rFonts w:cstheme="minorHAnsi"/>
                <w:b/>
                <w:sz w:val="18"/>
                <w:szCs w:val="18"/>
              </w:rPr>
            </w:pPr>
          </w:p>
        </w:tc>
        <w:tc>
          <w:tcPr>
            <w:tcW w:w="992" w:type="dxa"/>
          </w:tcPr>
          <w:p w14:paraId="225EFE9D" w14:textId="77777777" w:rsidR="004320E9" w:rsidRPr="004E1267" w:rsidRDefault="004320E9" w:rsidP="00DA5C1B">
            <w:pPr>
              <w:rPr>
                <w:rFonts w:cstheme="minorHAnsi"/>
                <w:b/>
                <w:sz w:val="18"/>
                <w:szCs w:val="18"/>
              </w:rPr>
            </w:pPr>
          </w:p>
        </w:tc>
        <w:tc>
          <w:tcPr>
            <w:tcW w:w="1134" w:type="dxa"/>
            <w:shd w:val="clear" w:color="auto" w:fill="FFC000"/>
          </w:tcPr>
          <w:p w14:paraId="315A865B" w14:textId="77777777" w:rsidR="004320E9" w:rsidRPr="004E1267" w:rsidRDefault="004320E9" w:rsidP="00DA5C1B">
            <w:pPr>
              <w:rPr>
                <w:rFonts w:cstheme="minorHAnsi"/>
                <w:b/>
                <w:sz w:val="18"/>
                <w:szCs w:val="18"/>
              </w:rPr>
            </w:pPr>
          </w:p>
        </w:tc>
      </w:tr>
      <w:tr w:rsidR="004320E9" w:rsidRPr="004E1267" w14:paraId="67515839"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70F56E33" w14:textId="77777777" w:rsidR="004320E9" w:rsidRPr="004E1267" w:rsidRDefault="004320E9" w:rsidP="00DA5C1B">
            <w:pPr>
              <w:rPr>
                <w:rFonts w:cstheme="minorHAnsi"/>
                <w:b/>
                <w:sz w:val="18"/>
                <w:szCs w:val="18"/>
              </w:rPr>
            </w:pPr>
            <w:r w:rsidRPr="004E1267">
              <w:rPr>
                <w:rFonts w:cstheme="minorHAnsi"/>
                <w:b/>
                <w:sz w:val="18"/>
                <w:szCs w:val="18"/>
              </w:rPr>
              <w:t>Weston Flat Lagoon</w:t>
            </w:r>
          </w:p>
        </w:tc>
        <w:tc>
          <w:tcPr>
            <w:tcW w:w="992" w:type="dxa"/>
            <w:shd w:val="clear" w:color="auto" w:fill="FFC000"/>
          </w:tcPr>
          <w:p w14:paraId="1291860D" w14:textId="77777777" w:rsidR="004320E9" w:rsidRPr="004E1267" w:rsidRDefault="004320E9" w:rsidP="00DA5C1B">
            <w:pPr>
              <w:rPr>
                <w:rFonts w:cstheme="minorHAnsi"/>
                <w:b/>
                <w:sz w:val="18"/>
                <w:szCs w:val="18"/>
              </w:rPr>
            </w:pPr>
          </w:p>
        </w:tc>
        <w:tc>
          <w:tcPr>
            <w:tcW w:w="851" w:type="dxa"/>
            <w:shd w:val="clear" w:color="auto" w:fill="FFC000"/>
          </w:tcPr>
          <w:p w14:paraId="73D06D5F" w14:textId="77777777" w:rsidR="004320E9" w:rsidRPr="004E1267" w:rsidRDefault="004320E9" w:rsidP="00DA5C1B">
            <w:pPr>
              <w:rPr>
                <w:rFonts w:cstheme="minorHAnsi"/>
                <w:b/>
                <w:sz w:val="18"/>
                <w:szCs w:val="18"/>
              </w:rPr>
            </w:pPr>
          </w:p>
        </w:tc>
        <w:tc>
          <w:tcPr>
            <w:tcW w:w="1134" w:type="dxa"/>
            <w:shd w:val="clear" w:color="auto" w:fill="FFC000"/>
          </w:tcPr>
          <w:p w14:paraId="1E00CEC0" w14:textId="77777777" w:rsidR="004320E9" w:rsidRPr="004E1267" w:rsidRDefault="004320E9" w:rsidP="00DA5C1B">
            <w:pPr>
              <w:rPr>
                <w:rFonts w:cstheme="minorHAnsi"/>
                <w:b/>
                <w:sz w:val="18"/>
                <w:szCs w:val="18"/>
              </w:rPr>
            </w:pPr>
          </w:p>
        </w:tc>
        <w:tc>
          <w:tcPr>
            <w:tcW w:w="1134" w:type="dxa"/>
            <w:shd w:val="clear" w:color="auto" w:fill="FFC000"/>
          </w:tcPr>
          <w:p w14:paraId="20084B55" w14:textId="77777777" w:rsidR="004320E9" w:rsidRPr="004E1267" w:rsidRDefault="004320E9" w:rsidP="00DA5C1B">
            <w:pPr>
              <w:rPr>
                <w:rFonts w:cstheme="minorHAnsi"/>
                <w:b/>
                <w:sz w:val="18"/>
                <w:szCs w:val="18"/>
              </w:rPr>
            </w:pPr>
          </w:p>
        </w:tc>
        <w:tc>
          <w:tcPr>
            <w:tcW w:w="992" w:type="dxa"/>
            <w:shd w:val="clear" w:color="auto" w:fill="FFC000"/>
          </w:tcPr>
          <w:p w14:paraId="793EBC77" w14:textId="77777777" w:rsidR="004320E9" w:rsidRPr="004E1267" w:rsidRDefault="004320E9" w:rsidP="00DA5C1B">
            <w:pPr>
              <w:rPr>
                <w:rFonts w:cstheme="minorHAnsi"/>
                <w:b/>
                <w:sz w:val="18"/>
                <w:szCs w:val="18"/>
              </w:rPr>
            </w:pPr>
          </w:p>
        </w:tc>
        <w:tc>
          <w:tcPr>
            <w:tcW w:w="992" w:type="dxa"/>
            <w:shd w:val="clear" w:color="auto" w:fill="FFC000"/>
          </w:tcPr>
          <w:p w14:paraId="76D11118" w14:textId="77777777" w:rsidR="004320E9" w:rsidRPr="004E1267" w:rsidRDefault="004320E9" w:rsidP="00DA5C1B">
            <w:pPr>
              <w:rPr>
                <w:rFonts w:cstheme="minorHAnsi"/>
                <w:b/>
                <w:sz w:val="18"/>
                <w:szCs w:val="18"/>
              </w:rPr>
            </w:pPr>
          </w:p>
        </w:tc>
        <w:tc>
          <w:tcPr>
            <w:tcW w:w="992" w:type="dxa"/>
          </w:tcPr>
          <w:p w14:paraId="4D89CD43" w14:textId="77777777" w:rsidR="004320E9" w:rsidRPr="004E1267" w:rsidRDefault="004320E9" w:rsidP="00DA5C1B">
            <w:pPr>
              <w:rPr>
                <w:rFonts w:cstheme="minorHAnsi"/>
                <w:b/>
                <w:sz w:val="18"/>
                <w:szCs w:val="18"/>
              </w:rPr>
            </w:pPr>
          </w:p>
        </w:tc>
        <w:tc>
          <w:tcPr>
            <w:tcW w:w="1134" w:type="dxa"/>
            <w:shd w:val="clear" w:color="auto" w:fill="FFC000"/>
          </w:tcPr>
          <w:p w14:paraId="3A9473CF" w14:textId="77777777" w:rsidR="004320E9" w:rsidRPr="004E1267" w:rsidRDefault="004320E9" w:rsidP="00DA5C1B">
            <w:pPr>
              <w:rPr>
                <w:rFonts w:cstheme="minorHAnsi"/>
                <w:b/>
                <w:sz w:val="18"/>
                <w:szCs w:val="18"/>
              </w:rPr>
            </w:pPr>
          </w:p>
        </w:tc>
        <w:tc>
          <w:tcPr>
            <w:tcW w:w="993" w:type="dxa"/>
            <w:shd w:val="clear" w:color="auto" w:fill="FFC000"/>
          </w:tcPr>
          <w:p w14:paraId="6C2B9853" w14:textId="77777777" w:rsidR="004320E9" w:rsidRPr="004E1267" w:rsidRDefault="004320E9" w:rsidP="00DA5C1B">
            <w:pPr>
              <w:rPr>
                <w:rFonts w:cstheme="minorHAnsi"/>
                <w:b/>
                <w:sz w:val="18"/>
                <w:szCs w:val="18"/>
              </w:rPr>
            </w:pPr>
          </w:p>
        </w:tc>
        <w:tc>
          <w:tcPr>
            <w:tcW w:w="1134" w:type="dxa"/>
          </w:tcPr>
          <w:p w14:paraId="5F7F96F8" w14:textId="77777777" w:rsidR="004320E9" w:rsidRPr="004E1267" w:rsidRDefault="004320E9" w:rsidP="00DA5C1B">
            <w:pPr>
              <w:rPr>
                <w:rFonts w:cstheme="minorHAnsi"/>
                <w:b/>
                <w:sz w:val="18"/>
                <w:szCs w:val="18"/>
              </w:rPr>
            </w:pPr>
          </w:p>
        </w:tc>
        <w:tc>
          <w:tcPr>
            <w:tcW w:w="992" w:type="dxa"/>
          </w:tcPr>
          <w:p w14:paraId="3CCF9ACF" w14:textId="77777777" w:rsidR="004320E9" w:rsidRPr="004E1267" w:rsidRDefault="004320E9" w:rsidP="00DA5C1B">
            <w:pPr>
              <w:rPr>
                <w:rFonts w:cstheme="minorHAnsi"/>
                <w:b/>
                <w:sz w:val="18"/>
                <w:szCs w:val="18"/>
              </w:rPr>
            </w:pPr>
          </w:p>
        </w:tc>
        <w:tc>
          <w:tcPr>
            <w:tcW w:w="1134" w:type="dxa"/>
            <w:shd w:val="clear" w:color="auto" w:fill="FFC000"/>
          </w:tcPr>
          <w:p w14:paraId="0372D490" w14:textId="77777777" w:rsidR="004320E9" w:rsidRPr="004E1267" w:rsidRDefault="004320E9" w:rsidP="00DA5C1B">
            <w:pPr>
              <w:rPr>
                <w:rFonts w:cstheme="minorHAnsi"/>
                <w:b/>
                <w:sz w:val="18"/>
                <w:szCs w:val="18"/>
              </w:rPr>
            </w:pPr>
          </w:p>
        </w:tc>
      </w:tr>
      <w:tr w:rsidR="004320E9" w:rsidRPr="004E1267" w14:paraId="2F778201"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36B28096" w14:textId="77777777" w:rsidR="004320E9" w:rsidRPr="004E1267" w:rsidRDefault="004320E9" w:rsidP="00DA5C1B">
            <w:pPr>
              <w:rPr>
                <w:rFonts w:cstheme="minorHAnsi"/>
                <w:b/>
                <w:sz w:val="18"/>
                <w:szCs w:val="18"/>
              </w:rPr>
            </w:pPr>
            <w:r w:rsidRPr="004E1267">
              <w:rPr>
                <w:rFonts w:cstheme="minorHAnsi"/>
                <w:b/>
                <w:sz w:val="18"/>
                <w:szCs w:val="18"/>
              </w:rPr>
              <w:t xml:space="preserve">Taylor Flat Outlet Creek </w:t>
            </w:r>
          </w:p>
        </w:tc>
        <w:tc>
          <w:tcPr>
            <w:tcW w:w="992" w:type="dxa"/>
            <w:shd w:val="clear" w:color="auto" w:fill="FFC000"/>
          </w:tcPr>
          <w:p w14:paraId="78FBDA53" w14:textId="77777777" w:rsidR="004320E9" w:rsidRPr="004E1267" w:rsidRDefault="004320E9" w:rsidP="00DA5C1B">
            <w:pPr>
              <w:rPr>
                <w:rFonts w:cstheme="minorHAnsi"/>
                <w:b/>
                <w:sz w:val="18"/>
                <w:szCs w:val="18"/>
              </w:rPr>
            </w:pPr>
          </w:p>
        </w:tc>
        <w:tc>
          <w:tcPr>
            <w:tcW w:w="851" w:type="dxa"/>
            <w:shd w:val="clear" w:color="auto" w:fill="FFC000"/>
          </w:tcPr>
          <w:p w14:paraId="70F38834" w14:textId="77777777" w:rsidR="004320E9" w:rsidRPr="004E1267" w:rsidRDefault="004320E9" w:rsidP="00DA5C1B">
            <w:pPr>
              <w:rPr>
                <w:rFonts w:cstheme="minorHAnsi"/>
                <w:b/>
                <w:sz w:val="18"/>
                <w:szCs w:val="18"/>
              </w:rPr>
            </w:pPr>
          </w:p>
        </w:tc>
        <w:tc>
          <w:tcPr>
            <w:tcW w:w="1134" w:type="dxa"/>
            <w:shd w:val="clear" w:color="auto" w:fill="FFC000"/>
          </w:tcPr>
          <w:p w14:paraId="49BD1C04" w14:textId="77777777" w:rsidR="004320E9" w:rsidRPr="004E1267" w:rsidRDefault="004320E9" w:rsidP="00DA5C1B">
            <w:pPr>
              <w:rPr>
                <w:rFonts w:cstheme="minorHAnsi"/>
                <w:b/>
                <w:sz w:val="18"/>
                <w:szCs w:val="18"/>
              </w:rPr>
            </w:pPr>
          </w:p>
        </w:tc>
        <w:tc>
          <w:tcPr>
            <w:tcW w:w="1134" w:type="dxa"/>
          </w:tcPr>
          <w:p w14:paraId="76E8994B" w14:textId="77777777" w:rsidR="004320E9" w:rsidRPr="004E1267" w:rsidRDefault="004320E9" w:rsidP="00DA5C1B">
            <w:pPr>
              <w:rPr>
                <w:rFonts w:cstheme="minorHAnsi"/>
                <w:b/>
                <w:sz w:val="18"/>
                <w:szCs w:val="18"/>
              </w:rPr>
            </w:pPr>
          </w:p>
        </w:tc>
        <w:tc>
          <w:tcPr>
            <w:tcW w:w="992" w:type="dxa"/>
            <w:shd w:val="clear" w:color="auto" w:fill="FFC000"/>
          </w:tcPr>
          <w:p w14:paraId="544DDC43" w14:textId="77777777" w:rsidR="004320E9" w:rsidRPr="004E1267" w:rsidRDefault="004320E9" w:rsidP="00DA5C1B">
            <w:pPr>
              <w:rPr>
                <w:rFonts w:cstheme="minorHAnsi"/>
                <w:b/>
                <w:sz w:val="18"/>
                <w:szCs w:val="18"/>
              </w:rPr>
            </w:pPr>
          </w:p>
        </w:tc>
        <w:tc>
          <w:tcPr>
            <w:tcW w:w="992" w:type="dxa"/>
            <w:shd w:val="clear" w:color="auto" w:fill="FFC000"/>
          </w:tcPr>
          <w:p w14:paraId="4A07E6A8" w14:textId="77777777" w:rsidR="004320E9" w:rsidRPr="004E1267" w:rsidRDefault="004320E9" w:rsidP="00DA5C1B">
            <w:pPr>
              <w:rPr>
                <w:rFonts w:cstheme="minorHAnsi"/>
                <w:b/>
                <w:sz w:val="18"/>
                <w:szCs w:val="18"/>
              </w:rPr>
            </w:pPr>
          </w:p>
        </w:tc>
        <w:tc>
          <w:tcPr>
            <w:tcW w:w="992" w:type="dxa"/>
          </w:tcPr>
          <w:p w14:paraId="2C289F96" w14:textId="77777777" w:rsidR="004320E9" w:rsidRPr="004E1267" w:rsidRDefault="004320E9" w:rsidP="00DA5C1B">
            <w:pPr>
              <w:rPr>
                <w:rFonts w:cstheme="minorHAnsi"/>
                <w:b/>
                <w:sz w:val="18"/>
                <w:szCs w:val="18"/>
              </w:rPr>
            </w:pPr>
          </w:p>
        </w:tc>
        <w:tc>
          <w:tcPr>
            <w:tcW w:w="1134" w:type="dxa"/>
            <w:shd w:val="clear" w:color="auto" w:fill="FFC000"/>
          </w:tcPr>
          <w:p w14:paraId="2D7F0E31" w14:textId="77777777" w:rsidR="004320E9" w:rsidRPr="004E1267" w:rsidRDefault="004320E9" w:rsidP="00DA5C1B">
            <w:pPr>
              <w:rPr>
                <w:rFonts w:cstheme="minorHAnsi"/>
                <w:b/>
                <w:sz w:val="18"/>
                <w:szCs w:val="18"/>
              </w:rPr>
            </w:pPr>
          </w:p>
        </w:tc>
        <w:tc>
          <w:tcPr>
            <w:tcW w:w="993" w:type="dxa"/>
          </w:tcPr>
          <w:p w14:paraId="7E503953" w14:textId="77777777" w:rsidR="004320E9" w:rsidRPr="004E1267" w:rsidRDefault="004320E9" w:rsidP="00DA5C1B">
            <w:pPr>
              <w:rPr>
                <w:rFonts w:cstheme="minorHAnsi"/>
                <w:b/>
                <w:sz w:val="18"/>
                <w:szCs w:val="18"/>
              </w:rPr>
            </w:pPr>
          </w:p>
        </w:tc>
        <w:tc>
          <w:tcPr>
            <w:tcW w:w="1134" w:type="dxa"/>
          </w:tcPr>
          <w:p w14:paraId="66B428F3" w14:textId="77777777" w:rsidR="004320E9" w:rsidRPr="004E1267" w:rsidRDefault="004320E9" w:rsidP="00DA5C1B">
            <w:pPr>
              <w:rPr>
                <w:rFonts w:cstheme="minorHAnsi"/>
                <w:b/>
                <w:sz w:val="18"/>
                <w:szCs w:val="18"/>
              </w:rPr>
            </w:pPr>
          </w:p>
        </w:tc>
        <w:tc>
          <w:tcPr>
            <w:tcW w:w="992" w:type="dxa"/>
          </w:tcPr>
          <w:p w14:paraId="2893DF99" w14:textId="77777777" w:rsidR="004320E9" w:rsidRPr="004E1267" w:rsidRDefault="004320E9" w:rsidP="00DA5C1B">
            <w:pPr>
              <w:rPr>
                <w:rFonts w:cstheme="minorHAnsi"/>
                <w:b/>
                <w:sz w:val="18"/>
                <w:szCs w:val="18"/>
              </w:rPr>
            </w:pPr>
          </w:p>
        </w:tc>
        <w:tc>
          <w:tcPr>
            <w:tcW w:w="1134" w:type="dxa"/>
            <w:shd w:val="clear" w:color="auto" w:fill="FFC000"/>
          </w:tcPr>
          <w:p w14:paraId="4BF5CAF2" w14:textId="77777777" w:rsidR="004320E9" w:rsidRPr="004E1267" w:rsidRDefault="004320E9" w:rsidP="00DA5C1B">
            <w:pPr>
              <w:rPr>
                <w:rFonts w:cstheme="minorHAnsi"/>
                <w:b/>
                <w:sz w:val="18"/>
                <w:szCs w:val="18"/>
              </w:rPr>
            </w:pPr>
          </w:p>
        </w:tc>
      </w:tr>
      <w:tr w:rsidR="004320E9" w:rsidRPr="004E1267" w14:paraId="10DD9FDE"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16C31CE8" w14:textId="77777777" w:rsidR="004320E9" w:rsidRPr="004E1267" w:rsidRDefault="004320E9" w:rsidP="00DA5C1B">
            <w:pPr>
              <w:rPr>
                <w:rFonts w:cstheme="minorHAnsi"/>
                <w:b/>
                <w:sz w:val="18"/>
                <w:szCs w:val="18"/>
              </w:rPr>
            </w:pPr>
            <w:r w:rsidRPr="004E1267">
              <w:rPr>
                <w:rFonts w:cstheme="minorHAnsi"/>
                <w:b/>
                <w:sz w:val="18"/>
                <w:szCs w:val="18"/>
              </w:rPr>
              <w:t>Taylor Flat River Flood-out</w:t>
            </w:r>
          </w:p>
        </w:tc>
        <w:tc>
          <w:tcPr>
            <w:tcW w:w="992" w:type="dxa"/>
            <w:shd w:val="clear" w:color="auto" w:fill="FFC000"/>
          </w:tcPr>
          <w:p w14:paraId="5638C121" w14:textId="77777777" w:rsidR="004320E9" w:rsidRPr="004E1267" w:rsidRDefault="004320E9" w:rsidP="00DA5C1B">
            <w:pPr>
              <w:rPr>
                <w:rFonts w:cstheme="minorHAnsi"/>
                <w:b/>
                <w:sz w:val="18"/>
                <w:szCs w:val="18"/>
              </w:rPr>
            </w:pPr>
          </w:p>
        </w:tc>
        <w:tc>
          <w:tcPr>
            <w:tcW w:w="851" w:type="dxa"/>
            <w:shd w:val="clear" w:color="auto" w:fill="FFC000"/>
          </w:tcPr>
          <w:p w14:paraId="5A55E874" w14:textId="77777777" w:rsidR="004320E9" w:rsidRPr="004E1267" w:rsidRDefault="004320E9" w:rsidP="00DA5C1B">
            <w:pPr>
              <w:rPr>
                <w:rFonts w:cstheme="minorHAnsi"/>
                <w:b/>
                <w:sz w:val="18"/>
                <w:szCs w:val="18"/>
              </w:rPr>
            </w:pPr>
          </w:p>
        </w:tc>
        <w:tc>
          <w:tcPr>
            <w:tcW w:w="1134" w:type="dxa"/>
            <w:shd w:val="clear" w:color="auto" w:fill="FFC000"/>
          </w:tcPr>
          <w:p w14:paraId="2CC37F56" w14:textId="77777777" w:rsidR="004320E9" w:rsidRPr="004E1267" w:rsidRDefault="004320E9" w:rsidP="00DA5C1B">
            <w:pPr>
              <w:rPr>
                <w:rFonts w:cstheme="minorHAnsi"/>
                <w:b/>
                <w:sz w:val="18"/>
                <w:szCs w:val="18"/>
              </w:rPr>
            </w:pPr>
          </w:p>
        </w:tc>
        <w:tc>
          <w:tcPr>
            <w:tcW w:w="1134" w:type="dxa"/>
          </w:tcPr>
          <w:p w14:paraId="62F8CDDF" w14:textId="77777777" w:rsidR="004320E9" w:rsidRPr="004E1267" w:rsidRDefault="004320E9" w:rsidP="00DA5C1B">
            <w:pPr>
              <w:rPr>
                <w:rFonts w:cstheme="minorHAnsi"/>
                <w:b/>
                <w:sz w:val="18"/>
                <w:szCs w:val="18"/>
              </w:rPr>
            </w:pPr>
          </w:p>
        </w:tc>
        <w:tc>
          <w:tcPr>
            <w:tcW w:w="992" w:type="dxa"/>
            <w:shd w:val="clear" w:color="auto" w:fill="FFC000"/>
          </w:tcPr>
          <w:p w14:paraId="7DFED6B9" w14:textId="77777777" w:rsidR="004320E9" w:rsidRPr="004E1267" w:rsidRDefault="004320E9" w:rsidP="00DA5C1B">
            <w:pPr>
              <w:rPr>
                <w:rFonts w:cstheme="minorHAnsi"/>
                <w:b/>
                <w:sz w:val="18"/>
                <w:szCs w:val="18"/>
              </w:rPr>
            </w:pPr>
          </w:p>
        </w:tc>
        <w:tc>
          <w:tcPr>
            <w:tcW w:w="992" w:type="dxa"/>
            <w:shd w:val="clear" w:color="auto" w:fill="FFC000"/>
          </w:tcPr>
          <w:p w14:paraId="34807AEF" w14:textId="77777777" w:rsidR="004320E9" w:rsidRPr="004E1267" w:rsidRDefault="004320E9" w:rsidP="00DA5C1B">
            <w:pPr>
              <w:rPr>
                <w:rFonts w:cstheme="minorHAnsi"/>
                <w:b/>
                <w:sz w:val="18"/>
                <w:szCs w:val="18"/>
              </w:rPr>
            </w:pPr>
          </w:p>
        </w:tc>
        <w:tc>
          <w:tcPr>
            <w:tcW w:w="992" w:type="dxa"/>
          </w:tcPr>
          <w:p w14:paraId="3FF8E2E3" w14:textId="77777777" w:rsidR="004320E9" w:rsidRPr="004E1267" w:rsidRDefault="004320E9" w:rsidP="00DA5C1B">
            <w:pPr>
              <w:rPr>
                <w:rFonts w:cstheme="minorHAnsi"/>
                <w:b/>
                <w:sz w:val="18"/>
                <w:szCs w:val="18"/>
              </w:rPr>
            </w:pPr>
          </w:p>
        </w:tc>
        <w:tc>
          <w:tcPr>
            <w:tcW w:w="1134" w:type="dxa"/>
            <w:shd w:val="clear" w:color="auto" w:fill="FFC000"/>
          </w:tcPr>
          <w:p w14:paraId="4A2503EB" w14:textId="77777777" w:rsidR="004320E9" w:rsidRPr="004E1267" w:rsidRDefault="004320E9" w:rsidP="00DA5C1B">
            <w:pPr>
              <w:rPr>
                <w:rFonts w:cstheme="minorHAnsi"/>
                <w:b/>
                <w:sz w:val="18"/>
                <w:szCs w:val="18"/>
              </w:rPr>
            </w:pPr>
          </w:p>
        </w:tc>
        <w:tc>
          <w:tcPr>
            <w:tcW w:w="993" w:type="dxa"/>
          </w:tcPr>
          <w:p w14:paraId="091425F7" w14:textId="77777777" w:rsidR="004320E9" w:rsidRPr="004E1267" w:rsidRDefault="004320E9" w:rsidP="00DA5C1B">
            <w:pPr>
              <w:rPr>
                <w:rFonts w:cstheme="minorHAnsi"/>
                <w:b/>
                <w:sz w:val="18"/>
                <w:szCs w:val="18"/>
              </w:rPr>
            </w:pPr>
          </w:p>
        </w:tc>
        <w:tc>
          <w:tcPr>
            <w:tcW w:w="1134" w:type="dxa"/>
          </w:tcPr>
          <w:p w14:paraId="6501352B" w14:textId="77777777" w:rsidR="004320E9" w:rsidRPr="004E1267" w:rsidRDefault="004320E9" w:rsidP="00DA5C1B">
            <w:pPr>
              <w:rPr>
                <w:rFonts w:cstheme="minorHAnsi"/>
                <w:b/>
                <w:sz w:val="18"/>
                <w:szCs w:val="18"/>
              </w:rPr>
            </w:pPr>
          </w:p>
        </w:tc>
        <w:tc>
          <w:tcPr>
            <w:tcW w:w="992" w:type="dxa"/>
          </w:tcPr>
          <w:p w14:paraId="7A61948D" w14:textId="77777777" w:rsidR="004320E9" w:rsidRPr="004E1267" w:rsidRDefault="004320E9" w:rsidP="00DA5C1B">
            <w:pPr>
              <w:rPr>
                <w:rFonts w:cstheme="minorHAnsi"/>
                <w:b/>
                <w:sz w:val="18"/>
                <w:szCs w:val="18"/>
              </w:rPr>
            </w:pPr>
          </w:p>
        </w:tc>
        <w:tc>
          <w:tcPr>
            <w:tcW w:w="1134" w:type="dxa"/>
            <w:shd w:val="clear" w:color="auto" w:fill="FFC000"/>
          </w:tcPr>
          <w:p w14:paraId="0C8CCE93" w14:textId="77777777" w:rsidR="004320E9" w:rsidRPr="004E1267" w:rsidRDefault="004320E9" w:rsidP="00DA5C1B">
            <w:pPr>
              <w:rPr>
                <w:rFonts w:cstheme="minorHAnsi"/>
                <w:b/>
                <w:sz w:val="18"/>
                <w:szCs w:val="18"/>
              </w:rPr>
            </w:pPr>
          </w:p>
        </w:tc>
      </w:tr>
      <w:tr w:rsidR="004320E9" w:rsidRPr="004E1267" w14:paraId="2CAEEE65"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214ABF8C" w14:textId="77777777" w:rsidR="004320E9" w:rsidRPr="004E1267" w:rsidRDefault="004320E9" w:rsidP="00DA5C1B">
            <w:pPr>
              <w:rPr>
                <w:rFonts w:cstheme="minorHAnsi"/>
                <w:b/>
                <w:sz w:val="18"/>
                <w:szCs w:val="18"/>
              </w:rPr>
            </w:pPr>
            <w:r w:rsidRPr="004E1267">
              <w:rPr>
                <w:rFonts w:cstheme="minorHAnsi"/>
                <w:b/>
                <w:sz w:val="18"/>
                <w:szCs w:val="18"/>
              </w:rPr>
              <w:t xml:space="preserve">Markaranka Flat </w:t>
            </w:r>
          </w:p>
        </w:tc>
        <w:tc>
          <w:tcPr>
            <w:tcW w:w="992" w:type="dxa"/>
            <w:shd w:val="clear" w:color="auto" w:fill="FFC000"/>
          </w:tcPr>
          <w:p w14:paraId="4BA324AB" w14:textId="77777777" w:rsidR="004320E9" w:rsidRPr="004E1267" w:rsidRDefault="004320E9" w:rsidP="00DA5C1B">
            <w:pPr>
              <w:rPr>
                <w:rFonts w:cstheme="minorHAnsi"/>
                <w:b/>
                <w:sz w:val="18"/>
                <w:szCs w:val="18"/>
              </w:rPr>
            </w:pPr>
          </w:p>
        </w:tc>
        <w:tc>
          <w:tcPr>
            <w:tcW w:w="851" w:type="dxa"/>
            <w:shd w:val="clear" w:color="auto" w:fill="FFC000"/>
          </w:tcPr>
          <w:p w14:paraId="4CC2808C" w14:textId="77777777" w:rsidR="004320E9" w:rsidRPr="004E1267" w:rsidRDefault="004320E9" w:rsidP="00DA5C1B">
            <w:pPr>
              <w:rPr>
                <w:rFonts w:cstheme="minorHAnsi"/>
                <w:b/>
                <w:sz w:val="18"/>
                <w:szCs w:val="18"/>
              </w:rPr>
            </w:pPr>
          </w:p>
        </w:tc>
        <w:tc>
          <w:tcPr>
            <w:tcW w:w="1134" w:type="dxa"/>
            <w:shd w:val="clear" w:color="auto" w:fill="FFC000"/>
          </w:tcPr>
          <w:p w14:paraId="5CCA5F30" w14:textId="77777777" w:rsidR="004320E9" w:rsidRPr="004E1267" w:rsidRDefault="004320E9" w:rsidP="00DA5C1B">
            <w:pPr>
              <w:rPr>
                <w:rFonts w:cstheme="minorHAnsi"/>
                <w:b/>
                <w:sz w:val="18"/>
                <w:szCs w:val="18"/>
              </w:rPr>
            </w:pPr>
          </w:p>
        </w:tc>
        <w:tc>
          <w:tcPr>
            <w:tcW w:w="1134" w:type="dxa"/>
          </w:tcPr>
          <w:p w14:paraId="5AB29698" w14:textId="77777777" w:rsidR="004320E9" w:rsidRPr="004E1267" w:rsidRDefault="004320E9" w:rsidP="00DA5C1B">
            <w:pPr>
              <w:rPr>
                <w:rFonts w:cstheme="minorHAnsi"/>
                <w:b/>
                <w:sz w:val="18"/>
                <w:szCs w:val="18"/>
              </w:rPr>
            </w:pPr>
          </w:p>
        </w:tc>
        <w:tc>
          <w:tcPr>
            <w:tcW w:w="992" w:type="dxa"/>
            <w:shd w:val="clear" w:color="auto" w:fill="FFC000"/>
          </w:tcPr>
          <w:p w14:paraId="10481D1D" w14:textId="77777777" w:rsidR="004320E9" w:rsidRPr="004E1267" w:rsidRDefault="004320E9" w:rsidP="00DA5C1B">
            <w:pPr>
              <w:rPr>
                <w:rFonts w:cstheme="minorHAnsi"/>
                <w:b/>
                <w:sz w:val="18"/>
                <w:szCs w:val="18"/>
              </w:rPr>
            </w:pPr>
          </w:p>
        </w:tc>
        <w:tc>
          <w:tcPr>
            <w:tcW w:w="992" w:type="dxa"/>
          </w:tcPr>
          <w:p w14:paraId="3991977C" w14:textId="77777777" w:rsidR="004320E9" w:rsidRPr="004E1267" w:rsidRDefault="004320E9" w:rsidP="00DA5C1B">
            <w:pPr>
              <w:rPr>
                <w:rFonts w:cstheme="minorHAnsi"/>
                <w:b/>
                <w:sz w:val="18"/>
                <w:szCs w:val="18"/>
              </w:rPr>
            </w:pPr>
          </w:p>
        </w:tc>
        <w:tc>
          <w:tcPr>
            <w:tcW w:w="992" w:type="dxa"/>
          </w:tcPr>
          <w:p w14:paraId="216D417F" w14:textId="77777777" w:rsidR="004320E9" w:rsidRPr="004E1267" w:rsidRDefault="004320E9" w:rsidP="00DA5C1B">
            <w:pPr>
              <w:rPr>
                <w:rFonts w:cstheme="minorHAnsi"/>
                <w:b/>
                <w:sz w:val="18"/>
                <w:szCs w:val="18"/>
              </w:rPr>
            </w:pPr>
          </w:p>
        </w:tc>
        <w:tc>
          <w:tcPr>
            <w:tcW w:w="1134" w:type="dxa"/>
            <w:shd w:val="clear" w:color="auto" w:fill="FFC000"/>
          </w:tcPr>
          <w:p w14:paraId="7776699E" w14:textId="77777777" w:rsidR="004320E9" w:rsidRPr="004E1267" w:rsidRDefault="004320E9" w:rsidP="00DA5C1B">
            <w:pPr>
              <w:rPr>
                <w:rFonts w:cstheme="minorHAnsi"/>
                <w:b/>
                <w:sz w:val="18"/>
                <w:szCs w:val="18"/>
              </w:rPr>
            </w:pPr>
          </w:p>
        </w:tc>
        <w:tc>
          <w:tcPr>
            <w:tcW w:w="993" w:type="dxa"/>
          </w:tcPr>
          <w:p w14:paraId="14BED35A" w14:textId="77777777" w:rsidR="004320E9" w:rsidRPr="004E1267" w:rsidRDefault="004320E9" w:rsidP="00DA5C1B">
            <w:pPr>
              <w:rPr>
                <w:rFonts w:cstheme="minorHAnsi"/>
                <w:b/>
                <w:sz w:val="18"/>
                <w:szCs w:val="18"/>
              </w:rPr>
            </w:pPr>
          </w:p>
        </w:tc>
        <w:tc>
          <w:tcPr>
            <w:tcW w:w="1134" w:type="dxa"/>
            <w:shd w:val="clear" w:color="auto" w:fill="FFC000"/>
          </w:tcPr>
          <w:p w14:paraId="77BEEE65" w14:textId="77777777" w:rsidR="004320E9" w:rsidRPr="004E1267" w:rsidRDefault="004320E9" w:rsidP="00DA5C1B">
            <w:pPr>
              <w:rPr>
                <w:rFonts w:cstheme="minorHAnsi"/>
                <w:b/>
                <w:sz w:val="18"/>
                <w:szCs w:val="18"/>
              </w:rPr>
            </w:pPr>
          </w:p>
        </w:tc>
        <w:tc>
          <w:tcPr>
            <w:tcW w:w="992" w:type="dxa"/>
          </w:tcPr>
          <w:p w14:paraId="72CC9C90" w14:textId="77777777" w:rsidR="004320E9" w:rsidRPr="004E1267" w:rsidRDefault="004320E9" w:rsidP="00DA5C1B">
            <w:pPr>
              <w:rPr>
                <w:rFonts w:cstheme="minorHAnsi"/>
                <w:b/>
                <w:sz w:val="18"/>
                <w:szCs w:val="18"/>
              </w:rPr>
            </w:pPr>
          </w:p>
        </w:tc>
        <w:tc>
          <w:tcPr>
            <w:tcW w:w="1134" w:type="dxa"/>
            <w:shd w:val="clear" w:color="auto" w:fill="FFC000"/>
          </w:tcPr>
          <w:p w14:paraId="2E9F3487" w14:textId="77777777" w:rsidR="004320E9" w:rsidRPr="004E1267" w:rsidRDefault="004320E9" w:rsidP="00DA5C1B">
            <w:pPr>
              <w:rPr>
                <w:rFonts w:cstheme="minorHAnsi"/>
                <w:b/>
                <w:sz w:val="18"/>
                <w:szCs w:val="18"/>
              </w:rPr>
            </w:pPr>
          </w:p>
        </w:tc>
      </w:tr>
      <w:tr w:rsidR="004320E9" w:rsidRPr="004E1267" w14:paraId="743C90DE"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4DFC59E1" w14:textId="77777777" w:rsidR="004320E9" w:rsidRPr="004E1267" w:rsidRDefault="004320E9" w:rsidP="00DA5C1B">
            <w:pPr>
              <w:rPr>
                <w:rFonts w:cstheme="minorHAnsi"/>
                <w:b/>
                <w:sz w:val="18"/>
                <w:szCs w:val="18"/>
              </w:rPr>
            </w:pPr>
            <w:r w:rsidRPr="004E1267">
              <w:rPr>
                <w:rFonts w:cstheme="minorHAnsi"/>
                <w:b/>
                <w:sz w:val="18"/>
                <w:szCs w:val="18"/>
              </w:rPr>
              <w:t xml:space="preserve">Markaranka Flat Channel </w:t>
            </w:r>
          </w:p>
        </w:tc>
        <w:tc>
          <w:tcPr>
            <w:tcW w:w="992" w:type="dxa"/>
            <w:shd w:val="clear" w:color="auto" w:fill="FFC000"/>
          </w:tcPr>
          <w:p w14:paraId="6510E7A0" w14:textId="77777777" w:rsidR="004320E9" w:rsidRPr="004E1267" w:rsidRDefault="004320E9" w:rsidP="00DA5C1B">
            <w:pPr>
              <w:rPr>
                <w:rFonts w:cstheme="minorHAnsi"/>
                <w:b/>
                <w:sz w:val="18"/>
                <w:szCs w:val="18"/>
              </w:rPr>
            </w:pPr>
          </w:p>
        </w:tc>
        <w:tc>
          <w:tcPr>
            <w:tcW w:w="851" w:type="dxa"/>
            <w:shd w:val="clear" w:color="auto" w:fill="FFC000"/>
          </w:tcPr>
          <w:p w14:paraId="5492CBA0" w14:textId="77777777" w:rsidR="004320E9" w:rsidRPr="004E1267" w:rsidRDefault="004320E9" w:rsidP="00DA5C1B">
            <w:pPr>
              <w:rPr>
                <w:rFonts w:cstheme="minorHAnsi"/>
                <w:b/>
                <w:sz w:val="18"/>
                <w:szCs w:val="18"/>
              </w:rPr>
            </w:pPr>
          </w:p>
        </w:tc>
        <w:tc>
          <w:tcPr>
            <w:tcW w:w="1134" w:type="dxa"/>
            <w:shd w:val="clear" w:color="auto" w:fill="FFC000"/>
          </w:tcPr>
          <w:p w14:paraId="1E9AA58C" w14:textId="77777777" w:rsidR="004320E9" w:rsidRPr="004E1267" w:rsidRDefault="004320E9" w:rsidP="00DA5C1B">
            <w:pPr>
              <w:rPr>
                <w:rFonts w:cstheme="minorHAnsi"/>
                <w:b/>
                <w:sz w:val="18"/>
                <w:szCs w:val="18"/>
              </w:rPr>
            </w:pPr>
          </w:p>
        </w:tc>
        <w:tc>
          <w:tcPr>
            <w:tcW w:w="1134" w:type="dxa"/>
          </w:tcPr>
          <w:p w14:paraId="2DCDBF55" w14:textId="77777777" w:rsidR="004320E9" w:rsidRPr="004E1267" w:rsidRDefault="004320E9" w:rsidP="00DA5C1B">
            <w:pPr>
              <w:rPr>
                <w:rFonts w:cstheme="minorHAnsi"/>
                <w:b/>
                <w:sz w:val="18"/>
                <w:szCs w:val="18"/>
              </w:rPr>
            </w:pPr>
          </w:p>
        </w:tc>
        <w:tc>
          <w:tcPr>
            <w:tcW w:w="992" w:type="dxa"/>
            <w:shd w:val="clear" w:color="auto" w:fill="FFC000"/>
          </w:tcPr>
          <w:p w14:paraId="4931E0B1" w14:textId="77777777" w:rsidR="004320E9" w:rsidRPr="004E1267" w:rsidRDefault="004320E9" w:rsidP="00DA5C1B">
            <w:pPr>
              <w:rPr>
                <w:rFonts w:cstheme="minorHAnsi"/>
                <w:b/>
                <w:sz w:val="18"/>
                <w:szCs w:val="18"/>
              </w:rPr>
            </w:pPr>
          </w:p>
        </w:tc>
        <w:tc>
          <w:tcPr>
            <w:tcW w:w="992" w:type="dxa"/>
          </w:tcPr>
          <w:p w14:paraId="1985C4B7" w14:textId="77777777" w:rsidR="004320E9" w:rsidRPr="004E1267" w:rsidRDefault="004320E9" w:rsidP="00DA5C1B">
            <w:pPr>
              <w:rPr>
                <w:rFonts w:cstheme="minorHAnsi"/>
                <w:b/>
                <w:sz w:val="18"/>
                <w:szCs w:val="18"/>
              </w:rPr>
            </w:pPr>
          </w:p>
        </w:tc>
        <w:tc>
          <w:tcPr>
            <w:tcW w:w="992" w:type="dxa"/>
          </w:tcPr>
          <w:p w14:paraId="3BD84EDD" w14:textId="77777777" w:rsidR="004320E9" w:rsidRPr="004E1267" w:rsidRDefault="004320E9" w:rsidP="00DA5C1B">
            <w:pPr>
              <w:rPr>
                <w:rFonts w:cstheme="minorHAnsi"/>
                <w:b/>
                <w:sz w:val="18"/>
                <w:szCs w:val="18"/>
              </w:rPr>
            </w:pPr>
          </w:p>
        </w:tc>
        <w:tc>
          <w:tcPr>
            <w:tcW w:w="1134" w:type="dxa"/>
            <w:shd w:val="clear" w:color="auto" w:fill="FFC000"/>
          </w:tcPr>
          <w:p w14:paraId="74563878" w14:textId="77777777" w:rsidR="004320E9" w:rsidRPr="004E1267" w:rsidRDefault="004320E9" w:rsidP="00DA5C1B">
            <w:pPr>
              <w:rPr>
                <w:rFonts w:cstheme="minorHAnsi"/>
                <w:b/>
                <w:sz w:val="18"/>
                <w:szCs w:val="18"/>
              </w:rPr>
            </w:pPr>
          </w:p>
        </w:tc>
        <w:tc>
          <w:tcPr>
            <w:tcW w:w="993" w:type="dxa"/>
          </w:tcPr>
          <w:p w14:paraId="2AC138AC" w14:textId="77777777" w:rsidR="004320E9" w:rsidRPr="004E1267" w:rsidRDefault="004320E9" w:rsidP="00DA5C1B">
            <w:pPr>
              <w:rPr>
                <w:rFonts w:cstheme="minorHAnsi"/>
                <w:b/>
                <w:sz w:val="18"/>
                <w:szCs w:val="18"/>
              </w:rPr>
            </w:pPr>
          </w:p>
        </w:tc>
        <w:tc>
          <w:tcPr>
            <w:tcW w:w="1134" w:type="dxa"/>
            <w:shd w:val="clear" w:color="auto" w:fill="FFC000"/>
          </w:tcPr>
          <w:p w14:paraId="51A7F9AC" w14:textId="77777777" w:rsidR="004320E9" w:rsidRPr="004E1267" w:rsidRDefault="004320E9" w:rsidP="00DA5C1B">
            <w:pPr>
              <w:rPr>
                <w:rFonts w:cstheme="minorHAnsi"/>
                <w:b/>
                <w:sz w:val="18"/>
                <w:szCs w:val="18"/>
              </w:rPr>
            </w:pPr>
          </w:p>
        </w:tc>
        <w:tc>
          <w:tcPr>
            <w:tcW w:w="992" w:type="dxa"/>
          </w:tcPr>
          <w:p w14:paraId="3422177F" w14:textId="77777777" w:rsidR="004320E9" w:rsidRPr="004E1267" w:rsidRDefault="004320E9" w:rsidP="00DA5C1B">
            <w:pPr>
              <w:rPr>
                <w:rFonts w:cstheme="minorHAnsi"/>
                <w:b/>
                <w:sz w:val="18"/>
                <w:szCs w:val="18"/>
              </w:rPr>
            </w:pPr>
          </w:p>
        </w:tc>
        <w:tc>
          <w:tcPr>
            <w:tcW w:w="1134" w:type="dxa"/>
            <w:shd w:val="clear" w:color="auto" w:fill="FFC000"/>
          </w:tcPr>
          <w:p w14:paraId="1AEC3F14" w14:textId="77777777" w:rsidR="004320E9" w:rsidRPr="004E1267" w:rsidRDefault="004320E9" w:rsidP="00DA5C1B">
            <w:pPr>
              <w:rPr>
                <w:rFonts w:cstheme="minorHAnsi"/>
                <w:b/>
                <w:sz w:val="18"/>
                <w:szCs w:val="18"/>
              </w:rPr>
            </w:pPr>
          </w:p>
        </w:tc>
      </w:tr>
      <w:tr w:rsidR="004320E9" w:rsidRPr="004E1267" w14:paraId="469D0A0B"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528E941A" w14:textId="77777777" w:rsidR="004320E9" w:rsidRPr="004E1267" w:rsidRDefault="004320E9" w:rsidP="00DA5C1B">
            <w:pPr>
              <w:rPr>
                <w:rFonts w:cstheme="minorHAnsi"/>
                <w:b/>
                <w:sz w:val="18"/>
                <w:szCs w:val="18"/>
              </w:rPr>
            </w:pPr>
            <w:r w:rsidRPr="004E1267">
              <w:rPr>
                <w:rFonts w:cstheme="minorHAnsi"/>
                <w:b/>
                <w:sz w:val="18"/>
                <w:szCs w:val="18"/>
              </w:rPr>
              <w:t>Hogwash Northern Flood-out</w:t>
            </w:r>
          </w:p>
        </w:tc>
        <w:tc>
          <w:tcPr>
            <w:tcW w:w="992" w:type="dxa"/>
            <w:shd w:val="clear" w:color="auto" w:fill="FFC000"/>
          </w:tcPr>
          <w:p w14:paraId="42D4823C" w14:textId="77777777" w:rsidR="004320E9" w:rsidRPr="004E1267" w:rsidRDefault="004320E9" w:rsidP="00DA5C1B">
            <w:pPr>
              <w:rPr>
                <w:rFonts w:cstheme="minorHAnsi"/>
                <w:b/>
                <w:sz w:val="18"/>
                <w:szCs w:val="18"/>
              </w:rPr>
            </w:pPr>
          </w:p>
        </w:tc>
        <w:tc>
          <w:tcPr>
            <w:tcW w:w="851" w:type="dxa"/>
            <w:shd w:val="clear" w:color="auto" w:fill="FFC000"/>
          </w:tcPr>
          <w:p w14:paraId="6D951B00" w14:textId="77777777" w:rsidR="004320E9" w:rsidRPr="004E1267" w:rsidRDefault="004320E9" w:rsidP="00DA5C1B">
            <w:pPr>
              <w:rPr>
                <w:rFonts w:cstheme="minorHAnsi"/>
                <w:b/>
                <w:sz w:val="18"/>
                <w:szCs w:val="18"/>
              </w:rPr>
            </w:pPr>
          </w:p>
        </w:tc>
        <w:tc>
          <w:tcPr>
            <w:tcW w:w="1134" w:type="dxa"/>
            <w:shd w:val="clear" w:color="auto" w:fill="FFC000"/>
          </w:tcPr>
          <w:p w14:paraId="0C39BBB9" w14:textId="77777777" w:rsidR="004320E9" w:rsidRPr="004E1267" w:rsidRDefault="004320E9" w:rsidP="00DA5C1B">
            <w:pPr>
              <w:rPr>
                <w:rFonts w:cstheme="minorHAnsi"/>
                <w:b/>
                <w:sz w:val="18"/>
                <w:szCs w:val="18"/>
              </w:rPr>
            </w:pPr>
          </w:p>
        </w:tc>
        <w:tc>
          <w:tcPr>
            <w:tcW w:w="1134" w:type="dxa"/>
          </w:tcPr>
          <w:p w14:paraId="1DE37144" w14:textId="77777777" w:rsidR="004320E9" w:rsidRPr="004E1267" w:rsidRDefault="004320E9" w:rsidP="00DA5C1B">
            <w:pPr>
              <w:rPr>
                <w:rFonts w:cstheme="minorHAnsi"/>
                <w:b/>
                <w:sz w:val="18"/>
                <w:szCs w:val="18"/>
              </w:rPr>
            </w:pPr>
          </w:p>
        </w:tc>
        <w:tc>
          <w:tcPr>
            <w:tcW w:w="992" w:type="dxa"/>
            <w:shd w:val="clear" w:color="auto" w:fill="FFC000"/>
          </w:tcPr>
          <w:p w14:paraId="397CF500" w14:textId="77777777" w:rsidR="004320E9" w:rsidRPr="004E1267" w:rsidRDefault="004320E9" w:rsidP="00DA5C1B">
            <w:pPr>
              <w:rPr>
                <w:rFonts w:cstheme="minorHAnsi"/>
                <w:b/>
                <w:sz w:val="18"/>
                <w:szCs w:val="18"/>
              </w:rPr>
            </w:pPr>
          </w:p>
        </w:tc>
        <w:tc>
          <w:tcPr>
            <w:tcW w:w="992" w:type="dxa"/>
          </w:tcPr>
          <w:p w14:paraId="09CFDCCA" w14:textId="77777777" w:rsidR="004320E9" w:rsidRPr="004E1267" w:rsidRDefault="004320E9" w:rsidP="00DA5C1B">
            <w:pPr>
              <w:rPr>
                <w:rFonts w:cstheme="minorHAnsi"/>
                <w:b/>
                <w:sz w:val="18"/>
                <w:szCs w:val="18"/>
              </w:rPr>
            </w:pPr>
          </w:p>
        </w:tc>
        <w:tc>
          <w:tcPr>
            <w:tcW w:w="992" w:type="dxa"/>
          </w:tcPr>
          <w:p w14:paraId="0655F86B" w14:textId="77777777" w:rsidR="004320E9" w:rsidRPr="004E1267" w:rsidRDefault="004320E9" w:rsidP="00DA5C1B">
            <w:pPr>
              <w:rPr>
                <w:rFonts w:cstheme="minorHAnsi"/>
                <w:b/>
                <w:sz w:val="18"/>
                <w:szCs w:val="18"/>
              </w:rPr>
            </w:pPr>
          </w:p>
        </w:tc>
        <w:tc>
          <w:tcPr>
            <w:tcW w:w="1134" w:type="dxa"/>
            <w:shd w:val="clear" w:color="auto" w:fill="FFC000"/>
          </w:tcPr>
          <w:p w14:paraId="2B27DBD7" w14:textId="77777777" w:rsidR="004320E9" w:rsidRPr="004E1267" w:rsidRDefault="004320E9" w:rsidP="00DA5C1B">
            <w:pPr>
              <w:rPr>
                <w:rFonts w:cstheme="minorHAnsi"/>
                <w:b/>
                <w:sz w:val="18"/>
                <w:szCs w:val="18"/>
              </w:rPr>
            </w:pPr>
          </w:p>
        </w:tc>
        <w:tc>
          <w:tcPr>
            <w:tcW w:w="993" w:type="dxa"/>
          </w:tcPr>
          <w:p w14:paraId="33299F13" w14:textId="77777777" w:rsidR="004320E9" w:rsidRPr="004E1267" w:rsidRDefault="004320E9" w:rsidP="00DA5C1B">
            <w:pPr>
              <w:rPr>
                <w:rFonts w:cstheme="minorHAnsi"/>
                <w:b/>
                <w:sz w:val="18"/>
                <w:szCs w:val="18"/>
              </w:rPr>
            </w:pPr>
          </w:p>
        </w:tc>
        <w:tc>
          <w:tcPr>
            <w:tcW w:w="1134" w:type="dxa"/>
            <w:shd w:val="clear" w:color="auto" w:fill="FFC000"/>
          </w:tcPr>
          <w:p w14:paraId="5EC858D1" w14:textId="77777777" w:rsidR="004320E9" w:rsidRPr="004E1267" w:rsidRDefault="004320E9" w:rsidP="00DA5C1B">
            <w:pPr>
              <w:rPr>
                <w:rFonts w:cstheme="minorHAnsi"/>
                <w:b/>
                <w:sz w:val="18"/>
                <w:szCs w:val="18"/>
              </w:rPr>
            </w:pPr>
          </w:p>
        </w:tc>
        <w:tc>
          <w:tcPr>
            <w:tcW w:w="992" w:type="dxa"/>
            <w:shd w:val="clear" w:color="auto" w:fill="FFC000"/>
          </w:tcPr>
          <w:p w14:paraId="47043D9D" w14:textId="77777777" w:rsidR="004320E9" w:rsidRPr="004E1267" w:rsidRDefault="004320E9" w:rsidP="00DA5C1B">
            <w:pPr>
              <w:rPr>
                <w:rFonts w:cstheme="minorHAnsi"/>
                <w:b/>
                <w:sz w:val="18"/>
                <w:szCs w:val="18"/>
              </w:rPr>
            </w:pPr>
          </w:p>
        </w:tc>
        <w:tc>
          <w:tcPr>
            <w:tcW w:w="1134" w:type="dxa"/>
            <w:shd w:val="clear" w:color="auto" w:fill="FFC000"/>
          </w:tcPr>
          <w:p w14:paraId="08BC9B43" w14:textId="77777777" w:rsidR="004320E9" w:rsidRPr="004E1267" w:rsidRDefault="004320E9" w:rsidP="00DA5C1B">
            <w:pPr>
              <w:rPr>
                <w:rFonts w:cstheme="minorHAnsi"/>
                <w:b/>
                <w:sz w:val="18"/>
                <w:szCs w:val="18"/>
              </w:rPr>
            </w:pPr>
          </w:p>
        </w:tc>
      </w:tr>
      <w:tr w:rsidR="004320E9" w:rsidRPr="004E1267" w14:paraId="102535C5"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11972463" w14:textId="77777777" w:rsidR="004320E9" w:rsidRPr="004E1267" w:rsidRDefault="004320E9" w:rsidP="00DA5C1B">
            <w:pPr>
              <w:rPr>
                <w:rFonts w:cstheme="minorHAnsi"/>
                <w:b/>
                <w:sz w:val="18"/>
                <w:szCs w:val="18"/>
              </w:rPr>
            </w:pPr>
            <w:r w:rsidRPr="004E1267">
              <w:rPr>
                <w:rFonts w:cstheme="minorHAnsi"/>
                <w:b/>
                <w:sz w:val="18"/>
                <w:szCs w:val="18"/>
              </w:rPr>
              <w:t>Hogwash Central Basin West</w:t>
            </w:r>
          </w:p>
        </w:tc>
        <w:tc>
          <w:tcPr>
            <w:tcW w:w="992" w:type="dxa"/>
            <w:shd w:val="clear" w:color="auto" w:fill="FFC000"/>
          </w:tcPr>
          <w:p w14:paraId="6E5B9C04" w14:textId="77777777" w:rsidR="004320E9" w:rsidRPr="004E1267" w:rsidRDefault="004320E9" w:rsidP="00DA5C1B">
            <w:pPr>
              <w:rPr>
                <w:rFonts w:cstheme="minorHAnsi"/>
                <w:b/>
                <w:sz w:val="18"/>
                <w:szCs w:val="18"/>
              </w:rPr>
            </w:pPr>
          </w:p>
        </w:tc>
        <w:tc>
          <w:tcPr>
            <w:tcW w:w="851" w:type="dxa"/>
            <w:shd w:val="clear" w:color="auto" w:fill="FFC000"/>
          </w:tcPr>
          <w:p w14:paraId="4B7D2C2E" w14:textId="77777777" w:rsidR="004320E9" w:rsidRPr="004E1267" w:rsidRDefault="004320E9" w:rsidP="00DA5C1B">
            <w:pPr>
              <w:rPr>
                <w:rFonts w:cstheme="minorHAnsi"/>
                <w:b/>
                <w:sz w:val="18"/>
                <w:szCs w:val="18"/>
              </w:rPr>
            </w:pPr>
          </w:p>
        </w:tc>
        <w:tc>
          <w:tcPr>
            <w:tcW w:w="1134" w:type="dxa"/>
            <w:shd w:val="clear" w:color="auto" w:fill="FFC000"/>
          </w:tcPr>
          <w:p w14:paraId="1C14BBC0" w14:textId="77777777" w:rsidR="004320E9" w:rsidRPr="004E1267" w:rsidRDefault="004320E9" w:rsidP="00DA5C1B">
            <w:pPr>
              <w:rPr>
                <w:rFonts w:cstheme="minorHAnsi"/>
                <w:b/>
                <w:sz w:val="18"/>
                <w:szCs w:val="18"/>
              </w:rPr>
            </w:pPr>
          </w:p>
        </w:tc>
        <w:tc>
          <w:tcPr>
            <w:tcW w:w="1134" w:type="dxa"/>
          </w:tcPr>
          <w:p w14:paraId="627382D3" w14:textId="77777777" w:rsidR="004320E9" w:rsidRPr="004E1267" w:rsidRDefault="004320E9" w:rsidP="00DA5C1B">
            <w:pPr>
              <w:rPr>
                <w:rFonts w:cstheme="minorHAnsi"/>
                <w:b/>
                <w:sz w:val="18"/>
                <w:szCs w:val="18"/>
              </w:rPr>
            </w:pPr>
          </w:p>
        </w:tc>
        <w:tc>
          <w:tcPr>
            <w:tcW w:w="992" w:type="dxa"/>
            <w:shd w:val="clear" w:color="auto" w:fill="FFC000"/>
          </w:tcPr>
          <w:p w14:paraId="046EBCD6" w14:textId="77777777" w:rsidR="004320E9" w:rsidRPr="004E1267" w:rsidRDefault="004320E9" w:rsidP="00DA5C1B">
            <w:pPr>
              <w:rPr>
                <w:rFonts w:cstheme="minorHAnsi"/>
                <w:b/>
                <w:sz w:val="18"/>
                <w:szCs w:val="18"/>
              </w:rPr>
            </w:pPr>
          </w:p>
        </w:tc>
        <w:tc>
          <w:tcPr>
            <w:tcW w:w="992" w:type="dxa"/>
          </w:tcPr>
          <w:p w14:paraId="274F0B9A" w14:textId="77777777" w:rsidR="004320E9" w:rsidRPr="004E1267" w:rsidRDefault="004320E9" w:rsidP="00DA5C1B">
            <w:pPr>
              <w:rPr>
                <w:rFonts w:cstheme="minorHAnsi"/>
                <w:b/>
                <w:sz w:val="18"/>
                <w:szCs w:val="18"/>
              </w:rPr>
            </w:pPr>
          </w:p>
        </w:tc>
        <w:tc>
          <w:tcPr>
            <w:tcW w:w="992" w:type="dxa"/>
          </w:tcPr>
          <w:p w14:paraId="1E7CCCB8" w14:textId="77777777" w:rsidR="004320E9" w:rsidRPr="004E1267" w:rsidRDefault="004320E9" w:rsidP="00DA5C1B">
            <w:pPr>
              <w:rPr>
                <w:rFonts w:cstheme="minorHAnsi"/>
                <w:b/>
                <w:sz w:val="18"/>
                <w:szCs w:val="18"/>
              </w:rPr>
            </w:pPr>
          </w:p>
        </w:tc>
        <w:tc>
          <w:tcPr>
            <w:tcW w:w="1134" w:type="dxa"/>
            <w:shd w:val="clear" w:color="auto" w:fill="FFC000"/>
          </w:tcPr>
          <w:p w14:paraId="34C6640B" w14:textId="77777777" w:rsidR="004320E9" w:rsidRPr="004E1267" w:rsidRDefault="004320E9" w:rsidP="00DA5C1B">
            <w:pPr>
              <w:rPr>
                <w:rFonts w:cstheme="minorHAnsi"/>
                <w:b/>
                <w:sz w:val="18"/>
                <w:szCs w:val="18"/>
              </w:rPr>
            </w:pPr>
          </w:p>
        </w:tc>
        <w:tc>
          <w:tcPr>
            <w:tcW w:w="993" w:type="dxa"/>
          </w:tcPr>
          <w:p w14:paraId="39F8D27D" w14:textId="77777777" w:rsidR="004320E9" w:rsidRPr="004E1267" w:rsidRDefault="004320E9" w:rsidP="00DA5C1B">
            <w:pPr>
              <w:rPr>
                <w:rFonts w:cstheme="minorHAnsi"/>
                <w:b/>
                <w:sz w:val="18"/>
                <w:szCs w:val="18"/>
              </w:rPr>
            </w:pPr>
          </w:p>
        </w:tc>
        <w:tc>
          <w:tcPr>
            <w:tcW w:w="1134" w:type="dxa"/>
            <w:shd w:val="clear" w:color="auto" w:fill="FFC000"/>
          </w:tcPr>
          <w:p w14:paraId="19AFCCBF" w14:textId="77777777" w:rsidR="004320E9" w:rsidRPr="004E1267" w:rsidRDefault="004320E9" w:rsidP="00DA5C1B">
            <w:pPr>
              <w:rPr>
                <w:rFonts w:cstheme="minorHAnsi"/>
                <w:b/>
                <w:sz w:val="18"/>
                <w:szCs w:val="18"/>
              </w:rPr>
            </w:pPr>
          </w:p>
        </w:tc>
        <w:tc>
          <w:tcPr>
            <w:tcW w:w="992" w:type="dxa"/>
          </w:tcPr>
          <w:p w14:paraId="084E6BDE" w14:textId="77777777" w:rsidR="004320E9" w:rsidRPr="004E1267" w:rsidRDefault="004320E9" w:rsidP="00DA5C1B">
            <w:pPr>
              <w:rPr>
                <w:rFonts w:cstheme="minorHAnsi"/>
                <w:b/>
                <w:sz w:val="18"/>
                <w:szCs w:val="18"/>
              </w:rPr>
            </w:pPr>
          </w:p>
        </w:tc>
        <w:tc>
          <w:tcPr>
            <w:tcW w:w="1134" w:type="dxa"/>
            <w:shd w:val="clear" w:color="auto" w:fill="FFC000"/>
          </w:tcPr>
          <w:p w14:paraId="438CEB21" w14:textId="77777777" w:rsidR="004320E9" w:rsidRPr="004E1267" w:rsidRDefault="004320E9" w:rsidP="00DA5C1B">
            <w:pPr>
              <w:rPr>
                <w:rFonts w:cstheme="minorHAnsi"/>
                <w:b/>
                <w:sz w:val="18"/>
                <w:szCs w:val="18"/>
              </w:rPr>
            </w:pPr>
          </w:p>
        </w:tc>
      </w:tr>
      <w:tr w:rsidR="004320E9" w:rsidRPr="004E1267" w14:paraId="37E8C639"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7E8C85CD" w14:textId="77777777" w:rsidR="004320E9" w:rsidRPr="004E1267" w:rsidRDefault="004320E9" w:rsidP="00DA5C1B">
            <w:pPr>
              <w:rPr>
                <w:rFonts w:cstheme="minorHAnsi"/>
                <w:b/>
                <w:sz w:val="18"/>
                <w:szCs w:val="18"/>
              </w:rPr>
            </w:pPr>
            <w:r w:rsidRPr="004E1267">
              <w:rPr>
                <w:rFonts w:cstheme="minorHAnsi"/>
                <w:b/>
                <w:sz w:val="18"/>
                <w:szCs w:val="18"/>
              </w:rPr>
              <w:t>Hogwash Central Basin East</w:t>
            </w:r>
          </w:p>
        </w:tc>
        <w:tc>
          <w:tcPr>
            <w:tcW w:w="992" w:type="dxa"/>
            <w:shd w:val="clear" w:color="auto" w:fill="FFC000"/>
          </w:tcPr>
          <w:p w14:paraId="6FF6155C" w14:textId="77777777" w:rsidR="004320E9" w:rsidRPr="004E1267" w:rsidRDefault="004320E9" w:rsidP="00DA5C1B">
            <w:pPr>
              <w:rPr>
                <w:rFonts w:cstheme="minorHAnsi"/>
                <w:b/>
                <w:sz w:val="18"/>
                <w:szCs w:val="18"/>
              </w:rPr>
            </w:pPr>
          </w:p>
        </w:tc>
        <w:tc>
          <w:tcPr>
            <w:tcW w:w="851" w:type="dxa"/>
            <w:shd w:val="clear" w:color="auto" w:fill="FFC000"/>
          </w:tcPr>
          <w:p w14:paraId="4E9E6F6B" w14:textId="77777777" w:rsidR="004320E9" w:rsidRPr="004E1267" w:rsidRDefault="004320E9" w:rsidP="00DA5C1B">
            <w:pPr>
              <w:rPr>
                <w:rFonts w:cstheme="minorHAnsi"/>
                <w:b/>
                <w:sz w:val="18"/>
                <w:szCs w:val="18"/>
              </w:rPr>
            </w:pPr>
          </w:p>
        </w:tc>
        <w:tc>
          <w:tcPr>
            <w:tcW w:w="1134" w:type="dxa"/>
            <w:shd w:val="clear" w:color="auto" w:fill="FFC000"/>
          </w:tcPr>
          <w:p w14:paraId="2F254599" w14:textId="77777777" w:rsidR="004320E9" w:rsidRPr="004E1267" w:rsidRDefault="004320E9" w:rsidP="00DA5C1B">
            <w:pPr>
              <w:rPr>
                <w:rFonts w:cstheme="minorHAnsi"/>
                <w:b/>
                <w:sz w:val="18"/>
                <w:szCs w:val="18"/>
              </w:rPr>
            </w:pPr>
          </w:p>
        </w:tc>
        <w:tc>
          <w:tcPr>
            <w:tcW w:w="1134" w:type="dxa"/>
          </w:tcPr>
          <w:p w14:paraId="43EBBD5F" w14:textId="77777777" w:rsidR="004320E9" w:rsidRPr="004E1267" w:rsidRDefault="004320E9" w:rsidP="00DA5C1B">
            <w:pPr>
              <w:rPr>
                <w:rFonts w:cstheme="minorHAnsi"/>
                <w:b/>
                <w:sz w:val="18"/>
                <w:szCs w:val="18"/>
              </w:rPr>
            </w:pPr>
          </w:p>
        </w:tc>
        <w:tc>
          <w:tcPr>
            <w:tcW w:w="992" w:type="dxa"/>
            <w:shd w:val="clear" w:color="auto" w:fill="auto"/>
          </w:tcPr>
          <w:p w14:paraId="45CCC798" w14:textId="77777777" w:rsidR="004320E9" w:rsidRPr="004E1267" w:rsidRDefault="004320E9" w:rsidP="00DA5C1B">
            <w:pPr>
              <w:rPr>
                <w:rFonts w:cstheme="minorHAnsi"/>
                <w:b/>
                <w:sz w:val="18"/>
                <w:szCs w:val="18"/>
              </w:rPr>
            </w:pPr>
          </w:p>
        </w:tc>
        <w:tc>
          <w:tcPr>
            <w:tcW w:w="992" w:type="dxa"/>
            <w:shd w:val="clear" w:color="auto" w:fill="FFC000"/>
          </w:tcPr>
          <w:p w14:paraId="5C11E324" w14:textId="77777777" w:rsidR="004320E9" w:rsidRPr="004E1267" w:rsidRDefault="004320E9" w:rsidP="00DA5C1B">
            <w:pPr>
              <w:rPr>
                <w:rFonts w:cstheme="minorHAnsi"/>
                <w:b/>
                <w:sz w:val="18"/>
                <w:szCs w:val="18"/>
              </w:rPr>
            </w:pPr>
          </w:p>
        </w:tc>
        <w:tc>
          <w:tcPr>
            <w:tcW w:w="992" w:type="dxa"/>
          </w:tcPr>
          <w:p w14:paraId="3543BC83" w14:textId="77777777" w:rsidR="004320E9" w:rsidRPr="004E1267" w:rsidRDefault="004320E9" w:rsidP="00DA5C1B">
            <w:pPr>
              <w:rPr>
                <w:rFonts w:cstheme="minorHAnsi"/>
                <w:b/>
                <w:sz w:val="18"/>
                <w:szCs w:val="18"/>
              </w:rPr>
            </w:pPr>
          </w:p>
        </w:tc>
        <w:tc>
          <w:tcPr>
            <w:tcW w:w="1134" w:type="dxa"/>
            <w:shd w:val="clear" w:color="auto" w:fill="FFC000"/>
          </w:tcPr>
          <w:p w14:paraId="02A3BEAB" w14:textId="77777777" w:rsidR="004320E9" w:rsidRPr="004E1267" w:rsidRDefault="004320E9" w:rsidP="00DA5C1B">
            <w:pPr>
              <w:rPr>
                <w:rFonts w:cstheme="minorHAnsi"/>
                <w:b/>
                <w:sz w:val="18"/>
                <w:szCs w:val="18"/>
              </w:rPr>
            </w:pPr>
          </w:p>
        </w:tc>
        <w:tc>
          <w:tcPr>
            <w:tcW w:w="993" w:type="dxa"/>
          </w:tcPr>
          <w:p w14:paraId="5ED647C3" w14:textId="77777777" w:rsidR="004320E9" w:rsidRPr="004E1267" w:rsidRDefault="004320E9" w:rsidP="00DA5C1B">
            <w:pPr>
              <w:rPr>
                <w:rFonts w:cstheme="minorHAnsi"/>
                <w:b/>
                <w:sz w:val="18"/>
                <w:szCs w:val="18"/>
              </w:rPr>
            </w:pPr>
          </w:p>
        </w:tc>
        <w:tc>
          <w:tcPr>
            <w:tcW w:w="1134" w:type="dxa"/>
          </w:tcPr>
          <w:p w14:paraId="5D8BF309" w14:textId="77777777" w:rsidR="004320E9" w:rsidRPr="004E1267" w:rsidRDefault="004320E9" w:rsidP="00DA5C1B">
            <w:pPr>
              <w:rPr>
                <w:rFonts w:cstheme="minorHAnsi"/>
                <w:b/>
                <w:sz w:val="18"/>
                <w:szCs w:val="18"/>
              </w:rPr>
            </w:pPr>
          </w:p>
        </w:tc>
        <w:tc>
          <w:tcPr>
            <w:tcW w:w="992" w:type="dxa"/>
          </w:tcPr>
          <w:p w14:paraId="5CF78007" w14:textId="77777777" w:rsidR="004320E9" w:rsidRPr="004E1267" w:rsidRDefault="004320E9" w:rsidP="00DA5C1B">
            <w:pPr>
              <w:rPr>
                <w:rFonts w:cstheme="minorHAnsi"/>
                <w:b/>
                <w:sz w:val="18"/>
                <w:szCs w:val="18"/>
              </w:rPr>
            </w:pPr>
          </w:p>
        </w:tc>
        <w:tc>
          <w:tcPr>
            <w:tcW w:w="1134" w:type="dxa"/>
            <w:shd w:val="clear" w:color="auto" w:fill="FFC000"/>
          </w:tcPr>
          <w:p w14:paraId="1DF76BA1" w14:textId="77777777" w:rsidR="004320E9" w:rsidRPr="004E1267" w:rsidRDefault="004320E9" w:rsidP="00DA5C1B">
            <w:pPr>
              <w:rPr>
                <w:rFonts w:cstheme="minorHAnsi"/>
                <w:b/>
                <w:sz w:val="18"/>
                <w:szCs w:val="18"/>
              </w:rPr>
            </w:pPr>
          </w:p>
        </w:tc>
      </w:tr>
      <w:tr w:rsidR="004320E9" w:rsidRPr="004E1267" w14:paraId="33840F7A"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78093E2A" w14:textId="77777777" w:rsidR="004320E9" w:rsidRPr="004E1267" w:rsidRDefault="004320E9" w:rsidP="00DA5C1B">
            <w:pPr>
              <w:rPr>
                <w:rFonts w:cstheme="minorHAnsi"/>
                <w:b/>
                <w:sz w:val="18"/>
                <w:szCs w:val="18"/>
              </w:rPr>
            </w:pPr>
            <w:r w:rsidRPr="004E1267">
              <w:rPr>
                <w:rFonts w:cstheme="minorHAnsi"/>
                <w:b/>
                <w:sz w:val="18"/>
                <w:szCs w:val="18"/>
              </w:rPr>
              <w:t>Hogwash Southern Basins</w:t>
            </w:r>
          </w:p>
        </w:tc>
        <w:tc>
          <w:tcPr>
            <w:tcW w:w="992" w:type="dxa"/>
            <w:shd w:val="clear" w:color="auto" w:fill="FFC000"/>
          </w:tcPr>
          <w:p w14:paraId="15A2B9B6" w14:textId="77777777" w:rsidR="004320E9" w:rsidRPr="004E1267" w:rsidRDefault="004320E9" w:rsidP="00DA5C1B">
            <w:pPr>
              <w:rPr>
                <w:rFonts w:cstheme="minorHAnsi"/>
                <w:b/>
                <w:sz w:val="18"/>
                <w:szCs w:val="18"/>
              </w:rPr>
            </w:pPr>
          </w:p>
        </w:tc>
        <w:tc>
          <w:tcPr>
            <w:tcW w:w="851" w:type="dxa"/>
            <w:shd w:val="clear" w:color="auto" w:fill="FFC000"/>
          </w:tcPr>
          <w:p w14:paraId="1EBB36B0" w14:textId="77777777" w:rsidR="004320E9" w:rsidRPr="004E1267" w:rsidRDefault="004320E9" w:rsidP="00DA5C1B">
            <w:pPr>
              <w:rPr>
                <w:rFonts w:cstheme="minorHAnsi"/>
                <w:b/>
                <w:sz w:val="18"/>
                <w:szCs w:val="18"/>
              </w:rPr>
            </w:pPr>
          </w:p>
        </w:tc>
        <w:tc>
          <w:tcPr>
            <w:tcW w:w="1134" w:type="dxa"/>
            <w:shd w:val="clear" w:color="auto" w:fill="FFC000"/>
          </w:tcPr>
          <w:p w14:paraId="0F2DC0ED" w14:textId="77777777" w:rsidR="004320E9" w:rsidRPr="004E1267" w:rsidRDefault="004320E9" w:rsidP="00DA5C1B">
            <w:pPr>
              <w:rPr>
                <w:rFonts w:cstheme="minorHAnsi"/>
                <w:b/>
                <w:sz w:val="18"/>
                <w:szCs w:val="18"/>
              </w:rPr>
            </w:pPr>
          </w:p>
        </w:tc>
        <w:tc>
          <w:tcPr>
            <w:tcW w:w="1134" w:type="dxa"/>
          </w:tcPr>
          <w:p w14:paraId="694F0668" w14:textId="77777777" w:rsidR="004320E9" w:rsidRPr="004E1267" w:rsidRDefault="004320E9" w:rsidP="00DA5C1B">
            <w:pPr>
              <w:rPr>
                <w:rFonts w:cstheme="minorHAnsi"/>
                <w:b/>
                <w:sz w:val="18"/>
                <w:szCs w:val="18"/>
              </w:rPr>
            </w:pPr>
          </w:p>
        </w:tc>
        <w:tc>
          <w:tcPr>
            <w:tcW w:w="992" w:type="dxa"/>
          </w:tcPr>
          <w:p w14:paraId="17B5BA78" w14:textId="77777777" w:rsidR="004320E9" w:rsidRPr="004E1267" w:rsidRDefault="004320E9" w:rsidP="00DA5C1B">
            <w:pPr>
              <w:rPr>
                <w:rFonts w:cstheme="minorHAnsi"/>
                <w:b/>
                <w:sz w:val="18"/>
                <w:szCs w:val="18"/>
              </w:rPr>
            </w:pPr>
          </w:p>
        </w:tc>
        <w:tc>
          <w:tcPr>
            <w:tcW w:w="992" w:type="dxa"/>
            <w:shd w:val="clear" w:color="auto" w:fill="FFC000"/>
          </w:tcPr>
          <w:p w14:paraId="31BF5CA5" w14:textId="77777777" w:rsidR="004320E9" w:rsidRPr="004E1267" w:rsidRDefault="004320E9" w:rsidP="00DA5C1B">
            <w:pPr>
              <w:rPr>
                <w:rFonts w:cstheme="minorHAnsi"/>
                <w:b/>
                <w:sz w:val="18"/>
                <w:szCs w:val="18"/>
              </w:rPr>
            </w:pPr>
          </w:p>
        </w:tc>
        <w:tc>
          <w:tcPr>
            <w:tcW w:w="992" w:type="dxa"/>
          </w:tcPr>
          <w:p w14:paraId="1551F19F" w14:textId="77777777" w:rsidR="004320E9" w:rsidRPr="004E1267" w:rsidRDefault="004320E9" w:rsidP="00DA5C1B">
            <w:pPr>
              <w:rPr>
                <w:rFonts w:cstheme="minorHAnsi"/>
                <w:b/>
                <w:sz w:val="18"/>
                <w:szCs w:val="18"/>
              </w:rPr>
            </w:pPr>
          </w:p>
        </w:tc>
        <w:tc>
          <w:tcPr>
            <w:tcW w:w="1134" w:type="dxa"/>
            <w:shd w:val="clear" w:color="auto" w:fill="FFC000"/>
          </w:tcPr>
          <w:p w14:paraId="03AF25C6" w14:textId="77777777" w:rsidR="004320E9" w:rsidRPr="004E1267" w:rsidRDefault="004320E9" w:rsidP="00DA5C1B">
            <w:pPr>
              <w:rPr>
                <w:rFonts w:cstheme="minorHAnsi"/>
                <w:b/>
                <w:sz w:val="18"/>
                <w:szCs w:val="18"/>
              </w:rPr>
            </w:pPr>
          </w:p>
        </w:tc>
        <w:tc>
          <w:tcPr>
            <w:tcW w:w="993" w:type="dxa"/>
          </w:tcPr>
          <w:p w14:paraId="7148DB91" w14:textId="77777777" w:rsidR="004320E9" w:rsidRPr="004E1267" w:rsidRDefault="004320E9" w:rsidP="00DA5C1B">
            <w:pPr>
              <w:rPr>
                <w:rFonts w:cstheme="minorHAnsi"/>
                <w:b/>
                <w:sz w:val="18"/>
                <w:szCs w:val="18"/>
              </w:rPr>
            </w:pPr>
          </w:p>
        </w:tc>
        <w:tc>
          <w:tcPr>
            <w:tcW w:w="1134" w:type="dxa"/>
          </w:tcPr>
          <w:p w14:paraId="131C4430" w14:textId="77777777" w:rsidR="004320E9" w:rsidRPr="004E1267" w:rsidRDefault="004320E9" w:rsidP="00DA5C1B">
            <w:pPr>
              <w:rPr>
                <w:rFonts w:cstheme="minorHAnsi"/>
                <w:b/>
                <w:sz w:val="18"/>
                <w:szCs w:val="18"/>
              </w:rPr>
            </w:pPr>
          </w:p>
        </w:tc>
        <w:tc>
          <w:tcPr>
            <w:tcW w:w="992" w:type="dxa"/>
            <w:shd w:val="clear" w:color="auto" w:fill="FFC000"/>
          </w:tcPr>
          <w:p w14:paraId="3E709850" w14:textId="77777777" w:rsidR="004320E9" w:rsidRPr="004E1267" w:rsidRDefault="004320E9" w:rsidP="00DA5C1B">
            <w:pPr>
              <w:rPr>
                <w:rFonts w:cstheme="minorHAnsi"/>
                <w:b/>
                <w:sz w:val="18"/>
                <w:szCs w:val="18"/>
              </w:rPr>
            </w:pPr>
          </w:p>
        </w:tc>
        <w:tc>
          <w:tcPr>
            <w:tcW w:w="1134" w:type="dxa"/>
            <w:shd w:val="clear" w:color="auto" w:fill="FFC000"/>
          </w:tcPr>
          <w:p w14:paraId="00901BB8" w14:textId="77777777" w:rsidR="004320E9" w:rsidRPr="004E1267" w:rsidRDefault="004320E9" w:rsidP="00DA5C1B">
            <w:pPr>
              <w:rPr>
                <w:rFonts w:cstheme="minorHAnsi"/>
                <w:b/>
                <w:sz w:val="18"/>
                <w:szCs w:val="18"/>
              </w:rPr>
            </w:pPr>
          </w:p>
        </w:tc>
      </w:tr>
      <w:tr w:rsidR="004320E9" w:rsidRPr="004E1267" w14:paraId="6B44996D"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6C52868C" w14:textId="77777777" w:rsidR="004320E9" w:rsidRPr="004E1267" w:rsidRDefault="004320E9" w:rsidP="00DA5C1B">
            <w:pPr>
              <w:rPr>
                <w:rFonts w:cstheme="minorHAnsi"/>
                <w:b/>
                <w:sz w:val="18"/>
                <w:szCs w:val="18"/>
              </w:rPr>
            </w:pPr>
            <w:r w:rsidRPr="004E1267">
              <w:rPr>
                <w:rFonts w:cstheme="minorHAnsi"/>
                <w:b/>
                <w:sz w:val="18"/>
                <w:szCs w:val="18"/>
              </w:rPr>
              <w:t>Markaranka Lagoon Outlet Creek</w:t>
            </w:r>
          </w:p>
        </w:tc>
        <w:tc>
          <w:tcPr>
            <w:tcW w:w="992" w:type="dxa"/>
            <w:tcBorders>
              <w:bottom w:val="single" w:sz="4" w:space="0" w:color="auto"/>
            </w:tcBorders>
            <w:shd w:val="clear" w:color="auto" w:fill="FFC000"/>
          </w:tcPr>
          <w:p w14:paraId="35009C4A" w14:textId="77777777" w:rsidR="004320E9" w:rsidRPr="004E1267" w:rsidRDefault="004320E9" w:rsidP="00DA5C1B">
            <w:pPr>
              <w:rPr>
                <w:rFonts w:cstheme="minorHAnsi"/>
                <w:b/>
                <w:sz w:val="18"/>
                <w:szCs w:val="18"/>
              </w:rPr>
            </w:pPr>
          </w:p>
        </w:tc>
        <w:tc>
          <w:tcPr>
            <w:tcW w:w="851" w:type="dxa"/>
            <w:tcBorders>
              <w:bottom w:val="single" w:sz="4" w:space="0" w:color="auto"/>
            </w:tcBorders>
            <w:shd w:val="clear" w:color="auto" w:fill="FFC000"/>
          </w:tcPr>
          <w:p w14:paraId="737882A5" w14:textId="77777777" w:rsidR="004320E9" w:rsidRPr="004E1267" w:rsidRDefault="004320E9" w:rsidP="00DA5C1B">
            <w:pPr>
              <w:rPr>
                <w:rFonts w:cstheme="minorHAnsi"/>
                <w:b/>
                <w:sz w:val="18"/>
                <w:szCs w:val="18"/>
              </w:rPr>
            </w:pPr>
          </w:p>
        </w:tc>
        <w:tc>
          <w:tcPr>
            <w:tcW w:w="1134" w:type="dxa"/>
            <w:tcBorders>
              <w:bottom w:val="single" w:sz="4" w:space="0" w:color="auto"/>
            </w:tcBorders>
            <w:shd w:val="clear" w:color="auto" w:fill="FFC000"/>
          </w:tcPr>
          <w:p w14:paraId="7138E3E2" w14:textId="77777777" w:rsidR="004320E9" w:rsidRPr="004E1267" w:rsidRDefault="004320E9" w:rsidP="00DA5C1B">
            <w:pPr>
              <w:rPr>
                <w:rFonts w:cstheme="minorHAnsi"/>
                <w:b/>
                <w:sz w:val="18"/>
                <w:szCs w:val="18"/>
              </w:rPr>
            </w:pPr>
          </w:p>
        </w:tc>
        <w:tc>
          <w:tcPr>
            <w:tcW w:w="1134" w:type="dxa"/>
            <w:tcBorders>
              <w:bottom w:val="single" w:sz="4" w:space="0" w:color="auto"/>
            </w:tcBorders>
          </w:tcPr>
          <w:p w14:paraId="2E8B3D54" w14:textId="77777777" w:rsidR="004320E9" w:rsidRPr="004E1267" w:rsidRDefault="004320E9" w:rsidP="00DA5C1B">
            <w:pPr>
              <w:rPr>
                <w:rFonts w:cstheme="minorHAnsi"/>
                <w:b/>
                <w:sz w:val="18"/>
                <w:szCs w:val="18"/>
              </w:rPr>
            </w:pPr>
          </w:p>
        </w:tc>
        <w:tc>
          <w:tcPr>
            <w:tcW w:w="992" w:type="dxa"/>
            <w:tcBorders>
              <w:bottom w:val="single" w:sz="4" w:space="0" w:color="auto"/>
            </w:tcBorders>
            <w:shd w:val="clear" w:color="auto" w:fill="FFC000"/>
          </w:tcPr>
          <w:p w14:paraId="2EBC8C78" w14:textId="77777777" w:rsidR="004320E9" w:rsidRPr="004E1267" w:rsidRDefault="004320E9" w:rsidP="00DA5C1B">
            <w:pPr>
              <w:rPr>
                <w:rFonts w:cstheme="minorHAnsi"/>
                <w:b/>
                <w:sz w:val="18"/>
                <w:szCs w:val="18"/>
              </w:rPr>
            </w:pPr>
          </w:p>
        </w:tc>
        <w:tc>
          <w:tcPr>
            <w:tcW w:w="992" w:type="dxa"/>
            <w:tcBorders>
              <w:bottom w:val="single" w:sz="4" w:space="0" w:color="auto"/>
            </w:tcBorders>
            <w:shd w:val="clear" w:color="auto" w:fill="FFC000"/>
          </w:tcPr>
          <w:p w14:paraId="12659FFA" w14:textId="77777777" w:rsidR="004320E9" w:rsidRPr="004E1267" w:rsidRDefault="004320E9" w:rsidP="00DA5C1B">
            <w:pPr>
              <w:rPr>
                <w:rFonts w:cstheme="minorHAnsi"/>
                <w:b/>
                <w:sz w:val="18"/>
                <w:szCs w:val="18"/>
              </w:rPr>
            </w:pPr>
          </w:p>
        </w:tc>
        <w:tc>
          <w:tcPr>
            <w:tcW w:w="992" w:type="dxa"/>
            <w:tcBorders>
              <w:bottom w:val="single" w:sz="4" w:space="0" w:color="auto"/>
            </w:tcBorders>
          </w:tcPr>
          <w:p w14:paraId="5FB6FF21" w14:textId="77777777" w:rsidR="004320E9" w:rsidRPr="004E1267" w:rsidRDefault="004320E9" w:rsidP="00DA5C1B">
            <w:pPr>
              <w:rPr>
                <w:rFonts w:cstheme="minorHAnsi"/>
                <w:b/>
                <w:sz w:val="18"/>
                <w:szCs w:val="18"/>
              </w:rPr>
            </w:pPr>
          </w:p>
        </w:tc>
        <w:tc>
          <w:tcPr>
            <w:tcW w:w="1134" w:type="dxa"/>
            <w:tcBorders>
              <w:bottom w:val="single" w:sz="4" w:space="0" w:color="auto"/>
            </w:tcBorders>
            <w:shd w:val="clear" w:color="auto" w:fill="FFC000"/>
          </w:tcPr>
          <w:p w14:paraId="0A666F81" w14:textId="77777777" w:rsidR="004320E9" w:rsidRPr="004E1267" w:rsidRDefault="004320E9" w:rsidP="00DA5C1B">
            <w:pPr>
              <w:rPr>
                <w:rFonts w:cstheme="minorHAnsi"/>
                <w:b/>
                <w:sz w:val="18"/>
                <w:szCs w:val="18"/>
              </w:rPr>
            </w:pPr>
          </w:p>
        </w:tc>
        <w:tc>
          <w:tcPr>
            <w:tcW w:w="993" w:type="dxa"/>
            <w:tcBorders>
              <w:bottom w:val="single" w:sz="4" w:space="0" w:color="auto"/>
            </w:tcBorders>
          </w:tcPr>
          <w:p w14:paraId="16D06B87" w14:textId="77777777" w:rsidR="004320E9" w:rsidRPr="004E1267" w:rsidRDefault="004320E9" w:rsidP="00DA5C1B">
            <w:pPr>
              <w:rPr>
                <w:rFonts w:cstheme="minorHAnsi"/>
                <w:b/>
                <w:sz w:val="18"/>
                <w:szCs w:val="18"/>
              </w:rPr>
            </w:pPr>
          </w:p>
        </w:tc>
        <w:tc>
          <w:tcPr>
            <w:tcW w:w="1134" w:type="dxa"/>
            <w:tcBorders>
              <w:bottom w:val="single" w:sz="4" w:space="0" w:color="auto"/>
            </w:tcBorders>
            <w:shd w:val="clear" w:color="auto" w:fill="FFC000"/>
          </w:tcPr>
          <w:p w14:paraId="54B9CE58" w14:textId="77777777" w:rsidR="004320E9" w:rsidRPr="004E1267" w:rsidRDefault="004320E9" w:rsidP="00DA5C1B">
            <w:pPr>
              <w:rPr>
                <w:rFonts w:cstheme="minorHAnsi"/>
                <w:b/>
                <w:sz w:val="18"/>
                <w:szCs w:val="18"/>
              </w:rPr>
            </w:pPr>
          </w:p>
        </w:tc>
        <w:tc>
          <w:tcPr>
            <w:tcW w:w="992" w:type="dxa"/>
            <w:tcBorders>
              <w:bottom w:val="single" w:sz="4" w:space="0" w:color="auto"/>
            </w:tcBorders>
          </w:tcPr>
          <w:p w14:paraId="772DD790" w14:textId="77777777" w:rsidR="004320E9" w:rsidRPr="004E1267" w:rsidRDefault="004320E9" w:rsidP="00DA5C1B">
            <w:pPr>
              <w:rPr>
                <w:rFonts w:cstheme="minorHAnsi"/>
                <w:b/>
                <w:sz w:val="18"/>
                <w:szCs w:val="18"/>
              </w:rPr>
            </w:pPr>
          </w:p>
        </w:tc>
        <w:tc>
          <w:tcPr>
            <w:tcW w:w="1134" w:type="dxa"/>
            <w:tcBorders>
              <w:bottom w:val="single" w:sz="4" w:space="0" w:color="auto"/>
            </w:tcBorders>
            <w:shd w:val="clear" w:color="auto" w:fill="FFC000"/>
          </w:tcPr>
          <w:p w14:paraId="34B3A819" w14:textId="77777777" w:rsidR="004320E9" w:rsidRPr="004E1267" w:rsidRDefault="004320E9" w:rsidP="00DA5C1B">
            <w:pPr>
              <w:rPr>
                <w:rFonts w:cstheme="minorHAnsi"/>
                <w:b/>
                <w:sz w:val="18"/>
                <w:szCs w:val="18"/>
              </w:rPr>
            </w:pPr>
          </w:p>
        </w:tc>
      </w:tr>
      <w:tr w:rsidR="004320E9" w:rsidRPr="004E1267" w14:paraId="62683D3C"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41BEDC57" w14:textId="77777777" w:rsidR="004320E9" w:rsidRPr="004E1267" w:rsidRDefault="004320E9" w:rsidP="00DA5C1B">
            <w:pPr>
              <w:rPr>
                <w:rFonts w:cstheme="minorHAnsi"/>
                <w:b/>
                <w:sz w:val="18"/>
                <w:szCs w:val="18"/>
              </w:rPr>
            </w:pPr>
            <w:r w:rsidRPr="004E1267">
              <w:rPr>
                <w:rFonts w:cstheme="minorHAnsi"/>
                <w:b/>
                <w:sz w:val="18"/>
                <w:szCs w:val="18"/>
              </w:rPr>
              <w:t xml:space="preserve">Markaranka Lagoon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5217C541" w14:textId="77777777" w:rsidR="004320E9" w:rsidRPr="004E1267" w:rsidRDefault="004320E9" w:rsidP="00DA5C1B">
            <w:pPr>
              <w:rPr>
                <w:rFonts w:cstheme="minorHAnsi"/>
                <w:b/>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74F72BAC" w14:textId="77777777" w:rsidR="004320E9" w:rsidRPr="004E1267" w:rsidRDefault="004320E9" w:rsidP="00DA5C1B">
            <w:pPr>
              <w:rPr>
                <w:rFonts w:cstheme="minorHAnsi"/>
                <w:b/>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49535640" w14:textId="77777777" w:rsidR="004320E9" w:rsidRPr="004E1267" w:rsidRDefault="004320E9" w:rsidP="00DA5C1B">
            <w:pPr>
              <w:rPr>
                <w:rFonts w:cstheme="minorHAnsi"/>
                <w:b/>
                <w:sz w:val="18"/>
                <w:szCs w:val="18"/>
              </w:rPr>
            </w:pPr>
          </w:p>
        </w:tc>
        <w:tc>
          <w:tcPr>
            <w:tcW w:w="1134" w:type="dxa"/>
            <w:tcBorders>
              <w:top w:val="single" w:sz="4" w:space="0" w:color="auto"/>
              <w:left w:val="single" w:sz="4" w:space="0" w:color="auto"/>
              <w:bottom w:val="single" w:sz="4" w:space="0" w:color="auto"/>
              <w:right w:val="single" w:sz="4" w:space="0" w:color="auto"/>
            </w:tcBorders>
          </w:tcPr>
          <w:p w14:paraId="1D20BD54" w14:textId="77777777" w:rsidR="004320E9" w:rsidRPr="004E1267" w:rsidRDefault="004320E9" w:rsidP="00DA5C1B">
            <w:pPr>
              <w:rPr>
                <w:rFonts w:cstheme="minorHAnsi"/>
                <w:b/>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0C0BFE75" w14:textId="77777777" w:rsidR="004320E9" w:rsidRPr="004E1267" w:rsidRDefault="004320E9" w:rsidP="00DA5C1B">
            <w:pPr>
              <w:rPr>
                <w:rFonts w:cstheme="minorHAnsi"/>
                <w:b/>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432D9829" w14:textId="77777777" w:rsidR="004320E9" w:rsidRPr="004E1267" w:rsidRDefault="004320E9" w:rsidP="00DA5C1B">
            <w:pPr>
              <w:rPr>
                <w:rFonts w:cstheme="minorHAnsi"/>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7332593" w14:textId="77777777" w:rsidR="004320E9" w:rsidRPr="004E1267" w:rsidRDefault="004320E9" w:rsidP="00DA5C1B">
            <w:pPr>
              <w:rPr>
                <w:rFonts w:cstheme="minorHAnsi"/>
                <w:b/>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10355996" w14:textId="77777777" w:rsidR="004320E9" w:rsidRPr="004E1267" w:rsidRDefault="004320E9" w:rsidP="00DA5C1B">
            <w:pPr>
              <w:rPr>
                <w:rFonts w:cstheme="minorHAnsi"/>
                <w:b/>
                <w:sz w:val="18"/>
                <w:szCs w:val="18"/>
              </w:rPr>
            </w:pPr>
          </w:p>
        </w:tc>
        <w:tc>
          <w:tcPr>
            <w:tcW w:w="993" w:type="dxa"/>
            <w:tcBorders>
              <w:top w:val="single" w:sz="4" w:space="0" w:color="auto"/>
              <w:left w:val="single" w:sz="4" w:space="0" w:color="auto"/>
              <w:bottom w:val="single" w:sz="4" w:space="0" w:color="auto"/>
              <w:right w:val="single" w:sz="4" w:space="0" w:color="auto"/>
            </w:tcBorders>
          </w:tcPr>
          <w:p w14:paraId="69BA9985" w14:textId="77777777" w:rsidR="004320E9" w:rsidRPr="004E1267" w:rsidRDefault="004320E9" w:rsidP="00DA5C1B">
            <w:pPr>
              <w:rPr>
                <w:rFonts w:cstheme="minorHAnsi"/>
                <w:b/>
                <w:sz w:val="18"/>
                <w:szCs w:val="18"/>
              </w:rPr>
            </w:pPr>
          </w:p>
        </w:tc>
        <w:tc>
          <w:tcPr>
            <w:tcW w:w="1134" w:type="dxa"/>
            <w:tcBorders>
              <w:top w:val="single" w:sz="4" w:space="0" w:color="auto"/>
              <w:left w:val="single" w:sz="4" w:space="0" w:color="auto"/>
              <w:bottom w:val="single" w:sz="4" w:space="0" w:color="auto"/>
              <w:right w:val="single" w:sz="4" w:space="0" w:color="auto"/>
            </w:tcBorders>
          </w:tcPr>
          <w:p w14:paraId="36A06ED7" w14:textId="77777777" w:rsidR="004320E9" w:rsidRPr="004E1267" w:rsidRDefault="004320E9" w:rsidP="00DA5C1B">
            <w:pPr>
              <w:rPr>
                <w:rFonts w:cstheme="minorHAnsi"/>
                <w:b/>
                <w:sz w:val="18"/>
                <w:szCs w:val="18"/>
              </w:rPr>
            </w:pPr>
          </w:p>
        </w:tc>
        <w:tc>
          <w:tcPr>
            <w:tcW w:w="992" w:type="dxa"/>
            <w:tcBorders>
              <w:top w:val="single" w:sz="4" w:space="0" w:color="auto"/>
              <w:left w:val="single" w:sz="4" w:space="0" w:color="auto"/>
              <w:bottom w:val="single" w:sz="4" w:space="0" w:color="auto"/>
              <w:right w:val="single" w:sz="4" w:space="0" w:color="auto"/>
            </w:tcBorders>
          </w:tcPr>
          <w:p w14:paraId="43C8FAAF" w14:textId="77777777" w:rsidR="004320E9" w:rsidRPr="004E1267" w:rsidRDefault="004320E9" w:rsidP="00DA5C1B">
            <w:pPr>
              <w:rPr>
                <w:rFonts w:cstheme="minorHAnsi"/>
                <w:b/>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1045D77B" w14:textId="77777777" w:rsidR="004320E9" w:rsidRPr="004E1267" w:rsidRDefault="004320E9" w:rsidP="00DA5C1B">
            <w:pPr>
              <w:rPr>
                <w:rFonts w:cstheme="minorHAnsi"/>
                <w:b/>
                <w:sz w:val="18"/>
                <w:szCs w:val="18"/>
              </w:rPr>
            </w:pPr>
          </w:p>
        </w:tc>
      </w:tr>
      <w:tr w:rsidR="004320E9" w:rsidRPr="004E1267" w14:paraId="05694F19"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5401FF70" w14:textId="77777777" w:rsidR="004320E9" w:rsidRPr="004E1267" w:rsidRDefault="004320E9" w:rsidP="00DA5C1B">
            <w:pPr>
              <w:rPr>
                <w:rFonts w:cstheme="minorHAnsi"/>
                <w:b/>
                <w:sz w:val="18"/>
                <w:szCs w:val="18"/>
              </w:rPr>
            </w:pPr>
            <w:r w:rsidRPr="004E1267">
              <w:rPr>
                <w:rFonts w:cstheme="minorHAnsi"/>
                <w:b/>
                <w:sz w:val="18"/>
                <w:szCs w:val="18"/>
              </w:rPr>
              <w:t>Markaranka River Flood-out</w:t>
            </w:r>
          </w:p>
        </w:tc>
        <w:tc>
          <w:tcPr>
            <w:tcW w:w="992" w:type="dxa"/>
            <w:shd w:val="clear" w:color="auto" w:fill="FFC000"/>
          </w:tcPr>
          <w:p w14:paraId="6BB140F4" w14:textId="77777777" w:rsidR="004320E9" w:rsidRPr="004E1267" w:rsidRDefault="004320E9" w:rsidP="00DA5C1B">
            <w:pPr>
              <w:rPr>
                <w:rFonts w:cstheme="minorHAnsi"/>
                <w:b/>
                <w:sz w:val="18"/>
                <w:szCs w:val="18"/>
              </w:rPr>
            </w:pPr>
          </w:p>
        </w:tc>
        <w:tc>
          <w:tcPr>
            <w:tcW w:w="851" w:type="dxa"/>
            <w:shd w:val="clear" w:color="auto" w:fill="FFC000"/>
          </w:tcPr>
          <w:p w14:paraId="0A15C59B" w14:textId="77777777" w:rsidR="004320E9" w:rsidRPr="004E1267" w:rsidRDefault="004320E9" w:rsidP="00DA5C1B">
            <w:pPr>
              <w:rPr>
                <w:rFonts w:cstheme="minorHAnsi"/>
                <w:b/>
                <w:sz w:val="18"/>
                <w:szCs w:val="18"/>
              </w:rPr>
            </w:pPr>
          </w:p>
        </w:tc>
        <w:tc>
          <w:tcPr>
            <w:tcW w:w="1134" w:type="dxa"/>
            <w:shd w:val="clear" w:color="auto" w:fill="FFC000"/>
          </w:tcPr>
          <w:p w14:paraId="004A939E" w14:textId="77777777" w:rsidR="004320E9" w:rsidRPr="004E1267" w:rsidRDefault="004320E9" w:rsidP="00DA5C1B">
            <w:pPr>
              <w:rPr>
                <w:rFonts w:cstheme="minorHAnsi"/>
                <w:b/>
                <w:sz w:val="18"/>
                <w:szCs w:val="18"/>
              </w:rPr>
            </w:pPr>
          </w:p>
        </w:tc>
        <w:tc>
          <w:tcPr>
            <w:tcW w:w="1134" w:type="dxa"/>
          </w:tcPr>
          <w:p w14:paraId="480DD2BD" w14:textId="77777777" w:rsidR="004320E9" w:rsidRPr="004E1267" w:rsidRDefault="004320E9" w:rsidP="00DA5C1B">
            <w:pPr>
              <w:rPr>
                <w:rFonts w:cstheme="minorHAnsi"/>
                <w:b/>
                <w:sz w:val="18"/>
                <w:szCs w:val="18"/>
              </w:rPr>
            </w:pPr>
          </w:p>
        </w:tc>
        <w:tc>
          <w:tcPr>
            <w:tcW w:w="992" w:type="dxa"/>
            <w:shd w:val="clear" w:color="auto" w:fill="FFC000"/>
          </w:tcPr>
          <w:p w14:paraId="555A7B4C" w14:textId="77777777" w:rsidR="004320E9" w:rsidRPr="004E1267" w:rsidRDefault="004320E9" w:rsidP="00DA5C1B">
            <w:pPr>
              <w:rPr>
                <w:rFonts w:cstheme="minorHAnsi"/>
                <w:b/>
                <w:sz w:val="18"/>
                <w:szCs w:val="18"/>
              </w:rPr>
            </w:pPr>
          </w:p>
        </w:tc>
        <w:tc>
          <w:tcPr>
            <w:tcW w:w="992" w:type="dxa"/>
          </w:tcPr>
          <w:p w14:paraId="0B38E449" w14:textId="77777777" w:rsidR="004320E9" w:rsidRPr="004E1267" w:rsidRDefault="004320E9" w:rsidP="00DA5C1B">
            <w:pPr>
              <w:rPr>
                <w:rFonts w:cstheme="minorHAnsi"/>
                <w:b/>
                <w:sz w:val="18"/>
                <w:szCs w:val="18"/>
              </w:rPr>
            </w:pPr>
          </w:p>
        </w:tc>
        <w:tc>
          <w:tcPr>
            <w:tcW w:w="992" w:type="dxa"/>
          </w:tcPr>
          <w:p w14:paraId="209A778C" w14:textId="77777777" w:rsidR="004320E9" w:rsidRPr="004E1267" w:rsidRDefault="004320E9" w:rsidP="00DA5C1B">
            <w:pPr>
              <w:rPr>
                <w:rFonts w:cstheme="minorHAnsi"/>
                <w:b/>
                <w:sz w:val="18"/>
                <w:szCs w:val="18"/>
              </w:rPr>
            </w:pPr>
          </w:p>
        </w:tc>
        <w:tc>
          <w:tcPr>
            <w:tcW w:w="1134" w:type="dxa"/>
            <w:shd w:val="clear" w:color="auto" w:fill="FFC000"/>
          </w:tcPr>
          <w:p w14:paraId="60E90415" w14:textId="77777777" w:rsidR="004320E9" w:rsidRPr="004E1267" w:rsidRDefault="004320E9" w:rsidP="00DA5C1B">
            <w:pPr>
              <w:rPr>
                <w:rFonts w:cstheme="minorHAnsi"/>
                <w:b/>
                <w:sz w:val="18"/>
                <w:szCs w:val="18"/>
              </w:rPr>
            </w:pPr>
          </w:p>
        </w:tc>
        <w:tc>
          <w:tcPr>
            <w:tcW w:w="993" w:type="dxa"/>
          </w:tcPr>
          <w:p w14:paraId="664E8BBE" w14:textId="77777777" w:rsidR="004320E9" w:rsidRPr="004E1267" w:rsidRDefault="004320E9" w:rsidP="00DA5C1B">
            <w:pPr>
              <w:rPr>
                <w:rFonts w:cstheme="minorHAnsi"/>
                <w:b/>
                <w:sz w:val="18"/>
                <w:szCs w:val="18"/>
              </w:rPr>
            </w:pPr>
          </w:p>
        </w:tc>
        <w:tc>
          <w:tcPr>
            <w:tcW w:w="1134" w:type="dxa"/>
            <w:shd w:val="clear" w:color="auto" w:fill="FFC000"/>
          </w:tcPr>
          <w:p w14:paraId="6E53EA5D" w14:textId="77777777" w:rsidR="004320E9" w:rsidRPr="004E1267" w:rsidRDefault="004320E9" w:rsidP="00DA5C1B">
            <w:pPr>
              <w:rPr>
                <w:rFonts w:cstheme="minorHAnsi"/>
                <w:b/>
                <w:sz w:val="18"/>
                <w:szCs w:val="18"/>
              </w:rPr>
            </w:pPr>
          </w:p>
        </w:tc>
        <w:tc>
          <w:tcPr>
            <w:tcW w:w="992" w:type="dxa"/>
          </w:tcPr>
          <w:p w14:paraId="2452D2AB" w14:textId="77777777" w:rsidR="004320E9" w:rsidRPr="004E1267" w:rsidRDefault="004320E9" w:rsidP="00DA5C1B">
            <w:pPr>
              <w:rPr>
                <w:rFonts w:cstheme="minorHAnsi"/>
                <w:b/>
                <w:sz w:val="18"/>
                <w:szCs w:val="18"/>
              </w:rPr>
            </w:pPr>
          </w:p>
        </w:tc>
        <w:tc>
          <w:tcPr>
            <w:tcW w:w="1134" w:type="dxa"/>
            <w:shd w:val="clear" w:color="auto" w:fill="FFC000"/>
          </w:tcPr>
          <w:p w14:paraId="1868BEB8" w14:textId="77777777" w:rsidR="004320E9" w:rsidRPr="004E1267" w:rsidRDefault="004320E9" w:rsidP="00DA5C1B">
            <w:pPr>
              <w:rPr>
                <w:rFonts w:cstheme="minorHAnsi"/>
                <w:b/>
                <w:sz w:val="18"/>
                <w:szCs w:val="18"/>
              </w:rPr>
            </w:pPr>
          </w:p>
        </w:tc>
      </w:tr>
    </w:tbl>
    <w:p w14:paraId="340C12AD" w14:textId="31AA06D1" w:rsidR="004320E9" w:rsidRPr="004E1267" w:rsidRDefault="004320E9" w:rsidP="004320E9">
      <w:pPr>
        <w:widowControl w:val="0"/>
        <w:autoSpaceDE w:val="0"/>
        <w:autoSpaceDN w:val="0"/>
        <w:spacing w:after="0" w:line="240" w:lineRule="auto"/>
        <w:ind w:right="740"/>
        <w:rPr>
          <w:rFonts w:cstheme="minorHAnsi"/>
          <w:b/>
          <w:sz w:val="20"/>
          <w:szCs w:val="20"/>
        </w:rPr>
      </w:pPr>
      <w:r w:rsidRPr="004E1267">
        <w:rPr>
          <w:rFonts w:eastAsia="Arial" w:cstheme="minorHAnsi"/>
          <w:b/>
          <w:sz w:val="20"/>
          <w:szCs w:val="20"/>
        </w:rPr>
        <w:lastRenderedPageBreak/>
        <w:t xml:space="preserve">Table </w:t>
      </w:r>
      <w:r>
        <w:rPr>
          <w:rFonts w:eastAsia="Arial" w:cstheme="minorHAnsi"/>
          <w:b/>
          <w:sz w:val="20"/>
          <w:szCs w:val="20"/>
        </w:rPr>
        <w:t xml:space="preserve">5-9: </w:t>
      </w:r>
      <w:r w:rsidRPr="004E1267">
        <w:rPr>
          <w:rFonts w:eastAsia="Arial" w:cstheme="minorHAnsi"/>
          <w:b/>
          <w:sz w:val="20"/>
          <w:szCs w:val="20"/>
        </w:rPr>
        <w:t>Summary of ecological and community</w:t>
      </w:r>
      <w:r>
        <w:rPr>
          <w:rFonts w:eastAsia="Arial" w:cstheme="minorHAnsi"/>
          <w:b/>
          <w:sz w:val="20"/>
          <w:szCs w:val="20"/>
        </w:rPr>
        <w:t xml:space="preserve"> objectives for each potential water for the environment site (c</w:t>
      </w:r>
      <w:r w:rsidRPr="004E1267">
        <w:rPr>
          <w:rFonts w:eastAsia="Arial" w:cstheme="minorHAnsi"/>
          <w:b/>
          <w:sz w:val="20"/>
          <w:szCs w:val="20"/>
        </w:rPr>
        <w:t xml:space="preserve">ontinued).  </w:t>
      </w:r>
    </w:p>
    <w:tbl>
      <w:tblPr>
        <w:tblStyle w:val="TableGrid10"/>
        <w:tblW w:w="14454" w:type="dxa"/>
        <w:tblInd w:w="0" w:type="dxa"/>
        <w:tblLayout w:type="fixed"/>
        <w:tblLook w:val="04A0" w:firstRow="1" w:lastRow="0" w:firstColumn="1" w:lastColumn="0" w:noHBand="0" w:noVBand="1"/>
      </w:tblPr>
      <w:tblGrid>
        <w:gridCol w:w="1980"/>
        <w:gridCol w:w="992"/>
        <w:gridCol w:w="851"/>
        <w:gridCol w:w="1134"/>
        <w:gridCol w:w="1134"/>
        <w:gridCol w:w="992"/>
        <w:gridCol w:w="992"/>
        <w:gridCol w:w="992"/>
        <w:gridCol w:w="1134"/>
        <w:gridCol w:w="993"/>
        <w:gridCol w:w="1134"/>
        <w:gridCol w:w="992"/>
        <w:gridCol w:w="1134"/>
      </w:tblGrid>
      <w:tr w:rsidR="004320E9" w:rsidRPr="004E1267" w14:paraId="09B7E1F9" w14:textId="77777777" w:rsidTr="00DA5C1B">
        <w:trPr>
          <w:trHeight w:val="220"/>
        </w:trPr>
        <w:tc>
          <w:tcPr>
            <w:tcW w:w="1980" w:type="dxa"/>
            <w:vMerge w:val="restart"/>
            <w:tcBorders>
              <w:top w:val="nil"/>
              <w:left w:val="single" w:sz="4" w:space="0" w:color="FFFFFF" w:themeColor="background1"/>
              <w:right w:val="single" w:sz="4" w:space="0" w:color="FFFFFF" w:themeColor="background1"/>
            </w:tcBorders>
            <w:shd w:val="clear" w:color="auto" w:fill="000000" w:themeFill="text1"/>
          </w:tcPr>
          <w:p w14:paraId="4E355136" w14:textId="77777777" w:rsidR="004320E9" w:rsidRPr="004E1267" w:rsidRDefault="004320E9" w:rsidP="00DA5C1B">
            <w:pPr>
              <w:jc w:val="center"/>
              <w:rPr>
                <w:rFonts w:eastAsia="Times New Roman" w:cstheme="minorHAnsi"/>
                <w:b/>
                <w:sz w:val="16"/>
                <w:szCs w:val="16"/>
              </w:rPr>
            </w:pPr>
          </w:p>
          <w:p w14:paraId="6E7960B4" w14:textId="77777777" w:rsidR="004320E9" w:rsidRPr="004E1267" w:rsidRDefault="004320E9" w:rsidP="00DA5C1B">
            <w:pPr>
              <w:jc w:val="center"/>
              <w:rPr>
                <w:rFonts w:eastAsia="Times New Roman" w:cstheme="minorHAnsi"/>
                <w:b/>
                <w:sz w:val="20"/>
                <w:szCs w:val="20"/>
              </w:rPr>
            </w:pPr>
            <w:r w:rsidRPr="004E1267">
              <w:rPr>
                <w:rFonts w:cstheme="minorHAnsi"/>
                <w:b/>
                <w:sz w:val="20"/>
                <w:szCs w:val="20"/>
              </w:rPr>
              <w:t>Potential Water for the Environment Sites</w:t>
            </w:r>
          </w:p>
        </w:tc>
        <w:tc>
          <w:tcPr>
            <w:tcW w:w="10348" w:type="dxa"/>
            <w:gridSpan w:val="10"/>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17FBC4C" w14:textId="77777777" w:rsidR="004320E9" w:rsidRPr="004E1267" w:rsidRDefault="004320E9" w:rsidP="00DA5C1B">
            <w:pPr>
              <w:jc w:val="center"/>
              <w:rPr>
                <w:rFonts w:cstheme="minorHAnsi"/>
                <w:b/>
                <w:sz w:val="20"/>
                <w:szCs w:val="20"/>
              </w:rPr>
            </w:pPr>
            <w:r w:rsidRPr="004E1267">
              <w:rPr>
                <w:rFonts w:cstheme="minorHAnsi"/>
                <w:b/>
                <w:sz w:val="20"/>
                <w:szCs w:val="20"/>
              </w:rPr>
              <w:t xml:space="preserve">Ecological Objectives </w:t>
            </w:r>
          </w:p>
        </w:tc>
        <w:tc>
          <w:tcPr>
            <w:tcW w:w="2126" w:type="dxa"/>
            <w:gridSpan w:val="2"/>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C678075" w14:textId="77777777" w:rsidR="004320E9" w:rsidRPr="004E1267" w:rsidRDefault="004320E9" w:rsidP="00DA5C1B">
            <w:pPr>
              <w:jc w:val="center"/>
              <w:rPr>
                <w:rFonts w:cstheme="minorHAnsi"/>
                <w:b/>
                <w:sz w:val="20"/>
                <w:szCs w:val="20"/>
              </w:rPr>
            </w:pPr>
            <w:r w:rsidRPr="004E1267">
              <w:rPr>
                <w:rFonts w:cstheme="minorHAnsi"/>
                <w:b/>
                <w:sz w:val="20"/>
                <w:szCs w:val="20"/>
              </w:rPr>
              <w:t xml:space="preserve">Community Objectives </w:t>
            </w:r>
          </w:p>
        </w:tc>
      </w:tr>
      <w:tr w:rsidR="004320E9" w:rsidRPr="004E1267" w14:paraId="413DABE0" w14:textId="77777777" w:rsidTr="004D285B">
        <w:trPr>
          <w:trHeight w:val="220"/>
        </w:trPr>
        <w:tc>
          <w:tcPr>
            <w:tcW w:w="1980" w:type="dxa"/>
            <w:vMerge/>
            <w:tcBorders>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E64BC49" w14:textId="77777777" w:rsidR="004320E9" w:rsidRPr="004E1267" w:rsidRDefault="004320E9" w:rsidP="00DA5C1B">
            <w:pPr>
              <w:jc w:val="center"/>
              <w:rPr>
                <w:rFonts w:cstheme="minorHAnsi"/>
                <w:b/>
                <w:sz w:val="18"/>
                <w:szCs w:val="18"/>
              </w:rPr>
            </w:pPr>
          </w:p>
        </w:tc>
        <w:tc>
          <w:tcPr>
            <w:tcW w:w="992"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9982A84" w14:textId="77777777" w:rsidR="004320E9" w:rsidRPr="004E1267" w:rsidRDefault="004320E9" w:rsidP="00DA5C1B">
            <w:pPr>
              <w:rPr>
                <w:rFonts w:cstheme="minorHAnsi"/>
                <w:b/>
                <w:sz w:val="16"/>
                <w:szCs w:val="16"/>
              </w:rPr>
            </w:pPr>
            <w:r w:rsidRPr="004E1267">
              <w:rPr>
                <w:rFonts w:cstheme="minorHAnsi"/>
                <w:b/>
                <w:sz w:val="16"/>
                <w:szCs w:val="16"/>
              </w:rPr>
              <w:t>Improve health condition woody plants</w:t>
            </w:r>
          </w:p>
        </w:tc>
        <w:tc>
          <w:tcPr>
            <w:tcW w:w="851"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DA3D64E" w14:textId="77777777" w:rsidR="004320E9" w:rsidRPr="004E1267" w:rsidRDefault="004320E9" w:rsidP="00DA5C1B">
            <w:pPr>
              <w:rPr>
                <w:rFonts w:cstheme="minorHAnsi"/>
                <w:b/>
                <w:sz w:val="16"/>
                <w:szCs w:val="16"/>
              </w:rPr>
            </w:pPr>
            <w:r w:rsidRPr="004E1267">
              <w:rPr>
                <w:rFonts w:cstheme="minorHAnsi"/>
                <w:b/>
                <w:sz w:val="16"/>
                <w:szCs w:val="16"/>
              </w:rPr>
              <w:t>Maintain regeneration of woody plants</w:t>
            </w:r>
          </w:p>
        </w:tc>
        <w:tc>
          <w:tcPr>
            <w:tcW w:w="1134"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1614BB3" w14:textId="77777777" w:rsidR="004320E9" w:rsidRPr="004E1267" w:rsidRDefault="004320E9" w:rsidP="00DA5C1B">
            <w:pPr>
              <w:rPr>
                <w:rFonts w:cstheme="minorHAnsi"/>
                <w:b/>
                <w:sz w:val="16"/>
                <w:szCs w:val="16"/>
              </w:rPr>
            </w:pPr>
            <w:r w:rsidRPr="004E1267">
              <w:rPr>
                <w:rFonts w:cstheme="minorHAnsi"/>
                <w:b/>
                <w:sz w:val="16"/>
                <w:szCs w:val="16"/>
              </w:rPr>
              <w:t>Improve flood dependant understory vegetation</w:t>
            </w:r>
          </w:p>
        </w:tc>
        <w:tc>
          <w:tcPr>
            <w:tcW w:w="1134"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CA1D1F1" w14:textId="77777777" w:rsidR="004320E9" w:rsidRPr="004E1267" w:rsidRDefault="004320E9" w:rsidP="00DA5C1B">
            <w:pPr>
              <w:rPr>
                <w:rFonts w:cstheme="minorHAnsi"/>
                <w:b/>
                <w:sz w:val="16"/>
                <w:szCs w:val="16"/>
              </w:rPr>
            </w:pPr>
            <w:r w:rsidRPr="004E1267">
              <w:rPr>
                <w:rFonts w:cstheme="minorHAnsi"/>
                <w:b/>
                <w:sz w:val="16"/>
                <w:szCs w:val="16"/>
              </w:rPr>
              <w:t>Promote regeneration of less salt tolerant plants</w:t>
            </w:r>
          </w:p>
        </w:tc>
        <w:tc>
          <w:tcPr>
            <w:tcW w:w="992"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6FFE211" w14:textId="77777777" w:rsidR="004320E9" w:rsidRPr="004E1267" w:rsidRDefault="004320E9" w:rsidP="00DA5C1B">
            <w:pPr>
              <w:rPr>
                <w:rFonts w:cstheme="minorHAnsi"/>
                <w:b/>
                <w:sz w:val="16"/>
                <w:szCs w:val="16"/>
              </w:rPr>
            </w:pPr>
            <w:r w:rsidRPr="004E1267">
              <w:rPr>
                <w:rFonts w:cstheme="minorHAnsi"/>
                <w:b/>
                <w:sz w:val="16"/>
                <w:szCs w:val="16"/>
              </w:rPr>
              <w:t>Promote Regent Parrot breeding events</w:t>
            </w:r>
          </w:p>
        </w:tc>
        <w:tc>
          <w:tcPr>
            <w:tcW w:w="992"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1908603" w14:textId="77777777" w:rsidR="004320E9" w:rsidRPr="004E1267" w:rsidRDefault="004320E9" w:rsidP="00DA5C1B">
            <w:pPr>
              <w:jc w:val="center"/>
              <w:rPr>
                <w:rFonts w:cstheme="minorHAnsi"/>
                <w:b/>
                <w:sz w:val="16"/>
                <w:szCs w:val="16"/>
              </w:rPr>
            </w:pPr>
            <w:r w:rsidRPr="004E1267">
              <w:rPr>
                <w:rFonts w:cstheme="minorHAnsi"/>
                <w:b/>
                <w:sz w:val="16"/>
                <w:szCs w:val="16"/>
              </w:rPr>
              <w:t>Provide waterbird and frog refuge and breeding habitat</w:t>
            </w:r>
          </w:p>
        </w:tc>
        <w:tc>
          <w:tcPr>
            <w:tcW w:w="992"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071E0C8" w14:textId="77777777" w:rsidR="004320E9" w:rsidRPr="004E1267" w:rsidRDefault="004320E9" w:rsidP="00DA5C1B">
            <w:pPr>
              <w:jc w:val="center"/>
              <w:rPr>
                <w:rFonts w:cstheme="minorHAnsi"/>
                <w:b/>
                <w:sz w:val="16"/>
                <w:szCs w:val="16"/>
              </w:rPr>
            </w:pPr>
            <w:r w:rsidRPr="004E1267">
              <w:rPr>
                <w:rFonts w:cstheme="minorHAnsi"/>
                <w:b/>
                <w:sz w:val="16"/>
                <w:szCs w:val="16"/>
              </w:rPr>
              <w:t>Provide fish passage during flood events</w:t>
            </w:r>
          </w:p>
        </w:tc>
        <w:tc>
          <w:tcPr>
            <w:tcW w:w="1134"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BC91B44" w14:textId="77777777" w:rsidR="004320E9" w:rsidRPr="004E1267" w:rsidRDefault="004320E9" w:rsidP="00DA5C1B">
            <w:pPr>
              <w:jc w:val="center"/>
              <w:rPr>
                <w:rFonts w:cstheme="minorHAnsi"/>
                <w:b/>
                <w:sz w:val="16"/>
                <w:szCs w:val="16"/>
              </w:rPr>
            </w:pPr>
            <w:r w:rsidRPr="004E1267">
              <w:rPr>
                <w:rFonts w:cstheme="minorHAnsi"/>
                <w:b/>
                <w:sz w:val="16"/>
                <w:szCs w:val="16"/>
              </w:rPr>
              <w:t>Provide hydrological connectivity between sites and floodplain</w:t>
            </w:r>
          </w:p>
        </w:tc>
        <w:tc>
          <w:tcPr>
            <w:tcW w:w="993"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D27EBE6" w14:textId="77777777" w:rsidR="004320E9" w:rsidRPr="004E1267" w:rsidRDefault="004320E9" w:rsidP="00DA5C1B">
            <w:pPr>
              <w:rPr>
                <w:rFonts w:cstheme="minorHAnsi"/>
                <w:b/>
                <w:sz w:val="16"/>
                <w:szCs w:val="16"/>
              </w:rPr>
            </w:pPr>
            <w:r w:rsidRPr="004E1267">
              <w:rPr>
                <w:rFonts w:cstheme="minorHAnsi"/>
                <w:b/>
                <w:sz w:val="16"/>
                <w:szCs w:val="16"/>
              </w:rPr>
              <w:t>Promote sustainable total grazing pressure</w:t>
            </w:r>
          </w:p>
        </w:tc>
        <w:tc>
          <w:tcPr>
            <w:tcW w:w="1134"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7177BD9" w14:textId="77777777" w:rsidR="00147F0E" w:rsidRDefault="00147F0E" w:rsidP="00147F0E">
            <w:pPr>
              <w:jc w:val="center"/>
              <w:rPr>
                <w:rFonts w:cstheme="minorHAnsi"/>
                <w:b/>
                <w:color w:val="FFFFFF" w:themeColor="background1"/>
                <w:sz w:val="16"/>
                <w:szCs w:val="16"/>
              </w:rPr>
            </w:pPr>
          </w:p>
          <w:p w14:paraId="2F91BB7C" w14:textId="0AF72BCC" w:rsidR="004320E9" w:rsidRPr="004E1267" w:rsidRDefault="00147F0E" w:rsidP="00147F0E">
            <w:pPr>
              <w:jc w:val="center"/>
              <w:rPr>
                <w:rFonts w:cstheme="minorHAnsi"/>
                <w:b/>
                <w:sz w:val="16"/>
                <w:szCs w:val="16"/>
              </w:rPr>
            </w:pPr>
            <w:r w:rsidRPr="004E1267">
              <w:rPr>
                <w:rFonts w:cstheme="minorHAnsi"/>
                <w:b/>
                <w:color w:val="FFFFFF" w:themeColor="background1"/>
                <w:sz w:val="16"/>
                <w:szCs w:val="16"/>
              </w:rPr>
              <w:t xml:space="preserve">Limit </w:t>
            </w:r>
            <w:r>
              <w:rPr>
                <w:rFonts w:cstheme="minorHAnsi"/>
                <w:b/>
                <w:color w:val="FFFFFF" w:themeColor="background1"/>
                <w:sz w:val="16"/>
                <w:szCs w:val="16"/>
              </w:rPr>
              <w:t>human disturbance</w:t>
            </w:r>
            <w:r w:rsidRPr="004E1267">
              <w:rPr>
                <w:rFonts w:cstheme="minorHAnsi"/>
                <w:b/>
                <w:color w:val="FFFFFF" w:themeColor="background1"/>
                <w:sz w:val="16"/>
                <w:szCs w:val="16"/>
              </w:rPr>
              <w:t xml:space="preserve"> to nest sites during July August</w:t>
            </w:r>
          </w:p>
        </w:tc>
        <w:tc>
          <w:tcPr>
            <w:tcW w:w="992"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4D2514D" w14:textId="77777777" w:rsidR="004320E9" w:rsidRPr="004E1267" w:rsidRDefault="004320E9" w:rsidP="00DA5C1B">
            <w:pPr>
              <w:jc w:val="center"/>
              <w:rPr>
                <w:rFonts w:cstheme="minorHAnsi"/>
                <w:b/>
                <w:color w:val="FFFFFF" w:themeColor="background1"/>
                <w:sz w:val="16"/>
                <w:szCs w:val="16"/>
              </w:rPr>
            </w:pPr>
          </w:p>
          <w:p w14:paraId="1385B4DE" w14:textId="77777777" w:rsidR="004320E9" w:rsidRPr="004E1267" w:rsidRDefault="004320E9" w:rsidP="00DA5C1B">
            <w:pPr>
              <w:jc w:val="center"/>
              <w:rPr>
                <w:rFonts w:cstheme="minorHAnsi"/>
                <w:b/>
                <w:sz w:val="16"/>
                <w:szCs w:val="16"/>
              </w:rPr>
            </w:pPr>
            <w:r w:rsidRPr="004E1267">
              <w:rPr>
                <w:rFonts w:cstheme="minorHAnsi"/>
                <w:b/>
                <w:color w:val="FFFFFF" w:themeColor="background1"/>
                <w:sz w:val="16"/>
                <w:szCs w:val="16"/>
              </w:rPr>
              <w:t>Community  education</w:t>
            </w:r>
          </w:p>
        </w:tc>
        <w:tc>
          <w:tcPr>
            <w:tcW w:w="1134" w:type="dxa"/>
            <w:tcBorders>
              <w:top w:val="nil"/>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B785D7A" w14:textId="77777777" w:rsidR="004320E9" w:rsidRPr="004E1267" w:rsidRDefault="004320E9" w:rsidP="00DA5C1B">
            <w:pPr>
              <w:jc w:val="center"/>
              <w:rPr>
                <w:rFonts w:cstheme="minorHAnsi"/>
                <w:b/>
                <w:sz w:val="16"/>
                <w:szCs w:val="16"/>
              </w:rPr>
            </w:pPr>
          </w:p>
          <w:p w14:paraId="23A6C6F9" w14:textId="77777777" w:rsidR="004320E9" w:rsidRPr="004E1267" w:rsidRDefault="004320E9" w:rsidP="00DA5C1B">
            <w:pPr>
              <w:jc w:val="center"/>
              <w:rPr>
                <w:rFonts w:cstheme="minorHAnsi"/>
                <w:b/>
                <w:sz w:val="16"/>
                <w:szCs w:val="16"/>
              </w:rPr>
            </w:pPr>
            <w:r w:rsidRPr="004E1267">
              <w:rPr>
                <w:rFonts w:cstheme="minorHAnsi"/>
                <w:b/>
                <w:sz w:val="16"/>
                <w:szCs w:val="16"/>
              </w:rPr>
              <w:t>Engage landholder involvement</w:t>
            </w:r>
          </w:p>
          <w:p w14:paraId="502BF408" w14:textId="77777777" w:rsidR="004320E9" w:rsidRPr="004E1267" w:rsidRDefault="004320E9" w:rsidP="00DA5C1B">
            <w:pPr>
              <w:jc w:val="center"/>
              <w:rPr>
                <w:rFonts w:cstheme="minorHAnsi"/>
                <w:b/>
                <w:sz w:val="16"/>
                <w:szCs w:val="16"/>
              </w:rPr>
            </w:pPr>
          </w:p>
        </w:tc>
      </w:tr>
      <w:tr w:rsidR="004320E9" w:rsidRPr="004E1267" w14:paraId="1B0D9F8E" w14:textId="77777777" w:rsidTr="004D285B">
        <w:trPr>
          <w:trHeight w:val="220"/>
        </w:trPr>
        <w:tc>
          <w:tcPr>
            <w:tcW w:w="1980" w:type="dxa"/>
            <w:tcBorders>
              <w:top w:val="single" w:sz="4" w:space="0" w:color="auto"/>
              <w:left w:val="single" w:sz="4" w:space="0" w:color="auto"/>
              <w:bottom w:val="single" w:sz="4" w:space="0" w:color="auto"/>
              <w:right w:val="single" w:sz="4" w:space="0" w:color="auto"/>
            </w:tcBorders>
          </w:tcPr>
          <w:p w14:paraId="75F78976" w14:textId="77777777" w:rsidR="004320E9" w:rsidRPr="004E1267" w:rsidRDefault="004320E9" w:rsidP="00DA5C1B">
            <w:pPr>
              <w:rPr>
                <w:rFonts w:cstheme="minorHAnsi"/>
                <w:sz w:val="18"/>
                <w:szCs w:val="18"/>
                <w:highlight w:val="yellow"/>
              </w:rPr>
            </w:pPr>
            <w:r w:rsidRPr="004E1267">
              <w:rPr>
                <w:rFonts w:cstheme="minorHAnsi"/>
                <w:b/>
                <w:sz w:val="18"/>
                <w:szCs w:val="18"/>
              </w:rPr>
              <w:t xml:space="preserve">Little Schiller Lagoon </w:t>
            </w:r>
          </w:p>
        </w:tc>
        <w:tc>
          <w:tcPr>
            <w:tcW w:w="992" w:type="dxa"/>
            <w:shd w:val="clear" w:color="auto" w:fill="FFC000"/>
          </w:tcPr>
          <w:p w14:paraId="346172F2" w14:textId="77777777" w:rsidR="004320E9" w:rsidRPr="004E1267" w:rsidRDefault="004320E9" w:rsidP="00DA5C1B">
            <w:pPr>
              <w:rPr>
                <w:rFonts w:cstheme="minorHAnsi"/>
                <w:b/>
                <w:sz w:val="18"/>
                <w:szCs w:val="18"/>
              </w:rPr>
            </w:pPr>
          </w:p>
        </w:tc>
        <w:tc>
          <w:tcPr>
            <w:tcW w:w="851" w:type="dxa"/>
            <w:shd w:val="clear" w:color="auto" w:fill="FFC000"/>
          </w:tcPr>
          <w:p w14:paraId="19838A27" w14:textId="77777777" w:rsidR="004320E9" w:rsidRPr="004E1267" w:rsidRDefault="004320E9" w:rsidP="00DA5C1B">
            <w:pPr>
              <w:rPr>
                <w:rFonts w:cstheme="minorHAnsi"/>
                <w:b/>
                <w:sz w:val="18"/>
                <w:szCs w:val="18"/>
              </w:rPr>
            </w:pPr>
          </w:p>
        </w:tc>
        <w:tc>
          <w:tcPr>
            <w:tcW w:w="1134" w:type="dxa"/>
            <w:shd w:val="clear" w:color="auto" w:fill="FFC000"/>
          </w:tcPr>
          <w:p w14:paraId="6657C4A5" w14:textId="77777777" w:rsidR="004320E9" w:rsidRPr="004E1267" w:rsidRDefault="004320E9" w:rsidP="00DA5C1B">
            <w:pPr>
              <w:rPr>
                <w:rFonts w:cstheme="minorHAnsi"/>
                <w:b/>
                <w:sz w:val="18"/>
                <w:szCs w:val="18"/>
              </w:rPr>
            </w:pPr>
          </w:p>
        </w:tc>
        <w:tc>
          <w:tcPr>
            <w:tcW w:w="1134" w:type="dxa"/>
          </w:tcPr>
          <w:p w14:paraId="501FDCE9" w14:textId="77777777" w:rsidR="004320E9" w:rsidRPr="004E1267" w:rsidRDefault="004320E9" w:rsidP="00DA5C1B">
            <w:pPr>
              <w:rPr>
                <w:rFonts w:cstheme="minorHAnsi"/>
                <w:b/>
                <w:sz w:val="18"/>
                <w:szCs w:val="18"/>
              </w:rPr>
            </w:pPr>
          </w:p>
        </w:tc>
        <w:tc>
          <w:tcPr>
            <w:tcW w:w="992" w:type="dxa"/>
            <w:shd w:val="clear" w:color="auto" w:fill="FFC000"/>
          </w:tcPr>
          <w:p w14:paraId="716AB0DB" w14:textId="77777777" w:rsidR="004320E9" w:rsidRPr="004E1267" w:rsidRDefault="004320E9" w:rsidP="00DA5C1B">
            <w:pPr>
              <w:rPr>
                <w:rFonts w:cstheme="minorHAnsi"/>
                <w:b/>
                <w:sz w:val="18"/>
                <w:szCs w:val="18"/>
              </w:rPr>
            </w:pPr>
          </w:p>
        </w:tc>
        <w:tc>
          <w:tcPr>
            <w:tcW w:w="992" w:type="dxa"/>
            <w:shd w:val="clear" w:color="auto" w:fill="FFC000"/>
          </w:tcPr>
          <w:p w14:paraId="250FB613" w14:textId="77777777" w:rsidR="004320E9" w:rsidRPr="004E1267" w:rsidRDefault="004320E9" w:rsidP="00DA5C1B">
            <w:pPr>
              <w:rPr>
                <w:rFonts w:cstheme="minorHAnsi"/>
                <w:b/>
                <w:sz w:val="18"/>
                <w:szCs w:val="18"/>
              </w:rPr>
            </w:pPr>
          </w:p>
        </w:tc>
        <w:tc>
          <w:tcPr>
            <w:tcW w:w="992" w:type="dxa"/>
          </w:tcPr>
          <w:p w14:paraId="66C8BBC2" w14:textId="77777777" w:rsidR="004320E9" w:rsidRPr="004E1267" w:rsidRDefault="004320E9" w:rsidP="00DA5C1B">
            <w:pPr>
              <w:rPr>
                <w:rFonts w:cstheme="minorHAnsi"/>
                <w:b/>
                <w:sz w:val="18"/>
                <w:szCs w:val="18"/>
              </w:rPr>
            </w:pPr>
          </w:p>
        </w:tc>
        <w:tc>
          <w:tcPr>
            <w:tcW w:w="1134" w:type="dxa"/>
            <w:shd w:val="clear" w:color="auto" w:fill="FFC000"/>
          </w:tcPr>
          <w:p w14:paraId="3DD7FEE8" w14:textId="77777777" w:rsidR="004320E9" w:rsidRPr="004E1267" w:rsidRDefault="004320E9" w:rsidP="00DA5C1B">
            <w:pPr>
              <w:rPr>
                <w:rFonts w:cstheme="minorHAnsi"/>
                <w:b/>
                <w:sz w:val="18"/>
                <w:szCs w:val="18"/>
              </w:rPr>
            </w:pPr>
          </w:p>
        </w:tc>
        <w:tc>
          <w:tcPr>
            <w:tcW w:w="993" w:type="dxa"/>
          </w:tcPr>
          <w:p w14:paraId="225AE6AC" w14:textId="77777777" w:rsidR="004320E9" w:rsidRPr="004E1267" w:rsidRDefault="004320E9" w:rsidP="00DA5C1B">
            <w:pPr>
              <w:rPr>
                <w:rFonts w:cstheme="minorHAnsi"/>
                <w:b/>
                <w:sz w:val="18"/>
                <w:szCs w:val="18"/>
              </w:rPr>
            </w:pPr>
          </w:p>
        </w:tc>
        <w:tc>
          <w:tcPr>
            <w:tcW w:w="1134" w:type="dxa"/>
          </w:tcPr>
          <w:p w14:paraId="1450068A" w14:textId="77777777" w:rsidR="004320E9" w:rsidRPr="004E1267" w:rsidRDefault="004320E9" w:rsidP="00DA5C1B">
            <w:pPr>
              <w:rPr>
                <w:rFonts w:cstheme="minorHAnsi"/>
                <w:b/>
                <w:sz w:val="18"/>
                <w:szCs w:val="18"/>
              </w:rPr>
            </w:pPr>
          </w:p>
        </w:tc>
        <w:tc>
          <w:tcPr>
            <w:tcW w:w="992" w:type="dxa"/>
          </w:tcPr>
          <w:p w14:paraId="5D179C7F" w14:textId="77777777" w:rsidR="004320E9" w:rsidRPr="004E1267" w:rsidRDefault="004320E9" w:rsidP="00DA5C1B">
            <w:pPr>
              <w:rPr>
                <w:rFonts w:cstheme="minorHAnsi"/>
                <w:b/>
                <w:sz w:val="18"/>
                <w:szCs w:val="18"/>
              </w:rPr>
            </w:pPr>
          </w:p>
        </w:tc>
        <w:tc>
          <w:tcPr>
            <w:tcW w:w="1134" w:type="dxa"/>
            <w:shd w:val="clear" w:color="auto" w:fill="FFC000"/>
          </w:tcPr>
          <w:p w14:paraId="6DDB8F19" w14:textId="77777777" w:rsidR="004320E9" w:rsidRPr="004E1267" w:rsidRDefault="004320E9" w:rsidP="00DA5C1B">
            <w:pPr>
              <w:rPr>
                <w:rFonts w:cstheme="minorHAnsi"/>
                <w:b/>
                <w:sz w:val="18"/>
                <w:szCs w:val="18"/>
              </w:rPr>
            </w:pPr>
          </w:p>
        </w:tc>
      </w:tr>
      <w:tr w:rsidR="004320E9" w:rsidRPr="004E1267" w14:paraId="70EBE464" w14:textId="77777777" w:rsidTr="00DA5C1B">
        <w:trPr>
          <w:trHeight w:val="220"/>
        </w:trPr>
        <w:tc>
          <w:tcPr>
            <w:tcW w:w="14454" w:type="dxa"/>
            <w:gridSpan w:val="13"/>
            <w:tcBorders>
              <w:top w:val="single" w:sz="4" w:space="0" w:color="auto"/>
              <w:left w:val="single" w:sz="4" w:space="0" w:color="auto"/>
              <w:bottom w:val="single" w:sz="4" w:space="0" w:color="auto"/>
            </w:tcBorders>
            <w:shd w:val="clear" w:color="auto" w:fill="F4B083" w:themeFill="accent2" w:themeFillTint="99"/>
          </w:tcPr>
          <w:p w14:paraId="74AECC98" w14:textId="77777777" w:rsidR="004320E9" w:rsidRPr="004E1267" w:rsidRDefault="004320E9" w:rsidP="00DA5C1B">
            <w:pPr>
              <w:rPr>
                <w:rFonts w:cstheme="minorHAnsi"/>
                <w:b/>
                <w:sz w:val="18"/>
                <w:szCs w:val="18"/>
              </w:rPr>
            </w:pPr>
            <w:r w:rsidRPr="004E1267">
              <w:rPr>
                <w:rFonts w:cstheme="minorHAnsi"/>
                <w:b/>
                <w:color w:val="000000" w:themeColor="text1"/>
                <w:sz w:val="18"/>
                <w:szCs w:val="18"/>
              </w:rPr>
              <w:t>Lowbank Regent Parrot Habitat Zone</w:t>
            </w:r>
          </w:p>
        </w:tc>
      </w:tr>
      <w:tr w:rsidR="004320E9" w:rsidRPr="004E1267" w14:paraId="6C7DB314"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24A5D63A" w14:textId="77777777" w:rsidR="004320E9" w:rsidRPr="004E1267" w:rsidRDefault="004320E9" w:rsidP="00DA5C1B">
            <w:pPr>
              <w:rPr>
                <w:rFonts w:cstheme="minorHAnsi"/>
                <w:b/>
                <w:sz w:val="18"/>
                <w:szCs w:val="18"/>
              </w:rPr>
            </w:pPr>
            <w:r w:rsidRPr="004E1267">
              <w:rPr>
                <w:rFonts w:cstheme="minorHAnsi"/>
                <w:b/>
                <w:sz w:val="18"/>
                <w:szCs w:val="18"/>
              </w:rPr>
              <w:t xml:space="preserve">Holder Lagoon </w:t>
            </w:r>
          </w:p>
        </w:tc>
        <w:tc>
          <w:tcPr>
            <w:tcW w:w="992" w:type="dxa"/>
            <w:shd w:val="clear" w:color="auto" w:fill="FFC000"/>
          </w:tcPr>
          <w:p w14:paraId="09183954" w14:textId="77777777" w:rsidR="004320E9" w:rsidRPr="004E1267" w:rsidRDefault="004320E9" w:rsidP="00DA5C1B">
            <w:pPr>
              <w:rPr>
                <w:rFonts w:cstheme="minorHAnsi"/>
                <w:b/>
                <w:sz w:val="18"/>
                <w:szCs w:val="18"/>
              </w:rPr>
            </w:pPr>
          </w:p>
        </w:tc>
        <w:tc>
          <w:tcPr>
            <w:tcW w:w="851" w:type="dxa"/>
            <w:shd w:val="clear" w:color="auto" w:fill="FFC000"/>
          </w:tcPr>
          <w:p w14:paraId="015BFF38" w14:textId="77777777" w:rsidR="004320E9" w:rsidRPr="004E1267" w:rsidRDefault="004320E9" w:rsidP="00DA5C1B">
            <w:pPr>
              <w:rPr>
                <w:rFonts w:cstheme="minorHAnsi"/>
                <w:b/>
                <w:sz w:val="18"/>
                <w:szCs w:val="18"/>
              </w:rPr>
            </w:pPr>
          </w:p>
        </w:tc>
        <w:tc>
          <w:tcPr>
            <w:tcW w:w="1134" w:type="dxa"/>
            <w:shd w:val="clear" w:color="auto" w:fill="FFC000"/>
          </w:tcPr>
          <w:p w14:paraId="415AC78F" w14:textId="77777777" w:rsidR="004320E9" w:rsidRPr="004E1267" w:rsidRDefault="004320E9" w:rsidP="00DA5C1B">
            <w:pPr>
              <w:rPr>
                <w:rFonts w:cstheme="minorHAnsi"/>
                <w:b/>
                <w:sz w:val="18"/>
                <w:szCs w:val="18"/>
              </w:rPr>
            </w:pPr>
          </w:p>
        </w:tc>
        <w:tc>
          <w:tcPr>
            <w:tcW w:w="1134" w:type="dxa"/>
            <w:shd w:val="clear" w:color="auto" w:fill="FFC000"/>
          </w:tcPr>
          <w:p w14:paraId="52A685FA" w14:textId="77777777" w:rsidR="004320E9" w:rsidRPr="004E1267" w:rsidRDefault="004320E9" w:rsidP="00DA5C1B">
            <w:pPr>
              <w:rPr>
                <w:rFonts w:cstheme="minorHAnsi"/>
                <w:b/>
                <w:sz w:val="18"/>
                <w:szCs w:val="18"/>
              </w:rPr>
            </w:pPr>
          </w:p>
        </w:tc>
        <w:tc>
          <w:tcPr>
            <w:tcW w:w="992" w:type="dxa"/>
            <w:shd w:val="clear" w:color="auto" w:fill="FFC000"/>
          </w:tcPr>
          <w:p w14:paraId="596EA2A2" w14:textId="77777777" w:rsidR="004320E9" w:rsidRPr="004E1267" w:rsidRDefault="004320E9" w:rsidP="00DA5C1B">
            <w:pPr>
              <w:rPr>
                <w:rFonts w:cstheme="minorHAnsi"/>
                <w:b/>
                <w:sz w:val="18"/>
                <w:szCs w:val="18"/>
              </w:rPr>
            </w:pPr>
          </w:p>
        </w:tc>
        <w:tc>
          <w:tcPr>
            <w:tcW w:w="992" w:type="dxa"/>
            <w:shd w:val="clear" w:color="auto" w:fill="FFC000"/>
          </w:tcPr>
          <w:p w14:paraId="04620064" w14:textId="77777777" w:rsidR="004320E9" w:rsidRPr="004E1267" w:rsidRDefault="004320E9" w:rsidP="00DA5C1B">
            <w:pPr>
              <w:rPr>
                <w:rFonts w:cstheme="minorHAnsi"/>
                <w:b/>
                <w:sz w:val="18"/>
                <w:szCs w:val="18"/>
              </w:rPr>
            </w:pPr>
          </w:p>
        </w:tc>
        <w:tc>
          <w:tcPr>
            <w:tcW w:w="992" w:type="dxa"/>
          </w:tcPr>
          <w:p w14:paraId="3EB5A025" w14:textId="77777777" w:rsidR="004320E9" w:rsidRPr="004E1267" w:rsidRDefault="004320E9" w:rsidP="00DA5C1B">
            <w:pPr>
              <w:rPr>
                <w:rFonts w:cstheme="minorHAnsi"/>
                <w:b/>
                <w:sz w:val="18"/>
                <w:szCs w:val="18"/>
              </w:rPr>
            </w:pPr>
          </w:p>
        </w:tc>
        <w:tc>
          <w:tcPr>
            <w:tcW w:w="1134" w:type="dxa"/>
            <w:shd w:val="clear" w:color="auto" w:fill="FFC000"/>
          </w:tcPr>
          <w:p w14:paraId="58CD7E89" w14:textId="77777777" w:rsidR="004320E9" w:rsidRPr="004E1267" w:rsidRDefault="004320E9" w:rsidP="00DA5C1B">
            <w:pPr>
              <w:rPr>
                <w:rFonts w:cstheme="minorHAnsi"/>
                <w:b/>
                <w:sz w:val="18"/>
                <w:szCs w:val="18"/>
              </w:rPr>
            </w:pPr>
          </w:p>
        </w:tc>
        <w:tc>
          <w:tcPr>
            <w:tcW w:w="993" w:type="dxa"/>
            <w:shd w:val="clear" w:color="auto" w:fill="FFC000"/>
          </w:tcPr>
          <w:p w14:paraId="5E7C3877" w14:textId="77777777" w:rsidR="004320E9" w:rsidRPr="004E1267" w:rsidRDefault="004320E9" w:rsidP="00DA5C1B">
            <w:pPr>
              <w:rPr>
                <w:rFonts w:cstheme="minorHAnsi"/>
                <w:b/>
                <w:sz w:val="18"/>
                <w:szCs w:val="18"/>
              </w:rPr>
            </w:pPr>
          </w:p>
        </w:tc>
        <w:tc>
          <w:tcPr>
            <w:tcW w:w="1134" w:type="dxa"/>
          </w:tcPr>
          <w:p w14:paraId="5E8F203E" w14:textId="77777777" w:rsidR="004320E9" w:rsidRPr="004E1267" w:rsidRDefault="004320E9" w:rsidP="00DA5C1B">
            <w:pPr>
              <w:rPr>
                <w:rFonts w:cstheme="minorHAnsi"/>
                <w:b/>
                <w:sz w:val="18"/>
                <w:szCs w:val="18"/>
              </w:rPr>
            </w:pPr>
          </w:p>
        </w:tc>
        <w:tc>
          <w:tcPr>
            <w:tcW w:w="992" w:type="dxa"/>
            <w:shd w:val="clear" w:color="auto" w:fill="FFC000"/>
          </w:tcPr>
          <w:p w14:paraId="33D4E3C2" w14:textId="77777777" w:rsidR="004320E9" w:rsidRPr="004E1267" w:rsidRDefault="004320E9" w:rsidP="00DA5C1B">
            <w:pPr>
              <w:rPr>
                <w:rFonts w:cstheme="minorHAnsi"/>
                <w:b/>
                <w:sz w:val="18"/>
                <w:szCs w:val="18"/>
              </w:rPr>
            </w:pPr>
          </w:p>
        </w:tc>
        <w:tc>
          <w:tcPr>
            <w:tcW w:w="1134" w:type="dxa"/>
            <w:shd w:val="clear" w:color="auto" w:fill="FFC000"/>
          </w:tcPr>
          <w:p w14:paraId="09325F46" w14:textId="77777777" w:rsidR="004320E9" w:rsidRPr="004E1267" w:rsidRDefault="004320E9" w:rsidP="00DA5C1B">
            <w:pPr>
              <w:rPr>
                <w:rFonts w:cstheme="minorHAnsi"/>
                <w:b/>
                <w:sz w:val="18"/>
                <w:szCs w:val="18"/>
              </w:rPr>
            </w:pPr>
          </w:p>
        </w:tc>
      </w:tr>
      <w:tr w:rsidR="004320E9" w:rsidRPr="004E1267" w14:paraId="27B0847C"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2D4BFE61" w14:textId="77777777" w:rsidR="004320E9" w:rsidRPr="004E1267" w:rsidRDefault="004320E9" w:rsidP="00DA5C1B">
            <w:pPr>
              <w:rPr>
                <w:rFonts w:cstheme="minorHAnsi"/>
                <w:b/>
                <w:sz w:val="18"/>
                <w:szCs w:val="18"/>
              </w:rPr>
            </w:pPr>
            <w:r w:rsidRPr="004E1267">
              <w:rPr>
                <w:rFonts w:cstheme="minorHAnsi"/>
                <w:b/>
                <w:sz w:val="18"/>
                <w:szCs w:val="18"/>
              </w:rPr>
              <w:t xml:space="preserve">Paschkes Flat </w:t>
            </w:r>
          </w:p>
        </w:tc>
        <w:tc>
          <w:tcPr>
            <w:tcW w:w="992" w:type="dxa"/>
            <w:shd w:val="clear" w:color="auto" w:fill="FFC000"/>
          </w:tcPr>
          <w:p w14:paraId="576A894E" w14:textId="77777777" w:rsidR="004320E9" w:rsidRPr="004E1267" w:rsidRDefault="004320E9" w:rsidP="00DA5C1B">
            <w:pPr>
              <w:rPr>
                <w:rFonts w:cstheme="minorHAnsi"/>
                <w:b/>
                <w:sz w:val="18"/>
                <w:szCs w:val="18"/>
              </w:rPr>
            </w:pPr>
          </w:p>
        </w:tc>
        <w:tc>
          <w:tcPr>
            <w:tcW w:w="851" w:type="dxa"/>
            <w:shd w:val="clear" w:color="auto" w:fill="FFC000"/>
          </w:tcPr>
          <w:p w14:paraId="2D226CC6" w14:textId="77777777" w:rsidR="004320E9" w:rsidRPr="004E1267" w:rsidRDefault="004320E9" w:rsidP="00DA5C1B">
            <w:pPr>
              <w:rPr>
                <w:rFonts w:cstheme="minorHAnsi"/>
                <w:b/>
                <w:sz w:val="18"/>
                <w:szCs w:val="18"/>
              </w:rPr>
            </w:pPr>
          </w:p>
        </w:tc>
        <w:tc>
          <w:tcPr>
            <w:tcW w:w="1134" w:type="dxa"/>
            <w:shd w:val="clear" w:color="auto" w:fill="FFC000"/>
          </w:tcPr>
          <w:p w14:paraId="1CB3AFF0" w14:textId="77777777" w:rsidR="004320E9" w:rsidRPr="004E1267" w:rsidRDefault="004320E9" w:rsidP="00DA5C1B">
            <w:pPr>
              <w:rPr>
                <w:rFonts w:cstheme="minorHAnsi"/>
                <w:b/>
                <w:sz w:val="18"/>
                <w:szCs w:val="18"/>
              </w:rPr>
            </w:pPr>
          </w:p>
        </w:tc>
        <w:tc>
          <w:tcPr>
            <w:tcW w:w="1134" w:type="dxa"/>
            <w:shd w:val="clear" w:color="auto" w:fill="FFC000"/>
          </w:tcPr>
          <w:p w14:paraId="34715305" w14:textId="77777777" w:rsidR="004320E9" w:rsidRPr="004E1267" w:rsidRDefault="004320E9" w:rsidP="00DA5C1B">
            <w:pPr>
              <w:rPr>
                <w:rFonts w:cstheme="minorHAnsi"/>
                <w:b/>
                <w:sz w:val="18"/>
                <w:szCs w:val="18"/>
              </w:rPr>
            </w:pPr>
          </w:p>
        </w:tc>
        <w:tc>
          <w:tcPr>
            <w:tcW w:w="992" w:type="dxa"/>
          </w:tcPr>
          <w:p w14:paraId="7A8AAF92" w14:textId="77777777" w:rsidR="004320E9" w:rsidRPr="004E1267" w:rsidRDefault="004320E9" w:rsidP="00DA5C1B">
            <w:pPr>
              <w:rPr>
                <w:rFonts w:cstheme="minorHAnsi"/>
                <w:b/>
                <w:sz w:val="18"/>
                <w:szCs w:val="18"/>
              </w:rPr>
            </w:pPr>
          </w:p>
        </w:tc>
        <w:tc>
          <w:tcPr>
            <w:tcW w:w="992" w:type="dxa"/>
            <w:shd w:val="clear" w:color="auto" w:fill="FFC000"/>
          </w:tcPr>
          <w:p w14:paraId="357E5C31" w14:textId="77777777" w:rsidR="004320E9" w:rsidRPr="004E1267" w:rsidRDefault="004320E9" w:rsidP="00DA5C1B">
            <w:pPr>
              <w:rPr>
                <w:rFonts w:cstheme="minorHAnsi"/>
                <w:b/>
                <w:sz w:val="18"/>
                <w:szCs w:val="18"/>
              </w:rPr>
            </w:pPr>
          </w:p>
        </w:tc>
        <w:tc>
          <w:tcPr>
            <w:tcW w:w="992" w:type="dxa"/>
          </w:tcPr>
          <w:p w14:paraId="4BA389DC" w14:textId="77777777" w:rsidR="004320E9" w:rsidRPr="004E1267" w:rsidRDefault="004320E9" w:rsidP="00DA5C1B">
            <w:pPr>
              <w:rPr>
                <w:rFonts w:cstheme="minorHAnsi"/>
                <w:b/>
                <w:sz w:val="18"/>
                <w:szCs w:val="18"/>
              </w:rPr>
            </w:pPr>
          </w:p>
        </w:tc>
        <w:tc>
          <w:tcPr>
            <w:tcW w:w="1134" w:type="dxa"/>
            <w:shd w:val="clear" w:color="auto" w:fill="FFC000"/>
          </w:tcPr>
          <w:p w14:paraId="5BEC9064" w14:textId="77777777" w:rsidR="004320E9" w:rsidRPr="004E1267" w:rsidRDefault="004320E9" w:rsidP="00DA5C1B">
            <w:pPr>
              <w:rPr>
                <w:rFonts w:cstheme="minorHAnsi"/>
                <w:b/>
                <w:sz w:val="18"/>
                <w:szCs w:val="18"/>
              </w:rPr>
            </w:pPr>
          </w:p>
        </w:tc>
        <w:tc>
          <w:tcPr>
            <w:tcW w:w="993" w:type="dxa"/>
          </w:tcPr>
          <w:p w14:paraId="1D6C3382" w14:textId="77777777" w:rsidR="004320E9" w:rsidRPr="004E1267" w:rsidRDefault="004320E9" w:rsidP="00DA5C1B">
            <w:pPr>
              <w:rPr>
                <w:rFonts w:cstheme="minorHAnsi"/>
                <w:b/>
                <w:sz w:val="18"/>
                <w:szCs w:val="18"/>
              </w:rPr>
            </w:pPr>
          </w:p>
        </w:tc>
        <w:tc>
          <w:tcPr>
            <w:tcW w:w="1134" w:type="dxa"/>
          </w:tcPr>
          <w:p w14:paraId="5B00BA46" w14:textId="77777777" w:rsidR="004320E9" w:rsidRPr="004E1267" w:rsidRDefault="004320E9" w:rsidP="00DA5C1B">
            <w:pPr>
              <w:rPr>
                <w:rFonts w:cstheme="minorHAnsi"/>
                <w:b/>
                <w:sz w:val="18"/>
                <w:szCs w:val="18"/>
              </w:rPr>
            </w:pPr>
          </w:p>
        </w:tc>
        <w:tc>
          <w:tcPr>
            <w:tcW w:w="992" w:type="dxa"/>
          </w:tcPr>
          <w:p w14:paraId="45F6E42C" w14:textId="77777777" w:rsidR="004320E9" w:rsidRPr="004E1267" w:rsidRDefault="004320E9" w:rsidP="00DA5C1B">
            <w:pPr>
              <w:rPr>
                <w:rFonts w:cstheme="minorHAnsi"/>
                <w:b/>
                <w:sz w:val="18"/>
                <w:szCs w:val="18"/>
              </w:rPr>
            </w:pPr>
          </w:p>
        </w:tc>
        <w:tc>
          <w:tcPr>
            <w:tcW w:w="1134" w:type="dxa"/>
            <w:shd w:val="clear" w:color="auto" w:fill="FFC000"/>
          </w:tcPr>
          <w:p w14:paraId="2B9C5689" w14:textId="77777777" w:rsidR="004320E9" w:rsidRPr="004E1267" w:rsidRDefault="004320E9" w:rsidP="00DA5C1B">
            <w:pPr>
              <w:rPr>
                <w:rFonts w:cstheme="minorHAnsi"/>
                <w:b/>
                <w:sz w:val="18"/>
                <w:szCs w:val="18"/>
              </w:rPr>
            </w:pPr>
          </w:p>
        </w:tc>
      </w:tr>
      <w:tr w:rsidR="004320E9" w:rsidRPr="004E1267" w14:paraId="751638B1"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39D76429" w14:textId="77777777" w:rsidR="004320E9" w:rsidRPr="004E1267" w:rsidRDefault="004320E9" w:rsidP="00DA5C1B">
            <w:pPr>
              <w:rPr>
                <w:rFonts w:cstheme="minorHAnsi"/>
                <w:b/>
                <w:sz w:val="18"/>
                <w:szCs w:val="18"/>
              </w:rPr>
            </w:pPr>
            <w:r w:rsidRPr="004E1267">
              <w:rPr>
                <w:rFonts w:cstheme="minorHAnsi"/>
                <w:b/>
                <w:sz w:val="18"/>
                <w:szCs w:val="18"/>
              </w:rPr>
              <w:t>Yarra Creek</w:t>
            </w:r>
          </w:p>
        </w:tc>
        <w:tc>
          <w:tcPr>
            <w:tcW w:w="992" w:type="dxa"/>
            <w:shd w:val="clear" w:color="auto" w:fill="FFC000"/>
          </w:tcPr>
          <w:p w14:paraId="172A4DF1" w14:textId="77777777" w:rsidR="004320E9" w:rsidRPr="004E1267" w:rsidRDefault="004320E9" w:rsidP="00DA5C1B">
            <w:pPr>
              <w:rPr>
                <w:rFonts w:cstheme="minorHAnsi"/>
                <w:b/>
                <w:sz w:val="18"/>
                <w:szCs w:val="18"/>
              </w:rPr>
            </w:pPr>
          </w:p>
        </w:tc>
        <w:tc>
          <w:tcPr>
            <w:tcW w:w="851" w:type="dxa"/>
            <w:shd w:val="clear" w:color="auto" w:fill="FFC000"/>
          </w:tcPr>
          <w:p w14:paraId="4CFCD03F" w14:textId="77777777" w:rsidR="004320E9" w:rsidRPr="004E1267" w:rsidRDefault="004320E9" w:rsidP="00DA5C1B">
            <w:pPr>
              <w:rPr>
                <w:rFonts w:cstheme="minorHAnsi"/>
                <w:b/>
                <w:sz w:val="18"/>
                <w:szCs w:val="18"/>
              </w:rPr>
            </w:pPr>
          </w:p>
        </w:tc>
        <w:tc>
          <w:tcPr>
            <w:tcW w:w="1134" w:type="dxa"/>
            <w:shd w:val="clear" w:color="auto" w:fill="FFC000"/>
          </w:tcPr>
          <w:p w14:paraId="19CDD57C" w14:textId="77777777" w:rsidR="004320E9" w:rsidRPr="004E1267" w:rsidRDefault="004320E9" w:rsidP="00DA5C1B">
            <w:pPr>
              <w:rPr>
                <w:rFonts w:cstheme="minorHAnsi"/>
                <w:b/>
                <w:sz w:val="18"/>
                <w:szCs w:val="18"/>
              </w:rPr>
            </w:pPr>
          </w:p>
        </w:tc>
        <w:tc>
          <w:tcPr>
            <w:tcW w:w="1134" w:type="dxa"/>
            <w:shd w:val="clear" w:color="auto" w:fill="FFC000"/>
          </w:tcPr>
          <w:p w14:paraId="0883AC4C" w14:textId="77777777" w:rsidR="004320E9" w:rsidRPr="004E1267" w:rsidRDefault="004320E9" w:rsidP="00DA5C1B">
            <w:pPr>
              <w:rPr>
                <w:rFonts w:cstheme="minorHAnsi"/>
                <w:b/>
                <w:sz w:val="18"/>
                <w:szCs w:val="18"/>
              </w:rPr>
            </w:pPr>
          </w:p>
        </w:tc>
        <w:tc>
          <w:tcPr>
            <w:tcW w:w="992" w:type="dxa"/>
            <w:shd w:val="clear" w:color="auto" w:fill="FFC000"/>
          </w:tcPr>
          <w:p w14:paraId="3E75A691" w14:textId="77777777" w:rsidR="004320E9" w:rsidRPr="004E1267" w:rsidRDefault="004320E9" w:rsidP="00DA5C1B">
            <w:pPr>
              <w:rPr>
                <w:rFonts w:cstheme="minorHAnsi"/>
                <w:b/>
                <w:sz w:val="18"/>
                <w:szCs w:val="18"/>
              </w:rPr>
            </w:pPr>
          </w:p>
        </w:tc>
        <w:tc>
          <w:tcPr>
            <w:tcW w:w="992" w:type="dxa"/>
            <w:shd w:val="clear" w:color="auto" w:fill="FFC000"/>
          </w:tcPr>
          <w:p w14:paraId="4283E30A" w14:textId="77777777" w:rsidR="004320E9" w:rsidRPr="004E1267" w:rsidRDefault="004320E9" w:rsidP="00DA5C1B">
            <w:pPr>
              <w:rPr>
                <w:rFonts w:cstheme="minorHAnsi"/>
                <w:b/>
                <w:sz w:val="18"/>
                <w:szCs w:val="18"/>
              </w:rPr>
            </w:pPr>
          </w:p>
        </w:tc>
        <w:tc>
          <w:tcPr>
            <w:tcW w:w="992" w:type="dxa"/>
            <w:shd w:val="clear" w:color="auto" w:fill="FFC000"/>
          </w:tcPr>
          <w:p w14:paraId="58A9D2B8" w14:textId="77777777" w:rsidR="004320E9" w:rsidRPr="004E1267" w:rsidRDefault="004320E9" w:rsidP="00DA5C1B">
            <w:pPr>
              <w:rPr>
                <w:rFonts w:cstheme="minorHAnsi"/>
                <w:b/>
                <w:sz w:val="18"/>
                <w:szCs w:val="18"/>
              </w:rPr>
            </w:pPr>
          </w:p>
        </w:tc>
        <w:tc>
          <w:tcPr>
            <w:tcW w:w="1134" w:type="dxa"/>
            <w:shd w:val="clear" w:color="auto" w:fill="FFC000"/>
          </w:tcPr>
          <w:p w14:paraId="0605BFC1" w14:textId="77777777" w:rsidR="004320E9" w:rsidRPr="004E1267" w:rsidRDefault="004320E9" w:rsidP="00DA5C1B">
            <w:pPr>
              <w:rPr>
                <w:rFonts w:cstheme="minorHAnsi"/>
                <w:b/>
                <w:sz w:val="18"/>
                <w:szCs w:val="18"/>
              </w:rPr>
            </w:pPr>
          </w:p>
        </w:tc>
        <w:tc>
          <w:tcPr>
            <w:tcW w:w="993" w:type="dxa"/>
          </w:tcPr>
          <w:p w14:paraId="2599F999" w14:textId="77777777" w:rsidR="004320E9" w:rsidRPr="004E1267" w:rsidRDefault="004320E9" w:rsidP="00DA5C1B">
            <w:pPr>
              <w:rPr>
                <w:rFonts w:cstheme="minorHAnsi"/>
                <w:b/>
                <w:sz w:val="18"/>
                <w:szCs w:val="18"/>
              </w:rPr>
            </w:pPr>
          </w:p>
        </w:tc>
        <w:tc>
          <w:tcPr>
            <w:tcW w:w="1134" w:type="dxa"/>
          </w:tcPr>
          <w:p w14:paraId="1F093C0C" w14:textId="77777777" w:rsidR="004320E9" w:rsidRPr="004E1267" w:rsidRDefault="004320E9" w:rsidP="00DA5C1B">
            <w:pPr>
              <w:rPr>
                <w:rFonts w:cstheme="minorHAnsi"/>
                <w:b/>
                <w:sz w:val="18"/>
                <w:szCs w:val="18"/>
              </w:rPr>
            </w:pPr>
          </w:p>
        </w:tc>
        <w:tc>
          <w:tcPr>
            <w:tcW w:w="992" w:type="dxa"/>
          </w:tcPr>
          <w:p w14:paraId="40516D8E" w14:textId="77777777" w:rsidR="004320E9" w:rsidRPr="004E1267" w:rsidRDefault="004320E9" w:rsidP="00DA5C1B">
            <w:pPr>
              <w:rPr>
                <w:rFonts w:cstheme="minorHAnsi"/>
                <w:b/>
                <w:sz w:val="18"/>
                <w:szCs w:val="18"/>
              </w:rPr>
            </w:pPr>
          </w:p>
        </w:tc>
        <w:tc>
          <w:tcPr>
            <w:tcW w:w="1134" w:type="dxa"/>
            <w:shd w:val="clear" w:color="auto" w:fill="FFC000"/>
          </w:tcPr>
          <w:p w14:paraId="0EE4A839" w14:textId="77777777" w:rsidR="004320E9" w:rsidRPr="004E1267" w:rsidRDefault="004320E9" w:rsidP="00DA5C1B">
            <w:pPr>
              <w:rPr>
                <w:rFonts w:cstheme="minorHAnsi"/>
                <w:b/>
                <w:sz w:val="18"/>
                <w:szCs w:val="18"/>
              </w:rPr>
            </w:pPr>
          </w:p>
        </w:tc>
      </w:tr>
      <w:tr w:rsidR="004320E9" w:rsidRPr="004E1267" w14:paraId="74B0E69B" w14:textId="77777777" w:rsidTr="00DA5C1B">
        <w:trPr>
          <w:trHeight w:val="220"/>
        </w:trPr>
        <w:tc>
          <w:tcPr>
            <w:tcW w:w="14454" w:type="dxa"/>
            <w:gridSpan w:val="13"/>
            <w:tcBorders>
              <w:top w:val="single" w:sz="4" w:space="0" w:color="auto"/>
              <w:left w:val="single" w:sz="4" w:space="0" w:color="auto"/>
              <w:bottom w:val="single" w:sz="4" w:space="0" w:color="auto"/>
            </w:tcBorders>
            <w:shd w:val="clear" w:color="auto" w:fill="F4B083" w:themeFill="accent2" w:themeFillTint="99"/>
          </w:tcPr>
          <w:p w14:paraId="7089E206" w14:textId="77777777" w:rsidR="004320E9" w:rsidRPr="004E1267" w:rsidRDefault="004320E9" w:rsidP="00DA5C1B">
            <w:pPr>
              <w:rPr>
                <w:rFonts w:cstheme="minorHAnsi"/>
                <w:b/>
                <w:sz w:val="18"/>
                <w:szCs w:val="18"/>
              </w:rPr>
            </w:pPr>
            <w:r w:rsidRPr="004E1267">
              <w:rPr>
                <w:rFonts w:cstheme="minorHAnsi"/>
                <w:b/>
                <w:color w:val="000000" w:themeColor="text1"/>
                <w:sz w:val="18"/>
                <w:szCs w:val="18"/>
              </w:rPr>
              <w:t>Overland Corner Regent Parrot Habitat Zone</w:t>
            </w:r>
          </w:p>
        </w:tc>
      </w:tr>
      <w:tr w:rsidR="004320E9" w:rsidRPr="004E1267" w14:paraId="52A03DBE"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418BADD6" w14:textId="77777777" w:rsidR="004320E9" w:rsidRPr="004E1267" w:rsidRDefault="004320E9" w:rsidP="00DA5C1B">
            <w:pPr>
              <w:rPr>
                <w:rFonts w:cstheme="minorHAnsi"/>
                <w:b/>
                <w:sz w:val="18"/>
                <w:szCs w:val="18"/>
              </w:rPr>
            </w:pPr>
            <w:r w:rsidRPr="004E1267">
              <w:rPr>
                <w:rFonts w:cstheme="minorHAnsi"/>
                <w:b/>
                <w:sz w:val="18"/>
                <w:szCs w:val="18"/>
              </w:rPr>
              <w:t>Heron Bend West</w:t>
            </w:r>
          </w:p>
        </w:tc>
        <w:tc>
          <w:tcPr>
            <w:tcW w:w="992" w:type="dxa"/>
            <w:shd w:val="clear" w:color="auto" w:fill="FFC000"/>
          </w:tcPr>
          <w:p w14:paraId="2698C961" w14:textId="77777777" w:rsidR="004320E9" w:rsidRPr="004E1267" w:rsidRDefault="004320E9" w:rsidP="00DA5C1B">
            <w:pPr>
              <w:rPr>
                <w:rFonts w:cstheme="minorHAnsi"/>
                <w:b/>
                <w:sz w:val="18"/>
                <w:szCs w:val="18"/>
              </w:rPr>
            </w:pPr>
          </w:p>
        </w:tc>
        <w:tc>
          <w:tcPr>
            <w:tcW w:w="851" w:type="dxa"/>
            <w:shd w:val="clear" w:color="auto" w:fill="FFC000"/>
          </w:tcPr>
          <w:p w14:paraId="4E725186" w14:textId="77777777" w:rsidR="004320E9" w:rsidRPr="004E1267" w:rsidRDefault="004320E9" w:rsidP="00DA5C1B">
            <w:pPr>
              <w:rPr>
                <w:rFonts w:cstheme="minorHAnsi"/>
                <w:b/>
                <w:sz w:val="18"/>
                <w:szCs w:val="18"/>
              </w:rPr>
            </w:pPr>
          </w:p>
        </w:tc>
        <w:tc>
          <w:tcPr>
            <w:tcW w:w="1134" w:type="dxa"/>
            <w:shd w:val="clear" w:color="auto" w:fill="FFC000"/>
          </w:tcPr>
          <w:p w14:paraId="12AE5FDE" w14:textId="77777777" w:rsidR="004320E9" w:rsidRPr="004E1267" w:rsidRDefault="004320E9" w:rsidP="00DA5C1B">
            <w:pPr>
              <w:rPr>
                <w:rFonts w:cstheme="minorHAnsi"/>
                <w:b/>
                <w:sz w:val="18"/>
                <w:szCs w:val="18"/>
              </w:rPr>
            </w:pPr>
          </w:p>
        </w:tc>
        <w:tc>
          <w:tcPr>
            <w:tcW w:w="1134" w:type="dxa"/>
          </w:tcPr>
          <w:p w14:paraId="46A0877D" w14:textId="77777777" w:rsidR="004320E9" w:rsidRPr="004E1267" w:rsidRDefault="004320E9" w:rsidP="00DA5C1B">
            <w:pPr>
              <w:rPr>
                <w:rFonts w:cstheme="minorHAnsi"/>
                <w:b/>
                <w:sz w:val="18"/>
                <w:szCs w:val="18"/>
              </w:rPr>
            </w:pPr>
          </w:p>
        </w:tc>
        <w:tc>
          <w:tcPr>
            <w:tcW w:w="992" w:type="dxa"/>
            <w:shd w:val="clear" w:color="auto" w:fill="FFC000"/>
          </w:tcPr>
          <w:p w14:paraId="177A96F6" w14:textId="77777777" w:rsidR="004320E9" w:rsidRPr="004E1267" w:rsidRDefault="004320E9" w:rsidP="00DA5C1B">
            <w:pPr>
              <w:rPr>
                <w:rFonts w:cstheme="minorHAnsi"/>
                <w:b/>
                <w:sz w:val="18"/>
                <w:szCs w:val="18"/>
              </w:rPr>
            </w:pPr>
          </w:p>
        </w:tc>
        <w:tc>
          <w:tcPr>
            <w:tcW w:w="992" w:type="dxa"/>
          </w:tcPr>
          <w:p w14:paraId="54FE18F5" w14:textId="77777777" w:rsidR="004320E9" w:rsidRPr="004E1267" w:rsidRDefault="004320E9" w:rsidP="00DA5C1B">
            <w:pPr>
              <w:rPr>
                <w:rFonts w:cstheme="minorHAnsi"/>
                <w:b/>
                <w:sz w:val="18"/>
                <w:szCs w:val="18"/>
              </w:rPr>
            </w:pPr>
          </w:p>
        </w:tc>
        <w:tc>
          <w:tcPr>
            <w:tcW w:w="992" w:type="dxa"/>
          </w:tcPr>
          <w:p w14:paraId="331054AF" w14:textId="77777777" w:rsidR="004320E9" w:rsidRPr="004E1267" w:rsidRDefault="004320E9" w:rsidP="00DA5C1B">
            <w:pPr>
              <w:rPr>
                <w:rFonts w:cstheme="minorHAnsi"/>
                <w:b/>
                <w:sz w:val="18"/>
                <w:szCs w:val="18"/>
              </w:rPr>
            </w:pPr>
          </w:p>
        </w:tc>
        <w:tc>
          <w:tcPr>
            <w:tcW w:w="1134" w:type="dxa"/>
            <w:shd w:val="clear" w:color="auto" w:fill="FFC000"/>
          </w:tcPr>
          <w:p w14:paraId="148D83B6" w14:textId="77777777" w:rsidR="004320E9" w:rsidRPr="004E1267" w:rsidRDefault="004320E9" w:rsidP="00DA5C1B">
            <w:pPr>
              <w:rPr>
                <w:rFonts w:cstheme="minorHAnsi"/>
                <w:b/>
                <w:sz w:val="18"/>
                <w:szCs w:val="18"/>
              </w:rPr>
            </w:pPr>
          </w:p>
        </w:tc>
        <w:tc>
          <w:tcPr>
            <w:tcW w:w="993" w:type="dxa"/>
            <w:shd w:val="clear" w:color="auto" w:fill="FFC000"/>
          </w:tcPr>
          <w:p w14:paraId="14029132" w14:textId="77777777" w:rsidR="004320E9" w:rsidRPr="004E1267" w:rsidRDefault="004320E9" w:rsidP="00DA5C1B">
            <w:pPr>
              <w:rPr>
                <w:rFonts w:cstheme="minorHAnsi"/>
                <w:b/>
                <w:sz w:val="18"/>
                <w:szCs w:val="18"/>
              </w:rPr>
            </w:pPr>
          </w:p>
        </w:tc>
        <w:tc>
          <w:tcPr>
            <w:tcW w:w="1134" w:type="dxa"/>
            <w:shd w:val="clear" w:color="auto" w:fill="FFC000"/>
          </w:tcPr>
          <w:p w14:paraId="4188E7DB" w14:textId="77777777" w:rsidR="004320E9" w:rsidRPr="004E1267" w:rsidRDefault="004320E9" w:rsidP="00DA5C1B">
            <w:pPr>
              <w:rPr>
                <w:rFonts w:cstheme="minorHAnsi"/>
                <w:b/>
                <w:sz w:val="18"/>
                <w:szCs w:val="18"/>
              </w:rPr>
            </w:pPr>
          </w:p>
        </w:tc>
        <w:tc>
          <w:tcPr>
            <w:tcW w:w="992" w:type="dxa"/>
          </w:tcPr>
          <w:p w14:paraId="3C339B58" w14:textId="77777777" w:rsidR="004320E9" w:rsidRPr="004E1267" w:rsidRDefault="004320E9" w:rsidP="00DA5C1B">
            <w:pPr>
              <w:rPr>
                <w:rFonts w:cstheme="minorHAnsi"/>
                <w:b/>
                <w:sz w:val="18"/>
                <w:szCs w:val="18"/>
              </w:rPr>
            </w:pPr>
          </w:p>
        </w:tc>
        <w:tc>
          <w:tcPr>
            <w:tcW w:w="1134" w:type="dxa"/>
            <w:shd w:val="clear" w:color="auto" w:fill="FFC000"/>
          </w:tcPr>
          <w:p w14:paraId="22DB5031" w14:textId="77777777" w:rsidR="004320E9" w:rsidRPr="004E1267" w:rsidRDefault="004320E9" w:rsidP="00DA5C1B">
            <w:pPr>
              <w:rPr>
                <w:rFonts w:cstheme="minorHAnsi"/>
                <w:b/>
                <w:sz w:val="18"/>
                <w:szCs w:val="18"/>
              </w:rPr>
            </w:pPr>
          </w:p>
        </w:tc>
      </w:tr>
      <w:tr w:rsidR="004320E9" w:rsidRPr="004E1267" w14:paraId="7E959A25"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686D88F9" w14:textId="77777777" w:rsidR="004320E9" w:rsidRPr="004E1267" w:rsidRDefault="004320E9" w:rsidP="00DA5C1B">
            <w:pPr>
              <w:rPr>
                <w:rFonts w:cstheme="minorHAnsi"/>
                <w:b/>
                <w:sz w:val="18"/>
                <w:szCs w:val="18"/>
              </w:rPr>
            </w:pPr>
            <w:r w:rsidRPr="004E1267">
              <w:rPr>
                <w:rFonts w:cstheme="minorHAnsi"/>
                <w:b/>
                <w:sz w:val="18"/>
                <w:szCs w:val="18"/>
              </w:rPr>
              <w:t>Heron Bend East</w:t>
            </w:r>
          </w:p>
        </w:tc>
        <w:tc>
          <w:tcPr>
            <w:tcW w:w="992" w:type="dxa"/>
            <w:shd w:val="clear" w:color="auto" w:fill="FFC000"/>
          </w:tcPr>
          <w:p w14:paraId="4D2CA853" w14:textId="77777777" w:rsidR="004320E9" w:rsidRPr="004E1267" w:rsidRDefault="004320E9" w:rsidP="00DA5C1B">
            <w:pPr>
              <w:rPr>
                <w:rFonts w:cstheme="minorHAnsi"/>
                <w:b/>
                <w:sz w:val="18"/>
                <w:szCs w:val="18"/>
              </w:rPr>
            </w:pPr>
          </w:p>
        </w:tc>
        <w:tc>
          <w:tcPr>
            <w:tcW w:w="851" w:type="dxa"/>
            <w:shd w:val="clear" w:color="auto" w:fill="FFC000"/>
          </w:tcPr>
          <w:p w14:paraId="45425942" w14:textId="77777777" w:rsidR="004320E9" w:rsidRPr="004E1267" w:rsidRDefault="004320E9" w:rsidP="00DA5C1B">
            <w:pPr>
              <w:rPr>
                <w:rFonts w:cstheme="minorHAnsi"/>
                <w:b/>
                <w:sz w:val="18"/>
                <w:szCs w:val="18"/>
              </w:rPr>
            </w:pPr>
          </w:p>
        </w:tc>
        <w:tc>
          <w:tcPr>
            <w:tcW w:w="1134" w:type="dxa"/>
            <w:shd w:val="clear" w:color="auto" w:fill="FFC000"/>
          </w:tcPr>
          <w:p w14:paraId="1D672267" w14:textId="77777777" w:rsidR="004320E9" w:rsidRPr="004E1267" w:rsidRDefault="004320E9" w:rsidP="00DA5C1B">
            <w:pPr>
              <w:rPr>
                <w:rFonts w:cstheme="minorHAnsi"/>
                <w:b/>
                <w:sz w:val="18"/>
                <w:szCs w:val="18"/>
              </w:rPr>
            </w:pPr>
          </w:p>
        </w:tc>
        <w:tc>
          <w:tcPr>
            <w:tcW w:w="1134" w:type="dxa"/>
          </w:tcPr>
          <w:p w14:paraId="189F92B3" w14:textId="77777777" w:rsidR="004320E9" w:rsidRPr="004E1267" w:rsidRDefault="004320E9" w:rsidP="00DA5C1B">
            <w:pPr>
              <w:rPr>
                <w:rFonts w:cstheme="minorHAnsi"/>
                <w:b/>
                <w:sz w:val="18"/>
                <w:szCs w:val="18"/>
              </w:rPr>
            </w:pPr>
          </w:p>
        </w:tc>
        <w:tc>
          <w:tcPr>
            <w:tcW w:w="992" w:type="dxa"/>
            <w:shd w:val="clear" w:color="auto" w:fill="FFC000"/>
          </w:tcPr>
          <w:p w14:paraId="3CCBA93B" w14:textId="77777777" w:rsidR="004320E9" w:rsidRPr="004E1267" w:rsidRDefault="004320E9" w:rsidP="00DA5C1B">
            <w:pPr>
              <w:rPr>
                <w:rFonts w:cstheme="minorHAnsi"/>
                <w:b/>
                <w:sz w:val="18"/>
                <w:szCs w:val="18"/>
              </w:rPr>
            </w:pPr>
          </w:p>
        </w:tc>
        <w:tc>
          <w:tcPr>
            <w:tcW w:w="992" w:type="dxa"/>
          </w:tcPr>
          <w:p w14:paraId="6C280BDB" w14:textId="77777777" w:rsidR="004320E9" w:rsidRPr="004E1267" w:rsidRDefault="004320E9" w:rsidP="00DA5C1B">
            <w:pPr>
              <w:rPr>
                <w:rFonts w:cstheme="minorHAnsi"/>
                <w:b/>
                <w:sz w:val="18"/>
                <w:szCs w:val="18"/>
              </w:rPr>
            </w:pPr>
          </w:p>
        </w:tc>
        <w:tc>
          <w:tcPr>
            <w:tcW w:w="992" w:type="dxa"/>
          </w:tcPr>
          <w:p w14:paraId="575BBF14" w14:textId="77777777" w:rsidR="004320E9" w:rsidRPr="004E1267" w:rsidRDefault="004320E9" w:rsidP="00DA5C1B">
            <w:pPr>
              <w:rPr>
                <w:rFonts w:cstheme="minorHAnsi"/>
                <w:b/>
                <w:sz w:val="18"/>
                <w:szCs w:val="18"/>
              </w:rPr>
            </w:pPr>
          </w:p>
        </w:tc>
        <w:tc>
          <w:tcPr>
            <w:tcW w:w="1134" w:type="dxa"/>
            <w:shd w:val="clear" w:color="auto" w:fill="FFC000"/>
          </w:tcPr>
          <w:p w14:paraId="75BE391B" w14:textId="77777777" w:rsidR="004320E9" w:rsidRPr="004E1267" w:rsidRDefault="004320E9" w:rsidP="00DA5C1B">
            <w:pPr>
              <w:rPr>
                <w:rFonts w:cstheme="minorHAnsi"/>
                <w:b/>
                <w:sz w:val="18"/>
                <w:szCs w:val="18"/>
              </w:rPr>
            </w:pPr>
          </w:p>
        </w:tc>
        <w:tc>
          <w:tcPr>
            <w:tcW w:w="993" w:type="dxa"/>
            <w:shd w:val="clear" w:color="auto" w:fill="FFC000"/>
          </w:tcPr>
          <w:p w14:paraId="1DA1AEA8" w14:textId="77777777" w:rsidR="004320E9" w:rsidRPr="004E1267" w:rsidRDefault="004320E9" w:rsidP="00DA5C1B">
            <w:pPr>
              <w:rPr>
                <w:rFonts w:cstheme="minorHAnsi"/>
                <w:b/>
                <w:sz w:val="18"/>
                <w:szCs w:val="18"/>
              </w:rPr>
            </w:pPr>
          </w:p>
        </w:tc>
        <w:tc>
          <w:tcPr>
            <w:tcW w:w="1134" w:type="dxa"/>
            <w:shd w:val="clear" w:color="auto" w:fill="FFC000"/>
          </w:tcPr>
          <w:p w14:paraId="5EB62198" w14:textId="77777777" w:rsidR="004320E9" w:rsidRPr="004E1267" w:rsidRDefault="004320E9" w:rsidP="00DA5C1B">
            <w:pPr>
              <w:rPr>
                <w:rFonts w:cstheme="minorHAnsi"/>
                <w:b/>
                <w:sz w:val="18"/>
                <w:szCs w:val="18"/>
              </w:rPr>
            </w:pPr>
          </w:p>
        </w:tc>
        <w:tc>
          <w:tcPr>
            <w:tcW w:w="992" w:type="dxa"/>
          </w:tcPr>
          <w:p w14:paraId="0C33B7C3" w14:textId="77777777" w:rsidR="004320E9" w:rsidRPr="004E1267" w:rsidRDefault="004320E9" w:rsidP="00DA5C1B">
            <w:pPr>
              <w:rPr>
                <w:rFonts w:cstheme="minorHAnsi"/>
                <w:b/>
                <w:sz w:val="18"/>
                <w:szCs w:val="18"/>
              </w:rPr>
            </w:pPr>
          </w:p>
        </w:tc>
        <w:tc>
          <w:tcPr>
            <w:tcW w:w="1134" w:type="dxa"/>
            <w:shd w:val="clear" w:color="auto" w:fill="FFC000"/>
          </w:tcPr>
          <w:p w14:paraId="371D6AC3" w14:textId="77777777" w:rsidR="004320E9" w:rsidRPr="004E1267" w:rsidRDefault="004320E9" w:rsidP="00DA5C1B">
            <w:pPr>
              <w:rPr>
                <w:rFonts w:cstheme="minorHAnsi"/>
                <w:b/>
                <w:sz w:val="18"/>
                <w:szCs w:val="18"/>
              </w:rPr>
            </w:pPr>
          </w:p>
        </w:tc>
      </w:tr>
      <w:tr w:rsidR="004320E9" w:rsidRPr="004E1267" w14:paraId="635100F2"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4C477F71" w14:textId="77777777" w:rsidR="004320E9" w:rsidRPr="004E1267" w:rsidRDefault="004320E9" w:rsidP="00DA5C1B">
            <w:pPr>
              <w:rPr>
                <w:rFonts w:cstheme="minorHAnsi"/>
                <w:b/>
                <w:sz w:val="18"/>
                <w:szCs w:val="18"/>
              </w:rPr>
            </w:pPr>
            <w:r w:rsidRPr="004E1267">
              <w:rPr>
                <w:rFonts w:cstheme="minorHAnsi"/>
                <w:b/>
                <w:sz w:val="18"/>
                <w:szCs w:val="18"/>
              </w:rPr>
              <w:t>Banrock Bend</w:t>
            </w:r>
          </w:p>
        </w:tc>
        <w:tc>
          <w:tcPr>
            <w:tcW w:w="992" w:type="dxa"/>
            <w:shd w:val="clear" w:color="auto" w:fill="FFC000"/>
          </w:tcPr>
          <w:p w14:paraId="6DF0F195" w14:textId="77777777" w:rsidR="004320E9" w:rsidRPr="004E1267" w:rsidRDefault="004320E9" w:rsidP="00DA5C1B">
            <w:pPr>
              <w:rPr>
                <w:rFonts w:cstheme="minorHAnsi"/>
                <w:b/>
                <w:sz w:val="18"/>
                <w:szCs w:val="18"/>
              </w:rPr>
            </w:pPr>
          </w:p>
        </w:tc>
        <w:tc>
          <w:tcPr>
            <w:tcW w:w="851" w:type="dxa"/>
            <w:shd w:val="clear" w:color="auto" w:fill="FFC000"/>
          </w:tcPr>
          <w:p w14:paraId="4F70D1AC" w14:textId="77777777" w:rsidR="004320E9" w:rsidRPr="004E1267" w:rsidRDefault="004320E9" w:rsidP="00DA5C1B">
            <w:pPr>
              <w:rPr>
                <w:rFonts w:cstheme="minorHAnsi"/>
                <w:b/>
                <w:sz w:val="18"/>
                <w:szCs w:val="18"/>
              </w:rPr>
            </w:pPr>
          </w:p>
        </w:tc>
        <w:tc>
          <w:tcPr>
            <w:tcW w:w="1134" w:type="dxa"/>
            <w:shd w:val="clear" w:color="auto" w:fill="FFC000"/>
          </w:tcPr>
          <w:p w14:paraId="362886BB" w14:textId="77777777" w:rsidR="004320E9" w:rsidRPr="004E1267" w:rsidRDefault="004320E9" w:rsidP="00DA5C1B">
            <w:pPr>
              <w:rPr>
                <w:rFonts w:cstheme="minorHAnsi"/>
                <w:b/>
                <w:sz w:val="18"/>
                <w:szCs w:val="18"/>
              </w:rPr>
            </w:pPr>
          </w:p>
        </w:tc>
        <w:tc>
          <w:tcPr>
            <w:tcW w:w="1134" w:type="dxa"/>
          </w:tcPr>
          <w:p w14:paraId="4BC58634" w14:textId="77777777" w:rsidR="004320E9" w:rsidRPr="004E1267" w:rsidRDefault="004320E9" w:rsidP="00DA5C1B">
            <w:pPr>
              <w:rPr>
                <w:rFonts w:cstheme="minorHAnsi"/>
                <w:b/>
                <w:sz w:val="18"/>
                <w:szCs w:val="18"/>
              </w:rPr>
            </w:pPr>
          </w:p>
        </w:tc>
        <w:tc>
          <w:tcPr>
            <w:tcW w:w="992" w:type="dxa"/>
            <w:shd w:val="clear" w:color="auto" w:fill="FFC000"/>
          </w:tcPr>
          <w:p w14:paraId="73BA63A9" w14:textId="77777777" w:rsidR="004320E9" w:rsidRPr="004E1267" w:rsidRDefault="004320E9" w:rsidP="00DA5C1B">
            <w:pPr>
              <w:rPr>
                <w:rFonts w:cstheme="minorHAnsi"/>
                <w:b/>
                <w:sz w:val="18"/>
                <w:szCs w:val="18"/>
              </w:rPr>
            </w:pPr>
          </w:p>
        </w:tc>
        <w:tc>
          <w:tcPr>
            <w:tcW w:w="992" w:type="dxa"/>
          </w:tcPr>
          <w:p w14:paraId="508E4461" w14:textId="77777777" w:rsidR="004320E9" w:rsidRPr="004E1267" w:rsidRDefault="004320E9" w:rsidP="00DA5C1B">
            <w:pPr>
              <w:rPr>
                <w:rFonts w:cstheme="minorHAnsi"/>
                <w:b/>
                <w:sz w:val="18"/>
                <w:szCs w:val="18"/>
              </w:rPr>
            </w:pPr>
          </w:p>
        </w:tc>
        <w:tc>
          <w:tcPr>
            <w:tcW w:w="992" w:type="dxa"/>
          </w:tcPr>
          <w:p w14:paraId="7CE20BFC" w14:textId="77777777" w:rsidR="004320E9" w:rsidRPr="004E1267" w:rsidRDefault="004320E9" w:rsidP="00DA5C1B">
            <w:pPr>
              <w:rPr>
                <w:rFonts w:cstheme="minorHAnsi"/>
                <w:b/>
                <w:sz w:val="18"/>
                <w:szCs w:val="18"/>
              </w:rPr>
            </w:pPr>
          </w:p>
        </w:tc>
        <w:tc>
          <w:tcPr>
            <w:tcW w:w="1134" w:type="dxa"/>
            <w:shd w:val="clear" w:color="auto" w:fill="FFC000"/>
          </w:tcPr>
          <w:p w14:paraId="06F2BF15" w14:textId="77777777" w:rsidR="004320E9" w:rsidRPr="004E1267" w:rsidRDefault="004320E9" w:rsidP="00DA5C1B">
            <w:pPr>
              <w:rPr>
                <w:rFonts w:cstheme="minorHAnsi"/>
                <w:b/>
                <w:sz w:val="18"/>
                <w:szCs w:val="18"/>
              </w:rPr>
            </w:pPr>
          </w:p>
        </w:tc>
        <w:tc>
          <w:tcPr>
            <w:tcW w:w="993" w:type="dxa"/>
            <w:shd w:val="clear" w:color="auto" w:fill="FFC000"/>
          </w:tcPr>
          <w:p w14:paraId="299937E9" w14:textId="77777777" w:rsidR="004320E9" w:rsidRPr="004E1267" w:rsidRDefault="004320E9" w:rsidP="00DA5C1B">
            <w:pPr>
              <w:rPr>
                <w:rFonts w:cstheme="minorHAnsi"/>
                <w:b/>
                <w:sz w:val="18"/>
                <w:szCs w:val="18"/>
              </w:rPr>
            </w:pPr>
          </w:p>
        </w:tc>
        <w:tc>
          <w:tcPr>
            <w:tcW w:w="1134" w:type="dxa"/>
            <w:shd w:val="clear" w:color="auto" w:fill="FFC000"/>
          </w:tcPr>
          <w:p w14:paraId="7602B0B8" w14:textId="77777777" w:rsidR="004320E9" w:rsidRPr="004E1267" w:rsidRDefault="004320E9" w:rsidP="00DA5C1B">
            <w:pPr>
              <w:rPr>
                <w:rFonts w:cstheme="minorHAnsi"/>
                <w:b/>
                <w:sz w:val="18"/>
                <w:szCs w:val="18"/>
              </w:rPr>
            </w:pPr>
          </w:p>
        </w:tc>
        <w:tc>
          <w:tcPr>
            <w:tcW w:w="992" w:type="dxa"/>
          </w:tcPr>
          <w:p w14:paraId="60428332" w14:textId="77777777" w:rsidR="004320E9" w:rsidRPr="004E1267" w:rsidRDefault="004320E9" w:rsidP="00DA5C1B">
            <w:pPr>
              <w:rPr>
                <w:rFonts w:cstheme="minorHAnsi"/>
                <w:b/>
                <w:sz w:val="18"/>
                <w:szCs w:val="18"/>
              </w:rPr>
            </w:pPr>
          </w:p>
        </w:tc>
        <w:tc>
          <w:tcPr>
            <w:tcW w:w="1134" w:type="dxa"/>
            <w:shd w:val="clear" w:color="auto" w:fill="FFC000"/>
          </w:tcPr>
          <w:p w14:paraId="72AFF4D8" w14:textId="77777777" w:rsidR="004320E9" w:rsidRPr="004E1267" w:rsidRDefault="004320E9" w:rsidP="00DA5C1B">
            <w:pPr>
              <w:rPr>
                <w:rFonts w:cstheme="minorHAnsi"/>
                <w:b/>
                <w:sz w:val="18"/>
                <w:szCs w:val="18"/>
              </w:rPr>
            </w:pPr>
          </w:p>
        </w:tc>
      </w:tr>
      <w:tr w:rsidR="004320E9" w:rsidRPr="004E1267" w14:paraId="07270D38"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359E3522" w14:textId="77777777" w:rsidR="004320E9" w:rsidRPr="004E1267" w:rsidRDefault="004320E9" w:rsidP="00DA5C1B">
            <w:pPr>
              <w:rPr>
                <w:rFonts w:cstheme="minorHAnsi"/>
                <w:b/>
                <w:sz w:val="18"/>
                <w:szCs w:val="18"/>
              </w:rPr>
            </w:pPr>
            <w:r w:rsidRPr="004E1267">
              <w:rPr>
                <w:rFonts w:cstheme="minorHAnsi"/>
                <w:b/>
                <w:sz w:val="18"/>
                <w:szCs w:val="18"/>
              </w:rPr>
              <w:t xml:space="preserve">Overland Corner </w:t>
            </w:r>
          </w:p>
        </w:tc>
        <w:tc>
          <w:tcPr>
            <w:tcW w:w="992" w:type="dxa"/>
            <w:shd w:val="clear" w:color="auto" w:fill="FFC000"/>
          </w:tcPr>
          <w:p w14:paraId="11691E70" w14:textId="77777777" w:rsidR="004320E9" w:rsidRPr="004E1267" w:rsidRDefault="004320E9" w:rsidP="00DA5C1B">
            <w:pPr>
              <w:rPr>
                <w:rFonts w:cstheme="minorHAnsi"/>
                <w:b/>
                <w:sz w:val="18"/>
                <w:szCs w:val="18"/>
              </w:rPr>
            </w:pPr>
          </w:p>
        </w:tc>
        <w:tc>
          <w:tcPr>
            <w:tcW w:w="851" w:type="dxa"/>
            <w:shd w:val="clear" w:color="auto" w:fill="FFC000"/>
          </w:tcPr>
          <w:p w14:paraId="08C1744D" w14:textId="77777777" w:rsidR="004320E9" w:rsidRPr="004E1267" w:rsidRDefault="004320E9" w:rsidP="00DA5C1B">
            <w:pPr>
              <w:rPr>
                <w:rFonts w:cstheme="minorHAnsi"/>
                <w:b/>
                <w:sz w:val="18"/>
                <w:szCs w:val="18"/>
              </w:rPr>
            </w:pPr>
          </w:p>
        </w:tc>
        <w:tc>
          <w:tcPr>
            <w:tcW w:w="1134" w:type="dxa"/>
            <w:shd w:val="clear" w:color="auto" w:fill="FFC000"/>
          </w:tcPr>
          <w:p w14:paraId="009757A3" w14:textId="77777777" w:rsidR="004320E9" w:rsidRPr="004E1267" w:rsidRDefault="004320E9" w:rsidP="00DA5C1B">
            <w:pPr>
              <w:rPr>
                <w:rFonts w:cstheme="minorHAnsi"/>
                <w:b/>
                <w:sz w:val="18"/>
                <w:szCs w:val="18"/>
              </w:rPr>
            </w:pPr>
          </w:p>
        </w:tc>
        <w:tc>
          <w:tcPr>
            <w:tcW w:w="1134" w:type="dxa"/>
            <w:shd w:val="clear" w:color="auto" w:fill="FFC000"/>
          </w:tcPr>
          <w:p w14:paraId="4909BB64" w14:textId="77777777" w:rsidR="004320E9" w:rsidRPr="004E1267" w:rsidRDefault="004320E9" w:rsidP="00DA5C1B">
            <w:pPr>
              <w:rPr>
                <w:rFonts w:cstheme="minorHAnsi"/>
                <w:b/>
                <w:sz w:val="18"/>
                <w:szCs w:val="18"/>
              </w:rPr>
            </w:pPr>
          </w:p>
        </w:tc>
        <w:tc>
          <w:tcPr>
            <w:tcW w:w="992" w:type="dxa"/>
            <w:shd w:val="clear" w:color="auto" w:fill="FFC000"/>
          </w:tcPr>
          <w:p w14:paraId="1566C77E" w14:textId="77777777" w:rsidR="004320E9" w:rsidRPr="004E1267" w:rsidRDefault="004320E9" w:rsidP="00DA5C1B">
            <w:pPr>
              <w:rPr>
                <w:rFonts w:cstheme="minorHAnsi"/>
                <w:b/>
                <w:sz w:val="18"/>
                <w:szCs w:val="18"/>
              </w:rPr>
            </w:pPr>
          </w:p>
        </w:tc>
        <w:tc>
          <w:tcPr>
            <w:tcW w:w="992" w:type="dxa"/>
            <w:shd w:val="clear" w:color="auto" w:fill="FFC000"/>
          </w:tcPr>
          <w:p w14:paraId="22FFFBC0" w14:textId="77777777" w:rsidR="004320E9" w:rsidRPr="004E1267" w:rsidRDefault="004320E9" w:rsidP="00DA5C1B">
            <w:pPr>
              <w:rPr>
                <w:rFonts w:cstheme="minorHAnsi"/>
                <w:b/>
                <w:sz w:val="18"/>
                <w:szCs w:val="18"/>
              </w:rPr>
            </w:pPr>
          </w:p>
        </w:tc>
        <w:tc>
          <w:tcPr>
            <w:tcW w:w="992" w:type="dxa"/>
            <w:shd w:val="clear" w:color="auto" w:fill="FFC000"/>
          </w:tcPr>
          <w:p w14:paraId="5169B975" w14:textId="77777777" w:rsidR="004320E9" w:rsidRPr="004E1267" w:rsidRDefault="004320E9" w:rsidP="00DA5C1B">
            <w:pPr>
              <w:rPr>
                <w:rFonts w:cstheme="minorHAnsi"/>
                <w:b/>
                <w:sz w:val="18"/>
                <w:szCs w:val="18"/>
              </w:rPr>
            </w:pPr>
          </w:p>
        </w:tc>
        <w:tc>
          <w:tcPr>
            <w:tcW w:w="1134" w:type="dxa"/>
            <w:shd w:val="clear" w:color="auto" w:fill="FFC000"/>
          </w:tcPr>
          <w:p w14:paraId="5FFCACFF" w14:textId="77777777" w:rsidR="004320E9" w:rsidRPr="004E1267" w:rsidRDefault="004320E9" w:rsidP="00DA5C1B">
            <w:pPr>
              <w:rPr>
                <w:rFonts w:cstheme="minorHAnsi"/>
                <w:b/>
                <w:sz w:val="18"/>
                <w:szCs w:val="18"/>
              </w:rPr>
            </w:pPr>
          </w:p>
        </w:tc>
        <w:tc>
          <w:tcPr>
            <w:tcW w:w="993" w:type="dxa"/>
          </w:tcPr>
          <w:p w14:paraId="7B859743" w14:textId="77777777" w:rsidR="004320E9" w:rsidRPr="004E1267" w:rsidRDefault="004320E9" w:rsidP="00DA5C1B">
            <w:pPr>
              <w:rPr>
                <w:rFonts w:cstheme="minorHAnsi"/>
                <w:b/>
                <w:sz w:val="18"/>
                <w:szCs w:val="18"/>
              </w:rPr>
            </w:pPr>
          </w:p>
        </w:tc>
        <w:tc>
          <w:tcPr>
            <w:tcW w:w="1134" w:type="dxa"/>
            <w:shd w:val="clear" w:color="auto" w:fill="FFC000"/>
          </w:tcPr>
          <w:p w14:paraId="4F08E35E" w14:textId="77777777" w:rsidR="004320E9" w:rsidRPr="004E1267" w:rsidRDefault="004320E9" w:rsidP="00DA5C1B">
            <w:pPr>
              <w:rPr>
                <w:rFonts w:cstheme="minorHAnsi"/>
                <w:b/>
                <w:sz w:val="18"/>
                <w:szCs w:val="18"/>
              </w:rPr>
            </w:pPr>
          </w:p>
        </w:tc>
        <w:tc>
          <w:tcPr>
            <w:tcW w:w="992" w:type="dxa"/>
            <w:shd w:val="clear" w:color="auto" w:fill="FFC000"/>
          </w:tcPr>
          <w:p w14:paraId="23077B12" w14:textId="77777777" w:rsidR="004320E9" w:rsidRPr="004E1267" w:rsidRDefault="004320E9" w:rsidP="00DA5C1B">
            <w:pPr>
              <w:rPr>
                <w:rFonts w:cstheme="minorHAnsi"/>
                <w:b/>
                <w:sz w:val="18"/>
                <w:szCs w:val="18"/>
              </w:rPr>
            </w:pPr>
          </w:p>
        </w:tc>
        <w:tc>
          <w:tcPr>
            <w:tcW w:w="1134" w:type="dxa"/>
            <w:shd w:val="clear" w:color="auto" w:fill="FFC000"/>
          </w:tcPr>
          <w:p w14:paraId="710926EC" w14:textId="77777777" w:rsidR="004320E9" w:rsidRPr="004E1267" w:rsidRDefault="004320E9" w:rsidP="00DA5C1B">
            <w:pPr>
              <w:rPr>
                <w:rFonts w:cstheme="minorHAnsi"/>
                <w:b/>
                <w:sz w:val="18"/>
                <w:szCs w:val="18"/>
              </w:rPr>
            </w:pPr>
          </w:p>
        </w:tc>
      </w:tr>
      <w:tr w:rsidR="004320E9" w:rsidRPr="004E1267" w14:paraId="3A538503" w14:textId="77777777" w:rsidTr="00DA5C1B">
        <w:trPr>
          <w:trHeight w:val="220"/>
        </w:trPr>
        <w:tc>
          <w:tcPr>
            <w:tcW w:w="14454" w:type="dxa"/>
            <w:gridSpan w:val="13"/>
            <w:tcBorders>
              <w:top w:val="single" w:sz="4" w:space="0" w:color="auto"/>
              <w:left w:val="single" w:sz="4" w:space="0" w:color="auto"/>
              <w:bottom w:val="single" w:sz="4" w:space="0" w:color="auto"/>
            </w:tcBorders>
            <w:shd w:val="clear" w:color="auto" w:fill="F4B083" w:themeFill="accent2" w:themeFillTint="99"/>
          </w:tcPr>
          <w:p w14:paraId="0032DCF6" w14:textId="77777777" w:rsidR="004320E9" w:rsidRPr="004E1267" w:rsidRDefault="004320E9" w:rsidP="00DA5C1B">
            <w:pPr>
              <w:rPr>
                <w:rFonts w:cstheme="minorHAnsi"/>
                <w:b/>
                <w:sz w:val="18"/>
                <w:szCs w:val="18"/>
              </w:rPr>
            </w:pPr>
            <w:r w:rsidRPr="004E1267">
              <w:rPr>
                <w:rFonts w:cstheme="minorHAnsi"/>
                <w:b/>
                <w:color w:val="000000" w:themeColor="text1"/>
                <w:sz w:val="18"/>
                <w:szCs w:val="18"/>
              </w:rPr>
              <w:t>Katarapko Regent Parrot Habitat Zone</w:t>
            </w:r>
          </w:p>
        </w:tc>
      </w:tr>
      <w:tr w:rsidR="004320E9" w:rsidRPr="004E1267" w14:paraId="53BED75A"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31228E0C" w14:textId="77777777" w:rsidR="004320E9" w:rsidRPr="004E1267" w:rsidRDefault="004320E9" w:rsidP="00DA5C1B">
            <w:pPr>
              <w:rPr>
                <w:rFonts w:cstheme="minorHAnsi"/>
                <w:b/>
                <w:sz w:val="18"/>
                <w:szCs w:val="18"/>
              </w:rPr>
            </w:pPr>
            <w:r w:rsidRPr="004E1267">
              <w:rPr>
                <w:rFonts w:cstheme="minorHAnsi"/>
                <w:b/>
                <w:sz w:val="18"/>
                <w:szCs w:val="18"/>
              </w:rPr>
              <w:t>Loveday 4x4 Lagoon</w:t>
            </w:r>
          </w:p>
        </w:tc>
        <w:tc>
          <w:tcPr>
            <w:tcW w:w="992" w:type="dxa"/>
            <w:shd w:val="clear" w:color="auto" w:fill="FFC000"/>
          </w:tcPr>
          <w:p w14:paraId="15B02EF0" w14:textId="77777777" w:rsidR="004320E9" w:rsidRPr="004E1267" w:rsidRDefault="004320E9" w:rsidP="00DA5C1B">
            <w:pPr>
              <w:rPr>
                <w:rFonts w:cstheme="minorHAnsi"/>
                <w:b/>
                <w:sz w:val="18"/>
                <w:szCs w:val="18"/>
              </w:rPr>
            </w:pPr>
          </w:p>
        </w:tc>
        <w:tc>
          <w:tcPr>
            <w:tcW w:w="851" w:type="dxa"/>
            <w:shd w:val="clear" w:color="auto" w:fill="FFC000"/>
          </w:tcPr>
          <w:p w14:paraId="23057918" w14:textId="77777777" w:rsidR="004320E9" w:rsidRPr="004E1267" w:rsidRDefault="004320E9" w:rsidP="00DA5C1B">
            <w:pPr>
              <w:rPr>
                <w:rFonts w:cstheme="minorHAnsi"/>
                <w:b/>
                <w:sz w:val="18"/>
                <w:szCs w:val="18"/>
              </w:rPr>
            </w:pPr>
          </w:p>
        </w:tc>
        <w:tc>
          <w:tcPr>
            <w:tcW w:w="1134" w:type="dxa"/>
            <w:shd w:val="clear" w:color="auto" w:fill="FFC000"/>
          </w:tcPr>
          <w:p w14:paraId="24034145" w14:textId="77777777" w:rsidR="004320E9" w:rsidRPr="004E1267" w:rsidRDefault="004320E9" w:rsidP="00DA5C1B">
            <w:pPr>
              <w:rPr>
                <w:rFonts w:cstheme="minorHAnsi"/>
                <w:b/>
                <w:sz w:val="18"/>
                <w:szCs w:val="18"/>
              </w:rPr>
            </w:pPr>
          </w:p>
        </w:tc>
        <w:tc>
          <w:tcPr>
            <w:tcW w:w="1134" w:type="dxa"/>
            <w:shd w:val="clear" w:color="auto" w:fill="FFC000"/>
          </w:tcPr>
          <w:p w14:paraId="2BEBCCB5" w14:textId="77777777" w:rsidR="004320E9" w:rsidRPr="004E1267" w:rsidRDefault="004320E9" w:rsidP="00DA5C1B">
            <w:pPr>
              <w:rPr>
                <w:rFonts w:cstheme="minorHAnsi"/>
                <w:b/>
                <w:sz w:val="18"/>
                <w:szCs w:val="18"/>
              </w:rPr>
            </w:pPr>
          </w:p>
        </w:tc>
        <w:tc>
          <w:tcPr>
            <w:tcW w:w="992" w:type="dxa"/>
            <w:shd w:val="clear" w:color="auto" w:fill="FFC000"/>
          </w:tcPr>
          <w:p w14:paraId="10191107" w14:textId="77777777" w:rsidR="004320E9" w:rsidRPr="004E1267" w:rsidRDefault="004320E9" w:rsidP="00DA5C1B">
            <w:pPr>
              <w:rPr>
                <w:rFonts w:cstheme="minorHAnsi"/>
                <w:b/>
                <w:sz w:val="18"/>
                <w:szCs w:val="18"/>
              </w:rPr>
            </w:pPr>
          </w:p>
        </w:tc>
        <w:tc>
          <w:tcPr>
            <w:tcW w:w="992" w:type="dxa"/>
            <w:shd w:val="clear" w:color="auto" w:fill="FFC000"/>
          </w:tcPr>
          <w:p w14:paraId="2CAEE1C8" w14:textId="77777777" w:rsidR="004320E9" w:rsidRPr="004E1267" w:rsidRDefault="004320E9" w:rsidP="00DA5C1B">
            <w:pPr>
              <w:rPr>
                <w:rFonts w:cstheme="minorHAnsi"/>
                <w:b/>
                <w:sz w:val="18"/>
                <w:szCs w:val="18"/>
              </w:rPr>
            </w:pPr>
          </w:p>
        </w:tc>
        <w:tc>
          <w:tcPr>
            <w:tcW w:w="992" w:type="dxa"/>
          </w:tcPr>
          <w:p w14:paraId="4C187DE3" w14:textId="77777777" w:rsidR="004320E9" w:rsidRPr="004E1267" w:rsidRDefault="004320E9" w:rsidP="00DA5C1B">
            <w:pPr>
              <w:rPr>
                <w:rFonts w:cstheme="minorHAnsi"/>
                <w:b/>
                <w:sz w:val="18"/>
                <w:szCs w:val="18"/>
              </w:rPr>
            </w:pPr>
          </w:p>
        </w:tc>
        <w:tc>
          <w:tcPr>
            <w:tcW w:w="1134" w:type="dxa"/>
            <w:shd w:val="clear" w:color="auto" w:fill="FFC000"/>
          </w:tcPr>
          <w:p w14:paraId="62A24B33" w14:textId="77777777" w:rsidR="004320E9" w:rsidRPr="004E1267" w:rsidRDefault="004320E9" w:rsidP="00DA5C1B">
            <w:pPr>
              <w:rPr>
                <w:rFonts w:cstheme="minorHAnsi"/>
                <w:b/>
                <w:sz w:val="18"/>
                <w:szCs w:val="18"/>
              </w:rPr>
            </w:pPr>
          </w:p>
        </w:tc>
        <w:tc>
          <w:tcPr>
            <w:tcW w:w="993" w:type="dxa"/>
          </w:tcPr>
          <w:p w14:paraId="072BC649" w14:textId="77777777" w:rsidR="004320E9" w:rsidRPr="004E1267" w:rsidRDefault="004320E9" w:rsidP="00DA5C1B">
            <w:pPr>
              <w:rPr>
                <w:rFonts w:cstheme="minorHAnsi"/>
                <w:b/>
                <w:sz w:val="18"/>
                <w:szCs w:val="18"/>
              </w:rPr>
            </w:pPr>
          </w:p>
        </w:tc>
        <w:tc>
          <w:tcPr>
            <w:tcW w:w="1134" w:type="dxa"/>
          </w:tcPr>
          <w:p w14:paraId="3562A16E" w14:textId="77777777" w:rsidR="004320E9" w:rsidRPr="004E1267" w:rsidRDefault="004320E9" w:rsidP="00DA5C1B">
            <w:pPr>
              <w:rPr>
                <w:rFonts w:cstheme="minorHAnsi"/>
                <w:b/>
                <w:sz w:val="18"/>
                <w:szCs w:val="18"/>
              </w:rPr>
            </w:pPr>
          </w:p>
        </w:tc>
        <w:tc>
          <w:tcPr>
            <w:tcW w:w="992" w:type="dxa"/>
          </w:tcPr>
          <w:p w14:paraId="23D7DAAB" w14:textId="77777777" w:rsidR="004320E9" w:rsidRPr="004E1267" w:rsidRDefault="004320E9" w:rsidP="00DA5C1B">
            <w:pPr>
              <w:rPr>
                <w:rFonts w:cstheme="minorHAnsi"/>
                <w:b/>
                <w:sz w:val="18"/>
                <w:szCs w:val="18"/>
              </w:rPr>
            </w:pPr>
          </w:p>
        </w:tc>
        <w:tc>
          <w:tcPr>
            <w:tcW w:w="1134" w:type="dxa"/>
            <w:shd w:val="clear" w:color="auto" w:fill="FFC000"/>
          </w:tcPr>
          <w:p w14:paraId="2AECA691" w14:textId="77777777" w:rsidR="004320E9" w:rsidRPr="004E1267" w:rsidRDefault="004320E9" w:rsidP="00DA5C1B">
            <w:pPr>
              <w:rPr>
                <w:rFonts w:cstheme="minorHAnsi"/>
                <w:b/>
                <w:sz w:val="18"/>
                <w:szCs w:val="18"/>
              </w:rPr>
            </w:pPr>
          </w:p>
        </w:tc>
      </w:tr>
      <w:tr w:rsidR="004320E9" w:rsidRPr="004E1267" w14:paraId="2DD21097"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5B5866E5" w14:textId="77777777" w:rsidR="004320E9" w:rsidRPr="004E1267" w:rsidRDefault="004320E9" w:rsidP="00DA5C1B">
            <w:pPr>
              <w:rPr>
                <w:rFonts w:cstheme="minorHAnsi"/>
                <w:b/>
                <w:sz w:val="18"/>
                <w:szCs w:val="18"/>
              </w:rPr>
            </w:pPr>
            <w:r w:rsidRPr="004E1267">
              <w:rPr>
                <w:rFonts w:cstheme="minorHAnsi"/>
                <w:b/>
                <w:sz w:val="18"/>
                <w:szCs w:val="18"/>
              </w:rPr>
              <w:t xml:space="preserve">Pyap Bend </w:t>
            </w:r>
          </w:p>
        </w:tc>
        <w:tc>
          <w:tcPr>
            <w:tcW w:w="992" w:type="dxa"/>
            <w:shd w:val="clear" w:color="auto" w:fill="FFC000"/>
          </w:tcPr>
          <w:p w14:paraId="697038CE" w14:textId="77777777" w:rsidR="004320E9" w:rsidRPr="004E1267" w:rsidRDefault="004320E9" w:rsidP="00DA5C1B">
            <w:pPr>
              <w:rPr>
                <w:rFonts w:cstheme="minorHAnsi"/>
                <w:b/>
                <w:sz w:val="18"/>
                <w:szCs w:val="18"/>
              </w:rPr>
            </w:pPr>
          </w:p>
        </w:tc>
        <w:tc>
          <w:tcPr>
            <w:tcW w:w="851" w:type="dxa"/>
            <w:shd w:val="clear" w:color="auto" w:fill="FFC000"/>
          </w:tcPr>
          <w:p w14:paraId="114019F8" w14:textId="77777777" w:rsidR="004320E9" w:rsidRPr="004E1267" w:rsidRDefault="004320E9" w:rsidP="00DA5C1B">
            <w:pPr>
              <w:rPr>
                <w:rFonts w:cstheme="minorHAnsi"/>
                <w:b/>
                <w:sz w:val="18"/>
                <w:szCs w:val="18"/>
              </w:rPr>
            </w:pPr>
          </w:p>
        </w:tc>
        <w:tc>
          <w:tcPr>
            <w:tcW w:w="1134" w:type="dxa"/>
            <w:shd w:val="clear" w:color="auto" w:fill="FFC000"/>
          </w:tcPr>
          <w:p w14:paraId="6330FE7B" w14:textId="77777777" w:rsidR="004320E9" w:rsidRPr="004E1267" w:rsidRDefault="004320E9" w:rsidP="00DA5C1B">
            <w:pPr>
              <w:rPr>
                <w:rFonts w:cstheme="minorHAnsi"/>
                <w:b/>
                <w:sz w:val="18"/>
                <w:szCs w:val="18"/>
              </w:rPr>
            </w:pPr>
          </w:p>
        </w:tc>
        <w:tc>
          <w:tcPr>
            <w:tcW w:w="1134" w:type="dxa"/>
          </w:tcPr>
          <w:p w14:paraId="699FA825" w14:textId="77777777" w:rsidR="004320E9" w:rsidRPr="004E1267" w:rsidRDefault="004320E9" w:rsidP="00DA5C1B">
            <w:pPr>
              <w:rPr>
                <w:rFonts w:cstheme="minorHAnsi"/>
                <w:b/>
                <w:sz w:val="18"/>
                <w:szCs w:val="18"/>
              </w:rPr>
            </w:pPr>
          </w:p>
        </w:tc>
        <w:tc>
          <w:tcPr>
            <w:tcW w:w="992" w:type="dxa"/>
            <w:shd w:val="clear" w:color="auto" w:fill="FFC000"/>
          </w:tcPr>
          <w:p w14:paraId="2D029020" w14:textId="77777777" w:rsidR="004320E9" w:rsidRPr="004E1267" w:rsidRDefault="004320E9" w:rsidP="00DA5C1B">
            <w:pPr>
              <w:rPr>
                <w:rFonts w:cstheme="minorHAnsi"/>
                <w:b/>
                <w:sz w:val="18"/>
                <w:szCs w:val="18"/>
              </w:rPr>
            </w:pPr>
          </w:p>
        </w:tc>
        <w:tc>
          <w:tcPr>
            <w:tcW w:w="992" w:type="dxa"/>
            <w:shd w:val="clear" w:color="auto" w:fill="FFC000"/>
          </w:tcPr>
          <w:p w14:paraId="565FD8B1" w14:textId="77777777" w:rsidR="004320E9" w:rsidRPr="004E1267" w:rsidRDefault="004320E9" w:rsidP="00DA5C1B">
            <w:pPr>
              <w:rPr>
                <w:rFonts w:cstheme="minorHAnsi"/>
                <w:b/>
                <w:sz w:val="18"/>
                <w:szCs w:val="18"/>
              </w:rPr>
            </w:pPr>
          </w:p>
        </w:tc>
        <w:tc>
          <w:tcPr>
            <w:tcW w:w="992" w:type="dxa"/>
          </w:tcPr>
          <w:p w14:paraId="3608D990" w14:textId="77777777" w:rsidR="004320E9" w:rsidRPr="004E1267" w:rsidRDefault="004320E9" w:rsidP="00DA5C1B">
            <w:pPr>
              <w:rPr>
                <w:rFonts w:cstheme="minorHAnsi"/>
                <w:b/>
                <w:sz w:val="18"/>
                <w:szCs w:val="18"/>
              </w:rPr>
            </w:pPr>
          </w:p>
        </w:tc>
        <w:tc>
          <w:tcPr>
            <w:tcW w:w="1134" w:type="dxa"/>
            <w:shd w:val="clear" w:color="auto" w:fill="FFC000"/>
          </w:tcPr>
          <w:p w14:paraId="0C8F4C4C" w14:textId="77777777" w:rsidR="004320E9" w:rsidRPr="004E1267" w:rsidRDefault="004320E9" w:rsidP="00DA5C1B">
            <w:pPr>
              <w:rPr>
                <w:rFonts w:cstheme="minorHAnsi"/>
                <w:b/>
                <w:sz w:val="18"/>
                <w:szCs w:val="18"/>
              </w:rPr>
            </w:pPr>
          </w:p>
        </w:tc>
        <w:tc>
          <w:tcPr>
            <w:tcW w:w="993" w:type="dxa"/>
          </w:tcPr>
          <w:p w14:paraId="706EB10F" w14:textId="77777777" w:rsidR="004320E9" w:rsidRPr="004E1267" w:rsidRDefault="004320E9" w:rsidP="00DA5C1B">
            <w:pPr>
              <w:rPr>
                <w:rFonts w:cstheme="minorHAnsi"/>
                <w:b/>
                <w:sz w:val="18"/>
                <w:szCs w:val="18"/>
              </w:rPr>
            </w:pPr>
          </w:p>
        </w:tc>
        <w:tc>
          <w:tcPr>
            <w:tcW w:w="1134" w:type="dxa"/>
          </w:tcPr>
          <w:p w14:paraId="618B8827" w14:textId="77777777" w:rsidR="004320E9" w:rsidRPr="004E1267" w:rsidRDefault="004320E9" w:rsidP="00DA5C1B">
            <w:pPr>
              <w:rPr>
                <w:rFonts w:cstheme="minorHAnsi"/>
                <w:b/>
                <w:sz w:val="18"/>
                <w:szCs w:val="18"/>
              </w:rPr>
            </w:pPr>
          </w:p>
        </w:tc>
        <w:tc>
          <w:tcPr>
            <w:tcW w:w="992" w:type="dxa"/>
          </w:tcPr>
          <w:p w14:paraId="40F33C2D" w14:textId="77777777" w:rsidR="004320E9" w:rsidRPr="004E1267" w:rsidRDefault="004320E9" w:rsidP="00DA5C1B">
            <w:pPr>
              <w:rPr>
                <w:rFonts w:cstheme="minorHAnsi"/>
                <w:b/>
                <w:sz w:val="18"/>
                <w:szCs w:val="18"/>
              </w:rPr>
            </w:pPr>
          </w:p>
        </w:tc>
        <w:tc>
          <w:tcPr>
            <w:tcW w:w="1134" w:type="dxa"/>
            <w:shd w:val="clear" w:color="auto" w:fill="FFC000"/>
          </w:tcPr>
          <w:p w14:paraId="4E58556D" w14:textId="77777777" w:rsidR="004320E9" w:rsidRPr="004E1267" w:rsidRDefault="004320E9" w:rsidP="00DA5C1B">
            <w:pPr>
              <w:rPr>
                <w:rFonts w:cstheme="minorHAnsi"/>
                <w:b/>
                <w:sz w:val="18"/>
                <w:szCs w:val="18"/>
              </w:rPr>
            </w:pPr>
          </w:p>
        </w:tc>
      </w:tr>
      <w:tr w:rsidR="004320E9" w:rsidRPr="004E1267" w14:paraId="7703DE22"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6ED32A19" w14:textId="77777777" w:rsidR="004320E9" w:rsidRPr="004E1267" w:rsidRDefault="004320E9" w:rsidP="00DA5C1B">
            <w:pPr>
              <w:rPr>
                <w:rFonts w:cstheme="minorHAnsi"/>
                <w:b/>
                <w:sz w:val="18"/>
                <w:szCs w:val="18"/>
              </w:rPr>
            </w:pPr>
            <w:r w:rsidRPr="004E1267">
              <w:rPr>
                <w:rFonts w:cstheme="minorHAnsi"/>
                <w:b/>
                <w:sz w:val="18"/>
                <w:szCs w:val="18"/>
              </w:rPr>
              <w:t>Gerard/Katarapko Lagoon</w:t>
            </w:r>
          </w:p>
        </w:tc>
        <w:tc>
          <w:tcPr>
            <w:tcW w:w="992" w:type="dxa"/>
            <w:shd w:val="clear" w:color="auto" w:fill="FFC000"/>
          </w:tcPr>
          <w:p w14:paraId="3602F898" w14:textId="77777777" w:rsidR="004320E9" w:rsidRPr="004E1267" w:rsidRDefault="004320E9" w:rsidP="00DA5C1B">
            <w:pPr>
              <w:rPr>
                <w:rFonts w:cstheme="minorHAnsi"/>
                <w:b/>
                <w:sz w:val="18"/>
                <w:szCs w:val="18"/>
              </w:rPr>
            </w:pPr>
          </w:p>
        </w:tc>
        <w:tc>
          <w:tcPr>
            <w:tcW w:w="851" w:type="dxa"/>
            <w:shd w:val="clear" w:color="auto" w:fill="FFC000"/>
          </w:tcPr>
          <w:p w14:paraId="2B07AE45" w14:textId="77777777" w:rsidR="004320E9" w:rsidRPr="004E1267" w:rsidRDefault="004320E9" w:rsidP="00DA5C1B">
            <w:pPr>
              <w:rPr>
                <w:rFonts w:cstheme="minorHAnsi"/>
                <w:b/>
                <w:sz w:val="18"/>
                <w:szCs w:val="18"/>
              </w:rPr>
            </w:pPr>
          </w:p>
        </w:tc>
        <w:tc>
          <w:tcPr>
            <w:tcW w:w="1134" w:type="dxa"/>
            <w:shd w:val="clear" w:color="auto" w:fill="FFC000"/>
          </w:tcPr>
          <w:p w14:paraId="60B558BE" w14:textId="77777777" w:rsidR="004320E9" w:rsidRPr="004E1267" w:rsidRDefault="004320E9" w:rsidP="00DA5C1B">
            <w:pPr>
              <w:rPr>
                <w:rFonts w:cstheme="minorHAnsi"/>
                <w:b/>
                <w:sz w:val="18"/>
                <w:szCs w:val="18"/>
              </w:rPr>
            </w:pPr>
          </w:p>
        </w:tc>
        <w:tc>
          <w:tcPr>
            <w:tcW w:w="1134" w:type="dxa"/>
            <w:shd w:val="clear" w:color="auto" w:fill="auto"/>
          </w:tcPr>
          <w:p w14:paraId="281A5C66" w14:textId="77777777" w:rsidR="004320E9" w:rsidRPr="004E1267" w:rsidRDefault="004320E9" w:rsidP="00DA5C1B">
            <w:pPr>
              <w:rPr>
                <w:rFonts w:cstheme="minorHAnsi"/>
                <w:b/>
                <w:sz w:val="18"/>
                <w:szCs w:val="18"/>
              </w:rPr>
            </w:pPr>
          </w:p>
        </w:tc>
        <w:tc>
          <w:tcPr>
            <w:tcW w:w="992" w:type="dxa"/>
            <w:shd w:val="clear" w:color="auto" w:fill="auto"/>
          </w:tcPr>
          <w:p w14:paraId="165773B3" w14:textId="77777777" w:rsidR="004320E9" w:rsidRPr="004E1267" w:rsidRDefault="004320E9" w:rsidP="00DA5C1B">
            <w:pPr>
              <w:rPr>
                <w:rFonts w:cstheme="minorHAnsi"/>
                <w:b/>
                <w:sz w:val="18"/>
                <w:szCs w:val="18"/>
              </w:rPr>
            </w:pPr>
          </w:p>
        </w:tc>
        <w:tc>
          <w:tcPr>
            <w:tcW w:w="992" w:type="dxa"/>
            <w:shd w:val="clear" w:color="auto" w:fill="FFC000"/>
          </w:tcPr>
          <w:p w14:paraId="33FE47CF" w14:textId="77777777" w:rsidR="004320E9" w:rsidRPr="004E1267" w:rsidRDefault="004320E9" w:rsidP="00DA5C1B">
            <w:pPr>
              <w:rPr>
                <w:rFonts w:cstheme="minorHAnsi"/>
                <w:b/>
                <w:sz w:val="18"/>
                <w:szCs w:val="18"/>
              </w:rPr>
            </w:pPr>
          </w:p>
        </w:tc>
        <w:tc>
          <w:tcPr>
            <w:tcW w:w="992" w:type="dxa"/>
            <w:shd w:val="clear" w:color="auto" w:fill="auto"/>
          </w:tcPr>
          <w:p w14:paraId="3D15A95D" w14:textId="77777777" w:rsidR="004320E9" w:rsidRPr="004E1267" w:rsidRDefault="004320E9" w:rsidP="00DA5C1B">
            <w:pPr>
              <w:rPr>
                <w:rFonts w:cstheme="minorHAnsi"/>
                <w:b/>
                <w:sz w:val="18"/>
                <w:szCs w:val="18"/>
              </w:rPr>
            </w:pPr>
          </w:p>
        </w:tc>
        <w:tc>
          <w:tcPr>
            <w:tcW w:w="1134" w:type="dxa"/>
            <w:shd w:val="clear" w:color="auto" w:fill="FFC000"/>
          </w:tcPr>
          <w:p w14:paraId="030F3479" w14:textId="77777777" w:rsidR="004320E9" w:rsidRPr="004E1267" w:rsidRDefault="004320E9" w:rsidP="00DA5C1B">
            <w:pPr>
              <w:rPr>
                <w:rFonts w:cstheme="minorHAnsi"/>
                <w:b/>
                <w:sz w:val="18"/>
                <w:szCs w:val="18"/>
              </w:rPr>
            </w:pPr>
          </w:p>
        </w:tc>
        <w:tc>
          <w:tcPr>
            <w:tcW w:w="993" w:type="dxa"/>
            <w:shd w:val="clear" w:color="auto" w:fill="auto"/>
          </w:tcPr>
          <w:p w14:paraId="795CB7B5" w14:textId="77777777" w:rsidR="004320E9" w:rsidRPr="004E1267" w:rsidRDefault="004320E9" w:rsidP="00DA5C1B">
            <w:pPr>
              <w:rPr>
                <w:rFonts w:cstheme="minorHAnsi"/>
                <w:b/>
                <w:sz w:val="18"/>
                <w:szCs w:val="18"/>
              </w:rPr>
            </w:pPr>
          </w:p>
        </w:tc>
        <w:tc>
          <w:tcPr>
            <w:tcW w:w="1134" w:type="dxa"/>
            <w:shd w:val="clear" w:color="auto" w:fill="auto"/>
          </w:tcPr>
          <w:p w14:paraId="75008BF8" w14:textId="77777777" w:rsidR="004320E9" w:rsidRPr="004E1267" w:rsidRDefault="004320E9" w:rsidP="00DA5C1B">
            <w:pPr>
              <w:rPr>
                <w:rFonts w:cstheme="minorHAnsi"/>
                <w:b/>
                <w:sz w:val="18"/>
                <w:szCs w:val="18"/>
              </w:rPr>
            </w:pPr>
          </w:p>
        </w:tc>
        <w:tc>
          <w:tcPr>
            <w:tcW w:w="992" w:type="dxa"/>
          </w:tcPr>
          <w:p w14:paraId="3106AB8C" w14:textId="77777777" w:rsidR="004320E9" w:rsidRPr="004E1267" w:rsidRDefault="004320E9" w:rsidP="00DA5C1B">
            <w:pPr>
              <w:rPr>
                <w:rFonts w:cstheme="minorHAnsi"/>
                <w:b/>
                <w:sz w:val="18"/>
                <w:szCs w:val="18"/>
              </w:rPr>
            </w:pPr>
          </w:p>
        </w:tc>
        <w:tc>
          <w:tcPr>
            <w:tcW w:w="1134" w:type="dxa"/>
            <w:shd w:val="clear" w:color="auto" w:fill="FFC000"/>
          </w:tcPr>
          <w:p w14:paraId="67EFD679" w14:textId="77777777" w:rsidR="004320E9" w:rsidRPr="004E1267" w:rsidRDefault="004320E9" w:rsidP="00DA5C1B">
            <w:pPr>
              <w:rPr>
                <w:rFonts w:cstheme="minorHAnsi"/>
                <w:b/>
                <w:sz w:val="18"/>
                <w:szCs w:val="18"/>
              </w:rPr>
            </w:pPr>
          </w:p>
        </w:tc>
      </w:tr>
      <w:tr w:rsidR="004320E9" w:rsidRPr="004E1267" w14:paraId="37FB42B8"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6A6DBA0E" w14:textId="77777777" w:rsidR="004320E9" w:rsidRPr="004E1267" w:rsidRDefault="004320E9" w:rsidP="00DA5C1B">
            <w:pPr>
              <w:rPr>
                <w:rFonts w:cstheme="minorHAnsi"/>
                <w:b/>
                <w:sz w:val="18"/>
                <w:szCs w:val="18"/>
              </w:rPr>
            </w:pPr>
            <w:r w:rsidRPr="004E1267">
              <w:rPr>
                <w:rFonts w:cstheme="minorHAnsi"/>
                <w:b/>
                <w:sz w:val="18"/>
                <w:szCs w:val="18"/>
              </w:rPr>
              <w:t xml:space="preserve">Katarapko River Flood-out </w:t>
            </w:r>
          </w:p>
        </w:tc>
        <w:tc>
          <w:tcPr>
            <w:tcW w:w="992" w:type="dxa"/>
            <w:shd w:val="clear" w:color="auto" w:fill="FFC000"/>
          </w:tcPr>
          <w:p w14:paraId="0E87A718" w14:textId="77777777" w:rsidR="004320E9" w:rsidRPr="004E1267" w:rsidRDefault="004320E9" w:rsidP="00DA5C1B">
            <w:pPr>
              <w:rPr>
                <w:rFonts w:cstheme="minorHAnsi"/>
                <w:b/>
                <w:sz w:val="18"/>
                <w:szCs w:val="18"/>
              </w:rPr>
            </w:pPr>
          </w:p>
        </w:tc>
        <w:tc>
          <w:tcPr>
            <w:tcW w:w="851" w:type="dxa"/>
            <w:shd w:val="clear" w:color="auto" w:fill="FFC000"/>
          </w:tcPr>
          <w:p w14:paraId="05220ECD" w14:textId="77777777" w:rsidR="004320E9" w:rsidRPr="004E1267" w:rsidRDefault="004320E9" w:rsidP="00DA5C1B">
            <w:pPr>
              <w:rPr>
                <w:rFonts w:cstheme="minorHAnsi"/>
                <w:b/>
                <w:sz w:val="18"/>
                <w:szCs w:val="18"/>
              </w:rPr>
            </w:pPr>
          </w:p>
        </w:tc>
        <w:tc>
          <w:tcPr>
            <w:tcW w:w="1134" w:type="dxa"/>
            <w:shd w:val="clear" w:color="auto" w:fill="FFC000"/>
          </w:tcPr>
          <w:p w14:paraId="069E821A" w14:textId="77777777" w:rsidR="004320E9" w:rsidRPr="004E1267" w:rsidRDefault="004320E9" w:rsidP="00DA5C1B">
            <w:pPr>
              <w:rPr>
                <w:rFonts w:cstheme="minorHAnsi"/>
                <w:b/>
                <w:sz w:val="18"/>
                <w:szCs w:val="18"/>
              </w:rPr>
            </w:pPr>
          </w:p>
        </w:tc>
        <w:tc>
          <w:tcPr>
            <w:tcW w:w="1134" w:type="dxa"/>
          </w:tcPr>
          <w:p w14:paraId="09F1D8B2" w14:textId="77777777" w:rsidR="004320E9" w:rsidRPr="004E1267" w:rsidRDefault="004320E9" w:rsidP="00DA5C1B">
            <w:pPr>
              <w:rPr>
                <w:rFonts w:cstheme="minorHAnsi"/>
                <w:b/>
                <w:sz w:val="18"/>
                <w:szCs w:val="18"/>
              </w:rPr>
            </w:pPr>
          </w:p>
        </w:tc>
        <w:tc>
          <w:tcPr>
            <w:tcW w:w="992" w:type="dxa"/>
            <w:shd w:val="clear" w:color="auto" w:fill="FFC000"/>
          </w:tcPr>
          <w:p w14:paraId="1E12CF73" w14:textId="77777777" w:rsidR="004320E9" w:rsidRPr="004E1267" w:rsidRDefault="004320E9" w:rsidP="00DA5C1B">
            <w:pPr>
              <w:rPr>
                <w:rFonts w:cstheme="minorHAnsi"/>
                <w:b/>
                <w:sz w:val="18"/>
                <w:szCs w:val="18"/>
              </w:rPr>
            </w:pPr>
          </w:p>
        </w:tc>
        <w:tc>
          <w:tcPr>
            <w:tcW w:w="992" w:type="dxa"/>
          </w:tcPr>
          <w:p w14:paraId="52AD3DC0" w14:textId="77777777" w:rsidR="004320E9" w:rsidRPr="004E1267" w:rsidRDefault="004320E9" w:rsidP="00DA5C1B">
            <w:pPr>
              <w:rPr>
                <w:rFonts w:cstheme="minorHAnsi"/>
                <w:b/>
                <w:sz w:val="18"/>
                <w:szCs w:val="18"/>
              </w:rPr>
            </w:pPr>
          </w:p>
        </w:tc>
        <w:tc>
          <w:tcPr>
            <w:tcW w:w="992" w:type="dxa"/>
          </w:tcPr>
          <w:p w14:paraId="5B26D9D2" w14:textId="77777777" w:rsidR="004320E9" w:rsidRPr="004E1267" w:rsidRDefault="004320E9" w:rsidP="00DA5C1B">
            <w:pPr>
              <w:rPr>
                <w:rFonts w:cstheme="minorHAnsi"/>
                <w:b/>
                <w:sz w:val="18"/>
                <w:szCs w:val="18"/>
              </w:rPr>
            </w:pPr>
          </w:p>
        </w:tc>
        <w:tc>
          <w:tcPr>
            <w:tcW w:w="1134" w:type="dxa"/>
          </w:tcPr>
          <w:p w14:paraId="7C7F3CC7" w14:textId="77777777" w:rsidR="004320E9" w:rsidRPr="004E1267" w:rsidRDefault="004320E9" w:rsidP="00DA5C1B">
            <w:pPr>
              <w:rPr>
                <w:rFonts w:cstheme="minorHAnsi"/>
                <w:b/>
                <w:sz w:val="18"/>
                <w:szCs w:val="18"/>
              </w:rPr>
            </w:pPr>
          </w:p>
        </w:tc>
        <w:tc>
          <w:tcPr>
            <w:tcW w:w="993" w:type="dxa"/>
          </w:tcPr>
          <w:p w14:paraId="384BA949" w14:textId="77777777" w:rsidR="004320E9" w:rsidRPr="004E1267" w:rsidRDefault="004320E9" w:rsidP="00DA5C1B">
            <w:pPr>
              <w:rPr>
                <w:rFonts w:cstheme="minorHAnsi"/>
                <w:b/>
                <w:sz w:val="18"/>
                <w:szCs w:val="18"/>
              </w:rPr>
            </w:pPr>
          </w:p>
        </w:tc>
        <w:tc>
          <w:tcPr>
            <w:tcW w:w="1134" w:type="dxa"/>
          </w:tcPr>
          <w:p w14:paraId="49AA2D43" w14:textId="77777777" w:rsidR="004320E9" w:rsidRPr="004E1267" w:rsidRDefault="004320E9" w:rsidP="00DA5C1B">
            <w:pPr>
              <w:rPr>
                <w:rFonts w:cstheme="minorHAnsi"/>
                <w:b/>
                <w:sz w:val="18"/>
                <w:szCs w:val="18"/>
              </w:rPr>
            </w:pPr>
          </w:p>
        </w:tc>
        <w:tc>
          <w:tcPr>
            <w:tcW w:w="992" w:type="dxa"/>
          </w:tcPr>
          <w:p w14:paraId="209731B8" w14:textId="77777777" w:rsidR="004320E9" w:rsidRPr="004E1267" w:rsidRDefault="004320E9" w:rsidP="00DA5C1B">
            <w:pPr>
              <w:rPr>
                <w:rFonts w:cstheme="minorHAnsi"/>
                <w:b/>
                <w:sz w:val="18"/>
                <w:szCs w:val="18"/>
              </w:rPr>
            </w:pPr>
          </w:p>
        </w:tc>
        <w:tc>
          <w:tcPr>
            <w:tcW w:w="1134" w:type="dxa"/>
            <w:shd w:val="clear" w:color="auto" w:fill="FFC000"/>
          </w:tcPr>
          <w:p w14:paraId="635B132B" w14:textId="77777777" w:rsidR="004320E9" w:rsidRPr="004E1267" w:rsidRDefault="004320E9" w:rsidP="00DA5C1B">
            <w:pPr>
              <w:rPr>
                <w:rFonts w:cstheme="minorHAnsi"/>
                <w:b/>
                <w:sz w:val="18"/>
                <w:szCs w:val="18"/>
              </w:rPr>
            </w:pPr>
          </w:p>
        </w:tc>
      </w:tr>
      <w:tr w:rsidR="004320E9" w:rsidRPr="004E1267" w14:paraId="7804C5A5"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3D3B6E7A" w14:textId="77777777" w:rsidR="004320E9" w:rsidRPr="004E1267" w:rsidRDefault="004320E9" w:rsidP="00DA5C1B">
            <w:pPr>
              <w:rPr>
                <w:rFonts w:cstheme="minorHAnsi"/>
                <w:b/>
                <w:sz w:val="18"/>
                <w:szCs w:val="18"/>
              </w:rPr>
            </w:pPr>
            <w:r w:rsidRPr="004E1267">
              <w:rPr>
                <w:rFonts w:cstheme="minorHAnsi"/>
                <w:b/>
                <w:sz w:val="18"/>
                <w:szCs w:val="18"/>
              </w:rPr>
              <w:t xml:space="preserve">Putjeda Creek Lagoons </w:t>
            </w:r>
          </w:p>
        </w:tc>
        <w:tc>
          <w:tcPr>
            <w:tcW w:w="992" w:type="dxa"/>
            <w:shd w:val="clear" w:color="auto" w:fill="FFC000"/>
          </w:tcPr>
          <w:p w14:paraId="2C0A0BCC" w14:textId="77777777" w:rsidR="004320E9" w:rsidRPr="004E1267" w:rsidRDefault="004320E9" w:rsidP="00DA5C1B">
            <w:pPr>
              <w:rPr>
                <w:rFonts w:cstheme="minorHAnsi"/>
                <w:b/>
                <w:sz w:val="18"/>
                <w:szCs w:val="18"/>
              </w:rPr>
            </w:pPr>
          </w:p>
        </w:tc>
        <w:tc>
          <w:tcPr>
            <w:tcW w:w="851" w:type="dxa"/>
            <w:shd w:val="clear" w:color="auto" w:fill="FFC000"/>
          </w:tcPr>
          <w:p w14:paraId="187363E8" w14:textId="77777777" w:rsidR="004320E9" w:rsidRPr="004E1267" w:rsidRDefault="004320E9" w:rsidP="00DA5C1B">
            <w:pPr>
              <w:rPr>
                <w:rFonts w:cstheme="minorHAnsi"/>
                <w:b/>
                <w:sz w:val="18"/>
                <w:szCs w:val="18"/>
              </w:rPr>
            </w:pPr>
          </w:p>
        </w:tc>
        <w:tc>
          <w:tcPr>
            <w:tcW w:w="1134" w:type="dxa"/>
            <w:shd w:val="clear" w:color="auto" w:fill="FFC000"/>
          </w:tcPr>
          <w:p w14:paraId="1DCC8A1C" w14:textId="77777777" w:rsidR="004320E9" w:rsidRPr="004E1267" w:rsidRDefault="004320E9" w:rsidP="00DA5C1B">
            <w:pPr>
              <w:rPr>
                <w:rFonts w:cstheme="minorHAnsi"/>
                <w:b/>
                <w:sz w:val="18"/>
                <w:szCs w:val="18"/>
              </w:rPr>
            </w:pPr>
          </w:p>
        </w:tc>
        <w:tc>
          <w:tcPr>
            <w:tcW w:w="1134" w:type="dxa"/>
            <w:shd w:val="clear" w:color="auto" w:fill="FFC000"/>
          </w:tcPr>
          <w:p w14:paraId="4ADB0AF2" w14:textId="77777777" w:rsidR="004320E9" w:rsidRPr="004E1267" w:rsidRDefault="004320E9" w:rsidP="00DA5C1B">
            <w:pPr>
              <w:rPr>
                <w:rFonts w:cstheme="minorHAnsi"/>
                <w:b/>
                <w:sz w:val="18"/>
                <w:szCs w:val="18"/>
              </w:rPr>
            </w:pPr>
          </w:p>
        </w:tc>
        <w:tc>
          <w:tcPr>
            <w:tcW w:w="992" w:type="dxa"/>
          </w:tcPr>
          <w:p w14:paraId="503FB749" w14:textId="77777777" w:rsidR="004320E9" w:rsidRPr="004E1267" w:rsidRDefault="004320E9" w:rsidP="00DA5C1B">
            <w:pPr>
              <w:rPr>
                <w:rFonts w:cstheme="minorHAnsi"/>
                <w:b/>
                <w:sz w:val="18"/>
                <w:szCs w:val="18"/>
              </w:rPr>
            </w:pPr>
          </w:p>
        </w:tc>
        <w:tc>
          <w:tcPr>
            <w:tcW w:w="992" w:type="dxa"/>
            <w:shd w:val="clear" w:color="auto" w:fill="FFC000"/>
          </w:tcPr>
          <w:p w14:paraId="37674F66" w14:textId="77777777" w:rsidR="004320E9" w:rsidRPr="004E1267" w:rsidRDefault="004320E9" w:rsidP="00DA5C1B">
            <w:pPr>
              <w:rPr>
                <w:rFonts w:cstheme="minorHAnsi"/>
                <w:b/>
                <w:sz w:val="18"/>
                <w:szCs w:val="18"/>
              </w:rPr>
            </w:pPr>
          </w:p>
        </w:tc>
        <w:tc>
          <w:tcPr>
            <w:tcW w:w="992" w:type="dxa"/>
          </w:tcPr>
          <w:p w14:paraId="115DDAC4" w14:textId="77777777" w:rsidR="004320E9" w:rsidRPr="004E1267" w:rsidRDefault="004320E9" w:rsidP="00DA5C1B">
            <w:pPr>
              <w:rPr>
                <w:rFonts w:cstheme="minorHAnsi"/>
                <w:b/>
                <w:sz w:val="18"/>
                <w:szCs w:val="18"/>
              </w:rPr>
            </w:pPr>
          </w:p>
        </w:tc>
        <w:tc>
          <w:tcPr>
            <w:tcW w:w="1134" w:type="dxa"/>
            <w:shd w:val="clear" w:color="auto" w:fill="FFC000"/>
          </w:tcPr>
          <w:p w14:paraId="589E5B75" w14:textId="77777777" w:rsidR="004320E9" w:rsidRPr="004E1267" w:rsidRDefault="004320E9" w:rsidP="00DA5C1B">
            <w:pPr>
              <w:rPr>
                <w:rFonts w:cstheme="minorHAnsi"/>
                <w:b/>
                <w:sz w:val="18"/>
                <w:szCs w:val="18"/>
              </w:rPr>
            </w:pPr>
          </w:p>
        </w:tc>
        <w:tc>
          <w:tcPr>
            <w:tcW w:w="993" w:type="dxa"/>
            <w:shd w:val="clear" w:color="auto" w:fill="FFC000"/>
          </w:tcPr>
          <w:p w14:paraId="4E277191" w14:textId="77777777" w:rsidR="004320E9" w:rsidRPr="004E1267" w:rsidRDefault="004320E9" w:rsidP="00DA5C1B">
            <w:pPr>
              <w:rPr>
                <w:rFonts w:cstheme="minorHAnsi"/>
                <w:b/>
                <w:sz w:val="18"/>
                <w:szCs w:val="18"/>
              </w:rPr>
            </w:pPr>
          </w:p>
        </w:tc>
        <w:tc>
          <w:tcPr>
            <w:tcW w:w="1134" w:type="dxa"/>
          </w:tcPr>
          <w:p w14:paraId="5A3CAE40" w14:textId="77777777" w:rsidR="004320E9" w:rsidRPr="004E1267" w:rsidRDefault="004320E9" w:rsidP="00DA5C1B">
            <w:pPr>
              <w:rPr>
                <w:rFonts w:cstheme="minorHAnsi"/>
                <w:b/>
                <w:sz w:val="18"/>
                <w:szCs w:val="18"/>
              </w:rPr>
            </w:pPr>
          </w:p>
        </w:tc>
        <w:tc>
          <w:tcPr>
            <w:tcW w:w="992" w:type="dxa"/>
          </w:tcPr>
          <w:p w14:paraId="64F5C0A3" w14:textId="77777777" w:rsidR="004320E9" w:rsidRPr="004E1267" w:rsidRDefault="004320E9" w:rsidP="00DA5C1B">
            <w:pPr>
              <w:rPr>
                <w:rFonts w:cstheme="minorHAnsi"/>
                <w:b/>
                <w:sz w:val="18"/>
                <w:szCs w:val="18"/>
              </w:rPr>
            </w:pPr>
          </w:p>
        </w:tc>
        <w:tc>
          <w:tcPr>
            <w:tcW w:w="1134" w:type="dxa"/>
            <w:shd w:val="clear" w:color="auto" w:fill="FFC000"/>
          </w:tcPr>
          <w:p w14:paraId="42EC22ED" w14:textId="77777777" w:rsidR="004320E9" w:rsidRPr="004E1267" w:rsidRDefault="004320E9" w:rsidP="00DA5C1B">
            <w:pPr>
              <w:rPr>
                <w:rFonts w:cstheme="minorHAnsi"/>
                <w:b/>
                <w:sz w:val="18"/>
                <w:szCs w:val="18"/>
              </w:rPr>
            </w:pPr>
          </w:p>
        </w:tc>
      </w:tr>
      <w:tr w:rsidR="004320E9" w:rsidRPr="004E1267" w14:paraId="489C36C9"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6A1F4C31" w14:textId="77777777" w:rsidR="004320E9" w:rsidRPr="004E1267" w:rsidRDefault="004320E9" w:rsidP="00DA5C1B">
            <w:pPr>
              <w:rPr>
                <w:rFonts w:cstheme="minorHAnsi"/>
                <w:b/>
                <w:sz w:val="18"/>
                <w:szCs w:val="18"/>
              </w:rPr>
            </w:pPr>
            <w:r w:rsidRPr="004E1267">
              <w:rPr>
                <w:rFonts w:eastAsia="Times New Roman" w:cstheme="minorHAnsi"/>
                <w:b/>
                <w:color w:val="000000"/>
                <w:sz w:val="18"/>
                <w:szCs w:val="18"/>
                <w:lang w:eastAsia="en-AU"/>
              </w:rPr>
              <w:t>Katarapko Creek Campsite 47 Watercourse</w:t>
            </w:r>
          </w:p>
        </w:tc>
        <w:tc>
          <w:tcPr>
            <w:tcW w:w="992" w:type="dxa"/>
            <w:shd w:val="clear" w:color="auto" w:fill="FFC000"/>
          </w:tcPr>
          <w:p w14:paraId="4DBADA61" w14:textId="77777777" w:rsidR="004320E9" w:rsidRPr="004E1267" w:rsidRDefault="004320E9" w:rsidP="00DA5C1B">
            <w:pPr>
              <w:rPr>
                <w:rFonts w:cstheme="minorHAnsi"/>
                <w:b/>
                <w:sz w:val="18"/>
                <w:szCs w:val="18"/>
              </w:rPr>
            </w:pPr>
          </w:p>
        </w:tc>
        <w:tc>
          <w:tcPr>
            <w:tcW w:w="851" w:type="dxa"/>
            <w:shd w:val="clear" w:color="auto" w:fill="FFC000"/>
          </w:tcPr>
          <w:p w14:paraId="14588844" w14:textId="77777777" w:rsidR="004320E9" w:rsidRPr="004E1267" w:rsidRDefault="004320E9" w:rsidP="00DA5C1B">
            <w:pPr>
              <w:rPr>
                <w:rFonts w:cstheme="minorHAnsi"/>
                <w:b/>
                <w:sz w:val="18"/>
                <w:szCs w:val="18"/>
              </w:rPr>
            </w:pPr>
          </w:p>
        </w:tc>
        <w:tc>
          <w:tcPr>
            <w:tcW w:w="1134" w:type="dxa"/>
            <w:shd w:val="clear" w:color="auto" w:fill="FFC000"/>
          </w:tcPr>
          <w:p w14:paraId="2370680E" w14:textId="77777777" w:rsidR="004320E9" w:rsidRPr="004E1267" w:rsidRDefault="004320E9" w:rsidP="00DA5C1B">
            <w:pPr>
              <w:rPr>
                <w:rFonts w:cstheme="minorHAnsi"/>
                <w:b/>
                <w:sz w:val="18"/>
                <w:szCs w:val="18"/>
              </w:rPr>
            </w:pPr>
          </w:p>
        </w:tc>
        <w:tc>
          <w:tcPr>
            <w:tcW w:w="1134" w:type="dxa"/>
          </w:tcPr>
          <w:p w14:paraId="2A54A246" w14:textId="77777777" w:rsidR="004320E9" w:rsidRPr="004E1267" w:rsidRDefault="004320E9" w:rsidP="00DA5C1B">
            <w:pPr>
              <w:rPr>
                <w:rFonts w:cstheme="minorHAnsi"/>
                <w:b/>
                <w:sz w:val="18"/>
                <w:szCs w:val="18"/>
              </w:rPr>
            </w:pPr>
          </w:p>
        </w:tc>
        <w:tc>
          <w:tcPr>
            <w:tcW w:w="992" w:type="dxa"/>
            <w:shd w:val="clear" w:color="auto" w:fill="FFC000"/>
          </w:tcPr>
          <w:p w14:paraId="0BE23252" w14:textId="77777777" w:rsidR="004320E9" w:rsidRPr="004E1267" w:rsidRDefault="004320E9" w:rsidP="00DA5C1B">
            <w:pPr>
              <w:rPr>
                <w:rFonts w:cstheme="minorHAnsi"/>
                <w:b/>
                <w:sz w:val="18"/>
                <w:szCs w:val="18"/>
              </w:rPr>
            </w:pPr>
          </w:p>
        </w:tc>
        <w:tc>
          <w:tcPr>
            <w:tcW w:w="992" w:type="dxa"/>
          </w:tcPr>
          <w:p w14:paraId="7FB133ED" w14:textId="77777777" w:rsidR="004320E9" w:rsidRPr="004E1267" w:rsidRDefault="004320E9" w:rsidP="00DA5C1B">
            <w:pPr>
              <w:rPr>
                <w:rFonts w:cstheme="minorHAnsi"/>
                <w:b/>
                <w:sz w:val="18"/>
                <w:szCs w:val="18"/>
              </w:rPr>
            </w:pPr>
          </w:p>
        </w:tc>
        <w:tc>
          <w:tcPr>
            <w:tcW w:w="992" w:type="dxa"/>
          </w:tcPr>
          <w:p w14:paraId="4C21F785" w14:textId="77777777" w:rsidR="004320E9" w:rsidRPr="004E1267" w:rsidRDefault="004320E9" w:rsidP="00DA5C1B">
            <w:pPr>
              <w:rPr>
                <w:rFonts w:cstheme="minorHAnsi"/>
                <w:b/>
                <w:sz w:val="18"/>
                <w:szCs w:val="18"/>
              </w:rPr>
            </w:pPr>
          </w:p>
        </w:tc>
        <w:tc>
          <w:tcPr>
            <w:tcW w:w="1134" w:type="dxa"/>
            <w:shd w:val="clear" w:color="auto" w:fill="FFC000"/>
          </w:tcPr>
          <w:p w14:paraId="4E217CDC" w14:textId="77777777" w:rsidR="004320E9" w:rsidRPr="004E1267" w:rsidRDefault="004320E9" w:rsidP="00DA5C1B">
            <w:pPr>
              <w:rPr>
                <w:rFonts w:cstheme="minorHAnsi"/>
                <w:b/>
                <w:sz w:val="18"/>
                <w:szCs w:val="18"/>
              </w:rPr>
            </w:pPr>
          </w:p>
        </w:tc>
        <w:tc>
          <w:tcPr>
            <w:tcW w:w="993" w:type="dxa"/>
          </w:tcPr>
          <w:p w14:paraId="75BFF210" w14:textId="77777777" w:rsidR="004320E9" w:rsidRPr="004E1267" w:rsidRDefault="004320E9" w:rsidP="00DA5C1B">
            <w:pPr>
              <w:rPr>
                <w:rFonts w:cstheme="minorHAnsi"/>
                <w:b/>
                <w:sz w:val="18"/>
                <w:szCs w:val="18"/>
              </w:rPr>
            </w:pPr>
          </w:p>
        </w:tc>
        <w:tc>
          <w:tcPr>
            <w:tcW w:w="1134" w:type="dxa"/>
            <w:shd w:val="clear" w:color="auto" w:fill="FFC000"/>
          </w:tcPr>
          <w:p w14:paraId="5FB65076" w14:textId="77777777" w:rsidR="004320E9" w:rsidRPr="004E1267" w:rsidRDefault="004320E9" w:rsidP="00DA5C1B">
            <w:pPr>
              <w:rPr>
                <w:rFonts w:cstheme="minorHAnsi"/>
                <w:b/>
                <w:sz w:val="18"/>
                <w:szCs w:val="18"/>
              </w:rPr>
            </w:pPr>
          </w:p>
        </w:tc>
        <w:tc>
          <w:tcPr>
            <w:tcW w:w="992" w:type="dxa"/>
            <w:shd w:val="clear" w:color="auto" w:fill="FFC000"/>
          </w:tcPr>
          <w:p w14:paraId="7039BA6C" w14:textId="77777777" w:rsidR="004320E9" w:rsidRPr="004E1267" w:rsidRDefault="004320E9" w:rsidP="00DA5C1B">
            <w:pPr>
              <w:rPr>
                <w:rFonts w:cstheme="minorHAnsi"/>
                <w:b/>
                <w:sz w:val="18"/>
                <w:szCs w:val="18"/>
              </w:rPr>
            </w:pPr>
          </w:p>
        </w:tc>
        <w:tc>
          <w:tcPr>
            <w:tcW w:w="1134" w:type="dxa"/>
            <w:shd w:val="clear" w:color="auto" w:fill="FFC000"/>
          </w:tcPr>
          <w:p w14:paraId="71B1AF3A" w14:textId="77777777" w:rsidR="004320E9" w:rsidRPr="004E1267" w:rsidRDefault="004320E9" w:rsidP="00DA5C1B">
            <w:pPr>
              <w:rPr>
                <w:rFonts w:cstheme="minorHAnsi"/>
                <w:b/>
                <w:sz w:val="18"/>
                <w:szCs w:val="18"/>
              </w:rPr>
            </w:pPr>
          </w:p>
        </w:tc>
      </w:tr>
      <w:tr w:rsidR="004320E9" w:rsidRPr="004E1267" w14:paraId="437735EA"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2BEE9A75" w14:textId="77777777" w:rsidR="004320E9" w:rsidRPr="004E1267" w:rsidRDefault="004320E9" w:rsidP="00DA5C1B">
            <w:pPr>
              <w:rPr>
                <w:rFonts w:eastAsia="Times New Roman" w:cstheme="minorHAnsi"/>
                <w:b/>
                <w:color w:val="000000"/>
                <w:sz w:val="18"/>
                <w:szCs w:val="18"/>
                <w:lang w:eastAsia="en-AU"/>
              </w:rPr>
            </w:pPr>
            <w:r w:rsidRPr="004E1267">
              <w:rPr>
                <w:rFonts w:eastAsia="Times New Roman" w:cstheme="minorHAnsi"/>
                <w:b/>
                <w:color w:val="000000"/>
                <w:sz w:val="18"/>
                <w:szCs w:val="18"/>
                <w:lang w:eastAsia="en-AU"/>
              </w:rPr>
              <w:t>Katarapko Creek North South</w:t>
            </w:r>
          </w:p>
        </w:tc>
        <w:tc>
          <w:tcPr>
            <w:tcW w:w="992" w:type="dxa"/>
            <w:shd w:val="clear" w:color="auto" w:fill="FFC000"/>
          </w:tcPr>
          <w:p w14:paraId="7BA84162" w14:textId="77777777" w:rsidR="004320E9" w:rsidRPr="004E1267" w:rsidRDefault="004320E9" w:rsidP="00DA5C1B">
            <w:pPr>
              <w:rPr>
                <w:rFonts w:cstheme="minorHAnsi"/>
                <w:b/>
                <w:sz w:val="18"/>
                <w:szCs w:val="18"/>
              </w:rPr>
            </w:pPr>
          </w:p>
        </w:tc>
        <w:tc>
          <w:tcPr>
            <w:tcW w:w="851" w:type="dxa"/>
            <w:shd w:val="clear" w:color="auto" w:fill="FFC000"/>
          </w:tcPr>
          <w:p w14:paraId="00E1465D" w14:textId="77777777" w:rsidR="004320E9" w:rsidRPr="004E1267" w:rsidRDefault="004320E9" w:rsidP="00DA5C1B">
            <w:pPr>
              <w:rPr>
                <w:rFonts w:cstheme="minorHAnsi"/>
                <w:b/>
                <w:sz w:val="18"/>
                <w:szCs w:val="18"/>
              </w:rPr>
            </w:pPr>
          </w:p>
        </w:tc>
        <w:tc>
          <w:tcPr>
            <w:tcW w:w="1134" w:type="dxa"/>
            <w:shd w:val="clear" w:color="auto" w:fill="FFC000"/>
          </w:tcPr>
          <w:p w14:paraId="5D5517B4" w14:textId="77777777" w:rsidR="004320E9" w:rsidRPr="004E1267" w:rsidRDefault="004320E9" w:rsidP="00DA5C1B">
            <w:pPr>
              <w:rPr>
                <w:rFonts w:cstheme="minorHAnsi"/>
                <w:b/>
                <w:sz w:val="18"/>
                <w:szCs w:val="18"/>
              </w:rPr>
            </w:pPr>
          </w:p>
        </w:tc>
        <w:tc>
          <w:tcPr>
            <w:tcW w:w="1134" w:type="dxa"/>
          </w:tcPr>
          <w:p w14:paraId="247B3DE5" w14:textId="77777777" w:rsidR="004320E9" w:rsidRPr="004E1267" w:rsidRDefault="004320E9" w:rsidP="00DA5C1B">
            <w:pPr>
              <w:rPr>
                <w:rFonts w:cstheme="minorHAnsi"/>
                <w:b/>
                <w:sz w:val="18"/>
                <w:szCs w:val="18"/>
              </w:rPr>
            </w:pPr>
          </w:p>
        </w:tc>
        <w:tc>
          <w:tcPr>
            <w:tcW w:w="992" w:type="dxa"/>
            <w:shd w:val="clear" w:color="auto" w:fill="FFC000"/>
          </w:tcPr>
          <w:p w14:paraId="27022F8B" w14:textId="77777777" w:rsidR="004320E9" w:rsidRPr="004E1267" w:rsidRDefault="004320E9" w:rsidP="00DA5C1B">
            <w:pPr>
              <w:rPr>
                <w:rFonts w:cstheme="minorHAnsi"/>
                <w:b/>
                <w:sz w:val="18"/>
                <w:szCs w:val="18"/>
              </w:rPr>
            </w:pPr>
          </w:p>
        </w:tc>
        <w:tc>
          <w:tcPr>
            <w:tcW w:w="992" w:type="dxa"/>
          </w:tcPr>
          <w:p w14:paraId="19E6A790" w14:textId="77777777" w:rsidR="004320E9" w:rsidRPr="004E1267" w:rsidRDefault="004320E9" w:rsidP="00DA5C1B">
            <w:pPr>
              <w:rPr>
                <w:rFonts w:cstheme="minorHAnsi"/>
                <w:b/>
                <w:sz w:val="18"/>
                <w:szCs w:val="18"/>
              </w:rPr>
            </w:pPr>
          </w:p>
        </w:tc>
        <w:tc>
          <w:tcPr>
            <w:tcW w:w="992" w:type="dxa"/>
          </w:tcPr>
          <w:p w14:paraId="40B6FE67" w14:textId="77777777" w:rsidR="004320E9" w:rsidRPr="004E1267" w:rsidRDefault="004320E9" w:rsidP="00DA5C1B">
            <w:pPr>
              <w:rPr>
                <w:rFonts w:cstheme="minorHAnsi"/>
                <w:b/>
                <w:sz w:val="18"/>
                <w:szCs w:val="18"/>
              </w:rPr>
            </w:pPr>
          </w:p>
        </w:tc>
        <w:tc>
          <w:tcPr>
            <w:tcW w:w="1134" w:type="dxa"/>
            <w:shd w:val="clear" w:color="auto" w:fill="FFC000"/>
          </w:tcPr>
          <w:p w14:paraId="474A8D02" w14:textId="77777777" w:rsidR="004320E9" w:rsidRPr="004E1267" w:rsidRDefault="004320E9" w:rsidP="00DA5C1B">
            <w:pPr>
              <w:rPr>
                <w:rFonts w:cstheme="minorHAnsi"/>
                <w:b/>
                <w:sz w:val="18"/>
                <w:szCs w:val="18"/>
              </w:rPr>
            </w:pPr>
          </w:p>
        </w:tc>
        <w:tc>
          <w:tcPr>
            <w:tcW w:w="993" w:type="dxa"/>
            <w:shd w:val="clear" w:color="auto" w:fill="FFC000"/>
          </w:tcPr>
          <w:p w14:paraId="12106C88" w14:textId="77777777" w:rsidR="004320E9" w:rsidRPr="004E1267" w:rsidRDefault="004320E9" w:rsidP="00DA5C1B">
            <w:pPr>
              <w:rPr>
                <w:rFonts w:cstheme="minorHAnsi"/>
                <w:b/>
                <w:sz w:val="18"/>
                <w:szCs w:val="18"/>
              </w:rPr>
            </w:pPr>
          </w:p>
        </w:tc>
        <w:tc>
          <w:tcPr>
            <w:tcW w:w="1134" w:type="dxa"/>
            <w:shd w:val="clear" w:color="auto" w:fill="FFC000"/>
          </w:tcPr>
          <w:p w14:paraId="1B2058FA" w14:textId="77777777" w:rsidR="004320E9" w:rsidRPr="004E1267" w:rsidRDefault="004320E9" w:rsidP="00DA5C1B">
            <w:pPr>
              <w:rPr>
                <w:rFonts w:cstheme="minorHAnsi"/>
                <w:b/>
                <w:sz w:val="18"/>
                <w:szCs w:val="18"/>
              </w:rPr>
            </w:pPr>
          </w:p>
        </w:tc>
        <w:tc>
          <w:tcPr>
            <w:tcW w:w="992" w:type="dxa"/>
          </w:tcPr>
          <w:p w14:paraId="430231CE" w14:textId="77777777" w:rsidR="004320E9" w:rsidRPr="004E1267" w:rsidRDefault="004320E9" w:rsidP="00DA5C1B">
            <w:pPr>
              <w:rPr>
                <w:rFonts w:cstheme="minorHAnsi"/>
                <w:b/>
                <w:sz w:val="18"/>
                <w:szCs w:val="18"/>
              </w:rPr>
            </w:pPr>
          </w:p>
        </w:tc>
        <w:tc>
          <w:tcPr>
            <w:tcW w:w="1134" w:type="dxa"/>
            <w:shd w:val="clear" w:color="auto" w:fill="FFC000"/>
          </w:tcPr>
          <w:p w14:paraId="463D9483" w14:textId="77777777" w:rsidR="004320E9" w:rsidRPr="004E1267" w:rsidRDefault="004320E9" w:rsidP="00DA5C1B">
            <w:pPr>
              <w:rPr>
                <w:rFonts w:cstheme="minorHAnsi"/>
                <w:b/>
                <w:sz w:val="18"/>
                <w:szCs w:val="18"/>
              </w:rPr>
            </w:pPr>
          </w:p>
        </w:tc>
      </w:tr>
      <w:tr w:rsidR="004320E9" w:rsidRPr="004E1267" w14:paraId="19063634"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4F5C210E" w14:textId="77777777" w:rsidR="004320E9" w:rsidRPr="004E1267" w:rsidRDefault="004320E9" w:rsidP="00DA5C1B">
            <w:pPr>
              <w:rPr>
                <w:rFonts w:eastAsia="Times New Roman" w:cstheme="minorHAnsi"/>
                <w:b/>
                <w:color w:val="000000"/>
                <w:sz w:val="18"/>
                <w:szCs w:val="18"/>
                <w:lang w:eastAsia="en-AU"/>
              </w:rPr>
            </w:pPr>
            <w:r w:rsidRPr="004E1267">
              <w:rPr>
                <w:rFonts w:eastAsia="Times New Roman" w:cstheme="minorHAnsi"/>
                <w:b/>
                <w:color w:val="000000"/>
                <w:sz w:val="18"/>
                <w:szCs w:val="18"/>
                <w:lang w:eastAsia="en-AU"/>
              </w:rPr>
              <w:t>Katarapko Creek East</w:t>
            </w:r>
          </w:p>
        </w:tc>
        <w:tc>
          <w:tcPr>
            <w:tcW w:w="992" w:type="dxa"/>
            <w:shd w:val="clear" w:color="auto" w:fill="FFC000"/>
          </w:tcPr>
          <w:p w14:paraId="1C6D0821" w14:textId="77777777" w:rsidR="004320E9" w:rsidRPr="004E1267" w:rsidRDefault="004320E9" w:rsidP="00DA5C1B">
            <w:pPr>
              <w:rPr>
                <w:rFonts w:cstheme="minorHAnsi"/>
                <w:b/>
                <w:sz w:val="18"/>
                <w:szCs w:val="18"/>
              </w:rPr>
            </w:pPr>
          </w:p>
        </w:tc>
        <w:tc>
          <w:tcPr>
            <w:tcW w:w="851" w:type="dxa"/>
            <w:shd w:val="clear" w:color="auto" w:fill="FFC000"/>
          </w:tcPr>
          <w:p w14:paraId="1DDD9F00" w14:textId="77777777" w:rsidR="004320E9" w:rsidRPr="004E1267" w:rsidRDefault="004320E9" w:rsidP="00DA5C1B">
            <w:pPr>
              <w:rPr>
                <w:rFonts w:cstheme="minorHAnsi"/>
                <w:b/>
                <w:sz w:val="18"/>
                <w:szCs w:val="18"/>
              </w:rPr>
            </w:pPr>
          </w:p>
        </w:tc>
        <w:tc>
          <w:tcPr>
            <w:tcW w:w="1134" w:type="dxa"/>
            <w:shd w:val="clear" w:color="auto" w:fill="FFC000"/>
          </w:tcPr>
          <w:p w14:paraId="5A2981A4" w14:textId="77777777" w:rsidR="004320E9" w:rsidRPr="004E1267" w:rsidRDefault="004320E9" w:rsidP="00DA5C1B">
            <w:pPr>
              <w:rPr>
                <w:rFonts w:cstheme="minorHAnsi"/>
                <w:b/>
                <w:sz w:val="18"/>
                <w:szCs w:val="18"/>
              </w:rPr>
            </w:pPr>
          </w:p>
        </w:tc>
        <w:tc>
          <w:tcPr>
            <w:tcW w:w="1134" w:type="dxa"/>
          </w:tcPr>
          <w:p w14:paraId="055F44BA" w14:textId="77777777" w:rsidR="004320E9" w:rsidRPr="004E1267" w:rsidRDefault="004320E9" w:rsidP="00DA5C1B">
            <w:pPr>
              <w:rPr>
                <w:rFonts w:cstheme="minorHAnsi"/>
                <w:b/>
                <w:sz w:val="18"/>
                <w:szCs w:val="18"/>
              </w:rPr>
            </w:pPr>
          </w:p>
        </w:tc>
        <w:tc>
          <w:tcPr>
            <w:tcW w:w="992" w:type="dxa"/>
            <w:shd w:val="clear" w:color="auto" w:fill="FFC000"/>
          </w:tcPr>
          <w:p w14:paraId="32DC465F" w14:textId="77777777" w:rsidR="004320E9" w:rsidRPr="004E1267" w:rsidRDefault="004320E9" w:rsidP="00DA5C1B">
            <w:pPr>
              <w:rPr>
                <w:rFonts w:cstheme="minorHAnsi"/>
                <w:b/>
                <w:sz w:val="18"/>
                <w:szCs w:val="18"/>
              </w:rPr>
            </w:pPr>
          </w:p>
        </w:tc>
        <w:tc>
          <w:tcPr>
            <w:tcW w:w="992" w:type="dxa"/>
          </w:tcPr>
          <w:p w14:paraId="47848A32" w14:textId="77777777" w:rsidR="004320E9" w:rsidRPr="004E1267" w:rsidRDefault="004320E9" w:rsidP="00DA5C1B">
            <w:pPr>
              <w:rPr>
                <w:rFonts w:cstheme="minorHAnsi"/>
                <w:b/>
                <w:sz w:val="18"/>
                <w:szCs w:val="18"/>
              </w:rPr>
            </w:pPr>
          </w:p>
        </w:tc>
        <w:tc>
          <w:tcPr>
            <w:tcW w:w="992" w:type="dxa"/>
          </w:tcPr>
          <w:p w14:paraId="42B67848" w14:textId="77777777" w:rsidR="004320E9" w:rsidRPr="004E1267" w:rsidRDefault="004320E9" w:rsidP="00DA5C1B">
            <w:pPr>
              <w:rPr>
                <w:rFonts w:cstheme="minorHAnsi"/>
                <w:b/>
                <w:sz w:val="18"/>
                <w:szCs w:val="18"/>
              </w:rPr>
            </w:pPr>
          </w:p>
        </w:tc>
        <w:tc>
          <w:tcPr>
            <w:tcW w:w="1134" w:type="dxa"/>
            <w:shd w:val="clear" w:color="auto" w:fill="FFC000"/>
          </w:tcPr>
          <w:p w14:paraId="6D312D02" w14:textId="77777777" w:rsidR="004320E9" w:rsidRPr="004E1267" w:rsidRDefault="004320E9" w:rsidP="00DA5C1B">
            <w:pPr>
              <w:rPr>
                <w:rFonts w:cstheme="minorHAnsi"/>
                <w:b/>
                <w:sz w:val="18"/>
                <w:szCs w:val="18"/>
              </w:rPr>
            </w:pPr>
          </w:p>
        </w:tc>
        <w:tc>
          <w:tcPr>
            <w:tcW w:w="993" w:type="dxa"/>
          </w:tcPr>
          <w:p w14:paraId="1298912D" w14:textId="77777777" w:rsidR="004320E9" w:rsidRPr="004E1267" w:rsidRDefault="004320E9" w:rsidP="00DA5C1B">
            <w:pPr>
              <w:rPr>
                <w:rFonts w:cstheme="minorHAnsi"/>
                <w:b/>
                <w:sz w:val="18"/>
                <w:szCs w:val="18"/>
              </w:rPr>
            </w:pPr>
          </w:p>
        </w:tc>
        <w:tc>
          <w:tcPr>
            <w:tcW w:w="1134" w:type="dxa"/>
            <w:shd w:val="clear" w:color="auto" w:fill="FFC000"/>
          </w:tcPr>
          <w:p w14:paraId="0206311C" w14:textId="77777777" w:rsidR="004320E9" w:rsidRPr="004E1267" w:rsidRDefault="004320E9" w:rsidP="00DA5C1B">
            <w:pPr>
              <w:rPr>
                <w:rFonts w:cstheme="minorHAnsi"/>
                <w:b/>
                <w:sz w:val="18"/>
                <w:szCs w:val="18"/>
              </w:rPr>
            </w:pPr>
          </w:p>
        </w:tc>
        <w:tc>
          <w:tcPr>
            <w:tcW w:w="992" w:type="dxa"/>
          </w:tcPr>
          <w:p w14:paraId="4296B6C5" w14:textId="77777777" w:rsidR="004320E9" w:rsidRPr="004E1267" w:rsidRDefault="004320E9" w:rsidP="00DA5C1B">
            <w:pPr>
              <w:rPr>
                <w:rFonts w:cstheme="minorHAnsi"/>
                <w:b/>
                <w:sz w:val="18"/>
                <w:szCs w:val="18"/>
              </w:rPr>
            </w:pPr>
          </w:p>
        </w:tc>
        <w:tc>
          <w:tcPr>
            <w:tcW w:w="1134" w:type="dxa"/>
            <w:shd w:val="clear" w:color="auto" w:fill="FFC000"/>
          </w:tcPr>
          <w:p w14:paraId="2AEE74DE" w14:textId="77777777" w:rsidR="004320E9" w:rsidRPr="004E1267" w:rsidRDefault="004320E9" w:rsidP="00DA5C1B">
            <w:pPr>
              <w:rPr>
                <w:rFonts w:cstheme="minorHAnsi"/>
                <w:b/>
                <w:sz w:val="18"/>
                <w:szCs w:val="18"/>
              </w:rPr>
            </w:pPr>
          </w:p>
        </w:tc>
      </w:tr>
      <w:tr w:rsidR="004320E9" w:rsidRPr="004E1267" w14:paraId="57D98F2F"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1E5A1C4B" w14:textId="77777777" w:rsidR="004320E9" w:rsidRPr="004E1267" w:rsidRDefault="004320E9" w:rsidP="00DA5C1B">
            <w:pPr>
              <w:rPr>
                <w:rFonts w:eastAsia="Times New Roman" w:cstheme="minorHAnsi"/>
                <w:b/>
                <w:color w:val="000000"/>
                <w:sz w:val="18"/>
                <w:szCs w:val="18"/>
                <w:lang w:eastAsia="en-AU"/>
              </w:rPr>
            </w:pPr>
            <w:r w:rsidRPr="004E1267">
              <w:rPr>
                <w:rFonts w:eastAsia="Times New Roman" w:cstheme="minorHAnsi"/>
                <w:b/>
                <w:color w:val="000000"/>
                <w:sz w:val="18"/>
                <w:szCs w:val="18"/>
                <w:lang w:eastAsia="en-AU"/>
              </w:rPr>
              <w:t>Katarapko Creek Campsite 45</w:t>
            </w:r>
          </w:p>
        </w:tc>
        <w:tc>
          <w:tcPr>
            <w:tcW w:w="992" w:type="dxa"/>
            <w:shd w:val="clear" w:color="auto" w:fill="FFC000"/>
          </w:tcPr>
          <w:p w14:paraId="01FC33F4" w14:textId="77777777" w:rsidR="004320E9" w:rsidRPr="004E1267" w:rsidRDefault="004320E9" w:rsidP="00DA5C1B">
            <w:pPr>
              <w:rPr>
                <w:rFonts w:cstheme="minorHAnsi"/>
                <w:b/>
                <w:sz w:val="18"/>
                <w:szCs w:val="18"/>
              </w:rPr>
            </w:pPr>
          </w:p>
        </w:tc>
        <w:tc>
          <w:tcPr>
            <w:tcW w:w="851" w:type="dxa"/>
            <w:shd w:val="clear" w:color="auto" w:fill="FFC000"/>
          </w:tcPr>
          <w:p w14:paraId="4361CECA" w14:textId="77777777" w:rsidR="004320E9" w:rsidRPr="004E1267" w:rsidRDefault="004320E9" w:rsidP="00DA5C1B">
            <w:pPr>
              <w:rPr>
                <w:rFonts w:cstheme="minorHAnsi"/>
                <w:b/>
                <w:sz w:val="18"/>
                <w:szCs w:val="18"/>
              </w:rPr>
            </w:pPr>
          </w:p>
        </w:tc>
        <w:tc>
          <w:tcPr>
            <w:tcW w:w="1134" w:type="dxa"/>
            <w:shd w:val="clear" w:color="auto" w:fill="FFC000"/>
          </w:tcPr>
          <w:p w14:paraId="1A46E93D" w14:textId="77777777" w:rsidR="004320E9" w:rsidRPr="004E1267" w:rsidRDefault="004320E9" w:rsidP="00DA5C1B">
            <w:pPr>
              <w:rPr>
                <w:rFonts w:cstheme="minorHAnsi"/>
                <w:b/>
                <w:sz w:val="18"/>
                <w:szCs w:val="18"/>
              </w:rPr>
            </w:pPr>
          </w:p>
        </w:tc>
        <w:tc>
          <w:tcPr>
            <w:tcW w:w="1134" w:type="dxa"/>
          </w:tcPr>
          <w:p w14:paraId="2D6E8913" w14:textId="77777777" w:rsidR="004320E9" w:rsidRPr="004E1267" w:rsidRDefault="004320E9" w:rsidP="00DA5C1B">
            <w:pPr>
              <w:rPr>
                <w:rFonts w:cstheme="minorHAnsi"/>
                <w:b/>
                <w:sz w:val="18"/>
                <w:szCs w:val="18"/>
              </w:rPr>
            </w:pPr>
          </w:p>
        </w:tc>
        <w:tc>
          <w:tcPr>
            <w:tcW w:w="992" w:type="dxa"/>
            <w:shd w:val="clear" w:color="auto" w:fill="FFC000"/>
          </w:tcPr>
          <w:p w14:paraId="048D756C" w14:textId="77777777" w:rsidR="004320E9" w:rsidRPr="004E1267" w:rsidRDefault="004320E9" w:rsidP="00DA5C1B">
            <w:pPr>
              <w:rPr>
                <w:rFonts w:cstheme="minorHAnsi"/>
                <w:b/>
                <w:sz w:val="18"/>
                <w:szCs w:val="18"/>
              </w:rPr>
            </w:pPr>
          </w:p>
        </w:tc>
        <w:tc>
          <w:tcPr>
            <w:tcW w:w="992" w:type="dxa"/>
          </w:tcPr>
          <w:p w14:paraId="41DE69B4" w14:textId="77777777" w:rsidR="004320E9" w:rsidRPr="004E1267" w:rsidRDefault="004320E9" w:rsidP="00DA5C1B">
            <w:pPr>
              <w:rPr>
                <w:rFonts w:cstheme="minorHAnsi"/>
                <w:b/>
                <w:sz w:val="18"/>
                <w:szCs w:val="18"/>
              </w:rPr>
            </w:pPr>
          </w:p>
        </w:tc>
        <w:tc>
          <w:tcPr>
            <w:tcW w:w="992" w:type="dxa"/>
          </w:tcPr>
          <w:p w14:paraId="0C8A0472" w14:textId="77777777" w:rsidR="004320E9" w:rsidRPr="004E1267" w:rsidRDefault="004320E9" w:rsidP="00DA5C1B">
            <w:pPr>
              <w:rPr>
                <w:rFonts w:cstheme="minorHAnsi"/>
                <w:b/>
                <w:sz w:val="18"/>
                <w:szCs w:val="18"/>
              </w:rPr>
            </w:pPr>
          </w:p>
        </w:tc>
        <w:tc>
          <w:tcPr>
            <w:tcW w:w="1134" w:type="dxa"/>
            <w:shd w:val="clear" w:color="auto" w:fill="FFC000"/>
          </w:tcPr>
          <w:p w14:paraId="25D94C07" w14:textId="77777777" w:rsidR="004320E9" w:rsidRPr="004E1267" w:rsidRDefault="004320E9" w:rsidP="00DA5C1B">
            <w:pPr>
              <w:rPr>
                <w:rFonts w:cstheme="minorHAnsi"/>
                <w:b/>
                <w:sz w:val="18"/>
                <w:szCs w:val="18"/>
              </w:rPr>
            </w:pPr>
          </w:p>
        </w:tc>
        <w:tc>
          <w:tcPr>
            <w:tcW w:w="993" w:type="dxa"/>
          </w:tcPr>
          <w:p w14:paraId="1C466E61" w14:textId="77777777" w:rsidR="004320E9" w:rsidRPr="004E1267" w:rsidRDefault="004320E9" w:rsidP="00DA5C1B">
            <w:pPr>
              <w:rPr>
                <w:rFonts w:cstheme="minorHAnsi"/>
                <w:b/>
                <w:sz w:val="18"/>
                <w:szCs w:val="18"/>
              </w:rPr>
            </w:pPr>
          </w:p>
        </w:tc>
        <w:tc>
          <w:tcPr>
            <w:tcW w:w="1134" w:type="dxa"/>
            <w:shd w:val="clear" w:color="auto" w:fill="FFC000"/>
          </w:tcPr>
          <w:p w14:paraId="55053DCD" w14:textId="77777777" w:rsidR="004320E9" w:rsidRPr="004E1267" w:rsidRDefault="004320E9" w:rsidP="00DA5C1B">
            <w:pPr>
              <w:rPr>
                <w:rFonts w:cstheme="minorHAnsi"/>
                <w:b/>
                <w:sz w:val="18"/>
                <w:szCs w:val="18"/>
              </w:rPr>
            </w:pPr>
          </w:p>
        </w:tc>
        <w:tc>
          <w:tcPr>
            <w:tcW w:w="992" w:type="dxa"/>
            <w:shd w:val="clear" w:color="auto" w:fill="FFC000"/>
          </w:tcPr>
          <w:p w14:paraId="4520D503" w14:textId="77777777" w:rsidR="004320E9" w:rsidRPr="004E1267" w:rsidRDefault="004320E9" w:rsidP="00DA5C1B">
            <w:pPr>
              <w:rPr>
                <w:rFonts w:cstheme="minorHAnsi"/>
                <w:b/>
                <w:sz w:val="18"/>
                <w:szCs w:val="18"/>
              </w:rPr>
            </w:pPr>
          </w:p>
        </w:tc>
        <w:tc>
          <w:tcPr>
            <w:tcW w:w="1134" w:type="dxa"/>
            <w:shd w:val="clear" w:color="auto" w:fill="FFC000"/>
          </w:tcPr>
          <w:p w14:paraId="1798B161" w14:textId="77777777" w:rsidR="004320E9" w:rsidRPr="004E1267" w:rsidRDefault="004320E9" w:rsidP="00DA5C1B">
            <w:pPr>
              <w:rPr>
                <w:rFonts w:cstheme="minorHAnsi"/>
                <w:b/>
                <w:sz w:val="18"/>
                <w:szCs w:val="18"/>
              </w:rPr>
            </w:pPr>
          </w:p>
        </w:tc>
      </w:tr>
      <w:tr w:rsidR="004320E9" w:rsidRPr="004E1267" w14:paraId="00C56040"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5056D9B6" w14:textId="77777777" w:rsidR="004320E9" w:rsidRPr="004E1267" w:rsidRDefault="004320E9" w:rsidP="00DA5C1B">
            <w:pPr>
              <w:rPr>
                <w:rFonts w:eastAsia="Times New Roman" w:cstheme="minorHAnsi"/>
                <w:b/>
                <w:color w:val="000000"/>
                <w:sz w:val="18"/>
                <w:szCs w:val="18"/>
                <w:lang w:eastAsia="en-AU"/>
              </w:rPr>
            </w:pPr>
            <w:r w:rsidRPr="004E1267">
              <w:rPr>
                <w:rFonts w:cstheme="minorHAnsi"/>
                <w:b/>
                <w:sz w:val="18"/>
                <w:szCs w:val="18"/>
              </w:rPr>
              <w:t>Yabby Creek</w:t>
            </w:r>
          </w:p>
        </w:tc>
        <w:tc>
          <w:tcPr>
            <w:tcW w:w="992" w:type="dxa"/>
            <w:shd w:val="clear" w:color="auto" w:fill="FFC000"/>
          </w:tcPr>
          <w:p w14:paraId="2EEAFA94" w14:textId="77777777" w:rsidR="004320E9" w:rsidRPr="004E1267" w:rsidRDefault="004320E9" w:rsidP="00DA5C1B">
            <w:pPr>
              <w:rPr>
                <w:rFonts w:cstheme="minorHAnsi"/>
                <w:b/>
                <w:sz w:val="18"/>
                <w:szCs w:val="18"/>
              </w:rPr>
            </w:pPr>
          </w:p>
        </w:tc>
        <w:tc>
          <w:tcPr>
            <w:tcW w:w="851" w:type="dxa"/>
            <w:shd w:val="clear" w:color="auto" w:fill="FFC000"/>
          </w:tcPr>
          <w:p w14:paraId="079BC2FB" w14:textId="77777777" w:rsidR="004320E9" w:rsidRPr="004E1267" w:rsidRDefault="004320E9" w:rsidP="00DA5C1B">
            <w:pPr>
              <w:rPr>
                <w:rFonts w:cstheme="minorHAnsi"/>
                <w:b/>
                <w:sz w:val="18"/>
                <w:szCs w:val="18"/>
              </w:rPr>
            </w:pPr>
          </w:p>
        </w:tc>
        <w:tc>
          <w:tcPr>
            <w:tcW w:w="1134" w:type="dxa"/>
            <w:shd w:val="clear" w:color="auto" w:fill="FFC000"/>
          </w:tcPr>
          <w:p w14:paraId="7D93C809" w14:textId="77777777" w:rsidR="004320E9" w:rsidRPr="004E1267" w:rsidRDefault="004320E9" w:rsidP="00DA5C1B">
            <w:pPr>
              <w:rPr>
                <w:rFonts w:cstheme="minorHAnsi"/>
                <w:b/>
                <w:sz w:val="18"/>
                <w:szCs w:val="18"/>
              </w:rPr>
            </w:pPr>
          </w:p>
        </w:tc>
        <w:tc>
          <w:tcPr>
            <w:tcW w:w="1134" w:type="dxa"/>
          </w:tcPr>
          <w:p w14:paraId="296DEB98" w14:textId="77777777" w:rsidR="004320E9" w:rsidRPr="004E1267" w:rsidRDefault="004320E9" w:rsidP="00DA5C1B">
            <w:pPr>
              <w:rPr>
                <w:rFonts w:cstheme="minorHAnsi"/>
                <w:b/>
                <w:sz w:val="18"/>
                <w:szCs w:val="18"/>
              </w:rPr>
            </w:pPr>
          </w:p>
        </w:tc>
        <w:tc>
          <w:tcPr>
            <w:tcW w:w="992" w:type="dxa"/>
          </w:tcPr>
          <w:p w14:paraId="78F3F677" w14:textId="77777777" w:rsidR="004320E9" w:rsidRPr="004E1267" w:rsidRDefault="004320E9" w:rsidP="00DA5C1B">
            <w:pPr>
              <w:rPr>
                <w:rFonts w:cstheme="minorHAnsi"/>
                <w:b/>
                <w:sz w:val="18"/>
                <w:szCs w:val="18"/>
              </w:rPr>
            </w:pPr>
          </w:p>
        </w:tc>
        <w:tc>
          <w:tcPr>
            <w:tcW w:w="992" w:type="dxa"/>
            <w:shd w:val="clear" w:color="auto" w:fill="FFC000"/>
          </w:tcPr>
          <w:p w14:paraId="424321AD" w14:textId="77777777" w:rsidR="004320E9" w:rsidRPr="004E1267" w:rsidRDefault="004320E9" w:rsidP="00DA5C1B">
            <w:pPr>
              <w:rPr>
                <w:rFonts w:cstheme="minorHAnsi"/>
                <w:b/>
                <w:sz w:val="18"/>
                <w:szCs w:val="18"/>
              </w:rPr>
            </w:pPr>
          </w:p>
        </w:tc>
        <w:tc>
          <w:tcPr>
            <w:tcW w:w="992" w:type="dxa"/>
          </w:tcPr>
          <w:p w14:paraId="246FB9CC" w14:textId="77777777" w:rsidR="004320E9" w:rsidRPr="004E1267" w:rsidRDefault="004320E9" w:rsidP="00DA5C1B">
            <w:pPr>
              <w:rPr>
                <w:rFonts w:cstheme="minorHAnsi"/>
                <w:b/>
                <w:sz w:val="18"/>
                <w:szCs w:val="18"/>
              </w:rPr>
            </w:pPr>
          </w:p>
        </w:tc>
        <w:tc>
          <w:tcPr>
            <w:tcW w:w="1134" w:type="dxa"/>
            <w:shd w:val="clear" w:color="auto" w:fill="FFC000"/>
          </w:tcPr>
          <w:p w14:paraId="6D3799AE" w14:textId="77777777" w:rsidR="004320E9" w:rsidRPr="004E1267" w:rsidRDefault="004320E9" w:rsidP="00DA5C1B">
            <w:pPr>
              <w:rPr>
                <w:rFonts w:cstheme="minorHAnsi"/>
                <w:b/>
                <w:sz w:val="18"/>
                <w:szCs w:val="18"/>
              </w:rPr>
            </w:pPr>
          </w:p>
        </w:tc>
        <w:tc>
          <w:tcPr>
            <w:tcW w:w="993" w:type="dxa"/>
            <w:shd w:val="clear" w:color="auto" w:fill="FFC000"/>
          </w:tcPr>
          <w:p w14:paraId="090F887F" w14:textId="77777777" w:rsidR="004320E9" w:rsidRPr="004E1267" w:rsidRDefault="004320E9" w:rsidP="00DA5C1B">
            <w:pPr>
              <w:rPr>
                <w:rFonts w:cstheme="minorHAnsi"/>
                <w:b/>
                <w:sz w:val="18"/>
                <w:szCs w:val="18"/>
              </w:rPr>
            </w:pPr>
          </w:p>
        </w:tc>
        <w:tc>
          <w:tcPr>
            <w:tcW w:w="1134" w:type="dxa"/>
          </w:tcPr>
          <w:p w14:paraId="33F43359" w14:textId="77777777" w:rsidR="004320E9" w:rsidRPr="004E1267" w:rsidRDefault="004320E9" w:rsidP="00DA5C1B">
            <w:pPr>
              <w:rPr>
                <w:rFonts w:cstheme="minorHAnsi"/>
                <w:b/>
                <w:sz w:val="18"/>
                <w:szCs w:val="18"/>
              </w:rPr>
            </w:pPr>
          </w:p>
        </w:tc>
        <w:tc>
          <w:tcPr>
            <w:tcW w:w="992" w:type="dxa"/>
          </w:tcPr>
          <w:p w14:paraId="3A62B48D" w14:textId="77777777" w:rsidR="004320E9" w:rsidRPr="004E1267" w:rsidRDefault="004320E9" w:rsidP="00DA5C1B">
            <w:pPr>
              <w:rPr>
                <w:rFonts w:cstheme="minorHAnsi"/>
                <w:b/>
                <w:sz w:val="18"/>
                <w:szCs w:val="18"/>
              </w:rPr>
            </w:pPr>
          </w:p>
        </w:tc>
        <w:tc>
          <w:tcPr>
            <w:tcW w:w="1134" w:type="dxa"/>
            <w:shd w:val="clear" w:color="auto" w:fill="FFC000"/>
          </w:tcPr>
          <w:p w14:paraId="77B5492E" w14:textId="77777777" w:rsidR="004320E9" w:rsidRPr="004E1267" w:rsidRDefault="004320E9" w:rsidP="00DA5C1B">
            <w:pPr>
              <w:rPr>
                <w:rFonts w:cstheme="minorHAnsi"/>
                <w:b/>
                <w:sz w:val="18"/>
                <w:szCs w:val="18"/>
              </w:rPr>
            </w:pPr>
          </w:p>
        </w:tc>
      </w:tr>
      <w:tr w:rsidR="004320E9" w:rsidRPr="004E1267" w14:paraId="7A763A02"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2F0A3884" w14:textId="77777777" w:rsidR="004320E9" w:rsidRPr="004E1267" w:rsidRDefault="004320E9" w:rsidP="00DA5C1B">
            <w:pPr>
              <w:rPr>
                <w:rFonts w:cstheme="minorHAnsi"/>
                <w:b/>
                <w:sz w:val="18"/>
                <w:szCs w:val="18"/>
              </w:rPr>
            </w:pPr>
            <w:r w:rsidRPr="004E1267">
              <w:rPr>
                <w:rFonts w:cstheme="minorHAnsi"/>
                <w:b/>
                <w:sz w:val="18"/>
                <w:szCs w:val="18"/>
              </w:rPr>
              <w:t xml:space="preserve">Yabby Creek Lagoon </w:t>
            </w:r>
          </w:p>
        </w:tc>
        <w:tc>
          <w:tcPr>
            <w:tcW w:w="992" w:type="dxa"/>
            <w:shd w:val="clear" w:color="auto" w:fill="FFC000"/>
          </w:tcPr>
          <w:p w14:paraId="3626DB73" w14:textId="77777777" w:rsidR="004320E9" w:rsidRPr="004E1267" w:rsidRDefault="004320E9" w:rsidP="00DA5C1B">
            <w:pPr>
              <w:rPr>
                <w:rFonts w:cstheme="minorHAnsi"/>
                <w:b/>
                <w:sz w:val="18"/>
                <w:szCs w:val="18"/>
              </w:rPr>
            </w:pPr>
          </w:p>
        </w:tc>
        <w:tc>
          <w:tcPr>
            <w:tcW w:w="851" w:type="dxa"/>
            <w:shd w:val="clear" w:color="auto" w:fill="FFC000"/>
          </w:tcPr>
          <w:p w14:paraId="0BBD924D" w14:textId="77777777" w:rsidR="004320E9" w:rsidRPr="004E1267" w:rsidRDefault="004320E9" w:rsidP="00DA5C1B">
            <w:pPr>
              <w:rPr>
                <w:rFonts w:cstheme="minorHAnsi"/>
                <w:b/>
                <w:sz w:val="18"/>
                <w:szCs w:val="18"/>
              </w:rPr>
            </w:pPr>
          </w:p>
        </w:tc>
        <w:tc>
          <w:tcPr>
            <w:tcW w:w="1134" w:type="dxa"/>
            <w:shd w:val="clear" w:color="auto" w:fill="FFC000"/>
          </w:tcPr>
          <w:p w14:paraId="02A242BB" w14:textId="77777777" w:rsidR="004320E9" w:rsidRPr="004E1267" w:rsidRDefault="004320E9" w:rsidP="00DA5C1B">
            <w:pPr>
              <w:rPr>
                <w:rFonts w:cstheme="minorHAnsi"/>
                <w:b/>
                <w:sz w:val="18"/>
                <w:szCs w:val="18"/>
              </w:rPr>
            </w:pPr>
          </w:p>
        </w:tc>
        <w:tc>
          <w:tcPr>
            <w:tcW w:w="1134" w:type="dxa"/>
          </w:tcPr>
          <w:p w14:paraId="25E6C099" w14:textId="77777777" w:rsidR="004320E9" w:rsidRPr="004E1267" w:rsidRDefault="004320E9" w:rsidP="00DA5C1B">
            <w:pPr>
              <w:rPr>
                <w:rFonts w:cstheme="minorHAnsi"/>
                <w:b/>
                <w:sz w:val="18"/>
                <w:szCs w:val="18"/>
              </w:rPr>
            </w:pPr>
          </w:p>
        </w:tc>
        <w:tc>
          <w:tcPr>
            <w:tcW w:w="992" w:type="dxa"/>
          </w:tcPr>
          <w:p w14:paraId="20777E0F" w14:textId="77777777" w:rsidR="004320E9" w:rsidRPr="004E1267" w:rsidRDefault="004320E9" w:rsidP="00DA5C1B">
            <w:pPr>
              <w:rPr>
                <w:rFonts w:cstheme="minorHAnsi"/>
                <w:b/>
                <w:sz w:val="18"/>
                <w:szCs w:val="18"/>
              </w:rPr>
            </w:pPr>
          </w:p>
        </w:tc>
        <w:tc>
          <w:tcPr>
            <w:tcW w:w="992" w:type="dxa"/>
            <w:shd w:val="clear" w:color="auto" w:fill="FFC000"/>
          </w:tcPr>
          <w:p w14:paraId="232BD314" w14:textId="77777777" w:rsidR="004320E9" w:rsidRPr="004E1267" w:rsidRDefault="004320E9" w:rsidP="00DA5C1B">
            <w:pPr>
              <w:rPr>
                <w:rFonts w:cstheme="minorHAnsi"/>
                <w:b/>
                <w:sz w:val="18"/>
                <w:szCs w:val="18"/>
              </w:rPr>
            </w:pPr>
          </w:p>
        </w:tc>
        <w:tc>
          <w:tcPr>
            <w:tcW w:w="992" w:type="dxa"/>
          </w:tcPr>
          <w:p w14:paraId="634D60A2" w14:textId="77777777" w:rsidR="004320E9" w:rsidRPr="004E1267" w:rsidRDefault="004320E9" w:rsidP="00DA5C1B">
            <w:pPr>
              <w:rPr>
                <w:rFonts w:cstheme="minorHAnsi"/>
                <w:b/>
                <w:sz w:val="18"/>
                <w:szCs w:val="18"/>
              </w:rPr>
            </w:pPr>
          </w:p>
        </w:tc>
        <w:tc>
          <w:tcPr>
            <w:tcW w:w="1134" w:type="dxa"/>
            <w:shd w:val="clear" w:color="auto" w:fill="FFC000"/>
          </w:tcPr>
          <w:p w14:paraId="2A8113CD" w14:textId="77777777" w:rsidR="004320E9" w:rsidRPr="004E1267" w:rsidRDefault="004320E9" w:rsidP="00DA5C1B">
            <w:pPr>
              <w:rPr>
                <w:rFonts w:cstheme="minorHAnsi"/>
                <w:b/>
                <w:sz w:val="18"/>
                <w:szCs w:val="18"/>
              </w:rPr>
            </w:pPr>
          </w:p>
        </w:tc>
        <w:tc>
          <w:tcPr>
            <w:tcW w:w="993" w:type="dxa"/>
            <w:shd w:val="clear" w:color="auto" w:fill="FFC000"/>
          </w:tcPr>
          <w:p w14:paraId="34E156FF" w14:textId="77777777" w:rsidR="004320E9" w:rsidRPr="004E1267" w:rsidRDefault="004320E9" w:rsidP="00DA5C1B">
            <w:pPr>
              <w:rPr>
                <w:rFonts w:cstheme="minorHAnsi"/>
                <w:b/>
                <w:sz w:val="18"/>
                <w:szCs w:val="18"/>
              </w:rPr>
            </w:pPr>
          </w:p>
        </w:tc>
        <w:tc>
          <w:tcPr>
            <w:tcW w:w="1134" w:type="dxa"/>
          </w:tcPr>
          <w:p w14:paraId="43D33EF7" w14:textId="77777777" w:rsidR="004320E9" w:rsidRPr="004E1267" w:rsidRDefault="004320E9" w:rsidP="00DA5C1B">
            <w:pPr>
              <w:rPr>
                <w:rFonts w:cstheme="minorHAnsi"/>
                <w:b/>
                <w:sz w:val="18"/>
                <w:szCs w:val="18"/>
              </w:rPr>
            </w:pPr>
          </w:p>
        </w:tc>
        <w:tc>
          <w:tcPr>
            <w:tcW w:w="992" w:type="dxa"/>
          </w:tcPr>
          <w:p w14:paraId="1A236AC4" w14:textId="77777777" w:rsidR="004320E9" w:rsidRPr="004E1267" w:rsidRDefault="004320E9" w:rsidP="00DA5C1B">
            <w:pPr>
              <w:rPr>
                <w:rFonts w:cstheme="minorHAnsi"/>
                <w:b/>
                <w:sz w:val="18"/>
                <w:szCs w:val="18"/>
              </w:rPr>
            </w:pPr>
          </w:p>
        </w:tc>
        <w:tc>
          <w:tcPr>
            <w:tcW w:w="1134" w:type="dxa"/>
            <w:shd w:val="clear" w:color="auto" w:fill="FFC000"/>
          </w:tcPr>
          <w:p w14:paraId="5BC39D4B" w14:textId="77777777" w:rsidR="004320E9" w:rsidRPr="004E1267" w:rsidRDefault="004320E9" w:rsidP="00DA5C1B">
            <w:pPr>
              <w:rPr>
                <w:rFonts w:cstheme="minorHAnsi"/>
                <w:b/>
                <w:sz w:val="18"/>
                <w:szCs w:val="18"/>
              </w:rPr>
            </w:pPr>
          </w:p>
        </w:tc>
      </w:tr>
      <w:tr w:rsidR="004320E9" w:rsidRPr="004E1267" w14:paraId="513CA407"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249C50EB" w14:textId="53B27632" w:rsidR="004320E9" w:rsidRPr="004E1267" w:rsidRDefault="004320E9" w:rsidP="00DA5C1B">
            <w:pPr>
              <w:rPr>
                <w:rFonts w:cstheme="minorHAnsi"/>
                <w:b/>
                <w:sz w:val="18"/>
                <w:szCs w:val="18"/>
              </w:rPr>
            </w:pPr>
            <w:r w:rsidRPr="004E1267">
              <w:rPr>
                <w:rFonts w:cstheme="minorHAnsi"/>
                <w:b/>
                <w:sz w:val="18"/>
                <w:szCs w:val="18"/>
              </w:rPr>
              <w:t>Westbrook</w:t>
            </w:r>
            <w:r w:rsidR="00F41ECB">
              <w:rPr>
                <w:rFonts w:cstheme="minorHAnsi"/>
                <w:b/>
                <w:sz w:val="18"/>
                <w:szCs w:val="18"/>
              </w:rPr>
              <w:t xml:space="preserve"> Bend</w:t>
            </w:r>
          </w:p>
        </w:tc>
        <w:tc>
          <w:tcPr>
            <w:tcW w:w="992" w:type="dxa"/>
            <w:shd w:val="clear" w:color="auto" w:fill="FFC000"/>
          </w:tcPr>
          <w:p w14:paraId="1BD91A52" w14:textId="77777777" w:rsidR="004320E9" w:rsidRPr="004E1267" w:rsidRDefault="004320E9" w:rsidP="00DA5C1B">
            <w:pPr>
              <w:rPr>
                <w:rFonts w:cstheme="minorHAnsi"/>
                <w:b/>
                <w:sz w:val="18"/>
                <w:szCs w:val="18"/>
              </w:rPr>
            </w:pPr>
          </w:p>
        </w:tc>
        <w:tc>
          <w:tcPr>
            <w:tcW w:w="851" w:type="dxa"/>
            <w:shd w:val="clear" w:color="auto" w:fill="FFC000"/>
          </w:tcPr>
          <w:p w14:paraId="72D3722F" w14:textId="77777777" w:rsidR="004320E9" w:rsidRPr="004E1267" w:rsidRDefault="004320E9" w:rsidP="00DA5C1B">
            <w:pPr>
              <w:rPr>
                <w:rFonts w:cstheme="minorHAnsi"/>
                <w:b/>
                <w:sz w:val="18"/>
                <w:szCs w:val="18"/>
              </w:rPr>
            </w:pPr>
          </w:p>
        </w:tc>
        <w:tc>
          <w:tcPr>
            <w:tcW w:w="1134" w:type="dxa"/>
            <w:shd w:val="clear" w:color="auto" w:fill="FFC000"/>
          </w:tcPr>
          <w:p w14:paraId="34D07055" w14:textId="77777777" w:rsidR="004320E9" w:rsidRPr="004E1267" w:rsidRDefault="004320E9" w:rsidP="00DA5C1B">
            <w:pPr>
              <w:rPr>
                <w:rFonts w:cstheme="minorHAnsi"/>
                <w:b/>
                <w:sz w:val="18"/>
                <w:szCs w:val="18"/>
              </w:rPr>
            </w:pPr>
          </w:p>
        </w:tc>
        <w:tc>
          <w:tcPr>
            <w:tcW w:w="1134" w:type="dxa"/>
          </w:tcPr>
          <w:p w14:paraId="3B723F13" w14:textId="77777777" w:rsidR="004320E9" w:rsidRPr="004E1267" w:rsidRDefault="004320E9" w:rsidP="00DA5C1B">
            <w:pPr>
              <w:rPr>
                <w:rFonts w:cstheme="minorHAnsi"/>
                <w:b/>
                <w:sz w:val="18"/>
                <w:szCs w:val="18"/>
              </w:rPr>
            </w:pPr>
          </w:p>
        </w:tc>
        <w:tc>
          <w:tcPr>
            <w:tcW w:w="992" w:type="dxa"/>
            <w:shd w:val="clear" w:color="auto" w:fill="FFC000"/>
          </w:tcPr>
          <w:p w14:paraId="28EA9FB5" w14:textId="77777777" w:rsidR="004320E9" w:rsidRPr="004E1267" w:rsidRDefault="004320E9" w:rsidP="00DA5C1B">
            <w:pPr>
              <w:rPr>
                <w:rFonts w:cstheme="minorHAnsi"/>
                <w:b/>
                <w:sz w:val="18"/>
                <w:szCs w:val="18"/>
              </w:rPr>
            </w:pPr>
          </w:p>
        </w:tc>
        <w:tc>
          <w:tcPr>
            <w:tcW w:w="992" w:type="dxa"/>
          </w:tcPr>
          <w:p w14:paraId="4BFDBA7F" w14:textId="77777777" w:rsidR="004320E9" w:rsidRPr="004E1267" w:rsidRDefault="004320E9" w:rsidP="00DA5C1B">
            <w:pPr>
              <w:rPr>
                <w:rFonts w:cstheme="minorHAnsi"/>
                <w:b/>
                <w:sz w:val="18"/>
                <w:szCs w:val="18"/>
              </w:rPr>
            </w:pPr>
          </w:p>
        </w:tc>
        <w:tc>
          <w:tcPr>
            <w:tcW w:w="992" w:type="dxa"/>
          </w:tcPr>
          <w:p w14:paraId="5FE86883" w14:textId="77777777" w:rsidR="004320E9" w:rsidRPr="004E1267" w:rsidRDefault="004320E9" w:rsidP="00DA5C1B">
            <w:pPr>
              <w:rPr>
                <w:rFonts w:cstheme="minorHAnsi"/>
                <w:b/>
                <w:sz w:val="18"/>
                <w:szCs w:val="18"/>
              </w:rPr>
            </w:pPr>
          </w:p>
        </w:tc>
        <w:tc>
          <w:tcPr>
            <w:tcW w:w="1134" w:type="dxa"/>
          </w:tcPr>
          <w:p w14:paraId="71FE4347" w14:textId="77777777" w:rsidR="004320E9" w:rsidRPr="004E1267" w:rsidRDefault="004320E9" w:rsidP="00DA5C1B">
            <w:pPr>
              <w:rPr>
                <w:rFonts w:cstheme="minorHAnsi"/>
                <w:b/>
                <w:sz w:val="18"/>
                <w:szCs w:val="18"/>
              </w:rPr>
            </w:pPr>
          </w:p>
        </w:tc>
        <w:tc>
          <w:tcPr>
            <w:tcW w:w="993" w:type="dxa"/>
          </w:tcPr>
          <w:p w14:paraId="4267E4E4" w14:textId="77777777" w:rsidR="004320E9" w:rsidRPr="004E1267" w:rsidRDefault="004320E9" w:rsidP="00DA5C1B">
            <w:pPr>
              <w:rPr>
                <w:rFonts w:cstheme="minorHAnsi"/>
                <w:b/>
                <w:sz w:val="18"/>
                <w:szCs w:val="18"/>
              </w:rPr>
            </w:pPr>
          </w:p>
        </w:tc>
        <w:tc>
          <w:tcPr>
            <w:tcW w:w="1134" w:type="dxa"/>
            <w:shd w:val="clear" w:color="auto" w:fill="FFC000"/>
          </w:tcPr>
          <w:p w14:paraId="26C4E076" w14:textId="77777777" w:rsidR="004320E9" w:rsidRPr="004E1267" w:rsidRDefault="004320E9" w:rsidP="00DA5C1B">
            <w:pPr>
              <w:rPr>
                <w:rFonts w:cstheme="minorHAnsi"/>
                <w:b/>
                <w:sz w:val="18"/>
                <w:szCs w:val="18"/>
              </w:rPr>
            </w:pPr>
          </w:p>
        </w:tc>
        <w:tc>
          <w:tcPr>
            <w:tcW w:w="992" w:type="dxa"/>
          </w:tcPr>
          <w:p w14:paraId="69E3DC57" w14:textId="53FBC9C1" w:rsidR="004320E9" w:rsidRPr="004E1267" w:rsidRDefault="004320E9" w:rsidP="00DA5C1B">
            <w:pPr>
              <w:rPr>
                <w:rFonts w:cstheme="minorHAnsi"/>
                <w:b/>
                <w:sz w:val="18"/>
                <w:szCs w:val="18"/>
              </w:rPr>
            </w:pPr>
          </w:p>
        </w:tc>
        <w:tc>
          <w:tcPr>
            <w:tcW w:w="1134" w:type="dxa"/>
            <w:shd w:val="clear" w:color="auto" w:fill="FFC000"/>
          </w:tcPr>
          <w:p w14:paraId="6588EEC3" w14:textId="77777777" w:rsidR="004320E9" w:rsidRPr="004E1267" w:rsidRDefault="004320E9" w:rsidP="00DA5C1B">
            <w:pPr>
              <w:rPr>
                <w:rFonts w:cstheme="minorHAnsi"/>
                <w:b/>
                <w:sz w:val="18"/>
                <w:szCs w:val="18"/>
              </w:rPr>
            </w:pPr>
          </w:p>
        </w:tc>
      </w:tr>
      <w:tr w:rsidR="004320E9" w:rsidRPr="004E1267" w14:paraId="4CE1607C" w14:textId="77777777" w:rsidTr="00147F0E">
        <w:trPr>
          <w:trHeight w:val="220"/>
        </w:trPr>
        <w:tc>
          <w:tcPr>
            <w:tcW w:w="1980" w:type="dxa"/>
            <w:tcBorders>
              <w:top w:val="single" w:sz="4" w:space="0" w:color="auto"/>
              <w:left w:val="single" w:sz="4" w:space="0" w:color="auto"/>
              <w:bottom w:val="single" w:sz="4" w:space="0" w:color="auto"/>
              <w:right w:val="single" w:sz="4" w:space="0" w:color="auto"/>
            </w:tcBorders>
          </w:tcPr>
          <w:p w14:paraId="1E6D7DAE" w14:textId="32C23577" w:rsidR="004320E9" w:rsidRPr="004E1267" w:rsidRDefault="004320E9" w:rsidP="00DA5C1B">
            <w:pPr>
              <w:rPr>
                <w:rFonts w:cstheme="minorHAnsi"/>
                <w:b/>
                <w:sz w:val="18"/>
                <w:szCs w:val="18"/>
              </w:rPr>
            </w:pPr>
            <w:r w:rsidRPr="004E1267">
              <w:rPr>
                <w:rFonts w:cstheme="minorHAnsi"/>
                <w:b/>
                <w:sz w:val="18"/>
                <w:szCs w:val="18"/>
              </w:rPr>
              <w:t>Westbrook</w:t>
            </w:r>
            <w:r w:rsidR="00FB1DB7">
              <w:rPr>
                <w:rFonts w:cstheme="minorHAnsi"/>
                <w:b/>
                <w:sz w:val="18"/>
                <w:szCs w:val="18"/>
              </w:rPr>
              <w:t xml:space="preserve"> </w:t>
            </w:r>
            <w:r w:rsidRPr="004E1267">
              <w:rPr>
                <w:rFonts w:cstheme="minorHAnsi"/>
                <w:b/>
                <w:sz w:val="18"/>
                <w:szCs w:val="18"/>
              </w:rPr>
              <w:t xml:space="preserve">Lagoon </w:t>
            </w:r>
          </w:p>
        </w:tc>
        <w:tc>
          <w:tcPr>
            <w:tcW w:w="992" w:type="dxa"/>
            <w:shd w:val="clear" w:color="auto" w:fill="FFC000"/>
          </w:tcPr>
          <w:p w14:paraId="697B4D95" w14:textId="77777777" w:rsidR="004320E9" w:rsidRPr="004E1267" w:rsidRDefault="004320E9" w:rsidP="00DA5C1B">
            <w:pPr>
              <w:rPr>
                <w:rFonts w:cstheme="minorHAnsi"/>
                <w:b/>
                <w:sz w:val="18"/>
                <w:szCs w:val="18"/>
              </w:rPr>
            </w:pPr>
          </w:p>
        </w:tc>
        <w:tc>
          <w:tcPr>
            <w:tcW w:w="851" w:type="dxa"/>
            <w:shd w:val="clear" w:color="auto" w:fill="FFC000"/>
          </w:tcPr>
          <w:p w14:paraId="3A5C3102" w14:textId="77777777" w:rsidR="004320E9" w:rsidRPr="004E1267" w:rsidRDefault="004320E9" w:rsidP="00DA5C1B">
            <w:pPr>
              <w:rPr>
                <w:rFonts w:cstheme="minorHAnsi"/>
                <w:b/>
                <w:sz w:val="18"/>
                <w:szCs w:val="18"/>
              </w:rPr>
            </w:pPr>
          </w:p>
        </w:tc>
        <w:tc>
          <w:tcPr>
            <w:tcW w:w="1134" w:type="dxa"/>
            <w:shd w:val="clear" w:color="auto" w:fill="FFC000"/>
          </w:tcPr>
          <w:p w14:paraId="7DD0F86F" w14:textId="77777777" w:rsidR="004320E9" w:rsidRPr="004E1267" w:rsidRDefault="004320E9" w:rsidP="00DA5C1B">
            <w:pPr>
              <w:rPr>
                <w:rFonts w:cstheme="minorHAnsi"/>
                <w:b/>
                <w:sz w:val="18"/>
                <w:szCs w:val="18"/>
              </w:rPr>
            </w:pPr>
          </w:p>
        </w:tc>
        <w:tc>
          <w:tcPr>
            <w:tcW w:w="1134" w:type="dxa"/>
          </w:tcPr>
          <w:p w14:paraId="54D7AAF1" w14:textId="77777777" w:rsidR="004320E9" w:rsidRPr="004E1267" w:rsidRDefault="004320E9" w:rsidP="00DA5C1B">
            <w:pPr>
              <w:rPr>
                <w:rFonts w:cstheme="minorHAnsi"/>
                <w:b/>
                <w:sz w:val="18"/>
                <w:szCs w:val="18"/>
              </w:rPr>
            </w:pPr>
          </w:p>
        </w:tc>
        <w:tc>
          <w:tcPr>
            <w:tcW w:w="992" w:type="dxa"/>
          </w:tcPr>
          <w:p w14:paraId="70C5B9B0" w14:textId="77777777" w:rsidR="004320E9" w:rsidRPr="004E1267" w:rsidRDefault="004320E9" w:rsidP="00DA5C1B">
            <w:pPr>
              <w:rPr>
                <w:rFonts w:cstheme="minorHAnsi"/>
                <w:b/>
                <w:sz w:val="18"/>
                <w:szCs w:val="18"/>
              </w:rPr>
            </w:pPr>
          </w:p>
        </w:tc>
        <w:tc>
          <w:tcPr>
            <w:tcW w:w="992" w:type="dxa"/>
            <w:shd w:val="clear" w:color="auto" w:fill="FFC000"/>
          </w:tcPr>
          <w:p w14:paraId="6C71827B" w14:textId="77777777" w:rsidR="004320E9" w:rsidRPr="004E1267" w:rsidRDefault="004320E9" w:rsidP="00DA5C1B">
            <w:pPr>
              <w:rPr>
                <w:rFonts w:cstheme="minorHAnsi"/>
                <w:b/>
                <w:sz w:val="18"/>
                <w:szCs w:val="18"/>
              </w:rPr>
            </w:pPr>
          </w:p>
        </w:tc>
        <w:tc>
          <w:tcPr>
            <w:tcW w:w="992" w:type="dxa"/>
          </w:tcPr>
          <w:p w14:paraId="59A7981A" w14:textId="77777777" w:rsidR="004320E9" w:rsidRPr="004E1267" w:rsidRDefault="004320E9" w:rsidP="00DA5C1B">
            <w:pPr>
              <w:rPr>
                <w:rFonts w:cstheme="minorHAnsi"/>
                <w:b/>
                <w:sz w:val="18"/>
                <w:szCs w:val="18"/>
              </w:rPr>
            </w:pPr>
          </w:p>
        </w:tc>
        <w:tc>
          <w:tcPr>
            <w:tcW w:w="1134" w:type="dxa"/>
            <w:shd w:val="clear" w:color="auto" w:fill="FFC000"/>
          </w:tcPr>
          <w:p w14:paraId="0D82FB2F" w14:textId="77777777" w:rsidR="004320E9" w:rsidRPr="004E1267" w:rsidRDefault="004320E9" w:rsidP="00DA5C1B">
            <w:pPr>
              <w:rPr>
                <w:rFonts w:cstheme="minorHAnsi"/>
                <w:b/>
                <w:sz w:val="18"/>
                <w:szCs w:val="18"/>
              </w:rPr>
            </w:pPr>
          </w:p>
        </w:tc>
        <w:tc>
          <w:tcPr>
            <w:tcW w:w="993" w:type="dxa"/>
          </w:tcPr>
          <w:p w14:paraId="74EAF677" w14:textId="77777777" w:rsidR="004320E9" w:rsidRPr="004E1267" w:rsidRDefault="004320E9" w:rsidP="00DA5C1B">
            <w:pPr>
              <w:rPr>
                <w:rFonts w:cstheme="minorHAnsi"/>
                <w:b/>
                <w:sz w:val="18"/>
                <w:szCs w:val="18"/>
              </w:rPr>
            </w:pPr>
          </w:p>
        </w:tc>
        <w:tc>
          <w:tcPr>
            <w:tcW w:w="1134" w:type="dxa"/>
          </w:tcPr>
          <w:p w14:paraId="74FE1C80" w14:textId="77777777" w:rsidR="004320E9" w:rsidRPr="004E1267" w:rsidRDefault="004320E9" w:rsidP="00DA5C1B">
            <w:pPr>
              <w:rPr>
                <w:rFonts w:cstheme="minorHAnsi"/>
                <w:b/>
                <w:sz w:val="18"/>
                <w:szCs w:val="18"/>
              </w:rPr>
            </w:pPr>
          </w:p>
        </w:tc>
        <w:tc>
          <w:tcPr>
            <w:tcW w:w="992" w:type="dxa"/>
          </w:tcPr>
          <w:p w14:paraId="539862A5" w14:textId="77777777" w:rsidR="004320E9" w:rsidRPr="004E1267" w:rsidRDefault="004320E9" w:rsidP="00DA5C1B">
            <w:pPr>
              <w:rPr>
                <w:rFonts w:cstheme="minorHAnsi"/>
                <w:b/>
                <w:sz w:val="18"/>
                <w:szCs w:val="18"/>
              </w:rPr>
            </w:pPr>
          </w:p>
        </w:tc>
        <w:tc>
          <w:tcPr>
            <w:tcW w:w="1134" w:type="dxa"/>
            <w:shd w:val="clear" w:color="auto" w:fill="FFC000"/>
          </w:tcPr>
          <w:p w14:paraId="180D2F6E" w14:textId="77777777" w:rsidR="004320E9" w:rsidRPr="004E1267" w:rsidRDefault="004320E9" w:rsidP="00DA5C1B">
            <w:pPr>
              <w:rPr>
                <w:rFonts w:cstheme="minorHAnsi"/>
                <w:b/>
                <w:sz w:val="18"/>
                <w:szCs w:val="18"/>
              </w:rPr>
            </w:pPr>
          </w:p>
        </w:tc>
      </w:tr>
      <w:tr w:rsidR="004320E9" w:rsidRPr="004E1267" w14:paraId="4E8FCB33" w14:textId="77777777" w:rsidTr="00400FFC">
        <w:trPr>
          <w:trHeight w:val="220"/>
        </w:trPr>
        <w:tc>
          <w:tcPr>
            <w:tcW w:w="1980" w:type="dxa"/>
            <w:tcBorders>
              <w:top w:val="single" w:sz="4" w:space="0" w:color="auto"/>
              <w:left w:val="single" w:sz="4" w:space="0" w:color="auto"/>
              <w:bottom w:val="single" w:sz="4" w:space="0" w:color="auto"/>
              <w:right w:val="single" w:sz="4" w:space="0" w:color="auto"/>
            </w:tcBorders>
          </w:tcPr>
          <w:p w14:paraId="7D3F407F" w14:textId="77777777" w:rsidR="004320E9" w:rsidRPr="004E1267" w:rsidRDefault="004320E9" w:rsidP="00DA5C1B">
            <w:pPr>
              <w:rPr>
                <w:rFonts w:cstheme="minorHAnsi"/>
                <w:b/>
                <w:sz w:val="18"/>
                <w:szCs w:val="18"/>
              </w:rPr>
            </w:pPr>
            <w:r w:rsidRPr="004E1267">
              <w:rPr>
                <w:rFonts w:cstheme="minorHAnsi"/>
                <w:b/>
                <w:sz w:val="18"/>
                <w:szCs w:val="18"/>
              </w:rPr>
              <w:t>Katarapko Island North</w:t>
            </w:r>
          </w:p>
        </w:tc>
        <w:tc>
          <w:tcPr>
            <w:tcW w:w="992" w:type="dxa"/>
            <w:shd w:val="clear" w:color="auto" w:fill="FFC000"/>
          </w:tcPr>
          <w:p w14:paraId="7E9A44F7" w14:textId="77777777" w:rsidR="004320E9" w:rsidRPr="004E1267" w:rsidRDefault="004320E9" w:rsidP="00DA5C1B">
            <w:pPr>
              <w:rPr>
                <w:rFonts w:cstheme="minorHAnsi"/>
                <w:b/>
                <w:sz w:val="18"/>
                <w:szCs w:val="18"/>
              </w:rPr>
            </w:pPr>
          </w:p>
        </w:tc>
        <w:tc>
          <w:tcPr>
            <w:tcW w:w="851" w:type="dxa"/>
            <w:shd w:val="clear" w:color="auto" w:fill="FFC000"/>
          </w:tcPr>
          <w:p w14:paraId="7F54A93E" w14:textId="77777777" w:rsidR="004320E9" w:rsidRPr="004E1267" w:rsidRDefault="004320E9" w:rsidP="00DA5C1B">
            <w:pPr>
              <w:rPr>
                <w:rFonts w:cstheme="minorHAnsi"/>
                <w:b/>
                <w:sz w:val="18"/>
                <w:szCs w:val="18"/>
              </w:rPr>
            </w:pPr>
          </w:p>
        </w:tc>
        <w:tc>
          <w:tcPr>
            <w:tcW w:w="1134" w:type="dxa"/>
            <w:shd w:val="clear" w:color="auto" w:fill="FFC000"/>
          </w:tcPr>
          <w:p w14:paraId="6DEDB6EB" w14:textId="77777777" w:rsidR="004320E9" w:rsidRPr="004E1267" w:rsidRDefault="004320E9" w:rsidP="00DA5C1B">
            <w:pPr>
              <w:rPr>
                <w:rFonts w:cstheme="minorHAnsi"/>
                <w:b/>
                <w:sz w:val="18"/>
                <w:szCs w:val="18"/>
              </w:rPr>
            </w:pPr>
          </w:p>
        </w:tc>
        <w:tc>
          <w:tcPr>
            <w:tcW w:w="1134" w:type="dxa"/>
          </w:tcPr>
          <w:p w14:paraId="538F37E7" w14:textId="77777777" w:rsidR="004320E9" w:rsidRPr="004E1267" w:rsidRDefault="004320E9" w:rsidP="00DA5C1B">
            <w:pPr>
              <w:rPr>
                <w:rFonts w:cstheme="minorHAnsi"/>
                <w:b/>
                <w:sz w:val="18"/>
                <w:szCs w:val="18"/>
              </w:rPr>
            </w:pPr>
          </w:p>
        </w:tc>
        <w:tc>
          <w:tcPr>
            <w:tcW w:w="992" w:type="dxa"/>
          </w:tcPr>
          <w:p w14:paraId="38606D5D" w14:textId="77777777" w:rsidR="004320E9" w:rsidRPr="004E1267" w:rsidRDefault="004320E9" w:rsidP="00DA5C1B">
            <w:pPr>
              <w:rPr>
                <w:rFonts w:cstheme="minorHAnsi"/>
                <w:b/>
                <w:sz w:val="18"/>
                <w:szCs w:val="18"/>
              </w:rPr>
            </w:pPr>
          </w:p>
        </w:tc>
        <w:tc>
          <w:tcPr>
            <w:tcW w:w="992" w:type="dxa"/>
            <w:shd w:val="clear" w:color="auto" w:fill="FFC000"/>
          </w:tcPr>
          <w:p w14:paraId="66505775" w14:textId="77777777" w:rsidR="004320E9" w:rsidRPr="004E1267" w:rsidRDefault="004320E9" w:rsidP="00DA5C1B">
            <w:pPr>
              <w:rPr>
                <w:rFonts w:cstheme="minorHAnsi"/>
                <w:b/>
                <w:sz w:val="18"/>
                <w:szCs w:val="18"/>
              </w:rPr>
            </w:pPr>
          </w:p>
        </w:tc>
        <w:tc>
          <w:tcPr>
            <w:tcW w:w="992" w:type="dxa"/>
            <w:shd w:val="clear" w:color="auto" w:fill="FFC000"/>
          </w:tcPr>
          <w:p w14:paraId="33381911" w14:textId="77777777" w:rsidR="004320E9" w:rsidRPr="004E1267" w:rsidRDefault="004320E9" w:rsidP="00DA5C1B">
            <w:pPr>
              <w:rPr>
                <w:rFonts w:cstheme="minorHAnsi"/>
                <w:b/>
                <w:sz w:val="18"/>
                <w:szCs w:val="18"/>
              </w:rPr>
            </w:pPr>
          </w:p>
        </w:tc>
        <w:tc>
          <w:tcPr>
            <w:tcW w:w="1134" w:type="dxa"/>
            <w:shd w:val="clear" w:color="auto" w:fill="FFC000"/>
          </w:tcPr>
          <w:p w14:paraId="0A267ACB" w14:textId="77777777" w:rsidR="004320E9" w:rsidRPr="004E1267" w:rsidRDefault="004320E9" w:rsidP="00DA5C1B">
            <w:pPr>
              <w:rPr>
                <w:rFonts w:cstheme="minorHAnsi"/>
                <w:b/>
                <w:sz w:val="18"/>
                <w:szCs w:val="18"/>
              </w:rPr>
            </w:pPr>
          </w:p>
        </w:tc>
        <w:tc>
          <w:tcPr>
            <w:tcW w:w="993" w:type="dxa"/>
            <w:shd w:val="clear" w:color="auto" w:fill="FFC000"/>
          </w:tcPr>
          <w:p w14:paraId="01417A84" w14:textId="77777777" w:rsidR="004320E9" w:rsidRPr="004E1267" w:rsidRDefault="004320E9" w:rsidP="00DA5C1B">
            <w:pPr>
              <w:rPr>
                <w:rFonts w:cstheme="minorHAnsi"/>
                <w:b/>
                <w:sz w:val="18"/>
                <w:szCs w:val="18"/>
              </w:rPr>
            </w:pPr>
          </w:p>
        </w:tc>
        <w:tc>
          <w:tcPr>
            <w:tcW w:w="1134" w:type="dxa"/>
          </w:tcPr>
          <w:p w14:paraId="4805D958" w14:textId="77777777" w:rsidR="004320E9" w:rsidRPr="004E1267" w:rsidRDefault="004320E9" w:rsidP="00DA5C1B">
            <w:pPr>
              <w:rPr>
                <w:rFonts w:cstheme="minorHAnsi"/>
                <w:b/>
                <w:sz w:val="18"/>
                <w:szCs w:val="18"/>
              </w:rPr>
            </w:pPr>
          </w:p>
        </w:tc>
        <w:tc>
          <w:tcPr>
            <w:tcW w:w="992" w:type="dxa"/>
          </w:tcPr>
          <w:p w14:paraId="236FD213" w14:textId="77777777" w:rsidR="004320E9" w:rsidRPr="004E1267" w:rsidRDefault="004320E9" w:rsidP="00DA5C1B">
            <w:pPr>
              <w:rPr>
                <w:rFonts w:cstheme="minorHAnsi"/>
                <w:b/>
                <w:sz w:val="18"/>
                <w:szCs w:val="18"/>
              </w:rPr>
            </w:pPr>
          </w:p>
        </w:tc>
        <w:tc>
          <w:tcPr>
            <w:tcW w:w="1134" w:type="dxa"/>
            <w:shd w:val="clear" w:color="auto" w:fill="FFC000"/>
          </w:tcPr>
          <w:p w14:paraId="13DADE53" w14:textId="77777777" w:rsidR="004320E9" w:rsidRPr="004E1267" w:rsidRDefault="004320E9" w:rsidP="00DA5C1B">
            <w:pPr>
              <w:rPr>
                <w:rFonts w:cstheme="minorHAnsi"/>
                <w:b/>
                <w:sz w:val="18"/>
                <w:szCs w:val="18"/>
              </w:rPr>
            </w:pPr>
          </w:p>
        </w:tc>
      </w:tr>
      <w:tr w:rsidR="004320E9" w:rsidRPr="004E1267" w14:paraId="4C7B68FD" w14:textId="77777777" w:rsidTr="00DA5C1B">
        <w:trPr>
          <w:trHeight w:val="220"/>
        </w:trPr>
        <w:tc>
          <w:tcPr>
            <w:tcW w:w="14454" w:type="dxa"/>
            <w:gridSpan w:val="13"/>
            <w:tcBorders>
              <w:top w:val="single" w:sz="4" w:space="0" w:color="auto"/>
              <w:left w:val="single" w:sz="4" w:space="0" w:color="auto"/>
              <w:bottom w:val="single" w:sz="4" w:space="0" w:color="auto"/>
            </w:tcBorders>
            <w:shd w:val="clear" w:color="auto" w:fill="F4B083" w:themeFill="accent2" w:themeFillTint="99"/>
          </w:tcPr>
          <w:p w14:paraId="7D735471" w14:textId="77777777" w:rsidR="004320E9" w:rsidRPr="004E1267" w:rsidRDefault="004320E9" w:rsidP="00DA5C1B">
            <w:pPr>
              <w:rPr>
                <w:rFonts w:cstheme="minorHAnsi"/>
                <w:b/>
                <w:sz w:val="18"/>
                <w:szCs w:val="18"/>
              </w:rPr>
            </w:pPr>
            <w:r w:rsidRPr="004E1267">
              <w:rPr>
                <w:rFonts w:cstheme="minorHAnsi"/>
                <w:b/>
                <w:color w:val="000000" w:themeColor="text1"/>
                <w:sz w:val="18"/>
                <w:szCs w:val="18"/>
              </w:rPr>
              <w:t>Murtho Regent Parrot Habitat Zone</w:t>
            </w:r>
          </w:p>
        </w:tc>
      </w:tr>
      <w:tr w:rsidR="004320E9" w:rsidRPr="004E1267" w14:paraId="1958B4E5" w14:textId="77777777" w:rsidTr="007D6F75">
        <w:trPr>
          <w:trHeight w:val="220"/>
        </w:trPr>
        <w:tc>
          <w:tcPr>
            <w:tcW w:w="1980" w:type="dxa"/>
            <w:tcBorders>
              <w:top w:val="single" w:sz="4" w:space="0" w:color="auto"/>
              <w:left w:val="single" w:sz="4" w:space="0" w:color="auto"/>
              <w:bottom w:val="single" w:sz="4" w:space="0" w:color="auto"/>
              <w:right w:val="single" w:sz="4" w:space="0" w:color="auto"/>
            </w:tcBorders>
          </w:tcPr>
          <w:p w14:paraId="35778827" w14:textId="77777777" w:rsidR="004320E9" w:rsidRPr="004E1267" w:rsidRDefault="004320E9" w:rsidP="00DA5C1B">
            <w:pPr>
              <w:rPr>
                <w:rFonts w:cstheme="minorHAnsi"/>
                <w:b/>
                <w:sz w:val="18"/>
                <w:szCs w:val="18"/>
              </w:rPr>
            </w:pPr>
            <w:r w:rsidRPr="004E1267">
              <w:rPr>
                <w:rFonts w:cstheme="minorHAnsi"/>
                <w:b/>
                <w:sz w:val="18"/>
                <w:szCs w:val="18"/>
              </w:rPr>
              <w:t>Wiela</w:t>
            </w:r>
          </w:p>
        </w:tc>
        <w:tc>
          <w:tcPr>
            <w:tcW w:w="992" w:type="dxa"/>
            <w:shd w:val="clear" w:color="auto" w:fill="FFC000"/>
          </w:tcPr>
          <w:p w14:paraId="45AF1CA1" w14:textId="77777777" w:rsidR="004320E9" w:rsidRPr="004E1267" w:rsidRDefault="004320E9" w:rsidP="00DA5C1B">
            <w:pPr>
              <w:rPr>
                <w:rFonts w:cstheme="minorHAnsi"/>
                <w:b/>
                <w:sz w:val="18"/>
                <w:szCs w:val="18"/>
              </w:rPr>
            </w:pPr>
          </w:p>
        </w:tc>
        <w:tc>
          <w:tcPr>
            <w:tcW w:w="851" w:type="dxa"/>
            <w:shd w:val="clear" w:color="auto" w:fill="FFC000"/>
          </w:tcPr>
          <w:p w14:paraId="69EA2BDF" w14:textId="77777777" w:rsidR="004320E9" w:rsidRPr="004E1267" w:rsidRDefault="004320E9" w:rsidP="00DA5C1B">
            <w:pPr>
              <w:rPr>
                <w:rFonts w:cstheme="minorHAnsi"/>
                <w:b/>
                <w:sz w:val="18"/>
                <w:szCs w:val="18"/>
              </w:rPr>
            </w:pPr>
          </w:p>
        </w:tc>
        <w:tc>
          <w:tcPr>
            <w:tcW w:w="1134" w:type="dxa"/>
            <w:shd w:val="clear" w:color="auto" w:fill="FFC000"/>
          </w:tcPr>
          <w:p w14:paraId="57A1EC9E" w14:textId="77777777" w:rsidR="004320E9" w:rsidRPr="004E1267" w:rsidRDefault="004320E9" w:rsidP="00DA5C1B">
            <w:pPr>
              <w:rPr>
                <w:rFonts w:cstheme="minorHAnsi"/>
                <w:b/>
                <w:sz w:val="18"/>
                <w:szCs w:val="18"/>
              </w:rPr>
            </w:pPr>
          </w:p>
        </w:tc>
        <w:tc>
          <w:tcPr>
            <w:tcW w:w="1134" w:type="dxa"/>
          </w:tcPr>
          <w:p w14:paraId="79FF44BC" w14:textId="77777777" w:rsidR="004320E9" w:rsidRPr="004E1267" w:rsidRDefault="004320E9" w:rsidP="00DA5C1B">
            <w:pPr>
              <w:rPr>
                <w:rFonts w:cstheme="minorHAnsi"/>
                <w:b/>
                <w:sz w:val="18"/>
                <w:szCs w:val="18"/>
              </w:rPr>
            </w:pPr>
          </w:p>
        </w:tc>
        <w:tc>
          <w:tcPr>
            <w:tcW w:w="992" w:type="dxa"/>
            <w:shd w:val="clear" w:color="auto" w:fill="FFC000"/>
          </w:tcPr>
          <w:p w14:paraId="50FCCA3F" w14:textId="77777777" w:rsidR="004320E9" w:rsidRPr="004E1267" w:rsidRDefault="004320E9" w:rsidP="00DA5C1B">
            <w:pPr>
              <w:rPr>
                <w:rFonts w:cstheme="minorHAnsi"/>
                <w:b/>
                <w:sz w:val="18"/>
                <w:szCs w:val="18"/>
              </w:rPr>
            </w:pPr>
          </w:p>
        </w:tc>
        <w:tc>
          <w:tcPr>
            <w:tcW w:w="992" w:type="dxa"/>
            <w:shd w:val="clear" w:color="auto" w:fill="FFC000"/>
          </w:tcPr>
          <w:p w14:paraId="0CE7A6BC" w14:textId="77777777" w:rsidR="004320E9" w:rsidRPr="004E1267" w:rsidRDefault="004320E9" w:rsidP="00DA5C1B">
            <w:pPr>
              <w:rPr>
                <w:rFonts w:cstheme="minorHAnsi"/>
                <w:b/>
                <w:sz w:val="18"/>
                <w:szCs w:val="18"/>
              </w:rPr>
            </w:pPr>
          </w:p>
        </w:tc>
        <w:tc>
          <w:tcPr>
            <w:tcW w:w="992" w:type="dxa"/>
          </w:tcPr>
          <w:p w14:paraId="2DF43797" w14:textId="77777777" w:rsidR="004320E9" w:rsidRPr="004E1267" w:rsidRDefault="004320E9" w:rsidP="00DA5C1B">
            <w:pPr>
              <w:rPr>
                <w:rFonts w:cstheme="minorHAnsi"/>
                <w:b/>
                <w:sz w:val="18"/>
                <w:szCs w:val="18"/>
              </w:rPr>
            </w:pPr>
          </w:p>
        </w:tc>
        <w:tc>
          <w:tcPr>
            <w:tcW w:w="1134" w:type="dxa"/>
            <w:shd w:val="clear" w:color="auto" w:fill="FFC000"/>
          </w:tcPr>
          <w:p w14:paraId="0D0565AA" w14:textId="77777777" w:rsidR="004320E9" w:rsidRPr="004E1267" w:rsidRDefault="004320E9" w:rsidP="00DA5C1B">
            <w:pPr>
              <w:rPr>
                <w:rFonts w:cstheme="minorHAnsi"/>
                <w:b/>
                <w:sz w:val="18"/>
                <w:szCs w:val="18"/>
              </w:rPr>
            </w:pPr>
          </w:p>
        </w:tc>
        <w:tc>
          <w:tcPr>
            <w:tcW w:w="993" w:type="dxa"/>
          </w:tcPr>
          <w:p w14:paraId="2319DB04" w14:textId="77777777" w:rsidR="004320E9" w:rsidRPr="004E1267" w:rsidRDefault="004320E9" w:rsidP="00DA5C1B">
            <w:pPr>
              <w:rPr>
                <w:rFonts w:cstheme="minorHAnsi"/>
                <w:b/>
                <w:sz w:val="18"/>
                <w:szCs w:val="18"/>
              </w:rPr>
            </w:pPr>
          </w:p>
        </w:tc>
        <w:tc>
          <w:tcPr>
            <w:tcW w:w="1134" w:type="dxa"/>
            <w:shd w:val="clear" w:color="auto" w:fill="FFC000"/>
          </w:tcPr>
          <w:p w14:paraId="31F3DB08" w14:textId="77777777" w:rsidR="004320E9" w:rsidRPr="004E1267" w:rsidRDefault="004320E9" w:rsidP="00DA5C1B">
            <w:pPr>
              <w:rPr>
                <w:rFonts w:cstheme="minorHAnsi"/>
                <w:b/>
                <w:sz w:val="18"/>
                <w:szCs w:val="18"/>
              </w:rPr>
            </w:pPr>
          </w:p>
        </w:tc>
        <w:tc>
          <w:tcPr>
            <w:tcW w:w="992" w:type="dxa"/>
          </w:tcPr>
          <w:p w14:paraId="73268CAF" w14:textId="77777777" w:rsidR="004320E9" w:rsidRPr="004E1267" w:rsidRDefault="004320E9" w:rsidP="00DA5C1B">
            <w:pPr>
              <w:rPr>
                <w:rFonts w:cstheme="minorHAnsi"/>
                <w:b/>
                <w:sz w:val="18"/>
                <w:szCs w:val="18"/>
              </w:rPr>
            </w:pPr>
          </w:p>
        </w:tc>
        <w:tc>
          <w:tcPr>
            <w:tcW w:w="1134" w:type="dxa"/>
            <w:shd w:val="clear" w:color="auto" w:fill="FFC000"/>
          </w:tcPr>
          <w:p w14:paraId="28EFFA0E" w14:textId="77777777" w:rsidR="004320E9" w:rsidRPr="004E1267" w:rsidRDefault="004320E9" w:rsidP="00DA5C1B">
            <w:pPr>
              <w:rPr>
                <w:rFonts w:cstheme="minorHAnsi"/>
                <w:b/>
                <w:sz w:val="18"/>
                <w:szCs w:val="18"/>
              </w:rPr>
            </w:pPr>
          </w:p>
        </w:tc>
      </w:tr>
    </w:tbl>
    <w:p w14:paraId="6A93F6B9" w14:textId="77777777" w:rsidR="004320E9" w:rsidRDefault="004320E9" w:rsidP="00C6559C">
      <w:pPr>
        <w:widowControl w:val="0"/>
        <w:autoSpaceDE w:val="0"/>
        <w:autoSpaceDN w:val="0"/>
        <w:spacing w:after="0" w:line="240" w:lineRule="auto"/>
        <w:ind w:right="740"/>
        <w:rPr>
          <w:rFonts w:eastAsia="Arial" w:cstheme="minorHAnsi"/>
        </w:rPr>
      </w:pPr>
    </w:p>
    <w:p w14:paraId="229F42D8" w14:textId="527960EA" w:rsidR="00F329EC" w:rsidRPr="006E5978" w:rsidRDefault="006E5978" w:rsidP="006E5978">
      <w:pPr>
        <w:pStyle w:val="Heading3"/>
      </w:pPr>
      <w:bookmarkStart w:id="197" w:name="_Toc66271487"/>
      <w:r>
        <w:lastRenderedPageBreak/>
        <w:t>5.4</w:t>
      </w:r>
      <w:r>
        <w:tab/>
      </w:r>
      <w:r w:rsidR="00F329EC" w:rsidRPr="006E5978">
        <w:t>Hydr</w:t>
      </w:r>
      <w:r w:rsidR="00EF10EA" w:rsidRPr="006E5978">
        <w:t>ological management to achieve site ecological o</w:t>
      </w:r>
      <w:r w:rsidR="001045C6" w:rsidRPr="006E5978">
        <w:t>utcom</w:t>
      </w:r>
      <w:r w:rsidR="00F329EC" w:rsidRPr="006E5978">
        <w:t>es</w:t>
      </w:r>
      <w:bookmarkEnd w:id="191"/>
      <w:bookmarkEnd w:id="197"/>
    </w:p>
    <w:p w14:paraId="2D2E4554" w14:textId="5C565A29" w:rsidR="00F329EC" w:rsidRPr="00F329EC" w:rsidRDefault="00F329EC" w:rsidP="00ED4D43">
      <w:pPr>
        <w:widowControl w:val="0"/>
        <w:autoSpaceDE w:val="0"/>
        <w:autoSpaceDN w:val="0"/>
        <w:spacing w:before="240" w:after="0" w:line="240" w:lineRule="auto"/>
        <w:ind w:right="740"/>
        <w:rPr>
          <w:rFonts w:cstheme="minorHAnsi"/>
          <w:b/>
          <w:sz w:val="20"/>
          <w:szCs w:val="20"/>
        </w:rPr>
      </w:pPr>
      <w:r w:rsidRPr="00F329EC">
        <w:rPr>
          <w:rFonts w:eastAsia="Arial" w:cstheme="minorHAnsi"/>
        </w:rPr>
        <w:t>There are a number of hydrological management options to achieve the req</w:t>
      </w:r>
      <w:r w:rsidR="00C2039B">
        <w:rPr>
          <w:rFonts w:eastAsia="Arial" w:cstheme="minorHAnsi"/>
        </w:rPr>
        <w:t>uired ecological outcomes</w:t>
      </w:r>
      <w:r w:rsidR="00707DA8">
        <w:rPr>
          <w:rFonts w:eastAsia="Arial" w:cstheme="minorHAnsi"/>
        </w:rPr>
        <w:t xml:space="preserve"> at</w:t>
      </w:r>
      <w:r w:rsidR="00C2039B">
        <w:rPr>
          <w:rFonts w:eastAsia="Arial" w:cstheme="minorHAnsi"/>
        </w:rPr>
        <w:t xml:space="preserve"> water for the environment site</w:t>
      </w:r>
      <w:r w:rsidR="001C4909">
        <w:rPr>
          <w:rFonts w:eastAsia="Arial" w:cstheme="minorHAnsi"/>
        </w:rPr>
        <w:t>s</w:t>
      </w:r>
      <w:r w:rsidR="00C2039B">
        <w:rPr>
          <w:rFonts w:eastAsia="Arial" w:cstheme="minorHAnsi"/>
        </w:rPr>
        <w:t>.  Table</w:t>
      </w:r>
      <w:r w:rsidR="0016501E">
        <w:rPr>
          <w:rFonts w:eastAsia="Arial" w:cstheme="minorHAnsi"/>
        </w:rPr>
        <w:t xml:space="preserve"> </w:t>
      </w:r>
      <w:r w:rsidR="004320E9">
        <w:rPr>
          <w:rFonts w:eastAsia="Arial" w:cstheme="minorHAnsi"/>
        </w:rPr>
        <w:t>5-10</w:t>
      </w:r>
      <w:r w:rsidR="00C2039B">
        <w:rPr>
          <w:rFonts w:eastAsia="Arial" w:cstheme="minorHAnsi"/>
        </w:rPr>
        <w:t xml:space="preserve"> </w:t>
      </w:r>
      <w:r w:rsidRPr="00F329EC">
        <w:rPr>
          <w:rFonts w:eastAsia="Arial" w:cstheme="minorHAnsi"/>
        </w:rPr>
        <w:t>summarises the hydrological management activities and options that could be implemented at each of the 43 potential sites.</w:t>
      </w:r>
    </w:p>
    <w:p w14:paraId="632666FA" w14:textId="77777777" w:rsidR="00F329EC" w:rsidRPr="00F329EC" w:rsidRDefault="00F329EC" w:rsidP="00DE6918">
      <w:pPr>
        <w:pStyle w:val="Caption"/>
      </w:pPr>
    </w:p>
    <w:p w14:paraId="53497F41" w14:textId="378F0BDF" w:rsidR="00F329EC" w:rsidRDefault="0016501E" w:rsidP="00DE6918">
      <w:pPr>
        <w:pStyle w:val="Caption"/>
      </w:pPr>
      <w:bookmarkStart w:id="198" w:name="_Toc55311612"/>
      <w:bookmarkStart w:id="199" w:name="_Toc57906340"/>
      <w:bookmarkStart w:id="200" w:name="_Toc57914674"/>
      <w:bookmarkStart w:id="201" w:name="_Toc62679724"/>
      <w:bookmarkStart w:id="202" w:name="_Toc66271609"/>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10</w:t>
      </w:r>
      <w:r w:rsidR="00973614">
        <w:rPr>
          <w:noProof/>
        </w:rPr>
        <w:fldChar w:fldCharType="end"/>
      </w:r>
      <w:r w:rsidR="007A4C82" w:rsidRPr="00430031">
        <w:t>:</w:t>
      </w:r>
      <w:r w:rsidR="002A589F" w:rsidRPr="00430031">
        <w:t xml:space="preserve"> </w:t>
      </w:r>
      <w:r w:rsidR="00B2794C" w:rsidRPr="00430031">
        <w:t>Hydrological management activities and options for potential w</w:t>
      </w:r>
      <w:r w:rsidR="00621DD0" w:rsidRPr="00430031">
        <w:t xml:space="preserve">ater for the </w:t>
      </w:r>
      <w:r w:rsidR="00B2794C" w:rsidRPr="00430031">
        <w:t>e</w:t>
      </w:r>
      <w:r w:rsidR="00F329EC" w:rsidRPr="00430031">
        <w:t>nvironment sites</w:t>
      </w:r>
      <w:bookmarkEnd w:id="198"/>
      <w:bookmarkEnd w:id="199"/>
      <w:bookmarkEnd w:id="200"/>
      <w:bookmarkEnd w:id="201"/>
      <w:bookmarkEnd w:id="202"/>
      <w:r w:rsidR="00F329EC" w:rsidRPr="00070473">
        <w:t xml:space="preserve"> </w:t>
      </w: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992"/>
        <w:gridCol w:w="1134"/>
        <w:gridCol w:w="851"/>
        <w:gridCol w:w="1134"/>
        <w:gridCol w:w="1275"/>
        <w:gridCol w:w="993"/>
        <w:gridCol w:w="850"/>
        <w:gridCol w:w="1134"/>
        <w:gridCol w:w="851"/>
        <w:gridCol w:w="992"/>
        <w:gridCol w:w="992"/>
        <w:gridCol w:w="851"/>
      </w:tblGrid>
      <w:tr w:rsidR="00F329EC" w:rsidRPr="00F329EC" w14:paraId="08A55801" w14:textId="77777777" w:rsidTr="00F329EC">
        <w:trPr>
          <w:trHeight w:val="270"/>
        </w:trPr>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5A3B2CF" w14:textId="77777777" w:rsidR="00F329EC" w:rsidRPr="00F329EC" w:rsidRDefault="00F329EC" w:rsidP="00F329EC">
            <w:pPr>
              <w:spacing w:after="0" w:line="240" w:lineRule="auto"/>
              <w:jc w:val="center"/>
              <w:rPr>
                <w:rFonts w:eastAsia="Times New Roman" w:cstheme="minorHAnsi"/>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0F9301" w14:textId="77777777" w:rsidR="00F329EC" w:rsidRPr="00F329EC" w:rsidRDefault="00F329EC" w:rsidP="00F329EC">
            <w:pPr>
              <w:spacing w:after="0" w:line="240" w:lineRule="auto"/>
              <w:jc w:val="center"/>
              <w:rPr>
                <w:rFonts w:eastAsia="Times New Roman" w:cstheme="minorHAnsi"/>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cstheme="minorHAnsi"/>
                <w:b/>
                <w:sz w:val="18"/>
                <w:szCs w:val="18"/>
              </w:rPr>
              <w:t>Potential Water for the Environment Sites</w:t>
            </w:r>
          </w:p>
        </w:tc>
        <w:tc>
          <w:tcPr>
            <w:tcW w:w="5386"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487651A"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Hydrological Management Activities</w:t>
            </w:r>
          </w:p>
        </w:tc>
        <w:tc>
          <w:tcPr>
            <w:tcW w:w="99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93E8B2E"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F6E63C4"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8F619F0"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Watering Timing </w:t>
            </w:r>
          </w:p>
        </w:tc>
        <w:tc>
          <w:tcPr>
            <w:tcW w:w="283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44DEDD2"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Arial"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Full Supply Hydrological Option</w:t>
            </w:r>
          </w:p>
        </w:tc>
        <w:tc>
          <w:tcPr>
            <w:tcW w:w="283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CA95EC3"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Arial"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Low Elevation Hydrological Option</w:t>
            </w:r>
          </w:p>
        </w:tc>
      </w:tr>
      <w:tr w:rsidR="00F329EC" w:rsidRPr="00F329EC" w14:paraId="3EA73542" w14:textId="77777777" w:rsidTr="00F329EC">
        <w:trPr>
          <w:trHeight w:val="270"/>
        </w:trPr>
        <w:tc>
          <w:tcPr>
            <w:tcW w:w="25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4A2DC6E6" w14:textId="77777777" w:rsidR="00F329EC" w:rsidRPr="00F329EC" w:rsidRDefault="00F329EC" w:rsidP="00F329EC">
            <w:pPr>
              <w:spacing w:after="0" w:line="240" w:lineRule="auto"/>
              <w:jc w:val="center"/>
              <w:rPr>
                <w:rFonts w:eastAsia="Times New Roman" w:cstheme="minorHAnsi"/>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93449A8"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Pump or Gravity to Full Supply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5FAA5A5"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Pump or Gravity to Low </w:t>
            </w:r>
          </w:p>
          <w:p w14:paraId="3BB18F32"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Elevation</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5CF4C5B"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Return / Reuse Flows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CB0F4B6"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eastAsia="Times New Roman" w:cstheme="minorHAns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Manage Natural Flood Recession</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BA89FB1"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Enhance Natural Flood Duration and Coverage</w:t>
            </w:r>
          </w:p>
        </w:tc>
        <w:tc>
          <w:tcPr>
            <w:tcW w:w="99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F031E46"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5AD1628"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Water Height Level AHD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C37D53E"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FCAE20"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Inundation Hectares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CB0CC2D"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Fill Volume ML</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595D04A"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Water Height AHD Level</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F64569C"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5B9390" w14:textId="77777777" w:rsidR="00F329EC" w:rsidRPr="00F329EC" w:rsidRDefault="00F329EC" w:rsidP="00F329EC">
            <w:pPr>
              <w:spacing w:after="0" w:line="240" w:lineRule="auto"/>
              <w:jc w:val="center"/>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Inundation hectares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F38BC92" w14:textId="77777777" w:rsidR="00F329EC" w:rsidRPr="00F329EC" w:rsidRDefault="00F329EC" w:rsidP="00F329EC">
            <w:pPr>
              <w:spacing w:after="0" w:line="240" w:lineRule="auto"/>
              <w:jc w:val="center"/>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ascii="Calibri" w:eastAsia="Times New Roman" w:hAnsi="Calibri" w:cs="Calibr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Fill Volume ML</w:t>
            </w:r>
          </w:p>
        </w:tc>
      </w:tr>
      <w:tr w:rsidR="00F329EC" w:rsidRPr="00F329EC" w14:paraId="0233DA9A" w14:textId="77777777" w:rsidTr="00F329EC">
        <w:trPr>
          <w:trHeight w:val="219"/>
        </w:trPr>
        <w:tc>
          <w:tcPr>
            <w:tcW w:w="14601" w:type="dxa"/>
            <w:gridSpan w:val="13"/>
            <w:tcBorders>
              <w:top w:val="single" w:sz="4" w:space="0" w:color="FFFFFF" w:themeColor="background1"/>
              <w:left w:val="single" w:sz="4" w:space="0" w:color="auto"/>
              <w:bottom w:val="single" w:sz="4" w:space="0" w:color="auto"/>
              <w:right w:val="single" w:sz="4" w:space="0" w:color="auto"/>
            </w:tcBorders>
            <w:shd w:val="clear" w:color="auto" w:fill="F4B083" w:themeFill="accent2" w:themeFillTint="99"/>
          </w:tcPr>
          <w:p w14:paraId="2FB30782" w14:textId="77777777" w:rsidR="00F329EC" w:rsidRPr="00F329EC" w:rsidRDefault="00F329EC" w:rsidP="00F329EC">
            <w:pPr>
              <w:spacing w:after="0"/>
              <w:rPr>
                <w:rFonts w:eastAsia="Times New Roman" w:cstheme="minorHAnsi"/>
                <w:sz w:val="18"/>
                <w:szCs w:val="18"/>
              </w:rPr>
            </w:pPr>
            <w:r w:rsidRPr="00F329EC">
              <w:rPr>
                <w:rFonts w:cstheme="minorHAnsi"/>
                <w:b/>
                <w:color w:val="000000" w:themeColor="text1"/>
                <w:sz w:val="18"/>
                <w:szCs w:val="18"/>
              </w:rPr>
              <w:t>Swan Reach Regent Parrot Habitat Zone</w:t>
            </w:r>
          </w:p>
        </w:tc>
      </w:tr>
      <w:tr w:rsidR="00F329EC" w:rsidRPr="00F329EC" w14:paraId="51C1384D" w14:textId="77777777" w:rsidTr="00F329EC">
        <w:trPr>
          <w:trHeight w:val="219"/>
        </w:trPr>
        <w:tc>
          <w:tcPr>
            <w:tcW w:w="2552" w:type="dxa"/>
            <w:tcBorders>
              <w:top w:val="single" w:sz="4" w:space="0" w:color="auto"/>
              <w:left w:val="single" w:sz="4" w:space="0" w:color="auto"/>
              <w:bottom w:val="single" w:sz="4" w:space="0" w:color="auto"/>
              <w:right w:val="single" w:sz="4" w:space="0" w:color="auto"/>
            </w:tcBorders>
          </w:tcPr>
          <w:p w14:paraId="1A55E74B" w14:textId="77777777" w:rsidR="00F329EC" w:rsidRPr="00F329EC" w:rsidRDefault="00F329EC" w:rsidP="00F329EC">
            <w:pPr>
              <w:spacing w:after="0"/>
              <w:rPr>
                <w:rFonts w:cstheme="minorHAnsi"/>
                <w:b/>
                <w:sz w:val="18"/>
                <w:szCs w:val="18"/>
              </w:rPr>
            </w:pPr>
            <w:r w:rsidRPr="00F329EC">
              <w:rPr>
                <w:rFonts w:cstheme="minorHAnsi"/>
                <w:b/>
                <w:sz w:val="18"/>
                <w:szCs w:val="18"/>
              </w:rPr>
              <w:t>Sugar Shack Upstream Lagoon</w:t>
            </w:r>
          </w:p>
        </w:tc>
        <w:tc>
          <w:tcPr>
            <w:tcW w:w="992" w:type="dxa"/>
            <w:tcBorders>
              <w:top w:val="nil"/>
              <w:left w:val="single" w:sz="4" w:space="0" w:color="auto"/>
              <w:bottom w:val="single" w:sz="4" w:space="0" w:color="auto"/>
              <w:right w:val="single" w:sz="4" w:space="0" w:color="auto"/>
            </w:tcBorders>
            <w:shd w:val="clear" w:color="auto" w:fill="FFC000"/>
          </w:tcPr>
          <w:p w14:paraId="6C96D534" w14:textId="77777777" w:rsidR="00F329EC" w:rsidRPr="00F329EC" w:rsidRDefault="00F329EC" w:rsidP="00F329EC">
            <w:pPr>
              <w:spacing w:after="0"/>
              <w:jc w:val="center"/>
              <w:rPr>
                <w:rFonts w:eastAsia="Times New Roman"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17E1C21" w14:textId="77777777" w:rsidR="00F329EC" w:rsidRPr="00F329EC" w:rsidRDefault="00F329EC" w:rsidP="00F329EC">
            <w:pPr>
              <w:spacing w:after="0"/>
              <w:jc w:val="center"/>
              <w:rPr>
                <w:rFonts w:eastAsia="Times New Roman" w:cstheme="minorHAnsi"/>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E0A2217" w14:textId="77777777" w:rsidR="00F329EC" w:rsidRPr="00F329EC" w:rsidRDefault="00F329EC" w:rsidP="00F329EC">
            <w:pPr>
              <w:spacing w:after="0"/>
              <w:jc w:val="center"/>
              <w:rPr>
                <w:rFonts w:eastAsia="Times New Roman"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5CA88D3" w14:textId="77777777" w:rsidR="00F329EC" w:rsidRPr="00F329EC" w:rsidRDefault="00F329EC" w:rsidP="00F329EC">
            <w:pPr>
              <w:spacing w:after="0"/>
              <w:jc w:val="center"/>
              <w:rPr>
                <w:rFonts w:eastAsia="Times New Roman" w:cstheme="minorHAnsi"/>
                <w:sz w:val="18"/>
                <w:szCs w:val="18"/>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5EFD088" w14:textId="77777777" w:rsidR="00F329EC" w:rsidRPr="00F329EC" w:rsidRDefault="00F329EC" w:rsidP="00F329EC">
            <w:pPr>
              <w:spacing w:after="0"/>
              <w:jc w:val="center"/>
              <w:rPr>
                <w:rFonts w:eastAsia="Times New Roman" w:cstheme="minorHAnsi"/>
                <w:sz w:val="18"/>
                <w:szCs w:val="18"/>
              </w:rPr>
            </w:pPr>
          </w:p>
        </w:tc>
        <w:tc>
          <w:tcPr>
            <w:tcW w:w="993" w:type="dxa"/>
            <w:tcBorders>
              <w:top w:val="nil"/>
              <w:left w:val="single" w:sz="4" w:space="0" w:color="auto"/>
              <w:bottom w:val="single" w:sz="4" w:space="0" w:color="auto"/>
              <w:right w:val="single" w:sz="4" w:space="0" w:color="auto"/>
            </w:tcBorders>
            <w:shd w:val="clear" w:color="auto" w:fill="BDD6EE" w:themeFill="accent1" w:themeFillTint="66"/>
          </w:tcPr>
          <w:p w14:paraId="4C1FCEFE" w14:textId="77777777" w:rsidR="00F329EC" w:rsidRPr="00F329EC" w:rsidRDefault="00F329EC" w:rsidP="00F329EC">
            <w:pPr>
              <w:spacing w:after="0"/>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7B54BB17" w14:textId="77777777" w:rsidR="00F329EC" w:rsidRPr="00F329EC" w:rsidRDefault="00F329EC" w:rsidP="00F329EC">
            <w:pPr>
              <w:spacing w:after="0"/>
              <w:jc w:val="center"/>
              <w:rPr>
                <w:rFonts w:eastAsia="Times New Roman" w:cstheme="minorHAnsi"/>
                <w:sz w:val="18"/>
                <w:szCs w:val="18"/>
                <w:lang w:eastAsia="en-AU"/>
              </w:rPr>
            </w:pPr>
            <w:r w:rsidRPr="00F329EC">
              <w:rPr>
                <w:rFonts w:eastAsia="Times New Roman" w:cstheme="minorHAnsi"/>
                <w:sz w:val="18"/>
                <w:szCs w:val="18"/>
                <w:lang w:eastAsia="en-AU"/>
              </w:rPr>
              <w:t>1.6</w:t>
            </w:r>
          </w:p>
        </w:tc>
        <w:tc>
          <w:tcPr>
            <w:tcW w:w="1134" w:type="dxa"/>
            <w:tcBorders>
              <w:top w:val="single" w:sz="4" w:space="0" w:color="auto"/>
              <w:left w:val="single" w:sz="4" w:space="0" w:color="auto"/>
              <w:bottom w:val="single" w:sz="4" w:space="0" w:color="auto"/>
              <w:right w:val="single" w:sz="4" w:space="0" w:color="auto"/>
            </w:tcBorders>
          </w:tcPr>
          <w:p w14:paraId="7C9A52DE" w14:textId="77777777" w:rsidR="00F329EC" w:rsidRPr="00F329EC" w:rsidRDefault="00F329EC" w:rsidP="00F329EC">
            <w:pPr>
              <w:spacing w:after="0"/>
              <w:jc w:val="center"/>
              <w:rPr>
                <w:rFonts w:eastAsia="Times New Roman" w:cstheme="minorHAnsi"/>
                <w:sz w:val="18"/>
                <w:szCs w:val="18"/>
                <w:lang w:eastAsia="en-AU"/>
              </w:rPr>
            </w:pPr>
            <w:r w:rsidRPr="00F329EC">
              <w:rPr>
                <w:rFonts w:eastAsia="Times New Roman" w:cstheme="minorHAnsi"/>
                <w:sz w:val="18"/>
                <w:szCs w:val="18"/>
                <w:lang w:eastAsia="en-AU"/>
              </w:rPr>
              <w:t>58.3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76A160B" w14:textId="77777777" w:rsidR="00F329EC" w:rsidRPr="00F329EC" w:rsidRDefault="00F329EC" w:rsidP="00F329EC">
            <w:pPr>
              <w:spacing w:after="0"/>
              <w:jc w:val="center"/>
              <w:rPr>
                <w:rFonts w:eastAsia="Times New Roman" w:cstheme="minorHAnsi"/>
                <w:sz w:val="18"/>
                <w:szCs w:val="18"/>
                <w:lang w:eastAsia="en-AU"/>
              </w:rPr>
            </w:pPr>
            <w:r w:rsidRPr="00F329EC">
              <w:rPr>
                <w:rFonts w:eastAsia="Times New Roman" w:cstheme="minorHAnsi"/>
                <w:sz w:val="18"/>
                <w:szCs w:val="18"/>
                <w:lang w:eastAsia="en-AU"/>
              </w:rPr>
              <w:t>523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BDC8687" w14:textId="77777777" w:rsidR="00F329EC" w:rsidRPr="00F329EC" w:rsidRDefault="00F329EC" w:rsidP="00F329EC">
            <w:pPr>
              <w:spacing w:after="0"/>
              <w:jc w:val="center"/>
              <w:rPr>
                <w:rFonts w:eastAsia="Times New Roman" w:cstheme="minorHAnsi"/>
                <w:sz w:val="18"/>
                <w:szCs w:val="18"/>
              </w:rPr>
            </w:pPr>
            <w:r w:rsidRPr="00F329EC">
              <w:rPr>
                <w:rFonts w:eastAsia="Times New Roman" w:cstheme="minorHAnsi"/>
                <w:sz w:val="18"/>
                <w:szCs w:val="18"/>
              </w:rPr>
              <w:t>Pool Level</w:t>
            </w:r>
          </w:p>
        </w:tc>
        <w:tc>
          <w:tcPr>
            <w:tcW w:w="992" w:type="dxa"/>
            <w:tcBorders>
              <w:top w:val="nil"/>
              <w:left w:val="single" w:sz="4" w:space="0" w:color="auto"/>
              <w:bottom w:val="single" w:sz="4" w:space="0" w:color="auto"/>
              <w:right w:val="single" w:sz="4" w:space="0" w:color="auto"/>
            </w:tcBorders>
          </w:tcPr>
          <w:p w14:paraId="6621BD69" w14:textId="77777777" w:rsidR="00F329EC" w:rsidRPr="00F329EC" w:rsidRDefault="00F329EC" w:rsidP="00F329EC">
            <w:pPr>
              <w:spacing w:after="0"/>
              <w:jc w:val="center"/>
              <w:rPr>
                <w:rFonts w:eastAsia="Times New Roman" w:cstheme="minorHAnsi"/>
                <w:sz w:val="18"/>
                <w:szCs w:val="18"/>
                <w:lang w:eastAsia="en-AU"/>
              </w:rPr>
            </w:pPr>
            <w:r w:rsidRPr="00F329EC">
              <w:rPr>
                <w:rFonts w:eastAsia="Times New Roman" w:cstheme="minorHAnsi"/>
                <w:sz w:val="18"/>
                <w:szCs w:val="18"/>
                <w:lang w:eastAsia="en-AU"/>
              </w:rPr>
              <w:t>31.6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76C5337" w14:textId="77777777" w:rsidR="00F329EC" w:rsidRPr="00F329EC" w:rsidRDefault="00F329EC" w:rsidP="00F329EC">
            <w:pPr>
              <w:spacing w:after="0"/>
              <w:jc w:val="center"/>
              <w:rPr>
                <w:rFonts w:eastAsia="Times New Roman" w:cstheme="minorHAnsi"/>
                <w:sz w:val="18"/>
                <w:szCs w:val="18"/>
              </w:rPr>
            </w:pPr>
            <w:r w:rsidRPr="00F329EC">
              <w:rPr>
                <w:rFonts w:eastAsia="Times New Roman" w:cstheme="minorHAnsi"/>
                <w:sz w:val="18"/>
                <w:szCs w:val="18"/>
              </w:rPr>
              <w:t>113.5</w:t>
            </w:r>
          </w:p>
        </w:tc>
      </w:tr>
      <w:tr w:rsidR="00F329EC" w:rsidRPr="00F329EC" w14:paraId="30AFED45" w14:textId="77777777" w:rsidTr="00F329EC">
        <w:tc>
          <w:tcPr>
            <w:tcW w:w="14601" w:type="dxa"/>
            <w:gridSpan w:val="13"/>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7C99BB35" w14:textId="77777777" w:rsidR="00F329EC" w:rsidRPr="00F329EC" w:rsidRDefault="00F329EC" w:rsidP="00F329EC">
            <w:pPr>
              <w:spacing w:after="0" w:line="240" w:lineRule="auto"/>
              <w:rPr>
                <w:rFonts w:eastAsia="Times New Roman" w:cstheme="minorHAnsi"/>
                <w:b/>
                <w:sz w:val="18"/>
                <w:szCs w:val="18"/>
                <w:lang w:eastAsia="en-AU"/>
              </w:rPr>
            </w:pPr>
            <w:r w:rsidRPr="00F329EC">
              <w:rPr>
                <w:rFonts w:cstheme="minorHAnsi"/>
                <w:b/>
                <w:color w:val="000000" w:themeColor="text1"/>
                <w:sz w:val="18"/>
                <w:szCs w:val="18"/>
              </w:rPr>
              <w:t>Murbko Regent Parrot Habitat Zone</w:t>
            </w:r>
          </w:p>
        </w:tc>
      </w:tr>
      <w:tr w:rsidR="00F329EC" w:rsidRPr="00F329EC" w14:paraId="546755DB" w14:textId="77777777" w:rsidTr="00F329EC">
        <w:tc>
          <w:tcPr>
            <w:tcW w:w="2552" w:type="dxa"/>
            <w:tcBorders>
              <w:top w:val="single" w:sz="4" w:space="0" w:color="auto"/>
              <w:left w:val="single" w:sz="4" w:space="0" w:color="auto"/>
              <w:bottom w:val="single" w:sz="4" w:space="0" w:color="auto"/>
              <w:right w:val="single" w:sz="4" w:space="0" w:color="auto"/>
            </w:tcBorders>
          </w:tcPr>
          <w:p w14:paraId="682E4435" w14:textId="77777777" w:rsidR="00F329EC" w:rsidRPr="00F329EC" w:rsidRDefault="00F329EC" w:rsidP="00F329EC">
            <w:pPr>
              <w:spacing w:after="0"/>
              <w:rPr>
                <w:rFonts w:cstheme="minorHAnsi"/>
                <w:b/>
                <w:sz w:val="18"/>
                <w:szCs w:val="18"/>
              </w:rPr>
            </w:pPr>
            <w:r w:rsidRPr="00F329EC">
              <w:rPr>
                <w:rFonts w:cstheme="minorHAnsi"/>
                <w:b/>
                <w:sz w:val="18"/>
                <w:szCs w:val="18"/>
              </w:rPr>
              <w:t>Murbpook Lagoon</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51FBA4C8" w14:textId="77777777" w:rsidR="00F329EC" w:rsidRPr="00F329EC" w:rsidRDefault="00F329EC" w:rsidP="00F329EC">
            <w:pPr>
              <w:spacing w:after="0" w:line="240" w:lineRule="auto"/>
              <w:jc w:val="center"/>
              <w:rPr>
                <w:rFonts w:eastAsia="Times New Roman" w:cstheme="minorHAnsi"/>
                <w:b/>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DED6C57" w14:textId="77777777" w:rsidR="00F329EC" w:rsidRPr="00F329EC" w:rsidRDefault="00F329EC" w:rsidP="00F329EC">
            <w:pPr>
              <w:spacing w:after="0" w:line="240" w:lineRule="auto"/>
              <w:jc w:val="center"/>
              <w:rPr>
                <w:rFonts w:eastAsia="Times New Roman" w:cstheme="minorHAnsi"/>
                <w:b/>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58621DB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471B0D0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3D0E3E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FC3B42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01E37F5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4.6</w:t>
            </w:r>
          </w:p>
        </w:tc>
        <w:tc>
          <w:tcPr>
            <w:tcW w:w="1134" w:type="dxa"/>
            <w:tcBorders>
              <w:top w:val="single" w:sz="4" w:space="0" w:color="auto"/>
              <w:left w:val="single" w:sz="4" w:space="0" w:color="auto"/>
              <w:bottom w:val="single" w:sz="4" w:space="0" w:color="auto"/>
              <w:right w:val="single" w:sz="4" w:space="0" w:color="auto"/>
            </w:tcBorders>
          </w:tcPr>
          <w:p w14:paraId="0F99A69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497E0B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2,737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194CDB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3.4</w:t>
            </w:r>
          </w:p>
        </w:tc>
        <w:tc>
          <w:tcPr>
            <w:tcW w:w="992" w:type="dxa"/>
            <w:tcBorders>
              <w:top w:val="single" w:sz="4" w:space="0" w:color="auto"/>
              <w:left w:val="single" w:sz="4" w:space="0" w:color="auto"/>
              <w:bottom w:val="single" w:sz="4" w:space="0" w:color="auto"/>
              <w:right w:val="single" w:sz="4" w:space="0" w:color="auto"/>
            </w:tcBorders>
          </w:tcPr>
          <w:p w14:paraId="64A5656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111.5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8313FB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1292</w:t>
            </w:r>
          </w:p>
        </w:tc>
      </w:tr>
      <w:tr w:rsidR="00F329EC" w:rsidRPr="00F329EC" w14:paraId="3DF79FB5" w14:textId="77777777" w:rsidTr="00F329EC">
        <w:tc>
          <w:tcPr>
            <w:tcW w:w="14601" w:type="dxa"/>
            <w:gridSpan w:val="13"/>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1B5599BD" w14:textId="77777777" w:rsidR="00F329EC" w:rsidRPr="00F329EC" w:rsidRDefault="00F329EC" w:rsidP="00F329EC">
            <w:pPr>
              <w:spacing w:after="0" w:line="240" w:lineRule="auto"/>
              <w:rPr>
                <w:rFonts w:eastAsia="Times New Roman" w:cstheme="minorHAnsi"/>
                <w:sz w:val="18"/>
                <w:szCs w:val="18"/>
                <w:lang w:eastAsia="en-AU"/>
              </w:rPr>
            </w:pPr>
            <w:r w:rsidRPr="00F329EC">
              <w:rPr>
                <w:rFonts w:cstheme="minorHAnsi"/>
                <w:b/>
                <w:color w:val="000000" w:themeColor="text1"/>
                <w:sz w:val="18"/>
                <w:szCs w:val="18"/>
              </w:rPr>
              <w:t>Morgan Regent Parrot Habitat Zone</w:t>
            </w:r>
          </w:p>
        </w:tc>
      </w:tr>
      <w:tr w:rsidR="00F329EC" w:rsidRPr="00F329EC" w14:paraId="5B497B44" w14:textId="77777777" w:rsidTr="00F329EC">
        <w:tc>
          <w:tcPr>
            <w:tcW w:w="2552" w:type="dxa"/>
            <w:tcBorders>
              <w:top w:val="single" w:sz="4" w:space="0" w:color="auto"/>
              <w:left w:val="single" w:sz="4" w:space="0" w:color="auto"/>
              <w:bottom w:val="single" w:sz="4" w:space="0" w:color="auto"/>
              <w:right w:val="single" w:sz="4" w:space="0" w:color="auto"/>
            </w:tcBorders>
          </w:tcPr>
          <w:p w14:paraId="5FB6B77F" w14:textId="77777777" w:rsidR="00F329EC" w:rsidRPr="00F329EC" w:rsidRDefault="00F329EC" w:rsidP="00F329EC">
            <w:pPr>
              <w:spacing w:after="0"/>
              <w:rPr>
                <w:rFonts w:cstheme="minorHAnsi"/>
                <w:b/>
                <w:sz w:val="18"/>
                <w:szCs w:val="18"/>
              </w:rPr>
            </w:pPr>
            <w:r w:rsidRPr="00F329EC">
              <w:rPr>
                <w:rFonts w:cstheme="minorHAnsi"/>
                <w:b/>
                <w:sz w:val="18"/>
                <w:szCs w:val="18"/>
              </w:rPr>
              <w:t>Morgan South Lagoon</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7FAA6DA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83EB7A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29185CD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26AF199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2674D1F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AA838C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5297767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5.8</w:t>
            </w:r>
          </w:p>
        </w:tc>
        <w:tc>
          <w:tcPr>
            <w:tcW w:w="1134" w:type="dxa"/>
            <w:tcBorders>
              <w:top w:val="single" w:sz="4" w:space="0" w:color="auto"/>
              <w:left w:val="single" w:sz="4" w:space="0" w:color="auto"/>
              <w:bottom w:val="single" w:sz="4" w:space="0" w:color="auto"/>
              <w:right w:val="single" w:sz="4" w:space="0" w:color="auto"/>
            </w:tcBorders>
          </w:tcPr>
          <w:p w14:paraId="17A8D8A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23.7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38D1AB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246.6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746F5B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184C298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CE293B6"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0635B5CE" w14:textId="77777777" w:rsidTr="00F329EC">
        <w:tc>
          <w:tcPr>
            <w:tcW w:w="2552" w:type="dxa"/>
            <w:tcBorders>
              <w:top w:val="single" w:sz="4" w:space="0" w:color="auto"/>
              <w:left w:val="single" w:sz="4" w:space="0" w:color="auto"/>
              <w:bottom w:val="single" w:sz="4" w:space="0" w:color="auto"/>
              <w:right w:val="single" w:sz="4" w:space="0" w:color="auto"/>
            </w:tcBorders>
          </w:tcPr>
          <w:p w14:paraId="2D0ACADA" w14:textId="77777777" w:rsidR="00F329EC" w:rsidRPr="00F329EC" w:rsidRDefault="00F329EC" w:rsidP="00F329EC">
            <w:pPr>
              <w:spacing w:after="0"/>
              <w:rPr>
                <w:rFonts w:cstheme="minorHAnsi"/>
                <w:b/>
                <w:sz w:val="18"/>
                <w:szCs w:val="18"/>
              </w:rPr>
            </w:pPr>
            <w:r w:rsidRPr="00F329EC">
              <w:rPr>
                <w:rFonts w:cstheme="minorHAnsi"/>
                <w:b/>
                <w:sz w:val="18"/>
                <w:szCs w:val="18"/>
              </w:rPr>
              <w:t>Morgan Lagoon Flood-out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1214DD4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57A66C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03C4D22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0BF0C6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2C4C2E1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01907A8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1EB8540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134" w:type="dxa"/>
            <w:tcBorders>
              <w:top w:val="single" w:sz="4" w:space="0" w:color="auto"/>
              <w:left w:val="single" w:sz="4" w:space="0" w:color="auto"/>
              <w:bottom w:val="single" w:sz="4" w:space="0" w:color="auto"/>
              <w:right w:val="single" w:sz="4" w:space="0" w:color="auto"/>
            </w:tcBorders>
          </w:tcPr>
          <w:p w14:paraId="207D182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1402D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54.3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CBEE26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7200E3F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7370E8B"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677979CA" w14:textId="77777777" w:rsidTr="00F329EC">
        <w:trPr>
          <w:trHeight w:val="153"/>
        </w:trPr>
        <w:tc>
          <w:tcPr>
            <w:tcW w:w="2552" w:type="dxa"/>
            <w:tcBorders>
              <w:top w:val="single" w:sz="4" w:space="0" w:color="auto"/>
              <w:left w:val="single" w:sz="4" w:space="0" w:color="auto"/>
              <w:bottom w:val="single" w:sz="4" w:space="0" w:color="auto"/>
              <w:right w:val="single" w:sz="4" w:space="0" w:color="auto"/>
            </w:tcBorders>
          </w:tcPr>
          <w:p w14:paraId="558C4201" w14:textId="77777777" w:rsidR="00F329EC" w:rsidRPr="00F329EC" w:rsidRDefault="00F329EC" w:rsidP="00F329EC">
            <w:pPr>
              <w:spacing w:after="0"/>
              <w:rPr>
                <w:rFonts w:cstheme="minorHAnsi"/>
                <w:b/>
                <w:sz w:val="18"/>
                <w:szCs w:val="18"/>
              </w:rPr>
            </w:pPr>
            <w:r w:rsidRPr="00F329EC">
              <w:rPr>
                <w:rFonts w:cstheme="minorHAnsi"/>
                <w:b/>
                <w:sz w:val="18"/>
                <w:szCs w:val="18"/>
              </w:rPr>
              <w:t>Morgan North (West)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00CCF39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1AA79F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1414FD5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0447383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3B4542E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B2410A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619F98C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5.8</w:t>
            </w:r>
          </w:p>
        </w:tc>
        <w:tc>
          <w:tcPr>
            <w:tcW w:w="1134" w:type="dxa"/>
            <w:tcBorders>
              <w:top w:val="single" w:sz="4" w:space="0" w:color="auto"/>
              <w:left w:val="single" w:sz="4" w:space="0" w:color="auto"/>
              <w:bottom w:val="single" w:sz="4" w:space="0" w:color="auto"/>
              <w:right w:val="single" w:sz="4" w:space="0" w:color="auto"/>
            </w:tcBorders>
          </w:tcPr>
          <w:p w14:paraId="42B4060B"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51.8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F58BD5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435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A64C1A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6665A74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4CEAAC0"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1C8D0443" w14:textId="77777777" w:rsidTr="00F329EC">
        <w:trPr>
          <w:trHeight w:val="153"/>
        </w:trPr>
        <w:tc>
          <w:tcPr>
            <w:tcW w:w="2552" w:type="dxa"/>
            <w:tcBorders>
              <w:top w:val="single" w:sz="4" w:space="0" w:color="auto"/>
              <w:left w:val="single" w:sz="4" w:space="0" w:color="auto"/>
              <w:bottom w:val="single" w:sz="4" w:space="0" w:color="auto"/>
              <w:right w:val="single" w:sz="4" w:space="0" w:color="auto"/>
            </w:tcBorders>
          </w:tcPr>
          <w:p w14:paraId="3A4225C1" w14:textId="77777777" w:rsidR="00F329EC" w:rsidRPr="00F329EC" w:rsidRDefault="00F329EC" w:rsidP="00F329EC">
            <w:pPr>
              <w:spacing w:after="0"/>
              <w:rPr>
                <w:rFonts w:cstheme="minorHAnsi"/>
                <w:b/>
                <w:sz w:val="18"/>
                <w:szCs w:val="18"/>
              </w:rPr>
            </w:pPr>
            <w:r w:rsidRPr="00F329EC">
              <w:rPr>
                <w:rFonts w:cstheme="minorHAnsi"/>
                <w:b/>
                <w:sz w:val="18"/>
                <w:szCs w:val="18"/>
              </w:rPr>
              <w:t>Morgan North (East)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16AF421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C884D0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7400782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10E9C9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3899B1F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7B4CD5D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4DB3E6F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6.2</w:t>
            </w:r>
          </w:p>
        </w:tc>
        <w:tc>
          <w:tcPr>
            <w:tcW w:w="1134" w:type="dxa"/>
            <w:tcBorders>
              <w:top w:val="single" w:sz="4" w:space="0" w:color="auto"/>
              <w:left w:val="single" w:sz="4" w:space="0" w:color="auto"/>
              <w:bottom w:val="single" w:sz="4" w:space="0" w:color="auto"/>
              <w:right w:val="single" w:sz="4" w:space="0" w:color="auto"/>
            </w:tcBorders>
          </w:tcPr>
          <w:p w14:paraId="09B0F13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32.6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423AAF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378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763B973"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992" w:type="dxa"/>
            <w:tcBorders>
              <w:top w:val="single" w:sz="4" w:space="0" w:color="auto"/>
              <w:left w:val="single" w:sz="4" w:space="0" w:color="auto"/>
              <w:bottom w:val="single" w:sz="4" w:space="0" w:color="auto"/>
              <w:right w:val="single" w:sz="4" w:space="0" w:color="auto"/>
            </w:tcBorders>
          </w:tcPr>
          <w:p w14:paraId="57CE4F3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19.5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0C0B92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221</w:t>
            </w:r>
          </w:p>
        </w:tc>
      </w:tr>
      <w:tr w:rsidR="00F329EC" w:rsidRPr="00F329EC" w14:paraId="436F2F72" w14:textId="77777777" w:rsidTr="00F329EC">
        <w:trPr>
          <w:trHeight w:val="153"/>
        </w:trPr>
        <w:tc>
          <w:tcPr>
            <w:tcW w:w="2552" w:type="dxa"/>
            <w:tcBorders>
              <w:top w:val="single" w:sz="4" w:space="0" w:color="auto"/>
              <w:left w:val="single" w:sz="4" w:space="0" w:color="auto"/>
              <w:bottom w:val="single" w:sz="4" w:space="0" w:color="auto"/>
              <w:right w:val="single" w:sz="4" w:space="0" w:color="auto"/>
            </w:tcBorders>
          </w:tcPr>
          <w:p w14:paraId="68E93D0D" w14:textId="77777777" w:rsidR="00F329EC" w:rsidRPr="00F329EC" w:rsidRDefault="00F329EC" w:rsidP="00F329EC">
            <w:pPr>
              <w:spacing w:after="0"/>
              <w:rPr>
                <w:rFonts w:cstheme="minorHAnsi"/>
                <w:b/>
                <w:sz w:val="18"/>
                <w:szCs w:val="18"/>
              </w:rPr>
            </w:pPr>
            <w:r w:rsidRPr="00F329EC">
              <w:rPr>
                <w:rFonts w:cstheme="minorHAnsi"/>
                <w:b/>
                <w:sz w:val="18"/>
                <w:szCs w:val="18"/>
              </w:rPr>
              <w:t>North West Bend</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56D81D3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BE5029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5BA07B1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69F42A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16CDC37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ED04CD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4820150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1D316B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182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A1A4EC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2,197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E4D174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E823F8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119</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5CCF8B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700.4</w:t>
            </w:r>
          </w:p>
        </w:tc>
      </w:tr>
      <w:tr w:rsidR="00F329EC" w:rsidRPr="00F329EC" w14:paraId="7DF99A18" w14:textId="77777777" w:rsidTr="00F329EC">
        <w:tc>
          <w:tcPr>
            <w:tcW w:w="14601" w:type="dxa"/>
            <w:gridSpan w:val="13"/>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1B7BF884" w14:textId="77777777" w:rsidR="00F329EC" w:rsidRPr="00F329EC" w:rsidRDefault="00F329EC" w:rsidP="00F329EC">
            <w:pPr>
              <w:spacing w:after="0" w:line="240" w:lineRule="auto"/>
              <w:rPr>
                <w:rFonts w:eastAsia="Times New Roman" w:cstheme="minorHAnsi"/>
                <w:sz w:val="18"/>
                <w:szCs w:val="18"/>
                <w:lang w:eastAsia="en-AU"/>
              </w:rPr>
            </w:pPr>
            <w:r w:rsidRPr="00F329EC">
              <w:rPr>
                <w:rFonts w:cstheme="minorHAnsi"/>
                <w:b/>
                <w:color w:val="000000" w:themeColor="text1"/>
                <w:sz w:val="18"/>
                <w:szCs w:val="18"/>
              </w:rPr>
              <w:t>Hogwash Regent Parrot Habitat Zone</w:t>
            </w:r>
          </w:p>
        </w:tc>
      </w:tr>
      <w:tr w:rsidR="00F329EC" w:rsidRPr="00F329EC" w14:paraId="211909F1" w14:textId="77777777" w:rsidTr="00F329EC">
        <w:tc>
          <w:tcPr>
            <w:tcW w:w="2552" w:type="dxa"/>
            <w:tcBorders>
              <w:top w:val="single" w:sz="4" w:space="0" w:color="auto"/>
              <w:left w:val="single" w:sz="4" w:space="0" w:color="auto"/>
              <w:bottom w:val="single" w:sz="4" w:space="0" w:color="auto"/>
              <w:right w:val="single" w:sz="4" w:space="0" w:color="auto"/>
            </w:tcBorders>
          </w:tcPr>
          <w:p w14:paraId="6B99891F" w14:textId="77777777" w:rsidR="00F329EC" w:rsidRPr="00F329EC" w:rsidRDefault="00F329EC" w:rsidP="00F329EC">
            <w:pPr>
              <w:spacing w:after="0"/>
              <w:rPr>
                <w:rFonts w:cstheme="minorHAnsi"/>
                <w:b/>
                <w:sz w:val="18"/>
                <w:szCs w:val="18"/>
              </w:rPr>
            </w:pPr>
            <w:r w:rsidRPr="00F329EC">
              <w:rPr>
                <w:rFonts w:cstheme="minorHAnsi"/>
                <w:b/>
                <w:sz w:val="18"/>
                <w:szCs w:val="18"/>
              </w:rPr>
              <w:t>Weston Flat Lagoon</w:t>
            </w:r>
          </w:p>
        </w:tc>
        <w:tc>
          <w:tcPr>
            <w:tcW w:w="992" w:type="dxa"/>
            <w:tcBorders>
              <w:top w:val="nil"/>
              <w:left w:val="single" w:sz="4" w:space="0" w:color="auto"/>
              <w:bottom w:val="single" w:sz="4" w:space="0" w:color="auto"/>
              <w:right w:val="single" w:sz="4" w:space="0" w:color="auto"/>
            </w:tcBorders>
            <w:shd w:val="clear" w:color="auto" w:fill="FFC000"/>
          </w:tcPr>
          <w:p w14:paraId="7C2E5495" w14:textId="77777777" w:rsidR="00F329EC" w:rsidRPr="00F329EC" w:rsidRDefault="00F329EC" w:rsidP="00F329EC">
            <w:pPr>
              <w:spacing w:after="0"/>
              <w:jc w:val="center"/>
              <w:rPr>
                <w:rFonts w:eastAsia="Times New Roman" w:cstheme="minorHAnsi"/>
                <w:sz w:val="18"/>
                <w:szCs w:val="18"/>
              </w:rPr>
            </w:pPr>
          </w:p>
        </w:tc>
        <w:tc>
          <w:tcPr>
            <w:tcW w:w="1134" w:type="dxa"/>
            <w:tcBorders>
              <w:top w:val="nil"/>
              <w:left w:val="single" w:sz="4" w:space="0" w:color="auto"/>
              <w:bottom w:val="single" w:sz="4" w:space="0" w:color="auto"/>
              <w:right w:val="single" w:sz="4" w:space="0" w:color="auto"/>
            </w:tcBorders>
            <w:shd w:val="clear" w:color="auto" w:fill="auto"/>
          </w:tcPr>
          <w:p w14:paraId="186FCEBE" w14:textId="77777777" w:rsidR="00F329EC" w:rsidRPr="00F329EC" w:rsidRDefault="00F329EC" w:rsidP="00F329EC">
            <w:pPr>
              <w:spacing w:after="0"/>
              <w:jc w:val="center"/>
              <w:rPr>
                <w:rFonts w:eastAsia="Times New Roman" w:cstheme="minorHAnsi"/>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45B172F" w14:textId="77777777" w:rsidR="00F329EC" w:rsidRPr="00F329EC" w:rsidRDefault="00F329EC" w:rsidP="00F329EC">
            <w:pPr>
              <w:spacing w:after="0"/>
              <w:jc w:val="center"/>
              <w:rPr>
                <w:rFonts w:eastAsia="Times New Roman" w:cstheme="minorHAns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0595167B" w14:textId="77777777" w:rsidR="00F329EC" w:rsidRPr="00F329EC" w:rsidRDefault="00F329EC" w:rsidP="00F329EC">
            <w:pPr>
              <w:spacing w:after="0"/>
              <w:jc w:val="center"/>
              <w:rPr>
                <w:rFonts w:eastAsia="Times New Roman" w:cstheme="minorHAnsi"/>
                <w:sz w:val="18"/>
                <w:szCs w:val="18"/>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38C2D32" w14:textId="77777777" w:rsidR="00F329EC" w:rsidRPr="00F329EC" w:rsidRDefault="00F329EC" w:rsidP="00F329EC">
            <w:pPr>
              <w:spacing w:after="0"/>
              <w:jc w:val="center"/>
              <w:rPr>
                <w:rFonts w:eastAsia="Times New Roman" w:cstheme="minorHAnsi"/>
                <w:i/>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73AEC01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120B0B0B"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w:t>
            </w:r>
          </w:p>
        </w:tc>
        <w:tc>
          <w:tcPr>
            <w:tcW w:w="1134" w:type="dxa"/>
            <w:tcBorders>
              <w:top w:val="single" w:sz="4" w:space="0" w:color="auto"/>
              <w:left w:val="single" w:sz="4" w:space="0" w:color="auto"/>
              <w:bottom w:val="single" w:sz="4" w:space="0" w:color="auto"/>
              <w:right w:val="single" w:sz="4" w:space="0" w:color="auto"/>
            </w:tcBorders>
          </w:tcPr>
          <w:p w14:paraId="4CB367C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52.8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9A0514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537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659BA9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2B57675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323D7C2"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2D3F8C7B" w14:textId="77777777" w:rsidTr="00F329EC">
        <w:tc>
          <w:tcPr>
            <w:tcW w:w="2552" w:type="dxa"/>
            <w:tcBorders>
              <w:top w:val="single" w:sz="4" w:space="0" w:color="auto"/>
              <w:left w:val="single" w:sz="4" w:space="0" w:color="auto"/>
              <w:bottom w:val="single" w:sz="4" w:space="0" w:color="auto"/>
              <w:right w:val="single" w:sz="4" w:space="0" w:color="auto"/>
            </w:tcBorders>
          </w:tcPr>
          <w:p w14:paraId="589F1B92"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Molo Flat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6AF192A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0939F4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4A5250D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2F33C9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8683E74"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230BA9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1271F8A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w:t>
            </w:r>
          </w:p>
        </w:tc>
        <w:tc>
          <w:tcPr>
            <w:tcW w:w="1134" w:type="dxa"/>
            <w:tcBorders>
              <w:top w:val="single" w:sz="4" w:space="0" w:color="auto"/>
              <w:left w:val="single" w:sz="4" w:space="0" w:color="auto"/>
              <w:bottom w:val="single" w:sz="4" w:space="0" w:color="auto"/>
              <w:right w:val="single" w:sz="4" w:space="0" w:color="auto"/>
            </w:tcBorders>
          </w:tcPr>
          <w:p w14:paraId="395D36C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80B196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1,009</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CDB601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4.8</w:t>
            </w:r>
          </w:p>
        </w:tc>
        <w:tc>
          <w:tcPr>
            <w:tcW w:w="992" w:type="dxa"/>
            <w:tcBorders>
              <w:top w:val="single" w:sz="4" w:space="0" w:color="auto"/>
              <w:left w:val="single" w:sz="4" w:space="0" w:color="auto"/>
              <w:bottom w:val="single" w:sz="4" w:space="0" w:color="auto"/>
              <w:right w:val="single" w:sz="4" w:space="0" w:color="auto"/>
            </w:tcBorders>
          </w:tcPr>
          <w:p w14:paraId="3701FEA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37.2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2929A8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301.4</w:t>
            </w:r>
          </w:p>
        </w:tc>
      </w:tr>
      <w:tr w:rsidR="00F329EC" w:rsidRPr="00F329EC" w14:paraId="5BC78C4F" w14:textId="77777777" w:rsidTr="00F329EC">
        <w:tc>
          <w:tcPr>
            <w:tcW w:w="2552" w:type="dxa"/>
            <w:tcBorders>
              <w:top w:val="single" w:sz="4" w:space="0" w:color="auto"/>
              <w:left w:val="single" w:sz="4" w:space="0" w:color="auto"/>
              <w:bottom w:val="single" w:sz="4" w:space="0" w:color="auto"/>
              <w:right w:val="single" w:sz="4" w:space="0" w:color="auto"/>
            </w:tcBorders>
          </w:tcPr>
          <w:p w14:paraId="79FD172F"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Taylor Flat Outlet Creek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7D6F515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291878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1409DE3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99E2A4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3C9119B"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73B52E0A" w14:textId="77777777" w:rsidR="00F329EC" w:rsidRPr="00F329EC" w:rsidRDefault="00F329EC" w:rsidP="00F329EC">
            <w:pPr>
              <w:spacing w:after="0" w:line="240" w:lineRule="auto"/>
              <w:jc w:val="center"/>
              <w:rPr>
                <w:rFonts w:eastAsia="Times New Roman" w:cstheme="minorHAnsi"/>
                <w:sz w:val="16"/>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08B4217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w:t>
            </w:r>
          </w:p>
        </w:tc>
        <w:tc>
          <w:tcPr>
            <w:tcW w:w="1134" w:type="dxa"/>
            <w:tcBorders>
              <w:top w:val="single" w:sz="4" w:space="0" w:color="auto"/>
              <w:left w:val="single" w:sz="4" w:space="0" w:color="auto"/>
              <w:bottom w:val="single" w:sz="4" w:space="0" w:color="auto"/>
              <w:right w:val="single" w:sz="4" w:space="0" w:color="auto"/>
            </w:tcBorders>
          </w:tcPr>
          <w:p w14:paraId="017447AB"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4EE2D8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054AB8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6B44E3B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CE08127"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3790E0FF" w14:textId="77777777" w:rsidTr="00F329EC">
        <w:tc>
          <w:tcPr>
            <w:tcW w:w="2552" w:type="dxa"/>
            <w:tcBorders>
              <w:top w:val="single" w:sz="4" w:space="0" w:color="auto"/>
              <w:left w:val="single" w:sz="4" w:space="0" w:color="auto"/>
              <w:bottom w:val="single" w:sz="4" w:space="0" w:color="auto"/>
              <w:right w:val="single" w:sz="4" w:space="0" w:color="auto"/>
            </w:tcBorders>
          </w:tcPr>
          <w:p w14:paraId="115E960F" w14:textId="77777777" w:rsidR="00F329EC" w:rsidRPr="00F329EC" w:rsidRDefault="00F329EC" w:rsidP="00F329EC">
            <w:pPr>
              <w:spacing w:after="0"/>
              <w:rPr>
                <w:rFonts w:cstheme="minorHAnsi"/>
                <w:b/>
                <w:sz w:val="18"/>
                <w:szCs w:val="18"/>
              </w:rPr>
            </w:pPr>
            <w:r w:rsidRPr="00F329EC">
              <w:rPr>
                <w:rFonts w:cstheme="minorHAnsi"/>
                <w:b/>
                <w:sz w:val="18"/>
                <w:szCs w:val="18"/>
              </w:rPr>
              <w:t>Taylor Flat River Flood-out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74AF6B6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8B74F5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7B6B940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691B693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BA09A07"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B41F515" w14:textId="77777777" w:rsidR="00F329EC" w:rsidRPr="00F329EC" w:rsidRDefault="00F329EC" w:rsidP="00F329EC">
            <w:pPr>
              <w:spacing w:after="0" w:line="240" w:lineRule="auto"/>
              <w:jc w:val="center"/>
              <w:rPr>
                <w:rFonts w:eastAsia="Times New Roman" w:cstheme="minorHAnsi"/>
                <w:sz w:val="16"/>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6C63E7B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5.4</w:t>
            </w:r>
          </w:p>
        </w:tc>
        <w:tc>
          <w:tcPr>
            <w:tcW w:w="1134" w:type="dxa"/>
            <w:tcBorders>
              <w:top w:val="single" w:sz="4" w:space="0" w:color="auto"/>
              <w:left w:val="single" w:sz="4" w:space="0" w:color="auto"/>
              <w:bottom w:val="single" w:sz="4" w:space="0" w:color="auto"/>
              <w:right w:val="single" w:sz="4" w:space="0" w:color="auto"/>
            </w:tcBorders>
          </w:tcPr>
          <w:p w14:paraId="4FBE37F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F75032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7079B0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59D358E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C0644FA"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484E6503" w14:textId="77777777" w:rsidTr="00F329EC">
        <w:tc>
          <w:tcPr>
            <w:tcW w:w="2552" w:type="dxa"/>
            <w:tcBorders>
              <w:top w:val="single" w:sz="4" w:space="0" w:color="auto"/>
              <w:left w:val="single" w:sz="4" w:space="0" w:color="auto"/>
              <w:bottom w:val="single" w:sz="4" w:space="0" w:color="auto"/>
              <w:right w:val="single" w:sz="4" w:space="0" w:color="auto"/>
            </w:tcBorders>
          </w:tcPr>
          <w:p w14:paraId="4C1456A0"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Markaranka Flat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434C169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90C3A6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4528A80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43C2F9F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9FD833B"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7DA02ED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053302F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134" w:type="dxa"/>
            <w:tcBorders>
              <w:top w:val="single" w:sz="4" w:space="0" w:color="auto"/>
              <w:left w:val="single" w:sz="4" w:space="0" w:color="auto"/>
              <w:bottom w:val="single" w:sz="4" w:space="0" w:color="auto"/>
              <w:right w:val="single" w:sz="4" w:space="0" w:color="auto"/>
            </w:tcBorders>
          </w:tcPr>
          <w:p w14:paraId="1104C0F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E6C001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29.4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04CB1A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6947FCC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9BA39F7"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063C2929" w14:textId="77777777" w:rsidTr="00F329EC">
        <w:tc>
          <w:tcPr>
            <w:tcW w:w="2552" w:type="dxa"/>
            <w:tcBorders>
              <w:top w:val="single" w:sz="4" w:space="0" w:color="auto"/>
              <w:left w:val="single" w:sz="4" w:space="0" w:color="auto"/>
              <w:bottom w:val="single" w:sz="4" w:space="0" w:color="auto"/>
              <w:right w:val="single" w:sz="4" w:space="0" w:color="auto"/>
            </w:tcBorders>
          </w:tcPr>
          <w:p w14:paraId="02860B58"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Markaranka Flat Channel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6B6DEDF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34FAD2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52B34C9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438F4F4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BE1E0C9"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5379787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760FCB1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134" w:type="dxa"/>
            <w:tcBorders>
              <w:top w:val="single" w:sz="4" w:space="0" w:color="auto"/>
              <w:left w:val="single" w:sz="4" w:space="0" w:color="auto"/>
              <w:bottom w:val="single" w:sz="4" w:space="0" w:color="auto"/>
              <w:right w:val="single" w:sz="4" w:space="0" w:color="auto"/>
            </w:tcBorders>
          </w:tcPr>
          <w:p w14:paraId="56EF2B5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0.3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05E775B"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315B43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62AFEA9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1C679D2"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1C58B636" w14:textId="77777777" w:rsidTr="00F329EC">
        <w:tc>
          <w:tcPr>
            <w:tcW w:w="2552" w:type="dxa"/>
            <w:tcBorders>
              <w:top w:val="single" w:sz="4" w:space="0" w:color="auto"/>
              <w:left w:val="single" w:sz="4" w:space="0" w:color="auto"/>
              <w:bottom w:val="single" w:sz="4" w:space="0" w:color="auto"/>
              <w:right w:val="single" w:sz="4" w:space="0" w:color="auto"/>
            </w:tcBorders>
          </w:tcPr>
          <w:p w14:paraId="4D03C264" w14:textId="77777777" w:rsidR="00F329EC" w:rsidRPr="00F329EC" w:rsidRDefault="00F329EC" w:rsidP="00F329EC">
            <w:pPr>
              <w:spacing w:after="0"/>
              <w:rPr>
                <w:rFonts w:cstheme="minorHAnsi"/>
                <w:b/>
                <w:sz w:val="18"/>
                <w:szCs w:val="18"/>
              </w:rPr>
            </w:pPr>
            <w:r w:rsidRPr="00F329EC">
              <w:rPr>
                <w:rFonts w:cstheme="minorHAnsi"/>
                <w:b/>
                <w:sz w:val="18"/>
                <w:szCs w:val="18"/>
              </w:rPr>
              <w:t>Hogwash Northern Flood-out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24454E8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1E2162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2978240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010B7FF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31398CB0"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07D700E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5E49548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7.2</w:t>
            </w:r>
          </w:p>
        </w:tc>
        <w:tc>
          <w:tcPr>
            <w:tcW w:w="1134" w:type="dxa"/>
            <w:tcBorders>
              <w:top w:val="single" w:sz="4" w:space="0" w:color="auto"/>
              <w:left w:val="single" w:sz="4" w:space="0" w:color="auto"/>
              <w:bottom w:val="single" w:sz="4" w:space="0" w:color="auto"/>
              <w:right w:val="single" w:sz="4" w:space="0" w:color="auto"/>
            </w:tcBorders>
          </w:tcPr>
          <w:p w14:paraId="3E3D65C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4763618"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32.4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606166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4296458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9F663A0"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08DAE3A5" w14:textId="77777777" w:rsidTr="00F329EC">
        <w:tc>
          <w:tcPr>
            <w:tcW w:w="2552" w:type="dxa"/>
            <w:tcBorders>
              <w:top w:val="single" w:sz="4" w:space="0" w:color="auto"/>
              <w:left w:val="single" w:sz="4" w:space="0" w:color="auto"/>
              <w:bottom w:val="single" w:sz="4" w:space="0" w:color="auto"/>
              <w:right w:val="single" w:sz="4" w:space="0" w:color="auto"/>
            </w:tcBorders>
          </w:tcPr>
          <w:p w14:paraId="1252FB3B" w14:textId="77777777" w:rsidR="00F329EC" w:rsidRPr="00F329EC" w:rsidRDefault="00F329EC" w:rsidP="00F329EC">
            <w:pPr>
              <w:spacing w:after="0"/>
              <w:rPr>
                <w:rFonts w:cstheme="minorHAnsi"/>
                <w:b/>
                <w:sz w:val="18"/>
                <w:szCs w:val="18"/>
              </w:rPr>
            </w:pPr>
            <w:r w:rsidRPr="00F329EC">
              <w:rPr>
                <w:rFonts w:cstheme="minorHAnsi"/>
                <w:b/>
                <w:sz w:val="18"/>
                <w:szCs w:val="18"/>
              </w:rPr>
              <w:t>Hogwash Central Basin West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147CB01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E7C624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4D25A2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24D8DA9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E469F95"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6664F0F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497D2BC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6.2</w:t>
            </w:r>
          </w:p>
        </w:tc>
        <w:tc>
          <w:tcPr>
            <w:tcW w:w="1134" w:type="dxa"/>
            <w:tcBorders>
              <w:top w:val="single" w:sz="4" w:space="0" w:color="auto"/>
              <w:left w:val="single" w:sz="4" w:space="0" w:color="auto"/>
              <w:bottom w:val="single" w:sz="4" w:space="0" w:color="auto"/>
              <w:right w:val="single" w:sz="4" w:space="0" w:color="auto"/>
            </w:tcBorders>
          </w:tcPr>
          <w:p w14:paraId="6204D79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ECFB07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0B0D12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0A552AA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052F057"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454A614D" w14:textId="77777777" w:rsidTr="00F329EC">
        <w:tc>
          <w:tcPr>
            <w:tcW w:w="2552" w:type="dxa"/>
            <w:tcBorders>
              <w:top w:val="single" w:sz="4" w:space="0" w:color="auto"/>
              <w:left w:val="single" w:sz="4" w:space="0" w:color="auto"/>
              <w:bottom w:val="single" w:sz="4" w:space="0" w:color="auto"/>
              <w:right w:val="single" w:sz="4" w:space="0" w:color="auto"/>
            </w:tcBorders>
          </w:tcPr>
          <w:p w14:paraId="505BE099" w14:textId="77777777" w:rsidR="00F329EC" w:rsidRPr="00F329EC" w:rsidRDefault="00F329EC" w:rsidP="00F329EC">
            <w:pPr>
              <w:spacing w:after="0"/>
              <w:rPr>
                <w:rFonts w:cstheme="minorHAnsi"/>
                <w:b/>
                <w:sz w:val="18"/>
                <w:szCs w:val="18"/>
              </w:rPr>
            </w:pPr>
            <w:r w:rsidRPr="00F329EC">
              <w:rPr>
                <w:rFonts w:cstheme="minorHAnsi"/>
                <w:b/>
                <w:sz w:val="18"/>
                <w:szCs w:val="18"/>
              </w:rPr>
              <w:t>Hogwash Central Basin East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6FC4238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293569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96ED95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2C93E42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0A54D9E"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09F73E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202D2B2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7.2</w:t>
            </w:r>
          </w:p>
        </w:tc>
        <w:tc>
          <w:tcPr>
            <w:tcW w:w="1134" w:type="dxa"/>
            <w:tcBorders>
              <w:top w:val="single" w:sz="4" w:space="0" w:color="auto"/>
              <w:left w:val="single" w:sz="4" w:space="0" w:color="auto"/>
              <w:bottom w:val="single" w:sz="4" w:space="0" w:color="auto"/>
              <w:right w:val="single" w:sz="4" w:space="0" w:color="auto"/>
            </w:tcBorders>
          </w:tcPr>
          <w:p w14:paraId="7FDE05C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391B35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799BBB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2FC239C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92FAE9C"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524CEB75" w14:textId="77777777" w:rsidTr="00F329EC">
        <w:tc>
          <w:tcPr>
            <w:tcW w:w="2552" w:type="dxa"/>
            <w:tcBorders>
              <w:top w:val="single" w:sz="4" w:space="0" w:color="auto"/>
              <w:left w:val="single" w:sz="4" w:space="0" w:color="auto"/>
              <w:bottom w:val="single" w:sz="4" w:space="0" w:color="auto"/>
              <w:right w:val="single" w:sz="4" w:space="0" w:color="auto"/>
            </w:tcBorders>
          </w:tcPr>
          <w:p w14:paraId="51839D84" w14:textId="77777777" w:rsidR="00F329EC" w:rsidRPr="00F329EC" w:rsidRDefault="00F329EC" w:rsidP="00F329EC">
            <w:pPr>
              <w:spacing w:after="0"/>
              <w:rPr>
                <w:rFonts w:cstheme="minorHAnsi"/>
                <w:b/>
                <w:sz w:val="18"/>
                <w:szCs w:val="18"/>
              </w:rPr>
            </w:pPr>
            <w:r w:rsidRPr="00F329EC">
              <w:rPr>
                <w:rFonts w:cstheme="minorHAnsi"/>
                <w:b/>
                <w:sz w:val="18"/>
                <w:szCs w:val="18"/>
              </w:rPr>
              <w:t>Hogwash Southern Basins</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413EA2E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AFD2D0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7DB416B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00D9444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A1D15C3"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8D895A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67F14B3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6.2</w:t>
            </w:r>
          </w:p>
        </w:tc>
        <w:tc>
          <w:tcPr>
            <w:tcW w:w="1134" w:type="dxa"/>
            <w:tcBorders>
              <w:top w:val="single" w:sz="4" w:space="0" w:color="auto"/>
              <w:left w:val="single" w:sz="4" w:space="0" w:color="auto"/>
              <w:bottom w:val="single" w:sz="4" w:space="0" w:color="auto"/>
              <w:right w:val="single" w:sz="4" w:space="0" w:color="auto"/>
            </w:tcBorders>
          </w:tcPr>
          <w:p w14:paraId="2EE0748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37.5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3E2FAD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424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5BDF2D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431A930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863FDD"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25CC41B6" w14:textId="77777777" w:rsidTr="00F329EC">
        <w:tc>
          <w:tcPr>
            <w:tcW w:w="2552" w:type="dxa"/>
            <w:tcBorders>
              <w:top w:val="single" w:sz="4" w:space="0" w:color="auto"/>
              <w:left w:val="single" w:sz="4" w:space="0" w:color="auto"/>
              <w:bottom w:val="single" w:sz="4" w:space="0" w:color="auto"/>
              <w:right w:val="single" w:sz="4" w:space="0" w:color="auto"/>
            </w:tcBorders>
          </w:tcPr>
          <w:p w14:paraId="6BF1D02D" w14:textId="77777777" w:rsidR="00F329EC" w:rsidRPr="00F329EC" w:rsidRDefault="00F329EC" w:rsidP="00F329EC">
            <w:pPr>
              <w:spacing w:after="0"/>
              <w:rPr>
                <w:rFonts w:cstheme="minorHAnsi"/>
                <w:b/>
                <w:sz w:val="18"/>
                <w:szCs w:val="18"/>
              </w:rPr>
            </w:pPr>
            <w:r w:rsidRPr="00F329EC">
              <w:rPr>
                <w:rFonts w:cstheme="minorHAnsi"/>
                <w:b/>
                <w:sz w:val="18"/>
                <w:szCs w:val="18"/>
              </w:rPr>
              <w:t>Markaranka Lagoon Outlet Creek</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36CC450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581395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980CA7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CE4229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71052F4"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84B086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218EF06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5.6</w:t>
            </w:r>
          </w:p>
        </w:tc>
        <w:tc>
          <w:tcPr>
            <w:tcW w:w="1134" w:type="dxa"/>
            <w:tcBorders>
              <w:top w:val="single" w:sz="4" w:space="0" w:color="auto"/>
              <w:left w:val="single" w:sz="4" w:space="0" w:color="auto"/>
              <w:bottom w:val="single" w:sz="4" w:space="0" w:color="auto"/>
              <w:right w:val="single" w:sz="4" w:space="0" w:color="auto"/>
            </w:tcBorders>
          </w:tcPr>
          <w:p w14:paraId="03A958B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2BE22C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15.8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348F72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413E31E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A0CBD71"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6A54CAAE" w14:textId="77777777" w:rsidTr="00F329EC">
        <w:tc>
          <w:tcPr>
            <w:tcW w:w="2552" w:type="dxa"/>
            <w:tcBorders>
              <w:top w:val="single" w:sz="4" w:space="0" w:color="auto"/>
              <w:left w:val="single" w:sz="4" w:space="0" w:color="auto"/>
              <w:bottom w:val="single" w:sz="4" w:space="0" w:color="auto"/>
              <w:right w:val="single" w:sz="4" w:space="0" w:color="auto"/>
            </w:tcBorders>
          </w:tcPr>
          <w:p w14:paraId="2801BCA9"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Markaranka Lagoon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65AF553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126422A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2693139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7362C83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2FA8C432"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787B8BB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36AB548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w:t>
            </w:r>
          </w:p>
        </w:tc>
        <w:tc>
          <w:tcPr>
            <w:tcW w:w="1134" w:type="dxa"/>
            <w:tcBorders>
              <w:top w:val="single" w:sz="4" w:space="0" w:color="auto"/>
              <w:left w:val="single" w:sz="4" w:space="0" w:color="auto"/>
              <w:bottom w:val="single" w:sz="4" w:space="0" w:color="auto"/>
              <w:right w:val="single" w:sz="4" w:space="0" w:color="auto"/>
            </w:tcBorders>
          </w:tcPr>
          <w:p w14:paraId="65D78F3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214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99F3E8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3,558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D2F78D3"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6.4</w:t>
            </w:r>
          </w:p>
        </w:tc>
        <w:tc>
          <w:tcPr>
            <w:tcW w:w="992" w:type="dxa"/>
            <w:tcBorders>
              <w:top w:val="single" w:sz="4" w:space="0" w:color="auto"/>
              <w:left w:val="single" w:sz="4" w:space="0" w:color="auto"/>
              <w:bottom w:val="single" w:sz="4" w:space="0" w:color="auto"/>
              <w:right w:val="single" w:sz="4" w:space="0" w:color="auto"/>
            </w:tcBorders>
          </w:tcPr>
          <w:p w14:paraId="713AE2B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B18327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2267</w:t>
            </w:r>
          </w:p>
        </w:tc>
      </w:tr>
      <w:tr w:rsidR="00F329EC" w:rsidRPr="00F329EC" w14:paraId="7339F8A0" w14:textId="77777777" w:rsidTr="00F329EC">
        <w:tc>
          <w:tcPr>
            <w:tcW w:w="2552" w:type="dxa"/>
            <w:tcBorders>
              <w:top w:val="single" w:sz="4" w:space="0" w:color="auto"/>
              <w:left w:val="single" w:sz="4" w:space="0" w:color="auto"/>
              <w:bottom w:val="single" w:sz="4" w:space="0" w:color="auto"/>
              <w:right w:val="single" w:sz="4" w:space="0" w:color="auto"/>
            </w:tcBorders>
          </w:tcPr>
          <w:p w14:paraId="51F0721E" w14:textId="77777777" w:rsidR="00F329EC" w:rsidRPr="00F329EC" w:rsidRDefault="00F329EC" w:rsidP="00F329EC">
            <w:pPr>
              <w:spacing w:after="0"/>
              <w:rPr>
                <w:rFonts w:cstheme="minorHAnsi"/>
                <w:b/>
                <w:sz w:val="18"/>
                <w:szCs w:val="18"/>
              </w:rPr>
            </w:pPr>
            <w:r w:rsidRPr="00F329EC">
              <w:rPr>
                <w:rFonts w:cstheme="minorHAnsi"/>
                <w:b/>
                <w:sz w:val="18"/>
                <w:szCs w:val="18"/>
              </w:rPr>
              <w:t>Markaranka River Flood-out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1056BAE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A4BCBE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78DA8DB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737CCC0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5AB0055"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5C3878B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7D7D163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w:t>
            </w:r>
          </w:p>
        </w:tc>
        <w:tc>
          <w:tcPr>
            <w:tcW w:w="1134" w:type="dxa"/>
            <w:tcBorders>
              <w:top w:val="single" w:sz="4" w:space="0" w:color="auto"/>
              <w:left w:val="single" w:sz="4" w:space="0" w:color="auto"/>
              <w:bottom w:val="single" w:sz="4" w:space="0" w:color="auto"/>
              <w:right w:val="single" w:sz="4" w:space="0" w:color="auto"/>
            </w:tcBorders>
          </w:tcPr>
          <w:p w14:paraId="42CB471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B729C2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66.5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6DDBF3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43FC7CA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84752A2"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2C5335F4" w14:textId="77777777" w:rsidTr="00F329EC">
        <w:tc>
          <w:tcPr>
            <w:tcW w:w="2552" w:type="dxa"/>
            <w:tcBorders>
              <w:top w:val="single" w:sz="4" w:space="0" w:color="auto"/>
              <w:left w:val="single" w:sz="4" w:space="0" w:color="auto"/>
              <w:bottom w:val="single" w:sz="4" w:space="0" w:color="auto"/>
              <w:right w:val="single" w:sz="4" w:space="0" w:color="auto"/>
            </w:tcBorders>
          </w:tcPr>
          <w:p w14:paraId="120401EC" w14:textId="77777777" w:rsidR="00F329EC" w:rsidRPr="00F329EC" w:rsidRDefault="00F329EC" w:rsidP="00F329EC">
            <w:pPr>
              <w:spacing w:after="0"/>
              <w:rPr>
                <w:rFonts w:cstheme="minorHAnsi"/>
                <w:b/>
                <w:sz w:val="18"/>
                <w:szCs w:val="18"/>
              </w:rPr>
            </w:pPr>
            <w:r w:rsidRPr="00F329EC">
              <w:rPr>
                <w:rFonts w:cstheme="minorHAnsi"/>
                <w:b/>
                <w:sz w:val="18"/>
                <w:szCs w:val="18"/>
              </w:rPr>
              <w:t>Little Schiller Lagoon</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3ECA6E8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6FE5EC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17869AD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21EED38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2364021" w14:textId="77777777" w:rsidR="00F329EC" w:rsidRPr="00F329EC" w:rsidRDefault="00F329EC" w:rsidP="00F329EC">
            <w:pPr>
              <w:spacing w:after="0" w:line="240" w:lineRule="auto"/>
              <w:jc w:val="center"/>
              <w:rPr>
                <w:rFonts w:eastAsia="Times New Roman" w:cstheme="minorHAnsi"/>
                <w: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6471A8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00D0FC58"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6.4</w:t>
            </w:r>
          </w:p>
        </w:tc>
        <w:tc>
          <w:tcPr>
            <w:tcW w:w="1134" w:type="dxa"/>
            <w:tcBorders>
              <w:top w:val="single" w:sz="4" w:space="0" w:color="auto"/>
              <w:left w:val="single" w:sz="4" w:space="0" w:color="auto"/>
              <w:bottom w:val="single" w:sz="4" w:space="0" w:color="auto"/>
              <w:right w:val="single" w:sz="4" w:space="0" w:color="auto"/>
            </w:tcBorders>
          </w:tcPr>
          <w:p w14:paraId="6C6D6CE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CF77E7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DBC32A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37EF7E0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9C24162" w14:textId="77777777" w:rsidR="00F329EC" w:rsidRPr="00F329EC" w:rsidRDefault="00F329EC" w:rsidP="00F329EC">
            <w:pPr>
              <w:spacing w:after="0" w:line="240" w:lineRule="auto"/>
              <w:jc w:val="center"/>
              <w:rPr>
                <w:rFonts w:eastAsia="Times New Roman" w:cstheme="minorHAnsi"/>
                <w:sz w:val="18"/>
                <w:szCs w:val="18"/>
                <w:lang w:eastAsia="en-AU"/>
              </w:rPr>
            </w:pPr>
          </w:p>
        </w:tc>
      </w:tr>
    </w:tbl>
    <w:tbl>
      <w:tblPr>
        <w:tblStyle w:val="TableGrid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2268"/>
        <w:gridCol w:w="2268"/>
      </w:tblGrid>
      <w:tr w:rsidR="00F329EC" w:rsidRPr="00F329EC" w14:paraId="45F4EDBD" w14:textId="77777777" w:rsidTr="00F329EC">
        <w:tc>
          <w:tcPr>
            <w:tcW w:w="1701" w:type="dxa"/>
            <w:shd w:val="clear" w:color="auto" w:fill="auto"/>
          </w:tcPr>
          <w:p w14:paraId="0F49941B" w14:textId="77777777" w:rsidR="00F329EC" w:rsidRPr="00F329EC" w:rsidRDefault="00F329EC" w:rsidP="00F329EC">
            <w:pPr>
              <w:rPr>
                <w:rFonts w:cstheme="minorHAnsi"/>
                <w:b/>
                <w:sz w:val="18"/>
                <w:szCs w:val="18"/>
              </w:rPr>
            </w:pPr>
            <w:r w:rsidRPr="00F329EC">
              <w:rPr>
                <w:rFonts w:cstheme="minorHAnsi"/>
                <w:b/>
                <w:sz w:val="18"/>
                <w:szCs w:val="18"/>
              </w:rPr>
              <w:t xml:space="preserve"># Watering Timing </w:t>
            </w:r>
          </w:p>
        </w:tc>
        <w:tc>
          <w:tcPr>
            <w:tcW w:w="2268" w:type="dxa"/>
            <w:shd w:val="clear" w:color="auto" w:fill="BDD6EE" w:themeFill="accent1" w:themeFillTint="66"/>
          </w:tcPr>
          <w:p w14:paraId="14C387B5" w14:textId="77777777" w:rsidR="00F329EC" w:rsidRPr="00F329EC" w:rsidRDefault="00F329EC" w:rsidP="00F329EC">
            <w:pPr>
              <w:rPr>
                <w:rFonts w:cstheme="minorHAnsi"/>
                <w:b/>
                <w:sz w:val="18"/>
                <w:szCs w:val="18"/>
              </w:rPr>
            </w:pPr>
            <w:r w:rsidRPr="00F329EC">
              <w:rPr>
                <w:rFonts w:cstheme="minorHAnsi"/>
                <w:b/>
                <w:sz w:val="18"/>
                <w:szCs w:val="18"/>
              </w:rPr>
              <w:t xml:space="preserve">Spring through to Autumn </w:t>
            </w:r>
          </w:p>
        </w:tc>
        <w:tc>
          <w:tcPr>
            <w:tcW w:w="2268" w:type="dxa"/>
            <w:shd w:val="clear" w:color="auto" w:fill="92D050"/>
          </w:tcPr>
          <w:p w14:paraId="2C39F190" w14:textId="77777777" w:rsidR="00F329EC" w:rsidRPr="00F329EC" w:rsidRDefault="00F329EC" w:rsidP="00F329EC">
            <w:pPr>
              <w:rPr>
                <w:rFonts w:cstheme="minorHAnsi"/>
                <w:b/>
                <w:sz w:val="18"/>
                <w:szCs w:val="18"/>
              </w:rPr>
            </w:pPr>
            <w:r w:rsidRPr="00F329EC">
              <w:rPr>
                <w:rFonts w:cstheme="minorHAnsi"/>
                <w:b/>
                <w:sz w:val="18"/>
                <w:szCs w:val="18"/>
              </w:rPr>
              <w:t>Early Winter (June)</w:t>
            </w:r>
          </w:p>
        </w:tc>
      </w:tr>
    </w:tbl>
    <w:p w14:paraId="60514FFD" w14:textId="218D2E3A" w:rsidR="00F329EC" w:rsidRPr="00F329EC" w:rsidRDefault="00F329EC" w:rsidP="00F329EC">
      <w:pPr>
        <w:spacing w:after="0"/>
        <w:rPr>
          <w:rFonts w:cstheme="minorHAnsi"/>
          <w:b/>
          <w:sz w:val="18"/>
          <w:szCs w:val="18"/>
        </w:rPr>
      </w:pPr>
      <w:r w:rsidRPr="00F329EC">
        <w:rPr>
          <w:rFonts w:cstheme="minorHAnsi"/>
          <w:b/>
          <w:sz w:val="20"/>
          <w:szCs w:val="20"/>
        </w:rPr>
        <w:lastRenderedPageBreak/>
        <w:t xml:space="preserve">Table </w:t>
      </w:r>
      <w:r w:rsidR="004320E9">
        <w:rPr>
          <w:rFonts w:cstheme="minorHAnsi"/>
          <w:b/>
          <w:sz w:val="20"/>
          <w:szCs w:val="20"/>
        </w:rPr>
        <w:t>5-10</w:t>
      </w:r>
      <w:r w:rsidR="007A4C82">
        <w:rPr>
          <w:rFonts w:cstheme="minorHAnsi"/>
          <w:b/>
          <w:sz w:val="20"/>
          <w:szCs w:val="20"/>
        </w:rPr>
        <w:t xml:space="preserve">: </w:t>
      </w:r>
      <w:r w:rsidR="00B2794C">
        <w:rPr>
          <w:rFonts w:cstheme="minorHAnsi"/>
          <w:b/>
          <w:sz w:val="20"/>
          <w:szCs w:val="20"/>
        </w:rPr>
        <w:t>Hydrological management activities and options for potential water for the e</w:t>
      </w:r>
      <w:r w:rsidR="00621DD0">
        <w:rPr>
          <w:rFonts w:cstheme="minorHAnsi"/>
          <w:b/>
          <w:sz w:val="20"/>
          <w:szCs w:val="20"/>
        </w:rPr>
        <w:t>nvironment sites (c</w:t>
      </w:r>
      <w:r w:rsidRPr="00F329EC">
        <w:rPr>
          <w:rFonts w:cstheme="minorHAnsi"/>
          <w:b/>
          <w:sz w:val="20"/>
          <w:szCs w:val="20"/>
        </w:rPr>
        <w:t>ontinued)</w:t>
      </w: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992"/>
        <w:gridCol w:w="1134"/>
        <w:gridCol w:w="851"/>
        <w:gridCol w:w="1134"/>
        <w:gridCol w:w="1275"/>
        <w:gridCol w:w="993"/>
        <w:gridCol w:w="850"/>
        <w:gridCol w:w="1134"/>
        <w:gridCol w:w="851"/>
        <w:gridCol w:w="992"/>
        <w:gridCol w:w="992"/>
        <w:gridCol w:w="851"/>
      </w:tblGrid>
      <w:tr w:rsidR="00F329EC" w:rsidRPr="00F329EC" w14:paraId="3705F932" w14:textId="77777777" w:rsidTr="00F329EC">
        <w:trPr>
          <w:trHeight w:val="270"/>
        </w:trPr>
        <w:tc>
          <w:tcPr>
            <w:tcW w:w="2552" w:type="dxa"/>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A767F11" w14:textId="77777777" w:rsidR="00F329EC" w:rsidRPr="00F329EC" w:rsidRDefault="00F329EC" w:rsidP="00F329EC">
            <w:pPr>
              <w:spacing w:after="0" w:line="240" w:lineRule="auto"/>
              <w:jc w:val="center"/>
              <w:rPr>
                <w:rFonts w:eastAsia="Times New Roman" w:cstheme="minorHAnsi"/>
                <w:b/>
                <w:sz w:val="18"/>
                <w:szCs w:val="18"/>
              </w:rPr>
            </w:pPr>
          </w:p>
          <w:p w14:paraId="1EF58712" w14:textId="77777777" w:rsidR="00F329EC" w:rsidRPr="00F329EC" w:rsidRDefault="00F329EC" w:rsidP="00F329EC">
            <w:pPr>
              <w:spacing w:after="0" w:line="240" w:lineRule="auto"/>
              <w:jc w:val="center"/>
              <w:rPr>
                <w:rFonts w:eastAsia="Times New Roman" w:cstheme="minorHAnsi"/>
                <w:b/>
                <w:sz w:val="18"/>
                <w:szCs w:val="18"/>
              </w:rPr>
            </w:pPr>
            <w:r w:rsidRPr="00F329EC">
              <w:rPr>
                <w:rFonts w:cstheme="minorHAnsi"/>
                <w:b/>
                <w:sz w:val="18"/>
                <w:szCs w:val="18"/>
              </w:rPr>
              <w:t>Potential Water for the Environment Sites</w:t>
            </w:r>
          </w:p>
        </w:tc>
        <w:tc>
          <w:tcPr>
            <w:tcW w:w="5386" w:type="dxa"/>
            <w:gridSpan w:val="5"/>
            <w:tcBorders>
              <w:top w:val="single" w:sz="4" w:space="0" w:color="auto"/>
              <w:left w:val="single" w:sz="4" w:space="0" w:color="FFFFFF" w:themeColor="background1"/>
              <w:bottom w:val="single" w:sz="4" w:space="0" w:color="FFFFFF" w:themeColor="background1"/>
              <w:right w:val="nil"/>
            </w:tcBorders>
            <w:shd w:val="clear" w:color="auto" w:fill="000000" w:themeFill="text1"/>
          </w:tcPr>
          <w:p w14:paraId="4C4B737D" w14:textId="77777777" w:rsidR="00F329EC" w:rsidRPr="00F329EC" w:rsidRDefault="00F329EC" w:rsidP="00F329EC">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Hydrological Management Activities</w:t>
            </w:r>
          </w:p>
        </w:tc>
        <w:tc>
          <w:tcPr>
            <w:tcW w:w="993" w:type="dxa"/>
            <w:vMerge w:val="restart"/>
            <w:tcBorders>
              <w:top w:val="single" w:sz="4" w:space="0" w:color="auto"/>
              <w:left w:val="nil"/>
              <w:bottom w:val="single" w:sz="4" w:space="0" w:color="FFFFFF" w:themeColor="background1"/>
              <w:right w:val="single" w:sz="4" w:space="0" w:color="FFFFFF" w:themeColor="background1"/>
            </w:tcBorders>
            <w:shd w:val="clear" w:color="auto" w:fill="000000" w:themeFill="text1"/>
          </w:tcPr>
          <w:p w14:paraId="059A53DC" w14:textId="77777777" w:rsidR="00F329EC" w:rsidRPr="00F329EC" w:rsidRDefault="00F329EC" w:rsidP="00F329EC">
            <w:pPr>
              <w:spacing w:after="0" w:line="240" w:lineRule="auto"/>
              <w:jc w:val="center"/>
              <w:rPr>
                <w:rFonts w:eastAsia="Times New Roman" w:cstheme="minorHAnsi"/>
                <w:b/>
                <w:sz w:val="18"/>
                <w:szCs w:val="18"/>
                <w:lang w:eastAsia="en-AU"/>
              </w:rPr>
            </w:pPr>
          </w:p>
          <w:p w14:paraId="0C8FE369" w14:textId="77777777" w:rsidR="00F329EC" w:rsidRPr="00F329EC" w:rsidRDefault="00F329EC" w:rsidP="00F329EC">
            <w:pPr>
              <w:spacing w:after="0" w:line="240" w:lineRule="auto"/>
              <w:jc w:val="center"/>
              <w:rPr>
                <w:rFonts w:eastAsia="Times New Roman" w:cstheme="minorHAnsi"/>
                <w:b/>
                <w:sz w:val="18"/>
                <w:szCs w:val="18"/>
                <w:lang w:eastAsia="en-AU"/>
              </w:rPr>
            </w:pPr>
          </w:p>
          <w:p w14:paraId="0713E760" w14:textId="77777777" w:rsidR="00F329EC" w:rsidRPr="00F329EC" w:rsidRDefault="00F329EC" w:rsidP="00F329EC">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 xml:space="preserve">Watering </w:t>
            </w:r>
          </w:p>
          <w:p w14:paraId="219FF22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b/>
                <w:sz w:val="18"/>
                <w:szCs w:val="18"/>
                <w:lang w:eastAsia="en-AU"/>
              </w:rPr>
              <w:t>Timing #</w:t>
            </w:r>
          </w:p>
        </w:tc>
        <w:tc>
          <w:tcPr>
            <w:tcW w:w="2835" w:type="dxa"/>
            <w:gridSpan w:val="3"/>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01925A0" w14:textId="77777777" w:rsidR="00F329EC" w:rsidRPr="00F329EC" w:rsidRDefault="00F329EC" w:rsidP="00F329EC">
            <w:pPr>
              <w:spacing w:after="0" w:line="240" w:lineRule="auto"/>
              <w:jc w:val="center"/>
              <w:rPr>
                <w:rFonts w:eastAsia="Times New Roman" w:cstheme="minorHAnsi"/>
                <w:b/>
                <w:sz w:val="18"/>
                <w:szCs w:val="18"/>
              </w:rPr>
            </w:pPr>
            <w:r w:rsidRPr="00F329EC">
              <w:rPr>
                <w:rFonts w:eastAsia="Arial" w:cstheme="minorHAnsi"/>
                <w:b/>
                <w:sz w:val="18"/>
                <w:szCs w:val="18"/>
              </w:rPr>
              <w:t>Full Supply Hydrological Option</w:t>
            </w:r>
          </w:p>
        </w:tc>
        <w:tc>
          <w:tcPr>
            <w:tcW w:w="2835" w:type="dxa"/>
            <w:gridSpan w:val="3"/>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FC516BC" w14:textId="77777777" w:rsidR="00F329EC" w:rsidRPr="00F329EC" w:rsidRDefault="00F329EC" w:rsidP="00F329EC">
            <w:pPr>
              <w:spacing w:after="0" w:line="240" w:lineRule="auto"/>
              <w:jc w:val="center"/>
              <w:rPr>
                <w:rFonts w:eastAsia="Times New Roman" w:cstheme="minorHAnsi"/>
                <w:b/>
                <w:sz w:val="18"/>
                <w:szCs w:val="18"/>
                <w:lang w:eastAsia="en-AU"/>
              </w:rPr>
            </w:pPr>
            <w:r w:rsidRPr="00F329EC">
              <w:rPr>
                <w:rFonts w:eastAsia="Arial" w:cstheme="minorHAnsi"/>
                <w:b/>
                <w:sz w:val="18"/>
                <w:szCs w:val="18"/>
              </w:rPr>
              <w:t>Low Elevation Hydrological Option</w:t>
            </w:r>
          </w:p>
        </w:tc>
      </w:tr>
      <w:tr w:rsidR="00F329EC" w:rsidRPr="00F329EC" w14:paraId="7BCD92C6" w14:textId="77777777" w:rsidTr="00F329EC">
        <w:trPr>
          <w:trHeight w:val="270"/>
        </w:trPr>
        <w:tc>
          <w:tcPr>
            <w:tcW w:w="25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hideMark/>
          </w:tcPr>
          <w:p w14:paraId="7B35D744" w14:textId="77777777" w:rsidR="00F329EC" w:rsidRPr="00F329EC" w:rsidRDefault="00F329EC" w:rsidP="00F329EC">
            <w:pPr>
              <w:spacing w:after="0" w:line="240" w:lineRule="auto"/>
              <w:jc w:val="center"/>
              <w:rPr>
                <w:rFonts w:eastAsia="Times New Roman" w:cstheme="minorHAnsi"/>
                <w:b/>
                <w:sz w:val="18"/>
                <w:szCs w:val="18"/>
                <w:lang w:eastAsia="en-AU"/>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B903F51" w14:textId="77777777" w:rsidR="00F329EC" w:rsidRPr="00F329EC" w:rsidRDefault="00F329EC" w:rsidP="00F329EC">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 xml:space="preserve">Pump or Gravity to Full Supply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7D9EAC1" w14:textId="77777777" w:rsidR="00F329EC" w:rsidRPr="00F329EC" w:rsidRDefault="00F329EC" w:rsidP="00F329EC">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 xml:space="preserve">Pump or Gravity to Low </w:t>
            </w:r>
          </w:p>
          <w:p w14:paraId="0E0FD046" w14:textId="77777777" w:rsidR="00F329EC" w:rsidRPr="00F329EC" w:rsidRDefault="00F329EC" w:rsidP="00F329EC">
            <w:pPr>
              <w:spacing w:after="0" w:line="240" w:lineRule="auto"/>
              <w:jc w:val="center"/>
              <w:rPr>
                <w:rFonts w:eastAsia="Times New Roman" w:cstheme="minorHAnsi"/>
                <w:b/>
                <w:sz w:val="18"/>
                <w:szCs w:val="18"/>
              </w:rPr>
            </w:pPr>
            <w:r w:rsidRPr="00F329EC">
              <w:rPr>
                <w:rFonts w:eastAsia="Times New Roman" w:cstheme="minorHAnsi"/>
                <w:b/>
                <w:sz w:val="18"/>
                <w:szCs w:val="18"/>
                <w:lang w:eastAsia="en-AU"/>
              </w:rPr>
              <w:t>Elevation</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FB5BEF6" w14:textId="77777777" w:rsidR="00F329EC" w:rsidRPr="00F329EC" w:rsidRDefault="00F329EC" w:rsidP="00F329EC">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Return / Reuse Flows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A6B9951" w14:textId="77777777" w:rsidR="00F329EC" w:rsidRPr="00F329EC" w:rsidRDefault="00F329EC" w:rsidP="00F329EC">
            <w:pPr>
              <w:spacing w:after="0" w:line="240" w:lineRule="auto"/>
              <w:jc w:val="center"/>
              <w:rPr>
                <w:rFonts w:eastAsia="Times New Roman" w:cstheme="minorHAns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eastAsia="Times New Roman" w:cstheme="minorHAns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Manage Natural Flood Recession</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CE589E0" w14:textId="77777777" w:rsidR="00F329EC" w:rsidRPr="00F329EC" w:rsidRDefault="00F329EC" w:rsidP="00F329EC">
            <w:pPr>
              <w:spacing w:after="0" w:line="240" w:lineRule="auto"/>
              <w:jc w:val="center"/>
              <w:rPr>
                <w:rFonts w:eastAsia="Times New Roman" w:cstheme="minorHAns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29EC">
              <w:rPr>
                <w:rFonts w:eastAsia="Times New Roman" w:cstheme="minorHAnsi"/>
                <w:b/>
                <w:sz w:val="18"/>
                <w:szCs w:val="18"/>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Enhance Natural Flood Duration and Coverage</w:t>
            </w:r>
          </w:p>
        </w:tc>
        <w:tc>
          <w:tcPr>
            <w:tcW w:w="99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CE71ADC" w14:textId="77777777" w:rsidR="00F329EC" w:rsidRPr="00F329EC" w:rsidRDefault="00F329EC" w:rsidP="00F329EC">
            <w:pPr>
              <w:spacing w:after="0" w:line="240" w:lineRule="auto"/>
              <w:jc w:val="center"/>
              <w:rPr>
                <w:rFonts w:eastAsia="Times New Roman" w:cstheme="minorHAnsi"/>
                <w:b/>
                <w:sz w:val="18"/>
                <w:szCs w:val="18"/>
              </w:rPr>
            </w:pP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8FE4483" w14:textId="77777777" w:rsidR="00F329EC" w:rsidRPr="00F329EC" w:rsidRDefault="00F329EC" w:rsidP="00F329EC">
            <w:pPr>
              <w:spacing w:after="0" w:line="240" w:lineRule="auto"/>
              <w:jc w:val="center"/>
              <w:rPr>
                <w:rFonts w:eastAsia="Times New Roman" w:cstheme="minorHAnsi"/>
                <w:b/>
                <w:sz w:val="18"/>
                <w:szCs w:val="18"/>
              </w:rPr>
            </w:pPr>
            <w:r w:rsidRPr="00F329EC">
              <w:rPr>
                <w:rFonts w:eastAsia="Times New Roman" w:cstheme="minorHAnsi"/>
                <w:b/>
                <w:sz w:val="18"/>
                <w:szCs w:val="18"/>
              </w:rPr>
              <w:t xml:space="preserve">Water Height Level AHD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D972039" w14:textId="77777777" w:rsidR="00F329EC" w:rsidRPr="00F329EC" w:rsidRDefault="00F329EC" w:rsidP="00F329EC">
            <w:pPr>
              <w:spacing w:after="0" w:line="240" w:lineRule="auto"/>
              <w:jc w:val="center"/>
              <w:rPr>
                <w:rFonts w:eastAsia="Times New Roman" w:cstheme="minorHAnsi"/>
                <w:b/>
                <w:sz w:val="18"/>
                <w:szCs w:val="18"/>
              </w:rPr>
            </w:pPr>
          </w:p>
          <w:p w14:paraId="79BBDAE2" w14:textId="77777777" w:rsidR="00F329EC" w:rsidRPr="00F329EC" w:rsidRDefault="00F329EC" w:rsidP="00F329EC">
            <w:pPr>
              <w:spacing w:after="0" w:line="240" w:lineRule="auto"/>
              <w:jc w:val="center"/>
              <w:rPr>
                <w:rFonts w:eastAsia="Times New Roman" w:cstheme="minorHAnsi"/>
                <w:b/>
                <w:sz w:val="18"/>
                <w:szCs w:val="18"/>
              </w:rPr>
            </w:pPr>
            <w:r w:rsidRPr="00F329EC">
              <w:rPr>
                <w:rFonts w:eastAsia="Times New Roman" w:cstheme="minorHAnsi"/>
                <w:b/>
                <w:sz w:val="18"/>
                <w:szCs w:val="18"/>
              </w:rPr>
              <w:t>Inundation Hectares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6C90870" w14:textId="77777777" w:rsidR="00F329EC" w:rsidRPr="00F329EC" w:rsidRDefault="00F329EC" w:rsidP="00F329EC">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Volume ML</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9557FBC" w14:textId="77777777" w:rsidR="00F329EC" w:rsidRPr="00F329EC" w:rsidRDefault="00F329EC" w:rsidP="00F329EC">
            <w:pPr>
              <w:spacing w:after="0" w:line="240" w:lineRule="auto"/>
              <w:jc w:val="center"/>
              <w:rPr>
                <w:rFonts w:eastAsia="Times New Roman" w:cstheme="minorHAnsi"/>
                <w:b/>
                <w:sz w:val="18"/>
                <w:szCs w:val="18"/>
              </w:rPr>
            </w:pPr>
            <w:r w:rsidRPr="00F329EC">
              <w:rPr>
                <w:rFonts w:eastAsia="Times New Roman" w:cstheme="minorHAnsi"/>
                <w:b/>
                <w:sz w:val="18"/>
                <w:szCs w:val="18"/>
              </w:rPr>
              <w:t>Water Height AHD Level</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0124157" w14:textId="77777777" w:rsidR="00F329EC" w:rsidRPr="00F329EC" w:rsidRDefault="00F329EC" w:rsidP="00F329EC">
            <w:pPr>
              <w:spacing w:after="0" w:line="240" w:lineRule="auto"/>
              <w:jc w:val="center"/>
              <w:rPr>
                <w:rFonts w:eastAsia="Times New Roman" w:cstheme="minorHAnsi"/>
                <w:b/>
                <w:sz w:val="18"/>
                <w:szCs w:val="18"/>
              </w:rPr>
            </w:pPr>
          </w:p>
          <w:p w14:paraId="17616B9E" w14:textId="77777777" w:rsidR="00F329EC" w:rsidRPr="00F329EC" w:rsidRDefault="00F329EC" w:rsidP="00F329EC">
            <w:pPr>
              <w:spacing w:after="0" w:line="240" w:lineRule="auto"/>
              <w:jc w:val="center"/>
              <w:rPr>
                <w:rFonts w:eastAsia="Times New Roman" w:cstheme="minorHAnsi"/>
                <w:b/>
                <w:sz w:val="18"/>
                <w:szCs w:val="18"/>
              </w:rPr>
            </w:pPr>
            <w:r w:rsidRPr="00F329EC">
              <w:rPr>
                <w:rFonts w:eastAsia="Times New Roman" w:cstheme="minorHAnsi"/>
                <w:b/>
                <w:sz w:val="18"/>
                <w:szCs w:val="18"/>
              </w:rPr>
              <w:t>Inundation hectares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F6A4B0B" w14:textId="77777777" w:rsidR="00F329EC" w:rsidRPr="00F329EC" w:rsidRDefault="00F329EC" w:rsidP="00F329EC">
            <w:pPr>
              <w:spacing w:after="0" w:line="240" w:lineRule="auto"/>
              <w:jc w:val="center"/>
              <w:rPr>
                <w:rFonts w:eastAsia="Times New Roman" w:cstheme="minorHAnsi"/>
                <w:b/>
                <w:sz w:val="18"/>
                <w:szCs w:val="18"/>
                <w:lang w:eastAsia="en-AU"/>
              </w:rPr>
            </w:pPr>
            <w:r w:rsidRPr="00F329EC">
              <w:rPr>
                <w:rFonts w:eastAsia="Times New Roman" w:cstheme="minorHAnsi"/>
                <w:b/>
                <w:sz w:val="18"/>
                <w:szCs w:val="18"/>
                <w:lang w:eastAsia="en-AU"/>
              </w:rPr>
              <w:t>Fill Volume ML</w:t>
            </w:r>
          </w:p>
        </w:tc>
      </w:tr>
      <w:tr w:rsidR="00F329EC" w:rsidRPr="00F329EC" w14:paraId="36322957" w14:textId="77777777" w:rsidTr="00F329EC">
        <w:tc>
          <w:tcPr>
            <w:tcW w:w="14601" w:type="dxa"/>
            <w:gridSpan w:val="13"/>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1884B576" w14:textId="77777777" w:rsidR="00F329EC" w:rsidRPr="00F329EC" w:rsidRDefault="00F329EC" w:rsidP="00F329EC">
            <w:pPr>
              <w:spacing w:after="0" w:line="240" w:lineRule="auto"/>
              <w:rPr>
                <w:rFonts w:eastAsia="Times New Roman" w:cstheme="minorHAnsi"/>
                <w:sz w:val="18"/>
                <w:szCs w:val="18"/>
                <w:lang w:eastAsia="en-AU"/>
              </w:rPr>
            </w:pPr>
            <w:r w:rsidRPr="00F329EC">
              <w:rPr>
                <w:rFonts w:cstheme="minorHAnsi"/>
                <w:b/>
                <w:color w:val="000000" w:themeColor="text1"/>
                <w:sz w:val="18"/>
                <w:szCs w:val="18"/>
              </w:rPr>
              <w:t>Lowbank Regent Parrot Habitat Zone</w:t>
            </w:r>
          </w:p>
        </w:tc>
      </w:tr>
      <w:tr w:rsidR="00F329EC" w:rsidRPr="00F329EC" w14:paraId="5FC51A60" w14:textId="77777777" w:rsidTr="00F329EC">
        <w:tc>
          <w:tcPr>
            <w:tcW w:w="2552" w:type="dxa"/>
            <w:tcBorders>
              <w:top w:val="single" w:sz="4" w:space="0" w:color="auto"/>
              <w:left w:val="single" w:sz="4" w:space="0" w:color="auto"/>
              <w:bottom w:val="single" w:sz="4" w:space="0" w:color="auto"/>
              <w:right w:val="single" w:sz="4" w:space="0" w:color="auto"/>
            </w:tcBorders>
          </w:tcPr>
          <w:p w14:paraId="3D68AE4C"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Holder Lagoon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73F35C3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A25BC8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74BEDF0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98035F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26A4085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7DE1053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3C91E26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8.8</w:t>
            </w:r>
          </w:p>
        </w:tc>
        <w:tc>
          <w:tcPr>
            <w:tcW w:w="1134" w:type="dxa"/>
            <w:tcBorders>
              <w:top w:val="single" w:sz="4" w:space="0" w:color="auto"/>
              <w:left w:val="single" w:sz="4" w:space="0" w:color="auto"/>
              <w:bottom w:val="single" w:sz="4" w:space="0" w:color="auto"/>
              <w:right w:val="single" w:sz="4" w:space="0" w:color="auto"/>
            </w:tcBorders>
          </w:tcPr>
          <w:p w14:paraId="43A65D28"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104.7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050B10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1,486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2A45028"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w:t>
            </w:r>
          </w:p>
        </w:tc>
        <w:tc>
          <w:tcPr>
            <w:tcW w:w="992" w:type="dxa"/>
            <w:tcBorders>
              <w:top w:val="single" w:sz="4" w:space="0" w:color="auto"/>
              <w:left w:val="single" w:sz="4" w:space="0" w:color="auto"/>
              <w:bottom w:val="single" w:sz="4" w:space="0" w:color="auto"/>
              <w:right w:val="single" w:sz="4" w:space="0" w:color="auto"/>
            </w:tcBorders>
          </w:tcPr>
          <w:p w14:paraId="44A3D69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53.8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C6D14D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524</w:t>
            </w:r>
          </w:p>
        </w:tc>
      </w:tr>
      <w:tr w:rsidR="00F329EC" w:rsidRPr="00F329EC" w14:paraId="7437923A" w14:textId="77777777" w:rsidTr="00F329EC">
        <w:tc>
          <w:tcPr>
            <w:tcW w:w="2552" w:type="dxa"/>
            <w:tcBorders>
              <w:top w:val="single" w:sz="4" w:space="0" w:color="auto"/>
              <w:left w:val="single" w:sz="4" w:space="0" w:color="auto"/>
              <w:bottom w:val="single" w:sz="4" w:space="0" w:color="auto"/>
              <w:right w:val="single" w:sz="4" w:space="0" w:color="auto"/>
            </w:tcBorders>
          </w:tcPr>
          <w:p w14:paraId="2791BD67"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Paschkes Flat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1D1BDAC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0A5E82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07C704E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7914776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2136521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BF7E68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3054201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w:t>
            </w:r>
          </w:p>
        </w:tc>
        <w:tc>
          <w:tcPr>
            <w:tcW w:w="1134" w:type="dxa"/>
            <w:tcBorders>
              <w:top w:val="single" w:sz="4" w:space="0" w:color="auto"/>
              <w:left w:val="single" w:sz="4" w:space="0" w:color="auto"/>
              <w:bottom w:val="single" w:sz="4" w:space="0" w:color="auto"/>
              <w:right w:val="single" w:sz="4" w:space="0" w:color="auto"/>
            </w:tcBorders>
          </w:tcPr>
          <w:p w14:paraId="265FD1A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63.4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4FB799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E757CD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6.8</w:t>
            </w:r>
          </w:p>
        </w:tc>
        <w:tc>
          <w:tcPr>
            <w:tcW w:w="992" w:type="dxa"/>
            <w:tcBorders>
              <w:top w:val="single" w:sz="4" w:space="0" w:color="auto"/>
              <w:left w:val="single" w:sz="4" w:space="0" w:color="auto"/>
              <w:bottom w:val="single" w:sz="4" w:space="0" w:color="auto"/>
              <w:right w:val="single" w:sz="4" w:space="0" w:color="auto"/>
            </w:tcBorders>
          </w:tcPr>
          <w:p w14:paraId="7C4300CB"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16.9</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182710B"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132</w:t>
            </w:r>
          </w:p>
        </w:tc>
      </w:tr>
      <w:tr w:rsidR="00F329EC" w:rsidRPr="00F329EC" w14:paraId="0885A9E7" w14:textId="77777777" w:rsidTr="00F329EC">
        <w:tc>
          <w:tcPr>
            <w:tcW w:w="2552" w:type="dxa"/>
            <w:tcBorders>
              <w:top w:val="single" w:sz="4" w:space="0" w:color="auto"/>
              <w:left w:val="single" w:sz="4" w:space="0" w:color="auto"/>
              <w:bottom w:val="single" w:sz="4" w:space="0" w:color="auto"/>
              <w:right w:val="single" w:sz="4" w:space="0" w:color="auto"/>
            </w:tcBorders>
          </w:tcPr>
          <w:p w14:paraId="12F1B61B" w14:textId="77777777" w:rsidR="00F329EC" w:rsidRPr="00F329EC" w:rsidRDefault="00F329EC" w:rsidP="00F329EC">
            <w:pPr>
              <w:spacing w:after="0"/>
              <w:rPr>
                <w:rFonts w:cstheme="minorHAnsi"/>
                <w:b/>
                <w:sz w:val="18"/>
                <w:szCs w:val="18"/>
              </w:rPr>
            </w:pPr>
            <w:r w:rsidRPr="00F329EC">
              <w:rPr>
                <w:rFonts w:cstheme="minorHAnsi"/>
                <w:b/>
                <w:sz w:val="18"/>
                <w:szCs w:val="18"/>
              </w:rPr>
              <w:t>Yarra Creek</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5DE3E72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0B287A2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2AE1C9C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305F0C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5F3630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529ED3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147F08C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8.6</w:t>
            </w:r>
          </w:p>
        </w:tc>
        <w:tc>
          <w:tcPr>
            <w:tcW w:w="1134" w:type="dxa"/>
            <w:tcBorders>
              <w:top w:val="single" w:sz="4" w:space="0" w:color="auto"/>
              <w:left w:val="single" w:sz="4" w:space="0" w:color="auto"/>
              <w:bottom w:val="single" w:sz="4" w:space="0" w:color="auto"/>
              <w:right w:val="single" w:sz="4" w:space="0" w:color="auto"/>
            </w:tcBorders>
          </w:tcPr>
          <w:p w14:paraId="6880053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25604A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1093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8FD281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7.2</w:t>
            </w:r>
          </w:p>
        </w:tc>
        <w:tc>
          <w:tcPr>
            <w:tcW w:w="992" w:type="dxa"/>
            <w:tcBorders>
              <w:top w:val="single" w:sz="4" w:space="0" w:color="auto"/>
              <w:left w:val="single" w:sz="4" w:space="0" w:color="auto"/>
              <w:bottom w:val="single" w:sz="4" w:space="0" w:color="auto"/>
              <w:right w:val="single" w:sz="4" w:space="0" w:color="auto"/>
            </w:tcBorders>
          </w:tcPr>
          <w:p w14:paraId="72F73D9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20297C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270</w:t>
            </w:r>
          </w:p>
        </w:tc>
      </w:tr>
      <w:tr w:rsidR="00F329EC" w:rsidRPr="00F329EC" w14:paraId="776DADD5" w14:textId="77777777" w:rsidTr="00F329EC">
        <w:tc>
          <w:tcPr>
            <w:tcW w:w="14601" w:type="dxa"/>
            <w:gridSpan w:val="13"/>
            <w:tcBorders>
              <w:top w:val="single" w:sz="4" w:space="0" w:color="auto"/>
              <w:left w:val="single" w:sz="4" w:space="0" w:color="auto"/>
              <w:bottom w:val="nil"/>
              <w:right w:val="single" w:sz="4" w:space="0" w:color="auto"/>
            </w:tcBorders>
            <w:shd w:val="clear" w:color="auto" w:fill="F4B083" w:themeFill="accent2" w:themeFillTint="99"/>
          </w:tcPr>
          <w:p w14:paraId="0AD3B905" w14:textId="77777777" w:rsidR="00F329EC" w:rsidRPr="00F329EC" w:rsidRDefault="00F329EC" w:rsidP="00F329EC">
            <w:pPr>
              <w:spacing w:after="0" w:line="240" w:lineRule="auto"/>
              <w:rPr>
                <w:rFonts w:eastAsia="Times New Roman" w:cstheme="minorHAnsi"/>
                <w:sz w:val="18"/>
                <w:szCs w:val="18"/>
                <w:lang w:eastAsia="en-AU"/>
              </w:rPr>
            </w:pPr>
            <w:r w:rsidRPr="00F329EC">
              <w:rPr>
                <w:rFonts w:cstheme="minorHAnsi"/>
                <w:b/>
                <w:color w:val="000000" w:themeColor="text1"/>
                <w:sz w:val="18"/>
                <w:szCs w:val="18"/>
              </w:rPr>
              <w:t>Overland Corner Regent Parrot Habitat Zone</w:t>
            </w:r>
          </w:p>
        </w:tc>
      </w:tr>
      <w:tr w:rsidR="00F329EC" w:rsidRPr="00F329EC" w14:paraId="329B1D22" w14:textId="77777777" w:rsidTr="00F329EC">
        <w:tc>
          <w:tcPr>
            <w:tcW w:w="2552" w:type="dxa"/>
            <w:tcBorders>
              <w:top w:val="nil"/>
              <w:left w:val="single" w:sz="4" w:space="0" w:color="auto"/>
              <w:bottom w:val="single" w:sz="4" w:space="0" w:color="auto"/>
              <w:right w:val="single" w:sz="4" w:space="0" w:color="auto"/>
            </w:tcBorders>
          </w:tcPr>
          <w:p w14:paraId="45B2CD59" w14:textId="77777777" w:rsidR="00F329EC" w:rsidRPr="00F329EC" w:rsidRDefault="00F329EC" w:rsidP="00F329EC">
            <w:pPr>
              <w:spacing w:after="0"/>
              <w:rPr>
                <w:rFonts w:cstheme="minorHAnsi"/>
                <w:b/>
                <w:sz w:val="18"/>
                <w:szCs w:val="18"/>
              </w:rPr>
            </w:pPr>
            <w:r w:rsidRPr="00F329EC">
              <w:rPr>
                <w:rFonts w:cstheme="minorHAnsi"/>
                <w:b/>
                <w:sz w:val="18"/>
                <w:szCs w:val="18"/>
              </w:rPr>
              <w:t>Heron Bend West</w:t>
            </w:r>
          </w:p>
        </w:tc>
        <w:tc>
          <w:tcPr>
            <w:tcW w:w="992" w:type="dxa"/>
            <w:tcBorders>
              <w:top w:val="nil"/>
              <w:left w:val="single" w:sz="4" w:space="0" w:color="auto"/>
              <w:bottom w:val="single" w:sz="4" w:space="0" w:color="auto"/>
              <w:right w:val="single" w:sz="4" w:space="0" w:color="auto"/>
            </w:tcBorders>
            <w:shd w:val="clear" w:color="auto" w:fill="FFC000"/>
          </w:tcPr>
          <w:p w14:paraId="777CAAA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nil"/>
              <w:left w:val="single" w:sz="4" w:space="0" w:color="auto"/>
              <w:bottom w:val="single" w:sz="4" w:space="0" w:color="auto"/>
              <w:right w:val="single" w:sz="4" w:space="0" w:color="auto"/>
            </w:tcBorders>
            <w:shd w:val="clear" w:color="auto" w:fill="auto"/>
          </w:tcPr>
          <w:p w14:paraId="04AC4C1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nil"/>
              <w:left w:val="single" w:sz="4" w:space="0" w:color="auto"/>
              <w:bottom w:val="single" w:sz="4" w:space="0" w:color="auto"/>
              <w:right w:val="single" w:sz="4" w:space="0" w:color="auto"/>
            </w:tcBorders>
            <w:shd w:val="clear" w:color="auto" w:fill="auto"/>
          </w:tcPr>
          <w:p w14:paraId="60EF226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nil"/>
              <w:left w:val="single" w:sz="4" w:space="0" w:color="auto"/>
              <w:bottom w:val="single" w:sz="4" w:space="0" w:color="auto"/>
              <w:right w:val="single" w:sz="4" w:space="0" w:color="auto"/>
            </w:tcBorders>
            <w:shd w:val="clear" w:color="auto" w:fill="FFC000"/>
          </w:tcPr>
          <w:p w14:paraId="5106ED4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nil"/>
              <w:left w:val="single" w:sz="4" w:space="0" w:color="auto"/>
              <w:bottom w:val="single" w:sz="4" w:space="0" w:color="auto"/>
              <w:right w:val="single" w:sz="4" w:space="0" w:color="auto"/>
            </w:tcBorders>
            <w:shd w:val="clear" w:color="auto" w:fill="FFC000"/>
          </w:tcPr>
          <w:p w14:paraId="11C8C6C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nil"/>
              <w:left w:val="single" w:sz="4" w:space="0" w:color="auto"/>
              <w:bottom w:val="single" w:sz="4" w:space="0" w:color="auto"/>
              <w:right w:val="single" w:sz="4" w:space="0" w:color="auto"/>
            </w:tcBorders>
            <w:shd w:val="clear" w:color="auto" w:fill="92D050"/>
          </w:tcPr>
          <w:p w14:paraId="5E7EBD4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nil"/>
              <w:left w:val="single" w:sz="4" w:space="0" w:color="auto"/>
              <w:bottom w:val="single" w:sz="4" w:space="0" w:color="auto"/>
              <w:right w:val="single" w:sz="4" w:space="0" w:color="auto"/>
            </w:tcBorders>
          </w:tcPr>
          <w:p w14:paraId="3F2FFF5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8.2</w:t>
            </w:r>
          </w:p>
        </w:tc>
        <w:tc>
          <w:tcPr>
            <w:tcW w:w="1134" w:type="dxa"/>
            <w:tcBorders>
              <w:top w:val="nil"/>
              <w:left w:val="single" w:sz="4" w:space="0" w:color="auto"/>
              <w:bottom w:val="single" w:sz="4" w:space="0" w:color="auto"/>
              <w:right w:val="single" w:sz="4" w:space="0" w:color="auto"/>
            </w:tcBorders>
          </w:tcPr>
          <w:p w14:paraId="2F64AA4B"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2.6</w:t>
            </w:r>
          </w:p>
        </w:tc>
        <w:tc>
          <w:tcPr>
            <w:tcW w:w="851" w:type="dxa"/>
            <w:tcBorders>
              <w:top w:val="nil"/>
              <w:left w:val="single" w:sz="4" w:space="0" w:color="auto"/>
              <w:bottom w:val="single" w:sz="4" w:space="0" w:color="auto"/>
              <w:right w:val="single" w:sz="4" w:space="0" w:color="auto"/>
            </w:tcBorders>
            <w:shd w:val="clear" w:color="auto" w:fill="auto"/>
          </w:tcPr>
          <w:p w14:paraId="43E5BD5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13.3</w:t>
            </w:r>
          </w:p>
        </w:tc>
        <w:tc>
          <w:tcPr>
            <w:tcW w:w="992" w:type="dxa"/>
            <w:tcBorders>
              <w:top w:val="nil"/>
              <w:left w:val="single" w:sz="4" w:space="0" w:color="auto"/>
              <w:bottom w:val="single" w:sz="4" w:space="0" w:color="auto"/>
              <w:right w:val="single" w:sz="4" w:space="0" w:color="auto"/>
            </w:tcBorders>
            <w:shd w:val="clear" w:color="auto" w:fill="auto"/>
          </w:tcPr>
          <w:p w14:paraId="5F9E628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nil"/>
              <w:left w:val="single" w:sz="4" w:space="0" w:color="auto"/>
              <w:bottom w:val="single" w:sz="4" w:space="0" w:color="auto"/>
              <w:right w:val="single" w:sz="4" w:space="0" w:color="auto"/>
            </w:tcBorders>
          </w:tcPr>
          <w:p w14:paraId="5A36319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nil"/>
              <w:left w:val="single" w:sz="4" w:space="0" w:color="auto"/>
              <w:bottom w:val="single" w:sz="4" w:space="0" w:color="auto"/>
              <w:right w:val="single" w:sz="4" w:space="0" w:color="auto"/>
            </w:tcBorders>
            <w:shd w:val="clear" w:color="auto" w:fill="auto"/>
          </w:tcPr>
          <w:p w14:paraId="6C19BE01"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672D2791" w14:textId="77777777" w:rsidTr="00F329EC">
        <w:tc>
          <w:tcPr>
            <w:tcW w:w="2552" w:type="dxa"/>
            <w:tcBorders>
              <w:top w:val="single" w:sz="4" w:space="0" w:color="FFFFFF" w:themeColor="background1"/>
              <w:left w:val="single" w:sz="4" w:space="0" w:color="auto"/>
              <w:bottom w:val="single" w:sz="4" w:space="0" w:color="auto"/>
              <w:right w:val="single" w:sz="4" w:space="0" w:color="auto"/>
            </w:tcBorders>
          </w:tcPr>
          <w:p w14:paraId="03B96311" w14:textId="77777777" w:rsidR="00F329EC" w:rsidRPr="00F329EC" w:rsidRDefault="00F329EC" w:rsidP="00F329EC">
            <w:pPr>
              <w:spacing w:after="0"/>
              <w:rPr>
                <w:rFonts w:cstheme="minorHAnsi"/>
                <w:b/>
                <w:sz w:val="18"/>
                <w:szCs w:val="18"/>
              </w:rPr>
            </w:pPr>
            <w:r w:rsidRPr="00F329EC">
              <w:rPr>
                <w:rFonts w:cstheme="minorHAnsi"/>
                <w:b/>
                <w:sz w:val="18"/>
                <w:szCs w:val="18"/>
              </w:rPr>
              <w:t>Heron Bend East</w:t>
            </w:r>
          </w:p>
        </w:tc>
        <w:tc>
          <w:tcPr>
            <w:tcW w:w="992" w:type="dxa"/>
            <w:tcBorders>
              <w:top w:val="single" w:sz="4" w:space="0" w:color="FFFFFF" w:themeColor="background1"/>
              <w:left w:val="single" w:sz="4" w:space="0" w:color="auto"/>
              <w:bottom w:val="single" w:sz="4" w:space="0" w:color="auto"/>
              <w:right w:val="single" w:sz="4" w:space="0" w:color="auto"/>
            </w:tcBorders>
            <w:shd w:val="clear" w:color="auto" w:fill="FFC000"/>
          </w:tcPr>
          <w:p w14:paraId="7A1A421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FFFFFF" w:themeColor="background1"/>
              <w:left w:val="single" w:sz="4" w:space="0" w:color="auto"/>
              <w:bottom w:val="single" w:sz="4" w:space="0" w:color="auto"/>
              <w:right w:val="single" w:sz="4" w:space="0" w:color="auto"/>
            </w:tcBorders>
            <w:shd w:val="clear" w:color="auto" w:fill="auto"/>
          </w:tcPr>
          <w:p w14:paraId="5C67428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FFFFFF" w:themeColor="background1"/>
              <w:left w:val="single" w:sz="4" w:space="0" w:color="auto"/>
              <w:bottom w:val="single" w:sz="4" w:space="0" w:color="auto"/>
              <w:right w:val="single" w:sz="4" w:space="0" w:color="auto"/>
            </w:tcBorders>
            <w:shd w:val="clear" w:color="auto" w:fill="auto"/>
          </w:tcPr>
          <w:p w14:paraId="00710A5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FFFFFF" w:themeColor="background1"/>
              <w:left w:val="single" w:sz="4" w:space="0" w:color="auto"/>
              <w:bottom w:val="single" w:sz="4" w:space="0" w:color="auto"/>
              <w:right w:val="single" w:sz="4" w:space="0" w:color="auto"/>
            </w:tcBorders>
            <w:shd w:val="clear" w:color="auto" w:fill="FFC000"/>
          </w:tcPr>
          <w:p w14:paraId="0BA693C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FFFFFF" w:themeColor="background1"/>
              <w:left w:val="single" w:sz="4" w:space="0" w:color="auto"/>
              <w:bottom w:val="single" w:sz="4" w:space="0" w:color="auto"/>
              <w:right w:val="single" w:sz="4" w:space="0" w:color="auto"/>
            </w:tcBorders>
            <w:shd w:val="clear" w:color="auto" w:fill="auto"/>
          </w:tcPr>
          <w:p w14:paraId="107F3F6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FFFFFF" w:themeColor="background1"/>
              <w:left w:val="single" w:sz="4" w:space="0" w:color="auto"/>
              <w:bottom w:val="single" w:sz="4" w:space="0" w:color="auto"/>
              <w:right w:val="single" w:sz="4" w:space="0" w:color="auto"/>
            </w:tcBorders>
            <w:shd w:val="clear" w:color="auto" w:fill="92D050"/>
          </w:tcPr>
          <w:p w14:paraId="7CAF89F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FFFFFF" w:themeColor="background1"/>
              <w:left w:val="single" w:sz="4" w:space="0" w:color="auto"/>
              <w:bottom w:val="single" w:sz="4" w:space="0" w:color="auto"/>
              <w:right w:val="single" w:sz="4" w:space="0" w:color="auto"/>
            </w:tcBorders>
          </w:tcPr>
          <w:p w14:paraId="754DF9B3"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8.2</w:t>
            </w:r>
          </w:p>
        </w:tc>
        <w:tc>
          <w:tcPr>
            <w:tcW w:w="1134" w:type="dxa"/>
            <w:tcBorders>
              <w:top w:val="single" w:sz="4" w:space="0" w:color="FFFFFF" w:themeColor="background1"/>
              <w:left w:val="single" w:sz="4" w:space="0" w:color="auto"/>
              <w:bottom w:val="single" w:sz="4" w:space="0" w:color="auto"/>
              <w:right w:val="single" w:sz="4" w:space="0" w:color="auto"/>
            </w:tcBorders>
          </w:tcPr>
          <w:p w14:paraId="4B714C93"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3.2</w:t>
            </w:r>
          </w:p>
        </w:tc>
        <w:tc>
          <w:tcPr>
            <w:tcW w:w="851" w:type="dxa"/>
            <w:tcBorders>
              <w:top w:val="single" w:sz="4" w:space="0" w:color="FFFFFF" w:themeColor="background1"/>
              <w:left w:val="single" w:sz="4" w:space="0" w:color="auto"/>
              <w:bottom w:val="single" w:sz="4" w:space="0" w:color="auto"/>
              <w:right w:val="single" w:sz="4" w:space="0" w:color="auto"/>
            </w:tcBorders>
            <w:shd w:val="clear" w:color="auto" w:fill="auto"/>
          </w:tcPr>
          <w:p w14:paraId="549389A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11.7</w:t>
            </w:r>
          </w:p>
        </w:tc>
        <w:tc>
          <w:tcPr>
            <w:tcW w:w="992" w:type="dxa"/>
            <w:tcBorders>
              <w:top w:val="single" w:sz="4" w:space="0" w:color="FFFFFF" w:themeColor="background1"/>
              <w:left w:val="single" w:sz="4" w:space="0" w:color="auto"/>
              <w:bottom w:val="single" w:sz="4" w:space="0" w:color="auto"/>
              <w:right w:val="single" w:sz="4" w:space="0" w:color="auto"/>
            </w:tcBorders>
            <w:shd w:val="clear" w:color="auto" w:fill="auto"/>
          </w:tcPr>
          <w:p w14:paraId="3B15AFB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FFFFFF" w:themeColor="background1"/>
              <w:left w:val="single" w:sz="4" w:space="0" w:color="auto"/>
              <w:bottom w:val="single" w:sz="4" w:space="0" w:color="auto"/>
              <w:right w:val="single" w:sz="4" w:space="0" w:color="auto"/>
            </w:tcBorders>
          </w:tcPr>
          <w:p w14:paraId="4A03526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FFFFFF" w:themeColor="background1"/>
              <w:left w:val="single" w:sz="4" w:space="0" w:color="auto"/>
              <w:bottom w:val="single" w:sz="4" w:space="0" w:color="auto"/>
              <w:right w:val="single" w:sz="4" w:space="0" w:color="auto"/>
            </w:tcBorders>
            <w:shd w:val="clear" w:color="auto" w:fill="auto"/>
          </w:tcPr>
          <w:p w14:paraId="7C7D1F78"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15ADF100" w14:textId="77777777" w:rsidTr="00F329EC">
        <w:tc>
          <w:tcPr>
            <w:tcW w:w="2552" w:type="dxa"/>
            <w:tcBorders>
              <w:top w:val="single" w:sz="4" w:space="0" w:color="auto"/>
              <w:left w:val="single" w:sz="4" w:space="0" w:color="auto"/>
              <w:bottom w:val="single" w:sz="4" w:space="0" w:color="auto"/>
              <w:right w:val="single" w:sz="4" w:space="0" w:color="auto"/>
            </w:tcBorders>
          </w:tcPr>
          <w:p w14:paraId="4A53D1F2"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Banrock Bend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0CAA1CD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520209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6C902B0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71D0BA6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F8B3D0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4BB055D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46DAB48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8.8</w:t>
            </w:r>
          </w:p>
        </w:tc>
        <w:tc>
          <w:tcPr>
            <w:tcW w:w="1134" w:type="dxa"/>
            <w:tcBorders>
              <w:top w:val="single" w:sz="4" w:space="0" w:color="auto"/>
              <w:left w:val="single" w:sz="4" w:space="0" w:color="auto"/>
              <w:bottom w:val="single" w:sz="4" w:space="0" w:color="auto"/>
              <w:right w:val="single" w:sz="4" w:space="0" w:color="auto"/>
            </w:tcBorders>
          </w:tcPr>
          <w:p w14:paraId="4F4DB168"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14.7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29BCC5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DFB964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17C0E5C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E3AED49"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5C8D26E5" w14:textId="77777777" w:rsidTr="00F329EC">
        <w:tc>
          <w:tcPr>
            <w:tcW w:w="2552" w:type="dxa"/>
            <w:tcBorders>
              <w:top w:val="single" w:sz="4" w:space="0" w:color="auto"/>
              <w:left w:val="single" w:sz="4" w:space="0" w:color="auto"/>
              <w:bottom w:val="single" w:sz="4" w:space="0" w:color="auto"/>
              <w:right w:val="single" w:sz="4" w:space="0" w:color="auto"/>
            </w:tcBorders>
          </w:tcPr>
          <w:p w14:paraId="4D033A8E"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Overland Corner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0FEA443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2947914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399E0DF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7F8A922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0215985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182280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4946A05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w:t>
            </w:r>
          </w:p>
        </w:tc>
        <w:tc>
          <w:tcPr>
            <w:tcW w:w="1134" w:type="dxa"/>
            <w:tcBorders>
              <w:top w:val="single" w:sz="4" w:space="0" w:color="auto"/>
              <w:left w:val="single" w:sz="4" w:space="0" w:color="auto"/>
              <w:bottom w:val="single" w:sz="4" w:space="0" w:color="auto"/>
              <w:right w:val="single" w:sz="4" w:space="0" w:color="auto"/>
            </w:tcBorders>
          </w:tcPr>
          <w:p w14:paraId="3582D80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187.5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7A5EF2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1,751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3D5E73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w:t>
            </w:r>
          </w:p>
        </w:tc>
        <w:tc>
          <w:tcPr>
            <w:tcW w:w="992" w:type="dxa"/>
            <w:tcBorders>
              <w:top w:val="single" w:sz="4" w:space="0" w:color="auto"/>
              <w:left w:val="single" w:sz="4" w:space="0" w:color="auto"/>
              <w:bottom w:val="single" w:sz="4" w:space="0" w:color="auto"/>
              <w:right w:val="single" w:sz="4" w:space="0" w:color="auto"/>
            </w:tcBorders>
          </w:tcPr>
          <w:p w14:paraId="30132C3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71.3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A94765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505</w:t>
            </w:r>
          </w:p>
        </w:tc>
      </w:tr>
      <w:tr w:rsidR="00F329EC" w:rsidRPr="00F329EC" w14:paraId="39A3A957" w14:textId="77777777" w:rsidTr="00F329EC">
        <w:tc>
          <w:tcPr>
            <w:tcW w:w="14601" w:type="dxa"/>
            <w:gridSpan w:val="13"/>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2E1A14FB" w14:textId="77777777" w:rsidR="00F329EC" w:rsidRPr="00F329EC" w:rsidRDefault="00F329EC" w:rsidP="00F329EC">
            <w:pPr>
              <w:spacing w:after="0" w:line="240" w:lineRule="auto"/>
              <w:rPr>
                <w:rFonts w:eastAsia="Times New Roman" w:cstheme="minorHAnsi"/>
                <w:sz w:val="18"/>
                <w:szCs w:val="18"/>
                <w:lang w:eastAsia="en-AU"/>
              </w:rPr>
            </w:pPr>
            <w:r w:rsidRPr="00F329EC">
              <w:rPr>
                <w:rFonts w:cstheme="minorHAnsi"/>
                <w:b/>
                <w:color w:val="000000" w:themeColor="text1"/>
                <w:sz w:val="18"/>
                <w:szCs w:val="18"/>
              </w:rPr>
              <w:t>Katarapko Regent Parrot Habitat Zone</w:t>
            </w:r>
          </w:p>
        </w:tc>
      </w:tr>
      <w:tr w:rsidR="00F329EC" w:rsidRPr="00F329EC" w14:paraId="5762B2E5" w14:textId="77777777" w:rsidTr="00F329EC">
        <w:tc>
          <w:tcPr>
            <w:tcW w:w="2552" w:type="dxa"/>
            <w:tcBorders>
              <w:top w:val="single" w:sz="4" w:space="0" w:color="auto"/>
              <w:left w:val="single" w:sz="4" w:space="0" w:color="auto"/>
              <w:bottom w:val="single" w:sz="4" w:space="0" w:color="auto"/>
              <w:right w:val="single" w:sz="4" w:space="0" w:color="auto"/>
            </w:tcBorders>
          </w:tcPr>
          <w:p w14:paraId="56A4455F" w14:textId="77777777" w:rsidR="00F329EC" w:rsidRPr="00F329EC" w:rsidRDefault="00F329EC" w:rsidP="00F329EC">
            <w:pPr>
              <w:spacing w:after="0"/>
              <w:rPr>
                <w:rFonts w:cstheme="minorHAnsi"/>
                <w:b/>
                <w:sz w:val="18"/>
                <w:szCs w:val="18"/>
              </w:rPr>
            </w:pPr>
            <w:r w:rsidRPr="00F329EC">
              <w:rPr>
                <w:rFonts w:cstheme="minorHAnsi"/>
                <w:b/>
                <w:sz w:val="18"/>
                <w:szCs w:val="18"/>
              </w:rPr>
              <w:t>Loveday 4x4 Lagoon</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7706346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4414A2D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66B8DD8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D16D3A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4FC2076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1A1F50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1D429AE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w:t>
            </w:r>
          </w:p>
        </w:tc>
        <w:tc>
          <w:tcPr>
            <w:tcW w:w="1134" w:type="dxa"/>
            <w:tcBorders>
              <w:top w:val="single" w:sz="4" w:space="0" w:color="auto"/>
              <w:left w:val="single" w:sz="4" w:space="0" w:color="auto"/>
              <w:bottom w:val="single" w:sz="4" w:space="0" w:color="auto"/>
              <w:right w:val="single" w:sz="4" w:space="0" w:color="auto"/>
            </w:tcBorders>
          </w:tcPr>
          <w:p w14:paraId="1F3DB66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D8BA4D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13FF65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10.4</w:t>
            </w:r>
          </w:p>
        </w:tc>
        <w:tc>
          <w:tcPr>
            <w:tcW w:w="992" w:type="dxa"/>
            <w:tcBorders>
              <w:top w:val="single" w:sz="4" w:space="0" w:color="auto"/>
              <w:left w:val="single" w:sz="4" w:space="0" w:color="auto"/>
              <w:bottom w:val="single" w:sz="4" w:space="0" w:color="auto"/>
              <w:right w:val="single" w:sz="4" w:space="0" w:color="auto"/>
            </w:tcBorders>
          </w:tcPr>
          <w:p w14:paraId="5DDA5BD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D01569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12.6</w:t>
            </w:r>
          </w:p>
        </w:tc>
      </w:tr>
      <w:tr w:rsidR="00F329EC" w:rsidRPr="00F329EC" w14:paraId="7F3B52E2" w14:textId="77777777" w:rsidTr="00F329EC">
        <w:tc>
          <w:tcPr>
            <w:tcW w:w="2552" w:type="dxa"/>
            <w:tcBorders>
              <w:top w:val="single" w:sz="4" w:space="0" w:color="auto"/>
              <w:left w:val="single" w:sz="4" w:space="0" w:color="auto"/>
              <w:bottom w:val="single" w:sz="4" w:space="0" w:color="auto"/>
              <w:right w:val="single" w:sz="4" w:space="0" w:color="auto"/>
            </w:tcBorders>
          </w:tcPr>
          <w:p w14:paraId="0075DA34"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Pyap Bend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4440BCA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292429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40124E3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194F4AE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1F9763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A39880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7C236EA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w:t>
            </w:r>
          </w:p>
        </w:tc>
        <w:tc>
          <w:tcPr>
            <w:tcW w:w="1134" w:type="dxa"/>
            <w:tcBorders>
              <w:top w:val="single" w:sz="4" w:space="0" w:color="auto"/>
              <w:left w:val="single" w:sz="4" w:space="0" w:color="auto"/>
              <w:bottom w:val="single" w:sz="4" w:space="0" w:color="auto"/>
              <w:right w:val="single" w:sz="4" w:space="0" w:color="auto"/>
            </w:tcBorders>
          </w:tcPr>
          <w:p w14:paraId="7658997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003544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31.5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AC5D62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72B486C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2A280FE"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550DDCFF" w14:textId="77777777" w:rsidTr="00F329EC">
        <w:tc>
          <w:tcPr>
            <w:tcW w:w="2552" w:type="dxa"/>
            <w:tcBorders>
              <w:top w:val="single" w:sz="4" w:space="0" w:color="auto"/>
              <w:left w:val="single" w:sz="4" w:space="0" w:color="auto"/>
              <w:bottom w:val="single" w:sz="4" w:space="0" w:color="auto"/>
              <w:right w:val="single" w:sz="4" w:space="0" w:color="auto"/>
            </w:tcBorders>
          </w:tcPr>
          <w:p w14:paraId="21E7944D" w14:textId="77777777" w:rsidR="00F329EC" w:rsidRPr="00F329EC" w:rsidRDefault="00F329EC" w:rsidP="00F329EC">
            <w:pPr>
              <w:spacing w:after="0"/>
              <w:rPr>
                <w:rFonts w:cstheme="minorHAnsi"/>
                <w:b/>
                <w:sz w:val="18"/>
                <w:szCs w:val="18"/>
              </w:rPr>
            </w:pPr>
            <w:r w:rsidRPr="00F329EC">
              <w:rPr>
                <w:rFonts w:cstheme="minorHAnsi"/>
                <w:b/>
                <w:sz w:val="18"/>
                <w:szCs w:val="18"/>
              </w:rPr>
              <w:t>Gerard/Katarapko Lagoon</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4C310C8A" w14:textId="77777777" w:rsidR="00F329EC" w:rsidRPr="00F329EC" w:rsidRDefault="00F329EC" w:rsidP="00F329EC">
            <w:pPr>
              <w:spacing w:after="0" w:line="240" w:lineRule="auto"/>
              <w:jc w:val="center"/>
              <w:rPr>
                <w:rFonts w:eastAsia="Times New Roman" w:cstheme="minorHAnsi"/>
                <w:b/>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0BAD750" w14:textId="77777777" w:rsidR="00F329EC" w:rsidRPr="00F329EC" w:rsidRDefault="00F329EC" w:rsidP="00F329EC">
            <w:pPr>
              <w:spacing w:after="0" w:line="240" w:lineRule="auto"/>
              <w:jc w:val="center"/>
              <w:rPr>
                <w:rFonts w:eastAsia="Times New Roman" w:cstheme="minorHAnsi"/>
                <w:b/>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6AE2CEFC" w14:textId="77777777" w:rsidR="00F329EC" w:rsidRPr="00F329EC" w:rsidRDefault="00F329EC" w:rsidP="00F329EC">
            <w:pPr>
              <w:spacing w:after="0" w:line="240" w:lineRule="auto"/>
              <w:jc w:val="center"/>
              <w:rPr>
                <w:rFonts w:eastAsia="Times New Roman" w:cstheme="minorHAnsi"/>
                <w:b/>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1A2B78DC" w14:textId="77777777" w:rsidR="00F329EC" w:rsidRPr="00F329EC" w:rsidRDefault="00F329EC" w:rsidP="00F329EC">
            <w:pPr>
              <w:spacing w:after="0" w:line="240" w:lineRule="auto"/>
              <w:jc w:val="center"/>
              <w:rPr>
                <w:rFonts w:eastAsia="Times New Roman" w:cstheme="minorHAnsi"/>
                <w:b/>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0C84533" w14:textId="77777777" w:rsidR="00F329EC" w:rsidRPr="00F329EC" w:rsidRDefault="00F329EC" w:rsidP="00F329EC">
            <w:pPr>
              <w:spacing w:after="0" w:line="240" w:lineRule="auto"/>
              <w:jc w:val="center"/>
              <w:rPr>
                <w:rFonts w:eastAsia="Times New Roman" w:cstheme="minorHAnsi"/>
                <w:b/>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E136E9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7A87B35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11.8</w:t>
            </w:r>
          </w:p>
        </w:tc>
        <w:tc>
          <w:tcPr>
            <w:tcW w:w="1134" w:type="dxa"/>
            <w:tcBorders>
              <w:top w:val="single" w:sz="4" w:space="0" w:color="auto"/>
              <w:left w:val="single" w:sz="4" w:space="0" w:color="auto"/>
              <w:bottom w:val="single" w:sz="4" w:space="0" w:color="auto"/>
              <w:right w:val="single" w:sz="4" w:space="0" w:color="auto"/>
            </w:tcBorders>
          </w:tcPr>
          <w:p w14:paraId="42F7C18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41.1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5C86FC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237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574D1F3"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11.4</w:t>
            </w:r>
          </w:p>
        </w:tc>
        <w:tc>
          <w:tcPr>
            <w:tcW w:w="992" w:type="dxa"/>
            <w:tcBorders>
              <w:top w:val="single" w:sz="4" w:space="0" w:color="auto"/>
              <w:left w:val="single" w:sz="4" w:space="0" w:color="auto"/>
              <w:bottom w:val="single" w:sz="4" w:space="0" w:color="auto"/>
              <w:right w:val="single" w:sz="4" w:space="0" w:color="auto"/>
            </w:tcBorders>
          </w:tcPr>
          <w:p w14:paraId="4DA73B0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21.6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38F8C8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112</w:t>
            </w:r>
          </w:p>
        </w:tc>
      </w:tr>
      <w:tr w:rsidR="00F329EC" w:rsidRPr="00F329EC" w14:paraId="7C45AFA8" w14:textId="77777777" w:rsidTr="00F329EC">
        <w:tc>
          <w:tcPr>
            <w:tcW w:w="2552" w:type="dxa"/>
            <w:tcBorders>
              <w:top w:val="single" w:sz="4" w:space="0" w:color="auto"/>
              <w:left w:val="single" w:sz="4" w:space="0" w:color="auto"/>
              <w:bottom w:val="single" w:sz="4" w:space="0" w:color="auto"/>
              <w:right w:val="single" w:sz="4" w:space="0" w:color="auto"/>
            </w:tcBorders>
          </w:tcPr>
          <w:p w14:paraId="0FE3FBF4"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Katarapko River Flood-out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384586E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E54F56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7C58488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1E4A0B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AF6759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7C0A8F1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3C1FCEF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9.8</w:t>
            </w:r>
          </w:p>
        </w:tc>
        <w:tc>
          <w:tcPr>
            <w:tcW w:w="1134" w:type="dxa"/>
            <w:tcBorders>
              <w:top w:val="single" w:sz="4" w:space="0" w:color="auto"/>
              <w:left w:val="single" w:sz="4" w:space="0" w:color="auto"/>
              <w:bottom w:val="single" w:sz="4" w:space="0" w:color="auto"/>
              <w:right w:val="single" w:sz="4" w:space="0" w:color="auto"/>
            </w:tcBorders>
          </w:tcPr>
          <w:p w14:paraId="2B5334A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21754C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41CA1B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197515F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BD883D1"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2FF42DBA" w14:textId="77777777" w:rsidTr="00F329EC">
        <w:tc>
          <w:tcPr>
            <w:tcW w:w="2552" w:type="dxa"/>
            <w:tcBorders>
              <w:top w:val="single" w:sz="4" w:space="0" w:color="auto"/>
              <w:left w:val="single" w:sz="4" w:space="0" w:color="auto"/>
              <w:bottom w:val="single" w:sz="4" w:space="0" w:color="auto"/>
              <w:right w:val="single" w:sz="4" w:space="0" w:color="auto"/>
            </w:tcBorders>
          </w:tcPr>
          <w:p w14:paraId="1870ABDB"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Putjeda Creek Lagoons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357DB2B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23E259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15350F8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2FA0DF8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49ABBD5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C8CA6F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1AEF7B6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11.8</w:t>
            </w:r>
          </w:p>
        </w:tc>
        <w:tc>
          <w:tcPr>
            <w:tcW w:w="1134" w:type="dxa"/>
            <w:tcBorders>
              <w:top w:val="single" w:sz="4" w:space="0" w:color="auto"/>
              <w:left w:val="single" w:sz="4" w:space="0" w:color="auto"/>
              <w:bottom w:val="single" w:sz="4" w:space="0" w:color="auto"/>
              <w:right w:val="single" w:sz="4" w:space="0" w:color="auto"/>
            </w:tcBorders>
          </w:tcPr>
          <w:p w14:paraId="705DCE1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149.3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9B7767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1,145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E485253"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11.4</w:t>
            </w:r>
          </w:p>
        </w:tc>
        <w:tc>
          <w:tcPr>
            <w:tcW w:w="992" w:type="dxa"/>
            <w:tcBorders>
              <w:top w:val="single" w:sz="4" w:space="0" w:color="auto"/>
              <w:left w:val="single" w:sz="4" w:space="0" w:color="auto"/>
              <w:bottom w:val="single" w:sz="4" w:space="0" w:color="auto"/>
              <w:right w:val="single" w:sz="4" w:space="0" w:color="auto"/>
            </w:tcBorders>
          </w:tcPr>
          <w:p w14:paraId="678B229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93.4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FBB4FE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658</w:t>
            </w:r>
          </w:p>
        </w:tc>
      </w:tr>
      <w:tr w:rsidR="00F329EC" w:rsidRPr="00F329EC" w14:paraId="7C03C898" w14:textId="77777777" w:rsidTr="00F329EC">
        <w:tc>
          <w:tcPr>
            <w:tcW w:w="2552" w:type="dxa"/>
            <w:tcBorders>
              <w:top w:val="single" w:sz="4" w:space="0" w:color="auto"/>
              <w:left w:val="single" w:sz="4" w:space="0" w:color="auto"/>
              <w:bottom w:val="single" w:sz="4" w:space="0" w:color="auto"/>
              <w:right w:val="single" w:sz="4" w:space="0" w:color="auto"/>
            </w:tcBorders>
          </w:tcPr>
          <w:p w14:paraId="458AFAE2" w14:textId="77777777" w:rsidR="00F329EC" w:rsidRPr="00F329EC" w:rsidRDefault="00F329EC" w:rsidP="00F329EC">
            <w:pPr>
              <w:spacing w:after="0"/>
              <w:rPr>
                <w:rFonts w:cstheme="minorHAnsi"/>
                <w:b/>
                <w:sz w:val="18"/>
                <w:szCs w:val="18"/>
              </w:rPr>
            </w:pPr>
            <w:r w:rsidRPr="00F329EC">
              <w:rPr>
                <w:rFonts w:eastAsia="Times New Roman" w:cstheme="minorHAnsi"/>
                <w:b/>
                <w:color w:val="000000"/>
                <w:sz w:val="18"/>
                <w:szCs w:val="18"/>
                <w:lang w:eastAsia="en-AU"/>
              </w:rPr>
              <w:t>Katarapko Creek Campsite 47 Watercourse</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7FC7806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396A4A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6537400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13A14B6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DD7757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3DC2C43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73EDD488"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12.4</w:t>
            </w:r>
          </w:p>
        </w:tc>
        <w:tc>
          <w:tcPr>
            <w:tcW w:w="1134" w:type="dxa"/>
            <w:tcBorders>
              <w:top w:val="single" w:sz="4" w:space="0" w:color="auto"/>
              <w:left w:val="single" w:sz="4" w:space="0" w:color="auto"/>
              <w:bottom w:val="single" w:sz="4" w:space="0" w:color="auto"/>
              <w:right w:val="single" w:sz="4" w:space="0" w:color="auto"/>
            </w:tcBorders>
          </w:tcPr>
          <w:p w14:paraId="05FF56D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FB39CF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10.4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899C3A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5DF3337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60AEBC5"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7D30ABD6" w14:textId="77777777" w:rsidTr="00F329EC">
        <w:tc>
          <w:tcPr>
            <w:tcW w:w="2552" w:type="dxa"/>
            <w:tcBorders>
              <w:top w:val="single" w:sz="4" w:space="0" w:color="auto"/>
              <w:left w:val="single" w:sz="4" w:space="0" w:color="auto"/>
              <w:bottom w:val="single" w:sz="4" w:space="0" w:color="auto"/>
              <w:right w:val="single" w:sz="4" w:space="0" w:color="auto"/>
            </w:tcBorders>
          </w:tcPr>
          <w:p w14:paraId="38335BDE" w14:textId="77777777" w:rsidR="00F329EC" w:rsidRPr="00F329EC" w:rsidRDefault="00F329EC" w:rsidP="00F329EC">
            <w:pPr>
              <w:spacing w:after="0"/>
              <w:rPr>
                <w:rFonts w:eastAsia="Times New Roman" w:cstheme="minorHAnsi"/>
                <w:b/>
                <w:color w:val="000000"/>
                <w:sz w:val="18"/>
                <w:szCs w:val="18"/>
                <w:lang w:eastAsia="en-AU"/>
              </w:rPr>
            </w:pPr>
            <w:r w:rsidRPr="00F329EC">
              <w:rPr>
                <w:rFonts w:eastAsia="Times New Roman" w:cstheme="minorHAnsi"/>
                <w:b/>
                <w:color w:val="000000"/>
                <w:sz w:val="18"/>
                <w:szCs w:val="18"/>
                <w:lang w:eastAsia="en-AU"/>
              </w:rPr>
              <w:t>Katarapko Creek North South</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255815D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F498EF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3FDD79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3C43C6F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F34E42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7B21474A"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46B8D8A5"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12.2</w:t>
            </w:r>
          </w:p>
        </w:tc>
        <w:tc>
          <w:tcPr>
            <w:tcW w:w="1134" w:type="dxa"/>
            <w:tcBorders>
              <w:top w:val="single" w:sz="4" w:space="0" w:color="auto"/>
              <w:left w:val="single" w:sz="4" w:space="0" w:color="auto"/>
              <w:bottom w:val="single" w:sz="4" w:space="0" w:color="auto"/>
              <w:right w:val="single" w:sz="4" w:space="0" w:color="auto"/>
            </w:tcBorders>
          </w:tcPr>
          <w:p w14:paraId="3C5C080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1AD0FC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19</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743C65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5E1E0C5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1CD5488"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65BEE718" w14:textId="77777777" w:rsidTr="00F329EC">
        <w:tc>
          <w:tcPr>
            <w:tcW w:w="2552" w:type="dxa"/>
            <w:tcBorders>
              <w:top w:val="single" w:sz="4" w:space="0" w:color="auto"/>
              <w:left w:val="single" w:sz="4" w:space="0" w:color="auto"/>
              <w:bottom w:val="single" w:sz="4" w:space="0" w:color="auto"/>
              <w:right w:val="single" w:sz="4" w:space="0" w:color="auto"/>
            </w:tcBorders>
          </w:tcPr>
          <w:p w14:paraId="4F3D270E" w14:textId="77777777" w:rsidR="00F329EC" w:rsidRPr="00F329EC" w:rsidRDefault="00F329EC" w:rsidP="00F329EC">
            <w:pPr>
              <w:spacing w:after="0"/>
              <w:rPr>
                <w:rFonts w:eastAsia="Times New Roman" w:cstheme="minorHAnsi"/>
                <w:b/>
                <w:color w:val="000000"/>
                <w:sz w:val="18"/>
                <w:szCs w:val="18"/>
                <w:lang w:eastAsia="en-AU"/>
              </w:rPr>
            </w:pPr>
            <w:r w:rsidRPr="00F329EC">
              <w:rPr>
                <w:rFonts w:eastAsia="Times New Roman" w:cstheme="minorHAnsi"/>
                <w:b/>
                <w:color w:val="000000"/>
                <w:sz w:val="18"/>
                <w:szCs w:val="18"/>
                <w:lang w:eastAsia="en-AU"/>
              </w:rPr>
              <w:t>Katarapko Creek East</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781016B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C44EB3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1AFF4F9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4F9DA58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DE3288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3E973EC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4B51244D"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12.6</w:t>
            </w:r>
          </w:p>
        </w:tc>
        <w:tc>
          <w:tcPr>
            <w:tcW w:w="1134" w:type="dxa"/>
            <w:tcBorders>
              <w:top w:val="single" w:sz="4" w:space="0" w:color="auto"/>
              <w:left w:val="single" w:sz="4" w:space="0" w:color="auto"/>
              <w:bottom w:val="single" w:sz="4" w:space="0" w:color="auto"/>
              <w:right w:val="single" w:sz="4" w:space="0" w:color="auto"/>
            </w:tcBorders>
          </w:tcPr>
          <w:p w14:paraId="02EA720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725E23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363559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14D80A2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F096044"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36F2546D" w14:textId="77777777" w:rsidTr="00F329EC">
        <w:tc>
          <w:tcPr>
            <w:tcW w:w="2552" w:type="dxa"/>
            <w:tcBorders>
              <w:top w:val="single" w:sz="4" w:space="0" w:color="auto"/>
              <w:left w:val="single" w:sz="4" w:space="0" w:color="auto"/>
              <w:bottom w:val="single" w:sz="4" w:space="0" w:color="auto"/>
              <w:right w:val="single" w:sz="4" w:space="0" w:color="auto"/>
            </w:tcBorders>
          </w:tcPr>
          <w:p w14:paraId="67B46E1D" w14:textId="77777777" w:rsidR="00F329EC" w:rsidRPr="00F329EC" w:rsidRDefault="00F329EC" w:rsidP="00F329EC">
            <w:pPr>
              <w:spacing w:after="0"/>
              <w:rPr>
                <w:rFonts w:eastAsia="Times New Roman" w:cstheme="minorHAnsi"/>
                <w:b/>
                <w:color w:val="000000"/>
                <w:sz w:val="18"/>
                <w:szCs w:val="18"/>
                <w:lang w:eastAsia="en-AU"/>
              </w:rPr>
            </w:pPr>
            <w:r w:rsidRPr="00F329EC">
              <w:rPr>
                <w:rFonts w:eastAsia="Times New Roman" w:cstheme="minorHAnsi"/>
                <w:b/>
                <w:color w:val="000000"/>
                <w:sz w:val="18"/>
                <w:szCs w:val="18"/>
                <w:lang w:eastAsia="en-AU"/>
              </w:rPr>
              <w:t>Katarapko Creek Campsite 45</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0FF14C0B"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6FEFEF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6F89043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767325F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A8558B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92D050"/>
          </w:tcPr>
          <w:p w14:paraId="28A93D6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7FA6230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12.6</w:t>
            </w:r>
          </w:p>
        </w:tc>
        <w:tc>
          <w:tcPr>
            <w:tcW w:w="1134" w:type="dxa"/>
            <w:tcBorders>
              <w:top w:val="single" w:sz="4" w:space="0" w:color="auto"/>
              <w:left w:val="single" w:sz="4" w:space="0" w:color="auto"/>
              <w:bottom w:val="single" w:sz="4" w:space="0" w:color="auto"/>
              <w:right w:val="single" w:sz="4" w:space="0" w:color="auto"/>
            </w:tcBorders>
          </w:tcPr>
          <w:p w14:paraId="239A0E9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82DC0D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E4BF51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030625F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DEA0C9B"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3AAACCD2" w14:textId="77777777" w:rsidTr="00F329EC">
        <w:tc>
          <w:tcPr>
            <w:tcW w:w="2552" w:type="dxa"/>
            <w:tcBorders>
              <w:top w:val="single" w:sz="4" w:space="0" w:color="auto"/>
              <w:left w:val="single" w:sz="4" w:space="0" w:color="auto"/>
              <w:bottom w:val="single" w:sz="4" w:space="0" w:color="auto"/>
              <w:right w:val="single" w:sz="4" w:space="0" w:color="auto"/>
            </w:tcBorders>
          </w:tcPr>
          <w:p w14:paraId="099DBA55"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Yabby Creek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0302157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1FE2DC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F2E0F73"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75135A1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0273A96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A36605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031A722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11.4</w:t>
            </w:r>
          </w:p>
        </w:tc>
        <w:tc>
          <w:tcPr>
            <w:tcW w:w="1134" w:type="dxa"/>
            <w:tcBorders>
              <w:top w:val="single" w:sz="4" w:space="0" w:color="auto"/>
              <w:left w:val="single" w:sz="4" w:space="0" w:color="auto"/>
              <w:bottom w:val="single" w:sz="4" w:space="0" w:color="auto"/>
              <w:right w:val="single" w:sz="4" w:space="0" w:color="auto"/>
            </w:tcBorders>
          </w:tcPr>
          <w:p w14:paraId="289A0169"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25.1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734D85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183.5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15B444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255697F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6104EC7"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453051A9" w14:textId="77777777" w:rsidTr="00F329EC">
        <w:tc>
          <w:tcPr>
            <w:tcW w:w="2552" w:type="dxa"/>
            <w:tcBorders>
              <w:top w:val="single" w:sz="4" w:space="0" w:color="auto"/>
              <w:left w:val="single" w:sz="4" w:space="0" w:color="auto"/>
              <w:bottom w:val="single" w:sz="4" w:space="0" w:color="auto"/>
              <w:right w:val="single" w:sz="4" w:space="0" w:color="auto"/>
            </w:tcBorders>
          </w:tcPr>
          <w:p w14:paraId="4580700A" w14:textId="77777777" w:rsidR="00F329EC" w:rsidRPr="00F329EC" w:rsidRDefault="00F329EC" w:rsidP="00F329EC">
            <w:pPr>
              <w:spacing w:after="0"/>
              <w:rPr>
                <w:rFonts w:cstheme="minorHAnsi"/>
                <w:b/>
                <w:sz w:val="18"/>
                <w:szCs w:val="18"/>
              </w:rPr>
            </w:pPr>
            <w:r w:rsidRPr="00F329EC">
              <w:rPr>
                <w:rFonts w:cstheme="minorHAnsi"/>
                <w:b/>
                <w:sz w:val="18"/>
                <w:szCs w:val="18"/>
              </w:rPr>
              <w:t xml:space="preserve">Yabby Creek Lagoon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6B570666"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49D5DE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24295C7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61CBFA8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956A53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C0E2F1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0730561A"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w:t>
            </w:r>
          </w:p>
        </w:tc>
        <w:tc>
          <w:tcPr>
            <w:tcW w:w="1134" w:type="dxa"/>
            <w:tcBorders>
              <w:top w:val="single" w:sz="4" w:space="0" w:color="auto"/>
              <w:left w:val="single" w:sz="4" w:space="0" w:color="auto"/>
              <w:bottom w:val="single" w:sz="4" w:space="0" w:color="auto"/>
              <w:right w:val="single" w:sz="4" w:space="0" w:color="auto"/>
            </w:tcBorders>
          </w:tcPr>
          <w:p w14:paraId="6463DC64"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15.3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60AC3F7"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89</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60CBA3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714FAD0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8AD234F"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13928D94" w14:textId="77777777" w:rsidTr="00F329EC">
        <w:tc>
          <w:tcPr>
            <w:tcW w:w="2552" w:type="dxa"/>
            <w:tcBorders>
              <w:top w:val="single" w:sz="4" w:space="0" w:color="auto"/>
              <w:left w:val="single" w:sz="4" w:space="0" w:color="auto"/>
              <w:bottom w:val="single" w:sz="4" w:space="0" w:color="auto"/>
              <w:right w:val="single" w:sz="4" w:space="0" w:color="auto"/>
            </w:tcBorders>
          </w:tcPr>
          <w:p w14:paraId="69B99091" w14:textId="16DECF36" w:rsidR="00F329EC" w:rsidRPr="00F329EC" w:rsidRDefault="00F329EC" w:rsidP="00F329EC">
            <w:pPr>
              <w:spacing w:after="0"/>
              <w:rPr>
                <w:rFonts w:cstheme="minorHAnsi"/>
                <w:b/>
                <w:sz w:val="18"/>
                <w:szCs w:val="18"/>
                <w:highlight w:val="yellow"/>
              </w:rPr>
            </w:pPr>
            <w:r w:rsidRPr="00F329EC">
              <w:rPr>
                <w:rFonts w:cstheme="minorHAnsi"/>
                <w:b/>
                <w:sz w:val="18"/>
                <w:szCs w:val="18"/>
              </w:rPr>
              <w:t>Westbrook</w:t>
            </w:r>
            <w:r w:rsidR="00F41ECB">
              <w:rPr>
                <w:rFonts w:cstheme="minorHAnsi"/>
                <w:b/>
                <w:sz w:val="18"/>
                <w:szCs w:val="18"/>
              </w:rPr>
              <w:t xml:space="preserve"> Bend</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EEBF22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CB5961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2D4BB49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tcPr>
          <w:p w14:paraId="4C5CD715"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0B4179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7FB042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33DC354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N/A</w:t>
            </w:r>
          </w:p>
        </w:tc>
        <w:tc>
          <w:tcPr>
            <w:tcW w:w="1134" w:type="dxa"/>
            <w:tcBorders>
              <w:top w:val="single" w:sz="4" w:space="0" w:color="auto"/>
              <w:left w:val="single" w:sz="4" w:space="0" w:color="auto"/>
              <w:bottom w:val="single" w:sz="4" w:space="0" w:color="auto"/>
              <w:right w:val="single" w:sz="4" w:space="0" w:color="auto"/>
            </w:tcBorders>
          </w:tcPr>
          <w:p w14:paraId="21F3983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9243AA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7.6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DEAA7A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4E2E981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C8DB62B"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7DE2C67F" w14:textId="77777777" w:rsidTr="00F329EC">
        <w:tc>
          <w:tcPr>
            <w:tcW w:w="2552" w:type="dxa"/>
            <w:tcBorders>
              <w:top w:val="single" w:sz="4" w:space="0" w:color="auto"/>
              <w:left w:val="single" w:sz="4" w:space="0" w:color="auto"/>
              <w:bottom w:val="single" w:sz="4" w:space="0" w:color="auto"/>
              <w:right w:val="single" w:sz="4" w:space="0" w:color="auto"/>
            </w:tcBorders>
          </w:tcPr>
          <w:p w14:paraId="784E2747" w14:textId="77777777" w:rsidR="00F329EC" w:rsidRPr="00F329EC" w:rsidRDefault="00F329EC" w:rsidP="00F329EC">
            <w:pPr>
              <w:spacing w:after="0"/>
              <w:rPr>
                <w:rFonts w:cstheme="minorHAnsi"/>
                <w:b/>
                <w:sz w:val="18"/>
                <w:szCs w:val="18"/>
                <w:highlight w:val="yellow"/>
              </w:rPr>
            </w:pPr>
            <w:r w:rsidRPr="00F329EC">
              <w:rPr>
                <w:rFonts w:cstheme="minorHAnsi"/>
                <w:b/>
                <w:sz w:val="18"/>
                <w:szCs w:val="18"/>
              </w:rPr>
              <w:t xml:space="preserve">Westbrook Lagoon </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6945B7B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2A4E68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tcPr>
          <w:p w14:paraId="7B2CB21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7CB90F8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6295423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3197320"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526248D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w:t>
            </w:r>
          </w:p>
        </w:tc>
        <w:tc>
          <w:tcPr>
            <w:tcW w:w="1134" w:type="dxa"/>
            <w:tcBorders>
              <w:top w:val="single" w:sz="4" w:space="0" w:color="auto"/>
              <w:left w:val="single" w:sz="4" w:space="0" w:color="auto"/>
              <w:bottom w:val="single" w:sz="4" w:space="0" w:color="auto"/>
              <w:right w:val="single" w:sz="4" w:space="0" w:color="auto"/>
            </w:tcBorders>
          </w:tcPr>
          <w:p w14:paraId="1F928056"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8.1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252173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60.5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252819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2" w:type="dxa"/>
            <w:tcBorders>
              <w:top w:val="single" w:sz="4" w:space="0" w:color="auto"/>
              <w:left w:val="single" w:sz="4" w:space="0" w:color="auto"/>
              <w:bottom w:val="single" w:sz="4" w:space="0" w:color="auto"/>
              <w:right w:val="single" w:sz="4" w:space="0" w:color="auto"/>
            </w:tcBorders>
          </w:tcPr>
          <w:p w14:paraId="22432094"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4459E9E" w14:textId="77777777" w:rsidR="00F329EC" w:rsidRPr="00F329EC" w:rsidRDefault="00F329EC" w:rsidP="00F329EC">
            <w:pPr>
              <w:spacing w:after="0" w:line="240" w:lineRule="auto"/>
              <w:jc w:val="center"/>
              <w:rPr>
                <w:rFonts w:eastAsia="Times New Roman" w:cstheme="minorHAnsi"/>
                <w:sz w:val="18"/>
                <w:szCs w:val="18"/>
                <w:lang w:eastAsia="en-AU"/>
              </w:rPr>
            </w:pPr>
          </w:p>
        </w:tc>
      </w:tr>
      <w:tr w:rsidR="00F329EC" w:rsidRPr="00F329EC" w14:paraId="7F72E3A4" w14:textId="77777777" w:rsidTr="00F329EC">
        <w:tc>
          <w:tcPr>
            <w:tcW w:w="2552" w:type="dxa"/>
            <w:tcBorders>
              <w:top w:val="single" w:sz="4" w:space="0" w:color="auto"/>
              <w:left w:val="single" w:sz="4" w:space="0" w:color="auto"/>
              <w:bottom w:val="single" w:sz="4" w:space="0" w:color="auto"/>
              <w:right w:val="single" w:sz="4" w:space="0" w:color="auto"/>
            </w:tcBorders>
          </w:tcPr>
          <w:p w14:paraId="7FE5F1B1" w14:textId="77777777" w:rsidR="00F329EC" w:rsidRPr="00F329EC" w:rsidRDefault="00F329EC" w:rsidP="00F329EC">
            <w:pPr>
              <w:spacing w:after="0"/>
              <w:rPr>
                <w:rFonts w:cstheme="minorHAnsi"/>
                <w:b/>
                <w:sz w:val="18"/>
                <w:szCs w:val="18"/>
              </w:rPr>
            </w:pPr>
            <w:r w:rsidRPr="00F329EC">
              <w:rPr>
                <w:rFonts w:cstheme="minorHAnsi"/>
                <w:b/>
                <w:sz w:val="18"/>
                <w:szCs w:val="18"/>
              </w:rPr>
              <w:t>Katarapko Island North</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3376015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511F6CE8"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3DA1E07D"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062DFDF2"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D73DAEC"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0A2577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7F015D5E"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13</w:t>
            </w:r>
          </w:p>
        </w:tc>
        <w:tc>
          <w:tcPr>
            <w:tcW w:w="1134" w:type="dxa"/>
            <w:tcBorders>
              <w:top w:val="single" w:sz="4" w:space="0" w:color="auto"/>
              <w:left w:val="single" w:sz="4" w:space="0" w:color="auto"/>
              <w:bottom w:val="single" w:sz="4" w:space="0" w:color="auto"/>
              <w:right w:val="single" w:sz="4" w:space="0" w:color="auto"/>
            </w:tcBorders>
          </w:tcPr>
          <w:p w14:paraId="7267DEC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463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5D9527B"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2,934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D3DED5C"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12.2</w:t>
            </w:r>
          </w:p>
        </w:tc>
        <w:tc>
          <w:tcPr>
            <w:tcW w:w="992" w:type="dxa"/>
            <w:tcBorders>
              <w:top w:val="single" w:sz="4" w:space="0" w:color="auto"/>
              <w:left w:val="single" w:sz="4" w:space="0" w:color="auto"/>
              <w:bottom w:val="single" w:sz="4" w:space="0" w:color="auto"/>
              <w:right w:val="single" w:sz="4" w:space="0" w:color="auto"/>
            </w:tcBorders>
          </w:tcPr>
          <w:p w14:paraId="5BC7B07F"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143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6CADC5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660</w:t>
            </w:r>
          </w:p>
        </w:tc>
      </w:tr>
      <w:tr w:rsidR="00F329EC" w:rsidRPr="00F329EC" w14:paraId="4C5FE18A" w14:textId="77777777" w:rsidTr="00F329EC">
        <w:tc>
          <w:tcPr>
            <w:tcW w:w="14601" w:type="dxa"/>
            <w:gridSpan w:val="13"/>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75941112" w14:textId="77777777" w:rsidR="00F329EC" w:rsidRPr="00F329EC" w:rsidRDefault="00F329EC" w:rsidP="00F329EC">
            <w:pPr>
              <w:spacing w:after="0" w:line="240" w:lineRule="auto"/>
              <w:rPr>
                <w:rFonts w:eastAsia="Times New Roman" w:cstheme="minorHAnsi"/>
                <w:sz w:val="18"/>
                <w:szCs w:val="18"/>
                <w:lang w:eastAsia="en-AU"/>
              </w:rPr>
            </w:pPr>
            <w:r w:rsidRPr="00F329EC">
              <w:rPr>
                <w:rFonts w:cstheme="minorHAnsi"/>
                <w:b/>
                <w:color w:val="000000" w:themeColor="text1"/>
                <w:sz w:val="18"/>
                <w:szCs w:val="18"/>
              </w:rPr>
              <w:t>Murtho Regent Parrot Habitat Zone</w:t>
            </w:r>
          </w:p>
        </w:tc>
      </w:tr>
      <w:tr w:rsidR="00F329EC" w:rsidRPr="00F329EC" w14:paraId="63CEE603" w14:textId="77777777" w:rsidTr="00F329EC">
        <w:tc>
          <w:tcPr>
            <w:tcW w:w="2552" w:type="dxa"/>
            <w:tcBorders>
              <w:top w:val="single" w:sz="4" w:space="0" w:color="auto"/>
              <w:left w:val="single" w:sz="4" w:space="0" w:color="auto"/>
              <w:bottom w:val="single" w:sz="4" w:space="0" w:color="auto"/>
              <w:right w:val="single" w:sz="4" w:space="0" w:color="auto"/>
            </w:tcBorders>
          </w:tcPr>
          <w:p w14:paraId="155C4AAB" w14:textId="77777777" w:rsidR="00F329EC" w:rsidRPr="00F329EC" w:rsidRDefault="00F329EC" w:rsidP="00F329EC">
            <w:pPr>
              <w:spacing w:after="0"/>
              <w:rPr>
                <w:rFonts w:cstheme="minorHAnsi"/>
                <w:b/>
                <w:sz w:val="18"/>
                <w:szCs w:val="18"/>
              </w:rPr>
            </w:pPr>
            <w:r w:rsidRPr="00F329EC">
              <w:rPr>
                <w:rFonts w:cstheme="minorHAnsi"/>
                <w:b/>
                <w:sz w:val="18"/>
                <w:szCs w:val="18"/>
              </w:rPr>
              <w:t>Wiela</w:t>
            </w:r>
          </w:p>
        </w:tc>
        <w:tc>
          <w:tcPr>
            <w:tcW w:w="992" w:type="dxa"/>
            <w:tcBorders>
              <w:top w:val="single" w:sz="4" w:space="0" w:color="auto"/>
              <w:left w:val="single" w:sz="4" w:space="0" w:color="auto"/>
              <w:bottom w:val="single" w:sz="4" w:space="0" w:color="auto"/>
              <w:right w:val="single" w:sz="4" w:space="0" w:color="auto"/>
            </w:tcBorders>
            <w:shd w:val="clear" w:color="auto" w:fill="FFC000"/>
          </w:tcPr>
          <w:p w14:paraId="10A94C4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49E0F911"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1" w:type="dxa"/>
            <w:tcBorders>
              <w:top w:val="single" w:sz="4" w:space="0" w:color="auto"/>
              <w:left w:val="single" w:sz="4" w:space="0" w:color="auto"/>
              <w:bottom w:val="single" w:sz="4" w:space="0" w:color="auto"/>
              <w:right w:val="single" w:sz="4" w:space="0" w:color="auto"/>
            </w:tcBorders>
            <w:shd w:val="clear" w:color="auto" w:fill="FFC000"/>
          </w:tcPr>
          <w:p w14:paraId="56BFEBDF"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134" w:type="dxa"/>
            <w:tcBorders>
              <w:top w:val="single" w:sz="4" w:space="0" w:color="auto"/>
              <w:left w:val="single" w:sz="4" w:space="0" w:color="auto"/>
              <w:bottom w:val="single" w:sz="4" w:space="0" w:color="auto"/>
              <w:right w:val="single" w:sz="4" w:space="0" w:color="auto"/>
            </w:tcBorders>
            <w:shd w:val="clear" w:color="auto" w:fill="FFC000"/>
          </w:tcPr>
          <w:p w14:paraId="1BC8BD07"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1275" w:type="dxa"/>
            <w:tcBorders>
              <w:top w:val="single" w:sz="4" w:space="0" w:color="auto"/>
              <w:left w:val="single" w:sz="4" w:space="0" w:color="auto"/>
              <w:bottom w:val="single" w:sz="4" w:space="0" w:color="auto"/>
              <w:right w:val="single" w:sz="4" w:space="0" w:color="auto"/>
            </w:tcBorders>
            <w:shd w:val="clear" w:color="auto" w:fill="FFC000"/>
          </w:tcPr>
          <w:p w14:paraId="7F088869"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99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0566204E" w14:textId="77777777" w:rsidR="00F329EC" w:rsidRPr="00F329EC" w:rsidRDefault="00F329EC" w:rsidP="00F329EC">
            <w:pPr>
              <w:spacing w:after="0" w:line="240" w:lineRule="auto"/>
              <w:jc w:val="center"/>
              <w:rPr>
                <w:rFonts w:eastAsia="Times New Roman" w:cstheme="minorHAnsi"/>
                <w:sz w:val="18"/>
                <w:szCs w:val="18"/>
                <w:lang w:eastAsia="en-AU"/>
              </w:rPr>
            </w:pPr>
          </w:p>
        </w:tc>
        <w:tc>
          <w:tcPr>
            <w:tcW w:w="850" w:type="dxa"/>
            <w:tcBorders>
              <w:top w:val="single" w:sz="4" w:space="0" w:color="auto"/>
              <w:left w:val="single" w:sz="4" w:space="0" w:color="auto"/>
              <w:bottom w:val="single" w:sz="4" w:space="0" w:color="auto"/>
              <w:right w:val="single" w:sz="4" w:space="0" w:color="auto"/>
            </w:tcBorders>
          </w:tcPr>
          <w:p w14:paraId="39F20310"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19.6</w:t>
            </w:r>
          </w:p>
        </w:tc>
        <w:tc>
          <w:tcPr>
            <w:tcW w:w="1134" w:type="dxa"/>
            <w:tcBorders>
              <w:top w:val="single" w:sz="4" w:space="0" w:color="auto"/>
              <w:left w:val="single" w:sz="4" w:space="0" w:color="auto"/>
              <w:bottom w:val="single" w:sz="4" w:space="0" w:color="auto"/>
              <w:right w:val="single" w:sz="4" w:space="0" w:color="auto"/>
            </w:tcBorders>
          </w:tcPr>
          <w:p w14:paraId="146C5588"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44.7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B19F848"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648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E56ACA2"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18.4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E29B1D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26.8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0979F81" w14:textId="77777777" w:rsidR="00F329EC" w:rsidRPr="00F329EC" w:rsidRDefault="00F329EC" w:rsidP="00F329EC">
            <w:pPr>
              <w:spacing w:after="0" w:line="240" w:lineRule="auto"/>
              <w:jc w:val="center"/>
              <w:rPr>
                <w:rFonts w:eastAsia="Times New Roman" w:cstheme="minorHAnsi"/>
                <w:sz w:val="18"/>
                <w:szCs w:val="18"/>
                <w:lang w:eastAsia="en-AU"/>
              </w:rPr>
            </w:pPr>
            <w:r w:rsidRPr="00F329EC">
              <w:rPr>
                <w:rFonts w:eastAsia="Times New Roman" w:cstheme="minorHAnsi"/>
                <w:sz w:val="18"/>
                <w:szCs w:val="18"/>
                <w:lang w:eastAsia="en-AU"/>
              </w:rPr>
              <w:t>181</w:t>
            </w:r>
          </w:p>
        </w:tc>
      </w:tr>
    </w:tbl>
    <w:tbl>
      <w:tblPr>
        <w:tblStyle w:val="TableGrid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2268"/>
        <w:gridCol w:w="2268"/>
        <w:gridCol w:w="2268"/>
      </w:tblGrid>
      <w:tr w:rsidR="00F329EC" w:rsidRPr="00F329EC" w14:paraId="1B79233E" w14:textId="77777777" w:rsidTr="00F329EC">
        <w:tc>
          <w:tcPr>
            <w:tcW w:w="1701" w:type="dxa"/>
            <w:shd w:val="clear" w:color="auto" w:fill="auto"/>
          </w:tcPr>
          <w:p w14:paraId="135AEC3E" w14:textId="77777777" w:rsidR="00F329EC" w:rsidRPr="00F329EC" w:rsidRDefault="00F329EC" w:rsidP="00F329EC">
            <w:pPr>
              <w:rPr>
                <w:rFonts w:cstheme="minorHAnsi"/>
                <w:b/>
                <w:sz w:val="18"/>
                <w:szCs w:val="18"/>
              </w:rPr>
            </w:pPr>
            <w:r w:rsidRPr="00F329EC">
              <w:rPr>
                <w:rFonts w:cstheme="minorHAnsi"/>
                <w:b/>
                <w:sz w:val="18"/>
                <w:szCs w:val="18"/>
              </w:rPr>
              <w:t xml:space="preserve"># Watering Timing </w:t>
            </w:r>
          </w:p>
        </w:tc>
        <w:tc>
          <w:tcPr>
            <w:tcW w:w="2268" w:type="dxa"/>
            <w:shd w:val="clear" w:color="auto" w:fill="BDD6EE" w:themeFill="accent1" w:themeFillTint="66"/>
          </w:tcPr>
          <w:p w14:paraId="2225B043" w14:textId="77777777" w:rsidR="00F329EC" w:rsidRPr="00F329EC" w:rsidRDefault="00F329EC" w:rsidP="00F329EC">
            <w:pPr>
              <w:rPr>
                <w:rFonts w:cstheme="minorHAnsi"/>
                <w:b/>
                <w:sz w:val="18"/>
                <w:szCs w:val="18"/>
              </w:rPr>
            </w:pPr>
            <w:r w:rsidRPr="00F329EC">
              <w:rPr>
                <w:rFonts w:cstheme="minorHAnsi"/>
                <w:b/>
                <w:sz w:val="18"/>
                <w:szCs w:val="18"/>
              </w:rPr>
              <w:t xml:space="preserve">Spring through to Autumn </w:t>
            </w:r>
          </w:p>
        </w:tc>
        <w:tc>
          <w:tcPr>
            <w:tcW w:w="2268" w:type="dxa"/>
            <w:shd w:val="clear" w:color="auto" w:fill="92D050"/>
          </w:tcPr>
          <w:p w14:paraId="1AE7B47D" w14:textId="77777777" w:rsidR="00F329EC" w:rsidRPr="00F329EC" w:rsidRDefault="00F329EC" w:rsidP="00F329EC">
            <w:pPr>
              <w:rPr>
                <w:rFonts w:cstheme="minorHAnsi"/>
                <w:b/>
                <w:sz w:val="18"/>
                <w:szCs w:val="18"/>
              </w:rPr>
            </w:pPr>
            <w:r w:rsidRPr="00F329EC">
              <w:rPr>
                <w:rFonts w:cstheme="minorHAnsi"/>
                <w:b/>
                <w:sz w:val="18"/>
                <w:szCs w:val="18"/>
              </w:rPr>
              <w:t>Early Winter (June)</w:t>
            </w:r>
          </w:p>
        </w:tc>
        <w:tc>
          <w:tcPr>
            <w:tcW w:w="2268" w:type="dxa"/>
            <w:shd w:val="clear" w:color="auto" w:fill="92D050"/>
          </w:tcPr>
          <w:p w14:paraId="4603D116" w14:textId="77777777" w:rsidR="00F329EC" w:rsidRPr="00F329EC" w:rsidRDefault="00F329EC" w:rsidP="00F329EC">
            <w:pPr>
              <w:rPr>
                <w:rFonts w:cstheme="minorHAnsi"/>
                <w:b/>
                <w:sz w:val="18"/>
                <w:szCs w:val="18"/>
              </w:rPr>
            </w:pPr>
          </w:p>
        </w:tc>
      </w:tr>
    </w:tbl>
    <w:p w14:paraId="1149CABB" w14:textId="77777777" w:rsidR="00CD4654" w:rsidRDefault="00CD4654"/>
    <w:p w14:paraId="63571405" w14:textId="77777777" w:rsidR="004E1267" w:rsidRPr="004E1267" w:rsidRDefault="004E1267" w:rsidP="004E1267">
      <w:pPr>
        <w:widowControl w:val="0"/>
        <w:autoSpaceDE w:val="0"/>
        <w:autoSpaceDN w:val="0"/>
        <w:spacing w:after="0" w:line="240" w:lineRule="auto"/>
        <w:ind w:right="740"/>
        <w:rPr>
          <w:rFonts w:eastAsia="Arial" w:cstheme="minorHAnsi"/>
          <w:b/>
          <w:sz w:val="24"/>
          <w:szCs w:val="24"/>
        </w:rPr>
        <w:sectPr w:rsidR="004E1267" w:rsidRPr="004E1267" w:rsidSect="003F3132">
          <w:pgSz w:w="16838" w:h="11906" w:orient="landscape"/>
          <w:pgMar w:top="567" w:right="1440" w:bottom="851" w:left="1440" w:header="708" w:footer="708" w:gutter="0"/>
          <w:cols w:space="708"/>
          <w:docGrid w:linePitch="360"/>
        </w:sectPr>
      </w:pPr>
    </w:p>
    <w:p w14:paraId="1EA7FE2D" w14:textId="11BD7102" w:rsidR="004E1267" w:rsidRPr="006E5978" w:rsidRDefault="006E5978" w:rsidP="006E5978">
      <w:pPr>
        <w:pStyle w:val="Heading3"/>
      </w:pPr>
      <w:bookmarkStart w:id="203" w:name="_Toc56688984"/>
      <w:bookmarkStart w:id="204" w:name="_Toc66271488"/>
      <w:r>
        <w:lastRenderedPageBreak/>
        <w:t>5.5</w:t>
      </w:r>
      <w:r>
        <w:tab/>
      </w:r>
      <w:r w:rsidR="0067178C" w:rsidRPr="006E5978">
        <w:t>Potential watering site infrastructure requirements and estimated c</w:t>
      </w:r>
      <w:r w:rsidR="004E1267" w:rsidRPr="006E5978">
        <w:t>osts</w:t>
      </w:r>
      <w:bookmarkEnd w:id="203"/>
      <w:bookmarkEnd w:id="204"/>
      <w:r w:rsidR="004E1267" w:rsidRPr="006E5978">
        <w:t xml:space="preserve"> </w:t>
      </w:r>
    </w:p>
    <w:p w14:paraId="373BFB26" w14:textId="597AA7B5" w:rsidR="004E1267" w:rsidRPr="004E1267" w:rsidRDefault="004E1267" w:rsidP="00B55A49">
      <w:pPr>
        <w:shd w:val="clear" w:color="auto" w:fill="FFFFFF"/>
        <w:tabs>
          <w:tab w:val="left" w:pos="851"/>
        </w:tabs>
        <w:spacing w:before="240" w:after="0" w:line="240" w:lineRule="auto"/>
        <w:ind w:left="851"/>
        <w:rPr>
          <w:rFonts w:eastAsia="Arial" w:cstheme="minorHAnsi"/>
        </w:rPr>
      </w:pPr>
      <w:r w:rsidRPr="004E1267">
        <w:rPr>
          <w:rFonts w:ascii="Calibri" w:eastAsia="Times New Roman" w:hAnsi="Calibri" w:cs="Calibri"/>
          <w:color w:val="323130"/>
          <w:lang w:eastAsia="en-AU"/>
        </w:rPr>
        <w:t>Sturt Contractors were engaged to undertake a desktop analysis to establish a budget estimate for costs to design and construct potential infrastructur</w:t>
      </w:r>
      <w:r w:rsidR="0067178C">
        <w:rPr>
          <w:rFonts w:ascii="Calibri" w:eastAsia="Times New Roman" w:hAnsi="Calibri" w:cs="Calibri"/>
          <w:color w:val="323130"/>
          <w:lang w:eastAsia="en-AU"/>
        </w:rPr>
        <w:t>e requirements at 40 of the 43 water for the e</w:t>
      </w:r>
      <w:r w:rsidRPr="004E1267">
        <w:rPr>
          <w:rFonts w:ascii="Calibri" w:eastAsia="Times New Roman" w:hAnsi="Calibri" w:cs="Calibri"/>
          <w:color w:val="323130"/>
          <w:lang w:eastAsia="en-AU"/>
        </w:rPr>
        <w:t xml:space="preserve">nvironment sites identified (two sites require no hydrological infrastructure at this stage and sprinklers could be used to water the remaining site).  The analysis was based on site information provided and a series of assumptions </w:t>
      </w:r>
      <w:r w:rsidRPr="00970EC2">
        <w:rPr>
          <w:rFonts w:ascii="Calibri" w:eastAsia="Times New Roman" w:hAnsi="Calibri" w:cs="Calibri"/>
          <w:color w:val="323130"/>
          <w:lang w:eastAsia="en-AU"/>
        </w:rPr>
        <w:t xml:space="preserve">(Table </w:t>
      </w:r>
      <w:r w:rsidR="008B324F">
        <w:rPr>
          <w:rFonts w:ascii="Calibri" w:eastAsia="Times New Roman" w:hAnsi="Calibri" w:cs="Calibri"/>
          <w:color w:val="323130"/>
          <w:lang w:eastAsia="en-AU"/>
        </w:rPr>
        <w:t>5</w:t>
      </w:r>
      <w:r w:rsidR="00EC009C" w:rsidRPr="00970EC2">
        <w:rPr>
          <w:rFonts w:ascii="Calibri" w:eastAsia="Times New Roman" w:hAnsi="Calibri" w:cs="Calibri"/>
          <w:color w:val="323130"/>
          <w:lang w:eastAsia="en-AU"/>
        </w:rPr>
        <w:t>-</w:t>
      </w:r>
      <w:r w:rsidR="000D4849" w:rsidRPr="00970EC2">
        <w:rPr>
          <w:rFonts w:ascii="Calibri" w:eastAsia="Times New Roman" w:hAnsi="Calibri" w:cs="Calibri"/>
          <w:color w:val="323130"/>
          <w:lang w:eastAsia="en-AU"/>
        </w:rPr>
        <w:t>11</w:t>
      </w:r>
      <w:r w:rsidR="008B324F">
        <w:rPr>
          <w:rFonts w:ascii="Calibri" w:eastAsia="Times New Roman" w:hAnsi="Calibri" w:cs="Calibri"/>
          <w:color w:val="323130"/>
          <w:lang w:eastAsia="en-AU"/>
        </w:rPr>
        <w:t xml:space="preserve"> and</w:t>
      </w:r>
      <w:r w:rsidRPr="00970EC2">
        <w:rPr>
          <w:rFonts w:ascii="Calibri" w:eastAsia="Times New Roman" w:hAnsi="Calibri" w:cs="Calibri"/>
          <w:color w:val="323130"/>
          <w:lang w:eastAsia="en-AU"/>
        </w:rPr>
        <w:t xml:space="preserve"> </w:t>
      </w:r>
      <w:r w:rsidR="008B324F">
        <w:rPr>
          <w:rFonts w:ascii="Calibri" w:eastAsia="Times New Roman" w:hAnsi="Calibri" w:cs="Calibri"/>
          <w:color w:val="323130"/>
          <w:lang w:eastAsia="en-AU"/>
        </w:rPr>
        <w:t>5</w:t>
      </w:r>
      <w:r w:rsidR="008D157F" w:rsidRPr="00970EC2">
        <w:rPr>
          <w:rFonts w:ascii="Calibri" w:eastAsia="Times New Roman" w:hAnsi="Calibri" w:cs="Calibri"/>
          <w:color w:val="323130"/>
          <w:lang w:eastAsia="en-AU"/>
        </w:rPr>
        <w:t>-</w:t>
      </w:r>
      <w:r w:rsidR="000D4849" w:rsidRPr="00970EC2">
        <w:rPr>
          <w:rFonts w:ascii="Calibri" w:eastAsia="Times New Roman" w:hAnsi="Calibri" w:cs="Calibri"/>
          <w:color w:val="323130"/>
          <w:lang w:eastAsia="en-AU"/>
        </w:rPr>
        <w:t>12</w:t>
      </w:r>
      <w:r w:rsidRPr="00970EC2">
        <w:rPr>
          <w:rFonts w:ascii="Calibri" w:eastAsia="Times New Roman" w:hAnsi="Calibri" w:cs="Calibri"/>
          <w:color w:val="323130"/>
          <w:lang w:eastAsia="en-AU"/>
        </w:rPr>
        <w:t xml:space="preserve"> and Appendix </w:t>
      </w:r>
      <w:r w:rsidR="00732E86" w:rsidRPr="00970EC2">
        <w:rPr>
          <w:rFonts w:ascii="Calibri" w:eastAsia="Times New Roman" w:hAnsi="Calibri" w:cs="Calibri"/>
          <w:color w:val="323130"/>
          <w:lang w:eastAsia="en-AU"/>
        </w:rPr>
        <w:t>4</w:t>
      </w:r>
      <w:r w:rsidRPr="00970EC2">
        <w:rPr>
          <w:rFonts w:ascii="Calibri" w:eastAsia="Times New Roman" w:hAnsi="Calibri" w:cs="Calibri"/>
          <w:color w:val="323130"/>
          <w:lang w:eastAsia="en-AU"/>
        </w:rPr>
        <w:t>).  Sturt Contractors</w:t>
      </w:r>
      <w:r w:rsidRPr="004E1267">
        <w:rPr>
          <w:rFonts w:ascii="Calibri" w:eastAsia="Times New Roman" w:hAnsi="Calibri" w:cs="Calibri"/>
          <w:color w:val="323130"/>
          <w:lang w:eastAsia="en-AU"/>
        </w:rPr>
        <w:t xml:space="preserve"> advise that there are limitations to the information provided in the development of the analysis and recommend the allocation of funding to projects that includes a contingency allowance.  Table </w:t>
      </w:r>
      <w:r w:rsidR="008B324F">
        <w:rPr>
          <w:rFonts w:ascii="Calibri" w:eastAsia="Times New Roman" w:hAnsi="Calibri" w:cs="Calibri"/>
          <w:color w:val="323130"/>
          <w:lang w:eastAsia="en-AU"/>
        </w:rPr>
        <w:t>5</w:t>
      </w:r>
      <w:r w:rsidR="00A40F1F">
        <w:rPr>
          <w:rFonts w:ascii="Calibri" w:eastAsia="Times New Roman" w:hAnsi="Calibri" w:cs="Calibri"/>
          <w:color w:val="323130"/>
          <w:lang w:eastAsia="en-AU"/>
        </w:rPr>
        <w:t>-13</w:t>
      </w:r>
      <w:r w:rsidRPr="004E1267">
        <w:rPr>
          <w:rFonts w:ascii="Calibri" w:eastAsia="Times New Roman" w:hAnsi="Calibri" w:cs="Calibri"/>
          <w:color w:val="323130"/>
          <w:lang w:eastAsia="en-AU"/>
        </w:rPr>
        <w:t xml:space="preserve"> describes the items excluded from the budget estimate assessment (Sturt Contractors Pty Ltd 2020).</w:t>
      </w:r>
      <w:r w:rsidR="00B55A49">
        <w:rPr>
          <w:rFonts w:ascii="Calibri" w:eastAsia="Times New Roman" w:hAnsi="Calibri" w:cs="Calibri"/>
          <w:color w:val="323130"/>
          <w:lang w:eastAsia="en-AU"/>
        </w:rPr>
        <w:t xml:space="preserve">  </w:t>
      </w:r>
      <w:r w:rsidRPr="004E1267">
        <w:rPr>
          <w:rFonts w:eastAsia="Arial" w:cstheme="minorHAnsi"/>
        </w:rPr>
        <w:t xml:space="preserve">Table </w:t>
      </w:r>
      <w:r w:rsidR="006E2C89">
        <w:rPr>
          <w:rFonts w:eastAsia="Arial" w:cstheme="minorHAnsi"/>
        </w:rPr>
        <w:t>5</w:t>
      </w:r>
      <w:r w:rsidR="00A40F1F">
        <w:rPr>
          <w:rFonts w:eastAsia="Arial" w:cstheme="minorHAnsi"/>
        </w:rPr>
        <w:t>-14</w:t>
      </w:r>
      <w:r w:rsidRPr="004E1267">
        <w:rPr>
          <w:rFonts w:eastAsia="Arial" w:cstheme="minorHAnsi"/>
        </w:rPr>
        <w:t xml:space="preserve"> describes the potential infrastructure requirements and estimated costs as per the identified assumpt</w:t>
      </w:r>
      <w:r w:rsidR="0067178C">
        <w:rPr>
          <w:rFonts w:eastAsia="Arial" w:cstheme="minorHAnsi"/>
        </w:rPr>
        <w:t>ions and exclusions for the 41 water for the environment s</w:t>
      </w:r>
      <w:r w:rsidRPr="004E1267">
        <w:rPr>
          <w:rFonts w:eastAsia="Arial" w:cstheme="minorHAnsi"/>
        </w:rPr>
        <w:t xml:space="preserve">ites identified.  </w:t>
      </w:r>
    </w:p>
    <w:p w14:paraId="131EB6AD" w14:textId="77777777" w:rsidR="004E1267" w:rsidRPr="004E1267" w:rsidRDefault="004E1267" w:rsidP="00A803F7">
      <w:pPr>
        <w:pStyle w:val="TableHeading"/>
        <w:rPr>
          <w:rFonts w:eastAsia="Times New Roman"/>
          <w:lang w:eastAsia="en-AU"/>
        </w:rPr>
      </w:pPr>
    </w:p>
    <w:p w14:paraId="1C52C478" w14:textId="7CBEAC3A" w:rsidR="004E1267" w:rsidRPr="003109DC" w:rsidRDefault="0016501E" w:rsidP="00DE6918">
      <w:pPr>
        <w:pStyle w:val="Caption"/>
      </w:pPr>
      <w:bookmarkStart w:id="205" w:name="_Toc55311614"/>
      <w:bookmarkStart w:id="206" w:name="_Toc57906342"/>
      <w:bookmarkStart w:id="207" w:name="_Toc57914676"/>
      <w:bookmarkStart w:id="208" w:name="_Toc62679725"/>
      <w:bookmarkStart w:id="209" w:name="_Toc66271610"/>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11</w:t>
      </w:r>
      <w:r w:rsidR="00973614">
        <w:rPr>
          <w:noProof/>
        </w:rPr>
        <w:fldChar w:fldCharType="end"/>
      </w:r>
      <w:r w:rsidR="0056432E" w:rsidRPr="003109DC">
        <w:t xml:space="preserve">: </w:t>
      </w:r>
      <w:r w:rsidR="0067178C" w:rsidRPr="003109DC">
        <w:rPr>
          <w:rFonts w:eastAsia="Times New Roman"/>
          <w:lang w:eastAsia="en-AU"/>
        </w:rPr>
        <w:t>Design and p</w:t>
      </w:r>
      <w:r w:rsidR="004E1267" w:rsidRPr="003109DC">
        <w:rPr>
          <w:rFonts w:eastAsia="Times New Roman"/>
          <w:lang w:eastAsia="en-AU"/>
        </w:rPr>
        <w:t>r</w:t>
      </w:r>
      <w:r w:rsidR="0067178C" w:rsidRPr="003109DC">
        <w:rPr>
          <w:rFonts w:eastAsia="Times New Roman"/>
          <w:lang w:eastAsia="en-AU"/>
        </w:rPr>
        <w:t>oject management a</w:t>
      </w:r>
      <w:r w:rsidR="004E1267" w:rsidRPr="003109DC">
        <w:rPr>
          <w:rFonts w:eastAsia="Times New Roman"/>
          <w:lang w:eastAsia="en-AU"/>
        </w:rPr>
        <w:t>ssumption</w:t>
      </w:r>
      <w:r w:rsidR="004E1267" w:rsidRPr="003109DC">
        <w:rPr>
          <w:rFonts w:eastAsia="Times New Roman"/>
          <w:szCs w:val="18"/>
          <w:lang w:eastAsia="en-AU"/>
        </w:rPr>
        <w:t>s</w:t>
      </w:r>
      <w:bookmarkEnd w:id="205"/>
      <w:bookmarkEnd w:id="206"/>
      <w:bookmarkEnd w:id="207"/>
      <w:bookmarkEnd w:id="208"/>
      <w:bookmarkEnd w:id="209"/>
    </w:p>
    <w:tbl>
      <w:tblPr>
        <w:tblStyle w:val="TableGrid"/>
        <w:tblW w:w="0" w:type="auto"/>
        <w:tblLook w:val="04A0" w:firstRow="1" w:lastRow="0" w:firstColumn="1" w:lastColumn="0" w:noHBand="0" w:noVBand="1"/>
      </w:tblPr>
      <w:tblGrid>
        <w:gridCol w:w="9016"/>
      </w:tblGrid>
      <w:tr w:rsidR="00660A99" w:rsidRPr="003109DC" w14:paraId="6D42F695" w14:textId="77777777" w:rsidTr="00660A99">
        <w:tc>
          <w:tcPr>
            <w:tcW w:w="10336" w:type="dxa"/>
          </w:tcPr>
          <w:p w14:paraId="2E47FD39" w14:textId="77777777" w:rsidR="000644D3" w:rsidRPr="003109DC" w:rsidRDefault="000644D3" w:rsidP="000644D3">
            <w:pPr>
              <w:pStyle w:val="ListParagraph"/>
              <w:shd w:val="clear" w:color="auto" w:fill="FFFFFF"/>
              <w:tabs>
                <w:tab w:val="left" w:pos="851"/>
              </w:tabs>
              <w:ind w:left="720" w:firstLine="0"/>
              <w:rPr>
                <w:rFonts w:ascii="Calibri" w:eastAsia="Times New Roman" w:hAnsi="Calibri" w:cs="Calibri"/>
                <w:color w:val="323130"/>
                <w:lang w:eastAsia="en-AU"/>
              </w:rPr>
            </w:pPr>
          </w:p>
          <w:p w14:paraId="1ACA2E14" w14:textId="77777777" w:rsidR="00660A99" w:rsidRPr="005A3D91" w:rsidRDefault="00660A99" w:rsidP="002611A6">
            <w:pPr>
              <w:pStyle w:val="ListParagraph"/>
              <w:numPr>
                <w:ilvl w:val="0"/>
                <w:numId w:val="56"/>
              </w:numPr>
              <w:shd w:val="clear" w:color="auto" w:fill="FFFFFF"/>
              <w:tabs>
                <w:tab w:val="left" w:pos="851"/>
              </w:tabs>
              <w:rPr>
                <w:rFonts w:ascii="Calibri" w:eastAsia="Times New Roman" w:hAnsi="Calibri" w:cs="Calibri"/>
                <w:color w:val="323130"/>
                <w:sz w:val="20"/>
                <w:szCs w:val="20"/>
                <w:lang w:eastAsia="en-AU"/>
              </w:rPr>
            </w:pPr>
            <w:r w:rsidRPr="005A3D91">
              <w:rPr>
                <w:rFonts w:ascii="Calibri" w:eastAsia="Times New Roman" w:hAnsi="Calibri" w:cs="Calibri"/>
                <w:color w:val="323130"/>
                <w:sz w:val="20"/>
                <w:szCs w:val="20"/>
                <w:lang w:eastAsia="en-AU"/>
              </w:rPr>
              <w:t>Development approval is obtainable without major constraints such as native vegetation clearance, cultural heritage requirements and landowner agreements.</w:t>
            </w:r>
          </w:p>
          <w:p w14:paraId="59567BD9" w14:textId="77777777" w:rsidR="00660A99" w:rsidRPr="005A3D91" w:rsidRDefault="00660A99" w:rsidP="002611A6">
            <w:pPr>
              <w:pStyle w:val="ListParagraph"/>
              <w:numPr>
                <w:ilvl w:val="0"/>
                <w:numId w:val="56"/>
              </w:numPr>
              <w:shd w:val="clear" w:color="auto" w:fill="FFFFFF"/>
              <w:tabs>
                <w:tab w:val="left" w:pos="851"/>
              </w:tabs>
              <w:rPr>
                <w:rFonts w:ascii="Calibri" w:eastAsia="Times New Roman" w:hAnsi="Calibri" w:cs="Calibri"/>
                <w:color w:val="323130"/>
                <w:sz w:val="20"/>
                <w:szCs w:val="20"/>
                <w:lang w:eastAsia="en-AU"/>
              </w:rPr>
            </w:pPr>
            <w:r w:rsidRPr="005A3D91">
              <w:rPr>
                <w:rFonts w:ascii="Calibri" w:eastAsia="Times New Roman" w:hAnsi="Calibri" w:cs="Calibri"/>
                <w:color w:val="323130"/>
                <w:sz w:val="20"/>
                <w:szCs w:val="20"/>
                <w:lang w:eastAsia="en-AU"/>
              </w:rPr>
              <w:t>Projects will be let as small to medium contracts which will attract contractors with low commercial risk, therefore requiring less project management resources.</w:t>
            </w:r>
          </w:p>
          <w:p w14:paraId="65DA11B7" w14:textId="77777777" w:rsidR="00660A99" w:rsidRPr="005A3D91" w:rsidRDefault="00660A99" w:rsidP="002611A6">
            <w:pPr>
              <w:pStyle w:val="ListParagraph"/>
              <w:numPr>
                <w:ilvl w:val="0"/>
                <w:numId w:val="56"/>
              </w:numPr>
              <w:shd w:val="clear" w:color="auto" w:fill="FFFFFF"/>
              <w:tabs>
                <w:tab w:val="left" w:pos="851"/>
              </w:tabs>
              <w:rPr>
                <w:rFonts w:ascii="Calibri" w:eastAsia="Times New Roman" w:hAnsi="Calibri" w:cs="Calibri"/>
                <w:color w:val="323130"/>
                <w:sz w:val="20"/>
                <w:szCs w:val="20"/>
                <w:lang w:eastAsia="en-AU"/>
              </w:rPr>
            </w:pPr>
            <w:r w:rsidRPr="005A3D91">
              <w:rPr>
                <w:rFonts w:ascii="Calibri" w:eastAsia="Times New Roman" w:hAnsi="Calibri" w:cs="Calibri"/>
                <w:color w:val="323130"/>
                <w:sz w:val="20"/>
                <w:szCs w:val="20"/>
                <w:lang w:eastAsia="en-AU"/>
              </w:rPr>
              <w:t>The design team will not be required to participate in multiple workshops and “optioneering” multiple concept alternatives.</w:t>
            </w:r>
          </w:p>
          <w:p w14:paraId="79E68A2B" w14:textId="77777777" w:rsidR="00660A99" w:rsidRPr="005A3D91" w:rsidRDefault="00660A99" w:rsidP="002611A6">
            <w:pPr>
              <w:pStyle w:val="ListParagraph"/>
              <w:numPr>
                <w:ilvl w:val="0"/>
                <w:numId w:val="56"/>
              </w:numPr>
              <w:shd w:val="clear" w:color="auto" w:fill="FFFFFF"/>
              <w:tabs>
                <w:tab w:val="left" w:pos="851"/>
              </w:tabs>
              <w:rPr>
                <w:rFonts w:ascii="Calibri" w:eastAsia="Times New Roman" w:hAnsi="Calibri" w:cs="Calibri"/>
                <w:color w:val="323130"/>
                <w:sz w:val="20"/>
                <w:szCs w:val="20"/>
                <w:lang w:eastAsia="en-AU"/>
              </w:rPr>
            </w:pPr>
            <w:r w:rsidRPr="005A3D91">
              <w:rPr>
                <w:rFonts w:ascii="Calibri" w:eastAsia="Times New Roman" w:hAnsi="Calibri" w:cs="Calibri"/>
                <w:color w:val="323130"/>
                <w:sz w:val="20"/>
                <w:szCs w:val="20"/>
                <w:lang w:eastAsia="en-AU"/>
              </w:rPr>
              <w:t>The design team will not be required to assess watering site hydrology, structure hydraulics or fish attraction and fish passage.</w:t>
            </w:r>
          </w:p>
          <w:p w14:paraId="1C4F9B05" w14:textId="77777777" w:rsidR="00660A99" w:rsidRPr="005A3D91" w:rsidRDefault="00660A99" w:rsidP="002611A6">
            <w:pPr>
              <w:pStyle w:val="ListParagraph"/>
              <w:numPr>
                <w:ilvl w:val="0"/>
                <w:numId w:val="56"/>
              </w:numPr>
              <w:shd w:val="clear" w:color="auto" w:fill="FFFFFF"/>
              <w:tabs>
                <w:tab w:val="left" w:pos="851"/>
              </w:tabs>
              <w:rPr>
                <w:rFonts w:ascii="Calibri" w:eastAsia="Times New Roman" w:hAnsi="Calibri" w:cs="Calibri"/>
                <w:color w:val="323130"/>
                <w:sz w:val="20"/>
                <w:szCs w:val="20"/>
                <w:lang w:eastAsia="en-AU"/>
              </w:rPr>
            </w:pPr>
            <w:r w:rsidRPr="005A3D91">
              <w:rPr>
                <w:rFonts w:ascii="Calibri" w:eastAsia="Times New Roman" w:hAnsi="Calibri" w:cs="Calibri"/>
                <w:color w:val="323130"/>
                <w:sz w:val="20"/>
                <w:szCs w:val="20"/>
                <w:lang w:eastAsia="en-AU"/>
              </w:rPr>
              <w:t>The design outputs will include 2D plans, elevations and standard cross sections.  3D design modelling has not been considered as it increases design costs and is unnecessary.</w:t>
            </w:r>
          </w:p>
          <w:p w14:paraId="34FACAFC" w14:textId="77777777" w:rsidR="00660A99" w:rsidRPr="005A3D91" w:rsidRDefault="00660A99" w:rsidP="002611A6">
            <w:pPr>
              <w:pStyle w:val="ListParagraph"/>
              <w:numPr>
                <w:ilvl w:val="0"/>
                <w:numId w:val="56"/>
              </w:numPr>
              <w:shd w:val="clear" w:color="auto" w:fill="FFFFFF"/>
              <w:tabs>
                <w:tab w:val="left" w:pos="851"/>
              </w:tabs>
              <w:rPr>
                <w:rFonts w:ascii="Calibri" w:eastAsia="Times New Roman" w:hAnsi="Calibri" w:cs="Calibri"/>
                <w:color w:val="323130"/>
                <w:sz w:val="20"/>
                <w:szCs w:val="20"/>
                <w:lang w:eastAsia="en-AU"/>
              </w:rPr>
            </w:pPr>
            <w:r w:rsidRPr="005A3D91">
              <w:rPr>
                <w:rFonts w:ascii="Calibri" w:eastAsia="Times New Roman" w:hAnsi="Calibri" w:cs="Calibri"/>
                <w:color w:val="323130"/>
                <w:sz w:val="20"/>
                <w:szCs w:val="20"/>
                <w:lang w:eastAsia="en-AU"/>
              </w:rPr>
              <w:t>Construction specifications would rely on applicable Australian Standards rather than bespoke technical specifications to avoid increased design costs and verification costs.</w:t>
            </w:r>
          </w:p>
          <w:p w14:paraId="1449F9EB" w14:textId="77777777" w:rsidR="00660A99" w:rsidRPr="003109DC" w:rsidRDefault="00660A99" w:rsidP="002611A6">
            <w:pPr>
              <w:pStyle w:val="ListParagraph"/>
              <w:numPr>
                <w:ilvl w:val="0"/>
                <w:numId w:val="56"/>
              </w:numPr>
              <w:shd w:val="clear" w:color="auto" w:fill="FFFFFF"/>
              <w:tabs>
                <w:tab w:val="left" w:pos="851"/>
              </w:tabs>
              <w:rPr>
                <w:rFonts w:ascii="Calibri" w:eastAsia="Times New Roman" w:hAnsi="Calibri" w:cs="Calibri"/>
                <w:color w:val="323130"/>
                <w:lang w:eastAsia="en-AU"/>
              </w:rPr>
            </w:pPr>
            <w:r w:rsidRPr="005A3D91">
              <w:rPr>
                <w:rFonts w:ascii="Calibri" w:eastAsia="Times New Roman" w:hAnsi="Calibri" w:cs="Calibri"/>
                <w:color w:val="323130"/>
                <w:sz w:val="20"/>
                <w:szCs w:val="20"/>
                <w:lang w:eastAsia="en-AU"/>
              </w:rPr>
              <w:t>Design concepts have been developed based on Riverland West Landcare descriptions and experience in construction of similar structures.  The design concepts that the budget estimate is based on are summarised by the sketches below.</w:t>
            </w:r>
          </w:p>
          <w:p w14:paraId="75057413" w14:textId="77777777" w:rsidR="00660A99" w:rsidRPr="003109DC" w:rsidRDefault="00660A99" w:rsidP="004E1267">
            <w:pPr>
              <w:tabs>
                <w:tab w:val="left" w:pos="851"/>
              </w:tabs>
              <w:rPr>
                <w:rFonts w:ascii="Calibri" w:eastAsia="Times New Roman" w:hAnsi="Calibri" w:cs="Calibri"/>
                <w:color w:val="323130"/>
                <w:lang w:eastAsia="en-AU"/>
              </w:rPr>
            </w:pPr>
          </w:p>
        </w:tc>
      </w:tr>
    </w:tbl>
    <w:p w14:paraId="3CFAB1BB" w14:textId="77777777" w:rsidR="004E1267" w:rsidRPr="003109DC" w:rsidRDefault="004E1267" w:rsidP="004E1267">
      <w:pPr>
        <w:shd w:val="clear" w:color="auto" w:fill="FFFFFF"/>
        <w:spacing w:after="0" w:line="240" w:lineRule="auto"/>
        <w:rPr>
          <w:rFonts w:ascii="Calibri" w:eastAsia="Times New Roman" w:hAnsi="Calibri" w:cs="Calibri"/>
          <w:color w:val="323130"/>
          <w:lang w:eastAsia="en-AU"/>
        </w:rPr>
      </w:pPr>
    </w:p>
    <w:p w14:paraId="788139A8" w14:textId="22A775F7" w:rsidR="004E1267" w:rsidRPr="003109DC" w:rsidRDefault="0016501E" w:rsidP="005A3D91">
      <w:pPr>
        <w:pStyle w:val="Caption"/>
        <w:shd w:val="clear" w:color="auto" w:fill="FFFFFF" w:themeFill="background1"/>
        <w:rPr>
          <w:rFonts w:eastAsia="Times New Roman"/>
          <w:lang w:eastAsia="en-AU"/>
        </w:rPr>
      </w:pPr>
      <w:bookmarkStart w:id="210" w:name="_Toc57906343"/>
      <w:bookmarkStart w:id="211" w:name="_Toc57914677"/>
      <w:bookmarkStart w:id="212" w:name="_Toc62679726"/>
      <w:bookmarkStart w:id="213" w:name="_Toc66271611"/>
      <w:r>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12</w:t>
      </w:r>
      <w:r w:rsidR="00973614">
        <w:rPr>
          <w:noProof/>
        </w:rPr>
        <w:fldChar w:fldCharType="end"/>
      </w:r>
      <w:r w:rsidR="00892EE1" w:rsidRPr="003109DC">
        <w:t>:</w:t>
      </w:r>
      <w:bookmarkStart w:id="214" w:name="_Toc55311615"/>
      <w:r w:rsidR="004E1267" w:rsidRPr="003109DC">
        <w:rPr>
          <w:color w:val="000000" w:themeColor="text1"/>
        </w:rPr>
        <w:t xml:space="preserve"> </w:t>
      </w:r>
      <w:r w:rsidR="004E1267" w:rsidRPr="003109DC">
        <w:rPr>
          <w:rFonts w:eastAsia="Times New Roman"/>
          <w:lang w:eastAsia="en-AU"/>
        </w:rPr>
        <w:t>Construction estimate assumptions</w:t>
      </w:r>
      <w:bookmarkEnd w:id="210"/>
      <w:bookmarkEnd w:id="211"/>
      <w:bookmarkEnd w:id="212"/>
      <w:bookmarkEnd w:id="213"/>
      <w:bookmarkEnd w:id="214"/>
    </w:p>
    <w:tbl>
      <w:tblPr>
        <w:tblStyle w:val="TableGrid"/>
        <w:tblW w:w="0" w:type="auto"/>
        <w:tblLook w:val="04A0" w:firstRow="1" w:lastRow="0" w:firstColumn="1" w:lastColumn="0" w:noHBand="0" w:noVBand="1"/>
      </w:tblPr>
      <w:tblGrid>
        <w:gridCol w:w="9016"/>
      </w:tblGrid>
      <w:tr w:rsidR="00B96109" w:rsidRPr="00F54711" w14:paraId="00CA78FC" w14:textId="77777777" w:rsidTr="00B96109">
        <w:tc>
          <w:tcPr>
            <w:tcW w:w="10336" w:type="dxa"/>
          </w:tcPr>
          <w:p w14:paraId="108DE35C" w14:textId="77777777" w:rsidR="00B96109" w:rsidRPr="005A3D91" w:rsidRDefault="00B96109" w:rsidP="005A3D91">
            <w:pPr>
              <w:pStyle w:val="ListParagraph"/>
              <w:numPr>
                <w:ilvl w:val="0"/>
                <w:numId w:val="57"/>
              </w:numPr>
              <w:shd w:val="clear" w:color="auto" w:fill="FFFFFF" w:themeFill="background1"/>
              <w:rPr>
                <w:sz w:val="20"/>
                <w:szCs w:val="20"/>
                <w:lang w:eastAsia="en-AU" w:bidi="en-US"/>
              </w:rPr>
            </w:pPr>
            <w:r w:rsidRPr="005A3D91">
              <w:rPr>
                <w:rFonts w:asciiTheme="minorHAnsi" w:hAnsiTheme="minorHAnsi" w:cstheme="minorHAnsi"/>
                <w:sz w:val="20"/>
                <w:szCs w:val="20"/>
                <w:lang w:eastAsia="en-AU" w:bidi="en-US"/>
              </w:rPr>
              <w:t>Projects will be let as small to medium contracts which will attract contractors with relatively low onsite and offsite overheads, low mobilisation/demobilisation costs.</w:t>
            </w:r>
          </w:p>
          <w:p w14:paraId="2E5807AE" w14:textId="77777777" w:rsidR="00B96109" w:rsidRPr="005A3D91" w:rsidRDefault="00B96109" w:rsidP="005A3D91">
            <w:pPr>
              <w:pStyle w:val="ListParagraph"/>
              <w:numPr>
                <w:ilvl w:val="0"/>
                <w:numId w:val="57"/>
              </w:numPr>
              <w:shd w:val="clear" w:color="auto" w:fill="FFFFFF" w:themeFill="background1"/>
              <w:rPr>
                <w:sz w:val="20"/>
                <w:szCs w:val="20"/>
                <w:lang w:eastAsia="en-AU" w:bidi="en-US"/>
              </w:rPr>
            </w:pPr>
            <w:r w:rsidRPr="005A3D91">
              <w:rPr>
                <w:rFonts w:asciiTheme="minorHAnsi" w:hAnsiTheme="minorHAnsi" w:cstheme="minorHAnsi"/>
                <w:sz w:val="20"/>
                <w:szCs w:val="20"/>
                <w:lang w:eastAsia="en-AU" w:bidi="en-US"/>
              </w:rPr>
              <w:t>Sites are accessible for construction equipment.</w:t>
            </w:r>
          </w:p>
          <w:p w14:paraId="022B6E17" w14:textId="77777777" w:rsidR="00B96109" w:rsidRPr="005A3D91" w:rsidRDefault="00B96109" w:rsidP="005A3D91">
            <w:pPr>
              <w:pStyle w:val="ListParagraph"/>
              <w:numPr>
                <w:ilvl w:val="0"/>
                <w:numId w:val="57"/>
              </w:numPr>
              <w:shd w:val="clear" w:color="auto" w:fill="FFFFFF" w:themeFill="background1"/>
              <w:rPr>
                <w:sz w:val="20"/>
                <w:szCs w:val="20"/>
                <w:lang w:eastAsia="en-AU" w:bidi="en-US"/>
              </w:rPr>
            </w:pPr>
            <w:r w:rsidRPr="005A3D91">
              <w:rPr>
                <w:rFonts w:asciiTheme="minorHAnsi" w:hAnsiTheme="minorHAnsi" w:cstheme="minorHAnsi"/>
                <w:sz w:val="20"/>
                <w:szCs w:val="20"/>
                <w:lang w:eastAsia="en-AU" w:bidi="en-US"/>
              </w:rPr>
              <w:t>Suitable clayey material is available within close proximity of each blocking bank (&lt;5</w:t>
            </w:r>
            <w:r w:rsidR="008C060F" w:rsidRPr="005A3D91">
              <w:rPr>
                <w:rFonts w:asciiTheme="minorHAnsi" w:hAnsiTheme="minorHAnsi" w:cstheme="minorHAnsi"/>
                <w:sz w:val="20"/>
                <w:szCs w:val="20"/>
                <w:lang w:eastAsia="en-AU" w:bidi="en-US"/>
              </w:rPr>
              <w:t xml:space="preserve"> </w:t>
            </w:r>
            <w:r w:rsidRPr="005A3D91">
              <w:rPr>
                <w:rFonts w:asciiTheme="minorHAnsi" w:hAnsiTheme="minorHAnsi" w:cstheme="minorHAnsi"/>
                <w:sz w:val="20"/>
                <w:szCs w:val="20"/>
                <w:lang w:eastAsia="en-AU" w:bidi="en-US"/>
              </w:rPr>
              <w:t>kms).</w:t>
            </w:r>
          </w:p>
          <w:p w14:paraId="572B0D98" w14:textId="77777777" w:rsidR="00B96109" w:rsidRPr="005A3D91" w:rsidRDefault="00B96109" w:rsidP="005A3D91">
            <w:pPr>
              <w:pStyle w:val="ListParagraph"/>
              <w:numPr>
                <w:ilvl w:val="0"/>
                <w:numId w:val="57"/>
              </w:numPr>
              <w:shd w:val="clear" w:color="auto" w:fill="FFFFFF" w:themeFill="background1"/>
              <w:rPr>
                <w:sz w:val="20"/>
                <w:szCs w:val="20"/>
                <w:lang w:eastAsia="en-AU" w:bidi="en-US"/>
              </w:rPr>
            </w:pPr>
            <w:r w:rsidRPr="005A3D91">
              <w:rPr>
                <w:rFonts w:asciiTheme="minorHAnsi" w:hAnsiTheme="minorHAnsi" w:cstheme="minorHAnsi"/>
                <w:sz w:val="20"/>
                <w:szCs w:val="20"/>
                <w:lang w:eastAsia="en-AU" w:bidi="en-US"/>
              </w:rPr>
              <w:t>Embedment depths and lengths for sheetpiles are within the capacity of excavator mounted sheetpiling attachments (rather than requiring large cranes).  On this basis, sheetpiles must not exceed 7m in length and are preferably 5m long and 600mm in unit width.</w:t>
            </w:r>
          </w:p>
          <w:p w14:paraId="29B564A0" w14:textId="77777777" w:rsidR="00B96109" w:rsidRPr="005A3D91" w:rsidRDefault="00B96109" w:rsidP="005A3D91">
            <w:pPr>
              <w:pStyle w:val="ListParagraph"/>
              <w:numPr>
                <w:ilvl w:val="0"/>
                <w:numId w:val="57"/>
              </w:numPr>
              <w:shd w:val="clear" w:color="auto" w:fill="FFFFFF" w:themeFill="background1"/>
              <w:rPr>
                <w:sz w:val="20"/>
                <w:szCs w:val="20"/>
                <w:lang w:eastAsia="en-AU" w:bidi="en-US"/>
              </w:rPr>
            </w:pPr>
            <w:r w:rsidRPr="005A3D91">
              <w:rPr>
                <w:rFonts w:asciiTheme="minorHAnsi" w:hAnsiTheme="minorHAnsi" w:cstheme="minorHAnsi"/>
                <w:sz w:val="20"/>
                <w:szCs w:val="20"/>
                <w:lang w:eastAsia="en-AU" w:bidi="en-US"/>
              </w:rPr>
              <w:t>Quarry and concrete materials will be sourced from local suppliers and material specifications do not require onerous testing requirements for approval and or quality assurance.</w:t>
            </w:r>
          </w:p>
          <w:p w14:paraId="2EE227E4" w14:textId="77777777" w:rsidR="00B96109" w:rsidRPr="005A3D91" w:rsidRDefault="00B96109" w:rsidP="005A3D91">
            <w:pPr>
              <w:pStyle w:val="ListParagraph"/>
              <w:numPr>
                <w:ilvl w:val="0"/>
                <w:numId w:val="57"/>
              </w:numPr>
              <w:shd w:val="clear" w:color="auto" w:fill="FFFFFF" w:themeFill="background1"/>
              <w:rPr>
                <w:sz w:val="20"/>
                <w:szCs w:val="20"/>
                <w:lang w:eastAsia="en-AU" w:bidi="en-US"/>
              </w:rPr>
            </w:pPr>
            <w:r w:rsidRPr="005A3D91">
              <w:rPr>
                <w:rFonts w:asciiTheme="minorHAnsi" w:hAnsiTheme="minorHAnsi" w:cstheme="minorHAnsi"/>
                <w:sz w:val="20"/>
                <w:szCs w:val="20"/>
                <w:lang w:eastAsia="en-AU" w:bidi="en-US"/>
              </w:rPr>
              <w:t>Where road raising is required, the existing road is able to be narrower.  If this is not acceptable, more details of the existing geometry is required.</w:t>
            </w:r>
          </w:p>
          <w:p w14:paraId="35212088" w14:textId="77777777" w:rsidR="00B96109" w:rsidRPr="005A3D91" w:rsidRDefault="00B96109" w:rsidP="005A3D91">
            <w:pPr>
              <w:pStyle w:val="ListParagraph"/>
              <w:numPr>
                <w:ilvl w:val="0"/>
                <w:numId w:val="57"/>
              </w:numPr>
              <w:shd w:val="clear" w:color="auto" w:fill="FFFFFF" w:themeFill="background1"/>
              <w:rPr>
                <w:sz w:val="20"/>
                <w:szCs w:val="20"/>
                <w:lang w:eastAsia="en-AU" w:bidi="en-US"/>
              </w:rPr>
            </w:pPr>
            <w:r w:rsidRPr="005A3D91">
              <w:rPr>
                <w:rFonts w:asciiTheme="minorHAnsi" w:hAnsiTheme="minorHAnsi" w:cstheme="minorHAnsi"/>
                <w:sz w:val="20"/>
                <w:szCs w:val="20"/>
                <w:lang w:eastAsia="en-AU" w:bidi="en-US"/>
              </w:rPr>
              <w:t>Sheetpiles can be driven by excavator to reduce plant requirements and construction costs.  This is only achievable if the sheetpiles selected are not too long or too wide and the geotechnical conditions allow.  The alternative is sheetpiling by crane which increases costs considerably.</w:t>
            </w:r>
          </w:p>
          <w:p w14:paraId="52E9DEEA" w14:textId="4B52D44E" w:rsidR="00B96109" w:rsidRPr="005A3D91" w:rsidRDefault="00B96109" w:rsidP="005A3D91">
            <w:pPr>
              <w:pStyle w:val="ListParagraph"/>
              <w:numPr>
                <w:ilvl w:val="0"/>
                <w:numId w:val="57"/>
              </w:numPr>
              <w:shd w:val="clear" w:color="auto" w:fill="FFFFFF" w:themeFill="background1"/>
              <w:rPr>
                <w:rFonts w:ascii="Calibri" w:eastAsia="Times New Roman" w:hAnsi="Calibri" w:cs="Calibri"/>
                <w:color w:val="323130"/>
                <w:sz w:val="20"/>
                <w:szCs w:val="20"/>
                <w:lang w:eastAsia="en-AU"/>
              </w:rPr>
            </w:pPr>
            <w:r w:rsidRPr="005A3D91">
              <w:rPr>
                <w:rFonts w:asciiTheme="minorHAnsi" w:hAnsiTheme="minorHAnsi" w:cstheme="minorHAnsi"/>
                <w:sz w:val="20"/>
                <w:szCs w:val="20"/>
                <w:lang w:eastAsia="en-AU" w:bidi="en-US"/>
              </w:rPr>
              <w:t>Vegetation clearance can be performed by an excavator/loader/grader in conjunct</w:t>
            </w:r>
            <w:r w:rsidR="008B324F" w:rsidRPr="005A3D91">
              <w:rPr>
                <w:rFonts w:asciiTheme="minorHAnsi" w:hAnsiTheme="minorHAnsi" w:cstheme="minorHAnsi"/>
                <w:sz w:val="20"/>
                <w:szCs w:val="20"/>
                <w:lang w:eastAsia="en-AU" w:bidi="en-US"/>
              </w:rPr>
              <w:t>ion with preparatory earthworks</w:t>
            </w:r>
            <w:r w:rsidR="0072278D">
              <w:rPr>
                <w:rFonts w:asciiTheme="minorHAnsi" w:hAnsiTheme="minorHAnsi" w:cstheme="minorHAnsi"/>
                <w:sz w:val="20"/>
                <w:szCs w:val="20"/>
                <w:lang w:eastAsia="en-AU" w:bidi="en-US"/>
              </w:rPr>
              <w:t xml:space="preserve"> </w:t>
            </w:r>
            <w:r w:rsidRPr="005A3D91">
              <w:rPr>
                <w:rFonts w:asciiTheme="minorHAnsi" w:hAnsiTheme="minorHAnsi" w:cstheme="minorHAnsi"/>
                <w:sz w:val="20"/>
                <w:szCs w:val="20"/>
                <w:lang w:eastAsia="en-AU" w:bidi="en-US"/>
              </w:rPr>
              <w:t>(</w:t>
            </w:r>
            <w:r w:rsidR="0072278D" w:rsidRPr="005A3D91">
              <w:rPr>
                <w:rFonts w:asciiTheme="minorHAnsi" w:hAnsiTheme="minorHAnsi" w:cstheme="minorHAnsi"/>
                <w:sz w:val="20"/>
                <w:szCs w:val="20"/>
                <w:lang w:eastAsia="en-AU" w:bidi="en-US"/>
              </w:rPr>
              <w:t>i.e.</w:t>
            </w:r>
            <w:r w:rsidRPr="005A3D91">
              <w:rPr>
                <w:rFonts w:asciiTheme="minorHAnsi" w:hAnsiTheme="minorHAnsi" w:cstheme="minorHAnsi"/>
                <w:sz w:val="20"/>
                <w:szCs w:val="20"/>
                <w:lang w:eastAsia="en-AU" w:bidi="en-US"/>
              </w:rPr>
              <w:t>: specialist arborists are not required).</w:t>
            </w:r>
          </w:p>
          <w:p w14:paraId="7119AB38" w14:textId="77777777" w:rsidR="00B96109" w:rsidRPr="003109DC" w:rsidRDefault="00B96109" w:rsidP="005A3D91">
            <w:pPr>
              <w:shd w:val="clear" w:color="auto" w:fill="FFFFFF" w:themeFill="background1"/>
              <w:rPr>
                <w:lang w:eastAsia="en-AU" w:bidi="en-US"/>
              </w:rPr>
            </w:pPr>
          </w:p>
        </w:tc>
      </w:tr>
    </w:tbl>
    <w:p w14:paraId="729015EA" w14:textId="4C972BEB" w:rsidR="00B96109" w:rsidRDefault="00B96109" w:rsidP="00B96109">
      <w:pPr>
        <w:rPr>
          <w:highlight w:val="green"/>
          <w:lang w:eastAsia="en-AU" w:bidi="en-US"/>
        </w:rPr>
      </w:pPr>
    </w:p>
    <w:p w14:paraId="1CA59EF5" w14:textId="5580A409" w:rsidR="004E1267" w:rsidRPr="003109DC" w:rsidRDefault="0016501E" w:rsidP="00DE6918">
      <w:pPr>
        <w:pStyle w:val="Caption"/>
        <w:rPr>
          <w:rFonts w:eastAsia="Times New Roman"/>
          <w:lang w:eastAsia="en-AU"/>
        </w:rPr>
      </w:pPr>
      <w:bookmarkStart w:id="215" w:name="_Toc55311616"/>
      <w:bookmarkStart w:id="216" w:name="_Toc57906344"/>
      <w:bookmarkStart w:id="217" w:name="_Toc57914678"/>
      <w:bookmarkStart w:id="218" w:name="_Toc62679727"/>
      <w:bookmarkStart w:id="219" w:name="_Toc66271612"/>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13</w:t>
      </w:r>
      <w:r w:rsidR="00973614">
        <w:rPr>
          <w:noProof/>
        </w:rPr>
        <w:fldChar w:fldCharType="end"/>
      </w:r>
      <w:r w:rsidR="004E1267" w:rsidRPr="003109DC">
        <w:rPr>
          <w:color w:val="000000" w:themeColor="text1"/>
          <w:szCs w:val="18"/>
        </w:rPr>
        <w:t xml:space="preserve">: </w:t>
      </w:r>
      <w:r w:rsidR="004E1267" w:rsidRPr="003109DC">
        <w:rPr>
          <w:rFonts w:eastAsia="Times New Roman"/>
          <w:lang w:eastAsia="en-AU"/>
        </w:rPr>
        <w:t>Items excluded from the budget estimate assessment</w:t>
      </w:r>
      <w:bookmarkEnd w:id="215"/>
      <w:bookmarkEnd w:id="216"/>
      <w:bookmarkEnd w:id="217"/>
      <w:bookmarkEnd w:id="218"/>
      <w:bookmarkEnd w:id="219"/>
    </w:p>
    <w:tbl>
      <w:tblPr>
        <w:tblStyle w:val="TableGrid"/>
        <w:tblW w:w="0" w:type="auto"/>
        <w:tblLook w:val="04A0" w:firstRow="1" w:lastRow="0" w:firstColumn="1" w:lastColumn="0" w:noHBand="0" w:noVBand="1"/>
      </w:tblPr>
      <w:tblGrid>
        <w:gridCol w:w="4112"/>
        <w:gridCol w:w="4909"/>
      </w:tblGrid>
      <w:tr w:rsidR="00151A9B" w:rsidRPr="003109DC" w14:paraId="49E515B5" w14:textId="77777777" w:rsidTr="00ED7BD2">
        <w:tc>
          <w:tcPr>
            <w:tcW w:w="4678" w:type="dxa"/>
            <w:tcBorders>
              <w:left w:val="nil"/>
              <w:right w:val="single" w:sz="4" w:space="0" w:color="FFFFFF" w:themeColor="background1"/>
            </w:tcBorders>
            <w:shd w:val="clear" w:color="auto" w:fill="000000" w:themeFill="text1"/>
            <w:vAlign w:val="center"/>
          </w:tcPr>
          <w:p w14:paraId="18CFE011" w14:textId="77777777" w:rsidR="00151A9B" w:rsidRPr="003109DC" w:rsidRDefault="00151A9B" w:rsidP="00ED7BD2">
            <w:pPr>
              <w:rPr>
                <w:b/>
                <w:color w:val="FFFFFF" w:themeColor="background1"/>
                <w:lang w:eastAsia="en-AU" w:bidi="en-US"/>
              </w:rPr>
            </w:pPr>
            <w:r w:rsidRPr="003109DC">
              <w:rPr>
                <w:b/>
                <w:color w:val="FFFFFF" w:themeColor="background1"/>
                <w:lang w:eastAsia="en-AU" w:bidi="en-US"/>
              </w:rPr>
              <w:t>Exclusions</w:t>
            </w:r>
          </w:p>
        </w:tc>
        <w:tc>
          <w:tcPr>
            <w:tcW w:w="56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79D3B574" w14:textId="77777777" w:rsidR="00151A9B" w:rsidRPr="003109DC" w:rsidRDefault="00151A9B" w:rsidP="00ED7BD2">
            <w:pPr>
              <w:rPr>
                <w:b/>
                <w:lang w:eastAsia="en-AU" w:bidi="en-US"/>
              </w:rPr>
            </w:pPr>
            <w:r w:rsidRPr="003109DC">
              <w:rPr>
                <w:b/>
                <w:lang w:eastAsia="en-AU" w:bidi="en-US"/>
              </w:rPr>
              <w:t>Comment</w:t>
            </w:r>
          </w:p>
        </w:tc>
      </w:tr>
      <w:tr w:rsidR="00151A9B" w:rsidRPr="003109DC" w14:paraId="22D1114F" w14:textId="77777777" w:rsidTr="00ED7BD2">
        <w:tc>
          <w:tcPr>
            <w:tcW w:w="4678" w:type="dxa"/>
            <w:vAlign w:val="center"/>
          </w:tcPr>
          <w:p w14:paraId="747E9040" w14:textId="77777777" w:rsidR="00151A9B" w:rsidRPr="003109DC" w:rsidRDefault="00151A9B" w:rsidP="00ED7BD2">
            <w:pPr>
              <w:rPr>
                <w:lang w:eastAsia="en-AU" w:bidi="en-US"/>
              </w:rPr>
            </w:pPr>
            <w:r w:rsidRPr="003109DC">
              <w:rPr>
                <w:lang w:eastAsia="en-AU" w:bidi="en-US"/>
              </w:rPr>
              <w:t>Costs associated with obtaining development approvals.</w:t>
            </w:r>
          </w:p>
        </w:tc>
        <w:tc>
          <w:tcPr>
            <w:tcW w:w="5658" w:type="dxa"/>
            <w:tcBorders>
              <w:top w:val="single" w:sz="4" w:space="0" w:color="FFFFFF" w:themeColor="background1"/>
            </w:tcBorders>
            <w:vAlign w:val="center"/>
          </w:tcPr>
          <w:p w14:paraId="3670DCBD" w14:textId="77777777" w:rsidR="00151A9B" w:rsidRPr="003109DC" w:rsidRDefault="00151A9B" w:rsidP="00ED7BD2">
            <w:pPr>
              <w:rPr>
                <w:lang w:eastAsia="en-AU" w:bidi="en-US"/>
              </w:rPr>
            </w:pPr>
            <w:r w:rsidRPr="003109DC">
              <w:rPr>
                <w:lang w:eastAsia="en-AU" w:bidi="en-US"/>
              </w:rPr>
              <w:t>Additional information required.</w:t>
            </w:r>
          </w:p>
        </w:tc>
      </w:tr>
      <w:tr w:rsidR="00151A9B" w:rsidRPr="003109DC" w14:paraId="5448A2A2" w14:textId="77777777" w:rsidTr="00ED7BD2">
        <w:tc>
          <w:tcPr>
            <w:tcW w:w="4678" w:type="dxa"/>
            <w:vAlign w:val="center"/>
          </w:tcPr>
          <w:p w14:paraId="4991C496" w14:textId="77777777" w:rsidR="00151A9B" w:rsidRPr="003109DC" w:rsidRDefault="00151A9B" w:rsidP="00ED7BD2">
            <w:pPr>
              <w:rPr>
                <w:lang w:eastAsia="en-AU" w:bidi="en-US"/>
              </w:rPr>
            </w:pPr>
            <w:r w:rsidRPr="003109DC">
              <w:rPr>
                <w:lang w:eastAsia="en-AU" w:bidi="en-US"/>
              </w:rPr>
              <w:t>Surveys for cultural heritage, native title and native vegetation.</w:t>
            </w:r>
          </w:p>
        </w:tc>
        <w:tc>
          <w:tcPr>
            <w:tcW w:w="5658" w:type="dxa"/>
            <w:vAlign w:val="center"/>
          </w:tcPr>
          <w:p w14:paraId="782F93DE" w14:textId="77777777" w:rsidR="00151A9B" w:rsidRPr="003109DC" w:rsidRDefault="00151A9B" w:rsidP="00ED7BD2">
            <w:pPr>
              <w:rPr>
                <w:lang w:eastAsia="en-AU" w:bidi="en-US"/>
              </w:rPr>
            </w:pPr>
            <w:r w:rsidRPr="003109DC">
              <w:rPr>
                <w:lang w:eastAsia="en-AU" w:bidi="en-US"/>
              </w:rPr>
              <w:t>Additional information required.</w:t>
            </w:r>
          </w:p>
        </w:tc>
      </w:tr>
      <w:tr w:rsidR="00151A9B" w:rsidRPr="003109DC" w14:paraId="08DE5DEC" w14:textId="77777777" w:rsidTr="00ED7BD2">
        <w:tc>
          <w:tcPr>
            <w:tcW w:w="4678" w:type="dxa"/>
            <w:vAlign w:val="center"/>
          </w:tcPr>
          <w:p w14:paraId="01940BC7" w14:textId="77777777" w:rsidR="00151A9B" w:rsidRPr="003109DC" w:rsidRDefault="00151A9B" w:rsidP="00ED7BD2">
            <w:pPr>
              <w:rPr>
                <w:lang w:eastAsia="en-AU" w:bidi="en-US"/>
              </w:rPr>
            </w:pPr>
            <w:r w:rsidRPr="003109DC">
              <w:rPr>
                <w:lang w:eastAsia="en-AU" w:bidi="en-US"/>
              </w:rPr>
              <w:t>Fish attraction/fish behaviour studies.</w:t>
            </w:r>
          </w:p>
        </w:tc>
        <w:tc>
          <w:tcPr>
            <w:tcW w:w="5658" w:type="dxa"/>
            <w:vAlign w:val="center"/>
          </w:tcPr>
          <w:p w14:paraId="27948C7D" w14:textId="77777777" w:rsidR="00151A9B" w:rsidRPr="003109DC" w:rsidRDefault="00151A9B" w:rsidP="00ED7BD2">
            <w:pPr>
              <w:rPr>
                <w:lang w:eastAsia="en-AU" w:bidi="en-US"/>
              </w:rPr>
            </w:pPr>
            <w:r w:rsidRPr="003109DC">
              <w:rPr>
                <w:lang w:eastAsia="en-AU" w:bidi="en-US"/>
              </w:rPr>
              <w:t>We have allowed for larger armour rock and angle baffles on the culvert structure as “good practice” but we have assumed that there is no formal requirement for the design of structures to consider fish behaviour.</w:t>
            </w:r>
          </w:p>
        </w:tc>
      </w:tr>
      <w:tr w:rsidR="00151A9B" w:rsidRPr="003109DC" w14:paraId="6F0F1BCA" w14:textId="77777777" w:rsidTr="00ED7BD2">
        <w:tc>
          <w:tcPr>
            <w:tcW w:w="4678" w:type="dxa"/>
            <w:vAlign w:val="center"/>
          </w:tcPr>
          <w:p w14:paraId="55C5E2CA" w14:textId="77777777" w:rsidR="00151A9B" w:rsidRPr="003109DC" w:rsidRDefault="00151A9B" w:rsidP="00ED7BD2">
            <w:pPr>
              <w:rPr>
                <w:lang w:eastAsia="en-AU" w:bidi="en-US"/>
              </w:rPr>
            </w:pPr>
            <w:r w:rsidRPr="003109DC">
              <w:rPr>
                <w:lang w:eastAsia="en-AU" w:bidi="en-US"/>
              </w:rPr>
              <w:t>Underground service locations.</w:t>
            </w:r>
          </w:p>
        </w:tc>
        <w:tc>
          <w:tcPr>
            <w:tcW w:w="5658" w:type="dxa"/>
            <w:vAlign w:val="center"/>
          </w:tcPr>
          <w:p w14:paraId="239A3C7C" w14:textId="77777777" w:rsidR="00151A9B" w:rsidRPr="003109DC" w:rsidRDefault="00151A9B" w:rsidP="00ED7BD2">
            <w:pPr>
              <w:rPr>
                <w:lang w:eastAsia="en-AU" w:bidi="en-US"/>
              </w:rPr>
            </w:pPr>
            <w:r w:rsidRPr="003109DC">
              <w:rPr>
                <w:lang w:eastAsia="en-AU" w:bidi="en-US"/>
              </w:rPr>
              <w:t>It is assumed that these areas do not have services present.</w:t>
            </w:r>
          </w:p>
        </w:tc>
      </w:tr>
      <w:tr w:rsidR="00151A9B" w:rsidRPr="003109DC" w14:paraId="3BE095C2" w14:textId="77777777" w:rsidTr="00ED7BD2">
        <w:tc>
          <w:tcPr>
            <w:tcW w:w="4678" w:type="dxa"/>
            <w:vAlign w:val="center"/>
          </w:tcPr>
          <w:p w14:paraId="31A9FDCF" w14:textId="77777777" w:rsidR="00151A9B" w:rsidRPr="003109DC" w:rsidRDefault="00151A9B" w:rsidP="00ED7BD2">
            <w:pPr>
              <w:rPr>
                <w:lang w:eastAsia="en-AU" w:bidi="en-US"/>
              </w:rPr>
            </w:pPr>
            <w:r w:rsidRPr="003109DC">
              <w:rPr>
                <w:lang w:eastAsia="en-AU" w:bidi="en-US"/>
              </w:rPr>
              <w:t>Cultural heritage monitors for excavations.</w:t>
            </w:r>
          </w:p>
        </w:tc>
        <w:tc>
          <w:tcPr>
            <w:tcW w:w="5658" w:type="dxa"/>
            <w:vAlign w:val="center"/>
          </w:tcPr>
          <w:p w14:paraId="617AB78D" w14:textId="77777777" w:rsidR="00151A9B" w:rsidRPr="003109DC" w:rsidRDefault="00151A9B" w:rsidP="00ED7BD2">
            <w:pPr>
              <w:rPr>
                <w:lang w:eastAsia="en-AU" w:bidi="en-US"/>
              </w:rPr>
            </w:pPr>
            <w:r w:rsidRPr="003109DC">
              <w:rPr>
                <w:lang w:eastAsia="en-AU" w:bidi="en-US"/>
              </w:rPr>
              <w:t>Additional information required.</w:t>
            </w:r>
          </w:p>
        </w:tc>
      </w:tr>
      <w:tr w:rsidR="00151A9B" w:rsidRPr="003109DC" w14:paraId="60148FAE" w14:textId="77777777" w:rsidTr="00ED7BD2">
        <w:tc>
          <w:tcPr>
            <w:tcW w:w="4678" w:type="dxa"/>
            <w:vAlign w:val="center"/>
          </w:tcPr>
          <w:p w14:paraId="31DDFEC8" w14:textId="77777777" w:rsidR="00151A9B" w:rsidRPr="003109DC" w:rsidRDefault="00151A9B" w:rsidP="00ED7BD2">
            <w:pPr>
              <w:rPr>
                <w:lang w:eastAsia="en-AU" w:bidi="en-US"/>
              </w:rPr>
            </w:pPr>
            <w:r w:rsidRPr="003109DC">
              <w:rPr>
                <w:lang w:eastAsia="en-AU" w:bidi="en-US"/>
              </w:rPr>
              <w:t>Arborists for tree trimming or removal.</w:t>
            </w:r>
          </w:p>
        </w:tc>
        <w:tc>
          <w:tcPr>
            <w:tcW w:w="5658" w:type="dxa"/>
            <w:vAlign w:val="center"/>
          </w:tcPr>
          <w:p w14:paraId="2C840730" w14:textId="77777777" w:rsidR="00151A9B" w:rsidRPr="003109DC" w:rsidRDefault="00151A9B" w:rsidP="00ED7BD2">
            <w:pPr>
              <w:rPr>
                <w:lang w:eastAsia="en-AU" w:bidi="en-US"/>
              </w:rPr>
            </w:pPr>
            <w:r w:rsidRPr="003109DC">
              <w:rPr>
                <w:lang w:eastAsia="en-AU" w:bidi="en-US"/>
              </w:rPr>
              <w:t>It is assumed that any large trees are avoided in the design and that vegetation which does require removal can be done by excavator.</w:t>
            </w:r>
          </w:p>
        </w:tc>
      </w:tr>
      <w:tr w:rsidR="00151A9B" w:rsidRPr="003109DC" w14:paraId="5A451124" w14:textId="77777777" w:rsidTr="00ED7BD2">
        <w:tc>
          <w:tcPr>
            <w:tcW w:w="4678" w:type="dxa"/>
            <w:vAlign w:val="center"/>
          </w:tcPr>
          <w:p w14:paraId="0FD8FED9" w14:textId="77777777" w:rsidR="00151A9B" w:rsidRPr="003109DC" w:rsidRDefault="00151A9B" w:rsidP="00ED7BD2">
            <w:pPr>
              <w:rPr>
                <w:lang w:eastAsia="en-AU" w:bidi="en-US"/>
              </w:rPr>
            </w:pPr>
            <w:r w:rsidRPr="003109DC">
              <w:rPr>
                <w:lang w:eastAsia="en-AU" w:bidi="en-US"/>
              </w:rPr>
              <w:t>Licencing costs for dredging</w:t>
            </w:r>
          </w:p>
        </w:tc>
        <w:tc>
          <w:tcPr>
            <w:tcW w:w="5658" w:type="dxa"/>
            <w:vAlign w:val="center"/>
          </w:tcPr>
          <w:p w14:paraId="12B58F3F" w14:textId="77777777" w:rsidR="00151A9B" w:rsidRPr="003109DC" w:rsidRDefault="00151A9B" w:rsidP="00ED7BD2">
            <w:pPr>
              <w:rPr>
                <w:lang w:eastAsia="en-AU" w:bidi="en-US"/>
              </w:rPr>
            </w:pPr>
            <w:r w:rsidRPr="003109DC">
              <w:rPr>
                <w:lang w:eastAsia="en-AU" w:bidi="en-US"/>
              </w:rPr>
              <w:t>Additional information required.  Historically, there has been variability in how this has been managed.</w:t>
            </w:r>
          </w:p>
        </w:tc>
      </w:tr>
      <w:tr w:rsidR="00151A9B" w:rsidRPr="003109DC" w14:paraId="1FB05797" w14:textId="77777777" w:rsidTr="00ED7BD2">
        <w:tc>
          <w:tcPr>
            <w:tcW w:w="4678" w:type="dxa"/>
            <w:vAlign w:val="center"/>
          </w:tcPr>
          <w:p w14:paraId="26AF8731" w14:textId="77777777" w:rsidR="00151A9B" w:rsidRPr="003109DC" w:rsidRDefault="00151A9B" w:rsidP="00ED7BD2">
            <w:pPr>
              <w:rPr>
                <w:lang w:eastAsia="en-AU" w:bidi="en-US"/>
              </w:rPr>
            </w:pPr>
            <w:r w:rsidRPr="003109DC">
              <w:rPr>
                <w:lang w:eastAsia="en-AU" w:bidi="en-US"/>
              </w:rPr>
              <w:t>Licencing costs for use of construction water.</w:t>
            </w:r>
          </w:p>
        </w:tc>
        <w:tc>
          <w:tcPr>
            <w:tcW w:w="5658" w:type="dxa"/>
            <w:vAlign w:val="center"/>
          </w:tcPr>
          <w:p w14:paraId="36E238F8" w14:textId="77777777" w:rsidR="00151A9B" w:rsidRPr="003109DC" w:rsidRDefault="00151A9B" w:rsidP="00ED7BD2">
            <w:pPr>
              <w:rPr>
                <w:lang w:eastAsia="en-AU" w:bidi="en-US"/>
              </w:rPr>
            </w:pPr>
            <w:r w:rsidRPr="003109DC">
              <w:rPr>
                <w:lang w:eastAsia="en-AU" w:bidi="en-US"/>
              </w:rPr>
              <w:t>Additional information required.  Historically there has been variability in how this has been managed.</w:t>
            </w:r>
          </w:p>
        </w:tc>
      </w:tr>
      <w:tr w:rsidR="00151A9B" w:rsidRPr="003109DC" w14:paraId="77249381" w14:textId="77777777" w:rsidTr="00ED7BD2">
        <w:tc>
          <w:tcPr>
            <w:tcW w:w="4678" w:type="dxa"/>
            <w:vAlign w:val="center"/>
          </w:tcPr>
          <w:p w14:paraId="4B1CF8FF" w14:textId="77777777" w:rsidR="00151A9B" w:rsidRPr="003109DC" w:rsidRDefault="00151A9B" w:rsidP="00ED7BD2">
            <w:pPr>
              <w:rPr>
                <w:lang w:eastAsia="en-AU" w:bidi="en-US"/>
              </w:rPr>
            </w:pPr>
            <w:r w:rsidRPr="003109DC">
              <w:rPr>
                <w:lang w:eastAsia="en-AU" w:bidi="en-US"/>
              </w:rPr>
              <w:t>Embankments and road raising will not undergo road pavement design or Austroads design.</w:t>
            </w:r>
          </w:p>
        </w:tc>
        <w:tc>
          <w:tcPr>
            <w:tcW w:w="5658" w:type="dxa"/>
            <w:vAlign w:val="center"/>
          </w:tcPr>
          <w:p w14:paraId="318930DE" w14:textId="77777777" w:rsidR="00151A9B" w:rsidRPr="003109DC" w:rsidRDefault="00151A9B" w:rsidP="00ED7BD2">
            <w:pPr>
              <w:rPr>
                <w:lang w:eastAsia="en-AU" w:bidi="en-US"/>
              </w:rPr>
            </w:pPr>
            <w:r w:rsidRPr="003109DC">
              <w:rPr>
                <w:lang w:eastAsia="en-AU" w:bidi="en-US"/>
              </w:rPr>
              <w:t>The existing local government roads impacted are unlikely to have been designed in the first place and any additional pavement material is expected to improve the existing road.</w:t>
            </w:r>
          </w:p>
        </w:tc>
      </w:tr>
      <w:tr w:rsidR="00151A9B" w:rsidRPr="003109DC" w14:paraId="6338897F" w14:textId="77777777" w:rsidTr="00ED7BD2">
        <w:tc>
          <w:tcPr>
            <w:tcW w:w="4678" w:type="dxa"/>
            <w:vAlign w:val="center"/>
          </w:tcPr>
          <w:p w14:paraId="513BBA6B" w14:textId="77777777" w:rsidR="00151A9B" w:rsidRPr="003109DC" w:rsidRDefault="00151A9B" w:rsidP="00ED7BD2">
            <w:pPr>
              <w:rPr>
                <w:lang w:eastAsia="en-AU" w:bidi="en-US"/>
              </w:rPr>
            </w:pPr>
            <w:r w:rsidRPr="003109DC">
              <w:rPr>
                <w:lang w:eastAsia="en-AU" w:bidi="en-US"/>
              </w:rPr>
              <w:t>Costs for equipment to operate regulator infrastructure.</w:t>
            </w:r>
          </w:p>
        </w:tc>
        <w:tc>
          <w:tcPr>
            <w:tcW w:w="5658" w:type="dxa"/>
            <w:vAlign w:val="center"/>
          </w:tcPr>
          <w:p w14:paraId="7B6B6CC4" w14:textId="77777777" w:rsidR="00151A9B" w:rsidRPr="003109DC" w:rsidRDefault="00151A9B" w:rsidP="00ED7BD2">
            <w:pPr>
              <w:rPr>
                <w:lang w:eastAsia="en-AU" w:bidi="en-US"/>
              </w:rPr>
            </w:pPr>
            <w:r w:rsidRPr="003109DC">
              <w:rPr>
                <w:lang w:eastAsia="en-AU" w:bidi="en-US"/>
              </w:rPr>
              <w:t>It is likely that these structures are operated manually and that this additional cost is negligible.  It is also likely that one “set” of operational equipment will service multiple sites therefore we have not added the cost to each individual site.</w:t>
            </w:r>
          </w:p>
        </w:tc>
      </w:tr>
      <w:tr w:rsidR="00151A9B" w:rsidRPr="003109DC" w14:paraId="622AA42B" w14:textId="77777777" w:rsidTr="00ED7BD2">
        <w:tc>
          <w:tcPr>
            <w:tcW w:w="4678" w:type="dxa"/>
            <w:vAlign w:val="center"/>
          </w:tcPr>
          <w:p w14:paraId="0AFFB55E" w14:textId="5985B9DC" w:rsidR="00151A9B" w:rsidRPr="003109DC" w:rsidRDefault="00151A9B" w:rsidP="00ED7BD2">
            <w:pPr>
              <w:rPr>
                <w:lang w:eastAsia="en-AU" w:bidi="en-US"/>
              </w:rPr>
            </w:pPr>
            <w:r w:rsidRPr="003109DC">
              <w:rPr>
                <w:lang w:eastAsia="en-AU" w:bidi="en-US"/>
              </w:rPr>
              <w:t>Road safety barriers (“guard railing”), guide posts and hand</w:t>
            </w:r>
            <w:r w:rsidR="00464A47">
              <w:rPr>
                <w:lang w:eastAsia="en-AU" w:bidi="en-US"/>
              </w:rPr>
              <w:t xml:space="preserve"> </w:t>
            </w:r>
            <w:r w:rsidRPr="003109DC">
              <w:rPr>
                <w:lang w:eastAsia="en-AU" w:bidi="en-US"/>
              </w:rPr>
              <w:t>railing.</w:t>
            </w:r>
          </w:p>
        </w:tc>
        <w:tc>
          <w:tcPr>
            <w:tcW w:w="5658" w:type="dxa"/>
            <w:vAlign w:val="center"/>
          </w:tcPr>
          <w:p w14:paraId="0EDD7DAA" w14:textId="77777777" w:rsidR="00151A9B" w:rsidRPr="003109DC" w:rsidRDefault="00151A9B" w:rsidP="00ED7BD2">
            <w:pPr>
              <w:rPr>
                <w:lang w:eastAsia="en-AU" w:bidi="en-US"/>
              </w:rPr>
            </w:pPr>
            <w:r w:rsidRPr="003109DC">
              <w:rPr>
                <w:lang w:eastAsia="en-AU" w:bidi="en-US"/>
              </w:rPr>
              <w:t>We have allowed for handrail at the box culvert structure and sheetpiled structures but have not considered guardrail or guide posts.  The cost for guide posts would be considered negligible if they are required.  The need for guardrails would need site investigation.</w:t>
            </w:r>
          </w:p>
        </w:tc>
      </w:tr>
      <w:tr w:rsidR="00151A9B" w14:paraId="0F47507D" w14:textId="77777777" w:rsidTr="00ED7BD2">
        <w:tc>
          <w:tcPr>
            <w:tcW w:w="4678" w:type="dxa"/>
            <w:vAlign w:val="center"/>
          </w:tcPr>
          <w:p w14:paraId="18E8F56B" w14:textId="77777777" w:rsidR="00151A9B" w:rsidRPr="003109DC" w:rsidRDefault="00151A9B" w:rsidP="00ED7BD2">
            <w:pPr>
              <w:rPr>
                <w:lang w:eastAsia="en-AU" w:bidi="en-US"/>
              </w:rPr>
            </w:pPr>
            <w:r w:rsidRPr="003109DC">
              <w:rPr>
                <w:lang w:eastAsia="en-AU" w:bidi="en-US"/>
              </w:rPr>
              <w:t>Traffic Management during construction.</w:t>
            </w:r>
          </w:p>
        </w:tc>
        <w:tc>
          <w:tcPr>
            <w:tcW w:w="5658" w:type="dxa"/>
            <w:vAlign w:val="center"/>
          </w:tcPr>
          <w:p w14:paraId="3C1BBDA6" w14:textId="77777777" w:rsidR="00151A9B" w:rsidRDefault="00151A9B" w:rsidP="00ED7BD2">
            <w:pPr>
              <w:rPr>
                <w:lang w:eastAsia="en-AU" w:bidi="en-US"/>
              </w:rPr>
            </w:pPr>
            <w:r w:rsidRPr="003109DC">
              <w:rPr>
                <w:lang w:eastAsia="en-AU" w:bidi="en-US"/>
              </w:rPr>
              <w:t>It is assumed that all sites are off public roads or are on public roads which can be closed because they are not required for thoroughfare.</w:t>
            </w:r>
          </w:p>
        </w:tc>
      </w:tr>
    </w:tbl>
    <w:p w14:paraId="3DE79451" w14:textId="77777777" w:rsidR="00151A9B" w:rsidRDefault="00151A9B" w:rsidP="00151A9B">
      <w:pPr>
        <w:rPr>
          <w:highlight w:val="green"/>
          <w:lang w:eastAsia="en-AU" w:bidi="en-US"/>
        </w:rPr>
      </w:pPr>
    </w:p>
    <w:p w14:paraId="7831B725" w14:textId="77777777" w:rsidR="00151A9B" w:rsidRDefault="00151A9B" w:rsidP="00151A9B">
      <w:pPr>
        <w:rPr>
          <w:highlight w:val="green"/>
          <w:lang w:eastAsia="en-AU" w:bidi="en-US"/>
        </w:rPr>
      </w:pPr>
    </w:p>
    <w:p w14:paraId="264C10D6" w14:textId="77777777" w:rsidR="00151A9B" w:rsidRDefault="00151A9B" w:rsidP="00151A9B">
      <w:pPr>
        <w:rPr>
          <w:highlight w:val="green"/>
          <w:lang w:eastAsia="en-AU" w:bidi="en-US"/>
        </w:rPr>
      </w:pPr>
    </w:p>
    <w:p w14:paraId="4F2EA819" w14:textId="77777777" w:rsidR="00151A9B" w:rsidRPr="00151A9B" w:rsidRDefault="00151A9B" w:rsidP="00151A9B">
      <w:pPr>
        <w:rPr>
          <w:highlight w:val="green"/>
          <w:lang w:eastAsia="en-AU" w:bidi="en-US"/>
        </w:rPr>
      </w:pPr>
    </w:p>
    <w:p w14:paraId="4BF3B66D" w14:textId="77777777" w:rsidR="004E1267" w:rsidRPr="004E1267" w:rsidRDefault="004E1267" w:rsidP="004E1267">
      <w:pPr>
        <w:rPr>
          <w:rFonts w:cstheme="minorHAnsi"/>
          <w:b/>
          <w:sz w:val="18"/>
          <w:szCs w:val="18"/>
        </w:rPr>
        <w:sectPr w:rsidR="004E1267" w:rsidRPr="004E1267" w:rsidSect="00C479CE">
          <w:pgSz w:w="11906" w:h="16838"/>
          <w:pgMar w:top="1440" w:right="1440" w:bottom="1440" w:left="1440" w:header="708" w:footer="708" w:gutter="0"/>
          <w:cols w:space="708"/>
          <w:docGrid w:linePitch="360"/>
        </w:sectPr>
      </w:pPr>
    </w:p>
    <w:p w14:paraId="5FAA4A4A" w14:textId="6E89B4DA" w:rsidR="004E1267" w:rsidRPr="004E1267" w:rsidRDefault="0016501E" w:rsidP="00DE6918">
      <w:pPr>
        <w:pStyle w:val="Caption"/>
        <w:rPr>
          <w:szCs w:val="20"/>
        </w:rPr>
      </w:pPr>
      <w:bookmarkStart w:id="220" w:name="_Toc57906345"/>
      <w:bookmarkStart w:id="221" w:name="_Toc57914679"/>
      <w:bookmarkStart w:id="222" w:name="_Toc62679728"/>
      <w:bookmarkStart w:id="223" w:name="_Toc66271613"/>
      <w:r>
        <w:lastRenderedPageBreak/>
        <w:t xml:space="preserve">Table </w:t>
      </w:r>
      <w:r w:rsidR="00973614">
        <w:rPr>
          <w:noProof/>
        </w:rPr>
        <w:fldChar w:fldCharType="begin"/>
      </w:r>
      <w:r w:rsidR="00973614">
        <w:rPr>
          <w:noProof/>
        </w:rPr>
        <w:instrText xml:space="preserve"> STYLEREF 1 \s </w:instrText>
      </w:r>
      <w:r w:rsidR="00973614">
        <w:rPr>
          <w:noProof/>
        </w:rPr>
        <w:fldChar w:fldCharType="separate"/>
      </w:r>
      <w:r w:rsidR="00097D2F">
        <w:rPr>
          <w:noProof/>
        </w:rPr>
        <w:t>5</w:t>
      </w:r>
      <w:r w:rsidR="00973614">
        <w:rPr>
          <w:noProof/>
        </w:rPr>
        <w:fldChar w:fldCharType="end"/>
      </w:r>
      <w:r w:rsidR="00D61A98">
        <w:noBreakHyphen/>
      </w:r>
      <w:r w:rsidR="00973614">
        <w:rPr>
          <w:noProof/>
        </w:rPr>
        <w:fldChar w:fldCharType="begin"/>
      </w:r>
      <w:r w:rsidR="00973614">
        <w:rPr>
          <w:noProof/>
        </w:rPr>
        <w:instrText xml:space="preserve"> SEQ Table \* ARABIC \s 1 </w:instrText>
      </w:r>
      <w:r w:rsidR="00973614">
        <w:rPr>
          <w:noProof/>
        </w:rPr>
        <w:fldChar w:fldCharType="separate"/>
      </w:r>
      <w:r w:rsidR="00097D2F">
        <w:rPr>
          <w:noProof/>
        </w:rPr>
        <w:t>14</w:t>
      </w:r>
      <w:r w:rsidR="00973614">
        <w:rPr>
          <w:noProof/>
        </w:rPr>
        <w:fldChar w:fldCharType="end"/>
      </w:r>
      <w:r w:rsidR="004E1267" w:rsidRPr="004E1267">
        <w:t xml:space="preserve">: </w:t>
      </w:r>
      <w:r w:rsidR="0067178C">
        <w:rPr>
          <w:rFonts w:eastAsia="Arial"/>
        </w:rPr>
        <w:t>Potential water for the environment site infrastructure requirements and estimated c</w:t>
      </w:r>
      <w:r w:rsidR="004E1267" w:rsidRPr="00335BC4">
        <w:rPr>
          <w:rFonts w:eastAsia="Arial"/>
        </w:rPr>
        <w:t>osts</w:t>
      </w:r>
      <w:bookmarkEnd w:id="220"/>
      <w:bookmarkEnd w:id="221"/>
      <w:bookmarkEnd w:id="222"/>
      <w:bookmarkEnd w:id="223"/>
    </w:p>
    <w:tbl>
      <w:tblPr>
        <w:tblStyle w:val="TableGrid10"/>
        <w:tblW w:w="14737" w:type="dxa"/>
        <w:tblInd w:w="0" w:type="dxa"/>
        <w:tblLayout w:type="fixed"/>
        <w:tblLook w:val="04A0" w:firstRow="1" w:lastRow="0" w:firstColumn="1" w:lastColumn="0" w:noHBand="0" w:noVBand="1"/>
      </w:tblPr>
      <w:tblGrid>
        <w:gridCol w:w="1981"/>
        <w:gridCol w:w="991"/>
        <w:gridCol w:w="990"/>
        <w:gridCol w:w="1134"/>
        <w:gridCol w:w="1134"/>
        <w:gridCol w:w="143"/>
        <w:gridCol w:w="849"/>
        <w:gridCol w:w="992"/>
        <w:gridCol w:w="992"/>
        <w:gridCol w:w="992"/>
        <w:gridCol w:w="1134"/>
        <w:gridCol w:w="996"/>
        <w:gridCol w:w="1275"/>
        <w:gridCol w:w="1134"/>
      </w:tblGrid>
      <w:tr w:rsidR="004E1267" w:rsidRPr="004E1267" w14:paraId="183BB8D3" w14:textId="77777777" w:rsidTr="00732E86">
        <w:trPr>
          <w:trHeight w:val="220"/>
        </w:trPr>
        <w:tc>
          <w:tcPr>
            <w:tcW w:w="198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22F0D8CB" w14:textId="77777777" w:rsidR="004E1267" w:rsidRPr="004E1267" w:rsidRDefault="004E1267" w:rsidP="004E1267">
            <w:pPr>
              <w:jc w:val="center"/>
              <w:rPr>
                <w:rFonts w:eastAsia="Times New Roman" w:cstheme="minorHAnsi"/>
                <w:b/>
                <w:sz w:val="18"/>
                <w:szCs w:val="18"/>
              </w:rPr>
            </w:pPr>
            <w:r w:rsidRPr="004E1267">
              <w:rPr>
                <w:rFonts w:cstheme="minorHAnsi"/>
                <w:b/>
                <w:sz w:val="20"/>
                <w:szCs w:val="20"/>
              </w:rPr>
              <w:t>Potential Water for the Environment Sites</w:t>
            </w:r>
          </w:p>
        </w:tc>
        <w:tc>
          <w:tcPr>
            <w:tcW w:w="311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CB9AA68" w14:textId="77777777" w:rsidR="004E1267" w:rsidRPr="004E1267" w:rsidRDefault="004E1267" w:rsidP="004E1267">
            <w:pPr>
              <w:jc w:val="center"/>
              <w:rPr>
                <w:rFonts w:cstheme="minorHAnsi"/>
                <w:b/>
                <w:color w:val="FFFFFF" w:themeColor="background1"/>
                <w:sz w:val="20"/>
                <w:szCs w:val="20"/>
              </w:rPr>
            </w:pPr>
            <w:r w:rsidRPr="004E1267">
              <w:rPr>
                <w:rFonts w:cstheme="minorHAnsi"/>
                <w:b/>
                <w:sz w:val="20"/>
                <w:szCs w:val="20"/>
              </w:rPr>
              <w:t xml:space="preserve">Earth Works </w:t>
            </w:r>
          </w:p>
        </w:tc>
        <w:tc>
          <w:tcPr>
            <w:tcW w:w="1277"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9CB1645" w14:textId="77777777" w:rsidR="004E1267" w:rsidRPr="004E1267" w:rsidRDefault="004E1267" w:rsidP="004E1267">
            <w:pPr>
              <w:jc w:val="center"/>
              <w:rPr>
                <w:rFonts w:cstheme="minorHAnsi"/>
                <w:b/>
                <w:color w:val="FFFFFF" w:themeColor="background1"/>
                <w:sz w:val="20"/>
                <w:szCs w:val="20"/>
              </w:rPr>
            </w:pPr>
          </w:p>
        </w:tc>
        <w:tc>
          <w:tcPr>
            <w:tcW w:w="7230" w:type="dxa"/>
            <w:gridSpan w:val="7"/>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F2241A4" w14:textId="77777777" w:rsidR="004E1267" w:rsidRPr="004E1267" w:rsidRDefault="004E1267" w:rsidP="004E1267">
            <w:pPr>
              <w:jc w:val="center"/>
              <w:rPr>
                <w:rFonts w:cstheme="minorHAnsi"/>
                <w:b/>
                <w:color w:val="FFFFFF" w:themeColor="background1"/>
                <w:sz w:val="20"/>
                <w:szCs w:val="20"/>
              </w:rPr>
            </w:pPr>
            <w:r w:rsidRPr="004E1267">
              <w:rPr>
                <w:rFonts w:cstheme="minorHAnsi"/>
                <w:b/>
                <w:color w:val="FFFFFF" w:themeColor="background1"/>
                <w:sz w:val="20"/>
                <w:szCs w:val="20"/>
              </w:rPr>
              <w:t xml:space="preserve">Structures </w:t>
            </w:r>
          </w:p>
        </w:tc>
        <w:tc>
          <w:tcPr>
            <w:tcW w:w="1134" w:type="dxa"/>
            <w:vMerge w:val="restart"/>
            <w:tcBorders>
              <w:top w:val="single" w:sz="4" w:space="0" w:color="auto"/>
              <w:left w:val="single" w:sz="4" w:space="0" w:color="FFFFFF" w:themeColor="background1"/>
              <w:right w:val="single" w:sz="4" w:space="0" w:color="FFFFFF" w:themeColor="background1"/>
            </w:tcBorders>
            <w:shd w:val="clear" w:color="auto" w:fill="000000" w:themeFill="text1"/>
          </w:tcPr>
          <w:p w14:paraId="303CEB9F" w14:textId="77777777" w:rsidR="004E1267" w:rsidRPr="004E1267" w:rsidRDefault="004E1267" w:rsidP="004E1267">
            <w:pPr>
              <w:jc w:val="center"/>
              <w:rPr>
                <w:rFonts w:cstheme="minorHAnsi"/>
                <w:b/>
                <w:color w:val="FFFFFF" w:themeColor="background1"/>
                <w:sz w:val="20"/>
                <w:szCs w:val="20"/>
              </w:rPr>
            </w:pPr>
            <w:r w:rsidRPr="004E1267">
              <w:rPr>
                <w:rFonts w:cstheme="minorHAnsi"/>
                <w:b/>
                <w:color w:val="FFFFFF" w:themeColor="background1"/>
                <w:sz w:val="20"/>
                <w:szCs w:val="20"/>
              </w:rPr>
              <w:t>Estimated Cost</w:t>
            </w:r>
          </w:p>
          <w:p w14:paraId="2C2811B3" w14:textId="77777777" w:rsidR="004E1267" w:rsidRPr="004E1267" w:rsidRDefault="004E1267" w:rsidP="004E1267">
            <w:pPr>
              <w:jc w:val="center"/>
              <w:rPr>
                <w:rFonts w:cstheme="minorHAnsi"/>
                <w:b/>
                <w:color w:val="FFFFFF" w:themeColor="background1"/>
                <w:sz w:val="20"/>
                <w:szCs w:val="20"/>
              </w:rPr>
            </w:pPr>
            <w:r w:rsidRPr="004E1267">
              <w:rPr>
                <w:rFonts w:cstheme="minorHAnsi"/>
                <w:b/>
                <w:color w:val="FFFFFF" w:themeColor="background1"/>
                <w:sz w:val="20"/>
                <w:szCs w:val="20"/>
              </w:rPr>
              <w:t>($000)</w:t>
            </w:r>
          </w:p>
        </w:tc>
      </w:tr>
      <w:tr w:rsidR="004E1267" w:rsidRPr="004E1267" w14:paraId="2E553DFE" w14:textId="77777777" w:rsidTr="00732E86">
        <w:trPr>
          <w:trHeight w:val="390"/>
        </w:trPr>
        <w:tc>
          <w:tcPr>
            <w:tcW w:w="1981" w:type="dxa"/>
            <w:vMerge/>
            <w:tcBorders>
              <w:left w:val="single" w:sz="4" w:space="0" w:color="FFFFFF" w:themeColor="background1"/>
              <w:right w:val="single" w:sz="4" w:space="0" w:color="FFFFFF" w:themeColor="background1"/>
            </w:tcBorders>
            <w:shd w:val="clear" w:color="auto" w:fill="000000" w:themeFill="text1"/>
          </w:tcPr>
          <w:p w14:paraId="462E445A" w14:textId="77777777" w:rsidR="004E1267" w:rsidRPr="004E1267" w:rsidRDefault="004E1267" w:rsidP="004E1267">
            <w:pPr>
              <w:jc w:val="center"/>
              <w:rPr>
                <w:rFonts w:cstheme="minorHAnsi"/>
                <w:b/>
                <w:sz w:val="20"/>
                <w:szCs w:val="20"/>
              </w:rPr>
            </w:pPr>
          </w:p>
        </w:tc>
        <w:tc>
          <w:tcPr>
            <w:tcW w:w="991"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78011865" w14:textId="77777777" w:rsidR="004E1267" w:rsidRPr="004E1267" w:rsidRDefault="004E1267" w:rsidP="004E1267">
            <w:pPr>
              <w:jc w:val="center"/>
              <w:rPr>
                <w:rFonts w:cstheme="minorHAnsi"/>
                <w:b/>
                <w:sz w:val="16"/>
                <w:szCs w:val="16"/>
              </w:rPr>
            </w:pPr>
          </w:p>
          <w:p w14:paraId="5D11C384" w14:textId="77777777" w:rsidR="004E1267" w:rsidRPr="004E1267" w:rsidRDefault="004E1267" w:rsidP="004E1267">
            <w:pPr>
              <w:jc w:val="center"/>
              <w:rPr>
                <w:rFonts w:cstheme="minorHAnsi"/>
                <w:b/>
                <w:sz w:val="16"/>
                <w:szCs w:val="16"/>
              </w:rPr>
            </w:pPr>
            <w:r w:rsidRPr="004E1267">
              <w:rPr>
                <w:rFonts w:cstheme="minorHAnsi"/>
                <w:b/>
                <w:sz w:val="16"/>
                <w:szCs w:val="16"/>
              </w:rPr>
              <w:t xml:space="preserve">Banks  </w:t>
            </w:r>
          </w:p>
        </w:tc>
        <w:tc>
          <w:tcPr>
            <w:tcW w:w="990"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0D867D4B" w14:textId="77777777" w:rsidR="004E1267" w:rsidRPr="004E1267" w:rsidRDefault="004E1267" w:rsidP="004E1267">
            <w:pPr>
              <w:jc w:val="center"/>
              <w:rPr>
                <w:rFonts w:cstheme="minorHAnsi"/>
                <w:b/>
                <w:sz w:val="16"/>
                <w:szCs w:val="16"/>
              </w:rPr>
            </w:pPr>
          </w:p>
          <w:p w14:paraId="7B814DA8" w14:textId="77777777" w:rsidR="004E1267" w:rsidRPr="004E1267" w:rsidRDefault="004E1267" w:rsidP="004E1267">
            <w:pPr>
              <w:jc w:val="center"/>
              <w:rPr>
                <w:rFonts w:cstheme="minorHAnsi"/>
                <w:b/>
                <w:sz w:val="16"/>
                <w:szCs w:val="16"/>
              </w:rPr>
            </w:pPr>
            <w:r w:rsidRPr="004E1267">
              <w:rPr>
                <w:rFonts w:cstheme="minorHAnsi"/>
                <w:b/>
                <w:sz w:val="16"/>
                <w:szCs w:val="16"/>
              </w:rPr>
              <w:t xml:space="preserve">Road Upgrades </w:t>
            </w:r>
          </w:p>
        </w:tc>
        <w:tc>
          <w:tcPr>
            <w:tcW w:w="1134" w:type="dxa"/>
            <w:tcBorders>
              <w:top w:val="nil"/>
              <w:left w:val="single" w:sz="4" w:space="0" w:color="FFFFFF" w:themeColor="background1"/>
              <w:right w:val="single" w:sz="4" w:space="0" w:color="FFFFFF" w:themeColor="background1"/>
            </w:tcBorders>
            <w:shd w:val="clear" w:color="auto" w:fill="000000" w:themeFill="text1"/>
          </w:tcPr>
          <w:p w14:paraId="2A8D14B4" w14:textId="77777777" w:rsidR="004E1267" w:rsidRPr="004E1267" w:rsidRDefault="004E1267" w:rsidP="004E1267">
            <w:pPr>
              <w:jc w:val="center"/>
              <w:rPr>
                <w:rFonts w:cstheme="minorHAnsi"/>
                <w:b/>
                <w:sz w:val="16"/>
                <w:szCs w:val="16"/>
              </w:rPr>
            </w:pPr>
          </w:p>
          <w:p w14:paraId="015FFBCF" w14:textId="77777777" w:rsidR="004E1267" w:rsidRPr="004E1267" w:rsidRDefault="004E1267" w:rsidP="004E1267">
            <w:pPr>
              <w:jc w:val="center"/>
              <w:rPr>
                <w:rFonts w:cstheme="minorHAnsi"/>
                <w:b/>
                <w:sz w:val="16"/>
                <w:szCs w:val="16"/>
              </w:rPr>
            </w:pPr>
            <w:r w:rsidRPr="004E1267">
              <w:rPr>
                <w:rFonts w:cstheme="minorHAnsi"/>
                <w:b/>
                <w:sz w:val="16"/>
                <w:szCs w:val="16"/>
              </w:rPr>
              <w:t>Channel</w:t>
            </w:r>
          </w:p>
          <w:p w14:paraId="5A4BF370" w14:textId="77777777" w:rsidR="004E1267" w:rsidRPr="004E1267" w:rsidRDefault="004E1267" w:rsidP="004E1267">
            <w:pPr>
              <w:jc w:val="center"/>
              <w:rPr>
                <w:rFonts w:cstheme="minorHAnsi"/>
                <w:b/>
                <w:sz w:val="16"/>
                <w:szCs w:val="16"/>
              </w:rPr>
            </w:pPr>
          </w:p>
        </w:tc>
        <w:tc>
          <w:tcPr>
            <w:tcW w:w="1134"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2EC6F538" w14:textId="77777777" w:rsidR="004E1267" w:rsidRPr="004E1267" w:rsidRDefault="004E1267" w:rsidP="004E1267">
            <w:pPr>
              <w:jc w:val="center"/>
              <w:rPr>
                <w:rFonts w:cstheme="minorHAnsi"/>
                <w:b/>
                <w:sz w:val="16"/>
                <w:szCs w:val="16"/>
              </w:rPr>
            </w:pPr>
          </w:p>
          <w:p w14:paraId="21BA2902" w14:textId="77777777" w:rsidR="004E1267" w:rsidRPr="004E1267" w:rsidRDefault="004E1267" w:rsidP="004E1267">
            <w:pPr>
              <w:jc w:val="center"/>
              <w:rPr>
                <w:rFonts w:cstheme="minorHAnsi"/>
                <w:b/>
                <w:sz w:val="16"/>
                <w:szCs w:val="16"/>
              </w:rPr>
            </w:pPr>
            <w:r w:rsidRPr="004E1267">
              <w:rPr>
                <w:rFonts w:cstheme="minorHAnsi"/>
                <w:b/>
                <w:sz w:val="16"/>
                <w:szCs w:val="16"/>
              </w:rPr>
              <w:t>Pipes Only</w:t>
            </w:r>
          </w:p>
        </w:tc>
        <w:tc>
          <w:tcPr>
            <w:tcW w:w="992" w:type="dxa"/>
            <w:gridSpan w:val="2"/>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7DC3E606" w14:textId="77777777" w:rsidR="004E1267" w:rsidRPr="004E1267" w:rsidRDefault="004E1267" w:rsidP="004E1267">
            <w:pPr>
              <w:rPr>
                <w:rFonts w:cstheme="minorHAnsi"/>
                <w:b/>
                <w:sz w:val="16"/>
                <w:szCs w:val="16"/>
              </w:rPr>
            </w:pPr>
            <w:r w:rsidRPr="004E1267">
              <w:rPr>
                <w:rFonts w:cstheme="minorHAnsi"/>
                <w:b/>
                <w:sz w:val="16"/>
                <w:szCs w:val="16"/>
              </w:rPr>
              <w:t>Pipes with Hinged Flap Valves</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5F5C6C23" w14:textId="77777777" w:rsidR="004E1267" w:rsidRPr="004E1267" w:rsidRDefault="004E1267" w:rsidP="004E1267">
            <w:pPr>
              <w:jc w:val="center"/>
              <w:rPr>
                <w:rFonts w:cstheme="minorHAnsi"/>
                <w:b/>
                <w:sz w:val="16"/>
                <w:szCs w:val="16"/>
              </w:rPr>
            </w:pPr>
            <w:r w:rsidRPr="004E1267">
              <w:rPr>
                <w:rFonts w:cstheme="minorHAnsi"/>
                <w:b/>
                <w:sz w:val="16"/>
                <w:szCs w:val="16"/>
              </w:rPr>
              <w:t>Vertical Winch Penstock</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77AD7392" w14:textId="77777777" w:rsidR="004E1267" w:rsidRPr="004E1267" w:rsidRDefault="004E1267" w:rsidP="004E1267">
            <w:pPr>
              <w:jc w:val="center"/>
              <w:rPr>
                <w:rFonts w:cstheme="minorHAnsi"/>
                <w:b/>
                <w:sz w:val="16"/>
                <w:szCs w:val="16"/>
              </w:rPr>
            </w:pPr>
            <w:r w:rsidRPr="004E1267">
              <w:rPr>
                <w:rFonts w:cstheme="minorHAnsi"/>
                <w:b/>
                <w:sz w:val="16"/>
                <w:szCs w:val="16"/>
              </w:rPr>
              <w:t>Pipe with chamber &amp; stop-logs</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5437A7B7" w14:textId="77777777" w:rsidR="004E1267" w:rsidRPr="004E1267" w:rsidRDefault="004E1267" w:rsidP="004E1267">
            <w:pPr>
              <w:jc w:val="center"/>
              <w:rPr>
                <w:rFonts w:cstheme="minorHAnsi"/>
                <w:b/>
                <w:sz w:val="16"/>
                <w:szCs w:val="16"/>
              </w:rPr>
            </w:pPr>
            <w:r w:rsidRPr="004E1267">
              <w:rPr>
                <w:rFonts w:cstheme="minorHAnsi"/>
                <w:b/>
                <w:sz w:val="16"/>
                <w:szCs w:val="16"/>
              </w:rPr>
              <w:t xml:space="preserve">Box Culvert with Stop Boards </w:t>
            </w:r>
          </w:p>
        </w:tc>
        <w:tc>
          <w:tcPr>
            <w:tcW w:w="1134"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762A0519" w14:textId="77777777" w:rsidR="004E1267" w:rsidRPr="004E1267" w:rsidRDefault="004E1267" w:rsidP="004E1267">
            <w:pPr>
              <w:jc w:val="center"/>
              <w:rPr>
                <w:rFonts w:cstheme="minorHAnsi"/>
                <w:b/>
                <w:sz w:val="16"/>
                <w:szCs w:val="16"/>
              </w:rPr>
            </w:pPr>
            <w:r w:rsidRPr="004E1267">
              <w:rPr>
                <w:rFonts w:cstheme="minorHAnsi"/>
                <w:b/>
                <w:sz w:val="16"/>
                <w:szCs w:val="16"/>
              </w:rPr>
              <w:t xml:space="preserve">Metal Sheet Pilling with Stop Boards </w:t>
            </w:r>
          </w:p>
        </w:tc>
        <w:tc>
          <w:tcPr>
            <w:tcW w:w="996"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45128652"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 xml:space="preserve">Pipeline &amp; control value </w:t>
            </w:r>
          </w:p>
        </w:tc>
        <w:tc>
          <w:tcPr>
            <w:tcW w:w="1275"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72B7C38A"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 xml:space="preserve">Main Structures with Fish Passage </w:t>
            </w:r>
          </w:p>
        </w:tc>
        <w:tc>
          <w:tcPr>
            <w:tcW w:w="1134" w:type="dxa"/>
            <w:vMerge/>
            <w:tcBorders>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ED5777A" w14:textId="77777777" w:rsidR="004E1267" w:rsidRPr="004E1267" w:rsidRDefault="004E1267" w:rsidP="004E1267">
            <w:pPr>
              <w:jc w:val="center"/>
              <w:rPr>
                <w:rFonts w:cstheme="minorHAnsi"/>
                <w:b/>
                <w:color w:val="FFFFFF" w:themeColor="background1"/>
                <w:sz w:val="16"/>
                <w:szCs w:val="16"/>
              </w:rPr>
            </w:pPr>
          </w:p>
        </w:tc>
      </w:tr>
      <w:tr w:rsidR="00AE585C" w:rsidRPr="004E1267" w14:paraId="0F54CA56" w14:textId="77777777" w:rsidTr="00AE585C">
        <w:trPr>
          <w:trHeight w:val="220"/>
        </w:trPr>
        <w:tc>
          <w:tcPr>
            <w:tcW w:w="1981" w:type="dxa"/>
            <w:tcBorders>
              <w:top w:val="single" w:sz="4" w:space="0" w:color="FFFFFF" w:themeColor="background1"/>
              <w:left w:val="single" w:sz="4" w:space="0" w:color="auto"/>
              <w:bottom w:val="single" w:sz="4" w:space="0" w:color="auto"/>
              <w:right w:val="single" w:sz="4" w:space="0" w:color="auto"/>
            </w:tcBorders>
          </w:tcPr>
          <w:p w14:paraId="1737F55E" w14:textId="77777777" w:rsidR="00AE585C" w:rsidRPr="004E1267" w:rsidRDefault="00AE585C" w:rsidP="004E1267">
            <w:pPr>
              <w:rPr>
                <w:rFonts w:cstheme="minorHAnsi"/>
                <w:b/>
                <w:sz w:val="18"/>
                <w:szCs w:val="18"/>
              </w:rPr>
            </w:pPr>
            <w:r w:rsidRPr="004E1267">
              <w:rPr>
                <w:rFonts w:cstheme="minorHAnsi"/>
                <w:b/>
                <w:sz w:val="18"/>
                <w:szCs w:val="18"/>
              </w:rPr>
              <w:t>Sugar Shack Upstream Lagoon</w:t>
            </w:r>
          </w:p>
        </w:tc>
        <w:tc>
          <w:tcPr>
            <w:tcW w:w="991" w:type="dxa"/>
            <w:tcBorders>
              <w:top w:val="single" w:sz="4" w:space="0" w:color="FFFFFF" w:themeColor="background1"/>
            </w:tcBorders>
            <w:shd w:val="clear" w:color="auto" w:fill="auto"/>
          </w:tcPr>
          <w:p w14:paraId="58CCE48C"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0" w:type="dxa"/>
            <w:tcBorders>
              <w:top w:val="single" w:sz="4" w:space="0" w:color="FFFFFF" w:themeColor="background1"/>
            </w:tcBorders>
            <w:shd w:val="clear" w:color="auto" w:fill="auto"/>
          </w:tcPr>
          <w:p w14:paraId="4768C10D" w14:textId="77777777" w:rsidR="00AE585C" w:rsidRPr="004E1267" w:rsidRDefault="00AE585C" w:rsidP="004E1267">
            <w:pPr>
              <w:jc w:val="center"/>
              <w:rPr>
                <w:rFonts w:cstheme="minorHAnsi"/>
                <w:b/>
                <w:sz w:val="20"/>
                <w:szCs w:val="20"/>
              </w:rPr>
            </w:pPr>
          </w:p>
        </w:tc>
        <w:tc>
          <w:tcPr>
            <w:tcW w:w="1134" w:type="dxa"/>
            <w:tcBorders>
              <w:top w:val="single" w:sz="4" w:space="0" w:color="FFFFFF" w:themeColor="background1"/>
            </w:tcBorders>
          </w:tcPr>
          <w:p w14:paraId="18C2E2AC" w14:textId="77777777" w:rsidR="00AE585C" w:rsidRPr="004E1267" w:rsidRDefault="00AE585C" w:rsidP="004E1267">
            <w:pPr>
              <w:jc w:val="center"/>
              <w:rPr>
                <w:rFonts w:cstheme="minorHAnsi"/>
                <w:b/>
                <w:sz w:val="20"/>
                <w:szCs w:val="20"/>
              </w:rPr>
            </w:pPr>
          </w:p>
        </w:tc>
        <w:tc>
          <w:tcPr>
            <w:tcW w:w="1134" w:type="dxa"/>
            <w:tcBorders>
              <w:top w:val="single" w:sz="4" w:space="0" w:color="FFFFFF" w:themeColor="background1"/>
            </w:tcBorders>
            <w:shd w:val="clear" w:color="auto" w:fill="auto"/>
          </w:tcPr>
          <w:p w14:paraId="077E96E3" w14:textId="77777777" w:rsidR="00AE585C" w:rsidRPr="004E1267" w:rsidRDefault="00AE585C" w:rsidP="004E1267">
            <w:pPr>
              <w:jc w:val="center"/>
              <w:rPr>
                <w:rFonts w:cstheme="minorHAnsi"/>
                <w:b/>
                <w:sz w:val="20"/>
                <w:szCs w:val="20"/>
              </w:rPr>
            </w:pPr>
          </w:p>
        </w:tc>
        <w:tc>
          <w:tcPr>
            <w:tcW w:w="992" w:type="dxa"/>
            <w:gridSpan w:val="2"/>
            <w:tcBorders>
              <w:top w:val="single" w:sz="4" w:space="0" w:color="FFFFFF" w:themeColor="background1"/>
            </w:tcBorders>
          </w:tcPr>
          <w:p w14:paraId="1E6F30FF"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tcBorders>
              <w:top w:val="single" w:sz="4" w:space="0" w:color="FFFFFF" w:themeColor="background1"/>
            </w:tcBorders>
            <w:shd w:val="clear" w:color="auto" w:fill="auto"/>
          </w:tcPr>
          <w:p w14:paraId="2AB778C2" w14:textId="77777777" w:rsidR="00AE585C" w:rsidRPr="004E1267" w:rsidRDefault="00AE585C" w:rsidP="004E1267">
            <w:pPr>
              <w:jc w:val="center"/>
              <w:rPr>
                <w:rFonts w:cstheme="minorHAnsi"/>
                <w:b/>
                <w:sz w:val="20"/>
                <w:szCs w:val="20"/>
              </w:rPr>
            </w:pPr>
          </w:p>
        </w:tc>
        <w:tc>
          <w:tcPr>
            <w:tcW w:w="992" w:type="dxa"/>
            <w:tcBorders>
              <w:top w:val="single" w:sz="4" w:space="0" w:color="FFFFFF" w:themeColor="background1"/>
            </w:tcBorders>
            <w:shd w:val="clear" w:color="auto" w:fill="auto"/>
          </w:tcPr>
          <w:p w14:paraId="5BA08750" w14:textId="77777777" w:rsidR="00AE585C" w:rsidRPr="004E1267" w:rsidRDefault="00AE585C" w:rsidP="004E1267">
            <w:pPr>
              <w:jc w:val="center"/>
              <w:rPr>
                <w:rFonts w:cstheme="minorHAnsi"/>
                <w:b/>
                <w:sz w:val="20"/>
                <w:szCs w:val="20"/>
              </w:rPr>
            </w:pPr>
          </w:p>
        </w:tc>
        <w:tc>
          <w:tcPr>
            <w:tcW w:w="992" w:type="dxa"/>
            <w:tcBorders>
              <w:top w:val="single" w:sz="4" w:space="0" w:color="FFFFFF" w:themeColor="background1"/>
            </w:tcBorders>
            <w:shd w:val="clear" w:color="auto" w:fill="auto"/>
          </w:tcPr>
          <w:p w14:paraId="3873E3ED" w14:textId="77777777" w:rsidR="00AE585C" w:rsidRPr="004E1267" w:rsidRDefault="00AE585C" w:rsidP="004E1267">
            <w:pPr>
              <w:jc w:val="center"/>
              <w:rPr>
                <w:rFonts w:cstheme="minorHAnsi"/>
                <w:b/>
                <w:sz w:val="20"/>
                <w:szCs w:val="20"/>
              </w:rPr>
            </w:pPr>
          </w:p>
        </w:tc>
        <w:tc>
          <w:tcPr>
            <w:tcW w:w="1134" w:type="dxa"/>
            <w:tcBorders>
              <w:top w:val="single" w:sz="4" w:space="0" w:color="FFFFFF" w:themeColor="background1"/>
            </w:tcBorders>
            <w:shd w:val="clear" w:color="auto" w:fill="auto"/>
          </w:tcPr>
          <w:p w14:paraId="50FBC919" w14:textId="77777777" w:rsidR="00AE585C" w:rsidRPr="004E1267" w:rsidRDefault="00AE585C" w:rsidP="004E1267">
            <w:pPr>
              <w:jc w:val="center"/>
              <w:rPr>
                <w:rFonts w:cstheme="minorHAnsi"/>
                <w:b/>
                <w:sz w:val="20"/>
                <w:szCs w:val="20"/>
              </w:rPr>
            </w:pPr>
          </w:p>
        </w:tc>
        <w:tc>
          <w:tcPr>
            <w:tcW w:w="996" w:type="dxa"/>
            <w:tcBorders>
              <w:top w:val="single" w:sz="4" w:space="0" w:color="FFFFFF" w:themeColor="background1"/>
            </w:tcBorders>
          </w:tcPr>
          <w:p w14:paraId="665EA14A" w14:textId="77777777" w:rsidR="00AE585C" w:rsidRPr="004E1267" w:rsidRDefault="00AE585C" w:rsidP="004E1267">
            <w:pPr>
              <w:jc w:val="center"/>
              <w:rPr>
                <w:rFonts w:cstheme="minorHAnsi"/>
                <w:b/>
                <w:sz w:val="20"/>
                <w:szCs w:val="20"/>
              </w:rPr>
            </w:pPr>
          </w:p>
        </w:tc>
        <w:tc>
          <w:tcPr>
            <w:tcW w:w="1275" w:type="dxa"/>
            <w:tcBorders>
              <w:top w:val="single" w:sz="4" w:space="0" w:color="FFFFFF" w:themeColor="background1"/>
            </w:tcBorders>
            <w:shd w:val="clear" w:color="auto" w:fill="auto"/>
          </w:tcPr>
          <w:p w14:paraId="575E9296" w14:textId="77777777" w:rsidR="00AE585C" w:rsidRPr="004E1267" w:rsidRDefault="00AE585C" w:rsidP="004E1267">
            <w:pPr>
              <w:jc w:val="center"/>
              <w:rPr>
                <w:rFonts w:cstheme="minorHAnsi"/>
                <w:b/>
                <w:sz w:val="20"/>
                <w:szCs w:val="20"/>
              </w:rPr>
            </w:pPr>
          </w:p>
        </w:tc>
        <w:tc>
          <w:tcPr>
            <w:tcW w:w="1134" w:type="dxa"/>
            <w:vMerge w:val="restart"/>
            <w:tcBorders>
              <w:top w:val="single" w:sz="4" w:space="0" w:color="FFFFFF" w:themeColor="background1"/>
            </w:tcBorders>
            <w:shd w:val="clear" w:color="auto" w:fill="000000" w:themeFill="text1"/>
          </w:tcPr>
          <w:p w14:paraId="622A6440" w14:textId="1C5F8E86" w:rsidR="00AE585C" w:rsidRPr="004E1267" w:rsidRDefault="00AE585C" w:rsidP="004E1267">
            <w:pPr>
              <w:jc w:val="center"/>
              <w:rPr>
                <w:rFonts w:cstheme="minorHAnsi"/>
                <w:b/>
                <w:sz w:val="20"/>
                <w:szCs w:val="20"/>
              </w:rPr>
            </w:pPr>
            <w:r>
              <w:rPr>
                <w:rFonts w:cstheme="minorHAnsi"/>
                <w:b/>
                <w:sz w:val="20"/>
                <w:szCs w:val="20"/>
              </w:rPr>
              <w:t xml:space="preserve">[Redacted </w:t>
            </w:r>
            <w:r>
              <w:t>Detailed costings and personal information has been redacted from the original document to protect privacy and future tenders that will be undertaken to deliver this project]</w:t>
            </w:r>
          </w:p>
        </w:tc>
      </w:tr>
      <w:tr w:rsidR="00AE585C" w:rsidRPr="004E1267" w14:paraId="513B1DF1"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E30BFA" w14:textId="77777777" w:rsidR="00AE585C" w:rsidRPr="004E1267" w:rsidRDefault="00AE585C" w:rsidP="004E1267">
            <w:pPr>
              <w:rPr>
                <w:rFonts w:cstheme="minorHAnsi"/>
                <w:b/>
                <w:sz w:val="18"/>
                <w:szCs w:val="18"/>
              </w:rPr>
            </w:pPr>
            <w:r w:rsidRPr="004E1267">
              <w:rPr>
                <w:rFonts w:cstheme="minorHAnsi"/>
                <w:b/>
                <w:sz w:val="18"/>
                <w:szCs w:val="18"/>
              </w:rPr>
              <w:t>Murbpook Lagoon</w:t>
            </w:r>
          </w:p>
        </w:tc>
        <w:tc>
          <w:tcPr>
            <w:tcW w:w="991" w:type="dxa"/>
            <w:shd w:val="clear" w:color="auto" w:fill="D9D9D9" w:themeFill="background1" w:themeFillShade="D9"/>
          </w:tcPr>
          <w:p w14:paraId="1B4F3B48" w14:textId="77777777" w:rsidR="00AE585C" w:rsidRPr="004E1267" w:rsidRDefault="00AE585C" w:rsidP="004E1267">
            <w:pPr>
              <w:jc w:val="center"/>
              <w:rPr>
                <w:rFonts w:cstheme="minorHAnsi"/>
                <w:b/>
                <w:sz w:val="20"/>
                <w:szCs w:val="20"/>
                <w:highlight w:val="yellow"/>
              </w:rPr>
            </w:pPr>
            <w:r w:rsidRPr="004E1267">
              <w:rPr>
                <w:rFonts w:cstheme="minorHAnsi"/>
                <w:b/>
                <w:sz w:val="20"/>
                <w:szCs w:val="20"/>
              </w:rPr>
              <w:t>2</w:t>
            </w:r>
          </w:p>
        </w:tc>
        <w:tc>
          <w:tcPr>
            <w:tcW w:w="990" w:type="dxa"/>
            <w:shd w:val="clear" w:color="auto" w:fill="D9D9D9" w:themeFill="background1" w:themeFillShade="D9"/>
          </w:tcPr>
          <w:p w14:paraId="49A1FB3E" w14:textId="77777777" w:rsidR="00AE585C" w:rsidRPr="004E1267" w:rsidRDefault="00AE585C" w:rsidP="004E1267">
            <w:pPr>
              <w:jc w:val="center"/>
              <w:rPr>
                <w:rFonts w:cstheme="minorHAnsi"/>
                <w:b/>
                <w:sz w:val="20"/>
                <w:szCs w:val="20"/>
                <w:highlight w:val="yellow"/>
              </w:rPr>
            </w:pPr>
          </w:p>
        </w:tc>
        <w:tc>
          <w:tcPr>
            <w:tcW w:w="1134" w:type="dxa"/>
            <w:shd w:val="clear" w:color="auto" w:fill="D9D9D9" w:themeFill="background1" w:themeFillShade="D9"/>
          </w:tcPr>
          <w:p w14:paraId="66305B4E"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682B9ABF" w14:textId="77777777" w:rsidR="00AE585C" w:rsidRPr="004E1267" w:rsidRDefault="00AE585C" w:rsidP="004E1267">
            <w:pPr>
              <w:jc w:val="center"/>
              <w:rPr>
                <w:rFonts w:cstheme="minorHAnsi"/>
                <w:b/>
                <w:sz w:val="20"/>
                <w:szCs w:val="20"/>
              </w:rPr>
            </w:pPr>
          </w:p>
        </w:tc>
        <w:tc>
          <w:tcPr>
            <w:tcW w:w="992" w:type="dxa"/>
            <w:gridSpan w:val="2"/>
            <w:shd w:val="clear" w:color="auto" w:fill="D9D9D9" w:themeFill="background1" w:themeFillShade="D9"/>
          </w:tcPr>
          <w:p w14:paraId="6BDC824D"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D9D9D9" w:themeFill="background1" w:themeFillShade="D9"/>
          </w:tcPr>
          <w:p w14:paraId="057FB9EA"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100BF5E4"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35E4E1ED"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28BC207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6" w:type="dxa"/>
            <w:shd w:val="clear" w:color="auto" w:fill="D9D9D9" w:themeFill="background1" w:themeFillShade="D9"/>
          </w:tcPr>
          <w:p w14:paraId="5436F14A" w14:textId="77777777" w:rsidR="00AE585C" w:rsidRPr="004E1267" w:rsidRDefault="00AE585C" w:rsidP="004E1267">
            <w:pPr>
              <w:jc w:val="center"/>
              <w:rPr>
                <w:rFonts w:cstheme="minorHAnsi"/>
                <w:b/>
                <w:sz w:val="20"/>
                <w:szCs w:val="20"/>
              </w:rPr>
            </w:pPr>
          </w:p>
        </w:tc>
        <w:tc>
          <w:tcPr>
            <w:tcW w:w="1275" w:type="dxa"/>
            <w:shd w:val="clear" w:color="auto" w:fill="D9D9D9" w:themeFill="background1" w:themeFillShade="D9"/>
          </w:tcPr>
          <w:p w14:paraId="5AD37F38"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7EC4714A" w14:textId="1A43A816" w:rsidR="00AE585C" w:rsidRPr="004E1267" w:rsidRDefault="00AE585C" w:rsidP="004E1267">
            <w:pPr>
              <w:jc w:val="center"/>
              <w:rPr>
                <w:rFonts w:cstheme="minorHAnsi"/>
                <w:b/>
                <w:sz w:val="20"/>
                <w:szCs w:val="20"/>
              </w:rPr>
            </w:pPr>
          </w:p>
        </w:tc>
      </w:tr>
      <w:tr w:rsidR="00AE585C" w:rsidRPr="004E1267" w14:paraId="21884165"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tcPr>
          <w:p w14:paraId="63F87C58" w14:textId="77777777" w:rsidR="00AE585C" w:rsidRPr="004E1267" w:rsidRDefault="00AE585C" w:rsidP="004E1267">
            <w:pPr>
              <w:rPr>
                <w:rFonts w:cstheme="minorHAnsi"/>
                <w:b/>
                <w:sz w:val="18"/>
                <w:szCs w:val="18"/>
              </w:rPr>
            </w:pPr>
            <w:r w:rsidRPr="004E1267">
              <w:rPr>
                <w:rFonts w:cstheme="minorHAnsi"/>
                <w:b/>
                <w:sz w:val="18"/>
                <w:szCs w:val="18"/>
              </w:rPr>
              <w:t>Morgan South Lagoon</w:t>
            </w:r>
          </w:p>
        </w:tc>
        <w:tc>
          <w:tcPr>
            <w:tcW w:w="991" w:type="dxa"/>
            <w:shd w:val="clear" w:color="auto" w:fill="auto"/>
          </w:tcPr>
          <w:p w14:paraId="4EC714F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0" w:type="dxa"/>
            <w:shd w:val="clear" w:color="auto" w:fill="auto"/>
          </w:tcPr>
          <w:p w14:paraId="467CD94B"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1134" w:type="dxa"/>
          </w:tcPr>
          <w:p w14:paraId="3EA8F29B" w14:textId="77777777" w:rsidR="00AE585C" w:rsidRPr="004E1267" w:rsidRDefault="00AE585C" w:rsidP="004E1267">
            <w:pPr>
              <w:jc w:val="center"/>
              <w:rPr>
                <w:rFonts w:cstheme="minorHAnsi"/>
                <w:b/>
                <w:sz w:val="20"/>
                <w:szCs w:val="20"/>
              </w:rPr>
            </w:pPr>
          </w:p>
        </w:tc>
        <w:tc>
          <w:tcPr>
            <w:tcW w:w="1134" w:type="dxa"/>
            <w:shd w:val="clear" w:color="auto" w:fill="auto"/>
          </w:tcPr>
          <w:p w14:paraId="726FEE69" w14:textId="77777777" w:rsidR="00AE585C" w:rsidRPr="004E1267" w:rsidRDefault="00AE585C" w:rsidP="004E1267">
            <w:pPr>
              <w:jc w:val="center"/>
              <w:rPr>
                <w:rFonts w:cstheme="minorHAnsi"/>
                <w:b/>
                <w:sz w:val="20"/>
                <w:szCs w:val="20"/>
              </w:rPr>
            </w:pPr>
          </w:p>
        </w:tc>
        <w:tc>
          <w:tcPr>
            <w:tcW w:w="992" w:type="dxa"/>
            <w:gridSpan w:val="2"/>
          </w:tcPr>
          <w:p w14:paraId="4B1A24A2"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auto"/>
          </w:tcPr>
          <w:p w14:paraId="44FC49AC" w14:textId="77777777" w:rsidR="00AE585C" w:rsidRPr="004E1267" w:rsidRDefault="00AE585C" w:rsidP="004E1267">
            <w:pPr>
              <w:jc w:val="center"/>
              <w:rPr>
                <w:rFonts w:cstheme="minorHAnsi"/>
                <w:b/>
                <w:sz w:val="20"/>
                <w:szCs w:val="20"/>
              </w:rPr>
            </w:pPr>
          </w:p>
        </w:tc>
        <w:tc>
          <w:tcPr>
            <w:tcW w:w="992" w:type="dxa"/>
            <w:shd w:val="clear" w:color="auto" w:fill="auto"/>
          </w:tcPr>
          <w:p w14:paraId="1DA317C4" w14:textId="77777777" w:rsidR="00AE585C" w:rsidRPr="004E1267" w:rsidRDefault="00AE585C" w:rsidP="004E1267">
            <w:pPr>
              <w:jc w:val="center"/>
              <w:rPr>
                <w:rFonts w:cstheme="minorHAnsi"/>
                <w:b/>
                <w:sz w:val="20"/>
                <w:szCs w:val="20"/>
              </w:rPr>
            </w:pPr>
          </w:p>
        </w:tc>
        <w:tc>
          <w:tcPr>
            <w:tcW w:w="992" w:type="dxa"/>
            <w:shd w:val="clear" w:color="auto" w:fill="auto"/>
          </w:tcPr>
          <w:p w14:paraId="14D36A3C" w14:textId="77777777" w:rsidR="00AE585C" w:rsidRPr="004E1267" w:rsidRDefault="00AE585C" w:rsidP="004E1267">
            <w:pPr>
              <w:jc w:val="center"/>
              <w:rPr>
                <w:rFonts w:cstheme="minorHAnsi"/>
                <w:b/>
                <w:sz w:val="20"/>
                <w:szCs w:val="20"/>
              </w:rPr>
            </w:pPr>
          </w:p>
        </w:tc>
        <w:tc>
          <w:tcPr>
            <w:tcW w:w="1134" w:type="dxa"/>
            <w:shd w:val="clear" w:color="auto" w:fill="auto"/>
          </w:tcPr>
          <w:p w14:paraId="0D9F43D6" w14:textId="77777777" w:rsidR="00AE585C" w:rsidRPr="004E1267" w:rsidRDefault="00AE585C" w:rsidP="004E1267">
            <w:pPr>
              <w:jc w:val="center"/>
              <w:rPr>
                <w:rFonts w:cstheme="minorHAnsi"/>
                <w:b/>
                <w:sz w:val="20"/>
                <w:szCs w:val="20"/>
              </w:rPr>
            </w:pPr>
          </w:p>
        </w:tc>
        <w:tc>
          <w:tcPr>
            <w:tcW w:w="996" w:type="dxa"/>
          </w:tcPr>
          <w:p w14:paraId="31FA1986" w14:textId="77777777" w:rsidR="00AE585C" w:rsidRPr="004E1267" w:rsidRDefault="00AE585C" w:rsidP="004E1267">
            <w:pPr>
              <w:jc w:val="center"/>
              <w:rPr>
                <w:rFonts w:cstheme="minorHAnsi"/>
                <w:b/>
                <w:sz w:val="20"/>
                <w:szCs w:val="20"/>
              </w:rPr>
            </w:pPr>
          </w:p>
        </w:tc>
        <w:tc>
          <w:tcPr>
            <w:tcW w:w="1275" w:type="dxa"/>
            <w:shd w:val="clear" w:color="auto" w:fill="auto"/>
          </w:tcPr>
          <w:p w14:paraId="62B1E6AB"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5DEB28C7" w14:textId="309421D8" w:rsidR="00AE585C" w:rsidRPr="004E1267" w:rsidRDefault="00AE585C" w:rsidP="004E1267">
            <w:pPr>
              <w:jc w:val="center"/>
              <w:rPr>
                <w:rFonts w:cstheme="minorHAnsi"/>
                <w:b/>
                <w:sz w:val="20"/>
                <w:szCs w:val="20"/>
              </w:rPr>
            </w:pPr>
          </w:p>
        </w:tc>
      </w:tr>
      <w:tr w:rsidR="00AE585C" w:rsidRPr="004E1267" w14:paraId="5A0C6AF2"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419723" w14:textId="77777777" w:rsidR="00AE585C" w:rsidRPr="004E1267" w:rsidRDefault="00AE585C" w:rsidP="004E1267">
            <w:pPr>
              <w:rPr>
                <w:rFonts w:cstheme="minorHAnsi"/>
                <w:b/>
                <w:sz w:val="18"/>
                <w:szCs w:val="18"/>
              </w:rPr>
            </w:pPr>
            <w:r w:rsidRPr="004E1267">
              <w:rPr>
                <w:rFonts w:cstheme="minorHAnsi"/>
                <w:b/>
                <w:sz w:val="18"/>
                <w:szCs w:val="18"/>
              </w:rPr>
              <w:t>Morgan Lagoon Flood-out</w:t>
            </w:r>
          </w:p>
        </w:tc>
        <w:tc>
          <w:tcPr>
            <w:tcW w:w="991" w:type="dxa"/>
            <w:shd w:val="clear" w:color="auto" w:fill="D9D9D9" w:themeFill="background1" w:themeFillShade="D9"/>
          </w:tcPr>
          <w:p w14:paraId="064FCC38"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0" w:type="dxa"/>
            <w:shd w:val="clear" w:color="auto" w:fill="D9D9D9" w:themeFill="background1" w:themeFillShade="D9"/>
          </w:tcPr>
          <w:p w14:paraId="3E5A4428"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27F58BC3"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11FF8F36" w14:textId="77777777" w:rsidR="00AE585C" w:rsidRPr="004E1267" w:rsidRDefault="00AE585C" w:rsidP="004E1267">
            <w:pPr>
              <w:jc w:val="center"/>
              <w:rPr>
                <w:rFonts w:cstheme="minorHAnsi"/>
                <w:b/>
                <w:sz w:val="20"/>
                <w:szCs w:val="20"/>
              </w:rPr>
            </w:pPr>
          </w:p>
        </w:tc>
        <w:tc>
          <w:tcPr>
            <w:tcW w:w="992" w:type="dxa"/>
            <w:gridSpan w:val="2"/>
            <w:shd w:val="clear" w:color="auto" w:fill="D9D9D9" w:themeFill="background1" w:themeFillShade="D9"/>
          </w:tcPr>
          <w:p w14:paraId="1425B627"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D9D9D9" w:themeFill="background1" w:themeFillShade="D9"/>
          </w:tcPr>
          <w:p w14:paraId="05C9BE1A"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D9D9D9" w:themeFill="background1" w:themeFillShade="D9"/>
          </w:tcPr>
          <w:p w14:paraId="278EAD4F"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279B7C94"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1306FB2E" w14:textId="77777777" w:rsidR="00AE585C" w:rsidRPr="004E1267" w:rsidRDefault="00AE585C" w:rsidP="004E1267">
            <w:pPr>
              <w:jc w:val="center"/>
              <w:rPr>
                <w:rFonts w:cstheme="minorHAnsi"/>
                <w:b/>
                <w:sz w:val="20"/>
                <w:szCs w:val="20"/>
              </w:rPr>
            </w:pPr>
          </w:p>
        </w:tc>
        <w:tc>
          <w:tcPr>
            <w:tcW w:w="996" w:type="dxa"/>
            <w:shd w:val="clear" w:color="auto" w:fill="D9D9D9" w:themeFill="background1" w:themeFillShade="D9"/>
          </w:tcPr>
          <w:p w14:paraId="0DDEDD25" w14:textId="77777777" w:rsidR="00AE585C" w:rsidRPr="004E1267" w:rsidRDefault="00AE585C" w:rsidP="004E1267">
            <w:pPr>
              <w:jc w:val="center"/>
              <w:rPr>
                <w:rFonts w:cstheme="minorHAnsi"/>
                <w:b/>
                <w:sz w:val="20"/>
                <w:szCs w:val="20"/>
              </w:rPr>
            </w:pPr>
          </w:p>
        </w:tc>
        <w:tc>
          <w:tcPr>
            <w:tcW w:w="1275" w:type="dxa"/>
            <w:shd w:val="clear" w:color="auto" w:fill="D9D9D9" w:themeFill="background1" w:themeFillShade="D9"/>
          </w:tcPr>
          <w:p w14:paraId="39D68838"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76349386" w14:textId="3DE32ABE" w:rsidR="00AE585C" w:rsidRPr="004E1267" w:rsidRDefault="00AE585C" w:rsidP="004E1267">
            <w:pPr>
              <w:jc w:val="center"/>
              <w:rPr>
                <w:rFonts w:cstheme="minorHAnsi"/>
                <w:b/>
                <w:sz w:val="20"/>
                <w:szCs w:val="20"/>
              </w:rPr>
            </w:pPr>
          </w:p>
        </w:tc>
      </w:tr>
      <w:tr w:rsidR="00AE585C" w:rsidRPr="004E1267" w14:paraId="6E89CFD6"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tcPr>
          <w:p w14:paraId="296FBC14" w14:textId="77777777" w:rsidR="00AE585C" w:rsidRPr="004E1267" w:rsidRDefault="00AE585C" w:rsidP="004E1267">
            <w:pPr>
              <w:rPr>
                <w:rFonts w:cstheme="minorHAnsi"/>
                <w:b/>
                <w:sz w:val="18"/>
                <w:szCs w:val="18"/>
              </w:rPr>
            </w:pPr>
            <w:r w:rsidRPr="004E1267">
              <w:rPr>
                <w:rFonts w:cstheme="minorHAnsi"/>
                <w:b/>
                <w:sz w:val="18"/>
                <w:szCs w:val="18"/>
              </w:rPr>
              <w:t>Morgan North (West)</w:t>
            </w:r>
          </w:p>
        </w:tc>
        <w:tc>
          <w:tcPr>
            <w:tcW w:w="991" w:type="dxa"/>
            <w:shd w:val="clear" w:color="auto" w:fill="auto"/>
          </w:tcPr>
          <w:p w14:paraId="3E8F0FE6" w14:textId="77777777" w:rsidR="00AE585C" w:rsidRPr="004E1267" w:rsidRDefault="00AE585C" w:rsidP="004E1267">
            <w:pPr>
              <w:jc w:val="center"/>
              <w:rPr>
                <w:rFonts w:cstheme="minorHAnsi"/>
                <w:b/>
                <w:sz w:val="20"/>
                <w:szCs w:val="20"/>
              </w:rPr>
            </w:pPr>
            <w:r w:rsidRPr="004E1267">
              <w:rPr>
                <w:rFonts w:cstheme="minorHAnsi"/>
                <w:b/>
                <w:sz w:val="20"/>
                <w:szCs w:val="20"/>
              </w:rPr>
              <w:t>5</w:t>
            </w:r>
          </w:p>
        </w:tc>
        <w:tc>
          <w:tcPr>
            <w:tcW w:w="990" w:type="dxa"/>
            <w:shd w:val="clear" w:color="auto" w:fill="auto"/>
          </w:tcPr>
          <w:p w14:paraId="1161D315"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1134" w:type="dxa"/>
          </w:tcPr>
          <w:p w14:paraId="70EB8F03" w14:textId="77777777" w:rsidR="00AE585C" w:rsidRPr="004E1267" w:rsidRDefault="00AE585C" w:rsidP="004E1267">
            <w:pPr>
              <w:jc w:val="center"/>
              <w:rPr>
                <w:rFonts w:cstheme="minorHAnsi"/>
                <w:b/>
                <w:sz w:val="20"/>
                <w:szCs w:val="20"/>
              </w:rPr>
            </w:pPr>
          </w:p>
        </w:tc>
        <w:tc>
          <w:tcPr>
            <w:tcW w:w="1134" w:type="dxa"/>
            <w:shd w:val="clear" w:color="auto" w:fill="auto"/>
          </w:tcPr>
          <w:p w14:paraId="17DA63BF"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2" w:type="dxa"/>
            <w:gridSpan w:val="2"/>
          </w:tcPr>
          <w:p w14:paraId="30316164"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auto"/>
          </w:tcPr>
          <w:p w14:paraId="71720C59" w14:textId="77777777" w:rsidR="00AE585C" w:rsidRPr="004E1267" w:rsidRDefault="00AE585C" w:rsidP="004E1267">
            <w:pPr>
              <w:jc w:val="center"/>
              <w:rPr>
                <w:rFonts w:cstheme="minorHAnsi"/>
                <w:b/>
                <w:sz w:val="20"/>
                <w:szCs w:val="20"/>
              </w:rPr>
            </w:pPr>
          </w:p>
        </w:tc>
        <w:tc>
          <w:tcPr>
            <w:tcW w:w="992" w:type="dxa"/>
            <w:shd w:val="clear" w:color="auto" w:fill="auto"/>
          </w:tcPr>
          <w:p w14:paraId="3F509610" w14:textId="77777777" w:rsidR="00AE585C" w:rsidRPr="004E1267" w:rsidRDefault="00AE585C" w:rsidP="004E1267">
            <w:pPr>
              <w:jc w:val="center"/>
              <w:rPr>
                <w:rFonts w:cstheme="minorHAnsi"/>
                <w:b/>
                <w:sz w:val="20"/>
                <w:szCs w:val="20"/>
              </w:rPr>
            </w:pPr>
          </w:p>
        </w:tc>
        <w:tc>
          <w:tcPr>
            <w:tcW w:w="992" w:type="dxa"/>
            <w:shd w:val="clear" w:color="auto" w:fill="auto"/>
          </w:tcPr>
          <w:p w14:paraId="1199B4AA" w14:textId="77777777" w:rsidR="00AE585C" w:rsidRPr="004E1267" w:rsidRDefault="00AE585C" w:rsidP="004E1267">
            <w:pPr>
              <w:jc w:val="center"/>
              <w:rPr>
                <w:rFonts w:cstheme="minorHAnsi"/>
                <w:b/>
                <w:sz w:val="20"/>
                <w:szCs w:val="20"/>
              </w:rPr>
            </w:pPr>
          </w:p>
        </w:tc>
        <w:tc>
          <w:tcPr>
            <w:tcW w:w="1134" w:type="dxa"/>
            <w:shd w:val="clear" w:color="auto" w:fill="auto"/>
          </w:tcPr>
          <w:p w14:paraId="50B490DC"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6" w:type="dxa"/>
          </w:tcPr>
          <w:p w14:paraId="3A261D1E" w14:textId="77777777" w:rsidR="00AE585C" w:rsidRPr="004E1267" w:rsidRDefault="00AE585C" w:rsidP="004E1267">
            <w:pPr>
              <w:jc w:val="center"/>
              <w:rPr>
                <w:rFonts w:cstheme="minorHAnsi"/>
                <w:b/>
                <w:sz w:val="20"/>
                <w:szCs w:val="20"/>
              </w:rPr>
            </w:pPr>
          </w:p>
        </w:tc>
        <w:tc>
          <w:tcPr>
            <w:tcW w:w="1275" w:type="dxa"/>
            <w:shd w:val="clear" w:color="auto" w:fill="auto"/>
          </w:tcPr>
          <w:p w14:paraId="6337CF87"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6F2160C1" w14:textId="4EEB9B9B" w:rsidR="00AE585C" w:rsidRPr="004E1267" w:rsidRDefault="00AE585C" w:rsidP="004E1267">
            <w:pPr>
              <w:jc w:val="center"/>
              <w:rPr>
                <w:rFonts w:cstheme="minorHAnsi"/>
                <w:b/>
                <w:sz w:val="20"/>
                <w:szCs w:val="20"/>
              </w:rPr>
            </w:pPr>
          </w:p>
        </w:tc>
      </w:tr>
      <w:tr w:rsidR="00AE585C" w:rsidRPr="004E1267" w14:paraId="33F72A0F"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F72B2C" w14:textId="77777777" w:rsidR="00AE585C" w:rsidRPr="004E1267" w:rsidRDefault="00AE585C" w:rsidP="004E1267">
            <w:pPr>
              <w:rPr>
                <w:rFonts w:cstheme="minorHAnsi"/>
                <w:b/>
                <w:sz w:val="18"/>
                <w:szCs w:val="18"/>
              </w:rPr>
            </w:pPr>
            <w:r w:rsidRPr="004E1267">
              <w:rPr>
                <w:rFonts w:cstheme="minorHAnsi"/>
                <w:b/>
                <w:sz w:val="18"/>
                <w:szCs w:val="18"/>
              </w:rPr>
              <w:t>Morgan North (East)</w:t>
            </w:r>
          </w:p>
        </w:tc>
        <w:tc>
          <w:tcPr>
            <w:tcW w:w="991" w:type="dxa"/>
            <w:shd w:val="clear" w:color="auto" w:fill="D9D9D9" w:themeFill="background1" w:themeFillShade="D9"/>
          </w:tcPr>
          <w:p w14:paraId="203FF627" w14:textId="77777777" w:rsidR="00AE585C" w:rsidRPr="004E1267" w:rsidRDefault="00AE585C" w:rsidP="004E1267">
            <w:pPr>
              <w:jc w:val="center"/>
              <w:rPr>
                <w:rFonts w:cstheme="minorHAnsi"/>
                <w:b/>
                <w:sz w:val="20"/>
                <w:szCs w:val="20"/>
              </w:rPr>
            </w:pPr>
            <w:r w:rsidRPr="004E1267">
              <w:rPr>
                <w:rFonts w:cstheme="minorHAnsi"/>
                <w:b/>
                <w:sz w:val="20"/>
                <w:szCs w:val="20"/>
              </w:rPr>
              <w:t>5</w:t>
            </w:r>
          </w:p>
        </w:tc>
        <w:tc>
          <w:tcPr>
            <w:tcW w:w="990" w:type="dxa"/>
            <w:shd w:val="clear" w:color="auto" w:fill="D9D9D9" w:themeFill="background1" w:themeFillShade="D9"/>
          </w:tcPr>
          <w:p w14:paraId="50D2EE5D"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470F4877"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305BDF8A" w14:textId="77777777" w:rsidR="00AE585C" w:rsidRPr="004E1267" w:rsidRDefault="00AE585C" w:rsidP="004E1267">
            <w:pPr>
              <w:jc w:val="center"/>
              <w:rPr>
                <w:rFonts w:cstheme="minorHAnsi"/>
                <w:b/>
                <w:sz w:val="20"/>
                <w:szCs w:val="20"/>
              </w:rPr>
            </w:pPr>
          </w:p>
        </w:tc>
        <w:tc>
          <w:tcPr>
            <w:tcW w:w="992" w:type="dxa"/>
            <w:gridSpan w:val="2"/>
            <w:shd w:val="clear" w:color="auto" w:fill="D9D9D9" w:themeFill="background1" w:themeFillShade="D9"/>
          </w:tcPr>
          <w:p w14:paraId="4F9B7099" w14:textId="77777777" w:rsidR="00AE585C" w:rsidRPr="004E1267" w:rsidRDefault="00AE585C" w:rsidP="004E1267">
            <w:pPr>
              <w:jc w:val="center"/>
              <w:rPr>
                <w:rFonts w:cstheme="minorHAnsi"/>
                <w:b/>
                <w:sz w:val="20"/>
                <w:szCs w:val="20"/>
              </w:rPr>
            </w:pPr>
            <w:r w:rsidRPr="004E1267">
              <w:rPr>
                <w:rFonts w:cstheme="minorHAnsi"/>
                <w:b/>
                <w:sz w:val="20"/>
                <w:szCs w:val="20"/>
              </w:rPr>
              <w:t>3</w:t>
            </w:r>
          </w:p>
        </w:tc>
        <w:tc>
          <w:tcPr>
            <w:tcW w:w="992" w:type="dxa"/>
            <w:shd w:val="clear" w:color="auto" w:fill="D9D9D9" w:themeFill="background1" w:themeFillShade="D9"/>
          </w:tcPr>
          <w:p w14:paraId="193B71A7"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1883E5DE"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D9D9D9" w:themeFill="background1" w:themeFillShade="D9"/>
          </w:tcPr>
          <w:p w14:paraId="17163318"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49B2D119" w14:textId="77777777" w:rsidR="00AE585C" w:rsidRPr="004E1267" w:rsidRDefault="00AE585C" w:rsidP="004E1267">
            <w:pPr>
              <w:jc w:val="center"/>
              <w:rPr>
                <w:rFonts w:cstheme="minorHAnsi"/>
                <w:b/>
                <w:sz w:val="20"/>
                <w:szCs w:val="20"/>
              </w:rPr>
            </w:pPr>
          </w:p>
        </w:tc>
        <w:tc>
          <w:tcPr>
            <w:tcW w:w="996" w:type="dxa"/>
            <w:shd w:val="clear" w:color="auto" w:fill="D9D9D9" w:themeFill="background1" w:themeFillShade="D9"/>
          </w:tcPr>
          <w:p w14:paraId="6C0C7A74" w14:textId="77777777" w:rsidR="00AE585C" w:rsidRPr="004E1267" w:rsidRDefault="00AE585C" w:rsidP="004E1267">
            <w:pPr>
              <w:jc w:val="center"/>
              <w:rPr>
                <w:rFonts w:cstheme="minorHAnsi"/>
                <w:b/>
                <w:sz w:val="20"/>
                <w:szCs w:val="20"/>
              </w:rPr>
            </w:pPr>
          </w:p>
        </w:tc>
        <w:tc>
          <w:tcPr>
            <w:tcW w:w="1275" w:type="dxa"/>
            <w:shd w:val="clear" w:color="auto" w:fill="D9D9D9" w:themeFill="background1" w:themeFillShade="D9"/>
          </w:tcPr>
          <w:p w14:paraId="35C2B432"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0987A5FA" w14:textId="3FBD6851" w:rsidR="00AE585C" w:rsidRPr="004E1267" w:rsidRDefault="00AE585C" w:rsidP="004E1267">
            <w:pPr>
              <w:jc w:val="center"/>
              <w:rPr>
                <w:rFonts w:cstheme="minorHAnsi"/>
                <w:b/>
                <w:sz w:val="20"/>
                <w:szCs w:val="20"/>
              </w:rPr>
            </w:pPr>
          </w:p>
        </w:tc>
      </w:tr>
      <w:tr w:rsidR="00AE585C" w:rsidRPr="004E1267" w14:paraId="16E356E4"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tcPr>
          <w:p w14:paraId="2C154ACE" w14:textId="77777777" w:rsidR="00AE585C" w:rsidRPr="004E1267" w:rsidRDefault="00AE585C" w:rsidP="004E1267">
            <w:pPr>
              <w:rPr>
                <w:rFonts w:cstheme="minorHAnsi"/>
                <w:b/>
                <w:sz w:val="18"/>
                <w:szCs w:val="18"/>
              </w:rPr>
            </w:pPr>
            <w:r w:rsidRPr="004E1267">
              <w:rPr>
                <w:rFonts w:cstheme="minorHAnsi"/>
                <w:b/>
                <w:sz w:val="18"/>
                <w:szCs w:val="18"/>
              </w:rPr>
              <w:t>North West Bend</w:t>
            </w:r>
          </w:p>
        </w:tc>
        <w:tc>
          <w:tcPr>
            <w:tcW w:w="991" w:type="dxa"/>
            <w:shd w:val="clear" w:color="auto" w:fill="auto"/>
          </w:tcPr>
          <w:p w14:paraId="47E39402" w14:textId="77777777" w:rsidR="00AE585C" w:rsidRPr="004E1267" w:rsidRDefault="00AE585C" w:rsidP="004E1267">
            <w:pPr>
              <w:jc w:val="center"/>
              <w:rPr>
                <w:rFonts w:cstheme="minorHAnsi"/>
                <w:b/>
                <w:sz w:val="20"/>
                <w:szCs w:val="20"/>
              </w:rPr>
            </w:pPr>
            <w:r w:rsidRPr="004E1267">
              <w:rPr>
                <w:rFonts w:cstheme="minorHAnsi"/>
                <w:b/>
                <w:sz w:val="20"/>
                <w:szCs w:val="20"/>
              </w:rPr>
              <w:t>3</w:t>
            </w:r>
          </w:p>
        </w:tc>
        <w:tc>
          <w:tcPr>
            <w:tcW w:w="990" w:type="dxa"/>
            <w:shd w:val="clear" w:color="auto" w:fill="auto"/>
          </w:tcPr>
          <w:p w14:paraId="00B1DC09" w14:textId="77777777" w:rsidR="00AE585C" w:rsidRPr="004E1267" w:rsidRDefault="00AE585C" w:rsidP="004E1267">
            <w:pPr>
              <w:jc w:val="center"/>
              <w:rPr>
                <w:rFonts w:cstheme="minorHAnsi"/>
                <w:b/>
                <w:sz w:val="20"/>
                <w:szCs w:val="20"/>
              </w:rPr>
            </w:pPr>
          </w:p>
        </w:tc>
        <w:tc>
          <w:tcPr>
            <w:tcW w:w="1134" w:type="dxa"/>
          </w:tcPr>
          <w:p w14:paraId="4252E770" w14:textId="77777777" w:rsidR="00AE585C" w:rsidRPr="004E1267" w:rsidRDefault="00AE585C" w:rsidP="004E1267">
            <w:pPr>
              <w:jc w:val="center"/>
              <w:rPr>
                <w:rFonts w:cstheme="minorHAnsi"/>
                <w:b/>
                <w:sz w:val="20"/>
                <w:szCs w:val="20"/>
              </w:rPr>
            </w:pPr>
          </w:p>
        </w:tc>
        <w:tc>
          <w:tcPr>
            <w:tcW w:w="1134" w:type="dxa"/>
            <w:shd w:val="clear" w:color="auto" w:fill="auto"/>
          </w:tcPr>
          <w:p w14:paraId="018586F0" w14:textId="77777777" w:rsidR="00AE585C" w:rsidRPr="004E1267" w:rsidRDefault="00AE585C" w:rsidP="004E1267">
            <w:pPr>
              <w:jc w:val="center"/>
              <w:rPr>
                <w:rFonts w:cstheme="minorHAnsi"/>
                <w:b/>
                <w:sz w:val="20"/>
                <w:szCs w:val="20"/>
              </w:rPr>
            </w:pPr>
          </w:p>
        </w:tc>
        <w:tc>
          <w:tcPr>
            <w:tcW w:w="992" w:type="dxa"/>
            <w:gridSpan w:val="2"/>
          </w:tcPr>
          <w:p w14:paraId="7A965C8E" w14:textId="77777777" w:rsidR="00AE585C" w:rsidRPr="004E1267" w:rsidRDefault="00AE585C" w:rsidP="004E1267">
            <w:pPr>
              <w:jc w:val="center"/>
              <w:rPr>
                <w:rFonts w:cstheme="minorHAnsi"/>
                <w:b/>
                <w:sz w:val="20"/>
                <w:szCs w:val="20"/>
              </w:rPr>
            </w:pPr>
          </w:p>
        </w:tc>
        <w:tc>
          <w:tcPr>
            <w:tcW w:w="992" w:type="dxa"/>
            <w:shd w:val="clear" w:color="auto" w:fill="auto"/>
          </w:tcPr>
          <w:p w14:paraId="7569BCB4" w14:textId="77777777" w:rsidR="00AE585C" w:rsidRPr="004E1267" w:rsidRDefault="00AE585C" w:rsidP="004E1267">
            <w:pPr>
              <w:jc w:val="center"/>
              <w:rPr>
                <w:rFonts w:cstheme="minorHAnsi"/>
                <w:b/>
                <w:sz w:val="20"/>
                <w:szCs w:val="20"/>
              </w:rPr>
            </w:pPr>
          </w:p>
        </w:tc>
        <w:tc>
          <w:tcPr>
            <w:tcW w:w="992" w:type="dxa"/>
            <w:tcBorders>
              <w:bottom w:val="nil"/>
            </w:tcBorders>
            <w:shd w:val="clear" w:color="auto" w:fill="auto"/>
          </w:tcPr>
          <w:p w14:paraId="74793A33" w14:textId="77777777" w:rsidR="00AE585C" w:rsidRPr="004E1267" w:rsidRDefault="00AE585C" w:rsidP="004E1267">
            <w:pPr>
              <w:jc w:val="center"/>
              <w:rPr>
                <w:rFonts w:cstheme="minorHAnsi"/>
                <w:b/>
                <w:sz w:val="20"/>
                <w:szCs w:val="20"/>
              </w:rPr>
            </w:pPr>
          </w:p>
        </w:tc>
        <w:tc>
          <w:tcPr>
            <w:tcW w:w="992" w:type="dxa"/>
            <w:shd w:val="clear" w:color="auto" w:fill="auto"/>
          </w:tcPr>
          <w:p w14:paraId="69BABD9F" w14:textId="77777777" w:rsidR="00AE585C" w:rsidRPr="004E1267" w:rsidRDefault="00AE585C" w:rsidP="004E1267">
            <w:pPr>
              <w:jc w:val="center"/>
              <w:rPr>
                <w:rFonts w:cstheme="minorHAnsi"/>
                <w:b/>
                <w:sz w:val="20"/>
                <w:szCs w:val="20"/>
              </w:rPr>
            </w:pPr>
          </w:p>
        </w:tc>
        <w:tc>
          <w:tcPr>
            <w:tcW w:w="1134" w:type="dxa"/>
            <w:shd w:val="clear" w:color="auto" w:fill="auto"/>
          </w:tcPr>
          <w:p w14:paraId="3C0969C8"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6" w:type="dxa"/>
          </w:tcPr>
          <w:p w14:paraId="502C0282" w14:textId="77777777" w:rsidR="00AE585C" w:rsidRPr="004E1267" w:rsidRDefault="00AE585C" w:rsidP="004E1267">
            <w:pPr>
              <w:jc w:val="center"/>
              <w:rPr>
                <w:rFonts w:cstheme="minorHAnsi"/>
                <w:b/>
                <w:sz w:val="20"/>
                <w:szCs w:val="20"/>
              </w:rPr>
            </w:pPr>
          </w:p>
        </w:tc>
        <w:tc>
          <w:tcPr>
            <w:tcW w:w="1275" w:type="dxa"/>
            <w:shd w:val="clear" w:color="auto" w:fill="auto"/>
          </w:tcPr>
          <w:p w14:paraId="436921CC"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33427084" w14:textId="6057D18D" w:rsidR="00AE585C" w:rsidRPr="004E1267" w:rsidRDefault="00AE585C" w:rsidP="004E1267">
            <w:pPr>
              <w:jc w:val="center"/>
              <w:rPr>
                <w:rFonts w:cstheme="minorHAnsi"/>
                <w:b/>
                <w:sz w:val="20"/>
                <w:szCs w:val="20"/>
              </w:rPr>
            </w:pPr>
          </w:p>
        </w:tc>
      </w:tr>
      <w:tr w:rsidR="00AE585C" w:rsidRPr="004E1267" w14:paraId="5E153F41"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8921A0" w14:textId="77777777" w:rsidR="00AE585C" w:rsidRPr="004E1267" w:rsidRDefault="00AE585C" w:rsidP="004E1267">
            <w:pPr>
              <w:rPr>
                <w:rFonts w:cstheme="minorHAnsi"/>
                <w:b/>
                <w:sz w:val="18"/>
                <w:szCs w:val="18"/>
              </w:rPr>
            </w:pPr>
            <w:r w:rsidRPr="004E1267">
              <w:rPr>
                <w:rFonts w:cstheme="minorHAnsi"/>
                <w:b/>
                <w:sz w:val="18"/>
                <w:szCs w:val="18"/>
              </w:rPr>
              <w:t xml:space="preserve">Molo Flat </w:t>
            </w:r>
          </w:p>
        </w:tc>
        <w:tc>
          <w:tcPr>
            <w:tcW w:w="991" w:type="dxa"/>
            <w:shd w:val="clear" w:color="auto" w:fill="D9D9D9" w:themeFill="background1" w:themeFillShade="D9"/>
          </w:tcPr>
          <w:p w14:paraId="69DBC4D3"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0" w:type="dxa"/>
            <w:shd w:val="clear" w:color="auto" w:fill="D9D9D9" w:themeFill="background1" w:themeFillShade="D9"/>
          </w:tcPr>
          <w:p w14:paraId="2F1ABA5B"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2F6BF785"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5C038793" w14:textId="77777777" w:rsidR="00AE585C" w:rsidRPr="004E1267" w:rsidRDefault="00AE585C" w:rsidP="004E1267">
            <w:pPr>
              <w:jc w:val="center"/>
              <w:rPr>
                <w:rFonts w:cstheme="minorHAnsi"/>
                <w:b/>
                <w:sz w:val="20"/>
                <w:szCs w:val="20"/>
              </w:rPr>
            </w:pPr>
          </w:p>
        </w:tc>
        <w:tc>
          <w:tcPr>
            <w:tcW w:w="992" w:type="dxa"/>
            <w:gridSpan w:val="2"/>
            <w:shd w:val="clear" w:color="auto" w:fill="D9D9D9" w:themeFill="background1" w:themeFillShade="D9"/>
          </w:tcPr>
          <w:p w14:paraId="0E74FF94"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397D76D4"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1D448759"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69091D1F"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1DAF2C85"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6" w:type="dxa"/>
            <w:shd w:val="clear" w:color="auto" w:fill="D9D9D9" w:themeFill="background1" w:themeFillShade="D9"/>
          </w:tcPr>
          <w:p w14:paraId="644BA043" w14:textId="77777777" w:rsidR="00AE585C" w:rsidRPr="004E1267" w:rsidRDefault="00AE585C" w:rsidP="004E1267">
            <w:pPr>
              <w:jc w:val="center"/>
              <w:rPr>
                <w:rFonts w:cstheme="minorHAnsi"/>
                <w:b/>
                <w:sz w:val="20"/>
                <w:szCs w:val="20"/>
              </w:rPr>
            </w:pPr>
          </w:p>
        </w:tc>
        <w:tc>
          <w:tcPr>
            <w:tcW w:w="1275" w:type="dxa"/>
            <w:shd w:val="clear" w:color="auto" w:fill="D9D9D9" w:themeFill="background1" w:themeFillShade="D9"/>
          </w:tcPr>
          <w:p w14:paraId="44502226"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513AF6A7" w14:textId="240EFE2B" w:rsidR="00AE585C" w:rsidRPr="004E1267" w:rsidRDefault="00AE585C" w:rsidP="004E1267">
            <w:pPr>
              <w:jc w:val="center"/>
              <w:rPr>
                <w:rFonts w:cstheme="minorHAnsi"/>
                <w:b/>
                <w:sz w:val="20"/>
                <w:szCs w:val="20"/>
              </w:rPr>
            </w:pPr>
          </w:p>
        </w:tc>
      </w:tr>
      <w:tr w:rsidR="00AE585C" w:rsidRPr="004E1267" w14:paraId="76CFAEBA"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FFFFFF" w:themeFill="background1"/>
          </w:tcPr>
          <w:p w14:paraId="7028919A" w14:textId="77777777" w:rsidR="00AE585C" w:rsidRPr="004E1267" w:rsidRDefault="00AE585C" w:rsidP="004E1267">
            <w:pPr>
              <w:rPr>
                <w:rFonts w:cstheme="minorHAnsi"/>
                <w:b/>
                <w:sz w:val="18"/>
                <w:szCs w:val="18"/>
              </w:rPr>
            </w:pPr>
            <w:r w:rsidRPr="004E1267">
              <w:rPr>
                <w:rFonts w:cstheme="minorHAnsi"/>
                <w:b/>
                <w:sz w:val="18"/>
                <w:szCs w:val="18"/>
              </w:rPr>
              <w:t>Weston Flat Lagoon</w:t>
            </w:r>
          </w:p>
        </w:tc>
        <w:tc>
          <w:tcPr>
            <w:tcW w:w="991" w:type="dxa"/>
            <w:shd w:val="clear" w:color="auto" w:fill="FFFFFF" w:themeFill="background1"/>
          </w:tcPr>
          <w:p w14:paraId="5F66BDD9" w14:textId="77777777" w:rsidR="00AE585C" w:rsidRPr="004E1267" w:rsidRDefault="00AE585C" w:rsidP="004E1267">
            <w:pPr>
              <w:jc w:val="center"/>
              <w:rPr>
                <w:rFonts w:cstheme="minorHAnsi"/>
                <w:b/>
                <w:sz w:val="20"/>
                <w:szCs w:val="20"/>
              </w:rPr>
            </w:pPr>
            <w:r w:rsidRPr="004E1267">
              <w:rPr>
                <w:rFonts w:cstheme="minorHAnsi"/>
                <w:b/>
                <w:sz w:val="20"/>
                <w:szCs w:val="20"/>
              </w:rPr>
              <w:t>3</w:t>
            </w:r>
          </w:p>
        </w:tc>
        <w:tc>
          <w:tcPr>
            <w:tcW w:w="990" w:type="dxa"/>
            <w:shd w:val="clear" w:color="auto" w:fill="FFFFFF" w:themeFill="background1"/>
          </w:tcPr>
          <w:p w14:paraId="038E263F"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7F5DEE63"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518F524F" w14:textId="77777777" w:rsidR="00AE585C" w:rsidRPr="004E1267" w:rsidRDefault="00AE585C" w:rsidP="004E1267">
            <w:pPr>
              <w:jc w:val="center"/>
              <w:rPr>
                <w:rFonts w:cstheme="minorHAnsi"/>
                <w:b/>
                <w:sz w:val="20"/>
                <w:szCs w:val="20"/>
              </w:rPr>
            </w:pPr>
          </w:p>
        </w:tc>
        <w:tc>
          <w:tcPr>
            <w:tcW w:w="992" w:type="dxa"/>
            <w:gridSpan w:val="2"/>
            <w:shd w:val="clear" w:color="auto" w:fill="FFFFFF" w:themeFill="background1"/>
          </w:tcPr>
          <w:p w14:paraId="025594C4"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FFFFFF" w:themeFill="background1"/>
          </w:tcPr>
          <w:p w14:paraId="2838E48B" w14:textId="77777777" w:rsidR="00AE585C" w:rsidRPr="004E1267" w:rsidRDefault="00AE585C" w:rsidP="004E1267">
            <w:pPr>
              <w:jc w:val="center"/>
              <w:rPr>
                <w:rFonts w:cstheme="minorHAnsi"/>
                <w:b/>
                <w:sz w:val="20"/>
                <w:szCs w:val="20"/>
              </w:rPr>
            </w:pPr>
          </w:p>
        </w:tc>
        <w:tc>
          <w:tcPr>
            <w:tcW w:w="992" w:type="dxa"/>
            <w:shd w:val="clear" w:color="auto" w:fill="FFFFFF" w:themeFill="background1"/>
          </w:tcPr>
          <w:p w14:paraId="29A46AF6" w14:textId="77777777" w:rsidR="00AE585C" w:rsidRPr="004E1267" w:rsidRDefault="00AE585C" w:rsidP="004E1267">
            <w:pPr>
              <w:jc w:val="center"/>
              <w:rPr>
                <w:rFonts w:cstheme="minorHAnsi"/>
                <w:b/>
                <w:sz w:val="20"/>
                <w:szCs w:val="20"/>
              </w:rPr>
            </w:pPr>
          </w:p>
        </w:tc>
        <w:tc>
          <w:tcPr>
            <w:tcW w:w="992" w:type="dxa"/>
            <w:shd w:val="clear" w:color="auto" w:fill="FFFFFF" w:themeFill="background1"/>
          </w:tcPr>
          <w:p w14:paraId="23A82E45"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0603CAD0"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6" w:type="dxa"/>
            <w:shd w:val="clear" w:color="auto" w:fill="FFFFFF" w:themeFill="background1"/>
          </w:tcPr>
          <w:p w14:paraId="5A883473" w14:textId="77777777" w:rsidR="00AE585C" w:rsidRPr="004E1267" w:rsidRDefault="00AE585C" w:rsidP="004E1267">
            <w:pPr>
              <w:jc w:val="center"/>
              <w:rPr>
                <w:rFonts w:cstheme="minorHAnsi"/>
                <w:b/>
                <w:sz w:val="20"/>
                <w:szCs w:val="20"/>
              </w:rPr>
            </w:pPr>
          </w:p>
        </w:tc>
        <w:tc>
          <w:tcPr>
            <w:tcW w:w="1275" w:type="dxa"/>
            <w:shd w:val="clear" w:color="auto" w:fill="FFFFFF" w:themeFill="background1"/>
          </w:tcPr>
          <w:p w14:paraId="36510408"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5D148218" w14:textId="6E397955" w:rsidR="00AE585C" w:rsidRPr="004E1267" w:rsidRDefault="00AE585C" w:rsidP="004E1267">
            <w:pPr>
              <w:jc w:val="center"/>
              <w:rPr>
                <w:rFonts w:cstheme="minorHAnsi"/>
                <w:b/>
                <w:sz w:val="20"/>
                <w:szCs w:val="20"/>
              </w:rPr>
            </w:pPr>
          </w:p>
        </w:tc>
      </w:tr>
      <w:tr w:rsidR="00AE585C" w:rsidRPr="004E1267" w14:paraId="05629FB1"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6F17E0" w14:textId="77777777" w:rsidR="00AE585C" w:rsidRPr="004E1267" w:rsidRDefault="00AE585C" w:rsidP="004E1267">
            <w:pPr>
              <w:rPr>
                <w:rFonts w:cstheme="minorHAnsi"/>
                <w:b/>
                <w:sz w:val="18"/>
                <w:szCs w:val="18"/>
              </w:rPr>
            </w:pPr>
            <w:r w:rsidRPr="004E1267">
              <w:rPr>
                <w:rFonts w:cstheme="minorHAnsi"/>
                <w:b/>
                <w:sz w:val="18"/>
                <w:szCs w:val="18"/>
              </w:rPr>
              <w:t xml:space="preserve">Taylor Flat Outlet Creek </w:t>
            </w:r>
          </w:p>
        </w:tc>
        <w:tc>
          <w:tcPr>
            <w:tcW w:w="991" w:type="dxa"/>
            <w:shd w:val="clear" w:color="auto" w:fill="D9D9D9" w:themeFill="background1" w:themeFillShade="D9"/>
          </w:tcPr>
          <w:p w14:paraId="78F39B0D"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0" w:type="dxa"/>
            <w:shd w:val="clear" w:color="auto" w:fill="D9D9D9" w:themeFill="background1" w:themeFillShade="D9"/>
          </w:tcPr>
          <w:p w14:paraId="34904825"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1E2C8830"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2D715DA0" w14:textId="77777777" w:rsidR="00AE585C" w:rsidRPr="004E1267" w:rsidRDefault="00AE585C" w:rsidP="004E1267">
            <w:pPr>
              <w:jc w:val="center"/>
              <w:rPr>
                <w:rFonts w:cstheme="minorHAnsi"/>
                <w:b/>
                <w:sz w:val="20"/>
                <w:szCs w:val="20"/>
              </w:rPr>
            </w:pPr>
          </w:p>
        </w:tc>
        <w:tc>
          <w:tcPr>
            <w:tcW w:w="992" w:type="dxa"/>
            <w:gridSpan w:val="2"/>
            <w:shd w:val="clear" w:color="auto" w:fill="D9D9D9" w:themeFill="background1" w:themeFillShade="D9"/>
          </w:tcPr>
          <w:p w14:paraId="712181D6"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2" w:type="dxa"/>
            <w:shd w:val="clear" w:color="auto" w:fill="D9D9D9" w:themeFill="background1" w:themeFillShade="D9"/>
          </w:tcPr>
          <w:p w14:paraId="2D7EF038"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79D26962"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1821DB07"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65DC49EC" w14:textId="77777777" w:rsidR="00AE585C" w:rsidRPr="004E1267" w:rsidRDefault="00AE585C" w:rsidP="004E1267">
            <w:pPr>
              <w:jc w:val="center"/>
              <w:rPr>
                <w:rFonts w:cstheme="minorHAnsi"/>
                <w:b/>
                <w:sz w:val="20"/>
                <w:szCs w:val="20"/>
              </w:rPr>
            </w:pPr>
          </w:p>
        </w:tc>
        <w:tc>
          <w:tcPr>
            <w:tcW w:w="996" w:type="dxa"/>
            <w:shd w:val="clear" w:color="auto" w:fill="D9D9D9" w:themeFill="background1" w:themeFillShade="D9"/>
          </w:tcPr>
          <w:p w14:paraId="4F0CCD48" w14:textId="77777777" w:rsidR="00AE585C" w:rsidRPr="004E1267" w:rsidRDefault="00AE585C" w:rsidP="004E1267">
            <w:pPr>
              <w:jc w:val="center"/>
              <w:rPr>
                <w:rFonts w:cstheme="minorHAnsi"/>
                <w:b/>
                <w:sz w:val="20"/>
                <w:szCs w:val="20"/>
              </w:rPr>
            </w:pPr>
          </w:p>
        </w:tc>
        <w:tc>
          <w:tcPr>
            <w:tcW w:w="1275" w:type="dxa"/>
            <w:shd w:val="clear" w:color="auto" w:fill="D9D9D9" w:themeFill="background1" w:themeFillShade="D9"/>
          </w:tcPr>
          <w:p w14:paraId="392C283C"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6E1060E8" w14:textId="2DF0972F" w:rsidR="00AE585C" w:rsidRPr="004E1267" w:rsidRDefault="00AE585C" w:rsidP="004E1267">
            <w:pPr>
              <w:jc w:val="center"/>
              <w:rPr>
                <w:rFonts w:cstheme="minorHAnsi"/>
                <w:b/>
                <w:sz w:val="20"/>
                <w:szCs w:val="20"/>
              </w:rPr>
            </w:pPr>
          </w:p>
        </w:tc>
      </w:tr>
      <w:tr w:rsidR="00AE585C" w:rsidRPr="004E1267" w14:paraId="361480C3"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FFFFFF" w:themeFill="background1"/>
          </w:tcPr>
          <w:p w14:paraId="33950312" w14:textId="77777777" w:rsidR="00AE585C" w:rsidRPr="004E1267" w:rsidRDefault="00AE585C" w:rsidP="004E1267">
            <w:pPr>
              <w:rPr>
                <w:rFonts w:cstheme="minorHAnsi"/>
                <w:b/>
                <w:sz w:val="18"/>
                <w:szCs w:val="18"/>
              </w:rPr>
            </w:pPr>
            <w:r w:rsidRPr="004E1267">
              <w:rPr>
                <w:rFonts w:cstheme="minorHAnsi"/>
                <w:b/>
                <w:sz w:val="18"/>
                <w:szCs w:val="18"/>
              </w:rPr>
              <w:t>Taylor Flat River Flood-out</w:t>
            </w:r>
          </w:p>
        </w:tc>
        <w:tc>
          <w:tcPr>
            <w:tcW w:w="991" w:type="dxa"/>
            <w:shd w:val="clear" w:color="auto" w:fill="FFFFFF" w:themeFill="background1"/>
          </w:tcPr>
          <w:p w14:paraId="76A3A519"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0" w:type="dxa"/>
            <w:shd w:val="clear" w:color="auto" w:fill="FFFFFF" w:themeFill="background1"/>
          </w:tcPr>
          <w:p w14:paraId="7F01AEEF"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7EA0F497"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7FD4491A" w14:textId="77777777" w:rsidR="00AE585C" w:rsidRPr="004E1267" w:rsidRDefault="00AE585C" w:rsidP="004E1267">
            <w:pPr>
              <w:jc w:val="center"/>
              <w:rPr>
                <w:rFonts w:cstheme="minorHAnsi"/>
                <w:b/>
                <w:sz w:val="20"/>
                <w:szCs w:val="20"/>
              </w:rPr>
            </w:pPr>
          </w:p>
        </w:tc>
        <w:tc>
          <w:tcPr>
            <w:tcW w:w="992" w:type="dxa"/>
            <w:gridSpan w:val="2"/>
            <w:shd w:val="clear" w:color="auto" w:fill="FFFFFF" w:themeFill="background1"/>
          </w:tcPr>
          <w:p w14:paraId="0E055B37"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FFFFFF" w:themeFill="background1"/>
          </w:tcPr>
          <w:p w14:paraId="7E890EB0" w14:textId="77777777" w:rsidR="00AE585C" w:rsidRPr="004E1267" w:rsidRDefault="00AE585C" w:rsidP="004E1267">
            <w:pPr>
              <w:jc w:val="center"/>
              <w:rPr>
                <w:rFonts w:cstheme="minorHAnsi"/>
                <w:b/>
                <w:sz w:val="20"/>
                <w:szCs w:val="20"/>
              </w:rPr>
            </w:pPr>
          </w:p>
        </w:tc>
        <w:tc>
          <w:tcPr>
            <w:tcW w:w="992" w:type="dxa"/>
            <w:shd w:val="clear" w:color="auto" w:fill="FFFFFF" w:themeFill="background1"/>
          </w:tcPr>
          <w:p w14:paraId="6B05819A" w14:textId="77777777" w:rsidR="00AE585C" w:rsidRPr="004E1267" w:rsidRDefault="00AE585C" w:rsidP="004E1267">
            <w:pPr>
              <w:jc w:val="center"/>
              <w:rPr>
                <w:rFonts w:cstheme="minorHAnsi"/>
                <w:b/>
                <w:sz w:val="20"/>
                <w:szCs w:val="20"/>
              </w:rPr>
            </w:pPr>
          </w:p>
        </w:tc>
        <w:tc>
          <w:tcPr>
            <w:tcW w:w="992" w:type="dxa"/>
            <w:shd w:val="clear" w:color="auto" w:fill="FFFFFF" w:themeFill="background1"/>
          </w:tcPr>
          <w:p w14:paraId="4D49E0F6"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26482C7D" w14:textId="77777777" w:rsidR="00AE585C" w:rsidRPr="004E1267" w:rsidRDefault="00AE585C" w:rsidP="004E1267">
            <w:pPr>
              <w:jc w:val="center"/>
              <w:rPr>
                <w:rFonts w:cstheme="minorHAnsi"/>
                <w:b/>
                <w:sz w:val="20"/>
                <w:szCs w:val="20"/>
              </w:rPr>
            </w:pPr>
          </w:p>
        </w:tc>
        <w:tc>
          <w:tcPr>
            <w:tcW w:w="996" w:type="dxa"/>
            <w:shd w:val="clear" w:color="auto" w:fill="FFFFFF" w:themeFill="background1"/>
          </w:tcPr>
          <w:p w14:paraId="39DF7933" w14:textId="77777777" w:rsidR="00AE585C" w:rsidRPr="004E1267" w:rsidRDefault="00AE585C" w:rsidP="004E1267">
            <w:pPr>
              <w:jc w:val="center"/>
              <w:rPr>
                <w:rFonts w:cstheme="minorHAnsi"/>
                <w:b/>
                <w:sz w:val="20"/>
                <w:szCs w:val="20"/>
              </w:rPr>
            </w:pPr>
          </w:p>
        </w:tc>
        <w:tc>
          <w:tcPr>
            <w:tcW w:w="1275" w:type="dxa"/>
            <w:shd w:val="clear" w:color="auto" w:fill="FFFFFF" w:themeFill="background1"/>
          </w:tcPr>
          <w:p w14:paraId="4D395F6F"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2D0F1139" w14:textId="01E4AFBC" w:rsidR="00AE585C" w:rsidRPr="004E1267" w:rsidRDefault="00AE585C" w:rsidP="004E1267">
            <w:pPr>
              <w:jc w:val="center"/>
              <w:rPr>
                <w:rFonts w:cstheme="minorHAnsi"/>
                <w:b/>
                <w:sz w:val="20"/>
                <w:szCs w:val="20"/>
              </w:rPr>
            </w:pPr>
          </w:p>
        </w:tc>
      </w:tr>
      <w:tr w:rsidR="00AE585C" w:rsidRPr="004E1267" w14:paraId="0BCA52E4"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9C9680" w14:textId="77777777" w:rsidR="00AE585C" w:rsidRPr="004E1267" w:rsidRDefault="00AE585C" w:rsidP="004E1267">
            <w:pPr>
              <w:rPr>
                <w:rFonts w:cstheme="minorHAnsi"/>
                <w:b/>
                <w:sz w:val="18"/>
                <w:szCs w:val="18"/>
              </w:rPr>
            </w:pPr>
            <w:r w:rsidRPr="004E1267">
              <w:rPr>
                <w:rFonts w:cstheme="minorHAnsi"/>
                <w:b/>
                <w:sz w:val="18"/>
                <w:szCs w:val="18"/>
              </w:rPr>
              <w:t xml:space="preserve">Markaranka Flat </w:t>
            </w:r>
          </w:p>
        </w:tc>
        <w:tc>
          <w:tcPr>
            <w:tcW w:w="991" w:type="dxa"/>
            <w:shd w:val="clear" w:color="auto" w:fill="D9D9D9" w:themeFill="background1" w:themeFillShade="D9"/>
          </w:tcPr>
          <w:p w14:paraId="51468849"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0" w:type="dxa"/>
            <w:shd w:val="clear" w:color="auto" w:fill="D9D9D9" w:themeFill="background1" w:themeFillShade="D9"/>
          </w:tcPr>
          <w:p w14:paraId="19E745EB"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58720357"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28F6F893" w14:textId="77777777" w:rsidR="00AE585C" w:rsidRPr="004E1267" w:rsidRDefault="00AE585C" w:rsidP="004E1267">
            <w:pPr>
              <w:jc w:val="center"/>
              <w:rPr>
                <w:rFonts w:cstheme="minorHAnsi"/>
                <w:b/>
                <w:sz w:val="20"/>
                <w:szCs w:val="20"/>
              </w:rPr>
            </w:pPr>
          </w:p>
        </w:tc>
        <w:tc>
          <w:tcPr>
            <w:tcW w:w="992" w:type="dxa"/>
            <w:gridSpan w:val="2"/>
            <w:shd w:val="clear" w:color="auto" w:fill="D9D9D9" w:themeFill="background1" w:themeFillShade="D9"/>
          </w:tcPr>
          <w:p w14:paraId="25AADC52"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D9D9D9" w:themeFill="background1" w:themeFillShade="D9"/>
          </w:tcPr>
          <w:p w14:paraId="26D3031E"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082B5AC3"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02459B8C"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436CFFE2" w14:textId="77777777" w:rsidR="00AE585C" w:rsidRPr="004E1267" w:rsidRDefault="00AE585C" w:rsidP="004E1267">
            <w:pPr>
              <w:jc w:val="center"/>
              <w:rPr>
                <w:rFonts w:cstheme="minorHAnsi"/>
                <w:b/>
                <w:sz w:val="20"/>
                <w:szCs w:val="20"/>
              </w:rPr>
            </w:pPr>
          </w:p>
        </w:tc>
        <w:tc>
          <w:tcPr>
            <w:tcW w:w="996" w:type="dxa"/>
            <w:shd w:val="clear" w:color="auto" w:fill="D9D9D9" w:themeFill="background1" w:themeFillShade="D9"/>
          </w:tcPr>
          <w:p w14:paraId="47A15985" w14:textId="77777777" w:rsidR="00AE585C" w:rsidRPr="004E1267" w:rsidRDefault="00AE585C" w:rsidP="004E1267">
            <w:pPr>
              <w:jc w:val="center"/>
              <w:rPr>
                <w:rFonts w:cstheme="minorHAnsi"/>
                <w:b/>
                <w:sz w:val="20"/>
                <w:szCs w:val="20"/>
              </w:rPr>
            </w:pPr>
          </w:p>
        </w:tc>
        <w:tc>
          <w:tcPr>
            <w:tcW w:w="1275" w:type="dxa"/>
            <w:shd w:val="clear" w:color="auto" w:fill="D9D9D9" w:themeFill="background1" w:themeFillShade="D9"/>
          </w:tcPr>
          <w:p w14:paraId="13F41AB0"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16B07D79" w14:textId="3D36619D" w:rsidR="00AE585C" w:rsidRPr="004E1267" w:rsidRDefault="00AE585C" w:rsidP="004E1267">
            <w:pPr>
              <w:jc w:val="center"/>
              <w:rPr>
                <w:rFonts w:cstheme="minorHAnsi"/>
                <w:b/>
                <w:sz w:val="20"/>
                <w:szCs w:val="20"/>
              </w:rPr>
            </w:pPr>
          </w:p>
        </w:tc>
      </w:tr>
      <w:tr w:rsidR="00AE585C" w:rsidRPr="004E1267" w14:paraId="245B44B3"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FFFFFF" w:themeFill="background1"/>
          </w:tcPr>
          <w:p w14:paraId="6BDAB6B0" w14:textId="77777777" w:rsidR="00AE585C" w:rsidRPr="004E1267" w:rsidRDefault="00AE585C" w:rsidP="004E1267">
            <w:pPr>
              <w:rPr>
                <w:rFonts w:cstheme="minorHAnsi"/>
                <w:b/>
                <w:sz w:val="18"/>
                <w:szCs w:val="18"/>
              </w:rPr>
            </w:pPr>
            <w:r w:rsidRPr="004E1267">
              <w:rPr>
                <w:rFonts w:cstheme="minorHAnsi"/>
                <w:b/>
                <w:sz w:val="18"/>
                <w:szCs w:val="18"/>
              </w:rPr>
              <w:t xml:space="preserve">Markaranka Flat Channel </w:t>
            </w:r>
          </w:p>
        </w:tc>
        <w:tc>
          <w:tcPr>
            <w:tcW w:w="991" w:type="dxa"/>
            <w:shd w:val="clear" w:color="auto" w:fill="FFFFFF" w:themeFill="background1"/>
          </w:tcPr>
          <w:p w14:paraId="409F712D"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0" w:type="dxa"/>
            <w:shd w:val="clear" w:color="auto" w:fill="FFFFFF" w:themeFill="background1"/>
          </w:tcPr>
          <w:p w14:paraId="3FC5B346"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1E7B5BCC"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7D7D7301" w14:textId="77777777" w:rsidR="00AE585C" w:rsidRPr="004E1267" w:rsidRDefault="00AE585C" w:rsidP="004E1267">
            <w:pPr>
              <w:jc w:val="center"/>
              <w:rPr>
                <w:rFonts w:cstheme="minorHAnsi"/>
                <w:b/>
                <w:sz w:val="20"/>
                <w:szCs w:val="20"/>
              </w:rPr>
            </w:pPr>
          </w:p>
        </w:tc>
        <w:tc>
          <w:tcPr>
            <w:tcW w:w="992" w:type="dxa"/>
            <w:gridSpan w:val="2"/>
            <w:shd w:val="clear" w:color="auto" w:fill="FFFFFF" w:themeFill="background1"/>
          </w:tcPr>
          <w:p w14:paraId="50B1DBA8"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FFFFFF" w:themeFill="background1"/>
          </w:tcPr>
          <w:p w14:paraId="5244A441" w14:textId="77777777" w:rsidR="00AE585C" w:rsidRPr="004E1267" w:rsidRDefault="00AE585C" w:rsidP="004E1267">
            <w:pPr>
              <w:jc w:val="center"/>
              <w:rPr>
                <w:rFonts w:cstheme="minorHAnsi"/>
                <w:b/>
                <w:sz w:val="20"/>
                <w:szCs w:val="20"/>
              </w:rPr>
            </w:pPr>
          </w:p>
        </w:tc>
        <w:tc>
          <w:tcPr>
            <w:tcW w:w="992" w:type="dxa"/>
            <w:shd w:val="clear" w:color="auto" w:fill="FFFFFF" w:themeFill="background1"/>
          </w:tcPr>
          <w:p w14:paraId="2E5E44DB" w14:textId="77777777" w:rsidR="00AE585C" w:rsidRPr="004E1267" w:rsidRDefault="00AE585C" w:rsidP="004E1267">
            <w:pPr>
              <w:jc w:val="center"/>
              <w:rPr>
                <w:rFonts w:cstheme="minorHAnsi"/>
                <w:b/>
                <w:sz w:val="20"/>
                <w:szCs w:val="20"/>
              </w:rPr>
            </w:pPr>
          </w:p>
        </w:tc>
        <w:tc>
          <w:tcPr>
            <w:tcW w:w="992" w:type="dxa"/>
            <w:shd w:val="clear" w:color="auto" w:fill="FFFFFF" w:themeFill="background1"/>
          </w:tcPr>
          <w:p w14:paraId="718446F8"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7AA387E2" w14:textId="77777777" w:rsidR="00AE585C" w:rsidRPr="004E1267" w:rsidRDefault="00AE585C" w:rsidP="004E1267">
            <w:pPr>
              <w:jc w:val="center"/>
              <w:rPr>
                <w:rFonts w:cstheme="minorHAnsi"/>
                <w:b/>
                <w:sz w:val="20"/>
                <w:szCs w:val="20"/>
              </w:rPr>
            </w:pPr>
          </w:p>
        </w:tc>
        <w:tc>
          <w:tcPr>
            <w:tcW w:w="996" w:type="dxa"/>
            <w:shd w:val="clear" w:color="auto" w:fill="FFFFFF" w:themeFill="background1"/>
          </w:tcPr>
          <w:p w14:paraId="6EA0E99A" w14:textId="77777777" w:rsidR="00AE585C" w:rsidRPr="004E1267" w:rsidRDefault="00AE585C" w:rsidP="004E1267">
            <w:pPr>
              <w:jc w:val="center"/>
              <w:rPr>
                <w:rFonts w:cstheme="minorHAnsi"/>
                <w:b/>
                <w:sz w:val="20"/>
                <w:szCs w:val="20"/>
              </w:rPr>
            </w:pPr>
          </w:p>
        </w:tc>
        <w:tc>
          <w:tcPr>
            <w:tcW w:w="1275" w:type="dxa"/>
            <w:shd w:val="clear" w:color="auto" w:fill="FFFFFF" w:themeFill="background1"/>
          </w:tcPr>
          <w:p w14:paraId="2E2EA691"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4EB8D8A0" w14:textId="77777777" w:rsidR="00AE585C" w:rsidRPr="004E1267" w:rsidRDefault="00AE585C" w:rsidP="004E1267">
            <w:pPr>
              <w:jc w:val="center"/>
              <w:rPr>
                <w:rFonts w:cstheme="minorHAnsi"/>
                <w:b/>
                <w:sz w:val="20"/>
                <w:szCs w:val="20"/>
              </w:rPr>
            </w:pPr>
          </w:p>
        </w:tc>
      </w:tr>
      <w:tr w:rsidR="00AE585C" w:rsidRPr="004E1267" w14:paraId="3E76E6E2"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740F2" w14:textId="77777777" w:rsidR="00AE585C" w:rsidRPr="004E1267" w:rsidRDefault="00AE585C" w:rsidP="004E1267">
            <w:pPr>
              <w:rPr>
                <w:rFonts w:cstheme="minorHAnsi"/>
                <w:b/>
                <w:sz w:val="18"/>
                <w:szCs w:val="18"/>
              </w:rPr>
            </w:pPr>
            <w:r w:rsidRPr="004E1267">
              <w:rPr>
                <w:rFonts w:cstheme="minorHAnsi"/>
                <w:b/>
                <w:sz w:val="18"/>
                <w:szCs w:val="18"/>
              </w:rPr>
              <w:t>Hogwash Northern Flood-out</w:t>
            </w:r>
          </w:p>
        </w:tc>
        <w:tc>
          <w:tcPr>
            <w:tcW w:w="991" w:type="dxa"/>
            <w:tcBorders>
              <w:bottom w:val="single" w:sz="4" w:space="0" w:color="auto"/>
            </w:tcBorders>
            <w:shd w:val="clear" w:color="auto" w:fill="D9D9D9" w:themeFill="background1" w:themeFillShade="D9"/>
          </w:tcPr>
          <w:p w14:paraId="00336D6B"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0" w:type="dxa"/>
            <w:tcBorders>
              <w:bottom w:val="single" w:sz="4" w:space="0" w:color="auto"/>
            </w:tcBorders>
            <w:shd w:val="clear" w:color="auto" w:fill="D9D9D9" w:themeFill="background1" w:themeFillShade="D9"/>
          </w:tcPr>
          <w:p w14:paraId="4FF94BC1"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1134" w:type="dxa"/>
            <w:tcBorders>
              <w:bottom w:val="single" w:sz="4" w:space="0" w:color="auto"/>
            </w:tcBorders>
            <w:shd w:val="clear" w:color="auto" w:fill="D9D9D9" w:themeFill="background1" w:themeFillShade="D9"/>
          </w:tcPr>
          <w:p w14:paraId="29DC1990"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D9D9D9" w:themeFill="background1" w:themeFillShade="D9"/>
          </w:tcPr>
          <w:p w14:paraId="7BCD6121"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2" w:type="dxa"/>
            <w:gridSpan w:val="2"/>
            <w:tcBorders>
              <w:bottom w:val="single" w:sz="4" w:space="0" w:color="auto"/>
            </w:tcBorders>
            <w:shd w:val="clear" w:color="auto" w:fill="D9D9D9" w:themeFill="background1" w:themeFillShade="D9"/>
          </w:tcPr>
          <w:p w14:paraId="11143B8F"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tcBorders>
              <w:bottom w:val="single" w:sz="4" w:space="0" w:color="auto"/>
            </w:tcBorders>
            <w:shd w:val="clear" w:color="auto" w:fill="D9D9D9" w:themeFill="background1" w:themeFillShade="D9"/>
          </w:tcPr>
          <w:p w14:paraId="503D8722"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D9D9D9" w:themeFill="background1" w:themeFillShade="D9"/>
          </w:tcPr>
          <w:p w14:paraId="6376074E"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D9D9D9" w:themeFill="background1" w:themeFillShade="D9"/>
          </w:tcPr>
          <w:p w14:paraId="42032104"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D9D9D9" w:themeFill="background1" w:themeFillShade="D9"/>
          </w:tcPr>
          <w:p w14:paraId="0D165C97" w14:textId="77777777" w:rsidR="00AE585C" w:rsidRPr="004E1267" w:rsidRDefault="00AE585C" w:rsidP="004E1267">
            <w:pPr>
              <w:jc w:val="center"/>
              <w:rPr>
                <w:rFonts w:cstheme="minorHAnsi"/>
                <w:b/>
                <w:sz w:val="20"/>
                <w:szCs w:val="20"/>
              </w:rPr>
            </w:pPr>
          </w:p>
        </w:tc>
        <w:tc>
          <w:tcPr>
            <w:tcW w:w="996" w:type="dxa"/>
            <w:tcBorders>
              <w:bottom w:val="single" w:sz="4" w:space="0" w:color="auto"/>
            </w:tcBorders>
            <w:shd w:val="clear" w:color="auto" w:fill="D9D9D9" w:themeFill="background1" w:themeFillShade="D9"/>
          </w:tcPr>
          <w:p w14:paraId="2DEAC0EF" w14:textId="77777777" w:rsidR="00AE585C" w:rsidRPr="004E1267" w:rsidRDefault="00AE585C" w:rsidP="004E1267">
            <w:pPr>
              <w:jc w:val="center"/>
              <w:rPr>
                <w:rFonts w:cstheme="minorHAnsi"/>
                <w:b/>
                <w:sz w:val="20"/>
                <w:szCs w:val="20"/>
              </w:rPr>
            </w:pPr>
          </w:p>
        </w:tc>
        <w:tc>
          <w:tcPr>
            <w:tcW w:w="1275" w:type="dxa"/>
            <w:tcBorders>
              <w:bottom w:val="single" w:sz="4" w:space="0" w:color="auto"/>
            </w:tcBorders>
            <w:shd w:val="clear" w:color="auto" w:fill="D9D9D9" w:themeFill="background1" w:themeFillShade="D9"/>
          </w:tcPr>
          <w:p w14:paraId="21F84D85"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4DC29FBD" w14:textId="6A4BA538" w:rsidR="00AE585C" w:rsidRPr="004E1267" w:rsidRDefault="00AE585C" w:rsidP="004E1267">
            <w:pPr>
              <w:jc w:val="center"/>
              <w:rPr>
                <w:rFonts w:cstheme="minorHAnsi"/>
                <w:b/>
                <w:sz w:val="20"/>
                <w:szCs w:val="20"/>
              </w:rPr>
            </w:pPr>
          </w:p>
        </w:tc>
      </w:tr>
      <w:tr w:rsidR="00AE585C" w:rsidRPr="004E1267" w14:paraId="06804666"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FFFFFF" w:themeFill="background1"/>
          </w:tcPr>
          <w:p w14:paraId="7284420B" w14:textId="77777777" w:rsidR="00AE585C" w:rsidRPr="004E1267" w:rsidRDefault="00AE585C" w:rsidP="004E1267">
            <w:pPr>
              <w:rPr>
                <w:rFonts w:cstheme="minorHAnsi"/>
                <w:b/>
                <w:sz w:val="18"/>
                <w:szCs w:val="18"/>
              </w:rPr>
            </w:pPr>
            <w:r w:rsidRPr="004E1267">
              <w:rPr>
                <w:rFonts w:cstheme="minorHAnsi"/>
                <w:b/>
                <w:sz w:val="18"/>
                <w:szCs w:val="18"/>
              </w:rPr>
              <w:t>Hogwash Central Basin West</w:t>
            </w:r>
          </w:p>
        </w:tc>
        <w:tc>
          <w:tcPr>
            <w:tcW w:w="991" w:type="dxa"/>
            <w:tcBorders>
              <w:bottom w:val="single" w:sz="4" w:space="0" w:color="auto"/>
            </w:tcBorders>
            <w:shd w:val="clear" w:color="auto" w:fill="FFFFFF" w:themeFill="background1"/>
          </w:tcPr>
          <w:p w14:paraId="56E686F2"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0" w:type="dxa"/>
            <w:tcBorders>
              <w:bottom w:val="single" w:sz="4" w:space="0" w:color="auto"/>
            </w:tcBorders>
            <w:shd w:val="clear" w:color="auto" w:fill="FFFFFF" w:themeFill="background1"/>
          </w:tcPr>
          <w:p w14:paraId="64D3E1EE"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FFFFFF" w:themeFill="background1"/>
          </w:tcPr>
          <w:p w14:paraId="2F8F5682"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FFFFFF" w:themeFill="background1"/>
          </w:tcPr>
          <w:p w14:paraId="28F6740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gridSpan w:val="2"/>
            <w:tcBorders>
              <w:bottom w:val="single" w:sz="4" w:space="0" w:color="auto"/>
            </w:tcBorders>
            <w:shd w:val="clear" w:color="auto" w:fill="FFFFFF" w:themeFill="background1"/>
          </w:tcPr>
          <w:p w14:paraId="11CEBA64" w14:textId="77777777" w:rsidR="00AE585C" w:rsidRPr="004E1267" w:rsidRDefault="00AE585C" w:rsidP="004E1267">
            <w:pPr>
              <w:jc w:val="center"/>
              <w:rPr>
                <w:rFonts w:cstheme="minorHAnsi"/>
                <w:b/>
                <w:sz w:val="20"/>
                <w:szCs w:val="20"/>
              </w:rPr>
            </w:pPr>
            <w:r w:rsidRPr="004E1267">
              <w:rPr>
                <w:rFonts w:cstheme="minorHAnsi"/>
                <w:b/>
                <w:sz w:val="20"/>
                <w:szCs w:val="20"/>
              </w:rPr>
              <w:t>3</w:t>
            </w:r>
          </w:p>
        </w:tc>
        <w:tc>
          <w:tcPr>
            <w:tcW w:w="992" w:type="dxa"/>
            <w:tcBorders>
              <w:bottom w:val="single" w:sz="4" w:space="0" w:color="auto"/>
            </w:tcBorders>
            <w:shd w:val="clear" w:color="auto" w:fill="FFFFFF" w:themeFill="background1"/>
          </w:tcPr>
          <w:p w14:paraId="42D1537D"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tcBorders>
              <w:bottom w:val="single" w:sz="4" w:space="0" w:color="auto"/>
            </w:tcBorders>
            <w:shd w:val="clear" w:color="auto" w:fill="FFFFFF" w:themeFill="background1"/>
          </w:tcPr>
          <w:p w14:paraId="737CAEFC"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FFFFFF" w:themeFill="background1"/>
          </w:tcPr>
          <w:p w14:paraId="1151EBD1"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FFFFFF" w:themeFill="background1"/>
          </w:tcPr>
          <w:p w14:paraId="0ED0648E" w14:textId="77777777" w:rsidR="00AE585C" w:rsidRPr="004E1267" w:rsidRDefault="00AE585C" w:rsidP="004E1267">
            <w:pPr>
              <w:jc w:val="center"/>
              <w:rPr>
                <w:rFonts w:cstheme="minorHAnsi"/>
                <w:b/>
                <w:sz w:val="20"/>
                <w:szCs w:val="20"/>
              </w:rPr>
            </w:pPr>
          </w:p>
        </w:tc>
        <w:tc>
          <w:tcPr>
            <w:tcW w:w="996" w:type="dxa"/>
            <w:tcBorders>
              <w:bottom w:val="single" w:sz="4" w:space="0" w:color="auto"/>
            </w:tcBorders>
            <w:shd w:val="clear" w:color="auto" w:fill="FFFFFF" w:themeFill="background1"/>
          </w:tcPr>
          <w:p w14:paraId="6BAE54D4" w14:textId="77777777" w:rsidR="00AE585C" w:rsidRPr="004E1267" w:rsidRDefault="00AE585C" w:rsidP="004E1267">
            <w:pPr>
              <w:jc w:val="center"/>
              <w:rPr>
                <w:rFonts w:cstheme="minorHAnsi"/>
                <w:b/>
                <w:sz w:val="20"/>
                <w:szCs w:val="20"/>
              </w:rPr>
            </w:pPr>
          </w:p>
        </w:tc>
        <w:tc>
          <w:tcPr>
            <w:tcW w:w="1275" w:type="dxa"/>
            <w:tcBorders>
              <w:bottom w:val="single" w:sz="4" w:space="0" w:color="auto"/>
            </w:tcBorders>
            <w:shd w:val="clear" w:color="auto" w:fill="FFFFFF" w:themeFill="background1"/>
          </w:tcPr>
          <w:p w14:paraId="19F94087"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0A2D4A19" w14:textId="77777777" w:rsidR="00AE585C" w:rsidRPr="004E1267" w:rsidRDefault="00AE585C" w:rsidP="004E1267">
            <w:pPr>
              <w:jc w:val="center"/>
              <w:rPr>
                <w:rFonts w:cstheme="minorHAnsi"/>
                <w:b/>
                <w:sz w:val="20"/>
                <w:szCs w:val="20"/>
              </w:rPr>
            </w:pPr>
          </w:p>
        </w:tc>
      </w:tr>
      <w:tr w:rsidR="00AE585C" w:rsidRPr="004E1267" w14:paraId="066085BF"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2197C11" w14:textId="77777777" w:rsidR="00AE585C" w:rsidRPr="004E1267" w:rsidRDefault="00AE585C" w:rsidP="004E1267">
            <w:pPr>
              <w:rPr>
                <w:rFonts w:cstheme="minorHAnsi"/>
                <w:b/>
                <w:sz w:val="18"/>
                <w:szCs w:val="18"/>
              </w:rPr>
            </w:pPr>
            <w:r w:rsidRPr="004E1267">
              <w:rPr>
                <w:rFonts w:cstheme="minorHAnsi"/>
                <w:b/>
                <w:sz w:val="18"/>
                <w:szCs w:val="18"/>
              </w:rPr>
              <w:t>Hogwash Central Basin East</w:t>
            </w:r>
          </w:p>
        </w:tc>
        <w:tc>
          <w:tcPr>
            <w:tcW w:w="991" w:type="dxa"/>
            <w:tcBorders>
              <w:bottom w:val="single" w:sz="4" w:space="0" w:color="auto"/>
            </w:tcBorders>
            <w:shd w:val="clear" w:color="auto" w:fill="D9D9D9" w:themeFill="background1" w:themeFillShade="D9"/>
          </w:tcPr>
          <w:p w14:paraId="26B956D1"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0" w:type="dxa"/>
            <w:tcBorders>
              <w:bottom w:val="single" w:sz="4" w:space="0" w:color="auto"/>
            </w:tcBorders>
            <w:shd w:val="clear" w:color="auto" w:fill="D9D9D9" w:themeFill="background1" w:themeFillShade="D9"/>
          </w:tcPr>
          <w:p w14:paraId="2F446413"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1134" w:type="dxa"/>
            <w:tcBorders>
              <w:bottom w:val="single" w:sz="4" w:space="0" w:color="auto"/>
            </w:tcBorders>
            <w:shd w:val="clear" w:color="auto" w:fill="D9D9D9" w:themeFill="background1" w:themeFillShade="D9"/>
          </w:tcPr>
          <w:p w14:paraId="6DBFF6B4"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D9D9D9" w:themeFill="background1" w:themeFillShade="D9"/>
          </w:tcPr>
          <w:p w14:paraId="7868545E" w14:textId="77777777" w:rsidR="00AE585C" w:rsidRPr="004E1267" w:rsidRDefault="00AE585C" w:rsidP="004E1267">
            <w:pPr>
              <w:jc w:val="center"/>
              <w:rPr>
                <w:rFonts w:cstheme="minorHAnsi"/>
                <w:b/>
                <w:sz w:val="20"/>
                <w:szCs w:val="20"/>
              </w:rPr>
            </w:pPr>
          </w:p>
        </w:tc>
        <w:tc>
          <w:tcPr>
            <w:tcW w:w="992" w:type="dxa"/>
            <w:gridSpan w:val="2"/>
            <w:tcBorders>
              <w:bottom w:val="single" w:sz="4" w:space="0" w:color="auto"/>
            </w:tcBorders>
            <w:shd w:val="clear" w:color="auto" w:fill="D9D9D9" w:themeFill="background1" w:themeFillShade="D9"/>
          </w:tcPr>
          <w:p w14:paraId="55799973"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D9D9D9" w:themeFill="background1" w:themeFillShade="D9"/>
          </w:tcPr>
          <w:p w14:paraId="3500C1FF"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D9D9D9" w:themeFill="background1" w:themeFillShade="D9"/>
          </w:tcPr>
          <w:p w14:paraId="791F18B8"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D9D9D9" w:themeFill="background1" w:themeFillShade="D9"/>
          </w:tcPr>
          <w:p w14:paraId="390436D1"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D9D9D9" w:themeFill="background1" w:themeFillShade="D9"/>
          </w:tcPr>
          <w:p w14:paraId="71B7C005" w14:textId="77777777" w:rsidR="00AE585C" w:rsidRPr="004E1267" w:rsidRDefault="00AE585C" w:rsidP="004E1267">
            <w:pPr>
              <w:jc w:val="center"/>
              <w:rPr>
                <w:rFonts w:cstheme="minorHAnsi"/>
                <w:b/>
                <w:sz w:val="20"/>
                <w:szCs w:val="20"/>
              </w:rPr>
            </w:pPr>
          </w:p>
        </w:tc>
        <w:tc>
          <w:tcPr>
            <w:tcW w:w="996" w:type="dxa"/>
            <w:tcBorders>
              <w:bottom w:val="single" w:sz="4" w:space="0" w:color="auto"/>
            </w:tcBorders>
            <w:shd w:val="clear" w:color="auto" w:fill="D9D9D9" w:themeFill="background1" w:themeFillShade="D9"/>
          </w:tcPr>
          <w:p w14:paraId="314E86B0" w14:textId="77777777" w:rsidR="00AE585C" w:rsidRPr="004E1267" w:rsidRDefault="00AE585C" w:rsidP="004E1267">
            <w:pPr>
              <w:jc w:val="center"/>
              <w:rPr>
                <w:rFonts w:cstheme="minorHAnsi"/>
                <w:b/>
                <w:sz w:val="20"/>
                <w:szCs w:val="20"/>
              </w:rPr>
            </w:pPr>
          </w:p>
        </w:tc>
        <w:tc>
          <w:tcPr>
            <w:tcW w:w="1275" w:type="dxa"/>
            <w:tcBorders>
              <w:bottom w:val="single" w:sz="4" w:space="0" w:color="auto"/>
            </w:tcBorders>
            <w:shd w:val="clear" w:color="auto" w:fill="D9D9D9" w:themeFill="background1" w:themeFillShade="D9"/>
          </w:tcPr>
          <w:p w14:paraId="2C91E5FB"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74309211" w14:textId="77777777" w:rsidR="00AE585C" w:rsidRPr="004E1267" w:rsidRDefault="00AE585C" w:rsidP="004E1267">
            <w:pPr>
              <w:jc w:val="center"/>
              <w:rPr>
                <w:rFonts w:cstheme="minorHAnsi"/>
                <w:b/>
                <w:sz w:val="20"/>
                <w:szCs w:val="20"/>
              </w:rPr>
            </w:pPr>
          </w:p>
        </w:tc>
      </w:tr>
      <w:tr w:rsidR="00AE585C" w:rsidRPr="004E1267" w14:paraId="0A21A72E"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FFFFFF" w:themeFill="background1"/>
          </w:tcPr>
          <w:p w14:paraId="3FF7B5B2" w14:textId="77777777" w:rsidR="00AE585C" w:rsidRPr="004E1267" w:rsidRDefault="00AE585C" w:rsidP="004E1267">
            <w:pPr>
              <w:rPr>
                <w:rFonts w:cstheme="minorHAnsi"/>
                <w:b/>
                <w:sz w:val="18"/>
                <w:szCs w:val="18"/>
              </w:rPr>
            </w:pPr>
            <w:r w:rsidRPr="004E1267">
              <w:rPr>
                <w:rFonts w:cstheme="minorHAnsi"/>
                <w:b/>
                <w:sz w:val="18"/>
                <w:szCs w:val="18"/>
              </w:rPr>
              <w:t>Hogwash Southern Basins</w:t>
            </w:r>
          </w:p>
        </w:tc>
        <w:tc>
          <w:tcPr>
            <w:tcW w:w="11622" w:type="dxa"/>
            <w:gridSpan w:val="12"/>
            <w:tcBorders>
              <w:bottom w:val="single" w:sz="4" w:space="0" w:color="auto"/>
            </w:tcBorders>
            <w:shd w:val="clear" w:color="auto" w:fill="FFFFFF" w:themeFill="background1"/>
          </w:tcPr>
          <w:p w14:paraId="1D02482E" w14:textId="77777777" w:rsidR="00AE585C" w:rsidRPr="004E1267" w:rsidRDefault="00AE585C" w:rsidP="004E1267">
            <w:pPr>
              <w:jc w:val="center"/>
              <w:rPr>
                <w:rFonts w:cstheme="minorHAnsi"/>
                <w:b/>
                <w:sz w:val="20"/>
                <w:szCs w:val="20"/>
              </w:rPr>
            </w:pPr>
            <w:r w:rsidRPr="004E1267">
              <w:rPr>
                <w:rFonts w:cstheme="minorHAnsi"/>
                <w:b/>
                <w:sz w:val="20"/>
                <w:szCs w:val="20"/>
              </w:rPr>
              <w:t>No works required</w:t>
            </w:r>
          </w:p>
        </w:tc>
        <w:tc>
          <w:tcPr>
            <w:tcW w:w="1134" w:type="dxa"/>
            <w:vMerge/>
            <w:shd w:val="clear" w:color="auto" w:fill="000000" w:themeFill="text1"/>
          </w:tcPr>
          <w:p w14:paraId="7B97D05E" w14:textId="730E3660" w:rsidR="00AE585C" w:rsidRPr="004E1267" w:rsidRDefault="00AE585C" w:rsidP="004E1267">
            <w:pPr>
              <w:jc w:val="center"/>
              <w:rPr>
                <w:rFonts w:cstheme="minorHAnsi"/>
                <w:b/>
                <w:sz w:val="20"/>
                <w:szCs w:val="20"/>
              </w:rPr>
            </w:pPr>
          </w:p>
        </w:tc>
      </w:tr>
      <w:tr w:rsidR="00AE585C" w:rsidRPr="004E1267" w14:paraId="1B4F4C91"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173B18" w14:textId="77777777" w:rsidR="00AE585C" w:rsidRPr="004E1267" w:rsidRDefault="00AE585C" w:rsidP="004E1267">
            <w:pPr>
              <w:rPr>
                <w:rFonts w:cstheme="minorHAnsi"/>
                <w:b/>
                <w:sz w:val="18"/>
                <w:szCs w:val="18"/>
              </w:rPr>
            </w:pPr>
            <w:r w:rsidRPr="004E1267">
              <w:rPr>
                <w:rFonts w:cstheme="minorHAnsi"/>
                <w:b/>
                <w:sz w:val="18"/>
                <w:szCs w:val="18"/>
              </w:rPr>
              <w:t xml:space="preserve">Markaranka Lagoon Outlet Channel </w:t>
            </w:r>
          </w:p>
        </w:tc>
        <w:tc>
          <w:tcPr>
            <w:tcW w:w="991" w:type="dxa"/>
            <w:tcBorders>
              <w:bottom w:val="single" w:sz="4" w:space="0" w:color="auto"/>
            </w:tcBorders>
            <w:shd w:val="clear" w:color="auto" w:fill="D9D9D9" w:themeFill="background1" w:themeFillShade="D9"/>
          </w:tcPr>
          <w:p w14:paraId="3E42E814"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0" w:type="dxa"/>
            <w:tcBorders>
              <w:bottom w:val="single" w:sz="4" w:space="0" w:color="auto"/>
            </w:tcBorders>
            <w:shd w:val="clear" w:color="auto" w:fill="D9D9D9" w:themeFill="background1" w:themeFillShade="D9"/>
          </w:tcPr>
          <w:p w14:paraId="27CE115F"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D9D9D9" w:themeFill="background1" w:themeFillShade="D9"/>
          </w:tcPr>
          <w:p w14:paraId="277D35A4"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D9D9D9" w:themeFill="background1" w:themeFillShade="D9"/>
          </w:tcPr>
          <w:p w14:paraId="097F9D0A" w14:textId="77777777" w:rsidR="00AE585C" w:rsidRPr="004E1267" w:rsidRDefault="00AE585C" w:rsidP="004E1267">
            <w:pPr>
              <w:jc w:val="center"/>
              <w:rPr>
                <w:rFonts w:cstheme="minorHAnsi"/>
                <w:b/>
                <w:sz w:val="20"/>
                <w:szCs w:val="20"/>
              </w:rPr>
            </w:pPr>
          </w:p>
        </w:tc>
        <w:tc>
          <w:tcPr>
            <w:tcW w:w="992" w:type="dxa"/>
            <w:gridSpan w:val="2"/>
            <w:tcBorders>
              <w:bottom w:val="single" w:sz="4" w:space="0" w:color="auto"/>
            </w:tcBorders>
            <w:shd w:val="clear" w:color="auto" w:fill="D9D9D9" w:themeFill="background1" w:themeFillShade="D9"/>
          </w:tcPr>
          <w:p w14:paraId="7FB82E8B"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tcBorders>
              <w:bottom w:val="single" w:sz="4" w:space="0" w:color="auto"/>
            </w:tcBorders>
            <w:shd w:val="clear" w:color="auto" w:fill="D9D9D9" w:themeFill="background1" w:themeFillShade="D9"/>
          </w:tcPr>
          <w:p w14:paraId="57DE8740"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D9D9D9" w:themeFill="background1" w:themeFillShade="D9"/>
          </w:tcPr>
          <w:p w14:paraId="0EF78CBA" w14:textId="77777777" w:rsidR="00AE585C" w:rsidRPr="004E1267" w:rsidRDefault="00AE585C" w:rsidP="004E1267">
            <w:pPr>
              <w:jc w:val="center"/>
              <w:rPr>
                <w:rFonts w:cstheme="minorHAnsi"/>
                <w:b/>
                <w:sz w:val="20"/>
                <w:szCs w:val="20"/>
              </w:rPr>
            </w:pPr>
          </w:p>
        </w:tc>
        <w:tc>
          <w:tcPr>
            <w:tcW w:w="992" w:type="dxa"/>
            <w:tcBorders>
              <w:bottom w:val="single" w:sz="4" w:space="0" w:color="auto"/>
            </w:tcBorders>
            <w:shd w:val="clear" w:color="auto" w:fill="D9D9D9" w:themeFill="background1" w:themeFillShade="D9"/>
          </w:tcPr>
          <w:p w14:paraId="49DE7351" w14:textId="77777777" w:rsidR="00AE585C" w:rsidRPr="004E1267" w:rsidRDefault="00AE585C" w:rsidP="004E1267">
            <w:pPr>
              <w:jc w:val="center"/>
              <w:rPr>
                <w:rFonts w:cstheme="minorHAnsi"/>
                <w:b/>
                <w:sz w:val="20"/>
                <w:szCs w:val="20"/>
              </w:rPr>
            </w:pPr>
          </w:p>
        </w:tc>
        <w:tc>
          <w:tcPr>
            <w:tcW w:w="1134" w:type="dxa"/>
            <w:tcBorders>
              <w:bottom w:val="single" w:sz="4" w:space="0" w:color="auto"/>
            </w:tcBorders>
            <w:shd w:val="clear" w:color="auto" w:fill="D9D9D9" w:themeFill="background1" w:themeFillShade="D9"/>
          </w:tcPr>
          <w:p w14:paraId="75FAC9A8" w14:textId="77777777" w:rsidR="00AE585C" w:rsidRPr="004E1267" w:rsidRDefault="00AE585C" w:rsidP="004E1267">
            <w:pPr>
              <w:jc w:val="center"/>
              <w:rPr>
                <w:rFonts w:cstheme="minorHAnsi"/>
                <w:b/>
                <w:sz w:val="20"/>
                <w:szCs w:val="20"/>
              </w:rPr>
            </w:pPr>
          </w:p>
        </w:tc>
        <w:tc>
          <w:tcPr>
            <w:tcW w:w="996" w:type="dxa"/>
            <w:tcBorders>
              <w:bottom w:val="single" w:sz="4" w:space="0" w:color="auto"/>
            </w:tcBorders>
            <w:shd w:val="clear" w:color="auto" w:fill="D9D9D9" w:themeFill="background1" w:themeFillShade="D9"/>
          </w:tcPr>
          <w:p w14:paraId="31172D11" w14:textId="77777777" w:rsidR="00AE585C" w:rsidRPr="004E1267" w:rsidRDefault="00AE585C" w:rsidP="004E1267">
            <w:pPr>
              <w:jc w:val="center"/>
              <w:rPr>
                <w:rFonts w:cstheme="minorHAnsi"/>
                <w:b/>
                <w:sz w:val="20"/>
                <w:szCs w:val="20"/>
              </w:rPr>
            </w:pPr>
          </w:p>
        </w:tc>
        <w:tc>
          <w:tcPr>
            <w:tcW w:w="1275" w:type="dxa"/>
            <w:tcBorders>
              <w:bottom w:val="single" w:sz="4" w:space="0" w:color="auto"/>
            </w:tcBorders>
            <w:shd w:val="clear" w:color="auto" w:fill="D9D9D9" w:themeFill="background1" w:themeFillShade="D9"/>
          </w:tcPr>
          <w:p w14:paraId="6128A28A"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6EF07F44" w14:textId="0348E356" w:rsidR="00AE585C" w:rsidRPr="004E1267" w:rsidRDefault="00AE585C" w:rsidP="004E1267">
            <w:pPr>
              <w:jc w:val="center"/>
              <w:rPr>
                <w:rFonts w:cstheme="minorHAnsi"/>
                <w:b/>
                <w:sz w:val="20"/>
                <w:szCs w:val="20"/>
              </w:rPr>
            </w:pPr>
          </w:p>
        </w:tc>
      </w:tr>
      <w:tr w:rsidR="00AE585C" w:rsidRPr="004E1267" w14:paraId="366A3D5B"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FFFFFF" w:themeFill="background1"/>
          </w:tcPr>
          <w:p w14:paraId="4C3909B4" w14:textId="77777777" w:rsidR="00AE585C" w:rsidRPr="004E1267" w:rsidRDefault="00AE585C" w:rsidP="004E1267">
            <w:pPr>
              <w:rPr>
                <w:rFonts w:cstheme="minorHAnsi"/>
                <w:b/>
                <w:sz w:val="18"/>
                <w:szCs w:val="18"/>
              </w:rPr>
            </w:pPr>
            <w:r w:rsidRPr="004E1267">
              <w:rPr>
                <w:rFonts w:cstheme="minorHAnsi"/>
                <w:b/>
                <w:sz w:val="18"/>
                <w:szCs w:val="18"/>
              </w:rPr>
              <w:t xml:space="preserve">Markaranka Lagoon </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tcPr>
          <w:p w14:paraId="43360C9E" w14:textId="77777777" w:rsidR="00AE585C" w:rsidRPr="004E1267" w:rsidRDefault="00AE585C" w:rsidP="004E1267">
            <w:pPr>
              <w:jc w:val="center"/>
              <w:rPr>
                <w:rFonts w:cstheme="minorHAnsi"/>
                <w:b/>
                <w:sz w:val="20"/>
                <w:szCs w:val="20"/>
              </w:rPr>
            </w:pPr>
            <w:r w:rsidRPr="004E1267">
              <w:rPr>
                <w:rFonts w:cstheme="minorHAnsi"/>
                <w:b/>
                <w:sz w:val="20"/>
                <w:szCs w:val="20"/>
              </w:rPr>
              <w:t>4</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0B8ED528" w14:textId="77777777" w:rsidR="00AE585C" w:rsidRPr="004E1267" w:rsidRDefault="00AE585C" w:rsidP="004E1267">
            <w:pPr>
              <w:jc w:val="center"/>
              <w:rPr>
                <w:rFonts w:cstheme="minorHAnsi"/>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01940526" w14:textId="77777777" w:rsidR="00AE585C" w:rsidRPr="004E1267" w:rsidRDefault="00AE585C" w:rsidP="004E1267">
            <w:pPr>
              <w:jc w:val="center"/>
              <w:rPr>
                <w:rFonts w:cstheme="minorHAnsi"/>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26963D53" w14:textId="77777777" w:rsidR="00AE585C" w:rsidRPr="004E1267" w:rsidRDefault="00AE585C" w:rsidP="004E1267">
            <w:pPr>
              <w:jc w:val="center"/>
              <w:rPr>
                <w:rFonts w:cstheme="minorHAnsi"/>
                <w:b/>
                <w:sz w:val="20"/>
                <w:szCs w:val="20"/>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CBB6DA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14:paraId="6D6B40A0" w14:textId="77777777" w:rsidR="00AE585C" w:rsidRPr="004E1267" w:rsidRDefault="00AE585C" w:rsidP="004E1267">
            <w:pPr>
              <w:jc w:val="center"/>
              <w:rPr>
                <w:rFonts w:cstheme="minorHAnsi"/>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14:paraId="469B3A54" w14:textId="77777777" w:rsidR="00AE585C" w:rsidRPr="004E1267" w:rsidRDefault="00AE585C" w:rsidP="004E1267">
            <w:pPr>
              <w:jc w:val="center"/>
              <w:rPr>
                <w:rFonts w:cstheme="minorHAnsi"/>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14:paraId="4C197A43" w14:textId="77777777" w:rsidR="00AE585C" w:rsidRPr="004E1267" w:rsidRDefault="00AE585C" w:rsidP="004E1267">
            <w:pPr>
              <w:jc w:val="center"/>
              <w:rPr>
                <w:rFonts w:cstheme="minorHAnsi"/>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08743CB4"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tcPr>
          <w:p w14:paraId="6E496921" w14:textId="77777777" w:rsidR="00AE585C" w:rsidRPr="004E1267" w:rsidRDefault="00AE585C" w:rsidP="004E1267">
            <w:pPr>
              <w:jc w:val="center"/>
              <w:rPr>
                <w:rFonts w:cstheme="minorHAnsi"/>
                <w:b/>
                <w:sz w:val="20"/>
                <w:szCs w:val="20"/>
              </w:rPr>
            </w:pPr>
          </w:p>
        </w:tc>
        <w:tc>
          <w:tcPr>
            <w:tcW w:w="1275" w:type="dxa"/>
            <w:tcBorders>
              <w:top w:val="single" w:sz="4" w:space="0" w:color="auto"/>
              <w:left w:val="single" w:sz="4" w:space="0" w:color="auto"/>
              <w:bottom w:val="single" w:sz="4" w:space="0" w:color="auto"/>
            </w:tcBorders>
            <w:shd w:val="clear" w:color="auto" w:fill="FFFFFF" w:themeFill="background1"/>
          </w:tcPr>
          <w:p w14:paraId="1153097B"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399F7C24" w14:textId="1E46016F" w:rsidR="00AE585C" w:rsidRPr="004E1267" w:rsidRDefault="00AE585C" w:rsidP="004E1267">
            <w:pPr>
              <w:jc w:val="center"/>
              <w:rPr>
                <w:rFonts w:cstheme="minorHAnsi"/>
                <w:b/>
                <w:sz w:val="20"/>
                <w:szCs w:val="20"/>
              </w:rPr>
            </w:pPr>
          </w:p>
        </w:tc>
      </w:tr>
      <w:tr w:rsidR="00AE585C" w:rsidRPr="004E1267" w14:paraId="5604B889"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C0A274" w14:textId="77777777" w:rsidR="00AE585C" w:rsidRPr="004E1267" w:rsidRDefault="00AE585C" w:rsidP="004E1267">
            <w:pPr>
              <w:rPr>
                <w:rFonts w:cstheme="minorHAnsi"/>
                <w:b/>
                <w:sz w:val="18"/>
                <w:szCs w:val="18"/>
              </w:rPr>
            </w:pPr>
            <w:r w:rsidRPr="004E1267">
              <w:rPr>
                <w:rFonts w:cstheme="minorHAnsi"/>
                <w:b/>
                <w:sz w:val="18"/>
                <w:szCs w:val="18"/>
              </w:rPr>
              <w:t>Markaranka River Flood-out</w:t>
            </w:r>
          </w:p>
        </w:tc>
        <w:tc>
          <w:tcPr>
            <w:tcW w:w="991" w:type="dxa"/>
            <w:shd w:val="clear" w:color="auto" w:fill="D9D9D9" w:themeFill="background1" w:themeFillShade="D9"/>
          </w:tcPr>
          <w:p w14:paraId="0D25002E"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0" w:type="dxa"/>
            <w:shd w:val="clear" w:color="auto" w:fill="D9D9D9" w:themeFill="background1" w:themeFillShade="D9"/>
          </w:tcPr>
          <w:p w14:paraId="5F84957D"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7C67BFC3"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33349680" w14:textId="77777777" w:rsidR="00AE585C" w:rsidRPr="004E1267" w:rsidRDefault="00AE585C" w:rsidP="004E1267">
            <w:pPr>
              <w:jc w:val="center"/>
              <w:rPr>
                <w:rFonts w:cstheme="minorHAnsi"/>
                <w:b/>
                <w:sz w:val="20"/>
                <w:szCs w:val="20"/>
              </w:rPr>
            </w:pPr>
          </w:p>
        </w:tc>
        <w:tc>
          <w:tcPr>
            <w:tcW w:w="992" w:type="dxa"/>
            <w:gridSpan w:val="2"/>
            <w:shd w:val="clear" w:color="auto" w:fill="D9D9D9" w:themeFill="background1" w:themeFillShade="D9"/>
          </w:tcPr>
          <w:p w14:paraId="037E6D51"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D9D9D9" w:themeFill="background1" w:themeFillShade="D9"/>
          </w:tcPr>
          <w:p w14:paraId="24347479"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0B651AB4"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40BE2F93"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5B33FF7B" w14:textId="77777777" w:rsidR="00AE585C" w:rsidRPr="004E1267" w:rsidRDefault="00AE585C" w:rsidP="004E1267">
            <w:pPr>
              <w:jc w:val="center"/>
              <w:rPr>
                <w:rFonts w:cstheme="minorHAnsi"/>
                <w:b/>
                <w:sz w:val="20"/>
                <w:szCs w:val="20"/>
              </w:rPr>
            </w:pPr>
          </w:p>
        </w:tc>
        <w:tc>
          <w:tcPr>
            <w:tcW w:w="996" w:type="dxa"/>
            <w:shd w:val="clear" w:color="auto" w:fill="D9D9D9" w:themeFill="background1" w:themeFillShade="D9"/>
          </w:tcPr>
          <w:p w14:paraId="74DCECCB" w14:textId="77777777" w:rsidR="00AE585C" w:rsidRPr="004E1267" w:rsidRDefault="00AE585C" w:rsidP="004E1267">
            <w:pPr>
              <w:jc w:val="center"/>
              <w:rPr>
                <w:rFonts w:cstheme="minorHAnsi"/>
                <w:b/>
                <w:sz w:val="20"/>
                <w:szCs w:val="20"/>
              </w:rPr>
            </w:pPr>
          </w:p>
        </w:tc>
        <w:tc>
          <w:tcPr>
            <w:tcW w:w="1275" w:type="dxa"/>
            <w:shd w:val="clear" w:color="auto" w:fill="D9D9D9" w:themeFill="background1" w:themeFillShade="D9"/>
          </w:tcPr>
          <w:p w14:paraId="5A752327"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5AD26F4D" w14:textId="7EB1B2B9" w:rsidR="00AE585C" w:rsidRPr="004E1267" w:rsidRDefault="00AE585C" w:rsidP="004E1267">
            <w:pPr>
              <w:jc w:val="center"/>
              <w:rPr>
                <w:rFonts w:cstheme="minorHAnsi"/>
                <w:b/>
                <w:sz w:val="20"/>
                <w:szCs w:val="20"/>
              </w:rPr>
            </w:pPr>
          </w:p>
        </w:tc>
      </w:tr>
      <w:tr w:rsidR="00AE585C" w:rsidRPr="004E1267" w14:paraId="46D80619" w14:textId="77777777" w:rsidTr="00AE585C">
        <w:trPr>
          <w:trHeight w:val="220"/>
        </w:trPr>
        <w:tc>
          <w:tcPr>
            <w:tcW w:w="1981" w:type="dxa"/>
            <w:tcBorders>
              <w:top w:val="single" w:sz="4" w:space="0" w:color="auto"/>
              <w:left w:val="single" w:sz="4" w:space="0" w:color="auto"/>
              <w:bottom w:val="single" w:sz="4" w:space="0" w:color="auto"/>
              <w:right w:val="single" w:sz="4" w:space="0" w:color="auto"/>
            </w:tcBorders>
            <w:shd w:val="clear" w:color="auto" w:fill="FFFFFF" w:themeFill="background1"/>
          </w:tcPr>
          <w:p w14:paraId="0E283843" w14:textId="77777777" w:rsidR="00AE585C" w:rsidRPr="004E1267" w:rsidRDefault="00AE585C" w:rsidP="004E1267">
            <w:pPr>
              <w:rPr>
                <w:rFonts w:cstheme="minorHAnsi"/>
                <w:b/>
                <w:sz w:val="18"/>
                <w:szCs w:val="18"/>
              </w:rPr>
            </w:pPr>
            <w:r w:rsidRPr="004E1267">
              <w:rPr>
                <w:rFonts w:cstheme="minorHAnsi"/>
                <w:b/>
                <w:sz w:val="18"/>
                <w:szCs w:val="18"/>
              </w:rPr>
              <w:t>Little Schiller Lagoon</w:t>
            </w:r>
          </w:p>
          <w:p w14:paraId="380329AC" w14:textId="77777777" w:rsidR="00AE585C" w:rsidRPr="004E1267" w:rsidRDefault="00AE585C" w:rsidP="004E1267">
            <w:pPr>
              <w:rPr>
                <w:rFonts w:cstheme="minorHAnsi"/>
                <w:sz w:val="18"/>
                <w:szCs w:val="18"/>
              </w:rPr>
            </w:pPr>
          </w:p>
        </w:tc>
        <w:tc>
          <w:tcPr>
            <w:tcW w:w="991" w:type="dxa"/>
            <w:shd w:val="clear" w:color="auto" w:fill="FFFFFF" w:themeFill="background1"/>
          </w:tcPr>
          <w:p w14:paraId="6C628253"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0" w:type="dxa"/>
            <w:shd w:val="clear" w:color="auto" w:fill="FFFFFF" w:themeFill="background1"/>
          </w:tcPr>
          <w:p w14:paraId="1A2E9800"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0889F692"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2FC4E5DA" w14:textId="77777777" w:rsidR="00AE585C" w:rsidRPr="004E1267" w:rsidRDefault="00AE585C" w:rsidP="004E1267">
            <w:pPr>
              <w:jc w:val="center"/>
              <w:rPr>
                <w:rFonts w:cstheme="minorHAnsi"/>
                <w:b/>
                <w:sz w:val="20"/>
                <w:szCs w:val="20"/>
              </w:rPr>
            </w:pPr>
          </w:p>
        </w:tc>
        <w:tc>
          <w:tcPr>
            <w:tcW w:w="992" w:type="dxa"/>
            <w:gridSpan w:val="2"/>
            <w:shd w:val="clear" w:color="auto" w:fill="FFFFFF" w:themeFill="background1"/>
          </w:tcPr>
          <w:p w14:paraId="2FB2B97B"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FFFFFF" w:themeFill="background1"/>
          </w:tcPr>
          <w:p w14:paraId="768282FD" w14:textId="77777777" w:rsidR="00AE585C" w:rsidRPr="004E1267" w:rsidRDefault="00AE585C" w:rsidP="004E1267">
            <w:pPr>
              <w:jc w:val="center"/>
              <w:rPr>
                <w:rFonts w:cstheme="minorHAnsi"/>
                <w:b/>
                <w:sz w:val="20"/>
                <w:szCs w:val="20"/>
              </w:rPr>
            </w:pPr>
          </w:p>
        </w:tc>
        <w:tc>
          <w:tcPr>
            <w:tcW w:w="992" w:type="dxa"/>
            <w:shd w:val="clear" w:color="auto" w:fill="FFFFFF" w:themeFill="background1"/>
          </w:tcPr>
          <w:p w14:paraId="07E825EA" w14:textId="77777777" w:rsidR="00AE585C" w:rsidRPr="004E1267" w:rsidRDefault="00AE585C" w:rsidP="004E1267">
            <w:pPr>
              <w:jc w:val="center"/>
              <w:rPr>
                <w:rFonts w:cstheme="minorHAnsi"/>
                <w:b/>
                <w:sz w:val="20"/>
                <w:szCs w:val="20"/>
              </w:rPr>
            </w:pPr>
          </w:p>
        </w:tc>
        <w:tc>
          <w:tcPr>
            <w:tcW w:w="992" w:type="dxa"/>
            <w:shd w:val="clear" w:color="auto" w:fill="FFFFFF" w:themeFill="background1"/>
          </w:tcPr>
          <w:p w14:paraId="70033B2D" w14:textId="77777777" w:rsidR="00AE585C" w:rsidRPr="004E1267" w:rsidRDefault="00AE585C" w:rsidP="004E1267">
            <w:pPr>
              <w:jc w:val="center"/>
              <w:rPr>
                <w:rFonts w:cstheme="minorHAnsi"/>
                <w:b/>
                <w:sz w:val="20"/>
                <w:szCs w:val="20"/>
              </w:rPr>
            </w:pPr>
          </w:p>
        </w:tc>
        <w:tc>
          <w:tcPr>
            <w:tcW w:w="1134" w:type="dxa"/>
            <w:shd w:val="clear" w:color="auto" w:fill="FFFFFF" w:themeFill="background1"/>
          </w:tcPr>
          <w:p w14:paraId="47021DE4" w14:textId="77777777" w:rsidR="00AE585C" w:rsidRPr="004E1267" w:rsidRDefault="00AE585C" w:rsidP="004E1267">
            <w:pPr>
              <w:jc w:val="center"/>
              <w:rPr>
                <w:rFonts w:cstheme="minorHAnsi"/>
                <w:b/>
                <w:sz w:val="20"/>
                <w:szCs w:val="20"/>
              </w:rPr>
            </w:pPr>
          </w:p>
        </w:tc>
        <w:tc>
          <w:tcPr>
            <w:tcW w:w="996" w:type="dxa"/>
            <w:shd w:val="clear" w:color="auto" w:fill="FFFFFF" w:themeFill="background1"/>
          </w:tcPr>
          <w:p w14:paraId="37418713" w14:textId="77777777" w:rsidR="00AE585C" w:rsidRPr="004E1267" w:rsidRDefault="00AE585C" w:rsidP="004E1267">
            <w:pPr>
              <w:jc w:val="center"/>
              <w:rPr>
                <w:rFonts w:cstheme="minorHAnsi"/>
                <w:b/>
                <w:sz w:val="20"/>
                <w:szCs w:val="20"/>
              </w:rPr>
            </w:pPr>
          </w:p>
        </w:tc>
        <w:tc>
          <w:tcPr>
            <w:tcW w:w="1275" w:type="dxa"/>
            <w:shd w:val="clear" w:color="auto" w:fill="FFFFFF" w:themeFill="background1"/>
          </w:tcPr>
          <w:p w14:paraId="67E7B62C" w14:textId="77777777" w:rsidR="00AE585C" w:rsidRPr="004E1267" w:rsidRDefault="00AE585C" w:rsidP="004E1267">
            <w:pPr>
              <w:jc w:val="center"/>
              <w:rPr>
                <w:rFonts w:cstheme="minorHAnsi"/>
                <w:b/>
                <w:sz w:val="20"/>
                <w:szCs w:val="20"/>
              </w:rPr>
            </w:pPr>
          </w:p>
        </w:tc>
        <w:tc>
          <w:tcPr>
            <w:tcW w:w="1134" w:type="dxa"/>
            <w:vMerge/>
            <w:shd w:val="clear" w:color="auto" w:fill="000000" w:themeFill="text1"/>
          </w:tcPr>
          <w:p w14:paraId="3F44A0C2" w14:textId="02226B48" w:rsidR="00AE585C" w:rsidRPr="004E1267" w:rsidRDefault="00AE585C" w:rsidP="004E1267">
            <w:pPr>
              <w:jc w:val="center"/>
              <w:rPr>
                <w:rFonts w:cstheme="minorHAnsi"/>
                <w:b/>
                <w:sz w:val="20"/>
                <w:szCs w:val="20"/>
              </w:rPr>
            </w:pPr>
          </w:p>
        </w:tc>
      </w:tr>
    </w:tbl>
    <w:p w14:paraId="686EBBD4" w14:textId="77777777" w:rsidR="004E1267" w:rsidRPr="004E1267" w:rsidRDefault="004E1267" w:rsidP="004E1267">
      <w:pPr>
        <w:widowControl w:val="0"/>
        <w:autoSpaceDE w:val="0"/>
        <w:autoSpaceDN w:val="0"/>
        <w:spacing w:after="0" w:line="240" w:lineRule="auto"/>
        <w:ind w:right="740"/>
        <w:rPr>
          <w:rFonts w:eastAsia="Arial" w:cstheme="minorHAnsi"/>
          <w:b/>
        </w:rPr>
      </w:pPr>
    </w:p>
    <w:p w14:paraId="7B28B08B" w14:textId="77777777" w:rsidR="004E1267" w:rsidRPr="004E1267" w:rsidRDefault="004E1267" w:rsidP="004E1267">
      <w:pPr>
        <w:widowControl w:val="0"/>
        <w:autoSpaceDE w:val="0"/>
        <w:autoSpaceDN w:val="0"/>
        <w:spacing w:after="0" w:line="240" w:lineRule="auto"/>
        <w:ind w:right="740"/>
        <w:rPr>
          <w:rFonts w:eastAsia="Arial" w:cstheme="minorHAnsi"/>
          <w:b/>
        </w:rPr>
      </w:pPr>
    </w:p>
    <w:p w14:paraId="6309C05A" w14:textId="77777777" w:rsidR="004E1267" w:rsidRPr="004E1267" w:rsidRDefault="004E1267" w:rsidP="004E1267">
      <w:pPr>
        <w:widowControl w:val="0"/>
        <w:autoSpaceDE w:val="0"/>
        <w:autoSpaceDN w:val="0"/>
        <w:spacing w:after="0" w:line="240" w:lineRule="auto"/>
        <w:ind w:right="740"/>
        <w:rPr>
          <w:rFonts w:eastAsia="Arial" w:cstheme="minorHAnsi"/>
          <w:b/>
        </w:rPr>
      </w:pPr>
    </w:p>
    <w:p w14:paraId="08252047" w14:textId="5511EE13" w:rsidR="004E1267" w:rsidRPr="0016501E" w:rsidRDefault="004E1267" w:rsidP="004E1267">
      <w:pPr>
        <w:widowControl w:val="0"/>
        <w:autoSpaceDE w:val="0"/>
        <w:autoSpaceDN w:val="0"/>
        <w:spacing w:after="0" w:line="240" w:lineRule="auto"/>
        <w:ind w:right="740"/>
        <w:rPr>
          <w:rFonts w:cstheme="minorHAnsi"/>
          <w:sz w:val="20"/>
          <w:szCs w:val="20"/>
        </w:rPr>
      </w:pPr>
      <w:r w:rsidRPr="0016501E">
        <w:rPr>
          <w:rFonts w:eastAsia="Arial" w:cstheme="minorHAnsi"/>
          <w:b/>
          <w:sz w:val="20"/>
          <w:szCs w:val="20"/>
        </w:rPr>
        <w:t xml:space="preserve">Table </w:t>
      </w:r>
      <w:r w:rsidR="008B324F" w:rsidRPr="0016501E">
        <w:rPr>
          <w:rFonts w:eastAsia="Arial" w:cstheme="minorHAnsi"/>
          <w:b/>
          <w:sz w:val="20"/>
          <w:szCs w:val="20"/>
        </w:rPr>
        <w:t>5</w:t>
      </w:r>
      <w:r w:rsidR="002F5345" w:rsidRPr="0016501E">
        <w:rPr>
          <w:rFonts w:eastAsia="Arial" w:cstheme="minorHAnsi"/>
          <w:b/>
          <w:sz w:val="20"/>
          <w:szCs w:val="20"/>
        </w:rPr>
        <w:t>-</w:t>
      </w:r>
      <w:r w:rsidR="00D068A9" w:rsidRPr="0016501E">
        <w:rPr>
          <w:rFonts w:eastAsia="Arial" w:cstheme="minorHAnsi"/>
          <w:b/>
          <w:sz w:val="20"/>
          <w:szCs w:val="20"/>
        </w:rPr>
        <w:t>14</w:t>
      </w:r>
      <w:r w:rsidR="002F5345" w:rsidRPr="0016501E">
        <w:rPr>
          <w:rFonts w:eastAsia="Arial" w:cstheme="minorHAnsi"/>
          <w:b/>
          <w:sz w:val="20"/>
          <w:szCs w:val="20"/>
        </w:rPr>
        <w:t>:</w:t>
      </w:r>
      <w:r w:rsidR="0067178C" w:rsidRPr="0016501E">
        <w:rPr>
          <w:rFonts w:eastAsia="Arial" w:cstheme="minorHAnsi"/>
          <w:b/>
          <w:sz w:val="20"/>
          <w:szCs w:val="20"/>
        </w:rPr>
        <w:t xml:space="preserve"> Potential water for the environment site infrastructure requirements and estimated costs (c</w:t>
      </w:r>
      <w:r w:rsidR="0016501E">
        <w:rPr>
          <w:rFonts w:eastAsia="Arial" w:cstheme="minorHAnsi"/>
          <w:b/>
          <w:sz w:val="20"/>
          <w:szCs w:val="20"/>
        </w:rPr>
        <w:t>ontinued)</w:t>
      </w:r>
    </w:p>
    <w:tbl>
      <w:tblPr>
        <w:tblStyle w:val="TableGrid10"/>
        <w:tblW w:w="14454" w:type="dxa"/>
        <w:tblInd w:w="0" w:type="dxa"/>
        <w:tblLayout w:type="fixed"/>
        <w:tblLook w:val="04A0" w:firstRow="1" w:lastRow="0" w:firstColumn="1" w:lastColumn="0" w:noHBand="0" w:noVBand="1"/>
      </w:tblPr>
      <w:tblGrid>
        <w:gridCol w:w="1980"/>
        <w:gridCol w:w="850"/>
        <w:gridCol w:w="851"/>
        <w:gridCol w:w="850"/>
        <w:gridCol w:w="993"/>
        <w:gridCol w:w="283"/>
        <w:gridCol w:w="992"/>
        <w:gridCol w:w="993"/>
        <w:gridCol w:w="992"/>
        <w:gridCol w:w="992"/>
        <w:gridCol w:w="1134"/>
        <w:gridCol w:w="992"/>
        <w:gridCol w:w="1276"/>
        <w:gridCol w:w="1276"/>
      </w:tblGrid>
      <w:tr w:rsidR="004E1267" w:rsidRPr="004E1267" w14:paraId="7B781FB3" w14:textId="77777777" w:rsidTr="00732E86">
        <w:trPr>
          <w:trHeight w:val="220"/>
        </w:trPr>
        <w:tc>
          <w:tcPr>
            <w:tcW w:w="1980"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135406A2" w14:textId="77777777" w:rsidR="004E1267" w:rsidRPr="004E1267" w:rsidRDefault="004E1267" w:rsidP="004E1267">
            <w:pPr>
              <w:jc w:val="center"/>
              <w:rPr>
                <w:rFonts w:eastAsia="Times New Roman" w:cstheme="minorHAnsi"/>
                <w:b/>
                <w:color w:val="FFFFFF" w:themeColor="background1"/>
                <w:sz w:val="18"/>
                <w:szCs w:val="18"/>
              </w:rPr>
            </w:pPr>
            <w:r w:rsidRPr="004E1267">
              <w:rPr>
                <w:rFonts w:cstheme="minorHAnsi"/>
                <w:b/>
                <w:sz w:val="20"/>
                <w:szCs w:val="20"/>
              </w:rPr>
              <w:t>Potential Water for the Environment Sites</w:t>
            </w:r>
          </w:p>
        </w:tc>
        <w:tc>
          <w:tcPr>
            <w:tcW w:w="2551"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98F293B" w14:textId="77777777" w:rsidR="004E1267" w:rsidRPr="004E1267" w:rsidRDefault="004E1267" w:rsidP="004E1267">
            <w:pPr>
              <w:jc w:val="center"/>
              <w:rPr>
                <w:rFonts w:cstheme="minorHAnsi"/>
                <w:b/>
                <w:color w:val="FFFFFF" w:themeColor="background1"/>
                <w:sz w:val="20"/>
                <w:szCs w:val="20"/>
              </w:rPr>
            </w:pPr>
            <w:r w:rsidRPr="004E1267">
              <w:rPr>
                <w:rFonts w:cstheme="minorHAnsi"/>
                <w:b/>
                <w:color w:val="FFFFFF" w:themeColor="background1"/>
                <w:sz w:val="20"/>
                <w:szCs w:val="20"/>
              </w:rPr>
              <w:t xml:space="preserve">Earth Works </w:t>
            </w:r>
          </w:p>
        </w:tc>
        <w:tc>
          <w:tcPr>
            <w:tcW w:w="127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42D6EA3" w14:textId="77777777" w:rsidR="004E1267" w:rsidRPr="004E1267" w:rsidRDefault="004E1267" w:rsidP="004E1267">
            <w:pPr>
              <w:jc w:val="center"/>
              <w:rPr>
                <w:rFonts w:cstheme="minorHAnsi"/>
                <w:b/>
                <w:color w:val="FFFFFF" w:themeColor="background1"/>
                <w:sz w:val="20"/>
                <w:szCs w:val="20"/>
              </w:rPr>
            </w:pPr>
          </w:p>
        </w:tc>
        <w:tc>
          <w:tcPr>
            <w:tcW w:w="7371"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DFA3183" w14:textId="77777777" w:rsidR="004E1267" w:rsidRPr="004E1267" w:rsidRDefault="004E1267" w:rsidP="004E1267">
            <w:pPr>
              <w:jc w:val="center"/>
              <w:rPr>
                <w:rFonts w:cstheme="minorHAnsi"/>
                <w:b/>
                <w:color w:val="FFFFFF" w:themeColor="background1"/>
                <w:sz w:val="20"/>
                <w:szCs w:val="20"/>
              </w:rPr>
            </w:pPr>
            <w:r w:rsidRPr="004E1267">
              <w:rPr>
                <w:rFonts w:cstheme="minorHAnsi"/>
                <w:b/>
                <w:color w:val="FFFFFF" w:themeColor="background1"/>
                <w:sz w:val="20"/>
                <w:szCs w:val="20"/>
              </w:rPr>
              <w:t xml:space="preserve">Structures </w:t>
            </w:r>
          </w:p>
        </w:tc>
        <w:tc>
          <w:tcPr>
            <w:tcW w:w="1276" w:type="dxa"/>
            <w:tcBorders>
              <w:top w:val="single" w:sz="4" w:space="0" w:color="FFFFFF" w:themeColor="background1"/>
              <w:left w:val="single" w:sz="4" w:space="0" w:color="FFFFFF" w:themeColor="background1"/>
              <w:right w:val="single" w:sz="4" w:space="0" w:color="FFFFFF" w:themeColor="background1"/>
            </w:tcBorders>
            <w:shd w:val="clear" w:color="auto" w:fill="000000" w:themeFill="text1"/>
          </w:tcPr>
          <w:p w14:paraId="024A67AE" w14:textId="77777777" w:rsidR="004E1267" w:rsidRPr="004E1267" w:rsidRDefault="004E1267" w:rsidP="004E1267">
            <w:pPr>
              <w:rPr>
                <w:rFonts w:cstheme="minorHAnsi"/>
                <w:b/>
                <w:color w:val="FFFFFF" w:themeColor="background1"/>
                <w:sz w:val="20"/>
                <w:szCs w:val="20"/>
              </w:rPr>
            </w:pPr>
          </w:p>
        </w:tc>
      </w:tr>
      <w:tr w:rsidR="004E1267" w:rsidRPr="004E1267" w14:paraId="0AE34860" w14:textId="77777777" w:rsidTr="00732E86">
        <w:trPr>
          <w:trHeight w:val="220"/>
        </w:trPr>
        <w:tc>
          <w:tcPr>
            <w:tcW w:w="1980" w:type="dxa"/>
            <w:vMerge/>
            <w:tcBorders>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A651DA6" w14:textId="77777777" w:rsidR="004E1267" w:rsidRPr="004E1267" w:rsidRDefault="004E1267" w:rsidP="004E1267">
            <w:pPr>
              <w:jc w:val="center"/>
              <w:rPr>
                <w:rFonts w:cstheme="minorHAnsi"/>
                <w:b/>
                <w:color w:val="FFFFFF" w:themeColor="background1"/>
                <w:sz w:val="20"/>
                <w:szCs w:val="20"/>
              </w:rPr>
            </w:pP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42F5162" w14:textId="77777777" w:rsidR="004E1267" w:rsidRPr="004E1267" w:rsidRDefault="004E1267" w:rsidP="004E1267">
            <w:pPr>
              <w:jc w:val="center"/>
              <w:rPr>
                <w:rFonts w:cstheme="minorHAnsi"/>
                <w:b/>
                <w:color w:val="FFFFFF" w:themeColor="background1"/>
                <w:sz w:val="16"/>
                <w:szCs w:val="16"/>
              </w:rPr>
            </w:pPr>
          </w:p>
          <w:p w14:paraId="4651DB8B"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 xml:space="preserve">Banks </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D602D26"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 xml:space="preserve">Road Upgrades </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DB0F9D8" w14:textId="77777777" w:rsidR="004E1267" w:rsidRPr="004E1267" w:rsidRDefault="004E1267" w:rsidP="004E1267">
            <w:pPr>
              <w:jc w:val="center"/>
              <w:rPr>
                <w:rFonts w:cstheme="minorHAnsi"/>
                <w:b/>
                <w:color w:val="FFFFFF" w:themeColor="background1"/>
                <w:sz w:val="16"/>
                <w:szCs w:val="16"/>
              </w:rPr>
            </w:pPr>
          </w:p>
          <w:p w14:paraId="096DDB05"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Channel</w:t>
            </w:r>
          </w:p>
        </w:tc>
        <w:tc>
          <w:tcPr>
            <w:tcW w:w="993"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5677F28E" w14:textId="77777777" w:rsidR="004E1267" w:rsidRPr="004E1267" w:rsidRDefault="004E1267" w:rsidP="004E1267">
            <w:pPr>
              <w:jc w:val="center"/>
              <w:rPr>
                <w:rFonts w:cstheme="minorHAnsi"/>
                <w:b/>
                <w:color w:val="FFFFFF" w:themeColor="background1"/>
                <w:sz w:val="16"/>
                <w:szCs w:val="16"/>
              </w:rPr>
            </w:pPr>
          </w:p>
          <w:p w14:paraId="52A12413"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Pipes Only</w:t>
            </w:r>
          </w:p>
        </w:tc>
        <w:tc>
          <w:tcPr>
            <w:tcW w:w="1275" w:type="dxa"/>
            <w:gridSpan w:val="2"/>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0AF1DBBA"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Pipes with Hinged Flap Valves</w:t>
            </w:r>
          </w:p>
        </w:tc>
        <w:tc>
          <w:tcPr>
            <w:tcW w:w="993"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7B87147B"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Vertical Winch Penstock</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829AF71" w14:textId="77777777" w:rsidR="004E1267" w:rsidRPr="004E1267" w:rsidRDefault="004E1267" w:rsidP="004E1267">
            <w:pPr>
              <w:jc w:val="center"/>
              <w:rPr>
                <w:rFonts w:cstheme="minorHAnsi"/>
                <w:b/>
                <w:color w:val="FFFFFF" w:themeColor="background1"/>
                <w:sz w:val="16"/>
                <w:szCs w:val="16"/>
              </w:rPr>
            </w:pPr>
            <w:r w:rsidRPr="004E1267">
              <w:rPr>
                <w:rFonts w:cstheme="minorHAnsi"/>
                <w:b/>
                <w:sz w:val="16"/>
                <w:szCs w:val="16"/>
              </w:rPr>
              <w:t>Pipe with chamber &amp; stop-log</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23C4629"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 xml:space="preserve">Box Culvert with Stop Boards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D5C7102"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 xml:space="preserve">Metal Sheet Pilling  with Stop Boards </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E681298"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Pipeline &amp; control value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99E4C3F"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16"/>
                <w:szCs w:val="16"/>
              </w:rPr>
              <w:t xml:space="preserve">Main Structures with Fish Passage </w:t>
            </w:r>
          </w:p>
        </w:tc>
        <w:tc>
          <w:tcPr>
            <w:tcW w:w="1276" w:type="dxa"/>
            <w:tcBorders>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8E016FB" w14:textId="77777777" w:rsidR="004E1267" w:rsidRPr="004E1267" w:rsidRDefault="004E1267" w:rsidP="004E1267">
            <w:pPr>
              <w:jc w:val="center"/>
              <w:rPr>
                <w:rFonts w:cstheme="minorHAnsi"/>
                <w:b/>
                <w:color w:val="FFFFFF" w:themeColor="background1"/>
                <w:sz w:val="20"/>
                <w:szCs w:val="20"/>
              </w:rPr>
            </w:pPr>
            <w:r w:rsidRPr="004E1267">
              <w:rPr>
                <w:rFonts w:cstheme="minorHAnsi"/>
                <w:b/>
                <w:color w:val="FFFFFF" w:themeColor="background1"/>
                <w:sz w:val="20"/>
                <w:szCs w:val="20"/>
              </w:rPr>
              <w:t>Estimated Costs</w:t>
            </w:r>
          </w:p>
          <w:p w14:paraId="57DE6C08" w14:textId="77777777" w:rsidR="004E1267" w:rsidRPr="004E1267" w:rsidRDefault="004E1267" w:rsidP="004E1267">
            <w:pPr>
              <w:jc w:val="center"/>
              <w:rPr>
                <w:rFonts w:cstheme="minorHAnsi"/>
                <w:b/>
                <w:color w:val="FFFFFF" w:themeColor="background1"/>
                <w:sz w:val="16"/>
                <w:szCs w:val="16"/>
              </w:rPr>
            </w:pPr>
            <w:r w:rsidRPr="004E1267">
              <w:rPr>
                <w:rFonts w:cstheme="minorHAnsi"/>
                <w:b/>
                <w:color w:val="FFFFFF" w:themeColor="background1"/>
                <w:sz w:val="20"/>
                <w:szCs w:val="20"/>
              </w:rPr>
              <w:t>($000)</w:t>
            </w:r>
          </w:p>
        </w:tc>
      </w:tr>
      <w:tr w:rsidR="00AE585C" w:rsidRPr="004E1267" w14:paraId="53AC3957"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4C5C39B4" w14:textId="77777777" w:rsidR="00AE585C" w:rsidRPr="004E1267" w:rsidRDefault="00AE585C" w:rsidP="004E1267">
            <w:pPr>
              <w:rPr>
                <w:rFonts w:cstheme="minorHAnsi"/>
                <w:b/>
                <w:sz w:val="18"/>
                <w:szCs w:val="18"/>
              </w:rPr>
            </w:pPr>
            <w:r w:rsidRPr="004E1267">
              <w:rPr>
                <w:rFonts w:cstheme="minorHAnsi"/>
                <w:b/>
                <w:sz w:val="18"/>
                <w:szCs w:val="18"/>
              </w:rPr>
              <w:t xml:space="preserve">Holder Lagoon </w:t>
            </w:r>
          </w:p>
        </w:tc>
        <w:tc>
          <w:tcPr>
            <w:tcW w:w="850" w:type="dxa"/>
            <w:shd w:val="clear" w:color="auto" w:fill="auto"/>
          </w:tcPr>
          <w:p w14:paraId="091E9C64"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851" w:type="dxa"/>
            <w:tcBorders>
              <w:top w:val="single" w:sz="4" w:space="0" w:color="auto"/>
            </w:tcBorders>
            <w:shd w:val="clear" w:color="auto" w:fill="auto"/>
          </w:tcPr>
          <w:p w14:paraId="76624E50"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850" w:type="dxa"/>
            <w:tcBorders>
              <w:top w:val="single" w:sz="4" w:space="0" w:color="auto"/>
            </w:tcBorders>
          </w:tcPr>
          <w:p w14:paraId="346356CA" w14:textId="77777777" w:rsidR="00AE585C" w:rsidRPr="004E1267" w:rsidRDefault="00AE585C" w:rsidP="004E1267">
            <w:pPr>
              <w:jc w:val="center"/>
              <w:rPr>
                <w:rFonts w:cstheme="minorHAnsi"/>
                <w:b/>
                <w:sz w:val="20"/>
                <w:szCs w:val="20"/>
              </w:rPr>
            </w:pPr>
          </w:p>
        </w:tc>
        <w:tc>
          <w:tcPr>
            <w:tcW w:w="993" w:type="dxa"/>
            <w:tcBorders>
              <w:top w:val="single" w:sz="4" w:space="0" w:color="auto"/>
            </w:tcBorders>
            <w:shd w:val="clear" w:color="auto" w:fill="auto"/>
          </w:tcPr>
          <w:p w14:paraId="62054372"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1275" w:type="dxa"/>
            <w:gridSpan w:val="2"/>
            <w:tcBorders>
              <w:top w:val="single" w:sz="4" w:space="0" w:color="auto"/>
            </w:tcBorders>
          </w:tcPr>
          <w:p w14:paraId="7EF951DD" w14:textId="77777777" w:rsidR="00AE585C" w:rsidRPr="004E1267" w:rsidRDefault="00AE585C" w:rsidP="004E1267">
            <w:pPr>
              <w:jc w:val="center"/>
              <w:rPr>
                <w:rFonts w:cstheme="minorHAnsi"/>
                <w:b/>
                <w:sz w:val="20"/>
                <w:szCs w:val="20"/>
              </w:rPr>
            </w:pPr>
          </w:p>
        </w:tc>
        <w:tc>
          <w:tcPr>
            <w:tcW w:w="993" w:type="dxa"/>
            <w:tcBorders>
              <w:top w:val="single" w:sz="4" w:space="0" w:color="auto"/>
            </w:tcBorders>
            <w:shd w:val="clear" w:color="auto" w:fill="auto"/>
          </w:tcPr>
          <w:p w14:paraId="3DC6893D" w14:textId="77777777" w:rsidR="00AE585C" w:rsidRPr="004E1267" w:rsidRDefault="00AE585C" w:rsidP="004E1267">
            <w:pPr>
              <w:jc w:val="center"/>
              <w:rPr>
                <w:rFonts w:cstheme="minorHAnsi"/>
                <w:b/>
                <w:sz w:val="20"/>
                <w:szCs w:val="20"/>
              </w:rPr>
            </w:pPr>
          </w:p>
        </w:tc>
        <w:tc>
          <w:tcPr>
            <w:tcW w:w="992" w:type="dxa"/>
            <w:tcBorders>
              <w:top w:val="single" w:sz="4" w:space="0" w:color="FFFFFF" w:themeColor="background1"/>
            </w:tcBorders>
            <w:shd w:val="clear" w:color="auto" w:fill="auto"/>
          </w:tcPr>
          <w:p w14:paraId="048BD00A" w14:textId="77777777" w:rsidR="00AE585C" w:rsidRPr="004E1267" w:rsidRDefault="00AE585C" w:rsidP="004E1267">
            <w:pPr>
              <w:jc w:val="center"/>
              <w:rPr>
                <w:rFonts w:cstheme="minorHAnsi"/>
                <w:b/>
                <w:sz w:val="20"/>
                <w:szCs w:val="20"/>
              </w:rPr>
            </w:pPr>
          </w:p>
        </w:tc>
        <w:tc>
          <w:tcPr>
            <w:tcW w:w="992" w:type="dxa"/>
            <w:tcBorders>
              <w:top w:val="single" w:sz="4" w:space="0" w:color="FFFFFF" w:themeColor="background1"/>
            </w:tcBorders>
            <w:shd w:val="clear" w:color="auto" w:fill="auto"/>
          </w:tcPr>
          <w:p w14:paraId="02B8D22C" w14:textId="77777777" w:rsidR="00AE585C" w:rsidRPr="004E1267" w:rsidRDefault="00AE585C" w:rsidP="004E1267">
            <w:pPr>
              <w:jc w:val="center"/>
              <w:rPr>
                <w:rFonts w:cstheme="minorHAnsi"/>
                <w:b/>
                <w:sz w:val="20"/>
                <w:szCs w:val="20"/>
              </w:rPr>
            </w:pPr>
          </w:p>
        </w:tc>
        <w:tc>
          <w:tcPr>
            <w:tcW w:w="1134" w:type="dxa"/>
            <w:tcBorders>
              <w:top w:val="single" w:sz="4" w:space="0" w:color="FFFFFF" w:themeColor="background1"/>
            </w:tcBorders>
            <w:shd w:val="clear" w:color="auto" w:fill="auto"/>
          </w:tcPr>
          <w:p w14:paraId="0763A0DA"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2" w:type="dxa"/>
            <w:tcBorders>
              <w:top w:val="single" w:sz="4" w:space="0" w:color="FFFFFF" w:themeColor="background1"/>
            </w:tcBorders>
          </w:tcPr>
          <w:p w14:paraId="141E8DE3" w14:textId="77777777" w:rsidR="00AE585C" w:rsidRPr="004E1267" w:rsidRDefault="00AE585C" w:rsidP="004E1267">
            <w:pPr>
              <w:jc w:val="center"/>
              <w:rPr>
                <w:rFonts w:cstheme="minorHAnsi"/>
                <w:b/>
                <w:sz w:val="20"/>
                <w:szCs w:val="20"/>
              </w:rPr>
            </w:pPr>
          </w:p>
        </w:tc>
        <w:tc>
          <w:tcPr>
            <w:tcW w:w="1276" w:type="dxa"/>
            <w:tcBorders>
              <w:top w:val="single" w:sz="4" w:space="0" w:color="FFFFFF" w:themeColor="background1"/>
            </w:tcBorders>
            <w:shd w:val="clear" w:color="auto" w:fill="auto"/>
          </w:tcPr>
          <w:p w14:paraId="7335FAE5" w14:textId="77777777" w:rsidR="00AE585C" w:rsidRPr="004E1267" w:rsidRDefault="00AE585C" w:rsidP="004E1267">
            <w:pPr>
              <w:jc w:val="center"/>
              <w:rPr>
                <w:rFonts w:cstheme="minorHAnsi"/>
                <w:b/>
                <w:sz w:val="20"/>
                <w:szCs w:val="20"/>
              </w:rPr>
            </w:pPr>
          </w:p>
        </w:tc>
        <w:tc>
          <w:tcPr>
            <w:tcW w:w="1276" w:type="dxa"/>
            <w:vMerge w:val="restart"/>
            <w:shd w:val="clear" w:color="auto" w:fill="000000" w:themeFill="text1"/>
          </w:tcPr>
          <w:p w14:paraId="78E7120B" w14:textId="1CDC733A" w:rsidR="00AE585C" w:rsidRPr="004E1267" w:rsidRDefault="00AE585C" w:rsidP="004E1267">
            <w:pPr>
              <w:jc w:val="center"/>
              <w:rPr>
                <w:rFonts w:cstheme="minorHAnsi"/>
                <w:b/>
                <w:sz w:val="20"/>
                <w:szCs w:val="20"/>
              </w:rPr>
            </w:pPr>
            <w:r>
              <w:rPr>
                <w:rFonts w:cstheme="minorHAnsi"/>
                <w:b/>
                <w:sz w:val="20"/>
                <w:szCs w:val="20"/>
              </w:rPr>
              <w:t xml:space="preserve">[Redacted. </w:t>
            </w:r>
            <w:r>
              <w:t>Detailed costings and personal information has been redacted from the original document to protect privacy and future tenders that will be undertaken to deliver this project</w:t>
            </w:r>
            <w:r>
              <w:rPr>
                <w:rFonts w:cstheme="minorHAnsi"/>
                <w:b/>
                <w:sz w:val="20"/>
                <w:szCs w:val="20"/>
              </w:rPr>
              <w:t>]</w:t>
            </w:r>
          </w:p>
        </w:tc>
      </w:tr>
      <w:tr w:rsidR="00AE585C" w:rsidRPr="004E1267" w14:paraId="39CA7BA7"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209680" w14:textId="77777777" w:rsidR="00AE585C" w:rsidRPr="004E1267" w:rsidRDefault="00AE585C" w:rsidP="004E1267">
            <w:pPr>
              <w:rPr>
                <w:rFonts w:cstheme="minorHAnsi"/>
                <w:b/>
                <w:sz w:val="18"/>
                <w:szCs w:val="18"/>
              </w:rPr>
            </w:pPr>
            <w:r w:rsidRPr="004E1267">
              <w:rPr>
                <w:rFonts w:cstheme="minorHAnsi"/>
                <w:b/>
                <w:sz w:val="18"/>
                <w:szCs w:val="18"/>
              </w:rPr>
              <w:t>Paschkes Flat</w:t>
            </w:r>
          </w:p>
        </w:tc>
        <w:tc>
          <w:tcPr>
            <w:tcW w:w="850" w:type="dxa"/>
            <w:shd w:val="clear" w:color="auto" w:fill="D9D9D9" w:themeFill="background1" w:themeFillShade="D9"/>
          </w:tcPr>
          <w:p w14:paraId="2A3A6273"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851" w:type="dxa"/>
            <w:shd w:val="clear" w:color="auto" w:fill="D9D9D9" w:themeFill="background1" w:themeFillShade="D9"/>
          </w:tcPr>
          <w:p w14:paraId="1CDFA73A" w14:textId="77777777" w:rsidR="00AE585C" w:rsidRPr="004E1267" w:rsidRDefault="00AE585C" w:rsidP="004E1267">
            <w:pPr>
              <w:jc w:val="center"/>
              <w:rPr>
                <w:rFonts w:cstheme="minorHAnsi"/>
                <w:b/>
                <w:sz w:val="20"/>
                <w:szCs w:val="20"/>
              </w:rPr>
            </w:pPr>
          </w:p>
        </w:tc>
        <w:tc>
          <w:tcPr>
            <w:tcW w:w="850" w:type="dxa"/>
            <w:shd w:val="clear" w:color="auto" w:fill="D9D9D9" w:themeFill="background1" w:themeFillShade="D9"/>
          </w:tcPr>
          <w:p w14:paraId="4B1F208E"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0430C22E" w14:textId="77777777" w:rsidR="00AE585C" w:rsidRPr="004E1267" w:rsidRDefault="00AE585C" w:rsidP="004E1267">
            <w:pPr>
              <w:jc w:val="center"/>
              <w:rPr>
                <w:rFonts w:cstheme="minorHAnsi"/>
                <w:b/>
                <w:sz w:val="20"/>
                <w:szCs w:val="20"/>
              </w:rPr>
            </w:pPr>
          </w:p>
        </w:tc>
        <w:tc>
          <w:tcPr>
            <w:tcW w:w="1275" w:type="dxa"/>
            <w:gridSpan w:val="2"/>
            <w:shd w:val="clear" w:color="auto" w:fill="D9D9D9" w:themeFill="background1" w:themeFillShade="D9"/>
          </w:tcPr>
          <w:p w14:paraId="5D9602FA"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5EFD075C"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2C104CC2"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085D7D61"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059FAFF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D9D9D9" w:themeFill="background1" w:themeFillShade="D9"/>
          </w:tcPr>
          <w:p w14:paraId="5A2EFD6F" w14:textId="77777777" w:rsidR="00AE585C" w:rsidRPr="004E1267" w:rsidRDefault="00AE585C" w:rsidP="004E1267">
            <w:pPr>
              <w:jc w:val="center"/>
              <w:rPr>
                <w:rFonts w:cstheme="minorHAnsi"/>
                <w:b/>
                <w:sz w:val="20"/>
                <w:szCs w:val="20"/>
              </w:rPr>
            </w:pPr>
          </w:p>
        </w:tc>
        <w:tc>
          <w:tcPr>
            <w:tcW w:w="1276" w:type="dxa"/>
            <w:shd w:val="clear" w:color="auto" w:fill="D9D9D9" w:themeFill="background1" w:themeFillShade="D9"/>
          </w:tcPr>
          <w:p w14:paraId="57BD6F94"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196E5BF5" w14:textId="59718DD6" w:rsidR="00AE585C" w:rsidRPr="004E1267" w:rsidRDefault="00AE585C" w:rsidP="004E1267">
            <w:pPr>
              <w:jc w:val="center"/>
              <w:rPr>
                <w:rFonts w:cstheme="minorHAnsi"/>
                <w:b/>
                <w:sz w:val="20"/>
                <w:szCs w:val="20"/>
              </w:rPr>
            </w:pPr>
          </w:p>
        </w:tc>
      </w:tr>
      <w:tr w:rsidR="00AE585C" w:rsidRPr="004E1267" w14:paraId="397924C7"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27F6919B" w14:textId="77777777" w:rsidR="00AE585C" w:rsidRPr="004E1267" w:rsidRDefault="00AE585C" w:rsidP="004E1267">
            <w:pPr>
              <w:rPr>
                <w:rFonts w:cstheme="minorHAnsi"/>
                <w:b/>
                <w:sz w:val="18"/>
                <w:szCs w:val="18"/>
              </w:rPr>
            </w:pPr>
            <w:r w:rsidRPr="004E1267">
              <w:rPr>
                <w:rFonts w:cstheme="minorHAnsi"/>
                <w:b/>
                <w:sz w:val="18"/>
                <w:szCs w:val="18"/>
              </w:rPr>
              <w:t>Yarra Creek</w:t>
            </w:r>
          </w:p>
        </w:tc>
        <w:tc>
          <w:tcPr>
            <w:tcW w:w="850" w:type="dxa"/>
            <w:shd w:val="clear" w:color="auto" w:fill="auto"/>
          </w:tcPr>
          <w:p w14:paraId="393CBC47" w14:textId="77777777" w:rsidR="00AE585C" w:rsidRPr="004E1267" w:rsidRDefault="00AE585C" w:rsidP="004E1267">
            <w:pPr>
              <w:jc w:val="center"/>
              <w:rPr>
                <w:rFonts w:cstheme="minorHAnsi"/>
                <w:b/>
                <w:sz w:val="20"/>
                <w:szCs w:val="20"/>
              </w:rPr>
            </w:pPr>
            <w:r w:rsidRPr="004E1267">
              <w:rPr>
                <w:rFonts w:cstheme="minorHAnsi"/>
                <w:b/>
                <w:sz w:val="20"/>
                <w:szCs w:val="20"/>
              </w:rPr>
              <w:t>4</w:t>
            </w:r>
          </w:p>
        </w:tc>
        <w:tc>
          <w:tcPr>
            <w:tcW w:w="851" w:type="dxa"/>
            <w:shd w:val="clear" w:color="auto" w:fill="auto"/>
          </w:tcPr>
          <w:p w14:paraId="6A0FC8E1" w14:textId="77777777" w:rsidR="00AE585C" w:rsidRPr="004E1267" w:rsidRDefault="00AE585C" w:rsidP="004E1267">
            <w:pPr>
              <w:jc w:val="center"/>
              <w:rPr>
                <w:rFonts w:cstheme="minorHAnsi"/>
                <w:b/>
                <w:sz w:val="20"/>
                <w:szCs w:val="20"/>
              </w:rPr>
            </w:pPr>
          </w:p>
        </w:tc>
        <w:tc>
          <w:tcPr>
            <w:tcW w:w="850" w:type="dxa"/>
          </w:tcPr>
          <w:p w14:paraId="7A9A5ED0" w14:textId="77777777" w:rsidR="00AE585C" w:rsidRPr="004E1267" w:rsidRDefault="00AE585C" w:rsidP="004E1267">
            <w:pPr>
              <w:jc w:val="center"/>
              <w:rPr>
                <w:rFonts w:cstheme="minorHAnsi"/>
                <w:b/>
                <w:sz w:val="20"/>
                <w:szCs w:val="20"/>
              </w:rPr>
            </w:pPr>
          </w:p>
        </w:tc>
        <w:tc>
          <w:tcPr>
            <w:tcW w:w="993" w:type="dxa"/>
            <w:shd w:val="clear" w:color="auto" w:fill="auto"/>
          </w:tcPr>
          <w:p w14:paraId="0F34542A" w14:textId="77777777" w:rsidR="00AE585C" w:rsidRPr="004E1267" w:rsidRDefault="00AE585C" w:rsidP="004E1267">
            <w:pPr>
              <w:jc w:val="center"/>
              <w:rPr>
                <w:rFonts w:cstheme="minorHAnsi"/>
                <w:b/>
                <w:sz w:val="20"/>
                <w:szCs w:val="20"/>
              </w:rPr>
            </w:pPr>
          </w:p>
        </w:tc>
        <w:tc>
          <w:tcPr>
            <w:tcW w:w="1275" w:type="dxa"/>
            <w:gridSpan w:val="2"/>
          </w:tcPr>
          <w:p w14:paraId="658D99CF" w14:textId="77777777" w:rsidR="00AE585C" w:rsidRPr="004E1267" w:rsidRDefault="00AE585C" w:rsidP="004E1267">
            <w:pPr>
              <w:jc w:val="center"/>
              <w:rPr>
                <w:rFonts w:cstheme="minorHAnsi"/>
                <w:b/>
                <w:sz w:val="20"/>
                <w:szCs w:val="20"/>
              </w:rPr>
            </w:pPr>
          </w:p>
        </w:tc>
        <w:tc>
          <w:tcPr>
            <w:tcW w:w="993" w:type="dxa"/>
            <w:shd w:val="clear" w:color="auto" w:fill="auto"/>
          </w:tcPr>
          <w:p w14:paraId="04529024" w14:textId="77777777" w:rsidR="00AE585C" w:rsidRPr="004E1267" w:rsidRDefault="00AE585C" w:rsidP="004E1267">
            <w:pPr>
              <w:jc w:val="center"/>
              <w:rPr>
                <w:rFonts w:cstheme="minorHAnsi"/>
                <w:b/>
                <w:sz w:val="20"/>
                <w:szCs w:val="20"/>
              </w:rPr>
            </w:pPr>
          </w:p>
        </w:tc>
        <w:tc>
          <w:tcPr>
            <w:tcW w:w="992" w:type="dxa"/>
            <w:shd w:val="clear" w:color="auto" w:fill="auto"/>
          </w:tcPr>
          <w:p w14:paraId="6E7064CE" w14:textId="77777777" w:rsidR="00AE585C" w:rsidRPr="004E1267" w:rsidRDefault="00AE585C" w:rsidP="004E1267">
            <w:pPr>
              <w:jc w:val="center"/>
              <w:rPr>
                <w:rFonts w:cstheme="minorHAnsi"/>
                <w:b/>
                <w:sz w:val="20"/>
                <w:szCs w:val="20"/>
              </w:rPr>
            </w:pPr>
          </w:p>
        </w:tc>
        <w:tc>
          <w:tcPr>
            <w:tcW w:w="992" w:type="dxa"/>
            <w:shd w:val="clear" w:color="auto" w:fill="auto"/>
          </w:tcPr>
          <w:p w14:paraId="68D827B9" w14:textId="77777777" w:rsidR="00AE585C" w:rsidRPr="004E1267" w:rsidRDefault="00AE585C" w:rsidP="004E1267">
            <w:pPr>
              <w:jc w:val="center"/>
              <w:rPr>
                <w:rFonts w:cstheme="minorHAnsi"/>
                <w:b/>
                <w:sz w:val="20"/>
                <w:szCs w:val="20"/>
              </w:rPr>
            </w:pPr>
          </w:p>
        </w:tc>
        <w:tc>
          <w:tcPr>
            <w:tcW w:w="1134" w:type="dxa"/>
            <w:shd w:val="clear" w:color="auto" w:fill="auto"/>
          </w:tcPr>
          <w:p w14:paraId="4778CBD5"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2" w:type="dxa"/>
          </w:tcPr>
          <w:p w14:paraId="00308C3D" w14:textId="77777777" w:rsidR="00AE585C" w:rsidRPr="004E1267" w:rsidRDefault="00AE585C" w:rsidP="004E1267">
            <w:pPr>
              <w:jc w:val="center"/>
              <w:rPr>
                <w:rFonts w:cstheme="minorHAnsi"/>
                <w:b/>
                <w:sz w:val="20"/>
                <w:szCs w:val="20"/>
              </w:rPr>
            </w:pPr>
          </w:p>
        </w:tc>
        <w:tc>
          <w:tcPr>
            <w:tcW w:w="1276" w:type="dxa"/>
            <w:shd w:val="clear" w:color="auto" w:fill="auto"/>
          </w:tcPr>
          <w:p w14:paraId="6180BC2D"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1276" w:type="dxa"/>
            <w:vMerge/>
            <w:shd w:val="clear" w:color="auto" w:fill="000000" w:themeFill="text1"/>
          </w:tcPr>
          <w:p w14:paraId="22BFF726" w14:textId="745B3104" w:rsidR="00AE585C" w:rsidRPr="004E1267" w:rsidRDefault="00AE585C" w:rsidP="004E1267">
            <w:pPr>
              <w:jc w:val="center"/>
              <w:rPr>
                <w:rFonts w:cstheme="minorHAnsi"/>
                <w:b/>
                <w:sz w:val="20"/>
                <w:szCs w:val="20"/>
              </w:rPr>
            </w:pPr>
          </w:p>
        </w:tc>
      </w:tr>
      <w:tr w:rsidR="00AE585C" w:rsidRPr="004E1267" w14:paraId="3411C217"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84B411" w14:textId="77777777" w:rsidR="00AE585C" w:rsidRPr="004E1267" w:rsidRDefault="00AE585C" w:rsidP="004E1267">
            <w:pPr>
              <w:rPr>
                <w:rFonts w:cstheme="minorHAnsi"/>
                <w:b/>
                <w:sz w:val="18"/>
                <w:szCs w:val="18"/>
              </w:rPr>
            </w:pPr>
            <w:r w:rsidRPr="004E1267">
              <w:rPr>
                <w:rFonts w:cstheme="minorHAnsi"/>
                <w:b/>
                <w:sz w:val="18"/>
                <w:szCs w:val="18"/>
              </w:rPr>
              <w:t>Heron Bend West</w:t>
            </w:r>
          </w:p>
        </w:tc>
        <w:tc>
          <w:tcPr>
            <w:tcW w:w="850" w:type="dxa"/>
            <w:vMerge w:val="restart"/>
            <w:shd w:val="clear" w:color="auto" w:fill="D9D9D9" w:themeFill="background1" w:themeFillShade="D9"/>
          </w:tcPr>
          <w:p w14:paraId="38FCDED8"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851" w:type="dxa"/>
            <w:vMerge w:val="restart"/>
            <w:shd w:val="clear" w:color="auto" w:fill="D9D9D9" w:themeFill="background1" w:themeFillShade="D9"/>
          </w:tcPr>
          <w:p w14:paraId="57FDE93F" w14:textId="77777777" w:rsidR="00AE585C" w:rsidRPr="004E1267" w:rsidRDefault="00AE585C" w:rsidP="004E1267">
            <w:pPr>
              <w:jc w:val="center"/>
              <w:rPr>
                <w:rFonts w:cstheme="minorHAnsi"/>
                <w:b/>
                <w:sz w:val="20"/>
                <w:szCs w:val="20"/>
              </w:rPr>
            </w:pPr>
          </w:p>
        </w:tc>
        <w:tc>
          <w:tcPr>
            <w:tcW w:w="850" w:type="dxa"/>
            <w:vMerge w:val="restart"/>
            <w:shd w:val="clear" w:color="auto" w:fill="D9D9D9" w:themeFill="background1" w:themeFillShade="D9"/>
          </w:tcPr>
          <w:p w14:paraId="42E9FB7D" w14:textId="77777777" w:rsidR="00AE585C" w:rsidRPr="004E1267" w:rsidRDefault="00AE585C" w:rsidP="004E1267">
            <w:pPr>
              <w:jc w:val="center"/>
              <w:rPr>
                <w:rFonts w:cstheme="minorHAnsi"/>
                <w:b/>
                <w:sz w:val="20"/>
                <w:szCs w:val="20"/>
              </w:rPr>
            </w:pPr>
          </w:p>
        </w:tc>
        <w:tc>
          <w:tcPr>
            <w:tcW w:w="993" w:type="dxa"/>
            <w:vMerge w:val="restart"/>
            <w:shd w:val="clear" w:color="auto" w:fill="D9D9D9" w:themeFill="background1" w:themeFillShade="D9"/>
          </w:tcPr>
          <w:p w14:paraId="2561CFF1" w14:textId="77777777" w:rsidR="00AE585C" w:rsidRPr="004E1267" w:rsidRDefault="00AE585C" w:rsidP="004E1267">
            <w:pPr>
              <w:jc w:val="center"/>
              <w:rPr>
                <w:rFonts w:cstheme="minorHAnsi"/>
                <w:b/>
                <w:sz w:val="20"/>
                <w:szCs w:val="20"/>
              </w:rPr>
            </w:pPr>
          </w:p>
        </w:tc>
        <w:tc>
          <w:tcPr>
            <w:tcW w:w="1275" w:type="dxa"/>
            <w:gridSpan w:val="2"/>
            <w:vMerge w:val="restart"/>
            <w:shd w:val="clear" w:color="auto" w:fill="D9D9D9" w:themeFill="background1" w:themeFillShade="D9"/>
          </w:tcPr>
          <w:p w14:paraId="347308BF"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3" w:type="dxa"/>
            <w:vMerge w:val="restart"/>
            <w:shd w:val="clear" w:color="auto" w:fill="D9D9D9" w:themeFill="background1" w:themeFillShade="D9"/>
          </w:tcPr>
          <w:p w14:paraId="3C236A11" w14:textId="77777777" w:rsidR="00AE585C" w:rsidRPr="004E1267" w:rsidRDefault="00AE585C" w:rsidP="004E1267">
            <w:pPr>
              <w:jc w:val="center"/>
              <w:rPr>
                <w:rFonts w:cstheme="minorHAnsi"/>
                <w:b/>
                <w:sz w:val="20"/>
                <w:szCs w:val="20"/>
              </w:rPr>
            </w:pPr>
          </w:p>
        </w:tc>
        <w:tc>
          <w:tcPr>
            <w:tcW w:w="992" w:type="dxa"/>
            <w:vMerge w:val="restart"/>
            <w:shd w:val="clear" w:color="auto" w:fill="D9D9D9" w:themeFill="background1" w:themeFillShade="D9"/>
          </w:tcPr>
          <w:p w14:paraId="35A8F07C" w14:textId="77777777" w:rsidR="00AE585C" w:rsidRPr="004E1267" w:rsidRDefault="00AE585C" w:rsidP="004E1267">
            <w:pPr>
              <w:jc w:val="center"/>
              <w:rPr>
                <w:rFonts w:cstheme="minorHAnsi"/>
                <w:b/>
                <w:sz w:val="20"/>
                <w:szCs w:val="20"/>
              </w:rPr>
            </w:pPr>
          </w:p>
        </w:tc>
        <w:tc>
          <w:tcPr>
            <w:tcW w:w="992" w:type="dxa"/>
            <w:vMerge w:val="restart"/>
            <w:shd w:val="clear" w:color="auto" w:fill="D9D9D9" w:themeFill="background1" w:themeFillShade="D9"/>
          </w:tcPr>
          <w:p w14:paraId="2D1E8483" w14:textId="77777777" w:rsidR="00AE585C" w:rsidRPr="004E1267" w:rsidRDefault="00AE585C" w:rsidP="004E1267">
            <w:pPr>
              <w:jc w:val="center"/>
              <w:rPr>
                <w:rFonts w:cstheme="minorHAnsi"/>
                <w:b/>
                <w:sz w:val="20"/>
                <w:szCs w:val="20"/>
              </w:rPr>
            </w:pPr>
          </w:p>
        </w:tc>
        <w:tc>
          <w:tcPr>
            <w:tcW w:w="1134" w:type="dxa"/>
            <w:vMerge w:val="restart"/>
            <w:shd w:val="clear" w:color="auto" w:fill="D9D9D9" w:themeFill="background1" w:themeFillShade="D9"/>
          </w:tcPr>
          <w:p w14:paraId="06CE69AA" w14:textId="77777777" w:rsidR="00AE585C" w:rsidRPr="004E1267" w:rsidRDefault="00AE585C" w:rsidP="004E1267">
            <w:pPr>
              <w:jc w:val="center"/>
              <w:rPr>
                <w:rFonts w:cstheme="minorHAnsi"/>
                <w:b/>
                <w:sz w:val="20"/>
                <w:szCs w:val="20"/>
              </w:rPr>
            </w:pPr>
          </w:p>
        </w:tc>
        <w:tc>
          <w:tcPr>
            <w:tcW w:w="992" w:type="dxa"/>
            <w:vMerge w:val="restart"/>
            <w:shd w:val="clear" w:color="auto" w:fill="D9D9D9" w:themeFill="background1" w:themeFillShade="D9"/>
          </w:tcPr>
          <w:p w14:paraId="37B84A97" w14:textId="77777777" w:rsidR="00AE585C" w:rsidRPr="004E1267" w:rsidRDefault="00AE585C" w:rsidP="004E1267">
            <w:pPr>
              <w:jc w:val="center"/>
              <w:rPr>
                <w:rFonts w:cstheme="minorHAnsi"/>
                <w:b/>
                <w:sz w:val="20"/>
                <w:szCs w:val="20"/>
              </w:rPr>
            </w:pPr>
          </w:p>
        </w:tc>
        <w:tc>
          <w:tcPr>
            <w:tcW w:w="1276" w:type="dxa"/>
            <w:vMerge w:val="restart"/>
            <w:shd w:val="clear" w:color="auto" w:fill="D9D9D9" w:themeFill="background1" w:themeFillShade="D9"/>
          </w:tcPr>
          <w:p w14:paraId="341266A9"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40F93923" w14:textId="69746455" w:rsidR="00AE585C" w:rsidRPr="004E1267" w:rsidRDefault="00AE585C" w:rsidP="004E1267">
            <w:pPr>
              <w:jc w:val="center"/>
              <w:rPr>
                <w:rFonts w:cstheme="minorHAnsi"/>
                <w:b/>
                <w:sz w:val="20"/>
                <w:szCs w:val="20"/>
              </w:rPr>
            </w:pPr>
          </w:p>
        </w:tc>
      </w:tr>
      <w:tr w:rsidR="00AE585C" w:rsidRPr="004E1267" w14:paraId="52B4B604"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4FC60C" w14:textId="77777777" w:rsidR="00AE585C" w:rsidRPr="004E1267" w:rsidRDefault="00AE585C" w:rsidP="004E1267">
            <w:pPr>
              <w:rPr>
                <w:rFonts w:cstheme="minorHAnsi"/>
                <w:b/>
                <w:sz w:val="18"/>
                <w:szCs w:val="18"/>
              </w:rPr>
            </w:pPr>
            <w:r w:rsidRPr="004E1267">
              <w:rPr>
                <w:rFonts w:cstheme="minorHAnsi"/>
                <w:b/>
                <w:sz w:val="18"/>
                <w:szCs w:val="18"/>
              </w:rPr>
              <w:t>Heron Bend East</w:t>
            </w:r>
          </w:p>
        </w:tc>
        <w:tc>
          <w:tcPr>
            <w:tcW w:w="850" w:type="dxa"/>
            <w:vMerge/>
            <w:shd w:val="clear" w:color="auto" w:fill="D9D9D9" w:themeFill="background1" w:themeFillShade="D9"/>
          </w:tcPr>
          <w:p w14:paraId="176D7E19" w14:textId="77777777" w:rsidR="00AE585C" w:rsidRPr="004E1267" w:rsidRDefault="00AE585C" w:rsidP="004E1267">
            <w:pPr>
              <w:jc w:val="center"/>
              <w:rPr>
                <w:rFonts w:cstheme="minorHAnsi"/>
                <w:b/>
                <w:sz w:val="20"/>
                <w:szCs w:val="20"/>
              </w:rPr>
            </w:pPr>
          </w:p>
        </w:tc>
        <w:tc>
          <w:tcPr>
            <w:tcW w:w="851" w:type="dxa"/>
            <w:vMerge/>
            <w:shd w:val="clear" w:color="auto" w:fill="D9D9D9" w:themeFill="background1" w:themeFillShade="D9"/>
          </w:tcPr>
          <w:p w14:paraId="5E8B4059" w14:textId="77777777" w:rsidR="00AE585C" w:rsidRPr="004E1267" w:rsidRDefault="00AE585C" w:rsidP="004E1267">
            <w:pPr>
              <w:jc w:val="center"/>
              <w:rPr>
                <w:rFonts w:cstheme="minorHAnsi"/>
                <w:b/>
                <w:sz w:val="20"/>
                <w:szCs w:val="20"/>
              </w:rPr>
            </w:pPr>
          </w:p>
        </w:tc>
        <w:tc>
          <w:tcPr>
            <w:tcW w:w="850" w:type="dxa"/>
            <w:vMerge/>
            <w:shd w:val="clear" w:color="auto" w:fill="D9D9D9" w:themeFill="background1" w:themeFillShade="D9"/>
          </w:tcPr>
          <w:p w14:paraId="1F308A2C" w14:textId="77777777" w:rsidR="00AE585C" w:rsidRPr="004E1267" w:rsidRDefault="00AE585C" w:rsidP="004E1267">
            <w:pPr>
              <w:jc w:val="center"/>
              <w:rPr>
                <w:rFonts w:cstheme="minorHAnsi"/>
                <w:b/>
                <w:sz w:val="20"/>
                <w:szCs w:val="20"/>
              </w:rPr>
            </w:pPr>
          </w:p>
        </w:tc>
        <w:tc>
          <w:tcPr>
            <w:tcW w:w="993" w:type="dxa"/>
            <w:vMerge/>
            <w:shd w:val="clear" w:color="auto" w:fill="D9D9D9" w:themeFill="background1" w:themeFillShade="D9"/>
          </w:tcPr>
          <w:p w14:paraId="24318CC8" w14:textId="77777777" w:rsidR="00AE585C" w:rsidRPr="004E1267" w:rsidRDefault="00AE585C" w:rsidP="004E1267">
            <w:pPr>
              <w:jc w:val="center"/>
              <w:rPr>
                <w:rFonts w:cstheme="minorHAnsi"/>
                <w:b/>
                <w:sz w:val="20"/>
                <w:szCs w:val="20"/>
              </w:rPr>
            </w:pPr>
          </w:p>
        </w:tc>
        <w:tc>
          <w:tcPr>
            <w:tcW w:w="1275" w:type="dxa"/>
            <w:gridSpan w:val="2"/>
            <w:vMerge/>
            <w:shd w:val="clear" w:color="auto" w:fill="D9D9D9" w:themeFill="background1" w:themeFillShade="D9"/>
          </w:tcPr>
          <w:p w14:paraId="1BF2A37C" w14:textId="77777777" w:rsidR="00AE585C" w:rsidRPr="004E1267" w:rsidRDefault="00AE585C" w:rsidP="004E1267">
            <w:pPr>
              <w:jc w:val="center"/>
              <w:rPr>
                <w:rFonts w:cstheme="minorHAnsi"/>
                <w:b/>
                <w:sz w:val="20"/>
                <w:szCs w:val="20"/>
              </w:rPr>
            </w:pPr>
          </w:p>
        </w:tc>
        <w:tc>
          <w:tcPr>
            <w:tcW w:w="993" w:type="dxa"/>
            <w:vMerge/>
            <w:shd w:val="clear" w:color="auto" w:fill="D9D9D9" w:themeFill="background1" w:themeFillShade="D9"/>
          </w:tcPr>
          <w:p w14:paraId="467682D2" w14:textId="77777777" w:rsidR="00AE585C" w:rsidRPr="004E1267" w:rsidRDefault="00AE585C" w:rsidP="004E1267">
            <w:pPr>
              <w:jc w:val="center"/>
              <w:rPr>
                <w:rFonts w:cstheme="minorHAnsi"/>
                <w:b/>
                <w:sz w:val="20"/>
                <w:szCs w:val="20"/>
              </w:rPr>
            </w:pPr>
          </w:p>
        </w:tc>
        <w:tc>
          <w:tcPr>
            <w:tcW w:w="992" w:type="dxa"/>
            <w:vMerge/>
            <w:shd w:val="clear" w:color="auto" w:fill="D9D9D9" w:themeFill="background1" w:themeFillShade="D9"/>
          </w:tcPr>
          <w:p w14:paraId="4B8583A9" w14:textId="77777777" w:rsidR="00AE585C" w:rsidRPr="004E1267" w:rsidRDefault="00AE585C" w:rsidP="004E1267">
            <w:pPr>
              <w:jc w:val="center"/>
              <w:rPr>
                <w:rFonts w:cstheme="minorHAnsi"/>
                <w:b/>
                <w:sz w:val="20"/>
                <w:szCs w:val="20"/>
              </w:rPr>
            </w:pPr>
          </w:p>
        </w:tc>
        <w:tc>
          <w:tcPr>
            <w:tcW w:w="992" w:type="dxa"/>
            <w:vMerge/>
            <w:shd w:val="clear" w:color="auto" w:fill="D9D9D9" w:themeFill="background1" w:themeFillShade="D9"/>
          </w:tcPr>
          <w:p w14:paraId="5C18CE46" w14:textId="77777777" w:rsidR="00AE585C" w:rsidRPr="004E1267" w:rsidRDefault="00AE585C" w:rsidP="004E1267">
            <w:pPr>
              <w:jc w:val="center"/>
              <w:rPr>
                <w:rFonts w:cstheme="minorHAnsi"/>
                <w:b/>
                <w:sz w:val="20"/>
                <w:szCs w:val="20"/>
              </w:rPr>
            </w:pPr>
          </w:p>
        </w:tc>
        <w:tc>
          <w:tcPr>
            <w:tcW w:w="1134" w:type="dxa"/>
            <w:vMerge/>
            <w:shd w:val="clear" w:color="auto" w:fill="D9D9D9" w:themeFill="background1" w:themeFillShade="D9"/>
          </w:tcPr>
          <w:p w14:paraId="3EAE3224" w14:textId="77777777" w:rsidR="00AE585C" w:rsidRPr="004E1267" w:rsidRDefault="00AE585C" w:rsidP="004E1267">
            <w:pPr>
              <w:jc w:val="center"/>
              <w:rPr>
                <w:rFonts w:cstheme="minorHAnsi"/>
                <w:b/>
                <w:sz w:val="20"/>
                <w:szCs w:val="20"/>
              </w:rPr>
            </w:pPr>
          </w:p>
        </w:tc>
        <w:tc>
          <w:tcPr>
            <w:tcW w:w="992" w:type="dxa"/>
            <w:vMerge/>
            <w:shd w:val="clear" w:color="auto" w:fill="D9D9D9" w:themeFill="background1" w:themeFillShade="D9"/>
          </w:tcPr>
          <w:p w14:paraId="3BC65955" w14:textId="77777777" w:rsidR="00AE585C" w:rsidRPr="004E1267" w:rsidRDefault="00AE585C" w:rsidP="004E1267">
            <w:pPr>
              <w:jc w:val="center"/>
              <w:rPr>
                <w:rFonts w:cstheme="minorHAnsi"/>
                <w:b/>
                <w:sz w:val="20"/>
                <w:szCs w:val="20"/>
              </w:rPr>
            </w:pPr>
          </w:p>
        </w:tc>
        <w:tc>
          <w:tcPr>
            <w:tcW w:w="1276" w:type="dxa"/>
            <w:vMerge/>
            <w:shd w:val="clear" w:color="auto" w:fill="D9D9D9" w:themeFill="background1" w:themeFillShade="D9"/>
          </w:tcPr>
          <w:p w14:paraId="435DEBF1"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05316322" w14:textId="77777777" w:rsidR="00AE585C" w:rsidRPr="004E1267" w:rsidRDefault="00AE585C" w:rsidP="004E1267">
            <w:pPr>
              <w:jc w:val="center"/>
              <w:rPr>
                <w:rFonts w:cstheme="minorHAnsi"/>
                <w:b/>
                <w:sz w:val="20"/>
                <w:szCs w:val="20"/>
              </w:rPr>
            </w:pPr>
          </w:p>
        </w:tc>
      </w:tr>
      <w:tr w:rsidR="00AE585C" w:rsidRPr="004E1267" w14:paraId="435C1561"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79B786CD" w14:textId="77777777" w:rsidR="00AE585C" w:rsidRPr="004E1267" w:rsidRDefault="00AE585C" w:rsidP="004E1267">
            <w:pPr>
              <w:rPr>
                <w:rFonts w:cstheme="minorHAnsi"/>
                <w:b/>
                <w:sz w:val="18"/>
                <w:szCs w:val="18"/>
              </w:rPr>
            </w:pPr>
            <w:r w:rsidRPr="004E1267">
              <w:rPr>
                <w:rFonts w:cstheme="minorHAnsi"/>
                <w:b/>
                <w:sz w:val="18"/>
                <w:szCs w:val="18"/>
              </w:rPr>
              <w:t>Banrock Bend</w:t>
            </w:r>
          </w:p>
        </w:tc>
        <w:tc>
          <w:tcPr>
            <w:tcW w:w="850" w:type="dxa"/>
            <w:shd w:val="clear" w:color="auto" w:fill="auto"/>
          </w:tcPr>
          <w:p w14:paraId="10BB4E07"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851" w:type="dxa"/>
            <w:shd w:val="clear" w:color="auto" w:fill="auto"/>
          </w:tcPr>
          <w:p w14:paraId="7CAD1737" w14:textId="77777777" w:rsidR="00AE585C" w:rsidRPr="004E1267" w:rsidRDefault="00AE585C" w:rsidP="004E1267">
            <w:pPr>
              <w:jc w:val="center"/>
              <w:rPr>
                <w:rFonts w:cstheme="minorHAnsi"/>
                <w:b/>
                <w:sz w:val="20"/>
                <w:szCs w:val="20"/>
              </w:rPr>
            </w:pPr>
          </w:p>
        </w:tc>
        <w:tc>
          <w:tcPr>
            <w:tcW w:w="850" w:type="dxa"/>
          </w:tcPr>
          <w:p w14:paraId="17608D6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auto"/>
          </w:tcPr>
          <w:p w14:paraId="6E1E2633" w14:textId="77777777" w:rsidR="00AE585C" w:rsidRPr="004E1267" w:rsidRDefault="00AE585C" w:rsidP="004E1267">
            <w:pPr>
              <w:jc w:val="center"/>
              <w:rPr>
                <w:rFonts w:cstheme="minorHAnsi"/>
                <w:b/>
                <w:sz w:val="20"/>
                <w:szCs w:val="20"/>
              </w:rPr>
            </w:pPr>
          </w:p>
        </w:tc>
        <w:tc>
          <w:tcPr>
            <w:tcW w:w="1275" w:type="dxa"/>
            <w:gridSpan w:val="2"/>
          </w:tcPr>
          <w:p w14:paraId="15AC54B0"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3" w:type="dxa"/>
            <w:shd w:val="clear" w:color="auto" w:fill="auto"/>
          </w:tcPr>
          <w:p w14:paraId="0F39959E" w14:textId="77777777" w:rsidR="00AE585C" w:rsidRPr="004E1267" w:rsidRDefault="00AE585C" w:rsidP="004E1267">
            <w:pPr>
              <w:jc w:val="center"/>
              <w:rPr>
                <w:rFonts w:cstheme="minorHAnsi"/>
                <w:b/>
                <w:sz w:val="20"/>
                <w:szCs w:val="20"/>
              </w:rPr>
            </w:pPr>
          </w:p>
        </w:tc>
        <w:tc>
          <w:tcPr>
            <w:tcW w:w="992" w:type="dxa"/>
            <w:shd w:val="clear" w:color="auto" w:fill="auto"/>
          </w:tcPr>
          <w:p w14:paraId="2F2D9249" w14:textId="77777777" w:rsidR="00AE585C" w:rsidRPr="004E1267" w:rsidRDefault="00AE585C" w:rsidP="004E1267">
            <w:pPr>
              <w:jc w:val="center"/>
              <w:rPr>
                <w:rFonts w:cstheme="minorHAnsi"/>
                <w:b/>
                <w:sz w:val="20"/>
                <w:szCs w:val="20"/>
              </w:rPr>
            </w:pPr>
          </w:p>
        </w:tc>
        <w:tc>
          <w:tcPr>
            <w:tcW w:w="992" w:type="dxa"/>
            <w:shd w:val="clear" w:color="auto" w:fill="auto"/>
          </w:tcPr>
          <w:p w14:paraId="0251C3BB" w14:textId="77777777" w:rsidR="00AE585C" w:rsidRPr="004E1267" w:rsidRDefault="00AE585C" w:rsidP="004E1267">
            <w:pPr>
              <w:jc w:val="center"/>
              <w:rPr>
                <w:rFonts w:cstheme="minorHAnsi"/>
                <w:b/>
                <w:sz w:val="20"/>
                <w:szCs w:val="20"/>
              </w:rPr>
            </w:pPr>
          </w:p>
        </w:tc>
        <w:tc>
          <w:tcPr>
            <w:tcW w:w="1134" w:type="dxa"/>
            <w:shd w:val="clear" w:color="auto" w:fill="auto"/>
          </w:tcPr>
          <w:p w14:paraId="15CE7BCF"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tcPr>
          <w:p w14:paraId="2D706163" w14:textId="77777777" w:rsidR="00AE585C" w:rsidRPr="004E1267" w:rsidRDefault="00AE585C" w:rsidP="004E1267">
            <w:pPr>
              <w:jc w:val="center"/>
              <w:rPr>
                <w:rFonts w:cstheme="minorHAnsi"/>
                <w:b/>
                <w:sz w:val="20"/>
                <w:szCs w:val="20"/>
              </w:rPr>
            </w:pPr>
          </w:p>
        </w:tc>
        <w:tc>
          <w:tcPr>
            <w:tcW w:w="1276" w:type="dxa"/>
            <w:shd w:val="clear" w:color="auto" w:fill="auto"/>
          </w:tcPr>
          <w:p w14:paraId="4B54CB63"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0F0B6631" w14:textId="3139F0B7" w:rsidR="00AE585C" w:rsidRPr="004E1267" w:rsidRDefault="00AE585C" w:rsidP="004E1267">
            <w:pPr>
              <w:jc w:val="center"/>
              <w:rPr>
                <w:rFonts w:cstheme="minorHAnsi"/>
                <w:b/>
                <w:sz w:val="20"/>
                <w:szCs w:val="20"/>
              </w:rPr>
            </w:pPr>
          </w:p>
        </w:tc>
      </w:tr>
      <w:tr w:rsidR="00AE585C" w:rsidRPr="004E1267" w14:paraId="570C7F5E"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AD1131" w14:textId="77777777" w:rsidR="00AE585C" w:rsidRPr="004E1267" w:rsidRDefault="00AE585C" w:rsidP="004E1267">
            <w:pPr>
              <w:rPr>
                <w:rFonts w:cstheme="minorHAnsi"/>
                <w:b/>
                <w:sz w:val="18"/>
                <w:szCs w:val="18"/>
              </w:rPr>
            </w:pPr>
            <w:r w:rsidRPr="004E1267">
              <w:rPr>
                <w:rFonts w:cstheme="minorHAnsi"/>
                <w:b/>
                <w:sz w:val="18"/>
                <w:szCs w:val="18"/>
              </w:rPr>
              <w:t xml:space="preserve">Overland Corner </w:t>
            </w:r>
          </w:p>
        </w:tc>
        <w:tc>
          <w:tcPr>
            <w:tcW w:w="850" w:type="dxa"/>
            <w:shd w:val="clear" w:color="auto" w:fill="D9D9D9" w:themeFill="background1" w:themeFillShade="D9"/>
          </w:tcPr>
          <w:p w14:paraId="10794E4F" w14:textId="77777777" w:rsidR="00AE585C" w:rsidRPr="004E1267" w:rsidRDefault="00AE585C" w:rsidP="004E1267">
            <w:pPr>
              <w:jc w:val="center"/>
              <w:rPr>
                <w:rFonts w:cstheme="minorHAnsi"/>
                <w:b/>
                <w:sz w:val="20"/>
                <w:szCs w:val="20"/>
              </w:rPr>
            </w:pPr>
            <w:r w:rsidRPr="004E1267">
              <w:rPr>
                <w:rFonts w:cstheme="minorHAnsi"/>
                <w:b/>
                <w:sz w:val="20"/>
                <w:szCs w:val="20"/>
              </w:rPr>
              <w:t>5</w:t>
            </w:r>
          </w:p>
        </w:tc>
        <w:tc>
          <w:tcPr>
            <w:tcW w:w="851" w:type="dxa"/>
            <w:shd w:val="clear" w:color="auto" w:fill="D9D9D9" w:themeFill="background1" w:themeFillShade="D9"/>
          </w:tcPr>
          <w:p w14:paraId="18BDE772" w14:textId="77777777" w:rsidR="00AE585C" w:rsidRPr="004E1267" w:rsidRDefault="00AE585C" w:rsidP="004E1267">
            <w:pPr>
              <w:jc w:val="center"/>
              <w:rPr>
                <w:rFonts w:cstheme="minorHAnsi"/>
                <w:b/>
                <w:sz w:val="20"/>
                <w:szCs w:val="20"/>
              </w:rPr>
            </w:pPr>
          </w:p>
        </w:tc>
        <w:tc>
          <w:tcPr>
            <w:tcW w:w="850" w:type="dxa"/>
            <w:shd w:val="clear" w:color="auto" w:fill="D9D9D9" w:themeFill="background1" w:themeFillShade="D9"/>
          </w:tcPr>
          <w:p w14:paraId="4864C37A"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5CABE899" w14:textId="77777777" w:rsidR="00AE585C" w:rsidRPr="004E1267" w:rsidRDefault="00AE585C" w:rsidP="004E1267">
            <w:pPr>
              <w:jc w:val="center"/>
              <w:rPr>
                <w:rFonts w:cstheme="minorHAnsi"/>
                <w:b/>
                <w:sz w:val="20"/>
                <w:szCs w:val="20"/>
              </w:rPr>
            </w:pPr>
          </w:p>
        </w:tc>
        <w:tc>
          <w:tcPr>
            <w:tcW w:w="1275" w:type="dxa"/>
            <w:gridSpan w:val="2"/>
            <w:shd w:val="clear" w:color="auto" w:fill="D9D9D9" w:themeFill="background1" w:themeFillShade="D9"/>
          </w:tcPr>
          <w:p w14:paraId="4A072826" w14:textId="77777777" w:rsidR="00AE585C" w:rsidRPr="004E1267" w:rsidRDefault="00AE585C" w:rsidP="004E1267">
            <w:pPr>
              <w:jc w:val="center"/>
              <w:rPr>
                <w:rFonts w:cstheme="minorHAnsi"/>
                <w:b/>
                <w:sz w:val="20"/>
                <w:szCs w:val="20"/>
              </w:rPr>
            </w:pPr>
            <w:r w:rsidRPr="004E1267">
              <w:rPr>
                <w:rFonts w:cstheme="minorHAnsi"/>
                <w:b/>
                <w:sz w:val="20"/>
                <w:szCs w:val="20"/>
              </w:rPr>
              <w:t>3</w:t>
            </w:r>
          </w:p>
        </w:tc>
        <w:tc>
          <w:tcPr>
            <w:tcW w:w="993" w:type="dxa"/>
            <w:shd w:val="clear" w:color="auto" w:fill="D9D9D9" w:themeFill="background1" w:themeFillShade="D9"/>
          </w:tcPr>
          <w:p w14:paraId="0F9C093B"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701AE496"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52C04B9F"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1134" w:type="dxa"/>
            <w:shd w:val="clear" w:color="auto" w:fill="D9D9D9" w:themeFill="background1" w:themeFillShade="D9"/>
          </w:tcPr>
          <w:p w14:paraId="3621F9CA"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D9D9D9" w:themeFill="background1" w:themeFillShade="D9"/>
          </w:tcPr>
          <w:p w14:paraId="50788ADB"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1276" w:type="dxa"/>
            <w:shd w:val="clear" w:color="auto" w:fill="D9D9D9" w:themeFill="background1" w:themeFillShade="D9"/>
          </w:tcPr>
          <w:p w14:paraId="3B73D08C"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1276" w:type="dxa"/>
            <w:vMerge/>
            <w:shd w:val="clear" w:color="auto" w:fill="000000" w:themeFill="text1"/>
          </w:tcPr>
          <w:p w14:paraId="65144E4B" w14:textId="16D45C2C" w:rsidR="00AE585C" w:rsidRPr="004E1267" w:rsidRDefault="00AE585C" w:rsidP="004E1267">
            <w:pPr>
              <w:jc w:val="center"/>
              <w:rPr>
                <w:rFonts w:cstheme="minorHAnsi"/>
                <w:b/>
                <w:sz w:val="20"/>
                <w:szCs w:val="20"/>
              </w:rPr>
            </w:pPr>
          </w:p>
        </w:tc>
      </w:tr>
      <w:tr w:rsidR="00AE585C" w:rsidRPr="004E1267" w14:paraId="7B0CD7AC"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157F171D" w14:textId="77777777" w:rsidR="00AE585C" w:rsidRPr="004E1267" w:rsidRDefault="00AE585C" w:rsidP="004E1267">
            <w:pPr>
              <w:rPr>
                <w:rFonts w:cstheme="minorHAnsi"/>
                <w:b/>
                <w:sz w:val="18"/>
                <w:szCs w:val="18"/>
              </w:rPr>
            </w:pPr>
            <w:r w:rsidRPr="004E1267">
              <w:rPr>
                <w:rFonts w:cstheme="minorHAnsi"/>
                <w:b/>
                <w:sz w:val="18"/>
                <w:szCs w:val="18"/>
              </w:rPr>
              <w:t>Loveday 4x4 Lagoon</w:t>
            </w:r>
          </w:p>
        </w:tc>
        <w:tc>
          <w:tcPr>
            <w:tcW w:w="850" w:type="dxa"/>
            <w:shd w:val="clear" w:color="auto" w:fill="auto"/>
          </w:tcPr>
          <w:p w14:paraId="47A65E78"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851" w:type="dxa"/>
            <w:shd w:val="clear" w:color="auto" w:fill="auto"/>
          </w:tcPr>
          <w:p w14:paraId="5482FE81" w14:textId="77777777" w:rsidR="00AE585C" w:rsidRPr="004E1267" w:rsidRDefault="00AE585C" w:rsidP="004E1267">
            <w:pPr>
              <w:jc w:val="center"/>
              <w:rPr>
                <w:rFonts w:cstheme="minorHAnsi"/>
                <w:b/>
                <w:sz w:val="20"/>
                <w:szCs w:val="20"/>
              </w:rPr>
            </w:pPr>
          </w:p>
        </w:tc>
        <w:tc>
          <w:tcPr>
            <w:tcW w:w="850" w:type="dxa"/>
          </w:tcPr>
          <w:p w14:paraId="406A7DB2" w14:textId="77777777" w:rsidR="00AE585C" w:rsidRPr="004E1267" w:rsidRDefault="00AE585C" w:rsidP="004E1267">
            <w:pPr>
              <w:jc w:val="center"/>
              <w:rPr>
                <w:rFonts w:cstheme="minorHAnsi"/>
                <w:b/>
                <w:sz w:val="20"/>
                <w:szCs w:val="20"/>
              </w:rPr>
            </w:pPr>
          </w:p>
        </w:tc>
        <w:tc>
          <w:tcPr>
            <w:tcW w:w="993" w:type="dxa"/>
            <w:shd w:val="clear" w:color="auto" w:fill="auto"/>
          </w:tcPr>
          <w:p w14:paraId="5064DF8B" w14:textId="77777777" w:rsidR="00AE585C" w:rsidRPr="004E1267" w:rsidRDefault="00AE585C" w:rsidP="004E1267">
            <w:pPr>
              <w:jc w:val="center"/>
              <w:rPr>
                <w:rFonts w:cstheme="minorHAnsi"/>
                <w:b/>
                <w:sz w:val="20"/>
                <w:szCs w:val="20"/>
              </w:rPr>
            </w:pPr>
          </w:p>
        </w:tc>
        <w:tc>
          <w:tcPr>
            <w:tcW w:w="1275" w:type="dxa"/>
            <w:gridSpan w:val="2"/>
          </w:tcPr>
          <w:p w14:paraId="48E0B515"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auto"/>
          </w:tcPr>
          <w:p w14:paraId="6F8FBB72" w14:textId="77777777" w:rsidR="00AE585C" w:rsidRPr="004E1267" w:rsidRDefault="00AE585C" w:rsidP="004E1267">
            <w:pPr>
              <w:jc w:val="center"/>
              <w:rPr>
                <w:rFonts w:cstheme="minorHAnsi"/>
                <w:b/>
                <w:sz w:val="20"/>
                <w:szCs w:val="20"/>
              </w:rPr>
            </w:pPr>
          </w:p>
        </w:tc>
        <w:tc>
          <w:tcPr>
            <w:tcW w:w="992" w:type="dxa"/>
            <w:shd w:val="clear" w:color="auto" w:fill="auto"/>
          </w:tcPr>
          <w:p w14:paraId="7816F5ED" w14:textId="77777777" w:rsidR="00AE585C" w:rsidRPr="004E1267" w:rsidRDefault="00AE585C" w:rsidP="004E1267">
            <w:pPr>
              <w:jc w:val="center"/>
              <w:rPr>
                <w:rFonts w:cstheme="minorHAnsi"/>
                <w:b/>
                <w:sz w:val="20"/>
                <w:szCs w:val="20"/>
              </w:rPr>
            </w:pPr>
          </w:p>
        </w:tc>
        <w:tc>
          <w:tcPr>
            <w:tcW w:w="992" w:type="dxa"/>
            <w:shd w:val="clear" w:color="auto" w:fill="auto"/>
          </w:tcPr>
          <w:p w14:paraId="23E58C7F" w14:textId="77777777" w:rsidR="00AE585C" w:rsidRPr="004E1267" w:rsidRDefault="00AE585C" w:rsidP="004E1267">
            <w:pPr>
              <w:jc w:val="center"/>
              <w:rPr>
                <w:rFonts w:cstheme="minorHAnsi"/>
                <w:b/>
                <w:sz w:val="20"/>
                <w:szCs w:val="20"/>
              </w:rPr>
            </w:pPr>
          </w:p>
        </w:tc>
        <w:tc>
          <w:tcPr>
            <w:tcW w:w="1134" w:type="dxa"/>
            <w:shd w:val="clear" w:color="auto" w:fill="auto"/>
          </w:tcPr>
          <w:p w14:paraId="384BA04E" w14:textId="77777777" w:rsidR="00AE585C" w:rsidRPr="004E1267" w:rsidRDefault="00AE585C" w:rsidP="004E1267">
            <w:pPr>
              <w:jc w:val="center"/>
              <w:rPr>
                <w:rFonts w:cstheme="minorHAnsi"/>
                <w:b/>
                <w:sz w:val="20"/>
                <w:szCs w:val="20"/>
              </w:rPr>
            </w:pPr>
          </w:p>
        </w:tc>
        <w:tc>
          <w:tcPr>
            <w:tcW w:w="992" w:type="dxa"/>
          </w:tcPr>
          <w:p w14:paraId="4851A4B4" w14:textId="77777777" w:rsidR="00AE585C" w:rsidRPr="004E1267" w:rsidRDefault="00AE585C" w:rsidP="004E1267">
            <w:pPr>
              <w:jc w:val="center"/>
              <w:rPr>
                <w:rFonts w:cstheme="minorHAnsi"/>
                <w:b/>
                <w:sz w:val="20"/>
                <w:szCs w:val="20"/>
              </w:rPr>
            </w:pPr>
          </w:p>
        </w:tc>
        <w:tc>
          <w:tcPr>
            <w:tcW w:w="1276" w:type="dxa"/>
            <w:shd w:val="clear" w:color="auto" w:fill="auto"/>
          </w:tcPr>
          <w:p w14:paraId="7F287B75"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4F153130" w14:textId="6BE0C698" w:rsidR="00AE585C" w:rsidRPr="004E1267" w:rsidRDefault="00AE585C" w:rsidP="004E1267">
            <w:pPr>
              <w:jc w:val="center"/>
              <w:rPr>
                <w:rFonts w:cstheme="minorHAnsi"/>
                <w:b/>
                <w:sz w:val="20"/>
                <w:szCs w:val="20"/>
              </w:rPr>
            </w:pPr>
          </w:p>
        </w:tc>
      </w:tr>
      <w:tr w:rsidR="00AE585C" w:rsidRPr="004E1267" w14:paraId="3C8DD2E5"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BAEE80" w14:textId="77777777" w:rsidR="00AE585C" w:rsidRPr="004E1267" w:rsidRDefault="00AE585C" w:rsidP="004E1267">
            <w:pPr>
              <w:rPr>
                <w:rFonts w:cstheme="minorHAnsi"/>
                <w:b/>
                <w:sz w:val="18"/>
                <w:szCs w:val="18"/>
              </w:rPr>
            </w:pPr>
            <w:r w:rsidRPr="004E1267">
              <w:rPr>
                <w:rFonts w:cstheme="minorHAnsi"/>
                <w:b/>
                <w:sz w:val="18"/>
                <w:szCs w:val="18"/>
              </w:rPr>
              <w:t xml:space="preserve">Pyap Bend </w:t>
            </w:r>
          </w:p>
        </w:tc>
        <w:tc>
          <w:tcPr>
            <w:tcW w:w="850" w:type="dxa"/>
            <w:shd w:val="clear" w:color="auto" w:fill="D9D9D9" w:themeFill="background1" w:themeFillShade="D9"/>
          </w:tcPr>
          <w:p w14:paraId="3C5C78A5" w14:textId="77777777" w:rsidR="00AE585C" w:rsidRPr="004E1267" w:rsidRDefault="00AE585C" w:rsidP="004E1267">
            <w:pPr>
              <w:jc w:val="center"/>
              <w:rPr>
                <w:rFonts w:cstheme="minorHAnsi"/>
                <w:b/>
                <w:sz w:val="20"/>
                <w:szCs w:val="20"/>
              </w:rPr>
            </w:pPr>
            <w:r w:rsidRPr="004E1267">
              <w:rPr>
                <w:rFonts w:cstheme="minorHAnsi"/>
                <w:b/>
                <w:sz w:val="20"/>
                <w:szCs w:val="20"/>
              </w:rPr>
              <w:t>5</w:t>
            </w:r>
          </w:p>
        </w:tc>
        <w:tc>
          <w:tcPr>
            <w:tcW w:w="851" w:type="dxa"/>
            <w:shd w:val="clear" w:color="auto" w:fill="D9D9D9" w:themeFill="background1" w:themeFillShade="D9"/>
          </w:tcPr>
          <w:p w14:paraId="428D2B1B" w14:textId="77777777" w:rsidR="00AE585C" w:rsidRPr="004E1267" w:rsidRDefault="00AE585C" w:rsidP="004E1267">
            <w:pPr>
              <w:jc w:val="center"/>
              <w:rPr>
                <w:rFonts w:cstheme="minorHAnsi"/>
                <w:b/>
                <w:sz w:val="20"/>
                <w:szCs w:val="20"/>
              </w:rPr>
            </w:pPr>
          </w:p>
        </w:tc>
        <w:tc>
          <w:tcPr>
            <w:tcW w:w="850" w:type="dxa"/>
            <w:shd w:val="clear" w:color="auto" w:fill="D9D9D9" w:themeFill="background1" w:themeFillShade="D9"/>
          </w:tcPr>
          <w:p w14:paraId="3CBB8A7E"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01BCDBE5" w14:textId="77777777" w:rsidR="00AE585C" w:rsidRPr="004E1267" w:rsidRDefault="00AE585C" w:rsidP="004E1267">
            <w:pPr>
              <w:jc w:val="center"/>
              <w:rPr>
                <w:rFonts w:cstheme="minorHAnsi"/>
                <w:b/>
                <w:sz w:val="20"/>
                <w:szCs w:val="20"/>
              </w:rPr>
            </w:pPr>
          </w:p>
        </w:tc>
        <w:tc>
          <w:tcPr>
            <w:tcW w:w="1275" w:type="dxa"/>
            <w:gridSpan w:val="2"/>
            <w:shd w:val="clear" w:color="auto" w:fill="D9D9D9" w:themeFill="background1" w:themeFillShade="D9"/>
          </w:tcPr>
          <w:p w14:paraId="454C84AE"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3" w:type="dxa"/>
            <w:shd w:val="clear" w:color="auto" w:fill="D9D9D9" w:themeFill="background1" w:themeFillShade="D9"/>
          </w:tcPr>
          <w:p w14:paraId="238AF2AA"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248C1A02"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2DCE85AF"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66EB64F0"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6F8C2746" w14:textId="77777777" w:rsidR="00AE585C" w:rsidRPr="004E1267" w:rsidRDefault="00AE585C" w:rsidP="004E1267">
            <w:pPr>
              <w:jc w:val="center"/>
              <w:rPr>
                <w:rFonts w:cstheme="minorHAnsi"/>
                <w:b/>
                <w:sz w:val="20"/>
                <w:szCs w:val="20"/>
              </w:rPr>
            </w:pPr>
          </w:p>
        </w:tc>
        <w:tc>
          <w:tcPr>
            <w:tcW w:w="1276" w:type="dxa"/>
            <w:shd w:val="clear" w:color="auto" w:fill="D9D9D9" w:themeFill="background1" w:themeFillShade="D9"/>
          </w:tcPr>
          <w:p w14:paraId="6ECB8B55"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11AD3318" w14:textId="292FA16B" w:rsidR="00AE585C" w:rsidRPr="004E1267" w:rsidRDefault="00AE585C" w:rsidP="004E1267">
            <w:pPr>
              <w:jc w:val="center"/>
              <w:rPr>
                <w:rFonts w:cstheme="minorHAnsi"/>
                <w:b/>
                <w:sz w:val="20"/>
                <w:szCs w:val="20"/>
              </w:rPr>
            </w:pPr>
          </w:p>
        </w:tc>
      </w:tr>
      <w:tr w:rsidR="00AE585C" w:rsidRPr="004E1267" w14:paraId="3400838D"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27E0775B" w14:textId="77777777" w:rsidR="00AE585C" w:rsidRPr="004E1267" w:rsidRDefault="00AE585C" w:rsidP="004E1267">
            <w:pPr>
              <w:rPr>
                <w:rFonts w:cstheme="minorHAnsi"/>
                <w:b/>
                <w:sz w:val="18"/>
                <w:szCs w:val="18"/>
              </w:rPr>
            </w:pPr>
            <w:r w:rsidRPr="004E1267">
              <w:rPr>
                <w:rFonts w:cstheme="minorHAnsi"/>
                <w:b/>
                <w:sz w:val="18"/>
                <w:szCs w:val="18"/>
              </w:rPr>
              <w:t>Gerard/Katarapko Lagoon</w:t>
            </w:r>
          </w:p>
        </w:tc>
        <w:tc>
          <w:tcPr>
            <w:tcW w:w="850" w:type="dxa"/>
            <w:shd w:val="clear" w:color="auto" w:fill="auto"/>
          </w:tcPr>
          <w:p w14:paraId="694FA191"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851" w:type="dxa"/>
            <w:shd w:val="clear" w:color="auto" w:fill="auto"/>
          </w:tcPr>
          <w:p w14:paraId="2EF62AC4" w14:textId="77777777" w:rsidR="00AE585C" w:rsidRPr="004E1267" w:rsidRDefault="00AE585C" w:rsidP="004E1267">
            <w:pPr>
              <w:jc w:val="center"/>
              <w:rPr>
                <w:rFonts w:cstheme="minorHAnsi"/>
                <w:b/>
                <w:sz w:val="20"/>
                <w:szCs w:val="20"/>
              </w:rPr>
            </w:pPr>
          </w:p>
        </w:tc>
        <w:tc>
          <w:tcPr>
            <w:tcW w:w="850" w:type="dxa"/>
          </w:tcPr>
          <w:p w14:paraId="34D37B0B" w14:textId="77777777" w:rsidR="00AE585C" w:rsidRPr="004E1267" w:rsidRDefault="00AE585C" w:rsidP="004E1267">
            <w:pPr>
              <w:jc w:val="center"/>
              <w:rPr>
                <w:rFonts w:cstheme="minorHAnsi"/>
                <w:b/>
                <w:sz w:val="20"/>
                <w:szCs w:val="20"/>
              </w:rPr>
            </w:pPr>
          </w:p>
        </w:tc>
        <w:tc>
          <w:tcPr>
            <w:tcW w:w="993" w:type="dxa"/>
            <w:shd w:val="clear" w:color="auto" w:fill="auto"/>
          </w:tcPr>
          <w:p w14:paraId="302426AB" w14:textId="77777777" w:rsidR="00AE585C" w:rsidRPr="004E1267" w:rsidRDefault="00AE585C" w:rsidP="004E1267">
            <w:pPr>
              <w:jc w:val="center"/>
              <w:rPr>
                <w:rFonts w:cstheme="minorHAnsi"/>
                <w:b/>
                <w:sz w:val="20"/>
                <w:szCs w:val="20"/>
              </w:rPr>
            </w:pPr>
          </w:p>
        </w:tc>
        <w:tc>
          <w:tcPr>
            <w:tcW w:w="1275" w:type="dxa"/>
            <w:gridSpan w:val="2"/>
          </w:tcPr>
          <w:p w14:paraId="75EC4782" w14:textId="77777777" w:rsidR="00AE585C" w:rsidRPr="004E1267" w:rsidRDefault="00AE585C" w:rsidP="004E1267">
            <w:pPr>
              <w:jc w:val="center"/>
              <w:rPr>
                <w:rFonts w:cstheme="minorHAnsi"/>
                <w:b/>
                <w:sz w:val="20"/>
                <w:szCs w:val="20"/>
              </w:rPr>
            </w:pPr>
          </w:p>
        </w:tc>
        <w:tc>
          <w:tcPr>
            <w:tcW w:w="993" w:type="dxa"/>
            <w:shd w:val="clear" w:color="auto" w:fill="auto"/>
          </w:tcPr>
          <w:p w14:paraId="04803AD2" w14:textId="77777777" w:rsidR="00AE585C" w:rsidRPr="004E1267" w:rsidRDefault="00AE585C" w:rsidP="004E1267">
            <w:pPr>
              <w:jc w:val="center"/>
              <w:rPr>
                <w:rFonts w:cstheme="minorHAnsi"/>
                <w:b/>
                <w:sz w:val="20"/>
                <w:szCs w:val="20"/>
              </w:rPr>
            </w:pPr>
          </w:p>
        </w:tc>
        <w:tc>
          <w:tcPr>
            <w:tcW w:w="992" w:type="dxa"/>
            <w:shd w:val="clear" w:color="auto" w:fill="auto"/>
          </w:tcPr>
          <w:p w14:paraId="465D2FAE" w14:textId="77777777" w:rsidR="00AE585C" w:rsidRPr="004E1267" w:rsidRDefault="00AE585C" w:rsidP="004E1267">
            <w:pPr>
              <w:jc w:val="center"/>
              <w:rPr>
                <w:rFonts w:cstheme="minorHAnsi"/>
                <w:b/>
                <w:sz w:val="20"/>
                <w:szCs w:val="20"/>
              </w:rPr>
            </w:pPr>
          </w:p>
        </w:tc>
        <w:tc>
          <w:tcPr>
            <w:tcW w:w="992" w:type="dxa"/>
            <w:shd w:val="clear" w:color="auto" w:fill="auto"/>
          </w:tcPr>
          <w:p w14:paraId="7FFAF22F" w14:textId="77777777" w:rsidR="00AE585C" w:rsidRPr="004E1267" w:rsidRDefault="00AE585C" w:rsidP="004E1267">
            <w:pPr>
              <w:jc w:val="center"/>
              <w:rPr>
                <w:rFonts w:cstheme="minorHAnsi"/>
                <w:b/>
                <w:sz w:val="20"/>
                <w:szCs w:val="20"/>
              </w:rPr>
            </w:pPr>
          </w:p>
        </w:tc>
        <w:tc>
          <w:tcPr>
            <w:tcW w:w="1134" w:type="dxa"/>
            <w:shd w:val="clear" w:color="auto" w:fill="auto"/>
          </w:tcPr>
          <w:p w14:paraId="5929FC52"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tcPr>
          <w:p w14:paraId="3AC1AA62" w14:textId="77777777" w:rsidR="00AE585C" w:rsidRPr="004E1267" w:rsidRDefault="00AE585C" w:rsidP="004E1267">
            <w:pPr>
              <w:jc w:val="center"/>
              <w:rPr>
                <w:rFonts w:cstheme="minorHAnsi"/>
                <w:b/>
                <w:sz w:val="20"/>
                <w:szCs w:val="20"/>
              </w:rPr>
            </w:pPr>
          </w:p>
        </w:tc>
        <w:tc>
          <w:tcPr>
            <w:tcW w:w="1276" w:type="dxa"/>
            <w:shd w:val="clear" w:color="auto" w:fill="auto"/>
          </w:tcPr>
          <w:p w14:paraId="32B24E37"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7D6F5AEF" w14:textId="23504470" w:rsidR="00AE585C" w:rsidRPr="004E1267" w:rsidRDefault="00AE585C" w:rsidP="004E1267">
            <w:pPr>
              <w:jc w:val="center"/>
              <w:rPr>
                <w:rFonts w:cstheme="minorHAnsi"/>
                <w:b/>
                <w:sz w:val="20"/>
                <w:szCs w:val="20"/>
              </w:rPr>
            </w:pPr>
          </w:p>
        </w:tc>
      </w:tr>
      <w:tr w:rsidR="00AE585C" w:rsidRPr="004E1267" w14:paraId="0AD59C7B"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C39476" w14:textId="77777777" w:rsidR="00AE585C" w:rsidRPr="004E1267" w:rsidRDefault="00AE585C" w:rsidP="004E1267">
            <w:pPr>
              <w:rPr>
                <w:rFonts w:cstheme="minorHAnsi"/>
                <w:b/>
                <w:sz w:val="18"/>
                <w:szCs w:val="18"/>
              </w:rPr>
            </w:pPr>
            <w:r w:rsidRPr="004E1267">
              <w:rPr>
                <w:rFonts w:cstheme="minorHAnsi"/>
                <w:b/>
                <w:sz w:val="18"/>
                <w:szCs w:val="18"/>
              </w:rPr>
              <w:t xml:space="preserve">Katarapko River Flood-out </w:t>
            </w:r>
          </w:p>
        </w:tc>
        <w:tc>
          <w:tcPr>
            <w:tcW w:w="11198" w:type="dxa"/>
            <w:gridSpan w:val="12"/>
            <w:shd w:val="clear" w:color="auto" w:fill="D9D9D9" w:themeFill="background1" w:themeFillShade="D9"/>
          </w:tcPr>
          <w:p w14:paraId="74233D58" w14:textId="77777777" w:rsidR="00AE585C" w:rsidRPr="004E1267" w:rsidRDefault="00AE585C" w:rsidP="004E1267">
            <w:pPr>
              <w:jc w:val="center"/>
              <w:rPr>
                <w:rFonts w:cstheme="minorHAnsi"/>
                <w:b/>
                <w:sz w:val="20"/>
                <w:szCs w:val="20"/>
              </w:rPr>
            </w:pPr>
            <w:r w:rsidRPr="004E1267">
              <w:rPr>
                <w:rFonts w:cstheme="minorHAnsi"/>
                <w:b/>
                <w:sz w:val="20"/>
                <w:szCs w:val="20"/>
              </w:rPr>
              <w:t>No works required.  Monitor during and after initial event to assess need for any bank construction.</w:t>
            </w:r>
          </w:p>
        </w:tc>
        <w:tc>
          <w:tcPr>
            <w:tcW w:w="1276" w:type="dxa"/>
            <w:vMerge/>
            <w:shd w:val="clear" w:color="auto" w:fill="000000" w:themeFill="text1"/>
          </w:tcPr>
          <w:p w14:paraId="06F547F1" w14:textId="595E49DD" w:rsidR="00AE585C" w:rsidRPr="004E1267" w:rsidRDefault="00AE585C" w:rsidP="004E1267">
            <w:pPr>
              <w:jc w:val="center"/>
              <w:rPr>
                <w:rFonts w:cstheme="minorHAnsi"/>
                <w:b/>
                <w:sz w:val="20"/>
                <w:szCs w:val="20"/>
              </w:rPr>
            </w:pPr>
          </w:p>
        </w:tc>
      </w:tr>
      <w:tr w:rsidR="00AE585C" w:rsidRPr="004E1267" w14:paraId="0D48653E"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3FE0C970" w14:textId="77777777" w:rsidR="00AE585C" w:rsidRPr="004E1267" w:rsidRDefault="00AE585C" w:rsidP="004E1267">
            <w:pPr>
              <w:rPr>
                <w:rFonts w:cstheme="minorHAnsi"/>
                <w:b/>
                <w:sz w:val="18"/>
                <w:szCs w:val="18"/>
              </w:rPr>
            </w:pPr>
            <w:r w:rsidRPr="004E1267">
              <w:rPr>
                <w:rFonts w:cstheme="minorHAnsi"/>
                <w:b/>
                <w:sz w:val="18"/>
                <w:szCs w:val="18"/>
              </w:rPr>
              <w:t xml:space="preserve">Putjeda Creek Lagoons </w:t>
            </w:r>
          </w:p>
        </w:tc>
        <w:tc>
          <w:tcPr>
            <w:tcW w:w="850" w:type="dxa"/>
            <w:shd w:val="clear" w:color="auto" w:fill="auto"/>
          </w:tcPr>
          <w:p w14:paraId="2D9CB4B7" w14:textId="77777777" w:rsidR="00AE585C" w:rsidRPr="004E1267" w:rsidRDefault="00AE585C" w:rsidP="004E1267">
            <w:pPr>
              <w:jc w:val="center"/>
              <w:rPr>
                <w:rFonts w:cstheme="minorHAnsi"/>
                <w:b/>
                <w:sz w:val="20"/>
                <w:szCs w:val="20"/>
              </w:rPr>
            </w:pPr>
            <w:r w:rsidRPr="004E1267">
              <w:rPr>
                <w:rFonts w:cstheme="minorHAnsi"/>
                <w:b/>
                <w:sz w:val="20"/>
                <w:szCs w:val="20"/>
              </w:rPr>
              <w:t>5</w:t>
            </w:r>
          </w:p>
        </w:tc>
        <w:tc>
          <w:tcPr>
            <w:tcW w:w="851" w:type="dxa"/>
            <w:shd w:val="clear" w:color="auto" w:fill="auto"/>
          </w:tcPr>
          <w:p w14:paraId="6FCDA0F3" w14:textId="77777777" w:rsidR="00AE585C" w:rsidRPr="004E1267" w:rsidRDefault="00AE585C" w:rsidP="004E1267">
            <w:pPr>
              <w:jc w:val="center"/>
              <w:rPr>
                <w:rFonts w:cstheme="minorHAnsi"/>
                <w:b/>
                <w:sz w:val="20"/>
                <w:szCs w:val="20"/>
              </w:rPr>
            </w:pPr>
          </w:p>
        </w:tc>
        <w:tc>
          <w:tcPr>
            <w:tcW w:w="850" w:type="dxa"/>
          </w:tcPr>
          <w:p w14:paraId="3EA48DA1" w14:textId="77777777" w:rsidR="00AE585C" w:rsidRPr="004E1267" w:rsidRDefault="00AE585C" w:rsidP="004E1267">
            <w:pPr>
              <w:jc w:val="center"/>
              <w:rPr>
                <w:rFonts w:cstheme="minorHAnsi"/>
                <w:b/>
                <w:sz w:val="20"/>
                <w:szCs w:val="20"/>
              </w:rPr>
            </w:pPr>
          </w:p>
        </w:tc>
        <w:tc>
          <w:tcPr>
            <w:tcW w:w="993" w:type="dxa"/>
            <w:shd w:val="clear" w:color="auto" w:fill="auto"/>
          </w:tcPr>
          <w:p w14:paraId="49DA1D00" w14:textId="77777777" w:rsidR="00AE585C" w:rsidRPr="004E1267" w:rsidRDefault="00AE585C" w:rsidP="004E1267">
            <w:pPr>
              <w:jc w:val="center"/>
              <w:rPr>
                <w:rFonts w:cstheme="minorHAnsi"/>
                <w:b/>
                <w:sz w:val="20"/>
                <w:szCs w:val="20"/>
              </w:rPr>
            </w:pPr>
          </w:p>
        </w:tc>
        <w:tc>
          <w:tcPr>
            <w:tcW w:w="1275" w:type="dxa"/>
            <w:gridSpan w:val="2"/>
          </w:tcPr>
          <w:p w14:paraId="4F9755BA" w14:textId="77777777" w:rsidR="00AE585C" w:rsidRPr="004E1267" w:rsidRDefault="00AE585C" w:rsidP="004E1267">
            <w:pPr>
              <w:jc w:val="center"/>
              <w:rPr>
                <w:rFonts w:cstheme="minorHAnsi"/>
                <w:b/>
                <w:sz w:val="20"/>
                <w:szCs w:val="20"/>
              </w:rPr>
            </w:pPr>
            <w:r w:rsidRPr="004E1267">
              <w:rPr>
                <w:rFonts w:cstheme="minorHAnsi"/>
                <w:b/>
                <w:sz w:val="20"/>
                <w:szCs w:val="20"/>
              </w:rPr>
              <w:t>3</w:t>
            </w:r>
          </w:p>
        </w:tc>
        <w:tc>
          <w:tcPr>
            <w:tcW w:w="993" w:type="dxa"/>
            <w:shd w:val="clear" w:color="auto" w:fill="auto"/>
          </w:tcPr>
          <w:p w14:paraId="7BC09A68" w14:textId="77777777" w:rsidR="00AE585C" w:rsidRPr="004E1267" w:rsidRDefault="00AE585C" w:rsidP="004E1267">
            <w:pPr>
              <w:jc w:val="center"/>
              <w:rPr>
                <w:rFonts w:cstheme="minorHAnsi"/>
                <w:b/>
                <w:sz w:val="20"/>
                <w:szCs w:val="20"/>
              </w:rPr>
            </w:pPr>
          </w:p>
        </w:tc>
        <w:tc>
          <w:tcPr>
            <w:tcW w:w="992" w:type="dxa"/>
            <w:shd w:val="clear" w:color="auto" w:fill="auto"/>
          </w:tcPr>
          <w:p w14:paraId="26F07FD1" w14:textId="77777777" w:rsidR="00AE585C" w:rsidRPr="004E1267" w:rsidRDefault="00AE585C" w:rsidP="004E1267">
            <w:pPr>
              <w:jc w:val="center"/>
              <w:rPr>
                <w:rFonts w:cstheme="minorHAnsi"/>
                <w:b/>
                <w:sz w:val="20"/>
                <w:szCs w:val="20"/>
              </w:rPr>
            </w:pPr>
          </w:p>
        </w:tc>
        <w:tc>
          <w:tcPr>
            <w:tcW w:w="992" w:type="dxa"/>
            <w:shd w:val="clear" w:color="auto" w:fill="auto"/>
          </w:tcPr>
          <w:p w14:paraId="73644E76" w14:textId="77777777" w:rsidR="00AE585C" w:rsidRPr="004E1267" w:rsidRDefault="00AE585C" w:rsidP="004E1267">
            <w:pPr>
              <w:jc w:val="center"/>
              <w:rPr>
                <w:rFonts w:cstheme="minorHAnsi"/>
                <w:b/>
                <w:sz w:val="20"/>
                <w:szCs w:val="20"/>
              </w:rPr>
            </w:pPr>
          </w:p>
        </w:tc>
        <w:tc>
          <w:tcPr>
            <w:tcW w:w="1134" w:type="dxa"/>
            <w:shd w:val="clear" w:color="auto" w:fill="auto"/>
          </w:tcPr>
          <w:p w14:paraId="6A230764"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2" w:type="dxa"/>
          </w:tcPr>
          <w:p w14:paraId="5CDF715A" w14:textId="77777777" w:rsidR="00AE585C" w:rsidRPr="004E1267" w:rsidRDefault="00AE585C" w:rsidP="004E1267">
            <w:pPr>
              <w:jc w:val="center"/>
              <w:rPr>
                <w:rFonts w:cstheme="minorHAnsi"/>
                <w:b/>
                <w:sz w:val="20"/>
                <w:szCs w:val="20"/>
              </w:rPr>
            </w:pPr>
          </w:p>
        </w:tc>
        <w:tc>
          <w:tcPr>
            <w:tcW w:w="1276" w:type="dxa"/>
            <w:shd w:val="clear" w:color="auto" w:fill="auto"/>
          </w:tcPr>
          <w:p w14:paraId="030C645D"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0D72EF06" w14:textId="11448093" w:rsidR="00AE585C" w:rsidRPr="004E1267" w:rsidRDefault="00AE585C" w:rsidP="004E1267">
            <w:pPr>
              <w:jc w:val="center"/>
              <w:rPr>
                <w:rFonts w:cstheme="minorHAnsi"/>
                <w:b/>
                <w:sz w:val="20"/>
                <w:szCs w:val="20"/>
              </w:rPr>
            </w:pPr>
          </w:p>
        </w:tc>
      </w:tr>
      <w:tr w:rsidR="00AE585C" w:rsidRPr="004E1267" w14:paraId="3D332278"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60BE83" w14:textId="77777777" w:rsidR="00AE585C" w:rsidRPr="004E1267" w:rsidRDefault="00AE585C" w:rsidP="004E1267">
            <w:pPr>
              <w:rPr>
                <w:rFonts w:cstheme="minorHAnsi"/>
                <w:b/>
                <w:sz w:val="18"/>
                <w:szCs w:val="18"/>
              </w:rPr>
            </w:pPr>
            <w:r w:rsidRPr="004E1267">
              <w:rPr>
                <w:rFonts w:eastAsia="Times New Roman" w:cstheme="minorHAnsi"/>
                <w:b/>
                <w:color w:val="000000"/>
                <w:sz w:val="18"/>
                <w:szCs w:val="18"/>
                <w:lang w:eastAsia="en-AU"/>
              </w:rPr>
              <w:t>Katarapko Creek Campsite 47 Watercourse</w:t>
            </w:r>
          </w:p>
        </w:tc>
        <w:tc>
          <w:tcPr>
            <w:tcW w:w="850" w:type="dxa"/>
            <w:shd w:val="clear" w:color="auto" w:fill="D9D9D9" w:themeFill="background1" w:themeFillShade="D9"/>
          </w:tcPr>
          <w:p w14:paraId="737969E6"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851" w:type="dxa"/>
            <w:shd w:val="clear" w:color="auto" w:fill="D9D9D9" w:themeFill="background1" w:themeFillShade="D9"/>
          </w:tcPr>
          <w:p w14:paraId="13E0933E" w14:textId="77777777" w:rsidR="00AE585C" w:rsidRPr="004E1267" w:rsidRDefault="00AE585C" w:rsidP="004E1267">
            <w:pPr>
              <w:jc w:val="center"/>
              <w:rPr>
                <w:rFonts w:cstheme="minorHAnsi"/>
                <w:b/>
                <w:sz w:val="20"/>
                <w:szCs w:val="20"/>
              </w:rPr>
            </w:pPr>
          </w:p>
        </w:tc>
        <w:tc>
          <w:tcPr>
            <w:tcW w:w="850" w:type="dxa"/>
            <w:shd w:val="clear" w:color="auto" w:fill="D9D9D9" w:themeFill="background1" w:themeFillShade="D9"/>
          </w:tcPr>
          <w:p w14:paraId="297D8093"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4EBA5314" w14:textId="77777777" w:rsidR="00AE585C" w:rsidRPr="004E1267" w:rsidRDefault="00AE585C" w:rsidP="004E1267">
            <w:pPr>
              <w:jc w:val="center"/>
              <w:rPr>
                <w:rFonts w:cstheme="minorHAnsi"/>
                <w:b/>
                <w:sz w:val="20"/>
                <w:szCs w:val="20"/>
              </w:rPr>
            </w:pPr>
          </w:p>
        </w:tc>
        <w:tc>
          <w:tcPr>
            <w:tcW w:w="1275" w:type="dxa"/>
            <w:gridSpan w:val="2"/>
            <w:shd w:val="clear" w:color="auto" w:fill="D9D9D9" w:themeFill="background1" w:themeFillShade="D9"/>
          </w:tcPr>
          <w:p w14:paraId="5D1211A3"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3" w:type="dxa"/>
            <w:shd w:val="clear" w:color="auto" w:fill="D9D9D9" w:themeFill="background1" w:themeFillShade="D9"/>
          </w:tcPr>
          <w:p w14:paraId="193B7F39"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1A8C5B7E"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159EA394"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01F61E17"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59ED0A1B" w14:textId="77777777" w:rsidR="00AE585C" w:rsidRPr="004E1267" w:rsidRDefault="00AE585C" w:rsidP="004E1267">
            <w:pPr>
              <w:jc w:val="center"/>
              <w:rPr>
                <w:rFonts w:cstheme="minorHAnsi"/>
                <w:b/>
                <w:sz w:val="20"/>
                <w:szCs w:val="20"/>
              </w:rPr>
            </w:pPr>
          </w:p>
        </w:tc>
        <w:tc>
          <w:tcPr>
            <w:tcW w:w="1276" w:type="dxa"/>
            <w:shd w:val="clear" w:color="auto" w:fill="D9D9D9" w:themeFill="background1" w:themeFillShade="D9"/>
          </w:tcPr>
          <w:p w14:paraId="75A99F06"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0746ABA2" w14:textId="0C05405A" w:rsidR="00AE585C" w:rsidRPr="004E1267" w:rsidRDefault="00AE585C" w:rsidP="004E1267">
            <w:pPr>
              <w:jc w:val="center"/>
              <w:rPr>
                <w:rFonts w:cstheme="minorHAnsi"/>
                <w:b/>
                <w:sz w:val="20"/>
                <w:szCs w:val="20"/>
              </w:rPr>
            </w:pPr>
          </w:p>
        </w:tc>
      </w:tr>
      <w:tr w:rsidR="00AE585C" w:rsidRPr="004E1267" w14:paraId="094365FE"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6DBE2D68" w14:textId="77777777" w:rsidR="00AE585C" w:rsidRPr="004E1267" w:rsidRDefault="00AE585C" w:rsidP="004E1267">
            <w:pPr>
              <w:rPr>
                <w:rFonts w:eastAsia="Times New Roman" w:cstheme="minorHAnsi"/>
                <w:b/>
                <w:color w:val="000000"/>
                <w:sz w:val="18"/>
                <w:szCs w:val="18"/>
                <w:lang w:eastAsia="en-AU"/>
              </w:rPr>
            </w:pPr>
            <w:r w:rsidRPr="004E1267">
              <w:rPr>
                <w:rFonts w:eastAsia="Times New Roman" w:cstheme="minorHAnsi"/>
                <w:b/>
                <w:color w:val="000000"/>
                <w:sz w:val="18"/>
                <w:szCs w:val="18"/>
                <w:lang w:eastAsia="en-AU"/>
              </w:rPr>
              <w:t>Katarapko Creek North South</w:t>
            </w:r>
          </w:p>
        </w:tc>
        <w:tc>
          <w:tcPr>
            <w:tcW w:w="850" w:type="dxa"/>
            <w:shd w:val="clear" w:color="auto" w:fill="auto"/>
          </w:tcPr>
          <w:p w14:paraId="33E0EA7D"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851" w:type="dxa"/>
            <w:shd w:val="clear" w:color="auto" w:fill="auto"/>
          </w:tcPr>
          <w:p w14:paraId="5690930D" w14:textId="77777777" w:rsidR="00AE585C" w:rsidRPr="004E1267" w:rsidRDefault="00AE585C" w:rsidP="004E1267">
            <w:pPr>
              <w:jc w:val="center"/>
              <w:rPr>
                <w:rFonts w:cstheme="minorHAnsi"/>
                <w:b/>
                <w:sz w:val="20"/>
                <w:szCs w:val="20"/>
              </w:rPr>
            </w:pPr>
          </w:p>
        </w:tc>
        <w:tc>
          <w:tcPr>
            <w:tcW w:w="850" w:type="dxa"/>
            <w:shd w:val="clear" w:color="auto" w:fill="auto"/>
          </w:tcPr>
          <w:p w14:paraId="03664B2B"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auto"/>
          </w:tcPr>
          <w:p w14:paraId="065E6440" w14:textId="77777777" w:rsidR="00AE585C" w:rsidRPr="004E1267" w:rsidRDefault="00AE585C" w:rsidP="004E1267">
            <w:pPr>
              <w:jc w:val="center"/>
              <w:rPr>
                <w:rFonts w:cstheme="minorHAnsi"/>
                <w:b/>
                <w:sz w:val="20"/>
                <w:szCs w:val="20"/>
              </w:rPr>
            </w:pPr>
          </w:p>
        </w:tc>
        <w:tc>
          <w:tcPr>
            <w:tcW w:w="1275" w:type="dxa"/>
            <w:gridSpan w:val="2"/>
            <w:shd w:val="clear" w:color="auto" w:fill="auto"/>
          </w:tcPr>
          <w:p w14:paraId="6E38A47E"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auto"/>
          </w:tcPr>
          <w:p w14:paraId="0E0B6D4A" w14:textId="77777777" w:rsidR="00AE585C" w:rsidRPr="004E1267" w:rsidRDefault="00AE585C" w:rsidP="004E1267">
            <w:pPr>
              <w:jc w:val="center"/>
              <w:rPr>
                <w:rFonts w:cstheme="minorHAnsi"/>
                <w:b/>
                <w:sz w:val="20"/>
                <w:szCs w:val="20"/>
              </w:rPr>
            </w:pPr>
          </w:p>
        </w:tc>
        <w:tc>
          <w:tcPr>
            <w:tcW w:w="992" w:type="dxa"/>
            <w:shd w:val="clear" w:color="auto" w:fill="auto"/>
          </w:tcPr>
          <w:p w14:paraId="676C5891" w14:textId="77777777" w:rsidR="00AE585C" w:rsidRPr="004E1267" w:rsidRDefault="00AE585C" w:rsidP="004E1267">
            <w:pPr>
              <w:jc w:val="center"/>
              <w:rPr>
                <w:rFonts w:cstheme="minorHAnsi"/>
                <w:b/>
                <w:sz w:val="20"/>
                <w:szCs w:val="20"/>
              </w:rPr>
            </w:pPr>
          </w:p>
        </w:tc>
        <w:tc>
          <w:tcPr>
            <w:tcW w:w="992" w:type="dxa"/>
            <w:shd w:val="clear" w:color="auto" w:fill="auto"/>
          </w:tcPr>
          <w:p w14:paraId="428EA4B8" w14:textId="77777777" w:rsidR="00AE585C" w:rsidRPr="004E1267" w:rsidRDefault="00AE585C" w:rsidP="004E1267">
            <w:pPr>
              <w:jc w:val="center"/>
              <w:rPr>
                <w:rFonts w:cstheme="minorHAnsi"/>
                <w:b/>
                <w:sz w:val="20"/>
                <w:szCs w:val="20"/>
              </w:rPr>
            </w:pPr>
          </w:p>
        </w:tc>
        <w:tc>
          <w:tcPr>
            <w:tcW w:w="1134" w:type="dxa"/>
            <w:shd w:val="clear" w:color="auto" w:fill="auto"/>
          </w:tcPr>
          <w:p w14:paraId="7551EBDA" w14:textId="77777777" w:rsidR="00AE585C" w:rsidRPr="004E1267" w:rsidRDefault="00AE585C" w:rsidP="004E1267">
            <w:pPr>
              <w:jc w:val="center"/>
              <w:rPr>
                <w:rFonts w:cstheme="minorHAnsi"/>
                <w:b/>
                <w:sz w:val="20"/>
                <w:szCs w:val="20"/>
              </w:rPr>
            </w:pPr>
          </w:p>
        </w:tc>
        <w:tc>
          <w:tcPr>
            <w:tcW w:w="992" w:type="dxa"/>
          </w:tcPr>
          <w:p w14:paraId="62D1EF32" w14:textId="77777777" w:rsidR="00AE585C" w:rsidRPr="004E1267" w:rsidRDefault="00AE585C" w:rsidP="004E1267">
            <w:pPr>
              <w:jc w:val="center"/>
              <w:rPr>
                <w:rFonts w:cstheme="minorHAnsi"/>
                <w:b/>
                <w:sz w:val="20"/>
                <w:szCs w:val="20"/>
              </w:rPr>
            </w:pPr>
          </w:p>
        </w:tc>
        <w:tc>
          <w:tcPr>
            <w:tcW w:w="1276" w:type="dxa"/>
            <w:shd w:val="clear" w:color="auto" w:fill="auto"/>
          </w:tcPr>
          <w:p w14:paraId="2AD24BAC"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60ADDEA6" w14:textId="77777777" w:rsidR="00AE585C" w:rsidRPr="004E1267" w:rsidRDefault="00AE585C" w:rsidP="004E1267">
            <w:pPr>
              <w:jc w:val="center"/>
              <w:rPr>
                <w:rFonts w:cstheme="minorHAnsi"/>
                <w:b/>
                <w:sz w:val="20"/>
                <w:szCs w:val="20"/>
              </w:rPr>
            </w:pPr>
          </w:p>
        </w:tc>
      </w:tr>
      <w:tr w:rsidR="00AE585C" w:rsidRPr="004E1267" w14:paraId="79849FE1"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AC7306" w14:textId="77777777" w:rsidR="00AE585C" w:rsidRPr="004E1267" w:rsidRDefault="00AE585C" w:rsidP="004E1267">
            <w:pPr>
              <w:rPr>
                <w:rFonts w:eastAsia="Times New Roman" w:cstheme="minorHAnsi"/>
                <w:b/>
                <w:color w:val="000000"/>
                <w:sz w:val="18"/>
                <w:szCs w:val="18"/>
                <w:lang w:eastAsia="en-AU"/>
              </w:rPr>
            </w:pPr>
            <w:r w:rsidRPr="004E1267">
              <w:rPr>
                <w:rFonts w:eastAsia="Times New Roman" w:cstheme="minorHAnsi"/>
                <w:b/>
                <w:color w:val="000000"/>
                <w:sz w:val="18"/>
                <w:szCs w:val="18"/>
                <w:lang w:eastAsia="en-AU"/>
              </w:rPr>
              <w:t>Katarapko Creek East</w:t>
            </w:r>
          </w:p>
        </w:tc>
        <w:tc>
          <w:tcPr>
            <w:tcW w:w="850" w:type="dxa"/>
            <w:shd w:val="clear" w:color="auto" w:fill="D9D9D9" w:themeFill="background1" w:themeFillShade="D9"/>
          </w:tcPr>
          <w:p w14:paraId="67C59E65"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851" w:type="dxa"/>
            <w:shd w:val="clear" w:color="auto" w:fill="D9D9D9" w:themeFill="background1" w:themeFillShade="D9"/>
          </w:tcPr>
          <w:p w14:paraId="235A7437" w14:textId="77777777" w:rsidR="00AE585C" w:rsidRPr="004E1267" w:rsidRDefault="00AE585C" w:rsidP="004E1267">
            <w:pPr>
              <w:jc w:val="center"/>
              <w:rPr>
                <w:rFonts w:cstheme="minorHAnsi"/>
                <w:b/>
                <w:sz w:val="20"/>
                <w:szCs w:val="20"/>
              </w:rPr>
            </w:pPr>
          </w:p>
        </w:tc>
        <w:tc>
          <w:tcPr>
            <w:tcW w:w="850" w:type="dxa"/>
            <w:shd w:val="clear" w:color="auto" w:fill="D9D9D9" w:themeFill="background1" w:themeFillShade="D9"/>
          </w:tcPr>
          <w:p w14:paraId="60292E8E"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26EBEFDA" w14:textId="77777777" w:rsidR="00AE585C" w:rsidRPr="004E1267" w:rsidRDefault="00AE585C" w:rsidP="004E1267">
            <w:pPr>
              <w:jc w:val="center"/>
              <w:rPr>
                <w:rFonts w:cstheme="minorHAnsi"/>
                <w:b/>
                <w:sz w:val="20"/>
                <w:szCs w:val="20"/>
              </w:rPr>
            </w:pPr>
          </w:p>
        </w:tc>
        <w:tc>
          <w:tcPr>
            <w:tcW w:w="1275" w:type="dxa"/>
            <w:gridSpan w:val="2"/>
            <w:shd w:val="clear" w:color="auto" w:fill="D9D9D9" w:themeFill="background1" w:themeFillShade="D9"/>
          </w:tcPr>
          <w:p w14:paraId="445D581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D9D9D9" w:themeFill="background1" w:themeFillShade="D9"/>
          </w:tcPr>
          <w:p w14:paraId="4C0A02D0"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371ABAD5"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177E4BFB"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6335A46A"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1BF1543F" w14:textId="77777777" w:rsidR="00AE585C" w:rsidRPr="004E1267" w:rsidRDefault="00AE585C" w:rsidP="004E1267">
            <w:pPr>
              <w:jc w:val="center"/>
              <w:rPr>
                <w:rFonts w:cstheme="minorHAnsi"/>
                <w:b/>
                <w:sz w:val="20"/>
                <w:szCs w:val="20"/>
              </w:rPr>
            </w:pPr>
          </w:p>
        </w:tc>
        <w:tc>
          <w:tcPr>
            <w:tcW w:w="1276" w:type="dxa"/>
            <w:shd w:val="clear" w:color="auto" w:fill="D9D9D9" w:themeFill="background1" w:themeFillShade="D9"/>
          </w:tcPr>
          <w:p w14:paraId="1439B148"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0452DA12" w14:textId="77777777" w:rsidR="00AE585C" w:rsidRPr="004E1267" w:rsidRDefault="00AE585C" w:rsidP="004E1267">
            <w:pPr>
              <w:jc w:val="center"/>
              <w:rPr>
                <w:rFonts w:cstheme="minorHAnsi"/>
                <w:b/>
                <w:sz w:val="20"/>
                <w:szCs w:val="20"/>
              </w:rPr>
            </w:pPr>
          </w:p>
        </w:tc>
      </w:tr>
      <w:tr w:rsidR="00AE585C" w:rsidRPr="004E1267" w14:paraId="36E93F1E"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6FF6758B" w14:textId="77777777" w:rsidR="00AE585C" w:rsidRPr="004E1267" w:rsidRDefault="00AE585C" w:rsidP="004E1267">
            <w:pPr>
              <w:rPr>
                <w:rFonts w:eastAsia="Times New Roman" w:cstheme="minorHAnsi"/>
                <w:b/>
                <w:color w:val="000000"/>
                <w:sz w:val="18"/>
                <w:szCs w:val="18"/>
                <w:lang w:eastAsia="en-AU"/>
              </w:rPr>
            </w:pPr>
            <w:r w:rsidRPr="004E1267">
              <w:rPr>
                <w:rFonts w:eastAsia="Times New Roman" w:cstheme="minorHAnsi"/>
                <w:b/>
                <w:color w:val="000000"/>
                <w:sz w:val="18"/>
                <w:szCs w:val="18"/>
                <w:lang w:eastAsia="en-AU"/>
              </w:rPr>
              <w:t>Katarapko Creek Campsite 45</w:t>
            </w:r>
          </w:p>
        </w:tc>
        <w:tc>
          <w:tcPr>
            <w:tcW w:w="850" w:type="dxa"/>
            <w:shd w:val="clear" w:color="auto" w:fill="auto"/>
          </w:tcPr>
          <w:p w14:paraId="5D084A9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851" w:type="dxa"/>
            <w:shd w:val="clear" w:color="auto" w:fill="auto"/>
          </w:tcPr>
          <w:p w14:paraId="222318EB" w14:textId="77777777" w:rsidR="00AE585C" w:rsidRPr="004E1267" w:rsidRDefault="00AE585C" w:rsidP="004E1267">
            <w:pPr>
              <w:jc w:val="center"/>
              <w:rPr>
                <w:rFonts w:cstheme="minorHAnsi"/>
                <w:b/>
                <w:sz w:val="20"/>
                <w:szCs w:val="20"/>
              </w:rPr>
            </w:pPr>
          </w:p>
        </w:tc>
        <w:tc>
          <w:tcPr>
            <w:tcW w:w="850" w:type="dxa"/>
          </w:tcPr>
          <w:p w14:paraId="377FA578" w14:textId="77777777" w:rsidR="00AE585C" w:rsidRPr="004E1267" w:rsidRDefault="00AE585C" w:rsidP="004E1267">
            <w:pPr>
              <w:jc w:val="center"/>
              <w:rPr>
                <w:rFonts w:cstheme="minorHAnsi"/>
                <w:b/>
                <w:sz w:val="20"/>
                <w:szCs w:val="20"/>
              </w:rPr>
            </w:pPr>
          </w:p>
        </w:tc>
        <w:tc>
          <w:tcPr>
            <w:tcW w:w="993" w:type="dxa"/>
            <w:shd w:val="clear" w:color="auto" w:fill="auto"/>
          </w:tcPr>
          <w:p w14:paraId="36FBCBFA" w14:textId="77777777" w:rsidR="00AE585C" w:rsidRPr="004E1267" w:rsidRDefault="00AE585C" w:rsidP="004E1267">
            <w:pPr>
              <w:jc w:val="center"/>
              <w:rPr>
                <w:rFonts w:cstheme="minorHAnsi"/>
                <w:b/>
                <w:sz w:val="20"/>
                <w:szCs w:val="20"/>
              </w:rPr>
            </w:pPr>
          </w:p>
        </w:tc>
        <w:tc>
          <w:tcPr>
            <w:tcW w:w="1275" w:type="dxa"/>
            <w:gridSpan w:val="2"/>
          </w:tcPr>
          <w:p w14:paraId="74CD186C"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auto"/>
          </w:tcPr>
          <w:p w14:paraId="7B2EE8EF" w14:textId="77777777" w:rsidR="00AE585C" w:rsidRPr="004E1267" w:rsidRDefault="00AE585C" w:rsidP="004E1267">
            <w:pPr>
              <w:jc w:val="center"/>
              <w:rPr>
                <w:rFonts w:cstheme="minorHAnsi"/>
                <w:b/>
                <w:sz w:val="20"/>
                <w:szCs w:val="20"/>
              </w:rPr>
            </w:pPr>
          </w:p>
        </w:tc>
        <w:tc>
          <w:tcPr>
            <w:tcW w:w="992" w:type="dxa"/>
            <w:shd w:val="clear" w:color="auto" w:fill="auto"/>
          </w:tcPr>
          <w:p w14:paraId="51AB02D9" w14:textId="77777777" w:rsidR="00AE585C" w:rsidRPr="004E1267" w:rsidRDefault="00AE585C" w:rsidP="004E1267">
            <w:pPr>
              <w:jc w:val="center"/>
              <w:rPr>
                <w:rFonts w:cstheme="minorHAnsi"/>
                <w:b/>
                <w:sz w:val="20"/>
                <w:szCs w:val="20"/>
              </w:rPr>
            </w:pPr>
          </w:p>
        </w:tc>
        <w:tc>
          <w:tcPr>
            <w:tcW w:w="992" w:type="dxa"/>
            <w:shd w:val="clear" w:color="auto" w:fill="auto"/>
          </w:tcPr>
          <w:p w14:paraId="28991992" w14:textId="77777777" w:rsidR="00AE585C" w:rsidRPr="004E1267" w:rsidRDefault="00AE585C" w:rsidP="004E1267">
            <w:pPr>
              <w:jc w:val="center"/>
              <w:rPr>
                <w:rFonts w:cstheme="minorHAnsi"/>
                <w:b/>
                <w:sz w:val="20"/>
                <w:szCs w:val="20"/>
              </w:rPr>
            </w:pPr>
          </w:p>
        </w:tc>
        <w:tc>
          <w:tcPr>
            <w:tcW w:w="1134" w:type="dxa"/>
            <w:shd w:val="clear" w:color="auto" w:fill="auto"/>
          </w:tcPr>
          <w:p w14:paraId="1476CE9B" w14:textId="77777777" w:rsidR="00AE585C" w:rsidRPr="004E1267" w:rsidRDefault="00AE585C" w:rsidP="004E1267">
            <w:pPr>
              <w:jc w:val="center"/>
              <w:rPr>
                <w:rFonts w:cstheme="minorHAnsi"/>
                <w:b/>
                <w:sz w:val="20"/>
                <w:szCs w:val="20"/>
              </w:rPr>
            </w:pPr>
          </w:p>
        </w:tc>
        <w:tc>
          <w:tcPr>
            <w:tcW w:w="992" w:type="dxa"/>
          </w:tcPr>
          <w:p w14:paraId="2CE0DE9C" w14:textId="77777777" w:rsidR="00AE585C" w:rsidRPr="004E1267" w:rsidRDefault="00AE585C" w:rsidP="004E1267">
            <w:pPr>
              <w:jc w:val="center"/>
              <w:rPr>
                <w:rFonts w:cstheme="minorHAnsi"/>
                <w:b/>
                <w:sz w:val="20"/>
                <w:szCs w:val="20"/>
              </w:rPr>
            </w:pPr>
          </w:p>
        </w:tc>
        <w:tc>
          <w:tcPr>
            <w:tcW w:w="1276" w:type="dxa"/>
            <w:shd w:val="clear" w:color="auto" w:fill="auto"/>
          </w:tcPr>
          <w:p w14:paraId="49C8D964"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3948BF8C" w14:textId="77777777" w:rsidR="00AE585C" w:rsidRPr="004E1267" w:rsidRDefault="00AE585C" w:rsidP="004E1267">
            <w:pPr>
              <w:jc w:val="center"/>
              <w:rPr>
                <w:rFonts w:cstheme="minorHAnsi"/>
                <w:b/>
                <w:sz w:val="20"/>
                <w:szCs w:val="20"/>
              </w:rPr>
            </w:pPr>
          </w:p>
        </w:tc>
      </w:tr>
      <w:tr w:rsidR="00AE585C" w:rsidRPr="004E1267" w14:paraId="74F8CCBF"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2732E6" w14:textId="77777777" w:rsidR="00AE585C" w:rsidRPr="004E1267" w:rsidRDefault="00AE585C" w:rsidP="004E1267">
            <w:pPr>
              <w:rPr>
                <w:rFonts w:eastAsia="Times New Roman" w:cstheme="minorHAnsi"/>
                <w:b/>
                <w:color w:val="000000"/>
                <w:sz w:val="18"/>
                <w:szCs w:val="18"/>
                <w:lang w:eastAsia="en-AU"/>
              </w:rPr>
            </w:pPr>
            <w:r w:rsidRPr="004E1267">
              <w:rPr>
                <w:rFonts w:cstheme="minorHAnsi"/>
                <w:b/>
                <w:sz w:val="18"/>
                <w:szCs w:val="18"/>
              </w:rPr>
              <w:t>Yabby Creek</w:t>
            </w:r>
          </w:p>
        </w:tc>
        <w:tc>
          <w:tcPr>
            <w:tcW w:w="850" w:type="dxa"/>
            <w:shd w:val="clear" w:color="auto" w:fill="D9D9D9" w:themeFill="background1" w:themeFillShade="D9"/>
          </w:tcPr>
          <w:p w14:paraId="53D86297"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851" w:type="dxa"/>
            <w:shd w:val="clear" w:color="auto" w:fill="D9D9D9" w:themeFill="background1" w:themeFillShade="D9"/>
          </w:tcPr>
          <w:p w14:paraId="2F4B2E2C" w14:textId="77777777" w:rsidR="00AE585C" w:rsidRPr="004E1267" w:rsidRDefault="00AE585C" w:rsidP="004E1267">
            <w:pPr>
              <w:jc w:val="center"/>
              <w:rPr>
                <w:rFonts w:cstheme="minorHAnsi"/>
                <w:b/>
                <w:sz w:val="20"/>
                <w:szCs w:val="20"/>
              </w:rPr>
            </w:pPr>
          </w:p>
        </w:tc>
        <w:tc>
          <w:tcPr>
            <w:tcW w:w="850" w:type="dxa"/>
            <w:shd w:val="clear" w:color="auto" w:fill="D9D9D9" w:themeFill="background1" w:themeFillShade="D9"/>
          </w:tcPr>
          <w:p w14:paraId="7237165D"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4661D975" w14:textId="77777777" w:rsidR="00AE585C" w:rsidRPr="004E1267" w:rsidRDefault="00AE585C" w:rsidP="004E1267">
            <w:pPr>
              <w:jc w:val="center"/>
              <w:rPr>
                <w:rFonts w:cstheme="minorHAnsi"/>
                <w:b/>
                <w:sz w:val="20"/>
                <w:szCs w:val="20"/>
              </w:rPr>
            </w:pPr>
          </w:p>
        </w:tc>
        <w:tc>
          <w:tcPr>
            <w:tcW w:w="1275" w:type="dxa"/>
            <w:gridSpan w:val="2"/>
            <w:shd w:val="clear" w:color="auto" w:fill="D9D9D9" w:themeFill="background1" w:themeFillShade="D9"/>
          </w:tcPr>
          <w:p w14:paraId="32E03818"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5ED4BB59"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22241BE0"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5E4E3258"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78EE4F3A"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2" w:type="dxa"/>
            <w:shd w:val="clear" w:color="auto" w:fill="D9D9D9" w:themeFill="background1" w:themeFillShade="D9"/>
          </w:tcPr>
          <w:p w14:paraId="69626E89" w14:textId="77777777" w:rsidR="00AE585C" w:rsidRPr="004E1267" w:rsidRDefault="00AE585C" w:rsidP="004E1267">
            <w:pPr>
              <w:jc w:val="center"/>
              <w:rPr>
                <w:rFonts w:cstheme="minorHAnsi"/>
                <w:b/>
                <w:sz w:val="20"/>
                <w:szCs w:val="20"/>
              </w:rPr>
            </w:pPr>
          </w:p>
        </w:tc>
        <w:tc>
          <w:tcPr>
            <w:tcW w:w="1276" w:type="dxa"/>
            <w:shd w:val="clear" w:color="auto" w:fill="D9D9D9" w:themeFill="background1" w:themeFillShade="D9"/>
          </w:tcPr>
          <w:p w14:paraId="00377163"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6A05A0DA" w14:textId="408271F8" w:rsidR="00AE585C" w:rsidRPr="004E1267" w:rsidRDefault="00AE585C" w:rsidP="004E1267">
            <w:pPr>
              <w:jc w:val="center"/>
              <w:rPr>
                <w:rFonts w:cstheme="minorHAnsi"/>
                <w:b/>
                <w:sz w:val="20"/>
                <w:szCs w:val="20"/>
              </w:rPr>
            </w:pPr>
          </w:p>
        </w:tc>
      </w:tr>
      <w:tr w:rsidR="00AE585C" w:rsidRPr="004E1267" w14:paraId="3BC7E6D1"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07D3A5CA" w14:textId="77777777" w:rsidR="00AE585C" w:rsidRPr="004E1267" w:rsidRDefault="00AE585C" w:rsidP="004E1267">
            <w:pPr>
              <w:rPr>
                <w:rFonts w:cstheme="minorHAnsi"/>
                <w:b/>
                <w:sz w:val="18"/>
                <w:szCs w:val="18"/>
              </w:rPr>
            </w:pPr>
            <w:r w:rsidRPr="004E1267">
              <w:rPr>
                <w:rFonts w:cstheme="minorHAnsi"/>
                <w:b/>
                <w:sz w:val="18"/>
                <w:szCs w:val="18"/>
              </w:rPr>
              <w:t xml:space="preserve">Yabby Creek Lagoon </w:t>
            </w:r>
          </w:p>
        </w:tc>
        <w:tc>
          <w:tcPr>
            <w:tcW w:w="850" w:type="dxa"/>
            <w:shd w:val="clear" w:color="auto" w:fill="auto"/>
          </w:tcPr>
          <w:p w14:paraId="5D8BE729"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851" w:type="dxa"/>
            <w:shd w:val="clear" w:color="auto" w:fill="auto"/>
          </w:tcPr>
          <w:p w14:paraId="5B2FF340" w14:textId="77777777" w:rsidR="00AE585C" w:rsidRPr="004E1267" w:rsidRDefault="00AE585C" w:rsidP="004E1267">
            <w:pPr>
              <w:jc w:val="center"/>
              <w:rPr>
                <w:rFonts w:cstheme="minorHAnsi"/>
                <w:b/>
                <w:sz w:val="20"/>
                <w:szCs w:val="20"/>
              </w:rPr>
            </w:pPr>
          </w:p>
        </w:tc>
        <w:tc>
          <w:tcPr>
            <w:tcW w:w="850" w:type="dxa"/>
          </w:tcPr>
          <w:p w14:paraId="5993B28B" w14:textId="77777777" w:rsidR="00AE585C" w:rsidRPr="004E1267" w:rsidRDefault="00AE585C" w:rsidP="004E1267">
            <w:pPr>
              <w:jc w:val="center"/>
              <w:rPr>
                <w:rFonts w:cstheme="minorHAnsi"/>
                <w:b/>
                <w:sz w:val="20"/>
                <w:szCs w:val="20"/>
              </w:rPr>
            </w:pPr>
          </w:p>
        </w:tc>
        <w:tc>
          <w:tcPr>
            <w:tcW w:w="993" w:type="dxa"/>
            <w:shd w:val="clear" w:color="auto" w:fill="auto"/>
          </w:tcPr>
          <w:p w14:paraId="1235659A" w14:textId="77777777" w:rsidR="00AE585C" w:rsidRPr="004E1267" w:rsidRDefault="00AE585C" w:rsidP="004E1267">
            <w:pPr>
              <w:jc w:val="center"/>
              <w:rPr>
                <w:rFonts w:cstheme="minorHAnsi"/>
                <w:b/>
                <w:sz w:val="20"/>
                <w:szCs w:val="20"/>
              </w:rPr>
            </w:pPr>
          </w:p>
        </w:tc>
        <w:tc>
          <w:tcPr>
            <w:tcW w:w="1275" w:type="dxa"/>
            <w:gridSpan w:val="2"/>
          </w:tcPr>
          <w:p w14:paraId="25877606"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auto"/>
          </w:tcPr>
          <w:p w14:paraId="58C79D0B" w14:textId="77777777" w:rsidR="00AE585C" w:rsidRPr="004E1267" w:rsidRDefault="00AE585C" w:rsidP="004E1267">
            <w:pPr>
              <w:jc w:val="center"/>
              <w:rPr>
                <w:rFonts w:cstheme="minorHAnsi"/>
                <w:b/>
                <w:sz w:val="20"/>
                <w:szCs w:val="20"/>
              </w:rPr>
            </w:pPr>
          </w:p>
        </w:tc>
        <w:tc>
          <w:tcPr>
            <w:tcW w:w="992" w:type="dxa"/>
            <w:shd w:val="clear" w:color="auto" w:fill="auto"/>
          </w:tcPr>
          <w:p w14:paraId="7CE0992B" w14:textId="77777777" w:rsidR="00AE585C" w:rsidRPr="004E1267" w:rsidRDefault="00AE585C" w:rsidP="004E1267">
            <w:pPr>
              <w:jc w:val="center"/>
              <w:rPr>
                <w:rFonts w:cstheme="minorHAnsi"/>
                <w:b/>
                <w:sz w:val="20"/>
                <w:szCs w:val="20"/>
              </w:rPr>
            </w:pPr>
          </w:p>
        </w:tc>
        <w:tc>
          <w:tcPr>
            <w:tcW w:w="992" w:type="dxa"/>
            <w:shd w:val="clear" w:color="auto" w:fill="auto"/>
          </w:tcPr>
          <w:p w14:paraId="4F60EF38" w14:textId="77777777" w:rsidR="00AE585C" w:rsidRPr="004E1267" w:rsidRDefault="00AE585C" w:rsidP="004E1267">
            <w:pPr>
              <w:jc w:val="center"/>
              <w:rPr>
                <w:rFonts w:cstheme="minorHAnsi"/>
                <w:b/>
                <w:sz w:val="20"/>
                <w:szCs w:val="20"/>
              </w:rPr>
            </w:pPr>
          </w:p>
        </w:tc>
        <w:tc>
          <w:tcPr>
            <w:tcW w:w="1134" w:type="dxa"/>
            <w:shd w:val="clear" w:color="auto" w:fill="auto"/>
          </w:tcPr>
          <w:p w14:paraId="54C62710" w14:textId="77777777" w:rsidR="00AE585C" w:rsidRPr="004E1267" w:rsidRDefault="00AE585C" w:rsidP="004E1267">
            <w:pPr>
              <w:jc w:val="center"/>
              <w:rPr>
                <w:rFonts w:cstheme="minorHAnsi"/>
                <w:b/>
                <w:sz w:val="20"/>
                <w:szCs w:val="20"/>
              </w:rPr>
            </w:pPr>
          </w:p>
        </w:tc>
        <w:tc>
          <w:tcPr>
            <w:tcW w:w="992" w:type="dxa"/>
          </w:tcPr>
          <w:p w14:paraId="50D563FB" w14:textId="77777777" w:rsidR="00AE585C" w:rsidRPr="004E1267" w:rsidRDefault="00AE585C" w:rsidP="004E1267">
            <w:pPr>
              <w:jc w:val="center"/>
              <w:rPr>
                <w:rFonts w:cstheme="minorHAnsi"/>
                <w:b/>
                <w:sz w:val="20"/>
                <w:szCs w:val="20"/>
              </w:rPr>
            </w:pPr>
          </w:p>
        </w:tc>
        <w:tc>
          <w:tcPr>
            <w:tcW w:w="1276" w:type="dxa"/>
            <w:shd w:val="clear" w:color="auto" w:fill="auto"/>
          </w:tcPr>
          <w:p w14:paraId="256985DA"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5C40C4B9" w14:textId="77777777" w:rsidR="00AE585C" w:rsidRPr="004E1267" w:rsidRDefault="00AE585C" w:rsidP="004E1267">
            <w:pPr>
              <w:jc w:val="center"/>
              <w:rPr>
                <w:rFonts w:cstheme="minorHAnsi"/>
                <w:b/>
                <w:sz w:val="20"/>
                <w:szCs w:val="20"/>
              </w:rPr>
            </w:pPr>
          </w:p>
        </w:tc>
      </w:tr>
      <w:tr w:rsidR="00AE585C" w:rsidRPr="004E1267" w14:paraId="11FA7ADD"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437231" w14:textId="7C5D95F0" w:rsidR="00AE585C" w:rsidRPr="004E1267" w:rsidRDefault="00AE585C" w:rsidP="004E1267">
            <w:pPr>
              <w:rPr>
                <w:rFonts w:cstheme="minorHAnsi"/>
                <w:b/>
                <w:sz w:val="18"/>
                <w:szCs w:val="18"/>
              </w:rPr>
            </w:pPr>
            <w:r>
              <w:rPr>
                <w:rFonts w:cstheme="minorHAnsi"/>
                <w:b/>
                <w:sz w:val="18"/>
                <w:szCs w:val="18"/>
              </w:rPr>
              <w:t xml:space="preserve">Westbrook Bend </w:t>
            </w:r>
          </w:p>
        </w:tc>
        <w:tc>
          <w:tcPr>
            <w:tcW w:w="11198" w:type="dxa"/>
            <w:gridSpan w:val="12"/>
            <w:shd w:val="clear" w:color="auto" w:fill="D9D9D9" w:themeFill="background1" w:themeFillShade="D9"/>
          </w:tcPr>
          <w:p w14:paraId="56A29CA7" w14:textId="2DF12C34" w:rsidR="00AE585C" w:rsidRPr="004E1267" w:rsidRDefault="00AE585C" w:rsidP="004E1267">
            <w:pPr>
              <w:jc w:val="center"/>
              <w:rPr>
                <w:rFonts w:cstheme="minorHAnsi"/>
                <w:b/>
                <w:sz w:val="20"/>
                <w:szCs w:val="20"/>
              </w:rPr>
            </w:pPr>
            <w:r w:rsidRPr="004E1267">
              <w:rPr>
                <w:rFonts w:cstheme="minorHAnsi"/>
                <w:b/>
                <w:sz w:val="20"/>
                <w:szCs w:val="20"/>
              </w:rPr>
              <w:t>No works required</w:t>
            </w:r>
          </w:p>
        </w:tc>
        <w:tc>
          <w:tcPr>
            <w:tcW w:w="1276" w:type="dxa"/>
            <w:vMerge/>
            <w:shd w:val="clear" w:color="auto" w:fill="000000" w:themeFill="text1"/>
          </w:tcPr>
          <w:p w14:paraId="3760A72F" w14:textId="675B168D" w:rsidR="00AE585C" w:rsidRPr="004E1267" w:rsidRDefault="00AE585C" w:rsidP="004E1267">
            <w:pPr>
              <w:jc w:val="center"/>
              <w:rPr>
                <w:rFonts w:cstheme="minorHAnsi"/>
                <w:b/>
                <w:sz w:val="20"/>
                <w:szCs w:val="20"/>
              </w:rPr>
            </w:pPr>
          </w:p>
        </w:tc>
      </w:tr>
      <w:tr w:rsidR="00AE585C" w:rsidRPr="004E1267" w14:paraId="6BDAEE3C"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tcPr>
          <w:p w14:paraId="7EEEB232" w14:textId="77777777" w:rsidR="00AE585C" w:rsidRPr="004E1267" w:rsidRDefault="00AE585C" w:rsidP="004E1267">
            <w:pPr>
              <w:rPr>
                <w:rFonts w:cstheme="minorHAnsi"/>
                <w:b/>
                <w:sz w:val="18"/>
                <w:szCs w:val="18"/>
              </w:rPr>
            </w:pPr>
            <w:r w:rsidRPr="004E1267">
              <w:rPr>
                <w:rFonts w:cstheme="minorHAnsi"/>
                <w:b/>
                <w:sz w:val="18"/>
                <w:szCs w:val="18"/>
              </w:rPr>
              <w:t xml:space="preserve">Westbrook Lagoon </w:t>
            </w:r>
          </w:p>
        </w:tc>
        <w:tc>
          <w:tcPr>
            <w:tcW w:w="850" w:type="dxa"/>
            <w:shd w:val="clear" w:color="auto" w:fill="auto"/>
          </w:tcPr>
          <w:p w14:paraId="263712F0"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851" w:type="dxa"/>
            <w:shd w:val="clear" w:color="auto" w:fill="auto"/>
          </w:tcPr>
          <w:p w14:paraId="29DE54E2" w14:textId="77777777" w:rsidR="00AE585C" w:rsidRPr="004E1267" w:rsidRDefault="00AE585C" w:rsidP="004E1267">
            <w:pPr>
              <w:jc w:val="center"/>
              <w:rPr>
                <w:rFonts w:cstheme="minorHAnsi"/>
                <w:b/>
                <w:sz w:val="20"/>
                <w:szCs w:val="20"/>
              </w:rPr>
            </w:pPr>
          </w:p>
        </w:tc>
        <w:tc>
          <w:tcPr>
            <w:tcW w:w="850" w:type="dxa"/>
          </w:tcPr>
          <w:p w14:paraId="516B37D2" w14:textId="77777777" w:rsidR="00AE585C" w:rsidRPr="004E1267" w:rsidRDefault="00AE585C" w:rsidP="004E1267">
            <w:pPr>
              <w:jc w:val="center"/>
              <w:rPr>
                <w:rFonts w:cstheme="minorHAnsi"/>
                <w:b/>
                <w:sz w:val="20"/>
                <w:szCs w:val="20"/>
              </w:rPr>
            </w:pPr>
          </w:p>
        </w:tc>
        <w:tc>
          <w:tcPr>
            <w:tcW w:w="993" w:type="dxa"/>
            <w:shd w:val="clear" w:color="auto" w:fill="auto"/>
          </w:tcPr>
          <w:p w14:paraId="19494557" w14:textId="77777777" w:rsidR="00AE585C" w:rsidRPr="004E1267" w:rsidRDefault="00AE585C" w:rsidP="004E1267">
            <w:pPr>
              <w:jc w:val="center"/>
              <w:rPr>
                <w:rFonts w:cstheme="minorHAnsi"/>
                <w:b/>
                <w:sz w:val="20"/>
                <w:szCs w:val="20"/>
              </w:rPr>
            </w:pPr>
          </w:p>
        </w:tc>
        <w:tc>
          <w:tcPr>
            <w:tcW w:w="1275" w:type="dxa"/>
            <w:gridSpan w:val="2"/>
          </w:tcPr>
          <w:p w14:paraId="2AF5CA1D"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auto"/>
          </w:tcPr>
          <w:p w14:paraId="32577428" w14:textId="77777777" w:rsidR="00AE585C" w:rsidRPr="004E1267" w:rsidRDefault="00AE585C" w:rsidP="004E1267">
            <w:pPr>
              <w:jc w:val="center"/>
              <w:rPr>
                <w:rFonts w:cstheme="minorHAnsi"/>
                <w:b/>
                <w:sz w:val="20"/>
                <w:szCs w:val="20"/>
              </w:rPr>
            </w:pPr>
          </w:p>
        </w:tc>
        <w:tc>
          <w:tcPr>
            <w:tcW w:w="992" w:type="dxa"/>
            <w:shd w:val="clear" w:color="auto" w:fill="auto"/>
          </w:tcPr>
          <w:p w14:paraId="600FF028" w14:textId="77777777" w:rsidR="00AE585C" w:rsidRPr="004E1267" w:rsidRDefault="00AE585C" w:rsidP="004E1267">
            <w:pPr>
              <w:jc w:val="center"/>
              <w:rPr>
                <w:rFonts w:cstheme="minorHAnsi"/>
                <w:b/>
                <w:sz w:val="20"/>
                <w:szCs w:val="20"/>
              </w:rPr>
            </w:pPr>
          </w:p>
        </w:tc>
        <w:tc>
          <w:tcPr>
            <w:tcW w:w="992" w:type="dxa"/>
            <w:shd w:val="clear" w:color="auto" w:fill="auto"/>
          </w:tcPr>
          <w:p w14:paraId="5E7D0F43" w14:textId="77777777" w:rsidR="00AE585C" w:rsidRPr="004E1267" w:rsidRDefault="00AE585C" w:rsidP="004E1267">
            <w:pPr>
              <w:jc w:val="center"/>
              <w:rPr>
                <w:rFonts w:cstheme="minorHAnsi"/>
                <w:b/>
                <w:sz w:val="20"/>
                <w:szCs w:val="20"/>
              </w:rPr>
            </w:pPr>
          </w:p>
        </w:tc>
        <w:tc>
          <w:tcPr>
            <w:tcW w:w="1134" w:type="dxa"/>
            <w:shd w:val="clear" w:color="auto" w:fill="auto"/>
          </w:tcPr>
          <w:p w14:paraId="7EBF6A48" w14:textId="77777777" w:rsidR="00AE585C" w:rsidRPr="004E1267" w:rsidRDefault="00AE585C" w:rsidP="004E1267">
            <w:pPr>
              <w:jc w:val="center"/>
              <w:rPr>
                <w:rFonts w:cstheme="minorHAnsi"/>
                <w:b/>
                <w:sz w:val="20"/>
                <w:szCs w:val="20"/>
              </w:rPr>
            </w:pPr>
          </w:p>
        </w:tc>
        <w:tc>
          <w:tcPr>
            <w:tcW w:w="992" w:type="dxa"/>
          </w:tcPr>
          <w:p w14:paraId="105D5068" w14:textId="77777777" w:rsidR="00AE585C" w:rsidRPr="004E1267" w:rsidRDefault="00AE585C" w:rsidP="004E1267">
            <w:pPr>
              <w:jc w:val="center"/>
              <w:rPr>
                <w:rFonts w:cstheme="minorHAnsi"/>
                <w:b/>
                <w:sz w:val="20"/>
                <w:szCs w:val="20"/>
              </w:rPr>
            </w:pPr>
          </w:p>
        </w:tc>
        <w:tc>
          <w:tcPr>
            <w:tcW w:w="1276" w:type="dxa"/>
            <w:shd w:val="clear" w:color="auto" w:fill="auto"/>
          </w:tcPr>
          <w:p w14:paraId="66E2702F"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17F6A314" w14:textId="2C7D08CC" w:rsidR="00AE585C" w:rsidRPr="004E1267" w:rsidRDefault="00AE585C" w:rsidP="004E1267">
            <w:pPr>
              <w:jc w:val="center"/>
              <w:rPr>
                <w:rFonts w:cstheme="minorHAnsi"/>
                <w:b/>
                <w:sz w:val="20"/>
                <w:szCs w:val="20"/>
              </w:rPr>
            </w:pPr>
          </w:p>
        </w:tc>
      </w:tr>
      <w:tr w:rsidR="00AE585C" w:rsidRPr="004E1267" w14:paraId="1DEF62DA"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F267EF" w14:textId="77777777" w:rsidR="00AE585C" w:rsidRPr="004E1267" w:rsidRDefault="00AE585C" w:rsidP="004E1267">
            <w:pPr>
              <w:rPr>
                <w:rFonts w:cstheme="minorHAnsi"/>
                <w:b/>
                <w:sz w:val="18"/>
                <w:szCs w:val="18"/>
              </w:rPr>
            </w:pPr>
            <w:r w:rsidRPr="004E1267">
              <w:rPr>
                <w:rFonts w:cstheme="minorHAnsi"/>
                <w:b/>
                <w:sz w:val="18"/>
                <w:szCs w:val="18"/>
              </w:rPr>
              <w:t>Katarapko Island North</w:t>
            </w:r>
          </w:p>
        </w:tc>
        <w:tc>
          <w:tcPr>
            <w:tcW w:w="850" w:type="dxa"/>
            <w:shd w:val="clear" w:color="auto" w:fill="D9D9D9" w:themeFill="background1" w:themeFillShade="D9"/>
          </w:tcPr>
          <w:p w14:paraId="168A2AA5" w14:textId="77777777" w:rsidR="00AE585C" w:rsidRPr="004E1267" w:rsidRDefault="00AE585C" w:rsidP="004E1267">
            <w:pPr>
              <w:jc w:val="center"/>
              <w:rPr>
                <w:rFonts w:cstheme="minorHAnsi"/>
                <w:b/>
                <w:sz w:val="20"/>
                <w:szCs w:val="20"/>
              </w:rPr>
            </w:pPr>
            <w:r w:rsidRPr="004E1267">
              <w:rPr>
                <w:rFonts w:cstheme="minorHAnsi"/>
                <w:b/>
                <w:sz w:val="20"/>
                <w:szCs w:val="20"/>
              </w:rPr>
              <w:t>10</w:t>
            </w:r>
          </w:p>
        </w:tc>
        <w:tc>
          <w:tcPr>
            <w:tcW w:w="851" w:type="dxa"/>
            <w:shd w:val="clear" w:color="auto" w:fill="D9D9D9" w:themeFill="background1" w:themeFillShade="D9"/>
          </w:tcPr>
          <w:p w14:paraId="4D92C838" w14:textId="77777777" w:rsidR="00AE585C" w:rsidRPr="004E1267" w:rsidRDefault="00AE585C" w:rsidP="004E1267">
            <w:pPr>
              <w:jc w:val="center"/>
              <w:rPr>
                <w:rFonts w:cstheme="minorHAnsi"/>
                <w:b/>
                <w:sz w:val="20"/>
                <w:szCs w:val="20"/>
              </w:rPr>
            </w:pPr>
          </w:p>
        </w:tc>
        <w:tc>
          <w:tcPr>
            <w:tcW w:w="850" w:type="dxa"/>
            <w:shd w:val="clear" w:color="auto" w:fill="D9D9D9" w:themeFill="background1" w:themeFillShade="D9"/>
          </w:tcPr>
          <w:p w14:paraId="1317E2BD" w14:textId="77777777" w:rsidR="00AE585C" w:rsidRPr="004E1267" w:rsidRDefault="00AE585C" w:rsidP="004E1267">
            <w:pPr>
              <w:jc w:val="center"/>
              <w:rPr>
                <w:rFonts w:cstheme="minorHAnsi"/>
                <w:b/>
                <w:sz w:val="20"/>
                <w:szCs w:val="20"/>
              </w:rPr>
            </w:pPr>
          </w:p>
        </w:tc>
        <w:tc>
          <w:tcPr>
            <w:tcW w:w="993" w:type="dxa"/>
            <w:shd w:val="clear" w:color="auto" w:fill="D9D9D9" w:themeFill="background1" w:themeFillShade="D9"/>
          </w:tcPr>
          <w:p w14:paraId="166230B3" w14:textId="77777777" w:rsidR="00AE585C" w:rsidRPr="004E1267" w:rsidRDefault="00AE585C" w:rsidP="004E1267">
            <w:pPr>
              <w:jc w:val="center"/>
              <w:rPr>
                <w:rFonts w:cstheme="minorHAnsi"/>
                <w:b/>
                <w:sz w:val="20"/>
                <w:szCs w:val="20"/>
              </w:rPr>
            </w:pPr>
          </w:p>
        </w:tc>
        <w:tc>
          <w:tcPr>
            <w:tcW w:w="1275" w:type="dxa"/>
            <w:gridSpan w:val="2"/>
            <w:shd w:val="clear" w:color="auto" w:fill="D9D9D9" w:themeFill="background1" w:themeFillShade="D9"/>
          </w:tcPr>
          <w:p w14:paraId="4FF2F3CE"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3" w:type="dxa"/>
            <w:shd w:val="clear" w:color="auto" w:fill="D9D9D9" w:themeFill="background1" w:themeFillShade="D9"/>
          </w:tcPr>
          <w:p w14:paraId="36800931"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68ED7118" w14:textId="77777777" w:rsidR="00AE585C" w:rsidRPr="004E1267" w:rsidRDefault="00AE585C" w:rsidP="004E1267">
            <w:pPr>
              <w:jc w:val="center"/>
              <w:rPr>
                <w:rFonts w:cstheme="minorHAnsi"/>
                <w:b/>
                <w:sz w:val="20"/>
                <w:szCs w:val="20"/>
              </w:rPr>
            </w:pPr>
          </w:p>
        </w:tc>
        <w:tc>
          <w:tcPr>
            <w:tcW w:w="992" w:type="dxa"/>
            <w:shd w:val="clear" w:color="auto" w:fill="D9D9D9" w:themeFill="background1" w:themeFillShade="D9"/>
          </w:tcPr>
          <w:p w14:paraId="78188CD1" w14:textId="77777777" w:rsidR="00AE585C" w:rsidRPr="004E1267" w:rsidRDefault="00AE585C" w:rsidP="004E1267">
            <w:pPr>
              <w:jc w:val="center"/>
              <w:rPr>
                <w:rFonts w:cstheme="minorHAnsi"/>
                <w:b/>
                <w:sz w:val="20"/>
                <w:szCs w:val="20"/>
              </w:rPr>
            </w:pPr>
          </w:p>
        </w:tc>
        <w:tc>
          <w:tcPr>
            <w:tcW w:w="1134" w:type="dxa"/>
            <w:shd w:val="clear" w:color="auto" w:fill="D9D9D9" w:themeFill="background1" w:themeFillShade="D9"/>
          </w:tcPr>
          <w:p w14:paraId="60DF2BBB"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2" w:type="dxa"/>
            <w:shd w:val="clear" w:color="auto" w:fill="D9D9D9" w:themeFill="background1" w:themeFillShade="D9"/>
          </w:tcPr>
          <w:p w14:paraId="6C9D7DDF" w14:textId="77777777" w:rsidR="00AE585C" w:rsidRPr="004E1267" w:rsidRDefault="00AE585C" w:rsidP="004E1267">
            <w:pPr>
              <w:jc w:val="center"/>
              <w:rPr>
                <w:rFonts w:cstheme="minorHAnsi"/>
                <w:b/>
                <w:sz w:val="20"/>
                <w:szCs w:val="20"/>
              </w:rPr>
            </w:pPr>
          </w:p>
        </w:tc>
        <w:tc>
          <w:tcPr>
            <w:tcW w:w="1276" w:type="dxa"/>
            <w:shd w:val="clear" w:color="auto" w:fill="D9D9D9" w:themeFill="background1" w:themeFillShade="D9"/>
          </w:tcPr>
          <w:p w14:paraId="70F2C527"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1276" w:type="dxa"/>
            <w:vMerge/>
            <w:shd w:val="clear" w:color="auto" w:fill="000000" w:themeFill="text1"/>
          </w:tcPr>
          <w:p w14:paraId="2C824DCC" w14:textId="53C75153" w:rsidR="00AE585C" w:rsidRPr="004E1267" w:rsidRDefault="00AE585C" w:rsidP="004E1267">
            <w:pPr>
              <w:jc w:val="center"/>
              <w:rPr>
                <w:rFonts w:cstheme="minorHAnsi"/>
                <w:b/>
                <w:sz w:val="20"/>
                <w:szCs w:val="20"/>
              </w:rPr>
            </w:pPr>
          </w:p>
        </w:tc>
      </w:tr>
      <w:tr w:rsidR="00AE585C" w:rsidRPr="004E1267" w14:paraId="1942F93F" w14:textId="77777777" w:rsidTr="00AE585C">
        <w:trPr>
          <w:trHeight w:val="22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03B01393" w14:textId="77777777" w:rsidR="00AE585C" w:rsidRPr="004E1267" w:rsidRDefault="00AE585C" w:rsidP="004E1267">
            <w:pPr>
              <w:rPr>
                <w:rFonts w:cstheme="minorHAnsi"/>
                <w:b/>
                <w:sz w:val="18"/>
                <w:szCs w:val="18"/>
              </w:rPr>
            </w:pPr>
            <w:r w:rsidRPr="004E1267">
              <w:rPr>
                <w:rFonts w:cstheme="minorHAnsi"/>
                <w:b/>
                <w:sz w:val="18"/>
                <w:szCs w:val="18"/>
              </w:rPr>
              <w:t>Wiela</w:t>
            </w:r>
          </w:p>
        </w:tc>
        <w:tc>
          <w:tcPr>
            <w:tcW w:w="850" w:type="dxa"/>
            <w:shd w:val="clear" w:color="auto" w:fill="auto"/>
          </w:tcPr>
          <w:p w14:paraId="14EBA1BB" w14:textId="77777777" w:rsidR="00AE585C" w:rsidRPr="004E1267" w:rsidRDefault="00AE585C" w:rsidP="004E1267">
            <w:pPr>
              <w:jc w:val="center"/>
              <w:rPr>
                <w:rFonts w:cstheme="minorHAnsi"/>
                <w:b/>
                <w:sz w:val="20"/>
                <w:szCs w:val="20"/>
              </w:rPr>
            </w:pPr>
            <w:r w:rsidRPr="004E1267">
              <w:rPr>
                <w:rFonts w:cstheme="minorHAnsi"/>
                <w:b/>
                <w:sz w:val="20"/>
                <w:szCs w:val="20"/>
              </w:rPr>
              <w:t>5</w:t>
            </w:r>
          </w:p>
        </w:tc>
        <w:tc>
          <w:tcPr>
            <w:tcW w:w="851" w:type="dxa"/>
            <w:shd w:val="clear" w:color="auto" w:fill="auto"/>
          </w:tcPr>
          <w:p w14:paraId="2EA846AC" w14:textId="77777777" w:rsidR="00AE585C" w:rsidRPr="004E1267" w:rsidRDefault="00AE585C" w:rsidP="004E1267">
            <w:pPr>
              <w:jc w:val="center"/>
              <w:rPr>
                <w:rFonts w:cstheme="minorHAnsi"/>
                <w:b/>
                <w:sz w:val="20"/>
                <w:szCs w:val="20"/>
              </w:rPr>
            </w:pPr>
          </w:p>
        </w:tc>
        <w:tc>
          <w:tcPr>
            <w:tcW w:w="850" w:type="dxa"/>
          </w:tcPr>
          <w:p w14:paraId="08ABEFC2" w14:textId="77777777" w:rsidR="00AE585C" w:rsidRPr="004E1267" w:rsidRDefault="00AE585C" w:rsidP="004E1267">
            <w:pPr>
              <w:jc w:val="center"/>
              <w:rPr>
                <w:rFonts w:cstheme="minorHAnsi"/>
                <w:b/>
                <w:sz w:val="20"/>
                <w:szCs w:val="20"/>
              </w:rPr>
            </w:pPr>
          </w:p>
        </w:tc>
        <w:tc>
          <w:tcPr>
            <w:tcW w:w="993" w:type="dxa"/>
            <w:shd w:val="clear" w:color="auto" w:fill="auto"/>
          </w:tcPr>
          <w:p w14:paraId="47198C97" w14:textId="77777777" w:rsidR="00AE585C" w:rsidRPr="004E1267" w:rsidRDefault="00AE585C" w:rsidP="004E1267">
            <w:pPr>
              <w:jc w:val="center"/>
              <w:rPr>
                <w:rFonts w:cstheme="minorHAnsi"/>
                <w:b/>
                <w:sz w:val="20"/>
                <w:szCs w:val="20"/>
              </w:rPr>
            </w:pPr>
          </w:p>
        </w:tc>
        <w:tc>
          <w:tcPr>
            <w:tcW w:w="1275" w:type="dxa"/>
            <w:gridSpan w:val="2"/>
          </w:tcPr>
          <w:p w14:paraId="3A334FA7" w14:textId="77777777" w:rsidR="00AE585C" w:rsidRPr="004E1267" w:rsidRDefault="00AE585C" w:rsidP="004E1267">
            <w:pPr>
              <w:jc w:val="center"/>
              <w:rPr>
                <w:rFonts w:cstheme="minorHAnsi"/>
                <w:b/>
                <w:sz w:val="20"/>
                <w:szCs w:val="20"/>
              </w:rPr>
            </w:pPr>
            <w:r w:rsidRPr="004E1267">
              <w:rPr>
                <w:rFonts w:cstheme="minorHAnsi"/>
                <w:b/>
                <w:sz w:val="20"/>
                <w:szCs w:val="20"/>
              </w:rPr>
              <w:t>1</w:t>
            </w:r>
          </w:p>
        </w:tc>
        <w:tc>
          <w:tcPr>
            <w:tcW w:w="993" w:type="dxa"/>
            <w:shd w:val="clear" w:color="auto" w:fill="auto"/>
          </w:tcPr>
          <w:p w14:paraId="5D83887E" w14:textId="77777777" w:rsidR="00AE585C" w:rsidRPr="004E1267" w:rsidRDefault="00AE585C" w:rsidP="004E1267">
            <w:pPr>
              <w:jc w:val="center"/>
              <w:rPr>
                <w:rFonts w:cstheme="minorHAnsi"/>
                <w:b/>
                <w:sz w:val="20"/>
                <w:szCs w:val="20"/>
              </w:rPr>
            </w:pPr>
          </w:p>
        </w:tc>
        <w:tc>
          <w:tcPr>
            <w:tcW w:w="992" w:type="dxa"/>
            <w:shd w:val="clear" w:color="auto" w:fill="auto"/>
          </w:tcPr>
          <w:p w14:paraId="1A1826E9" w14:textId="77777777" w:rsidR="00AE585C" w:rsidRPr="004E1267" w:rsidRDefault="00AE585C" w:rsidP="004E1267">
            <w:pPr>
              <w:jc w:val="center"/>
              <w:rPr>
                <w:rFonts w:cstheme="minorHAnsi"/>
                <w:b/>
                <w:sz w:val="20"/>
                <w:szCs w:val="20"/>
              </w:rPr>
            </w:pPr>
          </w:p>
        </w:tc>
        <w:tc>
          <w:tcPr>
            <w:tcW w:w="992" w:type="dxa"/>
            <w:shd w:val="clear" w:color="auto" w:fill="auto"/>
          </w:tcPr>
          <w:p w14:paraId="2B998A05" w14:textId="77777777" w:rsidR="00AE585C" w:rsidRPr="004E1267" w:rsidRDefault="00AE585C" w:rsidP="004E1267">
            <w:pPr>
              <w:jc w:val="center"/>
              <w:rPr>
                <w:rFonts w:cstheme="minorHAnsi"/>
                <w:b/>
                <w:sz w:val="20"/>
                <w:szCs w:val="20"/>
              </w:rPr>
            </w:pPr>
          </w:p>
        </w:tc>
        <w:tc>
          <w:tcPr>
            <w:tcW w:w="1134" w:type="dxa"/>
            <w:shd w:val="clear" w:color="auto" w:fill="auto"/>
          </w:tcPr>
          <w:p w14:paraId="3C509F55" w14:textId="77777777" w:rsidR="00AE585C" w:rsidRPr="004E1267" w:rsidRDefault="00AE585C" w:rsidP="004E1267">
            <w:pPr>
              <w:jc w:val="center"/>
              <w:rPr>
                <w:rFonts w:cstheme="minorHAnsi"/>
                <w:b/>
                <w:sz w:val="20"/>
                <w:szCs w:val="20"/>
              </w:rPr>
            </w:pPr>
            <w:r w:rsidRPr="004E1267">
              <w:rPr>
                <w:rFonts w:cstheme="minorHAnsi"/>
                <w:b/>
                <w:sz w:val="20"/>
                <w:szCs w:val="20"/>
              </w:rPr>
              <w:t>2</w:t>
            </w:r>
          </w:p>
        </w:tc>
        <w:tc>
          <w:tcPr>
            <w:tcW w:w="992" w:type="dxa"/>
          </w:tcPr>
          <w:p w14:paraId="7BFD5E96" w14:textId="77777777" w:rsidR="00AE585C" w:rsidRPr="004E1267" w:rsidRDefault="00AE585C" w:rsidP="004E1267">
            <w:pPr>
              <w:jc w:val="center"/>
              <w:rPr>
                <w:rFonts w:cstheme="minorHAnsi"/>
                <w:b/>
                <w:sz w:val="20"/>
                <w:szCs w:val="20"/>
              </w:rPr>
            </w:pPr>
          </w:p>
        </w:tc>
        <w:tc>
          <w:tcPr>
            <w:tcW w:w="1276" w:type="dxa"/>
            <w:shd w:val="clear" w:color="auto" w:fill="auto"/>
          </w:tcPr>
          <w:p w14:paraId="4222911C" w14:textId="77777777" w:rsidR="00AE585C" w:rsidRPr="004E1267" w:rsidRDefault="00AE585C" w:rsidP="004E1267">
            <w:pPr>
              <w:jc w:val="center"/>
              <w:rPr>
                <w:rFonts w:cstheme="minorHAnsi"/>
                <w:b/>
                <w:sz w:val="20"/>
                <w:szCs w:val="20"/>
              </w:rPr>
            </w:pPr>
          </w:p>
        </w:tc>
        <w:tc>
          <w:tcPr>
            <w:tcW w:w="1276" w:type="dxa"/>
            <w:vMerge/>
            <w:shd w:val="clear" w:color="auto" w:fill="000000" w:themeFill="text1"/>
          </w:tcPr>
          <w:p w14:paraId="4325B950" w14:textId="2087C77A" w:rsidR="00AE585C" w:rsidRPr="004E1267" w:rsidRDefault="00AE585C" w:rsidP="004E1267">
            <w:pPr>
              <w:jc w:val="center"/>
              <w:rPr>
                <w:rFonts w:cstheme="minorHAnsi"/>
                <w:b/>
                <w:sz w:val="20"/>
                <w:szCs w:val="20"/>
              </w:rPr>
            </w:pPr>
          </w:p>
        </w:tc>
      </w:tr>
    </w:tbl>
    <w:p w14:paraId="3960AECB" w14:textId="77777777" w:rsidR="00CD4654" w:rsidRDefault="00CD4654"/>
    <w:p w14:paraId="4D1E7178" w14:textId="77777777" w:rsidR="00CD4654" w:rsidRDefault="00CD4654"/>
    <w:p w14:paraId="23F3ECA0" w14:textId="77777777" w:rsidR="00C2039B" w:rsidRDefault="00C2039B"/>
    <w:p w14:paraId="5FC97C68" w14:textId="77777777" w:rsidR="00C2039B" w:rsidRDefault="00C2039B">
      <w:pPr>
        <w:sectPr w:rsidR="00C2039B" w:rsidSect="00C2039B">
          <w:pgSz w:w="16838" w:h="11906" w:orient="landscape"/>
          <w:pgMar w:top="426" w:right="1440" w:bottom="1440" w:left="1440" w:header="708" w:footer="708" w:gutter="0"/>
          <w:cols w:space="708"/>
          <w:docGrid w:linePitch="360"/>
        </w:sectPr>
      </w:pPr>
    </w:p>
    <w:p w14:paraId="4FB68A28" w14:textId="2BA5221C" w:rsidR="00C1651C" w:rsidRPr="006E5978" w:rsidRDefault="006E5978" w:rsidP="006E5978">
      <w:pPr>
        <w:pStyle w:val="Heading3"/>
      </w:pPr>
      <w:bookmarkStart w:id="224" w:name="_Toc56688985"/>
      <w:bookmarkStart w:id="225" w:name="_Toc66271489"/>
      <w:r>
        <w:lastRenderedPageBreak/>
        <w:t>5.6</w:t>
      </w:r>
      <w:r>
        <w:tab/>
      </w:r>
      <w:r w:rsidR="00C1651C" w:rsidRPr="006E5978">
        <w:t>Site Management Briefs</w:t>
      </w:r>
      <w:bookmarkEnd w:id="224"/>
      <w:bookmarkEnd w:id="225"/>
    </w:p>
    <w:p w14:paraId="0D5D3E81" w14:textId="0B105E1B" w:rsidR="00C1651C" w:rsidRPr="00C1651C" w:rsidRDefault="00C1651C" w:rsidP="008D0EFD">
      <w:pPr>
        <w:spacing w:before="240" w:after="0"/>
        <w:rPr>
          <w:rFonts w:cstheme="minorHAnsi"/>
        </w:rPr>
      </w:pPr>
      <w:r w:rsidRPr="00C1651C">
        <w:rPr>
          <w:rFonts w:cstheme="minorHAnsi"/>
        </w:rPr>
        <w:t xml:space="preserve">A Site Management Brief has been developed for each potential </w:t>
      </w:r>
      <w:r w:rsidR="00707DA8">
        <w:rPr>
          <w:rFonts w:cstheme="minorHAnsi"/>
        </w:rPr>
        <w:t>w</w:t>
      </w:r>
      <w:r w:rsidRPr="00C1651C">
        <w:rPr>
          <w:rFonts w:cstheme="minorHAnsi"/>
        </w:rPr>
        <w:t xml:space="preserve">ater for the </w:t>
      </w:r>
      <w:r w:rsidR="00707DA8">
        <w:rPr>
          <w:rFonts w:cstheme="minorHAnsi"/>
        </w:rPr>
        <w:t>e</w:t>
      </w:r>
      <w:r w:rsidRPr="00C1651C">
        <w:rPr>
          <w:rFonts w:cstheme="minorHAnsi"/>
        </w:rPr>
        <w:t>nvironment site</w:t>
      </w:r>
      <w:r w:rsidR="008E108C">
        <w:rPr>
          <w:rFonts w:cstheme="minorHAnsi"/>
        </w:rPr>
        <w:t xml:space="preserve"> (Appendix 6)</w:t>
      </w:r>
      <w:r w:rsidRPr="00C1651C">
        <w:rPr>
          <w:rFonts w:cstheme="minorHAnsi"/>
        </w:rPr>
        <w:t xml:space="preserve">.  </w:t>
      </w:r>
      <w:r w:rsidR="00FA7614">
        <w:rPr>
          <w:rFonts w:cstheme="minorHAnsi"/>
        </w:rPr>
        <w:t>Each site brief provides a</w:t>
      </w:r>
      <w:r w:rsidRPr="00C1651C">
        <w:rPr>
          <w:rFonts w:cstheme="minorHAnsi"/>
        </w:rPr>
        <w:t xml:space="preserve"> site description, potential hydrological management and associated infrastructure</w:t>
      </w:r>
      <w:r w:rsidR="00FA7614">
        <w:rPr>
          <w:rFonts w:cstheme="minorHAnsi"/>
        </w:rPr>
        <w:t>, incl</w:t>
      </w:r>
      <w:r w:rsidR="008D0EFD">
        <w:rPr>
          <w:rFonts w:cstheme="minorHAnsi"/>
        </w:rPr>
        <w:t>uding the following information;</w:t>
      </w:r>
      <w:r w:rsidR="008E108C">
        <w:rPr>
          <w:rFonts w:cstheme="minorHAnsi"/>
        </w:rPr>
        <w:t xml:space="preserve"> </w:t>
      </w:r>
    </w:p>
    <w:p w14:paraId="4D33A50B"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Vegetation description (</w:t>
      </w:r>
      <w:r>
        <w:rPr>
          <w:rFonts w:eastAsia="Arial" w:cstheme="minorHAnsi"/>
        </w:rPr>
        <w:t>see Appendix 5</w:t>
      </w:r>
      <w:r w:rsidRPr="00C1651C">
        <w:rPr>
          <w:rFonts w:eastAsia="Arial" w:cstheme="minorHAnsi"/>
        </w:rPr>
        <w:t xml:space="preserve"> for Plant List). </w:t>
      </w:r>
    </w:p>
    <w:p w14:paraId="514F6A17"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 xml:space="preserve">Representative photographs of the site’s vegetation condition with accompanying GPS coordinates and photo direction. </w:t>
      </w:r>
    </w:p>
    <w:p w14:paraId="6EA5DF0D"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Stressor Analysis.</w:t>
      </w:r>
    </w:p>
    <w:p w14:paraId="6C6AE8BC"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Land Tenure issues.</w:t>
      </w:r>
    </w:p>
    <w:p w14:paraId="5C6F6D9B"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Regent Parrot Utilisation.</w:t>
      </w:r>
    </w:p>
    <w:p w14:paraId="39CCB025"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Ecological and Community Objectives.</w:t>
      </w:r>
    </w:p>
    <w:p w14:paraId="7C8E574D"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A map identifying the existing and potential watering areas.</w:t>
      </w:r>
    </w:p>
    <w:p w14:paraId="7BB81955"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Site hydrological parameters:</w:t>
      </w:r>
    </w:p>
    <w:p w14:paraId="60B0D587" w14:textId="77777777" w:rsidR="00C1651C" w:rsidRPr="00C1651C" w:rsidRDefault="00C1651C" w:rsidP="002611A6">
      <w:pPr>
        <w:widowControl w:val="0"/>
        <w:numPr>
          <w:ilvl w:val="1"/>
          <w:numId w:val="55"/>
        </w:numPr>
        <w:autoSpaceDE w:val="0"/>
        <w:autoSpaceDN w:val="0"/>
        <w:spacing w:after="0" w:line="240" w:lineRule="auto"/>
        <w:rPr>
          <w:rFonts w:eastAsia="Arial" w:cstheme="minorHAnsi"/>
        </w:rPr>
      </w:pPr>
      <w:r w:rsidRPr="00C1651C">
        <w:rPr>
          <w:rFonts w:eastAsia="Arial" w:cstheme="minorHAnsi"/>
        </w:rPr>
        <w:t xml:space="preserve">Existing inundation area and historical watering dates. </w:t>
      </w:r>
    </w:p>
    <w:p w14:paraId="7AFC7B6C" w14:textId="77777777" w:rsidR="00C1651C" w:rsidRPr="00C1651C" w:rsidRDefault="00C1651C" w:rsidP="002611A6">
      <w:pPr>
        <w:widowControl w:val="0"/>
        <w:numPr>
          <w:ilvl w:val="1"/>
          <w:numId w:val="55"/>
        </w:numPr>
        <w:autoSpaceDE w:val="0"/>
        <w:autoSpaceDN w:val="0"/>
        <w:spacing w:after="0" w:line="240" w:lineRule="auto"/>
        <w:rPr>
          <w:rFonts w:eastAsia="Arial" w:cstheme="minorHAnsi"/>
        </w:rPr>
      </w:pPr>
      <w:r w:rsidRPr="00C1651C">
        <w:rPr>
          <w:rFonts w:eastAsia="Arial" w:cstheme="minorHAnsi"/>
        </w:rPr>
        <w:t>Maximum inundation-water height (AHD), inundation area and fill volume.</w:t>
      </w:r>
    </w:p>
    <w:p w14:paraId="4317E734" w14:textId="77777777" w:rsidR="00C1651C" w:rsidRPr="00C1651C" w:rsidRDefault="00C1651C" w:rsidP="002611A6">
      <w:pPr>
        <w:widowControl w:val="0"/>
        <w:numPr>
          <w:ilvl w:val="1"/>
          <w:numId w:val="55"/>
        </w:numPr>
        <w:autoSpaceDE w:val="0"/>
        <w:autoSpaceDN w:val="0"/>
        <w:spacing w:after="0" w:line="240" w:lineRule="auto"/>
        <w:rPr>
          <w:rFonts w:eastAsia="Arial" w:cstheme="minorHAnsi"/>
        </w:rPr>
      </w:pPr>
      <w:r w:rsidRPr="00C1651C">
        <w:rPr>
          <w:rFonts w:eastAsia="Arial" w:cstheme="minorHAnsi"/>
        </w:rPr>
        <w:t xml:space="preserve">Commencement to flow ML/d band. </w:t>
      </w:r>
    </w:p>
    <w:p w14:paraId="070D913B" w14:textId="77777777" w:rsidR="00C1651C" w:rsidRPr="00C1651C" w:rsidRDefault="00C1651C" w:rsidP="002611A6">
      <w:pPr>
        <w:widowControl w:val="0"/>
        <w:numPr>
          <w:ilvl w:val="1"/>
          <w:numId w:val="55"/>
        </w:numPr>
        <w:autoSpaceDE w:val="0"/>
        <w:autoSpaceDN w:val="0"/>
        <w:spacing w:after="0" w:line="240" w:lineRule="auto"/>
        <w:rPr>
          <w:rFonts w:eastAsia="Arial" w:cstheme="minorHAnsi"/>
        </w:rPr>
      </w:pPr>
      <w:r w:rsidRPr="00C1651C">
        <w:rPr>
          <w:rFonts w:eastAsia="Arial" w:cstheme="minorHAnsi"/>
        </w:rPr>
        <w:t>Full supply flow ML/d band.</w:t>
      </w:r>
    </w:p>
    <w:p w14:paraId="2E894805" w14:textId="77777777" w:rsidR="00C1651C" w:rsidRPr="00C1651C" w:rsidRDefault="00C1651C" w:rsidP="002611A6">
      <w:pPr>
        <w:widowControl w:val="0"/>
        <w:numPr>
          <w:ilvl w:val="1"/>
          <w:numId w:val="55"/>
        </w:numPr>
        <w:autoSpaceDE w:val="0"/>
        <w:autoSpaceDN w:val="0"/>
        <w:spacing w:after="0" w:line="240" w:lineRule="auto"/>
        <w:rPr>
          <w:rFonts w:eastAsia="Arial" w:cstheme="minorHAnsi"/>
        </w:rPr>
      </w:pPr>
      <w:r w:rsidRPr="00C1651C">
        <w:rPr>
          <w:rFonts w:eastAsia="Arial" w:cstheme="minorHAnsi"/>
        </w:rPr>
        <w:t>Watering options.</w:t>
      </w:r>
    </w:p>
    <w:p w14:paraId="639CBB82" w14:textId="77777777" w:rsidR="00C1651C" w:rsidRPr="00C1651C" w:rsidRDefault="00C1651C" w:rsidP="002611A6">
      <w:pPr>
        <w:widowControl w:val="0"/>
        <w:numPr>
          <w:ilvl w:val="1"/>
          <w:numId w:val="55"/>
        </w:numPr>
        <w:autoSpaceDE w:val="0"/>
        <w:autoSpaceDN w:val="0"/>
        <w:spacing w:after="0" w:line="240" w:lineRule="auto"/>
        <w:rPr>
          <w:rFonts w:eastAsia="Arial" w:cstheme="minorHAnsi"/>
        </w:rPr>
      </w:pPr>
      <w:r w:rsidRPr="00C1651C">
        <w:rPr>
          <w:rFonts w:eastAsia="Arial" w:cstheme="minorHAnsi"/>
        </w:rPr>
        <w:t>Watering timing.</w:t>
      </w:r>
    </w:p>
    <w:p w14:paraId="0ED26650"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 xml:space="preserve">Map features AHD heights across the site and identified potential infrastructure locations. </w:t>
      </w:r>
    </w:p>
    <w:p w14:paraId="38ABB6BF" w14:textId="77777777" w:rsidR="00C1651C" w:rsidRPr="00C1651C" w:rsidRDefault="00C1651C" w:rsidP="002611A6">
      <w:pPr>
        <w:widowControl w:val="0"/>
        <w:numPr>
          <w:ilvl w:val="0"/>
          <w:numId w:val="55"/>
        </w:numPr>
        <w:autoSpaceDE w:val="0"/>
        <w:autoSpaceDN w:val="0"/>
        <w:spacing w:after="0" w:line="240" w:lineRule="auto"/>
        <w:rPr>
          <w:rFonts w:eastAsia="Arial" w:cstheme="minorHAnsi"/>
        </w:rPr>
      </w:pPr>
      <w:r w:rsidRPr="00C1651C">
        <w:rPr>
          <w:rFonts w:eastAsia="Arial" w:cstheme="minorHAnsi"/>
        </w:rPr>
        <w:t>Potential infrastructure requirements.</w:t>
      </w:r>
    </w:p>
    <w:p w14:paraId="2EB40499" w14:textId="77777777" w:rsidR="00C1651C" w:rsidRPr="00C1651C" w:rsidRDefault="00C1651C" w:rsidP="00C1651C">
      <w:pPr>
        <w:jc w:val="center"/>
        <w:rPr>
          <w:rFonts w:cstheme="minorHAnsi"/>
        </w:rPr>
      </w:pPr>
    </w:p>
    <w:p w14:paraId="3EC3D694" w14:textId="4992B138" w:rsidR="00933E84" w:rsidRDefault="006E5978" w:rsidP="006E5978">
      <w:pPr>
        <w:pStyle w:val="Heading3"/>
      </w:pPr>
      <w:bookmarkStart w:id="226" w:name="_Toc66271490"/>
      <w:r>
        <w:t>5.7</w:t>
      </w:r>
      <w:r>
        <w:tab/>
      </w:r>
      <w:r w:rsidR="001530FE">
        <w:t xml:space="preserve">Conclusions and </w:t>
      </w:r>
      <w:r w:rsidR="00933E84" w:rsidRPr="006E5978">
        <w:t xml:space="preserve">Strategic Observations on the Lower Murray </w:t>
      </w:r>
      <w:r w:rsidR="0074087A" w:rsidRPr="006E5978">
        <w:t>Water for the Environment Program</w:t>
      </w:r>
      <w:bookmarkEnd w:id="226"/>
      <w:r w:rsidR="00933E84" w:rsidRPr="006E5978">
        <w:t xml:space="preserve"> </w:t>
      </w:r>
    </w:p>
    <w:p w14:paraId="1B0E8181" w14:textId="77777777" w:rsidR="00B5754F" w:rsidRPr="00B5754F" w:rsidRDefault="00B5754F" w:rsidP="00B5754F"/>
    <w:p w14:paraId="64639C6D" w14:textId="5A43B4F6" w:rsidR="008D0EFD" w:rsidRPr="00B5754F" w:rsidRDefault="001530FE" w:rsidP="00D77A5E">
      <w:pPr>
        <w:pStyle w:val="Heading5"/>
        <w:rPr>
          <w:lang w:eastAsia="en-AU"/>
        </w:rPr>
      </w:pPr>
      <w:bookmarkStart w:id="227" w:name="_Toc66271491"/>
      <w:r w:rsidRPr="00B5754F">
        <w:rPr>
          <w:lang w:eastAsia="en-AU"/>
        </w:rPr>
        <w:t>5.7.1.</w:t>
      </w:r>
      <w:r w:rsidR="008D0EFD" w:rsidRPr="00B5754F">
        <w:rPr>
          <w:lang w:eastAsia="en-AU"/>
        </w:rPr>
        <w:t xml:space="preserve"> </w:t>
      </w:r>
      <w:r w:rsidR="009323A6" w:rsidRPr="00B5754F">
        <w:rPr>
          <w:lang w:eastAsia="en-AU"/>
        </w:rPr>
        <w:t>Conclusions</w:t>
      </w:r>
      <w:bookmarkEnd w:id="227"/>
    </w:p>
    <w:p w14:paraId="1D0F0736" w14:textId="68C14A13" w:rsidR="00327843" w:rsidRPr="00256DE3" w:rsidRDefault="00E10356" w:rsidP="008D0EFD">
      <w:pPr>
        <w:tabs>
          <w:tab w:val="clear" w:pos="567"/>
        </w:tabs>
        <w:spacing w:after="0" w:line="240" w:lineRule="auto"/>
        <w:rPr>
          <w:rFonts w:eastAsia="Times New Roman" w:cstheme="minorHAnsi"/>
          <w:color w:val="000000"/>
          <w:lang w:eastAsia="en-AU"/>
        </w:rPr>
      </w:pPr>
      <w:r w:rsidRPr="00256DE3">
        <w:rPr>
          <w:rFonts w:eastAsia="Times New Roman" w:cstheme="minorHAnsi"/>
          <w:color w:val="000000"/>
          <w:lang w:eastAsia="en-AU"/>
        </w:rPr>
        <w:t>Of the Regent P</w:t>
      </w:r>
      <w:r w:rsidR="009323A6" w:rsidRPr="009323A6">
        <w:rPr>
          <w:rFonts w:eastAsia="Times New Roman" w:cstheme="minorHAnsi"/>
          <w:color w:val="000000"/>
          <w:lang w:eastAsia="en-AU"/>
        </w:rPr>
        <w:t>arrot habitat sites assessed in</w:t>
      </w:r>
      <w:r w:rsidR="008D0EFD" w:rsidRPr="00256DE3">
        <w:rPr>
          <w:rFonts w:eastAsia="Times New Roman" w:cstheme="minorHAnsi"/>
          <w:color w:val="000000"/>
          <w:lang w:eastAsia="en-AU"/>
        </w:rPr>
        <w:t xml:space="preserve"> this project it was found that;</w:t>
      </w:r>
    </w:p>
    <w:p w14:paraId="5ECA71C9" w14:textId="3378DA92" w:rsidR="009323A6" w:rsidRPr="00256DE3" w:rsidRDefault="004F78A9" w:rsidP="008D0EFD">
      <w:pPr>
        <w:pStyle w:val="ListParagraph"/>
        <w:numPr>
          <w:ilvl w:val="0"/>
          <w:numId w:val="84"/>
        </w:numPr>
        <w:tabs>
          <w:tab w:val="clear" w:pos="567"/>
        </w:tabs>
        <w:ind w:left="714" w:hanging="357"/>
        <w:rPr>
          <w:rFonts w:asciiTheme="minorHAnsi" w:eastAsia="Times New Roman" w:hAnsiTheme="minorHAnsi" w:cstheme="minorHAnsi"/>
          <w:color w:val="000000"/>
          <w:lang w:eastAsia="en-AU"/>
        </w:rPr>
      </w:pPr>
      <w:r w:rsidRPr="00256DE3">
        <w:rPr>
          <w:rFonts w:asciiTheme="minorHAnsi" w:eastAsia="Times New Roman" w:hAnsiTheme="minorHAnsi" w:cstheme="minorHAnsi"/>
          <w:color w:val="000000"/>
          <w:lang w:eastAsia="en-AU"/>
        </w:rPr>
        <w:t>29 critical habitat</w:t>
      </w:r>
      <w:r w:rsidR="00E10356" w:rsidRPr="00256DE3">
        <w:rPr>
          <w:rFonts w:asciiTheme="minorHAnsi" w:eastAsia="Times New Roman" w:hAnsiTheme="minorHAnsi" w:cstheme="minorHAnsi"/>
          <w:color w:val="000000"/>
          <w:lang w:eastAsia="en-AU"/>
        </w:rPr>
        <w:t xml:space="preserve"> </w:t>
      </w:r>
      <w:r w:rsidR="009323A6" w:rsidRPr="00256DE3">
        <w:rPr>
          <w:rFonts w:asciiTheme="minorHAnsi" w:eastAsia="Times New Roman" w:hAnsiTheme="minorHAnsi" w:cstheme="minorHAnsi"/>
          <w:color w:val="000000"/>
          <w:lang w:eastAsia="en-AU"/>
        </w:rPr>
        <w:t>sites were assessed as not having potential to be watered with environmental water either due to topography and practicability or that watering is unlikely to be an effective management tool.</w:t>
      </w:r>
    </w:p>
    <w:p w14:paraId="177C276E" w14:textId="68446392" w:rsidR="009323A6" w:rsidRPr="00256DE3" w:rsidRDefault="009323A6" w:rsidP="008D0EFD">
      <w:pPr>
        <w:pStyle w:val="ListParagraph"/>
        <w:numPr>
          <w:ilvl w:val="0"/>
          <w:numId w:val="83"/>
        </w:numPr>
        <w:tabs>
          <w:tab w:val="clear" w:pos="567"/>
        </w:tabs>
        <w:rPr>
          <w:rFonts w:asciiTheme="minorHAnsi" w:eastAsia="Times New Roman" w:hAnsiTheme="minorHAnsi" w:cstheme="minorHAnsi"/>
          <w:color w:val="000000"/>
          <w:lang w:eastAsia="en-AU"/>
        </w:rPr>
      </w:pPr>
      <w:r w:rsidRPr="00256DE3">
        <w:rPr>
          <w:rFonts w:asciiTheme="minorHAnsi" w:eastAsia="Times New Roman" w:hAnsiTheme="minorHAnsi" w:cstheme="minorHAnsi"/>
          <w:color w:val="000000"/>
          <w:lang w:eastAsia="en-AU"/>
        </w:rPr>
        <w:t>12 critical habitat sites that are existing watering sites wer</w:t>
      </w:r>
      <w:r w:rsidR="00E10356" w:rsidRPr="00256DE3">
        <w:rPr>
          <w:rFonts w:asciiTheme="minorHAnsi" w:eastAsia="Times New Roman" w:hAnsiTheme="minorHAnsi" w:cstheme="minorHAnsi"/>
          <w:color w:val="000000"/>
          <w:lang w:eastAsia="en-AU"/>
        </w:rPr>
        <w:t>e assessed as currently having Regent P</w:t>
      </w:r>
      <w:r w:rsidRPr="00256DE3">
        <w:rPr>
          <w:rFonts w:asciiTheme="minorHAnsi" w:eastAsia="Times New Roman" w:hAnsiTheme="minorHAnsi" w:cstheme="minorHAnsi"/>
          <w:color w:val="000000"/>
          <w:lang w:eastAsia="en-AU"/>
        </w:rPr>
        <w:t>arrot outcomes met and management at these sites should continue as is.</w:t>
      </w:r>
    </w:p>
    <w:p w14:paraId="110160A9" w14:textId="7D775DD3" w:rsidR="009323A6" w:rsidRPr="00256DE3" w:rsidRDefault="009323A6" w:rsidP="00327843">
      <w:pPr>
        <w:pStyle w:val="ListParagraph"/>
        <w:numPr>
          <w:ilvl w:val="0"/>
          <w:numId w:val="83"/>
        </w:numPr>
        <w:tabs>
          <w:tab w:val="clear" w:pos="567"/>
        </w:tabs>
        <w:spacing w:before="100" w:beforeAutospacing="1" w:after="100" w:afterAutospacing="1"/>
        <w:rPr>
          <w:rFonts w:asciiTheme="minorHAnsi" w:eastAsia="Times New Roman" w:hAnsiTheme="minorHAnsi" w:cstheme="minorHAnsi"/>
          <w:color w:val="000000"/>
          <w:lang w:eastAsia="en-AU"/>
        </w:rPr>
      </w:pPr>
      <w:r w:rsidRPr="00256DE3">
        <w:rPr>
          <w:rFonts w:asciiTheme="minorHAnsi" w:eastAsia="Times New Roman" w:hAnsiTheme="minorHAnsi" w:cstheme="minorHAnsi"/>
          <w:color w:val="000000"/>
          <w:lang w:eastAsia="en-AU"/>
        </w:rPr>
        <w:t>43 sites (19 of which already receive some environmental water) were found to have potential for environmental watering to increase the area of regent parrot habitat that can be inundated.</w:t>
      </w:r>
    </w:p>
    <w:p w14:paraId="7CE5E19F" w14:textId="134E087E" w:rsidR="009323A6" w:rsidRPr="009323A6" w:rsidRDefault="009323A6" w:rsidP="009323A6">
      <w:pPr>
        <w:tabs>
          <w:tab w:val="clear" w:pos="567"/>
        </w:tabs>
        <w:spacing w:before="100" w:beforeAutospacing="1" w:after="100" w:afterAutospacing="1" w:line="240" w:lineRule="auto"/>
        <w:rPr>
          <w:rFonts w:eastAsia="Times New Roman" w:cstheme="minorHAnsi"/>
          <w:color w:val="000000"/>
          <w:lang w:eastAsia="en-AU"/>
        </w:rPr>
      </w:pPr>
      <w:r w:rsidRPr="009323A6">
        <w:rPr>
          <w:rFonts w:eastAsia="Times New Roman" w:cstheme="minorHAnsi"/>
          <w:color w:val="000000"/>
          <w:lang w:eastAsia="en-AU"/>
        </w:rPr>
        <w:t>It is estimated that with additional works at these 43 sites a total of approximately 2,217 Ha of regent parrot nesting and foraging habitat could be watered with water for the environment, an increase of approximately 1,7</w:t>
      </w:r>
      <w:r w:rsidR="001530FE" w:rsidRPr="00256DE3">
        <w:rPr>
          <w:rFonts w:eastAsia="Times New Roman" w:cstheme="minorHAnsi"/>
          <w:color w:val="000000"/>
          <w:lang w:eastAsia="en-AU"/>
        </w:rPr>
        <w:t>61 H</w:t>
      </w:r>
      <w:r w:rsidRPr="009323A6">
        <w:rPr>
          <w:rFonts w:eastAsia="Times New Roman" w:cstheme="minorHAnsi"/>
          <w:color w:val="000000"/>
          <w:lang w:eastAsia="en-AU"/>
        </w:rPr>
        <w:t xml:space="preserve">a. Thirty-four of these sites (79%) exhibited signs of vegetation stress due to lack of inundation. </w:t>
      </w:r>
      <w:r w:rsidR="00256DE3">
        <w:rPr>
          <w:rFonts w:eastAsia="Times New Roman" w:cstheme="minorHAnsi"/>
          <w:color w:val="000000"/>
          <w:lang w:eastAsia="en-AU"/>
        </w:rPr>
        <w:t xml:space="preserve"> </w:t>
      </w:r>
      <w:r w:rsidRPr="009323A6">
        <w:rPr>
          <w:rFonts w:eastAsia="Times New Roman" w:cstheme="minorHAnsi"/>
          <w:color w:val="000000"/>
          <w:lang w:eastAsia="en-AU"/>
        </w:rPr>
        <w:t>Assessments of all 43 sites based on stressors and vegetation health indicate that if no action is taken to protect and improve the habitat at these sites 20% could be lost, 30% have potential to be lost, 37% are likely to experience partial loss and 12% are likely to experience poor health, likely to have a devastating effect on regent parrots.</w:t>
      </w:r>
    </w:p>
    <w:p w14:paraId="1A0D93BD" w14:textId="77777777" w:rsidR="009323A6" w:rsidRPr="009323A6" w:rsidRDefault="009323A6" w:rsidP="009323A6">
      <w:pPr>
        <w:tabs>
          <w:tab w:val="clear" w:pos="567"/>
        </w:tabs>
        <w:spacing w:before="100" w:beforeAutospacing="1" w:after="100" w:afterAutospacing="1" w:line="240" w:lineRule="auto"/>
        <w:rPr>
          <w:rFonts w:eastAsia="Times New Roman" w:cstheme="minorHAnsi"/>
          <w:color w:val="000000"/>
          <w:lang w:eastAsia="en-AU"/>
        </w:rPr>
      </w:pPr>
      <w:r w:rsidRPr="009323A6">
        <w:rPr>
          <w:rFonts w:eastAsia="Times New Roman" w:cstheme="minorHAnsi"/>
          <w:color w:val="000000"/>
          <w:lang w:eastAsia="en-AU"/>
        </w:rPr>
        <w:t>The 43 sites are grouped within known Regent Parrot nesting colony concentrations to form 8 distinct Regent Parrot Habitat Zones which provide for management of sites at a landscape scale.</w:t>
      </w:r>
    </w:p>
    <w:p w14:paraId="15E9809F" w14:textId="5FB81B7F" w:rsidR="009323A6" w:rsidRPr="009323A6" w:rsidRDefault="009323A6" w:rsidP="009323A6">
      <w:pPr>
        <w:tabs>
          <w:tab w:val="clear" w:pos="567"/>
        </w:tabs>
        <w:spacing w:before="100" w:beforeAutospacing="1" w:after="100" w:afterAutospacing="1" w:line="240" w:lineRule="auto"/>
        <w:rPr>
          <w:rFonts w:eastAsia="Times New Roman" w:cstheme="minorHAnsi"/>
          <w:color w:val="000000"/>
          <w:lang w:eastAsia="en-AU"/>
        </w:rPr>
      </w:pPr>
      <w:r w:rsidRPr="009323A6">
        <w:rPr>
          <w:rFonts w:eastAsia="Times New Roman" w:cstheme="minorHAnsi"/>
          <w:color w:val="000000"/>
          <w:lang w:eastAsia="en-AU"/>
        </w:rPr>
        <w:lastRenderedPageBreak/>
        <w:t xml:space="preserve">The results of this project indicate </w:t>
      </w:r>
      <w:r w:rsidR="00256DE3">
        <w:rPr>
          <w:rFonts w:eastAsia="Times New Roman" w:cstheme="minorHAnsi"/>
          <w:color w:val="000000"/>
          <w:lang w:eastAsia="en-AU"/>
        </w:rPr>
        <w:t>that much more can be done for Regent P</w:t>
      </w:r>
      <w:r w:rsidRPr="009323A6">
        <w:rPr>
          <w:rFonts w:eastAsia="Times New Roman" w:cstheme="minorHAnsi"/>
          <w:color w:val="000000"/>
          <w:lang w:eastAsia="en-AU"/>
        </w:rPr>
        <w:t xml:space="preserve">arrots in South Australia and that environmental water can play a significant role in improving their habitat. </w:t>
      </w:r>
      <w:r w:rsidR="00256DE3">
        <w:rPr>
          <w:rFonts w:eastAsia="Times New Roman" w:cstheme="minorHAnsi"/>
          <w:color w:val="000000"/>
          <w:lang w:eastAsia="en-AU"/>
        </w:rPr>
        <w:t xml:space="preserve"> </w:t>
      </w:r>
      <w:r w:rsidRPr="009323A6">
        <w:rPr>
          <w:rFonts w:eastAsia="Times New Roman" w:cstheme="minorHAnsi"/>
          <w:color w:val="000000"/>
          <w:lang w:eastAsia="en-AU"/>
        </w:rPr>
        <w:t>Section 4 and 5 of the report provide guidance and preliminary findings (including management briefs for each site) that can be used to further develop and scope work in managing water for the environment for Regent Parrot outcomes.</w:t>
      </w:r>
    </w:p>
    <w:p w14:paraId="39F807C3" w14:textId="604B772C" w:rsidR="009323A6" w:rsidRPr="009323A6" w:rsidRDefault="001530FE" w:rsidP="00B5754F">
      <w:pPr>
        <w:pStyle w:val="Heading5"/>
        <w:rPr>
          <w:lang w:eastAsia="en-AU"/>
        </w:rPr>
      </w:pPr>
      <w:bookmarkStart w:id="228" w:name="_Toc66271492"/>
      <w:r w:rsidRPr="00B5754F">
        <w:rPr>
          <w:lang w:eastAsia="en-AU"/>
        </w:rPr>
        <w:t xml:space="preserve">5.7.2 </w:t>
      </w:r>
      <w:r w:rsidR="009323A6" w:rsidRPr="00B5754F">
        <w:rPr>
          <w:lang w:eastAsia="en-AU"/>
        </w:rPr>
        <w:t>Strategic observations</w:t>
      </w:r>
      <w:bookmarkEnd w:id="228"/>
    </w:p>
    <w:p w14:paraId="0082C03C" w14:textId="5DBF495B" w:rsidR="00933E84" w:rsidRPr="00971FA7" w:rsidRDefault="00933E84" w:rsidP="00256DE3">
      <w:pPr>
        <w:spacing w:after="0" w:line="240" w:lineRule="auto"/>
      </w:pPr>
      <w:r w:rsidRPr="00971FA7">
        <w:rPr>
          <w:rFonts w:cstheme="minorHAnsi"/>
        </w:rPr>
        <w:t xml:space="preserve">The following strategic observations on the Lower Murray Water for the </w:t>
      </w:r>
      <w:r>
        <w:rPr>
          <w:rFonts w:cstheme="minorHAnsi"/>
        </w:rPr>
        <w:t>e</w:t>
      </w:r>
      <w:r w:rsidRPr="00971FA7">
        <w:rPr>
          <w:rFonts w:cstheme="minorHAnsi"/>
        </w:rPr>
        <w:t xml:space="preserve">nvironment </w:t>
      </w:r>
      <w:r>
        <w:rPr>
          <w:rFonts w:cstheme="minorHAnsi"/>
        </w:rPr>
        <w:t>p</w:t>
      </w:r>
      <w:r w:rsidRPr="00971FA7">
        <w:rPr>
          <w:rFonts w:cstheme="minorHAnsi"/>
        </w:rPr>
        <w:t xml:space="preserve">rogram have been identified during development of </w:t>
      </w:r>
      <w:r w:rsidRPr="001F5C07">
        <w:rPr>
          <w:rFonts w:cstheme="minorHAnsi"/>
        </w:rPr>
        <w:t>the program</w:t>
      </w:r>
      <w:r w:rsidRPr="00971FA7">
        <w:rPr>
          <w:rFonts w:cstheme="minorHAnsi"/>
        </w:rPr>
        <w:t xml:space="preserve"> to</w:t>
      </w:r>
      <w:r w:rsidRPr="00971FA7">
        <w:rPr>
          <w:b/>
          <w:sz w:val="24"/>
          <w:szCs w:val="24"/>
        </w:rPr>
        <w:t xml:space="preserve"> </w:t>
      </w:r>
      <w:r w:rsidRPr="00971FA7">
        <w:t>maximise water deli</w:t>
      </w:r>
      <w:r w:rsidR="00256DE3">
        <w:t>very for Regent Parrot outcomes;</w:t>
      </w:r>
    </w:p>
    <w:p w14:paraId="33155C72" w14:textId="4EC7138F" w:rsidR="00933E84" w:rsidRPr="00D11219" w:rsidRDefault="00933E84" w:rsidP="002611A6">
      <w:pPr>
        <w:widowControl w:val="0"/>
        <w:numPr>
          <w:ilvl w:val="0"/>
          <w:numId w:val="52"/>
        </w:numPr>
        <w:autoSpaceDE w:val="0"/>
        <w:autoSpaceDN w:val="0"/>
        <w:spacing w:after="0" w:line="256" w:lineRule="auto"/>
        <w:rPr>
          <w:rFonts w:eastAsia="Times New Roman" w:cstheme="minorHAnsi"/>
        </w:rPr>
      </w:pPr>
      <w:r w:rsidRPr="006A5C50">
        <w:rPr>
          <w:rFonts w:eastAsia="Arial" w:cstheme="minorHAnsi"/>
        </w:rPr>
        <w:t xml:space="preserve">The water for the environment program has a number of water delivery partners with varying degrees of operational experience and resources.  A management obligation to maintain water for the environment sites into the future is critical.  Program continuity and oversight is needed to review yearly watering programs.  This is especially important at sites with high risk vegetation communities such as adult River Red Gum. </w:t>
      </w:r>
      <w:r w:rsidRPr="006A5C50">
        <w:rPr>
          <w:rFonts w:cstheme="minorHAnsi"/>
        </w:rPr>
        <w:t xml:space="preserve"> Development of the annual program should be within an adaptive management framework utilising real time </w:t>
      </w:r>
      <w:r w:rsidRPr="00D11219">
        <w:rPr>
          <w:rFonts w:cstheme="minorHAnsi"/>
        </w:rPr>
        <w:t xml:space="preserve">data which should be available to all levels within the </w:t>
      </w:r>
      <w:r w:rsidR="009004ED" w:rsidRPr="00D11219">
        <w:rPr>
          <w:rFonts w:cstheme="minorHAnsi"/>
        </w:rPr>
        <w:t>decision-making</w:t>
      </w:r>
      <w:r w:rsidRPr="00D11219">
        <w:rPr>
          <w:rFonts w:cstheme="minorHAnsi"/>
        </w:rPr>
        <w:t xml:space="preserve"> process. </w:t>
      </w:r>
    </w:p>
    <w:p w14:paraId="5588400E" w14:textId="77777777" w:rsidR="00933E84" w:rsidRPr="00763C8C" w:rsidRDefault="00933E84" w:rsidP="002611A6">
      <w:pPr>
        <w:widowControl w:val="0"/>
        <w:numPr>
          <w:ilvl w:val="0"/>
          <w:numId w:val="52"/>
        </w:numPr>
        <w:autoSpaceDE w:val="0"/>
        <w:autoSpaceDN w:val="0"/>
        <w:spacing w:after="0" w:line="256" w:lineRule="auto"/>
        <w:rPr>
          <w:rFonts w:eastAsia="Times New Roman" w:cstheme="minorHAnsi"/>
        </w:rPr>
      </w:pPr>
      <w:r w:rsidRPr="00D11219">
        <w:rPr>
          <w:rFonts w:eastAsia="Times New Roman" w:cstheme="minorHAnsi"/>
        </w:rPr>
        <w:t xml:space="preserve">To maintain ecological character over the long-term at each watering site, high risk areas within each site should be identified to ensure that when water and/or management </w:t>
      </w:r>
      <w:r w:rsidRPr="00763C8C">
        <w:rPr>
          <w:rFonts w:eastAsia="Times New Roman" w:cstheme="minorHAnsi"/>
        </w:rPr>
        <w:t>resources are limited high risk areas receive appropriate water allocations.</w:t>
      </w:r>
    </w:p>
    <w:p w14:paraId="670E38BB" w14:textId="77777777" w:rsidR="00933E84" w:rsidRPr="00A97237" w:rsidRDefault="00933E84" w:rsidP="002611A6">
      <w:pPr>
        <w:widowControl w:val="0"/>
        <w:numPr>
          <w:ilvl w:val="0"/>
          <w:numId w:val="52"/>
        </w:numPr>
        <w:autoSpaceDE w:val="0"/>
        <w:autoSpaceDN w:val="0"/>
        <w:spacing w:after="0" w:line="256" w:lineRule="auto"/>
        <w:rPr>
          <w:rFonts w:eastAsia="Times New Roman" w:cstheme="minorHAnsi"/>
        </w:rPr>
      </w:pPr>
      <w:r w:rsidRPr="00763C8C">
        <w:rPr>
          <w:rFonts w:eastAsia="Arial" w:cstheme="minorHAnsi"/>
        </w:rPr>
        <w:t>Due to predicted changes in climate resulting in significant reductions in Lower River Murray flows, managed hydrology of the floodplain will be needed well into the future to maintain and/or rehabilitate high value floodplain sites.</w:t>
      </w:r>
      <w:r w:rsidRPr="00763C8C">
        <w:rPr>
          <w:rFonts w:eastAsia="Times New Roman" w:cstheme="minorHAnsi"/>
        </w:rPr>
        <w:t xml:space="preserve">  To ensure current management actions are not squandered in the future it is essential that the Lower River Murray water for the environment program develops long-term strategies with realistic water delivery and site </w:t>
      </w:r>
      <w:r w:rsidRPr="00A97237">
        <w:rPr>
          <w:rFonts w:eastAsia="Times New Roman" w:cstheme="minorHAnsi"/>
        </w:rPr>
        <w:t>adaptive monitoring procedures which are adopted by all water delivery partners.</w:t>
      </w:r>
    </w:p>
    <w:p w14:paraId="27A345C9" w14:textId="7B2AECC7" w:rsidR="00933E84" w:rsidRPr="00A23589" w:rsidRDefault="00933E84" w:rsidP="002611A6">
      <w:pPr>
        <w:widowControl w:val="0"/>
        <w:numPr>
          <w:ilvl w:val="0"/>
          <w:numId w:val="52"/>
        </w:numPr>
        <w:autoSpaceDE w:val="0"/>
        <w:autoSpaceDN w:val="0"/>
        <w:spacing w:after="0" w:line="256" w:lineRule="auto"/>
        <w:rPr>
          <w:rFonts w:eastAsia="Times New Roman" w:cstheme="minorHAnsi"/>
        </w:rPr>
      </w:pPr>
      <w:r w:rsidRPr="00A97237">
        <w:rPr>
          <w:rFonts w:eastAsia="Arial" w:cstheme="minorHAnsi"/>
        </w:rPr>
        <w:t xml:space="preserve">The long-term sustainability of the small to medium water for the environment projects along the Lower River Murray are at a community and political </w:t>
      </w:r>
      <w:r w:rsidR="009004ED" w:rsidRPr="00A97237">
        <w:rPr>
          <w:rFonts w:eastAsia="Arial" w:cstheme="minorHAnsi"/>
        </w:rPr>
        <w:t>crossroads</w:t>
      </w:r>
      <w:r w:rsidRPr="00A97237">
        <w:rPr>
          <w:rFonts w:eastAsia="Arial" w:cstheme="minorHAnsi"/>
        </w:rPr>
        <w:t>.  These floodplain sites require a long-term vision and social and political support</w:t>
      </w:r>
      <w:r>
        <w:rPr>
          <w:rFonts w:eastAsia="Arial" w:cstheme="minorHAnsi"/>
        </w:rPr>
        <w:t>.  The development of a new</w:t>
      </w:r>
      <w:r w:rsidRPr="00454AFD">
        <w:rPr>
          <w:rFonts w:eastAsia="Arial" w:cstheme="minorHAnsi"/>
          <w:highlight w:val="green"/>
        </w:rPr>
        <w:t xml:space="preserve"> </w:t>
      </w:r>
      <w:r w:rsidRPr="000C701C">
        <w:rPr>
          <w:rFonts w:eastAsia="Arial" w:cstheme="minorHAnsi"/>
        </w:rPr>
        <w:t>Murray Darling Basin restoration story will assist to achieve this.</w:t>
      </w:r>
      <w:r w:rsidRPr="00A97237">
        <w:rPr>
          <w:rFonts w:eastAsia="Arial" w:cstheme="minorHAnsi"/>
        </w:rPr>
        <w:t xml:space="preserve">  The water for the environment program has the opportunity to develop a community and landowner driven ecological recovery and management program.  </w:t>
      </w:r>
    </w:p>
    <w:p w14:paraId="1FF51605" w14:textId="77777777" w:rsidR="00A23589" w:rsidRPr="00A97237" w:rsidRDefault="00A23589" w:rsidP="00A23589">
      <w:pPr>
        <w:widowControl w:val="0"/>
        <w:autoSpaceDE w:val="0"/>
        <w:autoSpaceDN w:val="0"/>
        <w:spacing w:after="0" w:line="256" w:lineRule="auto"/>
        <w:rPr>
          <w:rFonts w:eastAsia="Times New Roman" w:cstheme="minorHAnsi"/>
        </w:rPr>
      </w:pPr>
    </w:p>
    <w:p w14:paraId="74213ECB" w14:textId="4F24B990" w:rsidR="0035043D" w:rsidRDefault="0035043D" w:rsidP="0035043D">
      <w:pPr>
        <w:widowControl w:val="0"/>
        <w:autoSpaceDE w:val="0"/>
        <w:autoSpaceDN w:val="0"/>
        <w:spacing w:after="0" w:line="256" w:lineRule="auto"/>
        <w:ind w:left="720"/>
        <w:jc w:val="center"/>
        <w:rPr>
          <w:rFonts w:eastAsia="Times New Roman" w:cstheme="minorHAnsi"/>
          <w:highlight w:val="yellow"/>
        </w:rPr>
      </w:pPr>
      <w:r>
        <w:rPr>
          <w:rFonts w:eastAsia="Times New Roman" w:cstheme="minorHAnsi"/>
          <w:noProof/>
          <w:lang w:eastAsia="en-AU"/>
        </w:rPr>
        <w:drawing>
          <wp:inline distT="0" distB="0" distL="0" distR="0" wp14:anchorId="4EEFB954" wp14:editId="48EA8B12">
            <wp:extent cx="3946916" cy="2571224"/>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astern-Regent-Parrot_GlennEhmke.jpg"/>
                    <pic:cNvPicPr/>
                  </pic:nvPicPr>
                  <pic:blipFill>
                    <a:blip r:embed="rId90" cstate="email">
                      <a:extLst>
                        <a:ext uri="{28A0092B-C50C-407E-A947-70E740481C1C}">
                          <a14:useLocalDpi xmlns:a14="http://schemas.microsoft.com/office/drawing/2010/main"/>
                        </a:ext>
                      </a:extLst>
                    </a:blip>
                    <a:stretch>
                      <a:fillRect/>
                    </a:stretch>
                  </pic:blipFill>
                  <pic:spPr>
                    <a:xfrm>
                      <a:off x="0" y="0"/>
                      <a:ext cx="3963135" cy="2581790"/>
                    </a:xfrm>
                    <a:prstGeom prst="rect">
                      <a:avLst/>
                    </a:prstGeom>
                  </pic:spPr>
                </pic:pic>
              </a:graphicData>
            </a:graphic>
          </wp:inline>
        </w:drawing>
      </w:r>
    </w:p>
    <w:p w14:paraId="1E9512BC" w14:textId="54D4A6A5" w:rsidR="009323A6" w:rsidRDefault="00DC1003" w:rsidP="00DC1003">
      <w:pPr>
        <w:pStyle w:val="Caption"/>
        <w:jc w:val="center"/>
        <w:sectPr w:rsidR="009323A6" w:rsidSect="00F4385F">
          <w:pgSz w:w="11906" w:h="16838"/>
          <w:pgMar w:top="1440" w:right="1440" w:bottom="1440" w:left="1440" w:header="708" w:footer="708" w:gutter="0"/>
          <w:cols w:space="708"/>
          <w:docGrid w:linePitch="360"/>
        </w:sectPr>
      </w:pPr>
      <w:bookmarkStart w:id="229" w:name="_Toc66271572"/>
      <w:r>
        <w:t xml:space="preserve">Figure </w:t>
      </w:r>
      <w:r w:rsidR="00A34C4F">
        <w:rPr>
          <w:noProof/>
        </w:rPr>
        <w:fldChar w:fldCharType="begin"/>
      </w:r>
      <w:r w:rsidR="00A34C4F">
        <w:rPr>
          <w:noProof/>
        </w:rPr>
        <w:instrText xml:space="preserve"> STYLEREF 1 \s </w:instrText>
      </w:r>
      <w:r w:rsidR="00A34C4F">
        <w:rPr>
          <w:noProof/>
        </w:rPr>
        <w:fldChar w:fldCharType="separate"/>
      </w:r>
      <w:r w:rsidR="00097D2F">
        <w:rPr>
          <w:noProof/>
        </w:rPr>
        <w:t>5</w:t>
      </w:r>
      <w:r w:rsidR="00A34C4F">
        <w:rPr>
          <w:noProof/>
        </w:rPr>
        <w:fldChar w:fldCharType="end"/>
      </w:r>
      <w:r>
        <w:t>.</w:t>
      </w:r>
      <w:r w:rsidR="00A34C4F">
        <w:rPr>
          <w:noProof/>
        </w:rPr>
        <w:fldChar w:fldCharType="begin"/>
      </w:r>
      <w:r w:rsidR="00A34C4F">
        <w:rPr>
          <w:noProof/>
        </w:rPr>
        <w:instrText xml:space="preserve"> SEQ Figure \* ARABIC \s 1 </w:instrText>
      </w:r>
      <w:r w:rsidR="00A34C4F">
        <w:rPr>
          <w:noProof/>
        </w:rPr>
        <w:fldChar w:fldCharType="separate"/>
      </w:r>
      <w:r w:rsidR="00097D2F">
        <w:rPr>
          <w:noProof/>
        </w:rPr>
        <w:t>11</w:t>
      </w:r>
      <w:r w:rsidR="00A34C4F">
        <w:rPr>
          <w:noProof/>
        </w:rPr>
        <w:fldChar w:fldCharType="end"/>
      </w:r>
      <w:r w:rsidR="0035043D" w:rsidRPr="009B4024">
        <w:t xml:space="preserve">: </w:t>
      </w:r>
      <w:r w:rsidR="0035043D">
        <w:t xml:space="preserve">KEEP THEM FLYING - </w:t>
      </w:r>
      <w:r w:rsidR="0035043D" w:rsidRPr="0035117F">
        <w:t>Flock of male Regent Parrots.  Photo: Glenn Ehmke</w:t>
      </w:r>
      <w:r w:rsidR="0035043D">
        <w:t>.</w:t>
      </w:r>
      <w:bookmarkEnd w:id="229"/>
    </w:p>
    <w:p w14:paraId="1C15D803" w14:textId="77777777" w:rsidR="007D4823" w:rsidRPr="007D4823" w:rsidRDefault="007D4823" w:rsidP="007D4823">
      <w:pPr>
        <w:keepNext/>
        <w:keepLines/>
        <w:spacing w:after="0" w:line="240" w:lineRule="auto"/>
        <w:outlineLvl w:val="0"/>
        <w:rPr>
          <w:rFonts w:eastAsiaTheme="majorEastAsia" w:cstheme="minorHAnsi"/>
          <w:b/>
          <w:sz w:val="32"/>
          <w:szCs w:val="24"/>
        </w:rPr>
      </w:pPr>
      <w:bookmarkStart w:id="230" w:name="_Toc66271493"/>
      <w:r w:rsidRPr="007D4823">
        <w:rPr>
          <w:rFonts w:eastAsiaTheme="majorEastAsia" w:cstheme="minorHAnsi"/>
          <w:b/>
          <w:sz w:val="32"/>
          <w:szCs w:val="24"/>
        </w:rPr>
        <w:lastRenderedPageBreak/>
        <w:t>References</w:t>
      </w:r>
      <w:bookmarkEnd w:id="230"/>
      <w:r w:rsidRPr="007D4823">
        <w:rPr>
          <w:rFonts w:eastAsiaTheme="majorEastAsia" w:cstheme="minorHAnsi"/>
          <w:b/>
          <w:sz w:val="32"/>
          <w:szCs w:val="24"/>
        </w:rPr>
        <w:t xml:space="preserve"> </w:t>
      </w:r>
    </w:p>
    <w:p w14:paraId="0D0CB5B9" w14:textId="77777777" w:rsidR="007D4823" w:rsidRPr="007D4823" w:rsidRDefault="007D4823" w:rsidP="007D4823"/>
    <w:p w14:paraId="3BA438C6" w14:textId="77777777" w:rsidR="007D4823" w:rsidRPr="007D4823" w:rsidRDefault="007D4823" w:rsidP="007D4823">
      <w:r w:rsidRPr="007D4823">
        <w:t>Australian Water Environments (AWE) (2015) Black Box Health and Management Options. Prepared for the Department of the Environment, Commonwealth Environmental Water Office. AWE Ref 1507</w:t>
      </w:r>
    </w:p>
    <w:p w14:paraId="2622D11C" w14:textId="77777777" w:rsidR="007D4823" w:rsidRPr="007D4823" w:rsidRDefault="007D4823" w:rsidP="007D4823">
      <w:pPr>
        <w:rPr>
          <w:i/>
        </w:rPr>
      </w:pPr>
      <w:r w:rsidRPr="007D4823">
        <w:t xml:space="preserve">Baker-Gabb B. and Hurley V.H., 2011 National Recovery Plan for the Regent Parrot (eastern subspecies) </w:t>
      </w:r>
      <w:r w:rsidRPr="007D4823">
        <w:rPr>
          <w:i/>
        </w:rPr>
        <w:t>Polytelis anthopeplus monarchoides</w:t>
      </w:r>
    </w:p>
    <w:p w14:paraId="20BCD619" w14:textId="77777777" w:rsidR="007D4823" w:rsidRPr="007D4823" w:rsidRDefault="007D4823" w:rsidP="007D4823">
      <w:pPr>
        <w:rPr>
          <w:i/>
        </w:rPr>
      </w:pPr>
      <w:r w:rsidRPr="007D4823">
        <w:rPr>
          <w:i/>
        </w:rPr>
        <w:t xml:space="preserve">Beardsell, C. 1985.  The Regent Parrot. A report on the nest site survey in south-east Australia.  Australian National Parks and Wildlife Service, Report Series No. 1. </w:t>
      </w:r>
    </w:p>
    <w:p w14:paraId="076E3608" w14:textId="77777777" w:rsidR="007D4823" w:rsidRPr="007D4823" w:rsidRDefault="007D4823" w:rsidP="007D4823">
      <w:pPr>
        <w:spacing w:line="248" w:lineRule="auto"/>
        <w:ind w:right="979"/>
      </w:pPr>
      <w:r w:rsidRPr="007D4823">
        <w:t xml:space="preserve">Burbidge, A.H. 1985. The Regent Parrot.  A report on the breeding distribution and habitat requirements along the Murray River in south-eastern Australia.  </w:t>
      </w:r>
      <w:r w:rsidRPr="007D4823">
        <w:rPr>
          <w:rFonts w:ascii="Times New Roman" w:eastAsia="Times New Roman" w:hAnsi="Times New Roman" w:cs="Times New Roman"/>
          <w:i/>
        </w:rPr>
        <w:t>Australian National Parks and Wildlife Service, Report Series No. 4</w:t>
      </w:r>
      <w:r w:rsidRPr="007D4823">
        <w:t xml:space="preserve">. </w:t>
      </w:r>
    </w:p>
    <w:p w14:paraId="2A1B862F" w14:textId="77777777" w:rsidR="007D4823" w:rsidRPr="007D4823" w:rsidRDefault="007D4823" w:rsidP="007D4823">
      <w:pPr>
        <w:rPr>
          <w:rFonts w:cstheme="minorHAnsi"/>
        </w:rPr>
      </w:pPr>
      <w:r w:rsidRPr="007D4823">
        <w:rPr>
          <w:rFonts w:cstheme="minorHAnsi"/>
        </w:rPr>
        <w:t xml:space="preserve">Cale P. (2019) Evidence-based Recovery Plan for Calperum Floodplain 2020 – 2025 BRAFT Australian Landscape Trust </w:t>
      </w:r>
    </w:p>
    <w:p w14:paraId="7CF7722B" w14:textId="77777777" w:rsidR="007D4823" w:rsidRPr="007D4823" w:rsidRDefault="007D4823" w:rsidP="007D4823">
      <w:pPr>
        <w:widowControl w:val="0"/>
        <w:autoSpaceDE w:val="0"/>
        <w:autoSpaceDN w:val="0"/>
        <w:adjustRightInd w:val="0"/>
        <w:spacing w:after="240"/>
        <w:rPr>
          <w:rFonts w:cstheme="minorHAnsi"/>
        </w:rPr>
      </w:pPr>
      <w:r w:rsidRPr="007D4823">
        <w:rPr>
          <w:rFonts w:cstheme="minorHAnsi"/>
        </w:rPr>
        <w:t xml:space="preserve">Cale, P. and Treilibs, C. 2008. Review of the Threatened River Corridor Fauna Recovery program. Report for the SAMDB Natural Resources Management Board, Department for Environment and Heritage, Berri, SA. </w:t>
      </w:r>
    </w:p>
    <w:p w14:paraId="3BE3C532" w14:textId="77777777" w:rsidR="007D4823" w:rsidRPr="007D4823" w:rsidRDefault="007D4823" w:rsidP="007D4823">
      <w:pPr>
        <w:rPr>
          <w:rFonts w:cstheme="minorHAnsi"/>
        </w:rPr>
      </w:pPr>
      <w:r w:rsidRPr="007D4823">
        <w:rPr>
          <w:rFonts w:cstheme="minorHAnsi"/>
        </w:rPr>
        <w:t>Chowilla Floodplain Environmental Water Management Plan 2012</w:t>
      </w:r>
    </w:p>
    <w:p w14:paraId="2C10E675" w14:textId="77777777" w:rsidR="007D4823" w:rsidRPr="007D4823" w:rsidRDefault="007D4823" w:rsidP="007D4823">
      <w:pPr>
        <w:rPr>
          <w:rFonts w:cstheme="minorHAnsi"/>
        </w:rPr>
      </w:pPr>
      <w:r w:rsidRPr="007D4823">
        <w:rPr>
          <w:rFonts w:cstheme="minorHAnsi"/>
        </w:rPr>
        <w:t xml:space="preserve">Commonwealth of Australia (2020). Healthy Rivers healthy communities a pocket guide to water for the environment. </w:t>
      </w:r>
    </w:p>
    <w:p w14:paraId="1F65E16F" w14:textId="77777777" w:rsidR="007D4823" w:rsidRPr="007D4823" w:rsidRDefault="007D4823" w:rsidP="007D4823">
      <w:pPr>
        <w:rPr>
          <w:rFonts w:cstheme="minorHAnsi"/>
        </w:rPr>
      </w:pPr>
      <w:r w:rsidRPr="007D4823">
        <w:rPr>
          <w:rFonts w:cstheme="minorHAnsi"/>
        </w:rPr>
        <w:t xml:space="preserve">Cunningham, G. M., Mulham. W. E., Milthorpe, P. L., and Leigh, J. H., Reprinted (1999). Plants of Western New South Wales, Inkata Press </w:t>
      </w:r>
    </w:p>
    <w:p w14:paraId="22862B61" w14:textId="77777777" w:rsidR="007D4823" w:rsidRPr="007D4823" w:rsidRDefault="007D4823" w:rsidP="007D4823">
      <w:pPr>
        <w:rPr>
          <w:rFonts w:cstheme="minorHAnsi"/>
        </w:rPr>
      </w:pPr>
      <w:r w:rsidRPr="007D4823">
        <w:rPr>
          <w:rFonts w:cstheme="minorHAnsi"/>
        </w:rPr>
        <w:t xml:space="preserve">Dexter, B.D. (1978) Silviculture of River Red Gum forest of Central Murray floodplain. Proceedings of the Royal Society of Victoria </w:t>
      </w:r>
      <w:r w:rsidRPr="007D4823">
        <w:rPr>
          <w:rFonts w:cstheme="minorHAnsi"/>
          <w:b/>
        </w:rPr>
        <w:t>90</w:t>
      </w:r>
      <w:r w:rsidRPr="007D4823">
        <w:rPr>
          <w:rFonts w:cstheme="minorHAnsi"/>
        </w:rPr>
        <w:t>: 175-191</w:t>
      </w:r>
    </w:p>
    <w:p w14:paraId="103AE9BB" w14:textId="77777777" w:rsidR="007D4823" w:rsidRPr="007D4823" w:rsidRDefault="007D4823" w:rsidP="007D4823">
      <w:pPr>
        <w:rPr>
          <w:rFonts w:cstheme="minorHAnsi"/>
        </w:rPr>
      </w:pPr>
      <w:r w:rsidRPr="007D4823">
        <w:rPr>
          <w:rFonts w:cstheme="minorHAnsi"/>
        </w:rPr>
        <w:t>Forshaw, J.M. and Cooper, W.T. (1981).  Australian Parrots second (revised) edition.  Lansdowne Editions, Melbourne</w:t>
      </w:r>
    </w:p>
    <w:p w14:paraId="3F2554F8" w14:textId="77777777" w:rsidR="007D4823" w:rsidRPr="007D4823" w:rsidRDefault="007D4823" w:rsidP="007D4823">
      <w:pPr>
        <w:spacing w:after="0"/>
        <w:rPr>
          <w:rFonts w:cstheme="minorHAnsi"/>
        </w:rPr>
      </w:pPr>
      <w:r w:rsidRPr="007D4823">
        <w:t>Harper, A. and Harper, M. (2015)</w:t>
      </w:r>
      <w:r w:rsidRPr="007D4823">
        <w:rPr>
          <w:rFonts w:cstheme="minorHAnsi"/>
        </w:rPr>
        <w:t xml:space="preserve"> Katfish Reach Temporary Wetland Condition Report. </w:t>
      </w:r>
      <w:r w:rsidRPr="007D4823">
        <w:rPr>
          <w:sz w:val="32"/>
          <w:szCs w:val="32"/>
        </w:rPr>
        <w:t xml:space="preserve"> </w:t>
      </w:r>
      <w:r w:rsidRPr="007D4823">
        <w:rPr>
          <w:rFonts w:cstheme="minorHAnsi"/>
        </w:rPr>
        <w:t xml:space="preserve">A Report to </w:t>
      </w:r>
    </w:p>
    <w:p w14:paraId="1639841D" w14:textId="77777777" w:rsidR="007D4823" w:rsidRPr="007D4823" w:rsidRDefault="007D4823" w:rsidP="007D4823">
      <w:pPr>
        <w:spacing w:after="0"/>
      </w:pPr>
      <w:r w:rsidRPr="007D4823">
        <w:rPr>
          <w:rFonts w:cstheme="minorHAnsi"/>
        </w:rPr>
        <w:t xml:space="preserve">Department of Environment, Water and Natural Resources, </w:t>
      </w:r>
      <w:r w:rsidRPr="007D4823">
        <w:t>SA Murray Darling Basin</w:t>
      </w:r>
    </w:p>
    <w:p w14:paraId="378E1418" w14:textId="77777777" w:rsidR="007D4823" w:rsidRPr="007D4823" w:rsidRDefault="007D4823" w:rsidP="007D4823">
      <w:pPr>
        <w:spacing w:afterLines="160" w:after="384"/>
        <w:contextualSpacing/>
      </w:pPr>
      <w:r w:rsidRPr="007D4823">
        <w:t>Partnerships &amp; Stewardship, Berri SA.</w:t>
      </w:r>
    </w:p>
    <w:p w14:paraId="60A5A21A" w14:textId="77777777" w:rsidR="007D4823" w:rsidRPr="007D4823" w:rsidRDefault="007D4823" w:rsidP="007D4823">
      <w:pPr>
        <w:spacing w:afterLines="160" w:after="384"/>
        <w:contextualSpacing/>
      </w:pPr>
    </w:p>
    <w:p w14:paraId="4D48A0ED" w14:textId="77777777" w:rsidR="007D4823" w:rsidRPr="007D4823" w:rsidRDefault="007D4823" w:rsidP="007D4823">
      <w:pPr>
        <w:spacing w:afterLines="160" w:after="384"/>
        <w:contextualSpacing/>
        <w:rPr>
          <w:rFonts w:cstheme="minorHAnsi"/>
        </w:rPr>
      </w:pPr>
      <w:r w:rsidRPr="007D4823">
        <w:rPr>
          <w:rFonts w:cstheme="minorHAnsi"/>
        </w:rPr>
        <w:t xml:space="preserve">Harper, M.J. (1989) Regent Parrot Polytelis anthopeplus Breeding Sites in the Riverland, South Australia, 1989. Unpublished Report to South Australian NPWS, Adelaide. </w:t>
      </w:r>
    </w:p>
    <w:p w14:paraId="765289FF" w14:textId="77777777" w:rsidR="007D4823" w:rsidRPr="007D4823" w:rsidRDefault="007D4823" w:rsidP="007D4823">
      <w:pPr>
        <w:spacing w:afterLines="160" w:after="384"/>
        <w:contextualSpacing/>
        <w:rPr>
          <w:rFonts w:cstheme="minorHAnsi"/>
        </w:rPr>
      </w:pPr>
    </w:p>
    <w:p w14:paraId="5784FD09" w14:textId="77777777" w:rsidR="007D4823" w:rsidRPr="007D4823" w:rsidRDefault="007D4823" w:rsidP="007D4823">
      <w:pPr>
        <w:spacing w:afterLines="160" w:after="384"/>
        <w:contextualSpacing/>
        <w:rPr>
          <w:rFonts w:cstheme="minorHAnsi"/>
        </w:rPr>
      </w:pPr>
      <w:r w:rsidRPr="007D4823">
        <w:rPr>
          <w:rFonts w:cstheme="minorHAnsi"/>
        </w:rPr>
        <w:t>Harper, M.J. (2020) Johnson’s Waterhole Case Study, Ral Ral Creek Floodplain, Renmark, South Australia.</w:t>
      </w:r>
    </w:p>
    <w:p w14:paraId="23EC36C9" w14:textId="77777777" w:rsidR="007D4823" w:rsidRPr="007D4823" w:rsidRDefault="007D4823" w:rsidP="007D4823">
      <w:pPr>
        <w:spacing w:afterLines="160" w:after="384"/>
        <w:contextualSpacing/>
        <w:rPr>
          <w:rFonts w:cstheme="minorHAnsi"/>
        </w:rPr>
      </w:pPr>
    </w:p>
    <w:p w14:paraId="37FE81CE" w14:textId="77777777" w:rsidR="007D4823" w:rsidRPr="007D4823" w:rsidRDefault="007D4823" w:rsidP="007D4823">
      <w:pPr>
        <w:rPr>
          <w:rFonts w:cstheme="minorHAnsi"/>
        </w:rPr>
      </w:pPr>
      <w:r w:rsidRPr="007D4823">
        <w:rPr>
          <w:rFonts w:cstheme="minorHAnsi"/>
        </w:rPr>
        <w:t>Higgins, P.J. (Senior Ed.) (1999) Handbook of Australian, New Zealand and Antarctic Birds. Vol 4. (Oxford University Press, Melbourne)</w:t>
      </w:r>
    </w:p>
    <w:p w14:paraId="39C68BEF" w14:textId="77777777" w:rsidR="007D4823" w:rsidRPr="007D4823" w:rsidRDefault="007D4823" w:rsidP="007D4823">
      <w:pPr>
        <w:rPr>
          <w:rFonts w:cstheme="minorHAnsi"/>
        </w:rPr>
      </w:pPr>
      <w:r w:rsidRPr="007D4823">
        <w:rPr>
          <w:rFonts w:cstheme="minorHAnsi"/>
        </w:rPr>
        <w:t>Kilsby, NN and Steggles TA. Ecological objectives, targets and environmental water requirements for South Australian River Murray Floodplain environmental asset, DEWNR Technical Report 2015/15 Adelaide Government of South Australia.</w:t>
      </w:r>
    </w:p>
    <w:p w14:paraId="10F33056" w14:textId="77777777" w:rsidR="007D4823" w:rsidRPr="007D4823" w:rsidRDefault="007D4823" w:rsidP="007D4823">
      <w:pPr>
        <w:rPr>
          <w:rFonts w:cstheme="minorHAnsi"/>
        </w:rPr>
      </w:pPr>
      <w:r w:rsidRPr="007D4823">
        <w:rPr>
          <w:rFonts w:cstheme="minorHAnsi"/>
        </w:rPr>
        <w:lastRenderedPageBreak/>
        <w:t xml:space="preserve">Ireland, L. and Ryan-Colton, E. (2016). Regent Parrot Conservation in South Australia: Review of Projects to 2015 </w:t>
      </w:r>
    </w:p>
    <w:p w14:paraId="5C9204EB" w14:textId="77777777" w:rsidR="007D4823" w:rsidRPr="007D4823" w:rsidRDefault="007D4823" w:rsidP="007D4823">
      <w:pPr>
        <w:spacing w:line="256" w:lineRule="auto"/>
        <w:rPr>
          <w:rFonts w:cstheme="minorHAnsi"/>
        </w:rPr>
      </w:pPr>
      <w:r w:rsidRPr="007D4823">
        <w:t xml:space="preserve">Ireland, L. (2020) </w:t>
      </w:r>
      <w:r w:rsidRPr="007D4823">
        <w:rPr>
          <w:rFonts w:eastAsiaTheme="majorEastAsia" w:cstheme="minorHAnsi"/>
          <w:color w:val="262626" w:themeColor="text1" w:themeTint="D9"/>
        </w:rPr>
        <w:t xml:space="preserve">Landscape Use of Regent Parrot in the Breeding Season. </w:t>
      </w:r>
      <w:r w:rsidRPr="007D4823">
        <w:rPr>
          <w:color w:val="404040" w:themeColor="text1" w:themeTint="BF"/>
        </w:rPr>
        <w:t>Report for the South Australian Regent</w:t>
      </w:r>
      <w:r w:rsidRPr="007D4823">
        <w:rPr>
          <w:rFonts w:eastAsiaTheme="majorEastAsia" w:cstheme="minorHAnsi"/>
          <w:color w:val="262626" w:themeColor="text1" w:themeTint="D9"/>
        </w:rPr>
        <w:t xml:space="preserve"> Parrot Recovery Team</w:t>
      </w:r>
    </w:p>
    <w:p w14:paraId="68D3959E" w14:textId="77777777" w:rsidR="007D4823" w:rsidRPr="007D4823" w:rsidRDefault="007D4823" w:rsidP="007D4823">
      <w:pPr>
        <w:widowControl w:val="0"/>
        <w:autoSpaceDE w:val="0"/>
        <w:autoSpaceDN w:val="0"/>
        <w:spacing w:after="0" w:line="240" w:lineRule="auto"/>
        <w:ind w:right="-188"/>
        <w:rPr>
          <w:rFonts w:cstheme="minorHAnsi"/>
        </w:rPr>
      </w:pPr>
      <w:r w:rsidRPr="007D4823">
        <w:rPr>
          <w:rFonts w:cstheme="minorHAnsi"/>
        </w:rPr>
        <w:t>Mallen-Cooper, M. (2001) Fish passage in off-channel habitats of the Lower River Murray.  Report for Wetland Care Australian</w:t>
      </w:r>
    </w:p>
    <w:p w14:paraId="181FBDF8" w14:textId="77777777" w:rsidR="007D4823" w:rsidRPr="007D4823" w:rsidRDefault="007D4823" w:rsidP="007D4823">
      <w:pPr>
        <w:tabs>
          <w:tab w:val="left" w:pos="840"/>
          <w:tab w:val="left" w:pos="841"/>
        </w:tabs>
        <w:spacing w:before="61"/>
        <w:rPr>
          <w:rFonts w:cstheme="minorHAnsi"/>
        </w:rPr>
      </w:pPr>
      <w:r w:rsidRPr="007D4823">
        <w:rPr>
          <w:rFonts w:cstheme="minorHAnsi"/>
        </w:rPr>
        <w:t>Murray-Darling Basin Authority (2019). Basin-wide environmental watering</w:t>
      </w:r>
      <w:r w:rsidRPr="007D4823">
        <w:rPr>
          <w:rFonts w:cstheme="minorHAnsi"/>
          <w:spacing w:val="-4"/>
        </w:rPr>
        <w:t xml:space="preserve"> </w:t>
      </w:r>
      <w:r w:rsidRPr="007D4823">
        <w:rPr>
          <w:rFonts w:cstheme="minorHAnsi"/>
        </w:rPr>
        <w:t>strategy: Second edition</w:t>
      </w:r>
    </w:p>
    <w:p w14:paraId="14C79855" w14:textId="77777777" w:rsidR="007D4823" w:rsidRPr="007D4823" w:rsidRDefault="007D4823" w:rsidP="007D4823">
      <w:pPr>
        <w:tabs>
          <w:tab w:val="left" w:pos="840"/>
          <w:tab w:val="left" w:pos="841"/>
        </w:tabs>
        <w:spacing w:before="61"/>
        <w:rPr>
          <w:rFonts w:cstheme="minorHAnsi"/>
        </w:rPr>
      </w:pPr>
      <w:r w:rsidRPr="007D4823">
        <w:rPr>
          <w:rFonts w:cstheme="minorHAnsi"/>
        </w:rPr>
        <w:t xml:space="preserve">Newall, P., Lloyd, L., Gell, P. and Walker, K. (2009) Riverland Ramsar Site Ecological Character Description. </w:t>
      </w:r>
    </w:p>
    <w:p w14:paraId="482BA20F" w14:textId="77777777" w:rsidR="007D4823" w:rsidRPr="007D4823" w:rsidRDefault="007D4823" w:rsidP="007D4823">
      <w:pPr>
        <w:rPr>
          <w:rFonts w:cstheme="minorHAnsi"/>
        </w:rPr>
      </w:pPr>
      <w:r w:rsidRPr="007D4823">
        <w:rPr>
          <w:rFonts w:cstheme="minorHAnsi"/>
        </w:rPr>
        <w:t xml:space="preserve">NSW Department of Industry and Investment. (2009). Water Control Structures: Design Suitability for Natural Resource Management on Coastal Floodplains. Department of Industry and Investment (Aquatic Habitat Rehabilitation), Port Stephens. </w:t>
      </w:r>
    </w:p>
    <w:p w14:paraId="4CF50798" w14:textId="77777777" w:rsidR="007D4823" w:rsidRPr="007D4823" w:rsidRDefault="007D4823" w:rsidP="007D4823">
      <w:pPr>
        <w:rPr>
          <w:rFonts w:cstheme="minorHAnsi"/>
        </w:rPr>
      </w:pPr>
      <w:r w:rsidRPr="007D4823">
        <w:rPr>
          <w:rFonts w:cstheme="minorHAnsi"/>
        </w:rPr>
        <w:t xml:space="preserve">Overton IC, Coff B, Mollison D, Barling R, Fels K and Boyd A (2018) </w:t>
      </w:r>
      <w:r w:rsidRPr="007D4823">
        <w:rPr>
          <w:rFonts w:cstheme="minorHAnsi"/>
          <w:i/>
        </w:rPr>
        <w:t>Black Box Management Framework A Framework for Managing Floodplain and Wetland Black Box Eucalypts in the Murray-Darling Basin.</w:t>
      </w:r>
      <w:r w:rsidRPr="007D4823">
        <w:rPr>
          <w:rFonts w:cstheme="minorHAnsi"/>
        </w:rPr>
        <w:t xml:space="preserve">  Prepared by Jacobs Group (Australia) Pty Ltd for the Commonwealth Environmental Water Office, Australian Department of the Environment and Energy.</w:t>
      </w:r>
    </w:p>
    <w:p w14:paraId="6F312C81" w14:textId="77777777" w:rsidR="007D4823" w:rsidRPr="007D4823" w:rsidRDefault="007D4823" w:rsidP="007D4823">
      <w:pPr>
        <w:rPr>
          <w:rFonts w:cstheme="minorHAnsi"/>
        </w:rPr>
      </w:pPr>
      <w:r w:rsidRPr="007D4823">
        <w:rPr>
          <w:rFonts w:cstheme="minorHAnsi"/>
        </w:rPr>
        <w:t>Roberts, J. and Marston, F. (2011).  Water regime for wetland and floodplain plants.  A source book for the Murray-Darling Basin, National Water Commission, Canberra.</w:t>
      </w:r>
    </w:p>
    <w:p w14:paraId="4C854C58" w14:textId="77777777" w:rsidR="007D4823" w:rsidRPr="007D4823" w:rsidRDefault="007D4823" w:rsidP="007D4823">
      <w:pPr>
        <w:tabs>
          <w:tab w:val="left" w:pos="840"/>
          <w:tab w:val="left" w:pos="841"/>
        </w:tabs>
        <w:spacing w:before="61"/>
        <w:rPr>
          <w:rFonts w:cstheme="minorHAnsi"/>
        </w:rPr>
      </w:pPr>
      <w:r w:rsidRPr="007D4823">
        <w:rPr>
          <w:rFonts w:cstheme="minorHAnsi"/>
        </w:rPr>
        <w:t>Ryan-Colton, E. (2013), Important habitats for Regent Parrots at a landscape scale: use of citizen science, Natural Resources SA Murray-Darling Basin, Department of Environment, Water and Natural Resources, Be</w:t>
      </w:r>
    </w:p>
    <w:p w14:paraId="30CEB2FF" w14:textId="77777777" w:rsidR="007D4823" w:rsidRPr="007D4823" w:rsidRDefault="007D4823" w:rsidP="007D4823">
      <w:pPr>
        <w:rPr>
          <w:rFonts w:cstheme="minorHAnsi"/>
        </w:rPr>
      </w:pPr>
      <w:r w:rsidRPr="007D4823">
        <w:rPr>
          <w:rFonts w:cstheme="minorHAnsi"/>
        </w:rPr>
        <w:t xml:space="preserve">Smith, K. (1992) The Regent Parrot in South Australia: Survey of Breeding Distribution. Unpublished Report. </w:t>
      </w:r>
    </w:p>
    <w:p w14:paraId="04B5B11D" w14:textId="77777777" w:rsidR="007D4823" w:rsidRPr="007D4823" w:rsidRDefault="007D4823" w:rsidP="007D4823">
      <w:pPr>
        <w:rPr>
          <w:rFonts w:cstheme="minorHAnsi"/>
        </w:rPr>
      </w:pPr>
      <w:r w:rsidRPr="007D4823">
        <w:rPr>
          <w:rFonts w:cstheme="minorHAnsi"/>
        </w:rPr>
        <w:t xml:space="preserve">Smith, K. (2001) A Report on Regent Parrot Nesting and Monitoring In the South Australian Riverland: September 2000 to January 2001. Unpublished Report for the South Australian National Parks and Wildlife Council. </w:t>
      </w:r>
    </w:p>
    <w:p w14:paraId="49585C28" w14:textId="77777777" w:rsidR="007D4823" w:rsidRPr="007D4823" w:rsidRDefault="007D4823" w:rsidP="007D4823">
      <w:pPr>
        <w:rPr>
          <w:rFonts w:cstheme="minorHAnsi"/>
        </w:rPr>
      </w:pPr>
      <w:r w:rsidRPr="007D4823">
        <w:rPr>
          <w:rFonts w:cstheme="minorHAnsi"/>
        </w:rPr>
        <w:t xml:space="preserve">Smith, K. (2004) Regent Parrot Nest Survey 2003 – 2004: A Report on Regent Parrot Nest Sites in the S.A. Section of the Murray-Darling Basin. Unpublished Report for the South Australian Threatened Species Network. </w:t>
      </w:r>
    </w:p>
    <w:p w14:paraId="5DD45454" w14:textId="77777777" w:rsidR="007D4823" w:rsidRPr="007D4823" w:rsidRDefault="007D4823" w:rsidP="007D4823">
      <w:pPr>
        <w:rPr>
          <w:rFonts w:cstheme="minorHAnsi"/>
        </w:rPr>
      </w:pPr>
      <w:r w:rsidRPr="007D4823">
        <w:rPr>
          <w:rFonts w:cstheme="minorHAnsi"/>
        </w:rPr>
        <w:t>Smith, K. (2006) The Regent Parrot (</w:t>
      </w:r>
      <w:r w:rsidRPr="007D4823">
        <w:rPr>
          <w:rFonts w:cstheme="minorHAnsi"/>
          <w:i/>
        </w:rPr>
        <w:t>Polytelis anthopeplus monarchoides</w:t>
      </w:r>
      <w:r w:rsidRPr="007D4823">
        <w:rPr>
          <w:rFonts w:cstheme="minorHAnsi"/>
        </w:rPr>
        <w:t>) A survey of selected nesting colonies in South Australia in the 2006 breeding season. Report prepared for the Wildlife Advisory Committee South Australian national Parks and Wildlife Council</w:t>
      </w:r>
    </w:p>
    <w:p w14:paraId="35B406A3" w14:textId="77777777" w:rsidR="007D4823" w:rsidRPr="007D4823" w:rsidRDefault="007D4823" w:rsidP="007D4823">
      <w:pPr>
        <w:rPr>
          <w:rFonts w:cstheme="minorHAnsi"/>
        </w:rPr>
      </w:pPr>
      <w:r w:rsidRPr="007D4823">
        <w:rPr>
          <w:rFonts w:cstheme="minorHAnsi"/>
        </w:rPr>
        <w:t>Smith, K.W. (2011). Regent Parrot nest Survey 2010, Results of the 2010 survey of Regent Parrot nests in the SA Murray Darling Basin, Department of Environment and Natural Resources, Berri, South Australia.</w:t>
      </w:r>
    </w:p>
    <w:p w14:paraId="566F792D" w14:textId="77777777" w:rsidR="007D4823" w:rsidRPr="007D4823" w:rsidRDefault="007D4823" w:rsidP="007D4823">
      <w:pPr>
        <w:rPr>
          <w:rFonts w:cstheme="minorHAnsi"/>
        </w:rPr>
      </w:pPr>
      <w:r w:rsidRPr="007D4823">
        <w:rPr>
          <w:rFonts w:cstheme="minorHAnsi"/>
        </w:rPr>
        <w:t>Smith, K.W. (2014). Monitoring the Regent Parrot population in South Australia 2003-2013, Department of Environment, Water and Natural Resources, Berri, South Australia.</w:t>
      </w:r>
    </w:p>
    <w:p w14:paraId="0D8884A6" w14:textId="77777777" w:rsidR="007D4823" w:rsidRPr="007D4823" w:rsidRDefault="007D4823" w:rsidP="007D4823">
      <w:pPr>
        <w:ind w:right="740"/>
        <w:rPr>
          <w:rFonts w:cstheme="minorHAnsi"/>
        </w:rPr>
      </w:pPr>
      <w:r w:rsidRPr="007D4823">
        <w:rPr>
          <w:rFonts w:cstheme="minorHAnsi"/>
        </w:rPr>
        <w:t xml:space="preserve">Sturt Contractors Pty. Ltd., 2020. Budget Cost Estimate. Design and Construction of Various Wetland Sites on the River Murray between Swan Reach and the Border. Prepared for Riverland West Landcare </w:t>
      </w:r>
    </w:p>
    <w:p w14:paraId="49558ADA" w14:textId="77777777" w:rsidR="007D4823" w:rsidRPr="007D4823" w:rsidRDefault="007D4823" w:rsidP="007D4823">
      <w:pPr>
        <w:rPr>
          <w:rFonts w:cstheme="minorHAnsi"/>
        </w:rPr>
      </w:pPr>
      <w:r w:rsidRPr="007D4823">
        <w:rPr>
          <w:rFonts w:cstheme="minorHAnsi"/>
        </w:rPr>
        <w:lastRenderedPageBreak/>
        <w:t>Sustainable Focus (2007). Your Wetland: On-ground Works, for the South Australian Murray River Basin Natural Resource Management Board, Berri, South Australia.</w:t>
      </w:r>
    </w:p>
    <w:p w14:paraId="71BCB006" w14:textId="77777777" w:rsidR="007D4823" w:rsidRPr="007D4823" w:rsidRDefault="007D4823" w:rsidP="007D4823">
      <w:pPr>
        <w:rPr>
          <w:rFonts w:cstheme="minorHAnsi"/>
        </w:rPr>
        <w:sectPr w:rsidR="007D4823" w:rsidRPr="007D4823" w:rsidSect="00F4385F">
          <w:pgSz w:w="11906" w:h="16838"/>
          <w:pgMar w:top="1440" w:right="1440" w:bottom="1440" w:left="1440" w:header="708" w:footer="708" w:gutter="0"/>
          <w:cols w:space="708"/>
          <w:docGrid w:linePitch="360"/>
        </w:sectPr>
      </w:pPr>
      <w:r w:rsidRPr="007D4823">
        <w:rPr>
          <w:rFonts w:cstheme="minorHAnsi"/>
        </w:rPr>
        <w:t>TNC (2007) Conservation Action Planning Handbook: Developing Strategies. Taking Action and Measuring Success at Any Scale. The Nature Conservancy, Arlington, VA.</w:t>
      </w:r>
    </w:p>
    <w:p w14:paraId="6EB9C66B" w14:textId="77777777" w:rsidR="007D4823" w:rsidRPr="007D4823" w:rsidRDefault="007D4823" w:rsidP="007D4823">
      <w:pPr>
        <w:keepNext/>
        <w:keepLines/>
        <w:spacing w:after="0" w:line="240" w:lineRule="auto"/>
        <w:ind w:left="851"/>
        <w:outlineLvl w:val="0"/>
        <w:rPr>
          <w:rFonts w:eastAsiaTheme="majorEastAsia" w:cstheme="minorHAnsi"/>
          <w:b/>
          <w:sz w:val="32"/>
          <w:szCs w:val="24"/>
        </w:rPr>
      </w:pPr>
      <w:bookmarkStart w:id="231" w:name="_Toc66271494"/>
      <w:r w:rsidRPr="007D4823">
        <w:rPr>
          <w:rFonts w:eastAsiaTheme="majorEastAsia" w:cstheme="minorHAnsi"/>
          <w:b/>
          <w:sz w:val="32"/>
          <w:szCs w:val="24"/>
        </w:rPr>
        <w:lastRenderedPageBreak/>
        <w:t>Appendix 1 Known Food Plants, Animals and Habitats of Regent Parrots</w:t>
      </w:r>
      <w:bookmarkEnd w:id="231"/>
      <w:r w:rsidRPr="007D4823">
        <w:rPr>
          <w:rFonts w:eastAsiaTheme="majorEastAsia" w:cstheme="minorHAnsi"/>
          <w:b/>
          <w:sz w:val="32"/>
          <w:szCs w:val="24"/>
        </w:rPr>
        <w:t xml:space="preserve"> </w:t>
      </w:r>
    </w:p>
    <w:p w14:paraId="67FDFAF8" w14:textId="77777777" w:rsidR="007D4823" w:rsidRPr="007D4823" w:rsidRDefault="007D4823" w:rsidP="007D4823"/>
    <w:p w14:paraId="1591DEED" w14:textId="77777777" w:rsidR="007D4823" w:rsidRPr="007D4823" w:rsidRDefault="007D4823" w:rsidP="007D4823">
      <w:r w:rsidRPr="007D4823">
        <w:t>Appendix 1 has been adopted from “Ireland, L. and Ryan-Colton, E. (2016). Regent Parrot Conservation in South Australia: Review of Projects to 2015”.</w:t>
      </w:r>
    </w:p>
    <w:p w14:paraId="1821F3FB" w14:textId="77777777" w:rsidR="007D4823" w:rsidRPr="007D4823" w:rsidRDefault="007D4823" w:rsidP="007D4823">
      <w:r w:rsidRPr="007D4823">
        <w:t>The ‘Food’ column indicates which part of the plant was consumed. Abbreviations:  B = berry, BU = buds, C = culms, F = flowers, S = seeds, L = lerps, * = introduced species.  The literature source for each species is listed in the table: Burbidge 1985, Webster 1993, Webster and Leslie 1997, Webster 2001, Hurley and Baker-Gabb 2011, Ryan-Colton 2013.</w:t>
      </w:r>
    </w:p>
    <w:p w14:paraId="69999B67" w14:textId="77777777" w:rsidR="007D4823" w:rsidRPr="007D4823" w:rsidRDefault="007D4823" w:rsidP="007D4823">
      <w:pPr>
        <w:rPr>
          <w:rFonts w:eastAsiaTheme="minorEastAsia"/>
          <w:b/>
          <w:bCs/>
          <w:sz w:val="18"/>
          <w:szCs w:val="16"/>
          <w:lang w:bidi="en-US"/>
        </w:rPr>
      </w:pPr>
    </w:p>
    <w:p w14:paraId="44EBB99A" w14:textId="77777777" w:rsidR="007D4823" w:rsidRPr="007D4823" w:rsidRDefault="007D4823" w:rsidP="007D4823">
      <w:pPr>
        <w:rPr>
          <w:rFonts w:eastAsiaTheme="minorEastAsia"/>
          <w:b/>
          <w:bCs/>
          <w:sz w:val="18"/>
          <w:szCs w:val="16"/>
          <w:lang w:bidi="en-US"/>
        </w:rPr>
        <w:sectPr w:rsidR="007D4823" w:rsidRPr="007D4823" w:rsidSect="00F4385F">
          <w:pgSz w:w="11906" w:h="16838"/>
          <w:pgMar w:top="1440" w:right="1440" w:bottom="1440" w:left="1440" w:header="708" w:footer="708" w:gutter="0"/>
          <w:cols w:space="708"/>
          <w:docGrid w:linePitch="360"/>
        </w:sectPr>
      </w:pPr>
    </w:p>
    <w:tbl>
      <w:tblPr>
        <w:tblStyle w:val="LightList-Accent111"/>
        <w:tblpPr w:leftFromText="181" w:rightFromText="181" w:topFromText="2268" w:bottomFromText="2268" w:vertAnchor="page" w:tblpY="1441"/>
        <w:tblW w:w="13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722"/>
        <w:gridCol w:w="2624"/>
        <w:gridCol w:w="891"/>
        <w:gridCol w:w="938"/>
        <w:gridCol w:w="2045"/>
        <w:gridCol w:w="2427"/>
      </w:tblGrid>
      <w:tr w:rsidR="007D4823" w:rsidRPr="007D4823" w14:paraId="5BBB8155" w14:textId="77777777" w:rsidTr="007D4823">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23C141A" w14:textId="77777777" w:rsidR="007D4823" w:rsidRPr="007D4823" w:rsidRDefault="007D4823" w:rsidP="007D4823">
            <w:pPr>
              <w:rPr>
                <w:rFonts w:ascii="Arial" w:eastAsia="Times New Roman" w:hAnsi="Arial" w:cs="Arial"/>
                <w:sz w:val="20"/>
              </w:rPr>
            </w:pPr>
            <w:r w:rsidRPr="007D4823">
              <w:rPr>
                <w:rFonts w:ascii="Arial" w:eastAsia="Times New Roman" w:hAnsi="Arial" w:cs="Arial"/>
                <w:sz w:val="20"/>
              </w:rPr>
              <w:lastRenderedPageBreak/>
              <w:t xml:space="preserve">Family </w:t>
            </w:r>
          </w:p>
        </w:tc>
        <w:tc>
          <w:tcPr>
            <w:tcW w:w="2722" w:type="dxa"/>
            <w:noWrap/>
            <w:hideMark/>
          </w:tcPr>
          <w:p w14:paraId="75DBE409" w14:textId="77777777" w:rsidR="007D4823" w:rsidRPr="007D4823" w:rsidRDefault="007D4823" w:rsidP="007D482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Common name</w:t>
            </w:r>
          </w:p>
        </w:tc>
        <w:tc>
          <w:tcPr>
            <w:tcW w:w="2624" w:type="dxa"/>
            <w:noWrap/>
            <w:hideMark/>
          </w:tcPr>
          <w:p w14:paraId="0FC82F20" w14:textId="77777777" w:rsidR="007D4823" w:rsidRPr="007D4823" w:rsidRDefault="007D4823" w:rsidP="007D482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Scientific name</w:t>
            </w:r>
          </w:p>
        </w:tc>
        <w:tc>
          <w:tcPr>
            <w:tcW w:w="891" w:type="dxa"/>
            <w:noWrap/>
            <w:hideMark/>
          </w:tcPr>
          <w:p w14:paraId="0DC489DD" w14:textId="77777777" w:rsidR="007D4823" w:rsidRPr="007D4823" w:rsidRDefault="007D4823" w:rsidP="007D482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47E98F58" w14:textId="77777777" w:rsidR="007D4823" w:rsidRPr="007D4823" w:rsidRDefault="007D4823" w:rsidP="007D482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Food</w:t>
            </w:r>
          </w:p>
        </w:tc>
        <w:tc>
          <w:tcPr>
            <w:tcW w:w="2045" w:type="dxa"/>
            <w:noWrap/>
            <w:hideMark/>
          </w:tcPr>
          <w:p w14:paraId="662CF550" w14:textId="77777777" w:rsidR="007D4823" w:rsidRPr="007D4823" w:rsidRDefault="007D4823" w:rsidP="007D482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Season</w:t>
            </w:r>
          </w:p>
        </w:tc>
        <w:tc>
          <w:tcPr>
            <w:tcW w:w="2427" w:type="dxa"/>
            <w:noWrap/>
            <w:hideMark/>
          </w:tcPr>
          <w:p w14:paraId="65CBEFCD" w14:textId="77777777" w:rsidR="007D4823" w:rsidRPr="007D4823" w:rsidRDefault="007D4823" w:rsidP="007D482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Source</w:t>
            </w:r>
          </w:p>
        </w:tc>
      </w:tr>
      <w:tr w:rsidR="007D4823" w:rsidRPr="007D4823" w14:paraId="26B736CC"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435D8F5E"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Amaranthaceae</w:t>
            </w:r>
          </w:p>
        </w:tc>
        <w:tc>
          <w:tcPr>
            <w:tcW w:w="2722" w:type="dxa"/>
            <w:noWrap/>
          </w:tcPr>
          <w:p w14:paraId="7751DBC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Lesser Joyweed</w:t>
            </w:r>
          </w:p>
        </w:tc>
        <w:tc>
          <w:tcPr>
            <w:tcW w:w="2624" w:type="dxa"/>
            <w:noWrap/>
          </w:tcPr>
          <w:p w14:paraId="1A69E20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Alternanthera denticulata</w:t>
            </w:r>
          </w:p>
        </w:tc>
        <w:tc>
          <w:tcPr>
            <w:tcW w:w="891" w:type="dxa"/>
            <w:noWrap/>
          </w:tcPr>
          <w:p w14:paraId="6B0FD92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tcPr>
          <w:p w14:paraId="5A0AFED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tcPr>
          <w:p w14:paraId="72DE7AC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Juveniles  fledged</w:t>
            </w:r>
          </w:p>
        </w:tc>
        <w:tc>
          <w:tcPr>
            <w:tcW w:w="2427" w:type="dxa"/>
            <w:noWrap/>
          </w:tcPr>
          <w:p w14:paraId="5C182E5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Harper 2017</w:t>
            </w:r>
          </w:p>
        </w:tc>
      </w:tr>
      <w:tr w:rsidR="007D4823" w:rsidRPr="007D4823" w14:paraId="590B646E"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5DBDEC80"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Asteraceae</w:t>
            </w:r>
          </w:p>
        </w:tc>
        <w:tc>
          <w:tcPr>
            <w:tcW w:w="2722" w:type="dxa"/>
            <w:noWrap/>
            <w:hideMark/>
          </w:tcPr>
          <w:p w14:paraId="5A26D3C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Capeweed</w:t>
            </w:r>
          </w:p>
        </w:tc>
        <w:tc>
          <w:tcPr>
            <w:tcW w:w="2624" w:type="dxa"/>
            <w:noWrap/>
            <w:hideMark/>
          </w:tcPr>
          <w:p w14:paraId="1E9734A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Arstotheca calendula*</w:t>
            </w:r>
          </w:p>
        </w:tc>
        <w:tc>
          <w:tcPr>
            <w:tcW w:w="891" w:type="dxa"/>
            <w:noWrap/>
            <w:hideMark/>
          </w:tcPr>
          <w:p w14:paraId="29CB25A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7170931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06C6E8B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17DB745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3B3A9E3A"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518B198"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Asteraceae</w:t>
            </w:r>
          </w:p>
        </w:tc>
        <w:tc>
          <w:tcPr>
            <w:tcW w:w="2722" w:type="dxa"/>
            <w:noWrap/>
            <w:hideMark/>
          </w:tcPr>
          <w:p w14:paraId="3F61E1B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Creeping Knapweed</w:t>
            </w:r>
          </w:p>
        </w:tc>
        <w:tc>
          <w:tcPr>
            <w:tcW w:w="2624" w:type="dxa"/>
            <w:noWrap/>
            <w:hideMark/>
          </w:tcPr>
          <w:p w14:paraId="291C3C7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Centauris repens*</w:t>
            </w:r>
          </w:p>
        </w:tc>
        <w:tc>
          <w:tcPr>
            <w:tcW w:w="891" w:type="dxa"/>
            <w:noWrap/>
            <w:hideMark/>
          </w:tcPr>
          <w:p w14:paraId="3B4849B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5F3FE86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31C4E21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69213D5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24891742"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52D4E153"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Asteraceae</w:t>
            </w:r>
          </w:p>
        </w:tc>
        <w:tc>
          <w:tcPr>
            <w:tcW w:w="2722" w:type="dxa"/>
            <w:noWrap/>
            <w:hideMark/>
          </w:tcPr>
          <w:p w14:paraId="4BD50737"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Cat's Ear</w:t>
            </w:r>
          </w:p>
        </w:tc>
        <w:tc>
          <w:tcPr>
            <w:tcW w:w="2624" w:type="dxa"/>
            <w:noWrap/>
            <w:hideMark/>
          </w:tcPr>
          <w:p w14:paraId="4682AF8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Hypochoeris sp.*</w:t>
            </w:r>
          </w:p>
        </w:tc>
        <w:tc>
          <w:tcPr>
            <w:tcW w:w="891" w:type="dxa"/>
            <w:noWrap/>
            <w:hideMark/>
          </w:tcPr>
          <w:p w14:paraId="1E95CDF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740BBF2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01B1BC2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1A8CBF0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36D77023"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3A4E13CC"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Asteraceae</w:t>
            </w:r>
          </w:p>
        </w:tc>
        <w:tc>
          <w:tcPr>
            <w:tcW w:w="2722" w:type="dxa"/>
            <w:noWrap/>
            <w:hideMark/>
          </w:tcPr>
          <w:p w14:paraId="605A444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Hawkweed Picris</w:t>
            </w:r>
          </w:p>
        </w:tc>
        <w:tc>
          <w:tcPr>
            <w:tcW w:w="2624" w:type="dxa"/>
            <w:noWrap/>
            <w:hideMark/>
          </w:tcPr>
          <w:p w14:paraId="01F99F4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Picris hieracioides*</w:t>
            </w:r>
          </w:p>
        </w:tc>
        <w:tc>
          <w:tcPr>
            <w:tcW w:w="891" w:type="dxa"/>
            <w:noWrap/>
            <w:hideMark/>
          </w:tcPr>
          <w:p w14:paraId="6061021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049A4A9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2E2CFEC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0F36729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5A3D9469"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1F5C1AA"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Asteraceae</w:t>
            </w:r>
          </w:p>
        </w:tc>
        <w:tc>
          <w:tcPr>
            <w:tcW w:w="2722" w:type="dxa"/>
            <w:noWrap/>
            <w:hideMark/>
          </w:tcPr>
          <w:p w14:paraId="4C134D2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Common Sowthistle</w:t>
            </w:r>
          </w:p>
        </w:tc>
        <w:tc>
          <w:tcPr>
            <w:tcW w:w="2624" w:type="dxa"/>
            <w:noWrap/>
            <w:hideMark/>
          </w:tcPr>
          <w:p w14:paraId="1B83CC6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Sonchus  oleraceus*</w:t>
            </w:r>
          </w:p>
        </w:tc>
        <w:tc>
          <w:tcPr>
            <w:tcW w:w="891" w:type="dxa"/>
            <w:noWrap/>
            <w:hideMark/>
          </w:tcPr>
          <w:p w14:paraId="2A465AB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68133EF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4563D98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229C1E27"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2F9C4797"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07735C9C"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Brassicaceae</w:t>
            </w:r>
          </w:p>
        </w:tc>
        <w:tc>
          <w:tcPr>
            <w:tcW w:w="2722" w:type="dxa"/>
            <w:noWrap/>
          </w:tcPr>
          <w:p w14:paraId="6FB485B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Bundled Peppercress</w:t>
            </w:r>
          </w:p>
        </w:tc>
        <w:tc>
          <w:tcPr>
            <w:tcW w:w="2624" w:type="dxa"/>
            <w:noWrap/>
          </w:tcPr>
          <w:p w14:paraId="7B79B9E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Lepidium fasciculatum</w:t>
            </w:r>
          </w:p>
        </w:tc>
        <w:tc>
          <w:tcPr>
            <w:tcW w:w="891" w:type="dxa"/>
            <w:noWrap/>
          </w:tcPr>
          <w:p w14:paraId="07DDD49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tcPr>
          <w:p w14:paraId="64329B6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tcPr>
          <w:p w14:paraId="048158E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tcPr>
          <w:p w14:paraId="713C412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Schmitke 2013</w:t>
            </w:r>
          </w:p>
        </w:tc>
      </w:tr>
      <w:tr w:rsidR="007D4823" w:rsidRPr="007D4823" w14:paraId="126AFDF1"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9733E34"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Brassicaceae</w:t>
            </w:r>
          </w:p>
        </w:tc>
        <w:tc>
          <w:tcPr>
            <w:tcW w:w="2722" w:type="dxa"/>
            <w:noWrap/>
            <w:hideMark/>
          </w:tcPr>
          <w:p w14:paraId="75261C4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Wild Mustard</w:t>
            </w:r>
          </w:p>
        </w:tc>
        <w:tc>
          <w:tcPr>
            <w:tcW w:w="2624" w:type="dxa"/>
            <w:noWrap/>
            <w:hideMark/>
          </w:tcPr>
          <w:p w14:paraId="5217529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Sisymbrium sp.</w:t>
            </w:r>
          </w:p>
        </w:tc>
        <w:tc>
          <w:tcPr>
            <w:tcW w:w="891" w:type="dxa"/>
            <w:noWrap/>
            <w:hideMark/>
          </w:tcPr>
          <w:p w14:paraId="63C753E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70E991F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4B927A0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4D60B77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39880291"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tcBorders>
              <w:top w:val="none" w:sz="0" w:space="0" w:color="auto"/>
              <w:left w:val="none" w:sz="0" w:space="0" w:color="auto"/>
              <w:bottom w:val="none" w:sz="0" w:space="0" w:color="auto"/>
            </w:tcBorders>
            <w:noWrap/>
            <w:hideMark/>
          </w:tcPr>
          <w:p w14:paraId="2D9CB263"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Casuarinaceae</w:t>
            </w:r>
          </w:p>
        </w:tc>
        <w:tc>
          <w:tcPr>
            <w:tcW w:w="2722" w:type="dxa"/>
            <w:tcBorders>
              <w:top w:val="none" w:sz="0" w:space="0" w:color="auto"/>
              <w:bottom w:val="none" w:sz="0" w:space="0" w:color="auto"/>
            </w:tcBorders>
            <w:noWrap/>
            <w:hideMark/>
          </w:tcPr>
          <w:p w14:paraId="6F743D6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Black Oak</w:t>
            </w:r>
          </w:p>
        </w:tc>
        <w:tc>
          <w:tcPr>
            <w:tcW w:w="2624" w:type="dxa"/>
            <w:tcBorders>
              <w:top w:val="none" w:sz="0" w:space="0" w:color="auto"/>
              <w:bottom w:val="none" w:sz="0" w:space="0" w:color="auto"/>
            </w:tcBorders>
            <w:noWrap/>
            <w:hideMark/>
          </w:tcPr>
          <w:p w14:paraId="5964968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Casuarina pauper</w:t>
            </w:r>
          </w:p>
        </w:tc>
        <w:tc>
          <w:tcPr>
            <w:tcW w:w="891" w:type="dxa"/>
            <w:tcBorders>
              <w:top w:val="none" w:sz="0" w:space="0" w:color="auto"/>
              <w:bottom w:val="none" w:sz="0" w:space="0" w:color="auto"/>
            </w:tcBorders>
            <w:noWrap/>
            <w:hideMark/>
          </w:tcPr>
          <w:p w14:paraId="02EF612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tcBorders>
              <w:top w:val="none" w:sz="0" w:space="0" w:color="auto"/>
              <w:bottom w:val="none" w:sz="0" w:space="0" w:color="auto"/>
            </w:tcBorders>
            <w:noWrap/>
            <w:hideMark/>
          </w:tcPr>
          <w:p w14:paraId="346E0FA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tcBorders>
              <w:top w:val="none" w:sz="0" w:space="0" w:color="auto"/>
              <w:bottom w:val="none" w:sz="0" w:space="0" w:color="auto"/>
            </w:tcBorders>
            <w:noWrap/>
            <w:hideMark/>
          </w:tcPr>
          <w:p w14:paraId="7D5B12E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Non-breeding</w:t>
            </w:r>
          </w:p>
        </w:tc>
        <w:tc>
          <w:tcPr>
            <w:tcW w:w="2427" w:type="dxa"/>
            <w:tcBorders>
              <w:top w:val="none" w:sz="0" w:space="0" w:color="auto"/>
              <w:bottom w:val="none" w:sz="0" w:space="0" w:color="auto"/>
              <w:right w:val="none" w:sz="0" w:space="0" w:color="auto"/>
            </w:tcBorders>
            <w:noWrap/>
            <w:hideMark/>
          </w:tcPr>
          <w:p w14:paraId="29F1BA6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199FE5F7"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31D73AA9"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tcPr>
          <w:p w14:paraId="28F231E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Eastern Flat-top Saltbush</w:t>
            </w:r>
          </w:p>
        </w:tc>
        <w:tc>
          <w:tcPr>
            <w:tcW w:w="2624" w:type="dxa"/>
            <w:noWrap/>
          </w:tcPr>
          <w:p w14:paraId="6E71097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Atriplex lindleyi</w:t>
            </w:r>
          </w:p>
        </w:tc>
        <w:tc>
          <w:tcPr>
            <w:tcW w:w="891" w:type="dxa"/>
            <w:noWrap/>
          </w:tcPr>
          <w:p w14:paraId="0185DE7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tcPr>
          <w:p w14:paraId="07B393C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tcPr>
          <w:p w14:paraId="0F3832E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Juveniles  fledged</w:t>
            </w:r>
          </w:p>
        </w:tc>
        <w:tc>
          <w:tcPr>
            <w:tcW w:w="2427" w:type="dxa"/>
            <w:noWrap/>
          </w:tcPr>
          <w:p w14:paraId="7A047F9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Harper 2020</w:t>
            </w:r>
          </w:p>
        </w:tc>
      </w:tr>
      <w:tr w:rsidR="007D4823" w:rsidRPr="007D4823" w14:paraId="48E4BFE9"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645FAA4"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65AD2B1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Creeping Saltbush</w:t>
            </w:r>
          </w:p>
        </w:tc>
        <w:tc>
          <w:tcPr>
            <w:tcW w:w="2624" w:type="dxa"/>
            <w:noWrap/>
            <w:hideMark/>
          </w:tcPr>
          <w:p w14:paraId="3F5BC09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Atriplex semibaccata</w:t>
            </w:r>
          </w:p>
        </w:tc>
        <w:tc>
          <w:tcPr>
            <w:tcW w:w="891" w:type="dxa"/>
            <w:noWrap/>
            <w:hideMark/>
          </w:tcPr>
          <w:p w14:paraId="3DF83E8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778329B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7DE5250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5ACB6B6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62ED7C9B"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AA337E5"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32A4156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Bladder Saltbush</w:t>
            </w:r>
          </w:p>
        </w:tc>
        <w:tc>
          <w:tcPr>
            <w:tcW w:w="2624" w:type="dxa"/>
            <w:noWrap/>
            <w:hideMark/>
          </w:tcPr>
          <w:p w14:paraId="5BD5AF4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Atriplex vesicaria</w:t>
            </w:r>
          </w:p>
        </w:tc>
        <w:tc>
          <w:tcPr>
            <w:tcW w:w="891" w:type="dxa"/>
            <w:noWrap/>
            <w:hideMark/>
          </w:tcPr>
          <w:p w14:paraId="2FB27D6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6D82ACB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045" w:type="dxa"/>
            <w:noWrap/>
            <w:hideMark/>
          </w:tcPr>
          <w:p w14:paraId="4929CF5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w:t>
            </w:r>
          </w:p>
        </w:tc>
        <w:tc>
          <w:tcPr>
            <w:tcW w:w="2427" w:type="dxa"/>
            <w:noWrap/>
            <w:hideMark/>
          </w:tcPr>
          <w:p w14:paraId="6403054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Wester 1993, Ryan-Colton 2013</w:t>
            </w:r>
          </w:p>
        </w:tc>
      </w:tr>
      <w:tr w:rsidR="007D4823" w:rsidRPr="007D4823" w14:paraId="6B6CCCFE"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4BD23906"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5AE2788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Old Man Saltbush</w:t>
            </w:r>
          </w:p>
        </w:tc>
        <w:tc>
          <w:tcPr>
            <w:tcW w:w="3515" w:type="dxa"/>
            <w:gridSpan w:val="2"/>
            <w:noWrap/>
            <w:hideMark/>
          </w:tcPr>
          <w:p w14:paraId="3D372C6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 xml:space="preserve">Atriplex nummularia </w:t>
            </w:r>
          </w:p>
          <w:p w14:paraId="08AF8FA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ssp. nummularia</w:t>
            </w:r>
          </w:p>
        </w:tc>
        <w:tc>
          <w:tcPr>
            <w:tcW w:w="938" w:type="dxa"/>
            <w:noWrap/>
            <w:hideMark/>
          </w:tcPr>
          <w:p w14:paraId="5227263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045" w:type="dxa"/>
            <w:noWrap/>
            <w:hideMark/>
          </w:tcPr>
          <w:p w14:paraId="42F2651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Juveniles fledged</w:t>
            </w:r>
          </w:p>
        </w:tc>
        <w:tc>
          <w:tcPr>
            <w:tcW w:w="2427" w:type="dxa"/>
            <w:noWrap/>
            <w:hideMark/>
          </w:tcPr>
          <w:p w14:paraId="681E3F3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1BE45192"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48011134"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6BFDC52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Fat Hen</w:t>
            </w:r>
          </w:p>
        </w:tc>
        <w:tc>
          <w:tcPr>
            <w:tcW w:w="2624" w:type="dxa"/>
            <w:noWrap/>
            <w:hideMark/>
          </w:tcPr>
          <w:p w14:paraId="0180DA5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Chenopodium album</w:t>
            </w:r>
          </w:p>
        </w:tc>
        <w:tc>
          <w:tcPr>
            <w:tcW w:w="891" w:type="dxa"/>
            <w:noWrap/>
            <w:hideMark/>
          </w:tcPr>
          <w:p w14:paraId="4744CA37"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350E89E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09CE4EA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4AAAF77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2DAEDD3B"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11A1081"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7FF7DCC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Mallee goosefot</w:t>
            </w:r>
          </w:p>
        </w:tc>
        <w:tc>
          <w:tcPr>
            <w:tcW w:w="3515" w:type="dxa"/>
            <w:gridSpan w:val="2"/>
            <w:noWrap/>
            <w:hideMark/>
          </w:tcPr>
          <w:p w14:paraId="62DCEBA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Chenopodium desertorum</w:t>
            </w:r>
          </w:p>
        </w:tc>
        <w:tc>
          <w:tcPr>
            <w:tcW w:w="938" w:type="dxa"/>
            <w:noWrap/>
            <w:hideMark/>
          </w:tcPr>
          <w:p w14:paraId="50490BC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1D56C92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256EFB6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4CC0D6EB"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869F93A"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048AE2E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Cannon-ball</w:t>
            </w:r>
          </w:p>
        </w:tc>
        <w:tc>
          <w:tcPr>
            <w:tcW w:w="3515" w:type="dxa"/>
            <w:gridSpan w:val="2"/>
            <w:noWrap/>
            <w:hideMark/>
          </w:tcPr>
          <w:p w14:paraId="5F2FF15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Dissocarpus paradoxus</w:t>
            </w:r>
          </w:p>
        </w:tc>
        <w:tc>
          <w:tcPr>
            <w:tcW w:w="938" w:type="dxa"/>
            <w:noWrap/>
            <w:hideMark/>
          </w:tcPr>
          <w:p w14:paraId="4D4B6C2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618004A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0740671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439AE51D"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D01DA3A"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6B1DA94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Ruby Saltbush</w:t>
            </w:r>
          </w:p>
        </w:tc>
        <w:tc>
          <w:tcPr>
            <w:tcW w:w="3515" w:type="dxa"/>
            <w:gridSpan w:val="2"/>
            <w:noWrap/>
            <w:hideMark/>
          </w:tcPr>
          <w:p w14:paraId="6BF3EA3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Enchylaena tomentosa</w:t>
            </w:r>
          </w:p>
        </w:tc>
        <w:tc>
          <w:tcPr>
            <w:tcW w:w="938" w:type="dxa"/>
            <w:noWrap/>
            <w:hideMark/>
          </w:tcPr>
          <w:p w14:paraId="076C857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w:t>
            </w:r>
          </w:p>
        </w:tc>
        <w:tc>
          <w:tcPr>
            <w:tcW w:w="2045" w:type="dxa"/>
            <w:noWrap/>
            <w:hideMark/>
          </w:tcPr>
          <w:p w14:paraId="6948DF1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w:t>
            </w:r>
          </w:p>
        </w:tc>
        <w:tc>
          <w:tcPr>
            <w:tcW w:w="2427" w:type="dxa"/>
            <w:noWrap/>
            <w:hideMark/>
          </w:tcPr>
          <w:p w14:paraId="2BA3BD1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5F174D63"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85472BC"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4AC27109" w14:textId="697CC03A" w:rsidR="007D4823" w:rsidRPr="007D4823" w:rsidRDefault="0087024E"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Pr>
                <w:rFonts w:ascii="Arial" w:eastAsia="Times New Roman" w:hAnsi="Arial" w:cs="Arial"/>
                <w:sz w:val="20"/>
              </w:rPr>
              <w:t>Rosy b</w:t>
            </w:r>
            <w:r w:rsidR="007D4823" w:rsidRPr="007D4823">
              <w:rPr>
                <w:rFonts w:ascii="Arial" w:eastAsia="Times New Roman" w:hAnsi="Arial" w:cs="Arial"/>
                <w:sz w:val="20"/>
              </w:rPr>
              <w:t>luebush</w:t>
            </w:r>
          </w:p>
        </w:tc>
        <w:tc>
          <w:tcPr>
            <w:tcW w:w="2624" w:type="dxa"/>
            <w:noWrap/>
            <w:hideMark/>
          </w:tcPr>
          <w:p w14:paraId="20773ED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Marieana eriociada</w:t>
            </w:r>
          </w:p>
        </w:tc>
        <w:tc>
          <w:tcPr>
            <w:tcW w:w="891" w:type="dxa"/>
            <w:noWrap/>
            <w:hideMark/>
          </w:tcPr>
          <w:p w14:paraId="19B2660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6C0186B7"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045" w:type="dxa"/>
            <w:noWrap/>
            <w:hideMark/>
          </w:tcPr>
          <w:p w14:paraId="119A08B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427" w:type="dxa"/>
            <w:noWrap/>
            <w:hideMark/>
          </w:tcPr>
          <w:p w14:paraId="5D4C9C5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Wester 2001</w:t>
            </w:r>
          </w:p>
        </w:tc>
      </w:tr>
      <w:tr w:rsidR="007D4823" w:rsidRPr="007D4823" w14:paraId="604777D3"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C00B23F"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61C2E83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Erect Mallee bluebush</w:t>
            </w:r>
          </w:p>
        </w:tc>
        <w:tc>
          <w:tcPr>
            <w:tcW w:w="3515" w:type="dxa"/>
            <w:gridSpan w:val="2"/>
            <w:noWrap/>
            <w:hideMark/>
          </w:tcPr>
          <w:p w14:paraId="0D534AD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Marieana pentatropis</w:t>
            </w:r>
          </w:p>
        </w:tc>
        <w:tc>
          <w:tcPr>
            <w:tcW w:w="938" w:type="dxa"/>
            <w:noWrap/>
            <w:hideMark/>
          </w:tcPr>
          <w:p w14:paraId="4F6AF12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045" w:type="dxa"/>
            <w:noWrap/>
            <w:hideMark/>
          </w:tcPr>
          <w:p w14:paraId="54B3015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eastAsia="Times New Roman"/>
                <w:sz w:val="20"/>
              </w:rPr>
            </w:pPr>
          </w:p>
        </w:tc>
        <w:tc>
          <w:tcPr>
            <w:tcW w:w="2427" w:type="dxa"/>
            <w:noWrap/>
            <w:hideMark/>
          </w:tcPr>
          <w:p w14:paraId="724871E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see Hurley and Baker-Gabb 2011</w:t>
            </w:r>
          </w:p>
        </w:tc>
      </w:tr>
      <w:tr w:rsidR="007D4823" w:rsidRPr="007D4823" w14:paraId="24199783"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30CCB4B1"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383CB86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Black bluebush</w:t>
            </w:r>
          </w:p>
        </w:tc>
        <w:tc>
          <w:tcPr>
            <w:tcW w:w="2624" w:type="dxa"/>
            <w:noWrap/>
            <w:hideMark/>
          </w:tcPr>
          <w:p w14:paraId="0C7A1F0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Marieana pyramidata</w:t>
            </w:r>
          </w:p>
        </w:tc>
        <w:tc>
          <w:tcPr>
            <w:tcW w:w="891" w:type="dxa"/>
            <w:noWrap/>
            <w:hideMark/>
          </w:tcPr>
          <w:p w14:paraId="4406304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3C78007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62B6D72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w:t>
            </w:r>
          </w:p>
        </w:tc>
        <w:tc>
          <w:tcPr>
            <w:tcW w:w="2427" w:type="dxa"/>
            <w:noWrap/>
            <w:hideMark/>
          </w:tcPr>
          <w:p w14:paraId="1B68F20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1EE2D2D0"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4D65370"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Chenopodiaceae</w:t>
            </w:r>
          </w:p>
        </w:tc>
        <w:tc>
          <w:tcPr>
            <w:tcW w:w="2722" w:type="dxa"/>
            <w:noWrap/>
            <w:hideMark/>
          </w:tcPr>
          <w:p w14:paraId="2D4B90C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Babaggia</w:t>
            </w:r>
          </w:p>
        </w:tc>
        <w:tc>
          <w:tcPr>
            <w:tcW w:w="3515" w:type="dxa"/>
            <w:gridSpan w:val="2"/>
            <w:noWrap/>
            <w:hideMark/>
          </w:tcPr>
          <w:p w14:paraId="46FF139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Osteocarpum acropterum</w:t>
            </w:r>
          </w:p>
        </w:tc>
        <w:tc>
          <w:tcPr>
            <w:tcW w:w="938" w:type="dxa"/>
            <w:noWrap/>
            <w:hideMark/>
          </w:tcPr>
          <w:p w14:paraId="42A053A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1BB579B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1C0C4C9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Webster and Leslie 1997</w:t>
            </w:r>
          </w:p>
        </w:tc>
      </w:tr>
      <w:tr w:rsidR="007D4823" w:rsidRPr="007D4823" w14:paraId="77853871"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7EBE3180"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Cucurbitaceae</w:t>
            </w:r>
          </w:p>
        </w:tc>
        <w:tc>
          <w:tcPr>
            <w:tcW w:w="2722" w:type="dxa"/>
            <w:noWrap/>
            <w:hideMark/>
          </w:tcPr>
          <w:p w14:paraId="617E07B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Paddy Melon</w:t>
            </w:r>
          </w:p>
        </w:tc>
        <w:tc>
          <w:tcPr>
            <w:tcW w:w="2624" w:type="dxa"/>
            <w:noWrap/>
            <w:hideMark/>
          </w:tcPr>
          <w:p w14:paraId="3AF9E57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Cucumis myriocarpus*</w:t>
            </w:r>
          </w:p>
        </w:tc>
        <w:tc>
          <w:tcPr>
            <w:tcW w:w="891" w:type="dxa"/>
            <w:noWrap/>
            <w:hideMark/>
          </w:tcPr>
          <w:p w14:paraId="1FE41F9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0D9C507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40C723E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32B8D30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344E7F1F"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4CD33306"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Cucurbitaceae</w:t>
            </w:r>
          </w:p>
        </w:tc>
        <w:tc>
          <w:tcPr>
            <w:tcW w:w="2722" w:type="dxa"/>
            <w:noWrap/>
            <w:hideMark/>
          </w:tcPr>
          <w:p w14:paraId="5D593D4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Camel Melon</w:t>
            </w:r>
          </w:p>
        </w:tc>
        <w:tc>
          <w:tcPr>
            <w:tcW w:w="2624" w:type="dxa"/>
            <w:noWrap/>
            <w:hideMark/>
          </w:tcPr>
          <w:p w14:paraId="4390AD4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Citrullus lanatus*</w:t>
            </w:r>
          </w:p>
        </w:tc>
        <w:tc>
          <w:tcPr>
            <w:tcW w:w="891" w:type="dxa"/>
            <w:noWrap/>
            <w:hideMark/>
          </w:tcPr>
          <w:p w14:paraId="20553B0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00C5CC5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3F3CEED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1FA266C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6DCF6E4C"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426F8807"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Cupressaceae</w:t>
            </w:r>
          </w:p>
        </w:tc>
        <w:tc>
          <w:tcPr>
            <w:tcW w:w="2722" w:type="dxa"/>
            <w:noWrap/>
            <w:hideMark/>
          </w:tcPr>
          <w:p w14:paraId="4BC23E1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Native Pine</w:t>
            </w:r>
          </w:p>
        </w:tc>
        <w:tc>
          <w:tcPr>
            <w:tcW w:w="2624" w:type="dxa"/>
            <w:noWrap/>
            <w:hideMark/>
          </w:tcPr>
          <w:p w14:paraId="75D6135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 xml:space="preserve">Callitris sp. </w:t>
            </w:r>
          </w:p>
        </w:tc>
        <w:tc>
          <w:tcPr>
            <w:tcW w:w="891" w:type="dxa"/>
            <w:noWrap/>
            <w:hideMark/>
          </w:tcPr>
          <w:p w14:paraId="30B0AF8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054B578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045" w:type="dxa"/>
            <w:noWrap/>
            <w:hideMark/>
          </w:tcPr>
          <w:p w14:paraId="36692BA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427" w:type="dxa"/>
            <w:noWrap/>
            <w:hideMark/>
          </w:tcPr>
          <w:p w14:paraId="7BBBC70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3F71BB96"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49C74522"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Dilleniacea</w:t>
            </w:r>
          </w:p>
        </w:tc>
        <w:tc>
          <w:tcPr>
            <w:tcW w:w="2722" w:type="dxa"/>
            <w:noWrap/>
            <w:hideMark/>
          </w:tcPr>
          <w:p w14:paraId="7CB3F60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Guinea-flower</w:t>
            </w:r>
          </w:p>
        </w:tc>
        <w:tc>
          <w:tcPr>
            <w:tcW w:w="2624" w:type="dxa"/>
            <w:noWrap/>
            <w:hideMark/>
          </w:tcPr>
          <w:p w14:paraId="1EF1573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Hibbertia sp.</w:t>
            </w:r>
          </w:p>
        </w:tc>
        <w:tc>
          <w:tcPr>
            <w:tcW w:w="891" w:type="dxa"/>
            <w:noWrap/>
            <w:hideMark/>
          </w:tcPr>
          <w:p w14:paraId="2BAC6EB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11212F9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412C638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5EF3863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5522A65F"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shd w:val="clear" w:color="auto" w:fill="2E74B5" w:themeFill="accent1" w:themeFillShade="BF"/>
            <w:noWrap/>
          </w:tcPr>
          <w:p w14:paraId="093632C7" w14:textId="77777777" w:rsidR="007D4823" w:rsidRPr="007D4823" w:rsidRDefault="007D4823" w:rsidP="007D4823">
            <w:pPr>
              <w:rPr>
                <w:rFonts w:ascii="Arial" w:eastAsia="Times New Roman" w:hAnsi="Arial" w:cs="Arial"/>
                <w:color w:val="FFFFFF" w:themeColor="background1"/>
                <w:sz w:val="20"/>
              </w:rPr>
            </w:pPr>
            <w:r w:rsidRPr="007D4823">
              <w:rPr>
                <w:rFonts w:ascii="Arial" w:eastAsia="Times New Roman" w:hAnsi="Arial" w:cs="Arial"/>
                <w:color w:val="FFFFFF" w:themeColor="background1"/>
                <w:sz w:val="20"/>
              </w:rPr>
              <w:lastRenderedPageBreak/>
              <w:t xml:space="preserve">Family </w:t>
            </w:r>
          </w:p>
        </w:tc>
        <w:tc>
          <w:tcPr>
            <w:tcW w:w="2722" w:type="dxa"/>
            <w:shd w:val="clear" w:color="auto" w:fill="2E74B5" w:themeFill="accent1" w:themeFillShade="BF"/>
            <w:noWrap/>
          </w:tcPr>
          <w:p w14:paraId="7F46A22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Common name</w:t>
            </w:r>
          </w:p>
        </w:tc>
        <w:tc>
          <w:tcPr>
            <w:tcW w:w="2624" w:type="dxa"/>
            <w:shd w:val="clear" w:color="auto" w:fill="2E74B5" w:themeFill="accent1" w:themeFillShade="BF"/>
            <w:noWrap/>
          </w:tcPr>
          <w:p w14:paraId="53C6C1C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Scientific name</w:t>
            </w:r>
          </w:p>
        </w:tc>
        <w:tc>
          <w:tcPr>
            <w:tcW w:w="891" w:type="dxa"/>
            <w:shd w:val="clear" w:color="auto" w:fill="2E74B5" w:themeFill="accent1" w:themeFillShade="BF"/>
            <w:noWrap/>
          </w:tcPr>
          <w:p w14:paraId="0B04B77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p>
        </w:tc>
        <w:tc>
          <w:tcPr>
            <w:tcW w:w="938" w:type="dxa"/>
            <w:shd w:val="clear" w:color="auto" w:fill="2E74B5" w:themeFill="accent1" w:themeFillShade="BF"/>
            <w:noWrap/>
          </w:tcPr>
          <w:p w14:paraId="4EFE8D8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Food</w:t>
            </w:r>
          </w:p>
        </w:tc>
        <w:tc>
          <w:tcPr>
            <w:tcW w:w="2045" w:type="dxa"/>
            <w:shd w:val="clear" w:color="auto" w:fill="2E74B5" w:themeFill="accent1" w:themeFillShade="BF"/>
            <w:noWrap/>
          </w:tcPr>
          <w:p w14:paraId="1688F46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Season</w:t>
            </w:r>
          </w:p>
        </w:tc>
        <w:tc>
          <w:tcPr>
            <w:tcW w:w="2427" w:type="dxa"/>
            <w:shd w:val="clear" w:color="auto" w:fill="2E74B5" w:themeFill="accent1" w:themeFillShade="BF"/>
            <w:noWrap/>
          </w:tcPr>
          <w:p w14:paraId="1F13C96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Source</w:t>
            </w:r>
          </w:p>
        </w:tc>
      </w:tr>
      <w:tr w:rsidR="007D4823" w:rsidRPr="007D4823" w14:paraId="64E421F5"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2D557390"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Dilleniaceae</w:t>
            </w:r>
          </w:p>
        </w:tc>
        <w:tc>
          <w:tcPr>
            <w:tcW w:w="2722" w:type="dxa"/>
            <w:noWrap/>
          </w:tcPr>
          <w:p w14:paraId="423F281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Guinea-flower</w:t>
            </w:r>
          </w:p>
        </w:tc>
        <w:tc>
          <w:tcPr>
            <w:tcW w:w="2624" w:type="dxa"/>
            <w:noWrap/>
          </w:tcPr>
          <w:p w14:paraId="0BF2C15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Hibbertia virgata</w:t>
            </w:r>
          </w:p>
        </w:tc>
        <w:tc>
          <w:tcPr>
            <w:tcW w:w="891" w:type="dxa"/>
            <w:noWrap/>
          </w:tcPr>
          <w:p w14:paraId="7AF01A8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tcPr>
          <w:p w14:paraId="68363A1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tcPr>
          <w:p w14:paraId="035F027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tcPr>
          <w:p w14:paraId="6EEF142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0CD97D30"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1EF7AA78"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Fabaceae</w:t>
            </w:r>
          </w:p>
        </w:tc>
        <w:tc>
          <w:tcPr>
            <w:tcW w:w="2722" w:type="dxa"/>
            <w:noWrap/>
          </w:tcPr>
          <w:p w14:paraId="1E5377B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Flinders Ranges Wattle (garden)</w:t>
            </w:r>
          </w:p>
        </w:tc>
        <w:tc>
          <w:tcPr>
            <w:tcW w:w="2624" w:type="dxa"/>
            <w:noWrap/>
          </w:tcPr>
          <w:p w14:paraId="032565B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Acacia iteaphylla</w:t>
            </w:r>
          </w:p>
        </w:tc>
        <w:tc>
          <w:tcPr>
            <w:tcW w:w="891" w:type="dxa"/>
            <w:noWrap/>
          </w:tcPr>
          <w:p w14:paraId="4CBB6E4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tcPr>
          <w:p w14:paraId="4D82630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045" w:type="dxa"/>
            <w:noWrap/>
          </w:tcPr>
          <w:p w14:paraId="1E1CD33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427" w:type="dxa"/>
            <w:noWrap/>
          </w:tcPr>
          <w:p w14:paraId="52E095A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2B10786C"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0EA44E4B"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Fabaceae</w:t>
            </w:r>
          </w:p>
        </w:tc>
        <w:tc>
          <w:tcPr>
            <w:tcW w:w="2722" w:type="dxa"/>
            <w:noWrap/>
          </w:tcPr>
          <w:p w14:paraId="505C3B0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Sandhill Wattle</w:t>
            </w:r>
          </w:p>
        </w:tc>
        <w:tc>
          <w:tcPr>
            <w:tcW w:w="2624" w:type="dxa"/>
            <w:noWrap/>
          </w:tcPr>
          <w:p w14:paraId="7D518D0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Acacia ligulata or Acacia burkiitii</w:t>
            </w:r>
          </w:p>
        </w:tc>
        <w:tc>
          <w:tcPr>
            <w:tcW w:w="891" w:type="dxa"/>
            <w:noWrap/>
          </w:tcPr>
          <w:p w14:paraId="3C9D222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tcPr>
          <w:p w14:paraId="733545A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eastAsia="Times New Roman"/>
                <w:sz w:val="20"/>
              </w:rPr>
            </w:pPr>
          </w:p>
        </w:tc>
        <w:tc>
          <w:tcPr>
            <w:tcW w:w="2045" w:type="dxa"/>
            <w:noWrap/>
          </w:tcPr>
          <w:p w14:paraId="5DBE1D0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c>
          <w:tcPr>
            <w:tcW w:w="2427" w:type="dxa"/>
            <w:noWrap/>
          </w:tcPr>
          <w:p w14:paraId="616CEEC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r>
      <w:tr w:rsidR="007D4823" w:rsidRPr="007D4823" w14:paraId="6682BFB9"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31E888F3"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Fabaceae</w:t>
            </w:r>
          </w:p>
        </w:tc>
        <w:tc>
          <w:tcPr>
            <w:tcW w:w="2722" w:type="dxa"/>
            <w:noWrap/>
          </w:tcPr>
          <w:p w14:paraId="40DA913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Wattle</w:t>
            </w:r>
          </w:p>
        </w:tc>
        <w:tc>
          <w:tcPr>
            <w:tcW w:w="2624" w:type="dxa"/>
            <w:noWrap/>
          </w:tcPr>
          <w:p w14:paraId="1C01DB0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Acacia sp.</w:t>
            </w:r>
          </w:p>
        </w:tc>
        <w:tc>
          <w:tcPr>
            <w:tcW w:w="891" w:type="dxa"/>
            <w:noWrap/>
          </w:tcPr>
          <w:p w14:paraId="0E3B57A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tcPr>
          <w:p w14:paraId="159F8F6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tcPr>
          <w:p w14:paraId="254CDFB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tcPr>
          <w:p w14:paraId="112F815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51FD4565"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41020E79"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Fabaceae</w:t>
            </w:r>
          </w:p>
        </w:tc>
        <w:tc>
          <w:tcPr>
            <w:tcW w:w="2722" w:type="dxa"/>
            <w:noWrap/>
          </w:tcPr>
          <w:p w14:paraId="06F211E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Golden Pea, Field Pea</w:t>
            </w:r>
          </w:p>
        </w:tc>
        <w:tc>
          <w:tcPr>
            <w:tcW w:w="2624" w:type="dxa"/>
            <w:noWrap/>
          </w:tcPr>
          <w:p w14:paraId="0FA470A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Pisum sativum*</w:t>
            </w:r>
          </w:p>
        </w:tc>
        <w:tc>
          <w:tcPr>
            <w:tcW w:w="891" w:type="dxa"/>
            <w:noWrap/>
          </w:tcPr>
          <w:p w14:paraId="32828BF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tcPr>
          <w:p w14:paraId="553F44C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tcPr>
          <w:p w14:paraId="773EC19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tcPr>
          <w:p w14:paraId="3D9681C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7F4CA40B"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tcPr>
          <w:p w14:paraId="7C5C23EE"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Fabaceae</w:t>
            </w:r>
          </w:p>
        </w:tc>
        <w:tc>
          <w:tcPr>
            <w:tcW w:w="2722" w:type="dxa"/>
            <w:noWrap/>
          </w:tcPr>
          <w:p w14:paraId="75DB656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Darling Pea</w:t>
            </w:r>
          </w:p>
        </w:tc>
        <w:tc>
          <w:tcPr>
            <w:tcW w:w="2624" w:type="dxa"/>
            <w:noWrap/>
          </w:tcPr>
          <w:p w14:paraId="7CCE420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Swainsona greyana</w:t>
            </w:r>
          </w:p>
        </w:tc>
        <w:tc>
          <w:tcPr>
            <w:tcW w:w="891" w:type="dxa"/>
            <w:noWrap/>
          </w:tcPr>
          <w:p w14:paraId="0FC84BD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tcPr>
          <w:p w14:paraId="1211E7E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045" w:type="dxa"/>
            <w:noWrap/>
          </w:tcPr>
          <w:p w14:paraId="53FA1AE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Non-breeding</w:t>
            </w:r>
          </w:p>
        </w:tc>
        <w:tc>
          <w:tcPr>
            <w:tcW w:w="2427" w:type="dxa"/>
            <w:noWrap/>
          </w:tcPr>
          <w:p w14:paraId="3CE6DA2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618273EB"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3A3E46F0"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Geraniaceae</w:t>
            </w:r>
          </w:p>
        </w:tc>
        <w:tc>
          <w:tcPr>
            <w:tcW w:w="2722" w:type="dxa"/>
            <w:noWrap/>
            <w:hideMark/>
          </w:tcPr>
          <w:p w14:paraId="0234324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Heron's Bill</w:t>
            </w:r>
          </w:p>
        </w:tc>
        <w:tc>
          <w:tcPr>
            <w:tcW w:w="2624" w:type="dxa"/>
            <w:noWrap/>
            <w:hideMark/>
          </w:tcPr>
          <w:p w14:paraId="277A173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Erodium crinitum</w:t>
            </w:r>
          </w:p>
        </w:tc>
        <w:tc>
          <w:tcPr>
            <w:tcW w:w="891" w:type="dxa"/>
            <w:noWrap/>
            <w:hideMark/>
          </w:tcPr>
          <w:p w14:paraId="11D8E2F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4887C34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1B5B07F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0E4E00D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2E6E1A00"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64A5F355"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Lauraceae</w:t>
            </w:r>
          </w:p>
        </w:tc>
        <w:tc>
          <w:tcPr>
            <w:tcW w:w="2722" w:type="dxa"/>
            <w:noWrap/>
            <w:hideMark/>
          </w:tcPr>
          <w:p w14:paraId="4D74F27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Dodder laurel</w:t>
            </w:r>
          </w:p>
        </w:tc>
        <w:tc>
          <w:tcPr>
            <w:tcW w:w="2624" w:type="dxa"/>
            <w:noWrap/>
            <w:hideMark/>
          </w:tcPr>
          <w:p w14:paraId="1A86E9B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 xml:space="preserve">Cassytha sp. </w:t>
            </w:r>
          </w:p>
        </w:tc>
        <w:tc>
          <w:tcPr>
            <w:tcW w:w="891" w:type="dxa"/>
            <w:noWrap/>
            <w:hideMark/>
          </w:tcPr>
          <w:p w14:paraId="44C00E0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16E8185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045" w:type="dxa"/>
            <w:noWrap/>
            <w:hideMark/>
          </w:tcPr>
          <w:p w14:paraId="60FB632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Juveniles fledged</w:t>
            </w:r>
          </w:p>
        </w:tc>
        <w:tc>
          <w:tcPr>
            <w:tcW w:w="2427" w:type="dxa"/>
            <w:noWrap/>
            <w:hideMark/>
          </w:tcPr>
          <w:p w14:paraId="2716BD6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6E20FB88"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50E84133"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Loganiaceae</w:t>
            </w:r>
          </w:p>
        </w:tc>
        <w:tc>
          <w:tcPr>
            <w:tcW w:w="2722" w:type="dxa"/>
            <w:noWrap/>
            <w:hideMark/>
          </w:tcPr>
          <w:p w14:paraId="791A1B2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Olive</w:t>
            </w:r>
          </w:p>
        </w:tc>
        <w:tc>
          <w:tcPr>
            <w:tcW w:w="2624" w:type="dxa"/>
            <w:noWrap/>
            <w:hideMark/>
          </w:tcPr>
          <w:p w14:paraId="7990173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Olea europea*</w:t>
            </w:r>
          </w:p>
        </w:tc>
        <w:tc>
          <w:tcPr>
            <w:tcW w:w="891" w:type="dxa"/>
            <w:noWrap/>
            <w:hideMark/>
          </w:tcPr>
          <w:p w14:paraId="27D7321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05A923C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w:t>
            </w:r>
          </w:p>
        </w:tc>
        <w:tc>
          <w:tcPr>
            <w:tcW w:w="2045" w:type="dxa"/>
            <w:noWrap/>
            <w:hideMark/>
          </w:tcPr>
          <w:p w14:paraId="44CE3C1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Juveniles fledged</w:t>
            </w:r>
          </w:p>
        </w:tc>
        <w:tc>
          <w:tcPr>
            <w:tcW w:w="2427" w:type="dxa"/>
            <w:noWrap/>
            <w:hideMark/>
          </w:tcPr>
          <w:p w14:paraId="36E4446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54ADD342"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25E81A1"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Loranthaceae</w:t>
            </w:r>
          </w:p>
        </w:tc>
        <w:tc>
          <w:tcPr>
            <w:tcW w:w="2722" w:type="dxa"/>
            <w:noWrap/>
            <w:hideMark/>
          </w:tcPr>
          <w:p w14:paraId="7E9F9C4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 xml:space="preserve">Box Mistletoe </w:t>
            </w:r>
          </w:p>
        </w:tc>
        <w:tc>
          <w:tcPr>
            <w:tcW w:w="2624" w:type="dxa"/>
            <w:noWrap/>
            <w:hideMark/>
          </w:tcPr>
          <w:p w14:paraId="4C3B691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Amyema miquelii</w:t>
            </w:r>
          </w:p>
        </w:tc>
        <w:tc>
          <w:tcPr>
            <w:tcW w:w="891" w:type="dxa"/>
            <w:noWrap/>
            <w:hideMark/>
          </w:tcPr>
          <w:p w14:paraId="1E3BC71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765088A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w:t>
            </w:r>
          </w:p>
        </w:tc>
        <w:tc>
          <w:tcPr>
            <w:tcW w:w="2045" w:type="dxa"/>
            <w:noWrap/>
            <w:hideMark/>
          </w:tcPr>
          <w:p w14:paraId="0A965DD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459A8A0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555A4B65"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B8E64F8"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Moraceae</w:t>
            </w:r>
          </w:p>
        </w:tc>
        <w:tc>
          <w:tcPr>
            <w:tcW w:w="2722" w:type="dxa"/>
            <w:noWrap/>
            <w:hideMark/>
          </w:tcPr>
          <w:p w14:paraId="10C4375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Fig</w:t>
            </w:r>
          </w:p>
        </w:tc>
        <w:tc>
          <w:tcPr>
            <w:tcW w:w="2624" w:type="dxa"/>
            <w:noWrap/>
            <w:hideMark/>
          </w:tcPr>
          <w:p w14:paraId="528BD5C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Ficuscarica*</w:t>
            </w:r>
          </w:p>
        </w:tc>
        <w:tc>
          <w:tcPr>
            <w:tcW w:w="891" w:type="dxa"/>
            <w:noWrap/>
            <w:hideMark/>
          </w:tcPr>
          <w:p w14:paraId="59941C1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2206631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w:t>
            </w:r>
          </w:p>
        </w:tc>
        <w:tc>
          <w:tcPr>
            <w:tcW w:w="2045" w:type="dxa"/>
            <w:noWrap/>
            <w:hideMark/>
          </w:tcPr>
          <w:p w14:paraId="6A134C4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016330F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317E46D6"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40B4F77"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Myrtaceae</w:t>
            </w:r>
          </w:p>
        </w:tc>
        <w:tc>
          <w:tcPr>
            <w:tcW w:w="2722" w:type="dxa"/>
            <w:noWrap/>
            <w:hideMark/>
          </w:tcPr>
          <w:p w14:paraId="40F44B2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Bottlebrush</w:t>
            </w:r>
          </w:p>
        </w:tc>
        <w:tc>
          <w:tcPr>
            <w:tcW w:w="2624" w:type="dxa"/>
            <w:noWrap/>
            <w:hideMark/>
          </w:tcPr>
          <w:p w14:paraId="76F385C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 xml:space="preserve">Callistemon sp. </w:t>
            </w:r>
          </w:p>
        </w:tc>
        <w:tc>
          <w:tcPr>
            <w:tcW w:w="891" w:type="dxa"/>
            <w:noWrap/>
            <w:hideMark/>
          </w:tcPr>
          <w:p w14:paraId="7760447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432F57F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 (new flower tips)</w:t>
            </w:r>
          </w:p>
        </w:tc>
        <w:tc>
          <w:tcPr>
            <w:tcW w:w="2045" w:type="dxa"/>
            <w:noWrap/>
            <w:hideMark/>
          </w:tcPr>
          <w:p w14:paraId="0A4F0E6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w:t>
            </w:r>
          </w:p>
        </w:tc>
        <w:tc>
          <w:tcPr>
            <w:tcW w:w="2427" w:type="dxa"/>
            <w:noWrap/>
            <w:hideMark/>
          </w:tcPr>
          <w:p w14:paraId="15E9481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1797BB03"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54703BFC"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Myrtaceae</w:t>
            </w:r>
          </w:p>
        </w:tc>
        <w:tc>
          <w:tcPr>
            <w:tcW w:w="2722" w:type="dxa"/>
            <w:noWrap/>
            <w:hideMark/>
          </w:tcPr>
          <w:p w14:paraId="70BA0DE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River Red Gum</w:t>
            </w:r>
          </w:p>
        </w:tc>
        <w:tc>
          <w:tcPr>
            <w:tcW w:w="3515" w:type="dxa"/>
            <w:gridSpan w:val="2"/>
            <w:noWrap/>
            <w:hideMark/>
          </w:tcPr>
          <w:p w14:paraId="2CB3810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Eucalyptus camaldulensis</w:t>
            </w:r>
          </w:p>
        </w:tc>
        <w:tc>
          <w:tcPr>
            <w:tcW w:w="938" w:type="dxa"/>
            <w:noWrap/>
            <w:hideMark/>
          </w:tcPr>
          <w:p w14:paraId="7D6AA39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 F</w:t>
            </w:r>
          </w:p>
        </w:tc>
        <w:tc>
          <w:tcPr>
            <w:tcW w:w="2045" w:type="dxa"/>
            <w:noWrap/>
            <w:hideMark/>
          </w:tcPr>
          <w:p w14:paraId="7F11D55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6A31E7D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65942EED"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32EE1365"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Myrtaceae</w:t>
            </w:r>
          </w:p>
        </w:tc>
        <w:tc>
          <w:tcPr>
            <w:tcW w:w="2722" w:type="dxa"/>
            <w:noWrap/>
            <w:hideMark/>
          </w:tcPr>
          <w:p w14:paraId="726AD11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Silver Mallee</w:t>
            </w:r>
          </w:p>
        </w:tc>
        <w:tc>
          <w:tcPr>
            <w:tcW w:w="3515" w:type="dxa"/>
            <w:gridSpan w:val="2"/>
            <w:noWrap/>
            <w:hideMark/>
          </w:tcPr>
          <w:p w14:paraId="06E489E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Eucalyptus cyanophylla</w:t>
            </w:r>
          </w:p>
        </w:tc>
        <w:tc>
          <w:tcPr>
            <w:tcW w:w="938" w:type="dxa"/>
            <w:noWrap/>
            <w:hideMark/>
          </w:tcPr>
          <w:p w14:paraId="088AD98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L</w:t>
            </w:r>
          </w:p>
        </w:tc>
        <w:tc>
          <w:tcPr>
            <w:tcW w:w="2045" w:type="dxa"/>
            <w:noWrap/>
            <w:hideMark/>
          </w:tcPr>
          <w:p w14:paraId="51C8DB6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2194D3F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56144C5D"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0D91A89"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Myrtaceae</w:t>
            </w:r>
          </w:p>
        </w:tc>
        <w:tc>
          <w:tcPr>
            <w:tcW w:w="2722" w:type="dxa"/>
            <w:noWrap/>
            <w:hideMark/>
          </w:tcPr>
          <w:p w14:paraId="23DBA47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Yorrell</w:t>
            </w:r>
          </w:p>
        </w:tc>
        <w:tc>
          <w:tcPr>
            <w:tcW w:w="2624" w:type="dxa"/>
            <w:noWrap/>
            <w:hideMark/>
          </w:tcPr>
          <w:p w14:paraId="3C41CAB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Eucalyptus gracilis</w:t>
            </w:r>
          </w:p>
        </w:tc>
        <w:tc>
          <w:tcPr>
            <w:tcW w:w="891" w:type="dxa"/>
            <w:noWrap/>
            <w:hideMark/>
          </w:tcPr>
          <w:p w14:paraId="4309BCA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67966A3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 BU</w:t>
            </w:r>
          </w:p>
        </w:tc>
        <w:tc>
          <w:tcPr>
            <w:tcW w:w="2045" w:type="dxa"/>
            <w:noWrap/>
            <w:hideMark/>
          </w:tcPr>
          <w:p w14:paraId="1075B83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Juveniles fledged</w:t>
            </w:r>
          </w:p>
        </w:tc>
        <w:tc>
          <w:tcPr>
            <w:tcW w:w="2427" w:type="dxa"/>
            <w:noWrap/>
            <w:hideMark/>
          </w:tcPr>
          <w:p w14:paraId="0F29EA7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24FB693C"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63C27F06"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Myrtaceae</w:t>
            </w:r>
          </w:p>
        </w:tc>
        <w:tc>
          <w:tcPr>
            <w:tcW w:w="2722" w:type="dxa"/>
            <w:noWrap/>
            <w:hideMark/>
          </w:tcPr>
          <w:p w14:paraId="378FF0F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Black Box</w:t>
            </w:r>
          </w:p>
        </w:tc>
        <w:tc>
          <w:tcPr>
            <w:tcW w:w="3515" w:type="dxa"/>
            <w:gridSpan w:val="2"/>
            <w:noWrap/>
            <w:hideMark/>
          </w:tcPr>
          <w:p w14:paraId="281BB06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Eucalyptus largiflorens</w:t>
            </w:r>
          </w:p>
        </w:tc>
        <w:tc>
          <w:tcPr>
            <w:tcW w:w="938" w:type="dxa"/>
            <w:noWrap/>
            <w:hideMark/>
          </w:tcPr>
          <w:p w14:paraId="494C6C7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 F</w:t>
            </w:r>
          </w:p>
        </w:tc>
        <w:tc>
          <w:tcPr>
            <w:tcW w:w="2045" w:type="dxa"/>
            <w:noWrap/>
            <w:hideMark/>
          </w:tcPr>
          <w:p w14:paraId="13E9D86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0D20236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Webster 2001</w:t>
            </w:r>
          </w:p>
        </w:tc>
      </w:tr>
      <w:tr w:rsidR="007D4823" w:rsidRPr="007D4823" w14:paraId="1FE63520"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5C00E076"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Myrtaceae</w:t>
            </w:r>
          </w:p>
        </w:tc>
        <w:tc>
          <w:tcPr>
            <w:tcW w:w="2722" w:type="dxa"/>
            <w:noWrap/>
            <w:hideMark/>
          </w:tcPr>
          <w:p w14:paraId="28AFFB8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Oil Mallee</w:t>
            </w:r>
          </w:p>
        </w:tc>
        <w:tc>
          <w:tcPr>
            <w:tcW w:w="2624" w:type="dxa"/>
            <w:noWrap/>
            <w:hideMark/>
          </w:tcPr>
          <w:p w14:paraId="0250B8F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Eucalyptus oleosa</w:t>
            </w:r>
          </w:p>
        </w:tc>
        <w:tc>
          <w:tcPr>
            <w:tcW w:w="891" w:type="dxa"/>
            <w:noWrap/>
            <w:hideMark/>
          </w:tcPr>
          <w:p w14:paraId="6DD4B68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146BD20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L</w:t>
            </w:r>
          </w:p>
        </w:tc>
        <w:tc>
          <w:tcPr>
            <w:tcW w:w="2045" w:type="dxa"/>
            <w:noWrap/>
            <w:hideMark/>
          </w:tcPr>
          <w:p w14:paraId="07655E1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56D7626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229E1EA7"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5D90D933"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Myrtaceae</w:t>
            </w:r>
          </w:p>
        </w:tc>
        <w:tc>
          <w:tcPr>
            <w:tcW w:w="2722" w:type="dxa"/>
            <w:noWrap/>
            <w:hideMark/>
          </w:tcPr>
          <w:p w14:paraId="18E96BC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Mallee</w:t>
            </w:r>
          </w:p>
        </w:tc>
        <w:tc>
          <w:tcPr>
            <w:tcW w:w="2624" w:type="dxa"/>
            <w:noWrap/>
            <w:hideMark/>
          </w:tcPr>
          <w:p w14:paraId="4DD924A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Eucalyptus sp.</w:t>
            </w:r>
          </w:p>
        </w:tc>
        <w:tc>
          <w:tcPr>
            <w:tcW w:w="891" w:type="dxa"/>
            <w:noWrap/>
            <w:hideMark/>
          </w:tcPr>
          <w:p w14:paraId="1E60400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6D856E8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w:t>
            </w:r>
          </w:p>
        </w:tc>
        <w:tc>
          <w:tcPr>
            <w:tcW w:w="2045" w:type="dxa"/>
            <w:noWrap/>
            <w:hideMark/>
          </w:tcPr>
          <w:p w14:paraId="32EE72B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00B45E9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68E799E9"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70AA4F1"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Myrtaceae</w:t>
            </w:r>
          </w:p>
        </w:tc>
        <w:tc>
          <w:tcPr>
            <w:tcW w:w="2722" w:type="dxa"/>
            <w:noWrap/>
            <w:hideMark/>
          </w:tcPr>
          <w:p w14:paraId="5E66805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Ornamental Eucalypts (e.g. street trees, WA specis)</w:t>
            </w:r>
          </w:p>
        </w:tc>
        <w:tc>
          <w:tcPr>
            <w:tcW w:w="2624" w:type="dxa"/>
            <w:noWrap/>
            <w:hideMark/>
          </w:tcPr>
          <w:p w14:paraId="1D56501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Eucalyptus sp.</w:t>
            </w:r>
          </w:p>
        </w:tc>
        <w:tc>
          <w:tcPr>
            <w:tcW w:w="891" w:type="dxa"/>
            <w:noWrap/>
            <w:hideMark/>
          </w:tcPr>
          <w:p w14:paraId="134ACF8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38094E9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w:t>
            </w:r>
          </w:p>
        </w:tc>
        <w:tc>
          <w:tcPr>
            <w:tcW w:w="2045" w:type="dxa"/>
            <w:noWrap/>
            <w:hideMark/>
          </w:tcPr>
          <w:p w14:paraId="5818755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Non-breeding</w:t>
            </w:r>
          </w:p>
        </w:tc>
        <w:tc>
          <w:tcPr>
            <w:tcW w:w="2427" w:type="dxa"/>
            <w:noWrap/>
            <w:hideMark/>
          </w:tcPr>
          <w:p w14:paraId="3D5B0BF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11B1A7C4"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80877E8"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Oxalidaceae</w:t>
            </w:r>
          </w:p>
        </w:tc>
        <w:tc>
          <w:tcPr>
            <w:tcW w:w="2722" w:type="dxa"/>
            <w:noWrap/>
            <w:hideMark/>
          </w:tcPr>
          <w:p w14:paraId="17ECC737"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Soursob</w:t>
            </w:r>
          </w:p>
        </w:tc>
        <w:tc>
          <w:tcPr>
            <w:tcW w:w="2624" w:type="dxa"/>
            <w:noWrap/>
            <w:hideMark/>
          </w:tcPr>
          <w:p w14:paraId="71A34AD7"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Oxalis pescaprae*</w:t>
            </w:r>
          </w:p>
        </w:tc>
        <w:tc>
          <w:tcPr>
            <w:tcW w:w="891" w:type="dxa"/>
            <w:noWrap/>
            <w:hideMark/>
          </w:tcPr>
          <w:p w14:paraId="207B0D5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2BBBD0E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w:t>
            </w:r>
          </w:p>
        </w:tc>
        <w:tc>
          <w:tcPr>
            <w:tcW w:w="2045" w:type="dxa"/>
            <w:noWrap/>
            <w:hideMark/>
          </w:tcPr>
          <w:p w14:paraId="5F49B88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w:t>
            </w:r>
          </w:p>
        </w:tc>
        <w:tc>
          <w:tcPr>
            <w:tcW w:w="2427" w:type="dxa"/>
            <w:noWrap/>
            <w:hideMark/>
          </w:tcPr>
          <w:p w14:paraId="2A3A17D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258B1FFE"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677DCC10"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Pinaceae</w:t>
            </w:r>
          </w:p>
        </w:tc>
        <w:tc>
          <w:tcPr>
            <w:tcW w:w="2722" w:type="dxa"/>
            <w:noWrap/>
            <w:hideMark/>
          </w:tcPr>
          <w:p w14:paraId="600A750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 xml:space="preserve">Pine </w:t>
            </w:r>
          </w:p>
        </w:tc>
        <w:tc>
          <w:tcPr>
            <w:tcW w:w="2624" w:type="dxa"/>
            <w:noWrap/>
            <w:hideMark/>
          </w:tcPr>
          <w:p w14:paraId="0C395B8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Pinus radiata*</w:t>
            </w:r>
          </w:p>
        </w:tc>
        <w:tc>
          <w:tcPr>
            <w:tcW w:w="891" w:type="dxa"/>
            <w:noWrap/>
            <w:hideMark/>
          </w:tcPr>
          <w:p w14:paraId="0F7806E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0AAEB29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6B06852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Non-breeding</w:t>
            </w:r>
          </w:p>
        </w:tc>
        <w:tc>
          <w:tcPr>
            <w:tcW w:w="2427" w:type="dxa"/>
            <w:noWrap/>
            <w:hideMark/>
          </w:tcPr>
          <w:p w14:paraId="742E0BE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153E578C"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655717FB"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593FE7A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Oats</w:t>
            </w:r>
          </w:p>
        </w:tc>
        <w:tc>
          <w:tcPr>
            <w:tcW w:w="2624" w:type="dxa"/>
            <w:noWrap/>
            <w:hideMark/>
          </w:tcPr>
          <w:p w14:paraId="03A7BC7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Avena sativa*</w:t>
            </w:r>
          </w:p>
        </w:tc>
        <w:tc>
          <w:tcPr>
            <w:tcW w:w="891" w:type="dxa"/>
            <w:noWrap/>
            <w:hideMark/>
          </w:tcPr>
          <w:p w14:paraId="54F66BF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0C99905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7A42513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Juveniles fledged</w:t>
            </w:r>
          </w:p>
        </w:tc>
        <w:tc>
          <w:tcPr>
            <w:tcW w:w="2427" w:type="dxa"/>
            <w:noWrap/>
            <w:hideMark/>
          </w:tcPr>
          <w:p w14:paraId="5D33548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238ADADA"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3B1588C"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159EBFA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Spiny Burr-grass</w:t>
            </w:r>
          </w:p>
        </w:tc>
        <w:tc>
          <w:tcPr>
            <w:tcW w:w="2624" w:type="dxa"/>
            <w:noWrap/>
            <w:hideMark/>
          </w:tcPr>
          <w:p w14:paraId="062B973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Cenchrus pauciflorus*</w:t>
            </w:r>
          </w:p>
        </w:tc>
        <w:tc>
          <w:tcPr>
            <w:tcW w:w="891" w:type="dxa"/>
            <w:noWrap/>
            <w:hideMark/>
          </w:tcPr>
          <w:p w14:paraId="5154737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2FDD8FD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61E30FA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5EDB70F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0ADAB9FD" w14:textId="77777777" w:rsidTr="007D4823">
        <w:trPr>
          <w:trHeight w:val="240"/>
        </w:trPr>
        <w:tc>
          <w:tcPr>
            <w:cnfStyle w:val="001000000000" w:firstRow="0" w:lastRow="0" w:firstColumn="1" w:lastColumn="0" w:oddVBand="0" w:evenVBand="0" w:oddHBand="0" w:evenHBand="0" w:firstRowFirstColumn="0" w:firstRowLastColumn="0" w:lastRowFirstColumn="0" w:lastRowLastColumn="0"/>
            <w:tcW w:w="1809" w:type="dxa"/>
            <w:shd w:val="clear" w:color="auto" w:fill="2E74B5" w:themeFill="accent1" w:themeFillShade="BF"/>
            <w:noWrap/>
          </w:tcPr>
          <w:p w14:paraId="20FAAC79" w14:textId="77777777" w:rsidR="007D4823" w:rsidRPr="007D4823" w:rsidRDefault="007D4823" w:rsidP="007D4823">
            <w:pPr>
              <w:rPr>
                <w:rFonts w:ascii="Arial" w:eastAsia="Times New Roman" w:hAnsi="Arial" w:cs="Arial"/>
                <w:color w:val="FFFFFF" w:themeColor="background1"/>
                <w:sz w:val="20"/>
              </w:rPr>
            </w:pPr>
            <w:r w:rsidRPr="007D4823">
              <w:rPr>
                <w:rFonts w:ascii="Arial" w:eastAsia="Times New Roman" w:hAnsi="Arial" w:cs="Arial"/>
                <w:color w:val="FFFFFF" w:themeColor="background1"/>
                <w:sz w:val="20"/>
              </w:rPr>
              <w:lastRenderedPageBreak/>
              <w:t xml:space="preserve">Family </w:t>
            </w:r>
          </w:p>
        </w:tc>
        <w:tc>
          <w:tcPr>
            <w:tcW w:w="2722" w:type="dxa"/>
            <w:shd w:val="clear" w:color="auto" w:fill="2E74B5" w:themeFill="accent1" w:themeFillShade="BF"/>
            <w:noWrap/>
          </w:tcPr>
          <w:p w14:paraId="4BB7582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Common name</w:t>
            </w:r>
          </w:p>
        </w:tc>
        <w:tc>
          <w:tcPr>
            <w:tcW w:w="2624" w:type="dxa"/>
            <w:shd w:val="clear" w:color="auto" w:fill="2E74B5" w:themeFill="accent1" w:themeFillShade="BF"/>
            <w:noWrap/>
          </w:tcPr>
          <w:p w14:paraId="53BE955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Scientific name</w:t>
            </w:r>
          </w:p>
        </w:tc>
        <w:tc>
          <w:tcPr>
            <w:tcW w:w="891" w:type="dxa"/>
            <w:shd w:val="clear" w:color="auto" w:fill="2E74B5" w:themeFill="accent1" w:themeFillShade="BF"/>
            <w:noWrap/>
          </w:tcPr>
          <w:p w14:paraId="5174AA2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p>
        </w:tc>
        <w:tc>
          <w:tcPr>
            <w:tcW w:w="938" w:type="dxa"/>
            <w:shd w:val="clear" w:color="auto" w:fill="2E74B5" w:themeFill="accent1" w:themeFillShade="BF"/>
            <w:noWrap/>
          </w:tcPr>
          <w:p w14:paraId="03B1BD0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Food</w:t>
            </w:r>
          </w:p>
        </w:tc>
        <w:tc>
          <w:tcPr>
            <w:tcW w:w="2045" w:type="dxa"/>
            <w:shd w:val="clear" w:color="auto" w:fill="2E74B5" w:themeFill="accent1" w:themeFillShade="BF"/>
            <w:noWrap/>
          </w:tcPr>
          <w:p w14:paraId="54AD2A87"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Season</w:t>
            </w:r>
          </w:p>
        </w:tc>
        <w:tc>
          <w:tcPr>
            <w:tcW w:w="2427" w:type="dxa"/>
            <w:shd w:val="clear" w:color="auto" w:fill="2E74B5" w:themeFill="accent1" w:themeFillShade="BF"/>
            <w:noWrap/>
          </w:tcPr>
          <w:p w14:paraId="1245625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rPr>
            </w:pPr>
            <w:r w:rsidRPr="007D4823">
              <w:rPr>
                <w:rFonts w:ascii="Arial" w:eastAsia="Times New Roman" w:hAnsi="Arial" w:cs="Arial"/>
                <w:b/>
                <w:color w:val="FFFFFF" w:themeColor="background1"/>
                <w:sz w:val="20"/>
              </w:rPr>
              <w:t>Source</w:t>
            </w:r>
          </w:p>
        </w:tc>
      </w:tr>
      <w:tr w:rsidR="007D4823" w:rsidRPr="007D4823" w14:paraId="6B2325C3" w14:textId="77777777" w:rsidTr="007D4823">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41DE798"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0A4A6D0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Barley-grass</w:t>
            </w:r>
          </w:p>
        </w:tc>
        <w:tc>
          <w:tcPr>
            <w:tcW w:w="2624" w:type="dxa"/>
            <w:noWrap/>
            <w:hideMark/>
          </w:tcPr>
          <w:p w14:paraId="6445E2A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Hordeum leporinum*</w:t>
            </w:r>
          </w:p>
        </w:tc>
        <w:tc>
          <w:tcPr>
            <w:tcW w:w="891" w:type="dxa"/>
            <w:noWrap/>
            <w:hideMark/>
          </w:tcPr>
          <w:p w14:paraId="681558E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1600FBF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3ECE652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0F0C6FA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5D40D14E" w14:textId="77777777" w:rsidTr="007D4823">
        <w:trPr>
          <w:trHeight w:val="24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3E6CA579"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6914E1B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Barley</w:t>
            </w:r>
          </w:p>
        </w:tc>
        <w:tc>
          <w:tcPr>
            <w:tcW w:w="2624" w:type="dxa"/>
            <w:noWrap/>
            <w:hideMark/>
          </w:tcPr>
          <w:p w14:paraId="6123B2E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Hordeum vulgare*</w:t>
            </w:r>
          </w:p>
        </w:tc>
        <w:tc>
          <w:tcPr>
            <w:tcW w:w="891" w:type="dxa"/>
            <w:noWrap/>
            <w:hideMark/>
          </w:tcPr>
          <w:p w14:paraId="3193DD3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109ADD9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203332A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672A4FB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2FFF68F5"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AAA9586"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1D36F6A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Rye</w:t>
            </w:r>
          </w:p>
        </w:tc>
        <w:tc>
          <w:tcPr>
            <w:tcW w:w="2624" w:type="dxa"/>
            <w:noWrap/>
            <w:hideMark/>
          </w:tcPr>
          <w:p w14:paraId="60A0DDE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Secale cereale*</w:t>
            </w:r>
          </w:p>
        </w:tc>
        <w:tc>
          <w:tcPr>
            <w:tcW w:w="891" w:type="dxa"/>
            <w:noWrap/>
            <w:hideMark/>
          </w:tcPr>
          <w:p w14:paraId="166E999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2C076DE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340F2EC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45823A3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0BC7F8CB"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746A3BD8"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2A86BA3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Sorgum</w:t>
            </w:r>
          </w:p>
        </w:tc>
        <w:tc>
          <w:tcPr>
            <w:tcW w:w="2624" w:type="dxa"/>
            <w:noWrap/>
            <w:hideMark/>
          </w:tcPr>
          <w:p w14:paraId="0DA1B2D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Sorgum sp. *</w:t>
            </w:r>
          </w:p>
        </w:tc>
        <w:tc>
          <w:tcPr>
            <w:tcW w:w="891" w:type="dxa"/>
            <w:noWrap/>
            <w:hideMark/>
          </w:tcPr>
          <w:p w14:paraId="0F57593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2506952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045" w:type="dxa"/>
            <w:noWrap/>
            <w:hideMark/>
          </w:tcPr>
          <w:p w14:paraId="0894006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w:t>
            </w:r>
          </w:p>
        </w:tc>
        <w:tc>
          <w:tcPr>
            <w:tcW w:w="2427" w:type="dxa"/>
            <w:noWrap/>
            <w:hideMark/>
          </w:tcPr>
          <w:p w14:paraId="30DF90E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6C566877"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1A040AA"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4BDD871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Speargrass</w:t>
            </w:r>
          </w:p>
        </w:tc>
        <w:tc>
          <w:tcPr>
            <w:tcW w:w="2624" w:type="dxa"/>
            <w:noWrap/>
            <w:hideMark/>
          </w:tcPr>
          <w:p w14:paraId="0C941BD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Stipa spp.</w:t>
            </w:r>
          </w:p>
        </w:tc>
        <w:tc>
          <w:tcPr>
            <w:tcW w:w="891" w:type="dxa"/>
            <w:noWrap/>
            <w:hideMark/>
          </w:tcPr>
          <w:p w14:paraId="28FD514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192353B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7B4FDEF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422A504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012B7712"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49F291AB"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79CB317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Sudax</w:t>
            </w:r>
          </w:p>
        </w:tc>
        <w:tc>
          <w:tcPr>
            <w:tcW w:w="2624" w:type="dxa"/>
            <w:noWrap/>
            <w:hideMark/>
          </w:tcPr>
          <w:p w14:paraId="0334EAF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Sudax sp.*</w:t>
            </w:r>
          </w:p>
        </w:tc>
        <w:tc>
          <w:tcPr>
            <w:tcW w:w="891" w:type="dxa"/>
            <w:noWrap/>
            <w:hideMark/>
          </w:tcPr>
          <w:p w14:paraId="2025AAD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6018CA8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321EC9F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62375E5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5507B1A0"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7B838EE1"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010D476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Triticale</w:t>
            </w:r>
          </w:p>
        </w:tc>
        <w:tc>
          <w:tcPr>
            <w:tcW w:w="2624" w:type="dxa"/>
            <w:noWrap/>
            <w:hideMark/>
          </w:tcPr>
          <w:p w14:paraId="7579DF0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Triticale sp.*</w:t>
            </w:r>
          </w:p>
        </w:tc>
        <w:tc>
          <w:tcPr>
            <w:tcW w:w="891" w:type="dxa"/>
            <w:noWrap/>
            <w:hideMark/>
          </w:tcPr>
          <w:p w14:paraId="5F6D5BB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0163865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6226A1A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7F149E3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54FF7378"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3361FC4"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Poaceae</w:t>
            </w:r>
          </w:p>
        </w:tc>
        <w:tc>
          <w:tcPr>
            <w:tcW w:w="2722" w:type="dxa"/>
            <w:noWrap/>
            <w:hideMark/>
          </w:tcPr>
          <w:p w14:paraId="6E6D777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Wheat</w:t>
            </w:r>
          </w:p>
        </w:tc>
        <w:tc>
          <w:tcPr>
            <w:tcW w:w="2624" w:type="dxa"/>
            <w:noWrap/>
            <w:hideMark/>
          </w:tcPr>
          <w:p w14:paraId="788D2B8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Triticum aestivum*</w:t>
            </w:r>
          </w:p>
        </w:tc>
        <w:tc>
          <w:tcPr>
            <w:tcW w:w="891" w:type="dxa"/>
            <w:noWrap/>
            <w:hideMark/>
          </w:tcPr>
          <w:p w14:paraId="5ACCD54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7F1E036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3D74F8E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4B7EA7F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27BDF870"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66FDA546"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Polygonaceae</w:t>
            </w:r>
          </w:p>
        </w:tc>
        <w:tc>
          <w:tcPr>
            <w:tcW w:w="2722" w:type="dxa"/>
            <w:noWrap/>
            <w:hideMark/>
          </w:tcPr>
          <w:p w14:paraId="2BBA50B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Lignum</w:t>
            </w:r>
          </w:p>
        </w:tc>
        <w:tc>
          <w:tcPr>
            <w:tcW w:w="2624" w:type="dxa"/>
            <w:noWrap/>
            <w:hideMark/>
          </w:tcPr>
          <w:p w14:paraId="25B8222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Duma florulenta</w:t>
            </w:r>
          </w:p>
        </w:tc>
        <w:tc>
          <w:tcPr>
            <w:tcW w:w="891" w:type="dxa"/>
            <w:noWrap/>
            <w:hideMark/>
          </w:tcPr>
          <w:p w14:paraId="2401F9B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7AD4F3D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eastAsia="Times New Roman"/>
                <w:sz w:val="20"/>
              </w:rPr>
            </w:pPr>
          </w:p>
        </w:tc>
        <w:tc>
          <w:tcPr>
            <w:tcW w:w="2045" w:type="dxa"/>
            <w:noWrap/>
            <w:hideMark/>
          </w:tcPr>
          <w:p w14:paraId="569C22B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Non-breeding</w:t>
            </w:r>
          </w:p>
        </w:tc>
        <w:tc>
          <w:tcPr>
            <w:tcW w:w="2427" w:type="dxa"/>
            <w:noWrap/>
            <w:hideMark/>
          </w:tcPr>
          <w:p w14:paraId="3EED115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049FC9B6"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3DF0BA61"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Rosaceae</w:t>
            </w:r>
          </w:p>
        </w:tc>
        <w:tc>
          <w:tcPr>
            <w:tcW w:w="2722" w:type="dxa"/>
            <w:noWrap/>
            <w:hideMark/>
          </w:tcPr>
          <w:p w14:paraId="572ADEF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 xml:space="preserve">Loquat </w:t>
            </w:r>
          </w:p>
        </w:tc>
        <w:tc>
          <w:tcPr>
            <w:tcW w:w="2624" w:type="dxa"/>
            <w:noWrap/>
            <w:hideMark/>
          </w:tcPr>
          <w:p w14:paraId="22B8D817"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Eriobotrya japonica*</w:t>
            </w:r>
          </w:p>
        </w:tc>
        <w:tc>
          <w:tcPr>
            <w:tcW w:w="891" w:type="dxa"/>
            <w:noWrap/>
            <w:hideMark/>
          </w:tcPr>
          <w:p w14:paraId="2846B7D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3C07392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w:t>
            </w:r>
          </w:p>
        </w:tc>
        <w:tc>
          <w:tcPr>
            <w:tcW w:w="2045" w:type="dxa"/>
            <w:noWrap/>
            <w:hideMark/>
          </w:tcPr>
          <w:p w14:paraId="7C29422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55DC6F1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34FADC3F"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10A0F9B"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Rosaceae</w:t>
            </w:r>
          </w:p>
        </w:tc>
        <w:tc>
          <w:tcPr>
            <w:tcW w:w="2722" w:type="dxa"/>
            <w:noWrap/>
            <w:hideMark/>
          </w:tcPr>
          <w:p w14:paraId="7A056188"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Apple</w:t>
            </w:r>
          </w:p>
        </w:tc>
        <w:tc>
          <w:tcPr>
            <w:tcW w:w="2624" w:type="dxa"/>
            <w:noWrap/>
            <w:hideMark/>
          </w:tcPr>
          <w:p w14:paraId="3B7B8F6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Malus sylvestris*</w:t>
            </w:r>
          </w:p>
        </w:tc>
        <w:tc>
          <w:tcPr>
            <w:tcW w:w="891" w:type="dxa"/>
            <w:noWrap/>
            <w:hideMark/>
          </w:tcPr>
          <w:p w14:paraId="0E391E2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4045F5A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w:t>
            </w:r>
          </w:p>
        </w:tc>
        <w:tc>
          <w:tcPr>
            <w:tcW w:w="2045" w:type="dxa"/>
            <w:noWrap/>
            <w:hideMark/>
          </w:tcPr>
          <w:p w14:paraId="56ED4EA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68EF076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41C2B7A1"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6E025B8"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Rosaceae</w:t>
            </w:r>
          </w:p>
        </w:tc>
        <w:tc>
          <w:tcPr>
            <w:tcW w:w="2722" w:type="dxa"/>
            <w:noWrap/>
            <w:hideMark/>
          </w:tcPr>
          <w:p w14:paraId="3013CC9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Pear</w:t>
            </w:r>
          </w:p>
        </w:tc>
        <w:tc>
          <w:tcPr>
            <w:tcW w:w="2624" w:type="dxa"/>
            <w:noWrap/>
            <w:hideMark/>
          </w:tcPr>
          <w:p w14:paraId="029CF1BD"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Pirus communis*</w:t>
            </w:r>
          </w:p>
        </w:tc>
        <w:tc>
          <w:tcPr>
            <w:tcW w:w="891" w:type="dxa"/>
            <w:noWrap/>
            <w:hideMark/>
          </w:tcPr>
          <w:p w14:paraId="59F27F3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4706D9C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w:t>
            </w:r>
          </w:p>
        </w:tc>
        <w:tc>
          <w:tcPr>
            <w:tcW w:w="2045" w:type="dxa"/>
            <w:noWrap/>
            <w:hideMark/>
          </w:tcPr>
          <w:p w14:paraId="6CDDFA70"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Non-breeding</w:t>
            </w:r>
          </w:p>
        </w:tc>
        <w:tc>
          <w:tcPr>
            <w:tcW w:w="2427" w:type="dxa"/>
            <w:noWrap/>
            <w:hideMark/>
          </w:tcPr>
          <w:p w14:paraId="1ADD95A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650664E3"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660B6969"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Rosaceae</w:t>
            </w:r>
          </w:p>
        </w:tc>
        <w:tc>
          <w:tcPr>
            <w:tcW w:w="2722" w:type="dxa"/>
            <w:noWrap/>
            <w:hideMark/>
          </w:tcPr>
          <w:p w14:paraId="5ED7DDC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Almond</w:t>
            </w:r>
          </w:p>
        </w:tc>
        <w:tc>
          <w:tcPr>
            <w:tcW w:w="2624" w:type="dxa"/>
            <w:noWrap/>
            <w:hideMark/>
          </w:tcPr>
          <w:p w14:paraId="1A62EB37"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Prunus amygdalus*</w:t>
            </w:r>
          </w:p>
        </w:tc>
        <w:tc>
          <w:tcPr>
            <w:tcW w:w="891" w:type="dxa"/>
            <w:noWrap/>
            <w:hideMark/>
          </w:tcPr>
          <w:p w14:paraId="5FE6560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983" w:type="dxa"/>
            <w:gridSpan w:val="2"/>
            <w:noWrap/>
            <w:hideMark/>
          </w:tcPr>
          <w:p w14:paraId="227E209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 (including under ripe)</w:t>
            </w:r>
          </w:p>
        </w:tc>
        <w:tc>
          <w:tcPr>
            <w:tcW w:w="2427" w:type="dxa"/>
            <w:noWrap/>
            <w:hideMark/>
          </w:tcPr>
          <w:p w14:paraId="5BB5B5A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0DCBF427"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41595286"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Rosaceae</w:t>
            </w:r>
          </w:p>
        </w:tc>
        <w:tc>
          <w:tcPr>
            <w:tcW w:w="2722" w:type="dxa"/>
            <w:noWrap/>
            <w:hideMark/>
          </w:tcPr>
          <w:p w14:paraId="1ABFB46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Apricot</w:t>
            </w:r>
          </w:p>
        </w:tc>
        <w:tc>
          <w:tcPr>
            <w:tcW w:w="2624" w:type="dxa"/>
            <w:noWrap/>
            <w:hideMark/>
          </w:tcPr>
          <w:p w14:paraId="47787F1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Prunus armeniaca*</w:t>
            </w:r>
          </w:p>
        </w:tc>
        <w:tc>
          <w:tcPr>
            <w:tcW w:w="891" w:type="dxa"/>
            <w:noWrap/>
            <w:hideMark/>
          </w:tcPr>
          <w:p w14:paraId="74B0DE4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983" w:type="dxa"/>
            <w:gridSpan w:val="2"/>
            <w:noWrap/>
            <w:hideMark/>
          </w:tcPr>
          <w:p w14:paraId="404D830C"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 (under ripe and over ripe), F</w:t>
            </w:r>
          </w:p>
        </w:tc>
        <w:tc>
          <w:tcPr>
            <w:tcW w:w="2427" w:type="dxa"/>
            <w:noWrap/>
            <w:hideMark/>
          </w:tcPr>
          <w:p w14:paraId="78A9310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46713091"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64623EA1"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Rosaceae</w:t>
            </w:r>
          </w:p>
        </w:tc>
        <w:tc>
          <w:tcPr>
            <w:tcW w:w="2722" w:type="dxa"/>
            <w:noWrap/>
            <w:hideMark/>
          </w:tcPr>
          <w:p w14:paraId="280984C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Peach</w:t>
            </w:r>
          </w:p>
        </w:tc>
        <w:tc>
          <w:tcPr>
            <w:tcW w:w="2624" w:type="dxa"/>
            <w:noWrap/>
            <w:hideMark/>
          </w:tcPr>
          <w:p w14:paraId="1036808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Prunus persica*</w:t>
            </w:r>
          </w:p>
        </w:tc>
        <w:tc>
          <w:tcPr>
            <w:tcW w:w="891" w:type="dxa"/>
            <w:noWrap/>
            <w:hideMark/>
          </w:tcPr>
          <w:p w14:paraId="15EEBA6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0270D93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 under ripe</w:t>
            </w:r>
          </w:p>
        </w:tc>
        <w:tc>
          <w:tcPr>
            <w:tcW w:w="2045" w:type="dxa"/>
            <w:noWrap/>
            <w:hideMark/>
          </w:tcPr>
          <w:p w14:paraId="3E49820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w:t>
            </w:r>
          </w:p>
        </w:tc>
        <w:tc>
          <w:tcPr>
            <w:tcW w:w="2427" w:type="dxa"/>
            <w:noWrap/>
            <w:hideMark/>
          </w:tcPr>
          <w:p w14:paraId="250EDE41"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7949AC83"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7F60F30E"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Sapindaceae</w:t>
            </w:r>
          </w:p>
        </w:tc>
        <w:tc>
          <w:tcPr>
            <w:tcW w:w="2722" w:type="dxa"/>
            <w:noWrap/>
            <w:hideMark/>
          </w:tcPr>
          <w:p w14:paraId="45594BC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Hopbush</w:t>
            </w:r>
          </w:p>
        </w:tc>
        <w:tc>
          <w:tcPr>
            <w:tcW w:w="3515" w:type="dxa"/>
            <w:gridSpan w:val="2"/>
            <w:noWrap/>
            <w:hideMark/>
          </w:tcPr>
          <w:p w14:paraId="0DBC2C1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Dodonaea vicosa ssp. angustissima</w:t>
            </w:r>
          </w:p>
        </w:tc>
        <w:tc>
          <w:tcPr>
            <w:tcW w:w="938" w:type="dxa"/>
            <w:noWrap/>
            <w:hideMark/>
          </w:tcPr>
          <w:p w14:paraId="06F352C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3FBC7F6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Juveniles fledged</w:t>
            </w:r>
          </w:p>
        </w:tc>
        <w:tc>
          <w:tcPr>
            <w:tcW w:w="2427" w:type="dxa"/>
            <w:noWrap/>
            <w:hideMark/>
          </w:tcPr>
          <w:p w14:paraId="3D6F7E36"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 Ryan-Colton 2013</w:t>
            </w:r>
          </w:p>
        </w:tc>
      </w:tr>
      <w:tr w:rsidR="007D4823" w:rsidRPr="007D4823" w14:paraId="3528B63B"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A6C280F"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Scrophulariaceae</w:t>
            </w:r>
          </w:p>
        </w:tc>
        <w:tc>
          <w:tcPr>
            <w:tcW w:w="2722" w:type="dxa"/>
            <w:noWrap/>
            <w:hideMark/>
          </w:tcPr>
          <w:p w14:paraId="424994B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Berrigan</w:t>
            </w:r>
          </w:p>
        </w:tc>
        <w:tc>
          <w:tcPr>
            <w:tcW w:w="3515" w:type="dxa"/>
            <w:gridSpan w:val="2"/>
            <w:noWrap/>
            <w:hideMark/>
          </w:tcPr>
          <w:p w14:paraId="1BDA7B4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Eremophila longifolia</w:t>
            </w:r>
          </w:p>
        </w:tc>
        <w:tc>
          <w:tcPr>
            <w:tcW w:w="938" w:type="dxa"/>
            <w:noWrap/>
            <w:hideMark/>
          </w:tcPr>
          <w:p w14:paraId="27B8545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w:t>
            </w:r>
          </w:p>
        </w:tc>
        <w:tc>
          <w:tcPr>
            <w:tcW w:w="2045" w:type="dxa"/>
            <w:noWrap/>
            <w:hideMark/>
          </w:tcPr>
          <w:p w14:paraId="65888FFB"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43086C1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3CFA06EB"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75E3CE85"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Scrophulariaceae</w:t>
            </w:r>
          </w:p>
        </w:tc>
        <w:tc>
          <w:tcPr>
            <w:tcW w:w="2722" w:type="dxa"/>
            <w:noWrap/>
            <w:hideMark/>
          </w:tcPr>
          <w:p w14:paraId="3F76C36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Spotted Emu-bush</w:t>
            </w:r>
          </w:p>
        </w:tc>
        <w:tc>
          <w:tcPr>
            <w:tcW w:w="2624" w:type="dxa"/>
            <w:noWrap/>
            <w:hideMark/>
          </w:tcPr>
          <w:p w14:paraId="4A32D5EE"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Eremophila maculata</w:t>
            </w:r>
          </w:p>
        </w:tc>
        <w:tc>
          <w:tcPr>
            <w:tcW w:w="891" w:type="dxa"/>
            <w:noWrap/>
            <w:hideMark/>
          </w:tcPr>
          <w:p w14:paraId="1B45D5F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612D472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F</w:t>
            </w:r>
          </w:p>
        </w:tc>
        <w:tc>
          <w:tcPr>
            <w:tcW w:w="2045" w:type="dxa"/>
            <w:noWrap/>
            <w:hideMark/>
          </w:tcPr>
          <w:p w14:paraId="210FA3BF"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w:t>
            </w:r>
          </w:p>
        </w:tc>
        <w:tc>
          <w:tcPr>
            <w:tcW w:w="2427" w:type="dxa"/>
            <w:noWrap/>
            <w:hideMark/>
          </w:tcPr>
          <w:p w14:paraId="7009A48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788B00BF"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5EE8359E"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Scrophulariaceae</w:t>
            </w:r>
          </w:p>
        </w:tc>
        <w:tc>
          <w:tcPr>
            <w:tcW w:w="2722" w:type="dxa"/>
            <w:noWrap/>
            <w:hideMark/>
          </w:tcPr>
          <w:p w14:paraId="0D5DDCD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Boobialla</w:t>
            </w:r>
          </w:p>
        </w:tc>
        <w:tc>
          <w:tcPr>
            <w:tcW w:w="3515" w:type="dxa"/>
            <w:gridSpan w:val="2"/>
            <w:noWrap/>
            <w:hideMark/>
          </w:tcPr>
          <w:p w14:paraId="64EE1A4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Myoporum montanum</w:t>
            </w:r>
          </w:p>
        </w:tc>
        <w:tc>
          <w:tcPr>
            <w:tcW w:w="938" w:type="dxa"/>
            <w:noWrap/>
            <w:hideMark/>
          </w:tcPr>
          <w:p w14:paraId="1D728DB4"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045" w:type="dxa"/>
            <w:noWrap/>
            <w:hideMark/>
          </w:tcPr>
          <w:p w14:paraId="4EB2F48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Non-breeding</w:t>
            </w:r>
          </w:p>
        </w:tc>
        <w:tc>
          <w:tcPr>
            <w:tcW w:w="2427" w:type="dxa"/>
            <w:noWrap/>
            <w:hideMark/>
          </w:tcPr>
          <w:p w14:paraId="425CADF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2011</w:t>
            </w:r>
          </w:p>
        </w:tc>
      </w:tr>
      <w:tr w:rsidR="007D4823" w:rsidRPr="007D4823" w14:paraId="255851F8"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07A890AF"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Solanaceae</w:t>
            </w:r>
          </w:p>
        </w:tc>
        <w:tc>
          <w:tcPr>
            <w:tcW w:w="2722" w:type="dxa"/>
            <w:noWrap/>
            <w:hideMark/>
          </w:tcPr>
          <w:p w14:paraId="68C32F4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Oondoroo</w:t>
            </w:r>
          </w:p>
        </w:tc>
        <w:tc>
          <w:tcPr>
            <w:tcW w:w="2624" w:type="dxa"/>
            <w:noWrap/>
            <w:hideMark/>
          </w:tcPr>
          <w:p w14:paraId="22F9053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Solanum simile</w:t>
            </w:r>
          </w:p>
        </w:tc>
        <w:tc>
          <w:tcPr>
            <w:tcW w:w="891" w:type="dxa"/>
            <w:noWrap/>
            <w:hideMark/>
          </w:tcPr>
          <w:p w14:paraId="4648F93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938" w:type="dxa"/>
            <w:noWrap/>
            <w:hideMark/>
          </w:tcPr>
          <w:p w14:paraId="788CEF8B"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w:t>
            </w:r>
          </w:p>
        </w:tc>
        <w:tc>
          <w:tcPr>
            <w:tcW w:w="2045" w:type="dxa"/>
            <w:noWrap/>
            <w:hideMark/>
          </w:tcPr>
          <w:p w14:paraId="51CE956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427" w:type="dxa"/>
            <w:noWrap/>
            <w:hideMark/>
          </w:tcPr>
          <w:p w14:paraId="7D46EF54"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77E74D13"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484D52A9"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Vitaceae</w:t>
            </w:r>
          </w:p>
        </w:tc>
        <w:tc>
          <w:tcPr>
            <w:tcW w:w="2722" w:type="dxa"/>
            <w:noWrap/>
            <w:hideMark/>
          </w:tcPr>
          <w:p w14:paraId="596906B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Grape</w:t>
            </w:r>
          </w:p>
        </w:tc>
        <w:tc>
          <w:tcPr>
            <w:tcW w:w="2624" w:type="dxa"/>
            <w:noWrap/>
            <w:hideMark/>
          </w:tcPr>
          <w:p w14:paraId="2D348FB3"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Vitis vinifera*</w:t>
            </w:r>
          </w:p>
        </w:tc>
        <w:tc>
          <w:tcPr>
            <w:tcW w:w="891" w:type="dxa"/>
            <w:noWrap/>
            <w:hideMark/>
          </w:tcPr>
          <w:p w14:paraId="54799659"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5789C9BE"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S, B</w:t>
            </w:r>
          </w:p>
        </w:tc>
        <w:tc>
          <w:tcPr>
            <w:tcW w:w="2045" w:type="dxa"/>
            <w:noWrap/>
            <w:hideMark/>
          </w:tcPr>
          <w:p w14:paraId="5C0D701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2427" w:type="dxa"/>
            <w:noWrap/>
            <w:hideMark/>
          </w:tcPr>
          <w:p w14:paraId="0A91013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Burbidge 1985</w:t>
            </w:r>
          </w:p>
        </w:tc>
      </w:tr>
      <w:tr w:rsidR="007D4823" w:rsidRPr="007D4823" w14:paraId="7B696B5C"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7F84CC68"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Zygophyllaceae</w:t>
            </w:r>
          </w:p>
        </w:tc>
        <w:tc>
          <w:tcPr>
            <w:tcW w:w="2722" w:type="dxa"/>
            <w:noWrap/>
            <w:hideMark/>
          </w:tcPr>
          <w:p w14:paraId="24A2B163"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Climbing Twin Leaf</w:t>
            </w:r>
          </w:p>
        </w:tc>
        <w:tc>
          <w:tcPr>
            <w:tcW w:w="3515" w:type="dxa"/>
            <w:gridSpan w:val="2"/>
            <w:noWrap/>
            <w:hideMark/>
          </w:tcPr>
          <w:p w14:paraId="107BE35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Zygophyllum eremaeum</w:t>
            </w:r>
          </w:p>
        </w:tc>
        <w:tc>
          <w:tcPr>
            <w:tcW w:w="938" w:type="dxa"/>
            <w:noWrap/>
            <w:hideMark/>
          </w:tcPr>
          <w:p w14:paraId="7BCCE87A"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045" w:type="dxa"/>
            <w:noWrap/>
            <w:hideMark/>
          </w:tcPr>
          <w:p w14:paraId="7EFF7DC9"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eastAsia="Times New Roman"/>
                <w:sz w:val="20"/>
              </w:rPr>
            </w:pPr>
          </w:p>
        </w:tc>
        <w:tc>
          <w:tcPr>
            <w:tcW w:w="2427" w:type="dxa"/>
            <w:noWrap/>
            <w:hideMark/>
          </w:tcPr>
          <w:p w14:paraId="2A8996C2"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Wester 2001</w:t>
            </w:r>
          </w:p>
        </w:tc>
      </w:tr>
      <w:tr w:rsidR="007D4823" w:rsidRPr="007D4823" w14:paraId="4458FA61"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1648B54A" w14:textId="77777777" w:rsidR="007D4823" w:rsidRPr="007D4823" w:rsidRDefault="007D4823" w:rsidP="007D4823">
            <w:pPr>
              <w:rPr>
                <w:rFonts w:ascii="Arial" w:eastAsia="Times New Roman" w:hAnsi="Arial" w:cs="Arial"/>
                <w:b w:val="0"/>
                <w:sz w:val="20"/>
              </w:rPr>
            </w:pPr>
            <w:r w:rsidRPr="007D4823">
              <w:rPr>
                <w:rFonts w:ascii="Arial" w:eastAsia="Times New Roman" w:hAnsi="Arial" w:cs="Arial"/>
                <w:b w:val="0"/>
                <w:sz w:val="20"/>
              </w:rPr>
              <w:t>General Habitats</w:t>
            </w:r>
          </w:p>
        </w:tc>
        <w:tc>
          <w:tcPr>
            <w:tcW w:w="5346" w:type="dxa"/>
            <w:gridSpan w:val="2"/>
            <w:noWrap/>
            <w:hideMark/>
          </w:tcPr>
          <w:p w14:paraId="7E5F9DF0"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Groundcover in Mallee</w:t>
            </w:r>
          </w:p>
        </w:tc>
        <w:tc>
          <w:tcPr>
            <w:tcW w:w="891" w:type="dxa"/>
            <w:noWrap/>
            <w:hideMark/>
          </w:tcPr>
          <w:p w14:paraId="353AFA0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32967925"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eastAsia="Times New Roman"/>
                <w:sz w:val="20"/>
              </w:rPr>
            </w:pPr>
          </w:p>
        </w:tc>
        <w:tc>
          <w:tcPr>
            <w:tcW w:w="2045" w:type="dxa"/>
            <w:noWrap/>
            <w:hideMark/>
          </w:tcPr>
          <w:p w14:paraId="51B2466C"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All year</w:t>
            </w:r>
          </w:p>
        </w:tc>
        <w:tc>
          <w:tcPr>
            <w:tcW w:w="2427" w:type="dxa"/>
            <w:noWrap/>
            <w:hideMark/>
          </w:tcPr>
          <w:p w14:paraId="3F44901A"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2E406B5B" w14:textId="77777777" w:rsidTr="007D4823">
        <w:trPr>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248A3946" w14:textId="77777777" w:rsidR="007D4823" w:rsidRPr="007D4823" w:rsidRDefault="007D4823" w:rsidP="007D4823">
            <w:pPr>
              <w:rPr>
                <w:rFonts w:ascii="Arial" w:eastAsia="Times New Roman" w:hAnsi="Arial" w:cs="Arial"/>
                <w:b w:val="0"/>
                <w:sz w:val="20"/>
              </w:rPr>
            </w:pPr>
          </w:p>
        </w:tc>
        <w:tc>
          <w:tcPr>
            <w:tcW w:w="6237" w:type="dxa"/>
            <w:gridSpan w:val="3"/>
            <w:noWrap/>
            <w:hideMark/>
          </w:tcPr>
          <w:p w14:paraId="65C40AB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Groundcover in Vineyards and Oliveyards</w:t>
            </w:r>
          </w:p>
        </w:tc>
        <w:tc>
          <w:tcPr>
            <w:tcW w:w="938" w:type="dxa"/>
            <w:noWrap/>
            <w:hideMark/>
          </w:tcPr>
          <w:p w14:paraId="2CDB2775"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2045" w:type="dxa"/>
            <w:noWrap/>
            <w:hideMark/>
          </w:tcPr>
          <w:p w14:paraId="6E857058"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Non-breeding</w:t>
            </w:r>
          </w:p>
        </w:tc>
        <w:tc>
          <w:tcPr>
            <w:tcW w:w="2427" w:type="dxa"/>
            <w:noWrap/>
            <w:hideMark/>
          </w:tcPr>
          <w:p w14:paraId="1033CCB1" w14:textId="77777777" w:rsidR="007D4823" w:rsidRPr="007D4823" w:rsidRDefault="007D4823" w:rsidP="007D482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r w:rsidR="007D4823" w:rsidRPr="007D4823" w14:paraId="3A75E0D3" w14:textId="77777777" w:rsidTr="007D48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09" w:type="dxa"/>
            <w:noWrap/>
            <w:hideMark/>
          </w:tcPr>
          <w:p w14:paraId="78635FB7" w14:textId="77777777" w:rsidR="007D4823" w:rsidRPr="007D4823" w:rsidRDefault="007D4823" w:rsidP="007D4823">
            <w:pPr>
              <w:rPr>
                <w:rFonts w:ascii="Arial" w:eastAsia="Times New Roman" w:hAnsi="Arial" w:cs="Arial"/>
                <w:b w:val="0"/>
                <w:sz w:val="20"/>
              </w:rPr>
            </w:pPr>
          </w:p>
        </w:tc>
        <w:tc>
          <w:tcPr>
            <w:tcW w:w="5346" w:type="dxa"/>
            <w:gridSpan w:val="2"/>
            <w:noWrap/>
            <w:hideMark/>
          </w:tcPr>
          <w:p w14:paraId="175BF1A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Groundcover in Floodplain</w:t>
            </w:r>
          </w:p>
        </w:tc>
        <w:tc>
          <w:tcPr>
            <w:tcW w:w="891" w:type="dxa"/>
            <w:noWrap/>
            <w:hideMark/>
          </w:tcPr>
          <w:p w14:paraId="3D519AF6"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938" w:type="dxa"/>
            <w:noWrap/>
            <w:hideMark/>
          </w:tcPr>
          <w:p w14:paraId="7EB2914D"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eastAsia="Times New Roman"/>
                <w:sz w:val="20"/>
              </w:rPr>
            </w:pPr>
          </w:p>
        </w:tc>
        <w:tc>
          <w:tcPr>
            <w:tcW w:w="2045" w:type="dxa"/>
            <w:noWrap/>
            <w:hideMark/>
          </w:tcPr>
          <w:p w14:paraId="237D312F"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Breeding, Non-breeding</w:t>
            </w:r>
          </w:p>
        </w:tc>
        <w:tc>
          <w:tcPr>
            <w:tcW w:w="2427" w:type="dxa"/>
            <w:noWrap/>
            <w:hideMark/>
          </w:tcPr>
          <w:p w14:paraId="14D49572" w14:textId="77777777" w:rsidR="007D4823" w:rsidRPr="007D4823" w:rsidRDefault="007D4823" w:rsidP="007D482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7D4823">
              <w:rPr>
                <w:rFonts w:ascii="Arial" w:eastAsia="Times New Roman" w:hAnsi="Arial" w:cs="Arial"/>
                <w:sz w:val="20"/>
              </w:rPr>
              <w:t>Ryan-Colton 2013</w:t>
            </w:r>
          </w:p>
        </w:tc>
      </w:tr>
    </w:tbl>
    <w:p w14:paraId="573ED126" w14:textId="77777777" w:rsidR="007D4823" w:rsidRPr="007D4823" w:rsidRDefault="007D4823" w:rsidP="007D4823">
      <w:pPr>
        <w:rPr>
          <w:rFonts w:ascii="Arial" w:eastAsia="Times New Roman" w:hAnsi="Arial" w:cs="Arial"/>
          <w:bCs/>
          <w:sz w:val="20"/>
        </w:rPr>
        <w:sectPr w:rsidR="007D4823" w:rsidRPr="007D4823" w:rsidSect="00202598">
          <w:pgSz w:w="16838" w:h="11906" w:orient="landscape"/>
          <w:pgMar w:top="1440" w:right="1440" w:bottom="1440" w:left="1440" w:header="708" w:footer="708" w:gutter="0"/>
          <w:cols w:space="708"/>
          <w:docGrid w:linePitch="360"/>
        </w:sectPr>
      </w:pPr>
    </w:p>
    <w:p w14:paraId="1FEA781F" w14:textId="77777777" w:rsidR="007D4823" w:rsidRPr="007D4823" w:rsidRDefault="007D4823" w:rsidP="007D4823">
      <w:pPr>
        <w:keepNext/>
        <w:keepLines/>
        <w:spacing w:after="0" w:line="240" w:lineRule="auto"/>
        <w:ind w:left="720"/>
        <w:outlineLvl w:val="0"/>
        <w:rPr>
          <w:rFonts w:eastAsiaTheme="majorEastAsia" w:cstheme="minorHAnsi"/>
          <w:b/>
          <w:sz w:val="32"/>
          <w:szCs w:val="24"/>
        </w:rPr>
      </w:pPr>
      <w:bookmarkStart w:id="232" w:name="_Toc56689016"/>
      <w:bookmarkStart w:id="233" w:name="_Toc66271495"/>
      <w:r w:rsidRPr="007D4823">
        <w:rPr>
          <w:rFonts w:eastAsiaTheme="majorEastAsia" w:cstheme="minorHAnsi"/>
          <w:b/>
          <w:sz w:val="32"/>
          <w:szCs w:val="24"/>
        </w:rPr>
        <w:lastRenderedPageBreak/>
        <w:t>Appendix 2 Regent Parrot Nesting Colony Assessment</w:t>
      </w:r>
      <w:bookmarkEnd w:id="232"/>
      <w:bookmarkEnd w:id="233"/>
      <w:r w:rsidRPr="007D4823">
        <w:rPr>
          <w:rFonts w:eastAsiaTheme="majorEastAsia" w:cstheme="minorHAnsi"/>
          <w:b/>
          <w:sz w:val="32"/>
          <w:szCs w:val="24"/>
        </w:rPr>
        <w:t xml:space="preserve"> </w:t>
      </w:r>
    </w:p>
    <w:p w14:paraId="010F0486" w14:textId="77777777" w:rsidR="007D4823" w:rsidRPr="007D4823" w:rsidRDefault="007D4823" w:rsidP="007D4823"/>
    <w:p w14:paraId="298C97A2" w14:textId="77777777" w:rsidR="00DE3EB9" w:rsidRDefault="007D4823" w:rsidP="00373467">
      <w:pPr>
        <w:rPr>
          <w:noProof/>
        </w:rPr>
      </w:pPr>
      <w:r w:rsidRPr="007D4823">
        <w:t>Index</w:t>
      </w:r>
      <w:r w:rsidR="001A13C3">
        <w:fldChar w:fldCharType="begin"/>
      </w:r>
      <w:r w:rsidR="001A13C3">
        <w:instrText xml:space="preserve"> INDEX \e "</w:instrText>
      </w:r>
      <w:r w:rsidR="001A13C3">
        <w:tab/>
        <w:instrText xml:space="preserve">" \c "1" \z "3081" </w:instrText>
      </w:r>
      <w:r w:rsidR="001A13C3">
        <w:fldChar w:fldCharType="separate"/>
      </w:r>
    </w:p>
    <w:p w14:paraId="0AEEAD42" w14:textId="77777777" w:rsidR="00DE3EB9" w:rsidRDefault="00DE3EB9" w:rsidP="00373467">
      <w:pPr>
        <w:rPr>
          <w:noProof/>
        </w:rPr>
        <w:sectPr w:rsidR="00DE3EB9" w:rsidSect="00DE3EB9">
          <w:type w:val="continuous"/>
          <w:pgSz w:w="11906" w:h="16838" w:code="9"/>
          <w:pgMar w:top="1440" w:right="1440" w:bottom="1440" w:left="851" w:header="709" w:footer="709" w:gutter="0"/>
          <w:cols w:space="708"/>
          <w:docGrid w:linePitch="360"/>
        </w:sectPr>
      </w:pPr>
    </w:p>
    <w:p w14:paraId="01796837" w14:textId="67D3F374" w:rsidR="00DE3EB9" w:rsidRDefault="00DE3EB9" w:rsidP="00373467">
      <w:pPr>
        <w:pStyle w:val="Index1"/>
        <w:rPr>
          <w:noProof/>
        </w:rPr>
      </w:pPr>
      <w:r w:rsidRPr="0099697B">
        <w:rPr>
          <w:noProof/>
        </w:rPr>
        <w:t>Ball Island</w:t>
      </w:r>
      <w:r w:rsidR="008F491D">
        <w:rPr>
          <w:noProof/>
        </w:rPr>
        <w:tab/>
      </w:r>
      <w:r>
        <w:rPr>
          <w:noProof/>
        </w:rPr>
        <w:t>117</w:t>
      </w:r>
    </w:p>
    <w:p w14:paraId="299FB20A" w14:textId="77777777" w:rsidR="00DE3EB9" w:rsidRDefault="00DE3EB9" w:rsidP="00373467">
      <w:pPr>
        <w:pStyle w:val="Index1"/>
        <w:rPr>
          <w:noProof/>
        </w:rPr>
      </w:pPr>
      <w:r w:rsidRPr="0099697B">
        <w:rPr>
          <w:noProof/>
        </w:rPr>
        <w:t>Banrock Bend</w:t>
      </w:r>
      <w:r>
        <w:rPr>
          <w:noProof/>
        </w:rPr>
        <w:tab/>
        <w:t>116</w:t>
      </w:r>
    </w:p>
    <w:p w14:paraId="6E7DFBFA" w14:textId="77777777" w:rsidR="00DE3EB9" w:rsidRDefault="00DE3EB9" w:rsidP="00373467">
      <w:pPr>
        <w:pStyle w:val="Index1"/>
        <w:rPr>
          <w:noProof/>
        </w:rPr>
      </w:pPr>
      <w:r w:rsidRPr="0099697B">
        <w:rPr>
          <w:noProof/>
        </w:rPr>
        <w:t>Banrock Creek</w:t>
      </w:r>
      <w:r>
        <w:rPr>
          <w:noProof/>
        </w:rPr>
        <w:tab/>
        <w:t>115</w:t>
      </w:r>
    </w:p>
    <w:p w14:paraId="7238A30F" w14:textId="77777777" w:rsidR="00DE3EB9" w:rsidRDefault="00DE3EB9" w:rsidP="00373467">
      <w:pPr>
        <w:pStyle w:val="Index1"/>
        <w:rPr>
          <w:noProof/>
        </w:rPr>
      </w:pPr>
      <w:r w:rsidRPr="0099697B">
        <w:rPr>
          <w:noProof/>
        </w:rPr>
        <w:t>Chowilla Creek Inlet</w:t>
      </w:r>
      <w:r>
        <w:rPr>
          <w:noProof/>
        </w:rPr>
        <w:tab/>
        <w:t>122</w:t>
      </w:r>
    </w:p>
    <w:p w14:paraId="01D47B00" w14:textId="77777777" w:rsidR="00DE3EB9" w:rsidRDefault="00DE3EB9" w:rsidP="00373467">
      <w:pPr>
        <w:pStyle w:val="Index1"/>
        <w:rPr>
          <w:noProof/>
        </w:rPr>
      </w:pPr>
      <w:r w:rsidRPr="0099697B">
        <w:rPr>
          <w:noProof/>
        </w:rPr>
        <w:t>Coongalena</w:t>
      </w:r>
      <w:r>
        <w:rPr>
          <w:noProof/>
        </w:rPr>
        <w:tab/>
        <w:t>121</w:t>
      </w:r>
    </w:p>
    <w:p w14:paraId="4F7F6EEA" w14:textId="77777777" w:rsidR="00DE3EB9" w:rsidRDefault="00DE3EB9" w:rsidP="00373467">
      <w:pPr>
        <w:pStyle w:val="Index1"/>
        <w:rPr>
          <w:noProof/>
        </w:rPr>
      </w:pPr>
      <w:r w:rsidRPr="0099697B">
        <w:rPr>
          <w:noProof/>
        </w:rPr>
        <w:t>East Good Hope</w:t>
      </w:r>
      <w:r>
        <w:rPr>
          <w:noProof/>
        </w:rPr>
        <w:tab/>
        <w:t>115</w:t>
      </w:r>
    </w:p>
    <w:p w14:paraId="66CEDE86" w14:textId="77777777" w:rsidR="00DE3EB9" w:rsidRDefault="00DE3EB9" w:rsidP="00373467">
      <w:pPr>
        <w:pStyle w:val="Index1"/>
        <w:rPr>
          <w:noProof/>
        </w:rPr>
      </w:pPr>
      <w:r w:rsidRPr="0099697B">
        <w:rPr>
          <w:noProof/>
        </w:rPr>
        <w:t>H. Boord Reserve Bend</w:t>
      </w:r>
      <w:r>
        <w:rPr>
          <w:noProof/>
        </w:rPr>
        <w:tab/>
        <w:t>105</w:t>
      </w:r>
    </w:p>
    <w:p w14:paraId="293BB185" w14:textId="77777777" w:rsidR="00DE3EB9" w:rsidRDefault="00DE3EB9" w:rsidP="00373467">
      <w:pPr>
        <w:pStyle w:val="Index1"/>
        <w:rPr>
          <w:noProof/>
        </w:rPr>
      </w:pPr>
      <w:r w:rsidRPr="0099697B">
        <w:rPr>
          <w:noProof/>
        </w:rPr>
        <w:t>Heron Bend</w:t>
      </w:r>
      <w:r>
        <w:rPr>
          <w:noProof/>
        </w:rPr>
        <w:tab/>
        <w:t>116</w:t>
      </w:r>
    </w:p>
    <w:p w14:paraId="7215F1F0" w14:textId="77777777" w:rsidR="00DE3EB9" w:rsidRDefault="00DE3EB9" w:rsidP="00373467">
      <w:pPr>
        <w:pStyle w:val="Index1"/>
        <w:rPr>
          <w:noProof/>
        </w:rPr>
      </w:pPr>
      <w:r w:rsidRPr="0099697B">
        <w:rPr>
          <w:noProof/>
        </w:rPr>
        <w:t>Hogwash Conservation Park</w:t>
      </w:r>
      <w:r>
        <w:rPr>
          <w:noProof/>
        </w:rPr>
        <w:tab/>
        <w:t>109</w:t>
      </w:r>
    </w:p>
    <w:p w14:paraId="4EEF6DFC" w14:textId="77777777" w:rsidR="00DE3EB9" w:rsidRDefault="00DE3EB9" w:rsidP="00373467">
      <w:pPr>
        <w:pStyle w:val="Index1"/>
        <w:rPr>
          <w:noProof/>
        </w:rPr>
      </w:pPr>
      <w:r w:rsidRPr="0099697B">
        <w:rPr>
          <w:noProof/>
        </w:rPr>
        <w:t>Hogwash Council Area</w:t>
      </w:r>
      <w:r>
        <w:rPr>
          <w:noProof/>
        </w:rPr>
        <w:tab/>
        <w:t>109</w:t>
      </w:r>
    </w:p>
    <w:p w14:paraId="525B48AB" w14:textId="77777777" w:rsidR="00DE3EB9" w:rsidRDefault="00DE3EB9" w:rsidP="00373467">
      <w:pPr>
        <w:pStyle w:val="Index1"/>
        <w:rPr>
          <w:noProof/>
        </w:rPr>
      </w:pPr>
      <w:r w:rsidRPr="0099697B">
        <w:rPr>
          <w:noProof/>
        </w:rPr>
        <w:t>Island Reach</w:t>
      </w:r>
      <w:r>
        <w:rPr>
          <w:noProof/>
        </w:rPr>
        <w:tab/>
        <w:t>113</w:t>
      </w:r>
    </w:p>
    <w:p w14:paraId="12FFA616" w14:textId="77777777" w:rsidR="00DE3EB9" w:rsidRDefault="00DE3EB9" w:rsidP="00373467">
      <w:pPr>
        <w:pStyle w:val="Index1"/>
        <w:rPr>
          <w:noProof/>
        </w:rPr>
      </w:pPr>
      <w:r w:rsidRPr="0099697B">
        <w:rPr>
          <w:noProof/>
        </w:rPr>
        <w:t>Katarapko Creek Campsite 45</w:t>
      </w:r>
      <w:r>
        <w:rPr>
          <w:noProof/>
        </w:rPr>
        <w:tab/>
        <w:t>119</w:t>
      </w:r>
    </w:p>
    <w:p w14:paraId="749344EC" w14:textId="77777777" w:rsidR="00DE3EB9" w:rsidRDefault="00DE3EB9" w:rsidP="00373467">
      <w:pPr>
        <w:pStyle w:val="Index1"/>
        <w:rPr>
          <w:noProof/>
        </w:rPr>
      </w:pPr>
      <w:r w:rsidRPr="0099697B">
        <w:rPr>
          <w:noProof/>
        </w:rPr>
        <w:t>Katarapko Creek Campsite 47</w:t>
      </w:r>
      <w:r>
        <w:rPr>
          <w:noProof/>
        </w:rPr>
        <w:tab/>
        <w:t>118</w:t>
      </w:r>
    </w:p>
    <w:p w14:paraId="50C81502" w14:textId="77777777" w:rsidR="00DE3EB9" w:rsidRDefault="00DE3EB9" w:rsidP="00373467">
      <w:pPr>
        <w:pStyle w:val="Index1"/>
        <w:rPr>
          <w:noProof/>
        </w:rPr>
      </w:pPr>
      <w:r w:rsidRPr="0099697B">
        <w:rPr>
          <w:noProof/>
        </w:rPr>
        <w:t>Katarapko Creek Campsite closed (previously campsite 25</w:t>
      </w:r>
      <w:r>
        <w:rPr>
          <w:noProof/>
        </w:rPr>
        <w:tab/>
        <w:t>119</w:t>
      </w:r>
    </w:p>
    <w:p w14:paraId="26DAD08F" w14:textId="77777777" w:rsidR="00DE3EB9" w:rsidRDefault="00DE3EB9" w:rsidP="00373467">
      <w:pPr>
        <w:pStyle w:val="Index1"/>
        <w:rPr>
          <w:noProof/>
        </w:rPr>
      </w:pPr>
      <w:r w:rsidRPr="0099697B">
        <w:rPr>
          <w:noProof/>
        </w:rPr>
        <w:t>Katarapko Creek North South</w:t>
      </w:r>
      <w:r>
        <w:rPr>
          <w:noProof/>
        </w:rPr>
        <w:tab/>
        <w:t>118</w:t>
      </w:r>
    </w:p>
    <w:p w14:paraId="337FC7D4" w14:textId="77777777" w:rsidR="00DE3EB9" w:rsidRDefault="00DE3EB9" w:rsidP="00373467">
      <w:pPr>
        <w:pStyle w:val="Index1"/>
        <w:rPr>
          <w:noProof/>
        </w:rPr>
      </w:pPr>
      <w:r w:rsidRPr="0099697B">
        <w:rPr>
          <w:noProof/>
        </w:rPr>
        <w:t>Little Schiller Lagoon</w:t>
      </w:r>
      <w:r>
        <w:rPr>
          <w:noProof/>
        </w:rPr>
        <w:tab/>
        <w:t>112</w:t>
      </w:r>
    </w:p>
    <w:p w14:paraId="4821ED9A" w14:textId="77777777" w:rsidR="00DE3EB9" w:rsidRDefault="00DE3EB9" w:rsidP="00373467">
      <w:pPr>
        <w:pStyle w:val="Index1"/>
        <w:rPr>
          <w:noProof/>
        </w:rPr>
      </w:pPr>
      <w:r w:rsidRPr="0099697B">
        <w:rPr>
          <w:noProof/>
        </w:rPr>
        <w:t>Markaranka Flat</w:t>
      </w:r>
      <w:r>
        <w:rPr>
          <w:noProof/>
        </w:rPr>
        <w:tab/>
        <w:t>108</w:t>
      </w:r>
    </w:p>
    <w:p w14:paraId="58A501C3" w14:textId="77777777" w:rsidR="00DE3EB9" w:rsidRDefault="00DE3EB9" w:rsidP="00373467">
      <w:pPr>
        <w:pStyle w:val="Index1"/>
        <w:rPr>
          <w:noProof/>
        </w:rPr>
      </w:pPr>
      <w:r w:rsidRPr="0099697B">
        <w:rPr>
          <w:noProof/>
        </w:rPr>
        <w:t>Markaranka Flat Channel</w:t>
      </w:r>
      <w:r>
        <w:rPr>
          <w:noProof/>
        </w:rPr>
        <w:tab/>
        <w:t>108</w:t>
      </w:r>
    </w:p>
    <w:p w14:paraId="4D41875B" w14:textId="77777777" w:rsidR="00DE3EB9" w:rsidRDefault="00DE3EB9" w:rsidP="00373467">
      <w:pPr>
        <w:pStyle w:val="Index1"/>
        <w:rPr>
          <w:noProof/>
        </w:rPr>
      </w:pPr>
      <w:r w:rsidRPr="0099697B">
        <w:rPr>
          <w:noProof/>
        </w:rPr>
        <w:t>Markaranka Lagoon</w:t>
      </w:r>
      <w:r>
        <w:rPr>
          <w:noProof/>
        </w:rPr>
        <w:tab/>
        <w:t>111</w:t>
      </w:r>
    </w:p>
    <w:p w14:paraId="65F28F04" w14:textId="77777777" w:rsidR="00DE3EB9" w:rsidRDefault="00DE3EB9" w:rsidP="00373467">
      <w:pPr>
        <w:pStyle w:val="Index1"/>
        <w:rPr>
          <w:noProof/>
        </w:rPr>
      </w:pPr>
      <w:r w:rsidRPr="0099697B">
        <w:rPr>
          <w:noProof/>
        </w:rPr>
        <w:t>Markaranka Lagoon Main River Channel</w:t>
      </w:r>
      <w:r>
        <w:rPr>
          <w:noProof/>
        </w:rPr>
        <w:tab/>
        <w:t>110</w:t>
      </w:r>
    </w:p>
    <w:p w14:paraId="256567F1" w14:textId="77777777" w:rsidR="00DE3EB9" w:rsidRDefault="00DE3EB9" w:rsidP="00373467">
      <w:pPr>
        <w:pStyle w:val="Index1"/>
        <w:rPr>
          <w:noProof/>
        </w:rPr>
      </w:pPr>
      <w:r w:rsidRPr="0099697B">
        <w:rPr>
          <w:noProof/>
        </w:rPr>
        <w:t>Markaranka Lagoon Outlet Channel</w:t>
      </w:r>
      <w:r>
        <w:rPr>
          <w:noProof/>
        </w:rPr>
        <w:tab/>
        <w:t>110</w:t>
      </w:r>
    </w:p>
    <w:p w14:paraId="3E515A13" w14:textId="77777777" w:rsidR="00DE3EB9" w:rsidRDefault="00DE3EB9" w:rsidP="00373467">
      <w:pPr>
        <w:pStyle w:val="Index1"/>
        <w:rPr>
          <w:noProof/>
        </w:rPr>
      </w:pPr>
      <w:r w:rsidRPr="0099697B">
        <w:rPr>
          <w:noProof/>
        </w:rPr>
        <w:t>Markaranka River Flood-out</w:t>
      </w:r>
      <w:r>
        <w:rPr>
          <w:noProof/>
        </w:rPr>
        <w:tab/>
        <w:t>110</w:t>
      </w:r>
    </w:p>
    <w:p w14:paraId="51F9565B" w14:textId="77777777" w:rsidR="00DE3EB9" w:rsidRDefault="00DE3EB9" w:rsidP="00373467">
      <w:pPr>
        <w:pStyle w:val="Index1"/>
        <w:rPr>
          <w:noProof/>
        </w:rPr>
      </w:pPr>
      <w:r w:rsidRPr="0099697B">
        <w:rPr>
          <w:noProof/>
        </w:rPr>
        <w:t>McBean Pound North</w:t>
      </w:r>
      <w:r>
        <w:rPr>
          <w:noProof/>
        </w:rPr>
        <w:tab/>
        <w:t>100</w:t>
      </w:r>
    </w:p>
    <w:p w14:paraId="6572B786" w14:textId="77777777" w:rsidR="00DE3EB9" w:rsidRDefault="00DE3EB9" w:rsidP="00373467">
      <w:pPr>
        <w:pStyle w:val="Index1"/>
        <w:rPr>
          <w:noProof/>
        </w:rPr>
      </w:pPr>
      <w:r w:rsidRPr="0099697B">
        <w:rPr>
          <w:noProof/>
        </w:rPr>
        <w:t>Molo Flat</w:t>
      </w:r>
      <w:r>
        <w:rPr>
          <w:noProof/>
        </w:rPr>
        <w:tab/>
        <w:t>106</w:t>
      </w:r>
    </w:p>
    <w:p w14:paraId="7CF7810B" w14:textId="77777777" w:rsidR="00DE3EB9" w:rsidRDefault="00DE3EB9" w:rsidP="00373467">
      <w:pPr>
        <w:pStyle w:val="Index1"/>
        <w:rPr>
          <w:noProof/>
        </w:rPr>
      </w:pPr>
      <w:r w:rsidRPr="0099697B">
        <w:rPr>
          <w:noProof/>
        </w:rPr>
        <w:t>Morgan North East</w:t>
      </w:r>
      <w:r>
        <w:rPr>
          <w:noProof/>
        </w:rPr>
        <w:tab/>
        <w:t>104</w:t>
      </w:r>
    </w:p>
    <w:p w14:paraId="3E1E7C61" w14:textId="77777777" w:rsidR="00DE3EB9" w:rsidRDefault="00DE3EB9" w:rsidP="00373467">
      <w:pPr>
        <w:pStyle w:val="Index1"/>
        <w:rPr>
          <w:noProof/>
        </w:rPr>
      </w:pPr>
      <w:r w:rsidRPr="0099697B">
        <w:rPr>
          <w:noProof/>
        </w:rPr>
        <w:t>Morgan North Lagoon Flood-out</w:t>
      </w:r>
      <w:r>
        <w:rPr>
          <w:noProof/>
        </w:rPr>
        <w:tab/>
        <w:t>104</w:t>
      </w:r>
    </w:p>
    <w:p w14:paraId="329678F8" w14:textId="77777777" w:rsidR="00DE3EB9" w:rsidRDefault="00DE3EB9" w:rsidP="00373467">
      <w:pPr>
        <w:pStyle w:val="Index1"/>
        <w:rPr>
          <w:noProof/>
        </w:rPr>
      </w:pPr>
      <w:r w:rsidRPr="0099697B">
        <w:rPr>
          <w:noProof/>
        </w:rPr>
        <w:t>Morgan South Lagoon</w:t>
      </w:r>
      <w:r>
        <w:rPr>
          <w:noProof/>
        </w:rPr>
        <w:tab/>
        <w:t>103</w:t>
      </w:r>
    </w:p>
    <w:p w14:paraId="51AB92DE" w14:textId="77777777" w:rsidR="00DE3EB9" w:rsidRDefault="00DE3EB9" w:rsidP="00373467">
      <w:pPr>
        <w:pStyle w:val="Index1"/>
        <w:rPr>
          <w:noProof/>
        </w:rPr>
      </w:pPr>
      <w:r w:rsidRPr="0099697B">
        <w:rPr>
          <w:noProof/>
        </w:rPr>
        <w:t>Mulyoulpko (Brenda Park)</w:t>
      </w:r>
      <w:r>
        <w:rPr>
          <w:noProof/>
        </w:rPr>
        <w:tab/>
        <w:t>103</w:t>
      </w:r>
    </w:p>
    <w:p w14:paraId="3E2E2125" w14:textId="77777777" w:rsidR="00DE3EB9" w:rsidRDefault="00DE3EB9" w:rsidP="00373467">
      <w:pPr>
        <w:pStyle w:val="Index1"/>
        <w:rPr>
          <w:noProof/>
        </w:rPr>
      </w:pPr>
      <w:r w:rsidRPr="0099697B">
        <w:rPr>
          <w:noProof/>
        </w:rPr>
        <w:t>Murbko Flat</w:t>
      </w:r>
      <w:r>
        <w:rPr>
          <w:noProof/>
        </w:rPr>
        <w:tab/>
        <w:t>101</w:t>
      </w:r>
    </w:p>
    <w:p w14:paraId="0ABA61C2" w14:textId="77777777" w:rsidR="00DE3EB9" w:rsidRDefault="00DE3EB9" w:rsidP="00373467">
      <w:pPr>
        <w:pStyle w:val="Index1"/>
        <w:rPr>
          <w:noProof/>
        </w:rPr>
      </w:pPr>
      <w:r w:rsidRPr="0099697B">
        <w:rPr>
          <w:noProof/>
        </w:rPr>
        <w:t>Nikalapko Lagoon</w:t>
      </w:r>
      <w:r>
        <w:rPr>
          <w:noProof/>
        </w:rPr>
        <w:tab/>
        <w:t>105</w:t>
      </w:r>
    </w:p>
    <w:p w14:paraId="2B4516BC" w14:textId="77777777" w:rsidR="00DE3EB9" w:rsidRDefault="00DE3EB9" w:rsidP="00373467">
      <w:pPr>
        <w:pStyle w:val="Index1"/>
        <w:rPr>
          <w:noProof/>
        </w:rPr>
      </w:pPr>
      <w:r w:rsidRPr="0099697B">
        <w:rPr>
          <w:noProof/>
        </w:rPr>
        <w:t>North Pyap</w:t>
      </w:r>
      <w:r>
        <w:rPr>
          <w:noProof/>
        </w:rPr>
        <w:tab/>
        <w:t>117</w:t>
      </w:r>
    </w:p>
    <w:p w14:paraId="1485FA2C" w14:textId="77777777" w:rsidR="00DE3EB9" w:rsidRDefault="00DE3EB9" w:rsidP="00373467">
      <w:pPr>
        <w:pStyle w:val="Index1"/>
        <w:rPr>
          <w:noProof/>
        </w:rPr>
      </w:pPr>
      <w:r w:rsidRPr="0099697B">
        <w:rPr>
          <w:noProof/>
        </w:rPr>
        <w:t>Pelican Point</w:t>
      </w:r>
      <w:r>
        <w:rPr>
          <w:noProof/>
        </w:rPr>
        <w:tab/>
        <w:t>102</w:t>
      </w:r>
    </w:p>
    <w:p w14:paraId="72DB3596" w14:textId="77777777" w:rsidR="00DE3EB9" w:rsidRDefault="00DE3EB9" w:rsidP="00373467">
      <w:pPr>
        <w:pStyle w:val="Index1"/>
        <w:rPr>
          <w:noProof/>
        </w:rPr>
      </w:pPr>
      <w:r w:rsidRPr="0099697B">
        <w:rPr>
          <w:noProof/>
        </w:rPr>
        <w:t>Rilli Island</w:t>
      </w:r>
      <w:r>
        <w:rPr>
          <w:noProof/>
        </w:rPr>
        <w:tab/>
        <w:t>120</w:t>
      </w:r>
    </w:p>
    <w:p w14:paraId="5EA39FE5" w14:textId="77777777" w:rsidR="00DE3EB9" w:rsidRDefault="00DE3EB9" w:rsidP="00373467">
      <w:pPr>
        <w:pStyle w:val="Index1"/>
        <w:rPr>
          <w:noProof/>
        </w:rPr>
      </w:pPr>
      <w:r w:rsidRPr="0099697B">
        <w:rPr>
          <w:noProof/>
        </w:rPr>
        <w:t>Schiller Lagoon</w:t>
      </w:r>
      <w:r>
        <w:rPr>
          <w:noProof/>
        </w:rPr>
        <w:tab/>
        <w:t>112</w:t>
      </w:r>
    </w:p>
    <w:p w14:paraId="4639FD51" w14:textId="77777777" w:rsidR="00DE3EB9" w:rsidRDefault="00DE3EB9" w:rsidP="00373467">
      <w:pPr>
        <w:pStyle w:val="Index1"/>
        <w:rPr>
          <w:noProof/>
        </w:rPr>
      </w:pPr>
      <w:r w:rsidRPr="0099697B">
        <w:rPr>
          <w:noProof/>
        </w:rPr>
        <w:t>Scott Creek Lagoon (Brenda Park)</w:t>
      </w:r>
      <w:r>
        <w:rPr>
          <w:noProof/>
        </w:rPr>
        <w:tab/>
        <w:t>102</w:t>
      </w:r>
    </w:p>
    <w:p w14:paraId="39B7E032" w14:textId="77777777" w:rsidR="00DE3EB9" w:rsidRDefault="00DE3EB9" w:rsidP="00373467">
      <w:pPr>
        <w:pStyle w:val="Index1"/>
        <w:rPr>
          <w:noProof/>
        </w:rPr>
      </w:pPr>
      <w:r w:rsidRPr="0099697B">
        <w:rPr>
          <w:noProof/>
        </w:rPr>
        <w:t>Taylor Flat</w:t>
      </w:r>
      <w:r>
        <w:rPr>
          <w:noProof/>
        </w:rPr>
        <w:tab/>
        <w:t>107</w:t>
      </w:r>
    </w:p>
    <w:p w14:paraId="5E20BAD9" w14:textId="77777777" w:rsidR="00DE3EB9" w:rsidRDefault="00DE3EB9" w:rsidP="00373467">
      <w:pPr>
        <w:pStyle w:val="Index1"/>
        <w:rPr>
          <w:noProof/>
        </w:rPr>
      </w:pPr>
      <w:r w:rsidRPr="0099697B">
        <w:rPr>
          <w:noProof/>
        </w:rPr>
        <w:t>Taylor Flat Outlet Creek</w:t>
      </w:r>
      <w:r>
        <w:rPr>
          <w:noProof/>
        </w:rPr>
        <w:tab/>
        <w:t>107</w:t>
      </w:r>
    </w:p>
    <w:p w14:paraId="28AD0B1F" w14:textId="77777777" w:rsidR="00DE3EB9" w:rsidRDefault="00DE3EB9" w:rsidP="00373467">
      <w:pPr>
        <w:pStyle w:val="Index1"/>
        <w:rPr>
          <w:noProof/>
        </w:rPr>
      </w:pPr>
      <w:r w:rsidRPr="0099697B">
        <w:rPr>
          <w:noProof/>
        </w:rPr>
        <w:t>Taylor Flat West</w:t>
      </w:r>
      <w:r>
        <w:rPr>
          <w:noProof/>
        </w:rPr>
        <w:tab/>
        <w:t>106</w:t>
      </w:r>
    </w:p>
    <w:p w14:paraId="11907A82" w14:textId="77777777" w:rsidR="00DE3EB9" w:rsidRDefault="00DE3EB9" w:rsidP="00373467">
      <w:pPr>
        <w:pStyle w:val="Index1"/>
        <w:rPr>
          <w:noProof/>
        </w:rPr>
      </w:pPr>
      <w:r w:rsidRPr="0099697B">
        <w:rPr>
          <w:noProof/>
        </w:rPr>
        <w:t>Westbrook Bend</w:t>
      </w:r>
      <w:r>
        <w:rPr>
          <w:noProof/>
        </w:rPr>
        <w:tab/>
        <w:t>120</w:t>
      </w:r>
    </w:p>
    <w:p w14:paraId="6EB88353" w14:textId="0F85010B" w:rsidR="00DE3EB9" w:rsidRDefault="00DE3EB9" w:rsidP="00373467">
      <w:pPr>
        <w:pStyle w:val="Index1"/>
        <w:rPr>
          <w:noProof/>
        </w:rPr>
      </w:pPr>
      <w:r w:rsidRPr="0099697B">
        <w:rPr>
          <w:noProof/>
        </w:rPr>
        <w:t>Wiela</w:t>
      </w:r>
      <w:r>
        <w:rPr>
          <w:noProof/>
        </w:rPr>
        <w:tab/>
      </w:r>
      <w:r w:rsidR="008F491D">
        <w:rPr>
          <w:noProof/>
        </w:rPr>
        <w:tab/>
      </w:r>
      <w:r>
        <w:rPr>
          <w:noProof/>
        </w:rPr>
        <w:t>121</w:t>
      </w:r>
    </w:p>
    <w:p w14:paraId="3792E689" w14:textId="77777777" w:rsidR="00DE3EB9" w:rsidRDefault="00DE3EB9" w:rsidP="00373467">
      <w:pPr>
        <w:pStyle w:val="Index1"/>
        <w:rPr>
          <w:noProof/>
        </w:rPr>
      </w:pPr>
      <w:r w:rsidRPr="0099697B">
        <w:rPr>
          <w:noProof/>
        </w:rPr>
        <w:t>Wombat Hollow (Murbpook)</w:t>
      </w:r>
      <w:r>
        <w:rPr>
          <w:noProof/>
        </w:rPr>
        <w:tab/>
        <w:t>100</w:t>
      </w:r>
    </w:p>
    <w:p w14:paraId="19A2F874" w14:textId="77777777" w:rsidR="00DE3EB9" w:rsidRDefault="00DE3EB9" w:rsidP="00373467">
      <w:pPr>
        <w:pStyle w:val="Index1"/>
        <w:rPr>
          <w:noProof/>
        </w:rPr>
      </w:pPr>
      <w:r w:rsidRPr="0099697B">
        <w:rPr>
          <w:noProof/>
        </w:rPr>
        <w:t>Yarra Point</w:t>
      </w:r>
      <w:r>
        <w:rPr>
          <w:noProof/>
        </w:rPr>
        <w:tab/>
        <w:t>113</w:t>
      </w:r>
    </w:p>
    <w:p w14:paraId="1C223616" w14:textId="77777777" w:rsidR="00DE3EB9" w:rsidRDefault="00DE3EB9" w:rsidP="00373467">
      <w:pPr>
        <w:pStyle w:val="Index1"/>
        <w:rPr>
          <w:noProof/>
        </w:rPr>
      </w:pPr>
      <w:r w:rsidRPr="0099697B">
        <w:rPr>
          <w:noProof/>
        </w:rPr>
        <w:t>Yarra Reach</w:t>
      </w:r>
      <w:r>
        <w:rPr>
          <w:noProof/>
        </w:rPr>
        <w:tab/>
        <w:t>114</w:t>
      </w:r>
    </w:p>
    <w:p w14:paraId="6781A974" w14:textId="77777777" w:rsidR="00DE3EB9" w:rsidRDefault="00DE3EB9" w:rsidP="00373467">
      <w:pPr>
        <w:pStyle w:val="Index1"/>
        <w:rPr>
          <w:noProof/>
        </w:rPr>
      </w:pPr>
      <w:r w:rsidRPr="0099697B">
        <w:rPr>
          <w:noProof/>
        </w:rPr>
        <w:t>Yarra View</w:t>
      </w:r>
      <w:r>
        <w:rPr>
          <w:noProof/>
        </w:rPr>
        <w:tab/>
        <w:t>114</w:t>
      </w:r>
    </w:p>
    <w:p w14:paraId="744EC192" w14:textId="77777777" w:rsidR="00DE3EB9" w:rsidRDefault="00DE3EB9" w:rsidP="00373467">
      <w:pPr>
        <w:pStyle w:val="Index1"/>
        <w:rPr>
          <w:noProof/>
        </w:rPr>
      </w:pPr>
      <w:r w:rsidRPr="0099697B">
        <w:rPr>
          <w:noProof/>
        </w:rPr>
        <w:t>Yarramundi</w:t>
      </w:r>
      <w:r>
        <w:rPr>
          <w:noProof/>
        </w:rPr>
        <w:tab/>
        <w:t>99</w:t>
      </w:r>
    </w:p>
    <w:p w14:paraId="0C64F69A" w14:textId="77777777" w:rsidR="00DE3EB9" w:rsidRDefault="00DE3EB9" w:rsidP="00373467">
      <w:pPr>
        <w:pStyle w:val="Index1"/>
        <w:rPr>
          <w:noProof/>
        </w:rPr>
      </w:pPr>
      <w:r w:rsidRPr="0099697B">
        <w:rPr>
          <w:noProof/>
        </w:rPr>
        <w:t>Yatko Creek (Sugar Shack Creek Upstream)</w:t>
      </w:r>
      <w:r>
        <w:rPr>
          <w:noProof/>
        </w:rPr>
        <w:tab/>
        <w:t>99</w:t>
      </w:r>
    </w:p>
    <w:p w14:paraId="18552F77" w14:textId="77777777" w:rsidR="00DE3EB9" w:rsidRDefault="00DE3EB9" w:rsidP="00373467">
      <w:pPr>
        <w:pStyle w:val="Index1"/>
        <w:rPr>
          <w:noProof/>
        </w:rPr>
      </w:pPr>
      <w:r w:rsidRPr="0099697B">
        <w:rPr>
          <w:noProof/>
        </w:rPr>
        <w:t>Yatko Lagoon (Sugar Shack Creek Down Stream)</w:t>
      </w:r>
      <w:r>
        <w:rPr>
          <w:noProof/>
        </w:rPr>
        <w:tab/>
        <w:t>99</w:t>
      </w:r>
    </w:p>
    <w:p w14:paraId="11A1E584" w14:textId="77777777" w:rsidR="00DE3EB9" w:rsidRDefault="00DE3EB9" w:rsidP="00373467">
      <w:pPr>
        <w:rPr>
          <w:noProof/>
        </w:rPr>
        <w:sectPr w:rsidR="00DE3EB9" w:rsidSect="00DE3EB9">
          <w:type w:val="continuous"/>
          <w:pgSz w:w="11906" w:h="16838" w:code="9"/>
          <w:pgMar w:top="1440" w:right="1440" w:bottom="1440" w:left="851" w:header="709" w:footer="709" w:gutter="0"/>
          <w:cols w:space="720"/>
          <w:docGrid w:linePitch="360"/>
        </w:sectPr>
      </w:pPr>
    </w:p>
    <w:p w14:paraId="61310A49" w14:textId="63B253F0" w:rsidR="007D4823" w:rsidRPr="007D4823" w:rsidRDefault="001A13C3" w:rsidP="001A13C3">
      <w:r>
        <w:fldChar w:fldCharType="end"/>
      </w:r>
    </w:p>
    <w:p w14:paraId="31646C0F" w14:textId="628C1736" w:rsidR="007D4823" w:rsidRPr="007D4823" w:rsidRDefault="007D4823" w:rsidP="007D4823">
      <w:r w:rsidRPr="007D4823">
        <w:rPr>
          <w:rFonts w:cstheme="minorHAnsi"/>
        </w:rPr>
        <w:t xml:space="preserve">Presented below are the summary </w:t>
      </w:r>
      <w:r w:rsidRPr="007D4823">
        <w:rPr>
          <w:rFonts w:cstheme="minorHAnsi"/>
          <w:shd w:val="clear" w:color="auto" w:fill="FFFFFF" w:themeFill="background1"/>
        </w:rPr>
        <w:t>descriptions of 47 Regent Parrot</w:t>
      </w:r>
      <w:r w:rsidRPr="007D4823">
        <w:rPr>
          <w:rFonts w:cstheme="minorHAnsi"/>
        </w:rPr>
        <w:t xml:space="preserve"> nesting colony sites that </w:t>
      </w:r>
      <w:r w:rsidRPr="007D4823">
        <w:rPr>
          <w:rFonts w:eastAsia="Arial" w:cstheme="minorHAnsi"/>
        </w:rPr>
        <w:t xml:space="preserve">were investigated along the SA River corridor between Swan Reach and Lock 6 to assess the long-term viability of each site.  The Figure below identifies the location of each site or group of sites with the same locality name.  Table at the end of this appendix identifies the coordinates and direction of each site’s reference photograph and Appendix </w:t>
      </w:r>
      <w:r w:rsidR="00214364">
        <w:rPr>
          <w:rFonts w:eastAsia="Arial" w:cstheme="minorHAnsi"/>
        </w:rPr>
        <w:t>5</w:t>
      </w:r>
      <w:r w:rsidRPr="007D4823">
        <w:rPr>
          <w:rFonts w:eastAsia="Arial" w:cstheme="minorHAnsi"/>
        </w:rPr>
        <w:t xml:space="preserve"> is the Plant List.</w:t>
      </w:r>
    </w:p>
    <w:p w14:paraId="7492579C" w14:textId="77777777" w:rsidR="007D4823" w:rsidRPr="007D4823" w:rsidRDefault="007D4823" w:rsidP="007D4823">
      <w:pPr>
        <w:sectPr w:rsidR="007D4823" w:rsidRPr="007D4823" w:rsidSect="00DE3EB9">
          <w:type w:val="continuous"/>
          <w:pgSz w:w="11906" w:h="16838" w:code="9"/>
          <w:pgMar w:top="1440" w:right="1440" w:bottom="1440" w:left="851" w:header="709" w:footer="709" w:gutter="0"/>
          <w:cols w:space="708"/>
          <w:docGrid w:linePitch="360"/>
        </w:sectPr>
      </w:pPr>
    </w:p>
    <w:p w14:paraId="2D37E58C" w14:textId="19139BCB" w:rsidR="007D4823" w:rsidRPr="007D4823" w:rsidRDefault="00992261" w:rsidP="00992261">
      <w:pPr>
        <w:spacing w:after="0" w:line="240" w:lineRule="auto"/>
        <w:jc w:val="center"/>
      </w:pPr>
      <w:r>
        <w:rPr>
          <w:noProof/>
          <w:lang w:eastAsia="en-AU"/>
        </w:rPr>
        <w:lastRenderedPageBreak/>
        <w:drawing>
          <wp:inline distT="0" distB="0" distL="0" distR="0" wp14:anchorId="204C8A2C" wp14:editId="47CF4104">
            <wp:extent cx="7985760" cy="5648307"/>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Regent Parrot Nesting Sites Surveyed resized.jpg"/>
                    <pic:cNvPicPr/>
                  </pic:nvPicPr>
                  <pic:blipFill>
                    <a:blip r:embed="rId91" cstate="email">
                      <a:extLst>
                        <a:ext uri="{28A0092B-C50C-407E-A947-70E740481C1C}">
                          <a14:useLocalDpi xmlns:a14="http://schemas.microsoft.com/office/drawing/2010/main"/>
                        </a:ext>
                      </a:extLst>
                    </a:blip>
                    <a:stretch>
                      <a:fillRect/>
                    </a:stretch>
                  </pic:blipFill>
                  <pic:spPr>
                    <a:xfrm>
                      <a:off x="0" y="0"/>
                      <a:ext cx="7999005" cy="5657675"/>
                    </a:xfrm>
                    <a:prstGeom prst="rect">
                      <a:avLst/>
                    </a:prstGeom>
                  </pic:spPr>
                </pic:pic>
              </a:graphicData>
            </a:graphic>
          </wp:inline>
        </w:drawing>
      </w:r>
    </w:p>
    <w:p w14:paraId="546DF8A9" w14:textId="45CD57E1" w:rsidR="007D4823" w:rsidRPr="007D4823" w:rsidRDefault="007D4823" w:rsidP="007D4823">
      <w:pPr>
        <w:spacing w:after="0" w:line="240" w:lineRule="auto"/>
        <w:jc w:val="center"/>
        <w:rPr>
          <w:b/>
          <w:sz w:val="20"/>
          <w:szCs w:val="20"/>
        </w:rPr>
      </w:pPr>
    </w:p>
    <w:p w14:paraId="19E94C34" w14:textId="77777777" w:rsidR="007D4823" w:rsidRPr="007D4823" w:rsidRDefault="007D4823" w:rsidP="007D4823">
      <w:pPr>
        <w:spacing w:after="0" w:line="240" w:lineRule="auto"/>
        <w:jc w:val="center"/>
        <w:rPr>
          <w:b/>
          <w:sz w:val="20"/>
          <w:szCs w:val="20"/>
        </w:rPr>
      </w:pPr>
      <w:r w:rsidRPr="007D4823">
        <w:rPr>
          <w:b/>
          <w:sz w:val="20"/>
          <w:szCs w:val="20"/>
        </w:rPr>
        <w:t xml:space="preserve">Location of Nesting Colonies and Groups of Colonies </w:t>
      </w:r>
    </w:p>
    <w:p w14:paraId="261D3471" w14:textId="77777777" w:rsidR="007D4823" w:rsidRPr="007D4823" w:rsidRDefault="007D4823" w:rsidP="007D4823">
      <w:pPr>
        <w:rPr>
          <w:b/>
          <w:sz w:val="20"/>
          <w:szCs w:val="20"/>
        </w:rPr>
        <w:sectPr w:rsidR="007D4823" w:rsidRPr="007D4823" w:rsidSect="000C2C50">
          <w:pgSz w:w="16838" w:h="11906" w:orient="landscape" w:code="9"/>
          <w:pgMar w:top="851" w:right="1440" w:bottom="1440" w:left="1440" w:header="709" w:footer="709" w:gutter="0"/>
          <w:cols w:space="708"/>
          <w:docGrid w:linePitch="360"/>
        </w:sectPr>
      </w:pPr>
    </w:p>
    <w:p w14:paraId="4971ACD1" w14:textId="77777777" w:rsidR="007D4823" w:rsidRPr="007D4823" w:rsidRDefault="007D4823" w:rsidP="007D4823">
      <w:pPr>
        <w:rPr>
          <w:b/>
          <w:sz w:val="28"/>
          <w:szCs w:val="28"/>
        </w:rPr>
      </w:pPr>
      <w:r w:rsidRPr="007D4823">
        <w:rPr>
          <w:b/>
          <w:sz w:val="28"/>
          <w:szCs w:val="28"/>
        </w:rPr>
        <w:lastRenderedPageBreak/>
        <w:t>Yatko Lagoon (Sugar Shack Creek Down Stream)</w:t>
      </w:r>
      <w:r w:rsidRPr="007D4823">
        <w:rPr>
          <w:b/>
          <w:sz w:val="28"/>
          <w:szCs w:val="28"/>
        </w:rPr>
        <w:fldChar w:fldCharType="begin"/>
      </w:r>
      <w:r w:rsidRPr="007D4823">
        <w:rPr>
          <w:b/>
          <w:sz w:val="28"/>
          <w:szCs w:val="28"/>
        </w:rPr>
        <w:instrText xml:space="preserve"> XE "Yatko Lagoon (Sugar Shack Creek Down Stream)" </w:instrText>
      </w:r>
      <w:r w:rsidRPr="007D4823">
        <w:rPr>
          <w:b/>
          <w:sz w:val="28"/>
          <w:szCs w:val="28"/>
        </w:rPr>
        <w:fldChar w:fldCharType="end"/>
      </w:r>
    </w:p>
    <w:p w14:paraId="28FF98A2" w14:textId="77777777" w:rsidR="007D4823" w:rsidRPr="007D4823" w:rsidRDefault="007D4823" w:rsidP="007D4823">
      <w:pPr>
        <w:spacing w:after="0"/>
        <w:rPr>
          <w:rFonts w:cstheme="minorHAnsi"/>
          <w:b/>
          <w:sz w:val="16"/>
          <w:szCs w:val="16"/>
        </w:rPr>
      </w:pPr>
    </w:p>
    <w:p w14:paraId="708F35FF" w14:textId="77777777" w:rsidR="007D4823" w:rsidRPr="007D4823" w:rsidRDefault="007D4823" w:rsidP="007D4823">
      <w:pPr>
        <w:spacing w:after="0"/>
        <w:rPr>
          <w:rFonts w:cstheme="minorHAnsi"/>
        </w:rPr>
      </w:pPr>
      <w:r w:rsidRPr="007D4823">
        <w:rPr>
          <w:rFonts w:cstheme="minorHAnsi"/>
          <w:b/>
        </w:rPr>
        <w:t xml:space="preserve">Geomorphic Category - </w:t>
      </w:r>
      <w:r w:rsidRPr="007D4823">
        <w:rPr>
          <w:rFonts w:cstheme="minorHAnsi"/>
        </w:rPr>
        <w:t>Main Channel Edge</w:t>
      </w:r>
    </w:p>
    <w:p w14:paraId="41176BDA" w14:textId="77777777" w:rsidR="007D4823" w:rsidRPr="007D4823" w:rsidRDefault="007D4823" w:rsidP="007D4823">
      <w:pPr>
        <w:spacing w:after="0"/>
        <w:rPr>
          <w:rFonts w:cstheme="minorHAnsi"/>
        </w:rPr>
      </w:pPr>
    </w:p>
    <w:p w14:paraId="3A91598C" w14:textId="77777777" w:rsidR="007D4823" w:rsidRPr="007D4823" w:rsidRDefault="007D4823" w:rsidP="007D4823">
      <w:pPr>
        <w:spacing w:after="0"/>
        <w:rPr>
          <w:b/>
        </w:rPr>
      </w:pPr>
      <w:r w:rsidRPr="007D4823">
        <w:rPr>
          <w:b/>
          <w:noProof/>
          <w:lang w:eastAsia="en-AU"/>
        </w:rPr>
        <w:drawing>
          <wp:inline distT="0" distB="0" distL="0" distR="0" wp14:anchorId="518A7464" wp14:editId="479FF90B">
            <wp:extent cx="4373880" cy="1901518"/>
            <wp:effectExtent l="0" t="0" r="762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59 Sugar Shack Resized.JPG"/>
                    <pic:cNvPicPr/>
                  </pic:nvPicPr>
                  <pic:blipFill>
                    <a:blip r:embed="rId92" cstate="email">
                      <a:extLst>
                        <a:ext uri="{28A0092B-C50C-407E-A947-70E740481C1C}">
                          <a14:useLocalDpi xmlns:a14="http://schemas.microsoft.com/office/drawing/2010/main"/>
                        </a:ext>
                      </a:extLst>
                    </a:blip>
                    <a:stretch>
                      <a:fillRect/>
                    </a:stretch>
                  </pic:blipFill>
                  <pic:spPr>
                    <a:xfrm>
                      <a:off x="0" y="0"/>
                      <a:ext cx="4386296" cy="1906916"/>
                    </a:xfrm>
                    <a:prstGeom prst="rect">
                      <a:avLst/>
                    </a:prstGeom>
                  </pic:spPr>
                </pic:pic>
              </a:graphicData>
            </a:graphic>
          </wp:inline>
        </w:drawing>
      </w:r>
    </w:p>
    <w:p w14:paraId="7525110B" w14:textId="77777777" w:rsidR="007D4823" w:rsidRPr="007D4823" w:rsidRDefault="007D4823" w:rsidP="007D4823">
      <w:pPr>
        <w:spacing w:after="0"/>
        <w:rPr>
          <w:b/>
        </w:rPr>
      </w:pPr>
    </w:p>
    <w:tbl>
      <w:tblPr>
        <w:tblStyle w:val="TableGrid371"/>
        <w:tblW w:w="0" w:type="auto"/>
        <w:tblInd w:w="0" w:type="dxa"/>
        <w:tblLook w:val="04A0" w:firstRow="1" w:lastRow="0" w:firstColumn="1" w:lastColumn="0" w:noHBand="0" w:noVBand="1"/>
      </w:tblPr>
      <w:tblGrid>
        <w:gridCol w:w="4815"/>
        <w:gridCol w:w="4201"/>
      </w:tblGrid>
      <w:tr w:rsidR="007D4823" w:rsidRPr="007D4823" w14:paraId="754A6F6D" w14:textId="77777777" w:rsidTr="007D4823">
        <w:tc>
          <w:tcPr>
            <w:tcW w:w="4815" w:type="dxa"/>
          </w:tcPr>
          <w:p w14:paraId="2A0BD440"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22DA5B77" w14:textId="77777777" w:rsidR="007D4823" w:rsidRPr="007D4823" w:rsidRDefault="007D4823" w:rsidP="007D4823">
            <w:pPr>
              <w:rPr>
                <w:rFonts w:cstheme="minorHAnsi"/>
              </w:rPr>
            </w:pPr>
            <w:r w:rsidRPr="007D4823">
              <w:rPr>
                <w:rFonts w:cstheme="minorHAnsi"/>
              </w:rPr>
              <w:t>River Red Gum Density - Linear and Open Woodland</w:t>
            </w:r>
          </w:p>
          <w:p w14:paraId="2DF3B142" w14:textId="77777777" w:rsidR="007D4823" w:rsidRPr="007D4823" w:rsidRDefault="007D4823" w:rsidP="007D4823">
            <w:pPr>
              <w:rPr>
                <w:b/>
              </w:rPr>
            </w:pPr>
            <w:r w:rsidRPr="007D4823">
              <w:rPr>
                <w:rFonts w:cstheme="minorHAnsi"/>
              </w:rPr>
              <w:t>River Red Gum Health Rating – Stressed (Level 3)</w:t>
            </w:r>
          </w:p>
        </w:tc>
        <w:tc>
          <w:tcPr>
            <w:tcW w:w="4201" w:type="dxa"/>
          </w:tcPr>
          <w:p w14:paraId="78E40053" w14:textId="77777777" w:rsidR="007D4823" w:rsidRPr="007D4823" w:rsidRDefault="007D4823" w:rsidP="007D4823">
            <w:pPr>
              <w:rPr>
                <w:rFonts w:cstheme="minorHAnsi"/>
                <w:b/>
              </w:rPr>
            </w:pPr>
            <w:r w:rsidRPr="007D4823">
              <w:rPr>
                <w:rFonts w:cstheme="minorHAnsi"/>
                <w:b/>
              </w:rPr>
              <w:t>Understory Dominant Species and Health</w:t>
            </w:r>
          </w:p>
          <w:p w14:paraId="5DED57B4" w14:textId="77777777" w:rsidR="007D4823" w:rsidRPr="007D4823" w:rsidRDefault="007D4823" w:rsidP="007D4823">
            <w:pPr>
              <w:rPr>
                <w:rFonts w:cstheme="minorHAnsi"/>
                <w:b/>
              </w:rPr>
            </w:pPr>
            <w:r w:rsidRPr="007D4823">
              <w:rPr>
                <w:rFonts w:ascii="Calibri" w:hAnsi="Calibri" w:cs="Calibri"/>
                <w:color w:val="000000"/>
              </w:rPr>
              <w:t xml:space="preserve">Healthy </w:t>
            </w:r>
            <w:r w:rsidRPr="007D4823">
              <w:rPr>
                <w:rFonts w:eastAsia="Times New Roman" w:cstheme="minorHAnsi"/>
                <w:color w:val="000000"/>
                <w:lang w:eastAsia="en-AU"/>
              </w:rPr>
              <w:t>Lignum, desiccated Tussock Grass</w:t>
            </w:r>
          </w:p>
        </w:tc>
      </w:tr>
    </w:tbl>
    <w:p w14:paraId="43A19D09" w14:textId="77777777" w:rsidR="007D4823" w:rsidRPr="007D4823" w:rsidRDefault="007D4823" w:rsidP="007D4823">
      <w:pPr>
        <w:spacing w:after="0"/>
        <w:rPr>
          <w:b/>
          <w:sz w:val="16"/>
          <w:szCs w:val="16"/>
        </w:rPr>
      </w:pPr>
    </w:p>
    <w:p w14:paraId="2A12469A"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972"/>
        <w:gridCol w:w="2014"/>
        <w:gridCol w:w="2015"/>
        <w:gridCol w:w="2015"/>
      </w:tblGrid>
      <w:tr w:rsidR="007D4823" w:rsidRPr="007D4823" w14:paraId="4356C1D4"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1A2B3DBE" w14:textId="77777777" w:rsidR="007D4823" w:rsidRPr="007D4823" w:rsidRDefault="007D4823" w:rsidP="007D4823">
            <w:pPr>
              <w:rPr>
                <w:rFonts w:cstheme="minorHAnsi"/>
                <w:b/>
              </w:rPr>
            </w:pPr>
            <w:r w:rsidRPr="007D4823">
              <w:rPr>
                <w:rFonts w:cstheme="minorHAnsi"/>
                <w:b/>
              </w:rPr>
              <w:t>Stressor</w:t>
            </w:r>
          </w:p>
        </w:tc>
        <w:tc>
          <w:tcPr>
            <w:tcW w:w="2014" w:type="dxa"/>
            <w:tcBorders>
              <w:top w:val="single" w:sz="4" w:space="0" w:color="auto"/>
              <w:left w:val="single" w:sz="4" w:space="0" w:color="auto"/>
              <w:bottom w:val="single" w:sz="4" w:space="0" w:color="auto"/>
              <w:right w:val="single" w:sz="4" w:space="0" w:color="auto"/>
            </w:tcBorders>
            <w:hideMark/>
          </w:tcPr>
          <w:p w14:paraId="07EC538E" w14:textId="77777777" w:rsidR="007D4823" w:rsidRPr="007D4823" w:rsidRDefault="007D4823" w:rsidP="007D4823">
            <w:pPr>
              <w:rPr>
                <w:rFonts w:cstheme="minorHAnsi"/>
                <w:b/>
              </w:rPr>
            </w:pPr>
            <w:r w:rsidRPr="007D4823">
              <w:rPr>
                <w:rFonts w:cstheme="minorHAnsi"/>
                <w:b/>
              </w:rPr>
              <w:t>Severity</w:t>
            </w:r>
          </w:p>
        </w:tc>
        <w:tc>
          <w:tcPr>
            <w:tcW w:w="2015" w:type="dxa"/>
            <w:tcBorders>
              <w:top w:val="single" w:sz="4" w:space="0" w:color="auto"/>
              <w:left w:val="single" w:sz="4" w:space="0" w:color="auto"/>
              <w:bottom w:val="single" w:sz="4" w:space="0" w:color="auto"/>
              <w:right w:val="single" w:sz="4" w:space="0" w:color="auto"/>
            </w:tcBorders>
            <w:hideMark/>
          </w:tcPr>
          <w:p w14:paraId="104E248A" w14:textId="77777777" w:rsidR="007D4823" w:rsidRPr="007D4823" w:rsidRDefault="007D4823" w:rsidP="007D4823">
            <w:pPr>
              <w:rPr>
                <w:rFonts w:cstheme="minorHAnsi"/>
                <w:b/>
              </w:rPr>
            </w:pPr>
            <w:r w:rsidRPr="007D4823">
              <w:rPr>
                <w:rFonts w:cstheme="minorHAnsi"/>
                <w:b/>
              </w:rPr>
              <w:t>Scope</w:t>
            </w:r>
          </w:p>
        </w:tc>
        <w:tc>
          <w:tcPr>
            <w:tcW w:w="2015" w:type="dxa"/>
            <w:tcBorders>
              <w:top w:val="single" w:sz="4" w:space="0" w:color="auto"/>
              <w:left w:val="single" w:sz="4" w:space="0" w:color="auto"/>
              <w:bottom w:val="single" w:sz="4" w:space="0" w:color="auto"/>
              <w:right w:val="single" w:sz="4" w:space="0" w:color="auto"/>
            </w:tcBorders>
            <w:hideMark/>
          </w:tcPr>
          <w:p w14:paraId="20DC6D38" w14:textId="77777777" w:rsidR="007D4823" w:rsidRPr="007D4823" w:rsidRDefault="007D4823" w:rsidP="007D4823">
            <w:pPr>
              <w:rPr>
                <w:rFonts w:cstheme="minorHAnsi"/>
                <w:b/>
              </w:rPr>
            </w:pPr>
            <w:r w:rsidRPr="007D4823">
              <w:rPr>
                <w:rFonts w:cstheme="minorHAnsi"/>
                <w:b/>
              </w:rPr>
              <w:t>Irreversibility</w:t>
            </w:r>
          </w:p>
        </w:tc>
      </w:tr>
      <w:tr w:rsidR="007D4823" w:rsidRPr="007D4823" w14:paraId="11E1332F"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7256BC9A" w14:textId="77777777" w:rsidR="007D4823" w:rsidRPr="007D4823" w:rsidRDefault="007D4823" w:rsidP="007D4823">
            <w:pPr>
              <w:rPr>
                <w:rFonts w:cstheme="minorHAnsi"/>
              </w:rPr>
            </w:pPr>
            <w:r w:rsidRPr="007D4823">
              <w:rPr>
                <w:rFonts w:cstheme="minorHAnsi"/>
              </w:rPr>
              <w:t xml:space="preserve">Lack of Inundation </w:t>
            </w:r>
          </w:p>
        </w:tc>
        <w:tc>
          <w:tcPr>
            <w:tcW w:w="2014" w:type="dxa"/>
            <w:tcBorders>
              <w:top w:val="single" w:sz="4" w:space="0" w:color="auto"/>
              <w:left w:val="single" w:sz="4" w:space="0" w:color="auto"/>
              <w:bottom w:val="single" w:sz="4" w:space="0" w:color="auto"/>
              <w:right w:val="single" w:sz="4" w:space="0" w:color="auto"/>
            </w:tcBorders>
            <w:shd w:val="clear" w:color="auto" w:fill="FFC000"/>
            <w:hideMark/>
          </w:tcPr>
          <w:p w14:paraId="048E50F1" w14:textId="77777777" w:rsidR="007D4823" w:rsidRPr="007D4823" w:rsidRDefault="007D4823" w:rsidP="007D4823">
            <w:pPr>
              <w:rPr>
                <w:rFonts w:cstheme="minorHAnsi"/>
              </w:rPr>
            </w:pPr>
            <w:r w:rsidRPr="007D4823">
              <w:rPr>
                <w:rFonts w:cstheme="minorHAnsi"/>
              </w:rPr>
              <w:t xml:space="preserve">High </w:t>
            </w:r>
          </w:p>
        </w:tc>
        <w:tc>
          <w:tcPr>
            <w:tcW w:w="2015" w:type="dxa"/>
            <w:tcBorders>
              <w:top w:val="single" w:sz="4" w:space="0" w:color="auto"/>
              <w:left w:val="single" w:sz="4" w:space="0" w:color="auto"/>
              <w:bottom w:val="single" w:sz="4" w:space="0" w:color="auto"/>
              <w:right w:val="single" w:sz="4" w:space="0" w:color="auto"/>
            </w:tcBorders>
            <w:shd w:val="clear" w:color="auto" w:fill="FFC000"/>
            <w:hideMark/>
          </w:tcPr>
          <w:p w14:paraId="62C3DDBA" w14:textId="77777777" w:rsidR="007D4823" w:rsidRPr="007D4823" w:rsidRDefault="007D4823" w:rsidP="007D4823">
            <w:pPr>
              <w:rPr>
                <w:rFonts w:cstheme="minorHAnsi"/>
              </w:rPr>
            </w:pPr>
            <w:r w:rsidRPr="007D4823">
              <w:rPr>
                <w:rFonts w:cstheme="minorHAnsi"/>
              </w:rPr>
              <w:t>High</w:t>
            </w:r>
          </w:p>
        </w:tc>
        <w:tc>
          <w:tcPr>
            <w:tcW w:w="2015" w:type="dxa"/>
            <w:tcBorders>
              <w:top w:val="single" w:sz="4" w:space="0" w:color="auto"/>
              <w:left w:val="single" w:sz="4" w:space="0" w:color="auto"/>
              <w:bottom w:val="single" w:sz="4" w:space="0" w:color="auto"/>
              <w:right w:val="single" w:sz="4" w:space="0" w:color="auto"/>
            </w:tcBorders>
            <w:shd w:val="clear" w:color="auto" w:fill="FFC000"/>
            <w:hideMark/>
          </w:tcPr>
          <w:p w14:paraId="0F1E20E9" w14:textId="77777777" w:rsidR="007D4823" w:rsidRPr="007D4823" w:rsidRDefault="007D4823" w:rsidP="007D4823">
            <w:pPr>
              <w:rPr>
                <w:rFonts w:cstheme="minorHAnsi"/>
              </w:rPr>
            </w:pPr>
            <w:r w:rsidRPr="007D4823">
              <w:rPr>
                <w:rFonts w:cstheme="minorHAnsi"/>
              </w:rPr>
              <w:t>High</w:t>
            </w:r>
          </w:p>
        </w:tc>
      </w:tr>
      <w:tr w:rsidR="007D4823" w:rsidRPr="007D4823" w14:paraId="22411371"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07754FD2" w14:textId="77777777" w:rsidR="007D4823" w:rsidRPr="007D4823" w:rsidRDefault="007D4823" w:rsidP="007D4823">
            <w:pPr>
              <w:rPr>
                <w:rFonts w:cstheme="minorHAnsi"/>
                <w:u w:val="single"/>
              </w:rPr>
            </w:pPr>
            <w:r w:rsidRPr="007D4823">
              <w:rPr>
                <w:rFonts w:cstheme="minorHAnsi"/>
              </w:rPr>
              <w:t>Kangaroo and Sheep Grazing</w:t>
            </w:r>
          </w:p>
        </w:tc>
        <w:tc>
          <w:tcPr>
            <w:tcW w:w="2014" w:type="dxa"/>
            <w:tcBorders>
              <w:top w:val="single" w:sz="4" w:space="0" w:color="auto"/>
              <w:left w:val="single" w:sz="4" w:space="0" w:color="auto"/>
              <w:bottom w:val="single" w:sz="4" w:space="0" w:color="auto"/>
              <w:right w:val="single" w:sz="4" w:space="0" w:color="auto"/>
            </w:tcBorders>
            <w:shd w:val="clear" w:color="auto" w:fill="FFC000"/>
            <w:hideMark/>
          </w:tcPr>
          <w:p w14:paraId="3A83D22D" w14:textId="77777777" w:rsidR="007D4823" w:rsidRPr="007D4823" w:rsidRDefault="007D4823" w:rsidP="007D4823">
            <w:pPr>
              <w:rPr>
                <w:rFonts w:cstheme="minorHAnsi"/>
              </w:rPr>
            </w:pPr>
            <w:r w:rsidRPr="007D4823">
              <w:rPr>
                <w:rFonts w:cstheme="minorHAnsi"/>
              </w:rPr>
              <w:t>High</w:t>
            </w:r>
          </w:p>
        </w:tc>
        <w:tc>
          <w:tcPr>
            <w:tcW w:w="2015" w:type="dxa"/>
            <w:tcBorders>
              <w:top w:val="single" w:sz="4" w:space="0" w:color="auto"/>
              <w:left w:val="single" w:sz="4" w:space="0" w:color="auto"/>
              <w:bottom w:val="single" w:sz="4" w:space="0" w:color="auto"/>
              <w:right w:val="single" w:sz="4" w:space="0" w:color="auto"/>
            </w:tcBorders>
            <w:shd w:val="clear" w:color="auto" w:fill="FFC000"/>
            <w:hideMark/>
          </w:tcPr>
          <w:p w14:paraId="6E22EC99" w14:textId="77777777" w:rsidR="007D4823" w:rsidRPr="007D4823" w:rsidRDefault="007D4823" w:rsidP="007D4823">
            <w:pPr>
              <w:rPr>
                <w:rFonts w:cstheme="minorHAnsi"/>
              </w:rPr>
            </w:pPr>
            <w:r w:rsidRPr="007D4823">
              <w:rPr>
                <w:rFonts w:cstheme="minorHAnsi"/>
              </w:rPr>
              <w:t xml:space="preserve">High </w:t>
            </w:r>
          </w:p>
        </w:tc>
        <w:tc>
          <w:tcPr>
            <w:tcW w:w="2015" w:type="dxa"/>
            <w:tcBorders>
              <w:top w:val="single" w:sz="4" w:space="0" w:color="auto"/>
              <w:left w:val="single" w:sz="4" w:space="0" w:color="auto"/>
              <w:bottom w:val="single" w:sz="4" w:space="0" w:color="auto"/>
              <w:right w:val="single" w:sz="4" w:space="0" w:color="auto"/>
            </w:tcBorders>
            <w:shd w:val="clear" w:color="auto" w:fill="FFFF00"/>
            <w:hideMark/>
          </w:tcPr>
          <w:p w14:paraId="4CDBAB22" w14:textId="77777777" w:rsidR="007D4823" w:rsidRPr="007D4823" w:rsidRDefault="007D4823" w:rsidP="007D4823">
            <w:pPr>
              <w:rPr>
                <w:rFonts w:cstheme="minorHAnsi"/>
              </w:rPr>
            </w:pPr>
            <w:r w:rsidRPr="007D4823">
              <w:rPr>
                <w:rFonts w:cstheme="minorHAnsi"/>
              </w:rPr>
              <w:t>Medium</w:t>
            </w:r>
          </w:p>
        </w:tc>
      </w:tr>
    </w:tbl>
    <w:p w14:paraId="35939298" w14:textId="77777777" w:rsidR="007D4823" w:rsidRPr="007D4823" w:rsidRDefault="007D4823" w:rsidP="007D4823">
      <w:pPr>
        <w:rPr>
          <w:b/>
          <w:sz w:val="16"/>
          <w:szCs w:val="16"/>
        </w:rPr>
      </w:pPr>
    </w:p>
    <w:p w14:paraId="796BA210" w14:textId="77777777" w:rsidR="007D4823" w:rsidRPr="007D4823" w:rsidRDefault="007D4823" w:rsidP="007D4823">
      <w:pPr>
        <w:spacing w:after="0"/>
        <w:rPr>
          <w:rFonts w:cstheme="minorHAnsi"/>
          <w:b/>
          <w:sz w:val="16"/>
          <w:szCs w:val="16"/>
        </w:rPr>
      </w:pPr>
      <w:r w:rsidRPr="007D4823">
        <w:rPr>
          <w:rFonts w:cstheme="minorHAnsi"/>
          <w:b/>
          <w:sz w:val="28"/>
          <w:szCs w:val="28"/>
        </w:rPr>
        <w:t>Yatko Creek (Sugar Shack Creek Upstream)</w:t>
      </w:r>
      <w:r w:rsidRPr="007D4823">
        <w:rPr>
          <w:rFonts w:cstheme="minorHAnsi"/>
          <w:b/>
          <w:sz w:val="28"/>
          <w:szCs w:val="28"/>
        </w:rPr>
        <w:fldChar w:fldCharType="begin"/>
      </w:r>
      <w:r w:rsidRPr="007D4823">
        <w:instrText xml:space="preserve"> XE "</w:instrText>
      </w:r>
      <w:r w:rsidRPr="007D4823">
        <w:rPr>
          <w:rFonts w:cstheme="minorHAnsi"/>
          <w:b/>
          <w:sz w:val="28"/>
          <w:szCs w:val="28"/>
        </w:rPr>
        <w:instrText>Yatko Creek (Sugar Shack Creek Upstream)</w:instrText>
      </w:r>
      <w:r w:rsidRPr="007D4823">
        <w:instrText xml:space="preserve">" </w:instrText>
      </w:r>
      <w:r w:rsidRPr="007D4823">
        <w:rPr>
          <w:rFonts w:cstheme="minorHAnsi"/>
          <w:b/>
          <w:sz w:val="28"/>
          <w:szCs w:val="28"/>
        </w:rPr>
        <w:fldChar w:fldCharType="end"/>
      </w:r>
    </w:p>
    <w:p w14:paraId="31353FA4" w14:textId="77777777" w:rsidR="007D4823" w:rsidRPr="007D4823" w:rsidRDefault="007D4823" w:rsidP="007D4823">
      <w:pPr>
        <w:spacing w:after="0"/>
        <w:rPr>
          <w:rFonts w:cstheme="minorHAnsi"/>
          <w:b/>
          <w:sz w:val="16"/>
          <w:szCs w:val="16"/>
        </w:rPr>
      </w:pPr>
    </w:p>
    <w:p w14:paraId="62D74BEB" w14:textId="77777777" w:rsidR="007D4823" w:rsidRPr="007D4823" w:rsidRDefault="007D4823" w:rsidP="007D4823">
      <w:pPr>
        <w:spacing w:after="0"/>
        <w:rPr>
          <w:rFonts w:cstheme="minorHAnsi"/>
        </w:rPr>
      </w:pPr>
      <w:r w:rsidRPr="007D4823">
        <w:rPr>
          <w:rFonts w:cstheme="minorHAnsi"/>
          <w:b/>
        </w:rPr>
        <w:t xml:space="preserve">Geomorphic Category – </w:t>
      </w:r>
      <w:r w:rsidRPr="007D4823">
        <w:rPr>
          <w:rFonts w:cstheme="minorHAnsi"/>
        </w:rPr>
        <w:t>Distribution Channel Edge and Main Channel Edge</w:t>
      </w:r>
    </w:p>
    <w:p w14:paraId="7888724D" w14:textId="77777777" w:rsidR="007D4823" w:rsidRPr="007D4823" w:rsidRDefault="007D4823" w:rsidP="007D4823">
      <w:pPr>
        <w:spacing w:after="0"/>
        <w:rPr>
          <w:rFonts w:cstheme="minorHAnsi"/>
        </w:rPr>
      </w:pPr>
    </w:p>
    <w:tbl>
      <w:tblPr>
        <w:tblStyle w:val="TableGrid371"/>
        <w:tblW w:w="0" w:type="auto"/>
        <w:tblInd w:w="0" w:type="dxa"/>
        <w:tblLook w:val="04A0" w:firstRow="1" w:lastRow="0" w:firstColumn="1" w:lastColumn="0" w:noHBand="0" w:noVBand="1"/>
      </w:tblPr>
      <w:tblGrid>
        <w:gridCol w:w="4716"/>
        <w:gridCol w:w="4300"/>
      </w:tblGrid>
      <w:tr w:rsidR="007D4823" w:rsidRPr="007D4823" w14:paraId="57A2A351" w14:textId="77777777" w:rsidTr="007D4823">
        <w:tc>
          <w:tcPr>
            <w:tcW w:w="4508" w:type="dxa"/>
          </w:tcPr>
          <w:p w14:paraId="2595DE73" w14:textId="77777777" w:rsidR="007D4823" w:rsidRPr="007D4823" w:rsidRDefault="007D4823" w:rsidP="007D4823">
            <w:pPr>
              <w:rPr>
                <w:b/>
              </w:rPr>
            </w:pPr>
            <w:r w:rsidRPr="007D4823">
              <w:rPr>
                <w:b/>
                <w:noProof/>
                <w:lang w:eastAsia="en-AU"/>
              </w:rPr>
              <w:drawing>
                <wp:inline distT="0" distB="0" distL="0" distR="0" wp14:anchorId="5F21F73B" wp14:editId="35168347">
                  <wp:extent cx="2849880" cy="2137568"/>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58 Sugar Shack Resized.JPG"/>
                          <pic:cNvPicPr/>
                        </pic:nvPicPr>
                        <pic:blipFill>
                          <a:blip r:embed="rId93" cstate="email">
                            <a:extLst>
                              <a:ext uri="{28A0092B-C50C-407E-A947-70E740481C1C}">
                                <a14:useLocalDpi xmlns:a14="http://schemas.microsoft.com/office/drawing/2010/main"/>
                              </a:ext>
                            </a:extLst>
                          </a:blip>
                          <a:stretch>
                            <a:fillRect/>
                          </a:stretch>
                        </pic:blipFill>
                        <pic:spPr>
                          <a:xfrm>
                            <a:off x="0" y="0"/>
                            <a:ext cx="2886636" cy="2165137"/>
                          </a:xfrm>
                          <a:prstGeom prst="rect">
                            <a:avLst/>
                          </a:prstGeom>
                        </pic:spPr>
                      </pic:pic>
                    </a:graphicData>
                  </a:graphic>
                </wp:inline>
              </w:drawing>
            </w:r>
          </w:p>
        </w:tc>
        <w:tc>
          <w:tcPr>
            <w:tcW w:w="4508" w:type="dxa"/>
          </w:tcPr>
          <w:p w14:paraId="0183999A"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30A868C9" w14:textId="77777777" w:rsidR="007D4823" w:rsidRPr="007D4823" w:rsidRDefault="007D4823" w:rsidP="007D4823">
            <w:pPr>
              <w:rPr>
                <w:rFonts w:cstheme="minorHAnsi"/>
              </w:rPr>
            </w:pPr>
            <w:r w:rsidRPr="007D4823">
              <w:rPr>
                <w:rFonts w:cstheme="minorHAnsi"/>
              </w:rPr>
              <w:t>River Red Gum Density - Linear Woodland</w:t>
            </w:r>
          </w:p>
          <w:p w14:paraId="47C8B792" w14:textId="77777777" w:rsidR="007D4823" w:rsidRPr="007D4823" w:rsidRDefault="007D4823" w:rsidP="007D4823">
            <w:pPr>
              <w:rPr>
                <w:rFonts w:cstheme="minorHAnsi"/>
              </w:rPr>
            </w:pPr>
            <w:r w:rsidRPr="007D4823">
              <w:rPr>
                <w:rFonts w:cstheme="minorHAnsi"/>
              </w:rPr>
              <w:t>River Red Gum Health Rating - Healthy (Level 5)</w:t>
            </w:r>
          </w:p>
          <w:p w14:paraId="7A372521" w14:textId="77777777" w:rsidR="007D4823" w:rsidRPr="007D4823" w:rsidRDefault="007D4823" w:rsidP="007D4823">
            <w:pPr>
              <w:rPr>
                <w:rFonts w:cstheme="minorHAnsi"/>
              </w:rPr>
            </w:pPr>
          </w:p>
          <w:p w14:paraId="30985747" w14:textId="77777777" w:rsidR="007D4823" w:rsidRPr="007D4823" w:rsidRDefault="007D4823" w:rsidP="007D4823">
            <w:pPr>
              <w:rPr>
                <w:rFonts w:cstheme="minorHAnsi"/>
                <w:b/>
              </w:rPr>
            </w:pPr>
            <w:r w:rsidRPr="007D4823">
              <w:rPr>
                <w:rFonts w:cstheme="minorHAnsi"/>
                <w:b/>
              </w:rPr>
              <w:t>Understory Dominant Species and Health</w:t>
            </w:r>
          </w:p>
          <w:p w14:paraId="5F591509" w14:textId="77777777" w:rsidR="007D4823" w:rsidRPr="007D4823" w:rsidRDefault="007D4823" w:rsidP="007D4823">
            <w:r w:rsidRPr="007D4823">
              <w:t>Healthy Lignum, River Red Gum saplings.  Cooba, adult and saplings.  Spiny Sedge, Leafless Cherry.</w:t>
            </w:r>
          </w:p>
          <w:p w14:paraId="7788D6BA" w14:textId="77777777" w:rsidR="007D4823" w:rsidRPr="007D4823" w:rsidRDefault="007D4823" w:rsidP="007D4823">
            <w:pPr>
              <w:rPr>
                <w:b/>
              </w:rPr>
            </w:pPr>
          </w:p>
        </w:tc>
      </w:tr>
    </w:tbl>
    <w:p w14:paraId="15603D1C" w14:textId="77777777" w:rsidR="007D4823" w:rsidRPr="007D4823" w:rsidRDefault="007D4823" w:rsidP="007D4823">
      <w:pPr>
        <w:rPr>
          <w:b/>
          <w:sz w:val="2"/>
          <w:szCs w:val="2"/>
        </w:rPr>
      </w:pPr>
    </w:p>
    <w:p w14:paraId="2815171E"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972"/>
        <w:gridCol w:w="2014"/>
        <w:gridCol w:w="2015"/>
        <w:gridCol w:w="2015"/>
      </w:tblGrid>
      <w:tr w:rsidR="007D4823" w:rsidRPr="007D4823" w14:paraId="7F93F51C"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4C24995D" w14:textId="77777777" w:rsidR="007D4823" w:rsidRPr="007D4823" w:rsidRDefault="007D4823" w:rsidP="007D4823">
            <w:pPr>
              <w:rPr>
                <w:rFonts w:cstheme="minorHAnsi"/>
                <w:b/>
              </w:rPr>
            </w:pPr>
            <w:r w:rsidRPr="007D4823">
              <w:rPr>
                <w:rFonts w:cstheme="minorHAnsi"/>
                <w:b/>
              </w:rPr>
              <w:t>Stressor</w:t>
            </w:r>
          </w:p>
        </w:tc>
        <w:tc>
          <w:tcPr>
            <w:tcW w:w="2014" w:type="dxa"/>
            <w:tcBorders>
              <w:top w:val="single" w:sz="4" w:space="0" w:color="auto"/>
              <w:left w:val="single" w:sz="4" w:space="0" w:color="auto"/>
              <w:bottom w:val="single" w:sz="4" w:space="0" w:color="auto"/>
              <w:right w:val="single" w:sz="4" w:space="0" w:color="auto"/>
            </w:tcBorders>
            <w:hideMark/>
          </w:tcPr>
          <w:p w14:paraId="331C58DB" w14:textId="77777777" w:rsidR="007D4823" w:rsidRPr="007D4823" w:rsidRDefault="007D4823" w:rsidP="007D4823">
            <w:pPr>
              <w:rPr>
                <w:rFonts w:cstheme="minorHAnsi"/>
                <w:b/>
              </w:rPr>
            </w:pPr>
            <w:r w:rsidRPr="007D4823">
              <w:rPr>
                <w:rFonts w:cstheme="minorHAnsi"/>
                <w:b/>
              </w:rPr>
              <w:t>Severity</w:t>
            </w:r>
          </w:p>
        </w:tc>
        <w:tc>
          <w:tcPr>
            <w:tcW w:w="2015" w:type="dxa"/>
            <w:tcBorders>
              <w:top w:val="single" w:sz="4" w:space="0" w:color="auto"/>
              <w:left w:val="single" w:sz="4" w:space="0" w:color="auto"/>
              <w:bottom w:val="single" w:sz="4" w:space="0" w:color="auto"/>
              <w:right w:val="single" w:sz="4" w:space="0" w:color="auto"/>
            </w:tcBorders>
            <w:hideMark/>
          </w:tcPr>
          <w:p w14:paraId="61899BC1" w14:textId="77777777" w:rsidR="007D4823" w:rsidRPr="007D4823" w:rsidRDefault="007D4823" w:rsidP="007D4823">
            <w:pPr>
              <w:rPr>
                <w:rFonts w:cstheme="minorHAnsi"/>
                <w:b/>
              </w:rPr>
            </w:pPr>
            <w:r w:rsidRPr="007D4823">
              <w:rPr>
                <w:rFonts w:cstheme="minorHAnsi"/>
                <w:b/>
              </w:rPr>
              <w:t>Scope</w:t>
            </w:r>
          </w:p>
        </w:tc>
        <w:tc>
          <w:tcPr>
            <w:tcW w:w="2015" w:type="dxa"/>
            <w:tcBorders>
              <w:top w:val="single" w:sz="4" w:space="0" w:color="auto"/>
              <w:left w:val="single" w:sz="4" w:space="0" w:color="auto"/>
              <w:bottom w:val="single" w:sz="4" w:space="0" w:color="auto"/>
              <w:right w:val="single" w:sz="4" w:space="0" w:color="auto"/>
            </w:tcBorders>
            <w:hideMark/>
          </w:tcPr>
          <w:p w14:paraId="77291EEA" w14:textId="77777777" w:rsidR="007D4823" w:rsidRPr="007D4823" w:rsidRDefault="007D4823" w:rsidP="007D4823">
            <w:pPr>
              <w:rPr>
                <w:rFonts w:cstheme="minorHAnsi"/>
                <w:b/>
              </w:rPr>
            </w:pPr>
            <w:r w:rsidRPr="007D4823">
              <w:rPr>
                <w:rFonts w:cstheme="minorHAnsi"/>
                <w:b/>
              </w:rPr>
              <w:t>Irreversibility</w:t>
            </w:r>
          </w:p>
        </w:tc>
      </w:tr>
      <w:tr w:rsidR="007D4823" w:rsidRPr="007D4823" w14:paraId="7E55502F"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6A2F27FC" w14:textId="77777777" w:rsidR="007D4823" w:rsidRPr="007D4823" w:rsidRDefault="007D4823" w:rsidP="007D4823">
            <w:pPr>
              <w:rPr>
                <w:rFonts w:cstheme="minorHAnsi"/>
              </w:rPr>
            </w:pPr>
            <w:r w:rsidRPr="007D4823">
              <w:rPr>
                <w:rFonts w:cstheme="minorHAnsi"/>
              </w:rPr>
              <w:t xml:space="preserve">Kangaroo and Sheep Grazing </w:t>
            </w:r>
          </w:p>
        </w:tc>
        <w:tc>
          <w:tcPr>
            <w:tcW w:w="2014" w:type="dxa"/>
            <w:tcBorders>
              <w:top w:val="single" w:sz="4" w:space="0" w:color="auto"/>
              <w:left w:val="single" w:sz="4" w:space="0" w:color="auto"/>
              <w:bottom w:val="single" w:sz="4" w:space="0" w:color="auto"/>
              <w:right w:val="single" w:sz="4" w:space="0" w:color="auto"/>
            </w:tcBorders>
            <w:shd w:val="clear" w:color="auto" w:fill="FFC000"/>
            <w:hideMark/>
          </w:tcPr>
          <w:p w14:paraId="2E1DCF48" w14:textId="77777777" w:rsidR="007D4823" w:rsidRPr="007D4823" w:rsidRDefault="007D4823" w:rsidP="007D4823">
            <w:pPr>
              <w:rPr>
                <w:rFonts w:cstheme="minorHAnsi"/>
              </w:rPr>
            </w:pPr>
            <w:r w:rsidRPr="007D4823">
              <w:rPr>
                <w:rFonts w:cstheme="minorHAnsi"/>
              </w:rPr>
              <w:t>High</w:t>
            </w:r>
          </w:p>
        </w:tc>
        <w:tc>
          <w:tcPr>
            <w:tcW w:w="2015" w:type="dxa"/>
            <w:tcBorders>
              <w:top w:val="single" w:sz="4" w:space="0" w:color="auto"/>
              <w:left w:val="single" w:sz="4" w:space="0" w:color="auto"/>
              <w:bottom w:val="single" w:sz="4" w:space="0" w:color="auto"/>
              <w:right w:val="single" w:sz="4" w:space="0" w:color="auto"/>
            </w:tcBorders>
            <w:shd w:val="clear" w:color="auto" w:fill="FFC000"/>
            <w:hideMark/>
          </w:tcPr>
          <w:p w14:paraId="48A5C3BD" w14:textId="77777777" w:rsidR="007D4823" w:rsidRPr="007D4823" w:rsidRDefault="007D4823" w:rsidP="007D4823">
            <w:pPr>
              <w:rPr>
                <w:rFonts w:cstheme="minorHAnsi"/>
              </w:rPr>
            </w:pPr>
            <w:r w:rsidRPr="007D4823">
              <w:rPr>
                <w:rFonts w:cstheme="minorHAnsi"/>
              </w:rPr>
              <w:t xml:space="preserve">High </w:t>
            </w:r>
          </w:p>
        </w:tc>
        <w:tc>
          <w:tcPr>
            <w:tcW w:w="2015" w:type="dxa"/>
            <w:tcBorders>
              <w:top w:val="single" w:sz="4" w:space="0" w:color="auto"/>
              <w:left w:val="single" w:sz="4" w:space="0" w:color="auto"/>
              <w:bottom w:val="single" w:sz="4" w:space="0" w:color="auto"/>
              <w:right w:val="single" w:sz="4" w:space="0" w:color="auto"/>
            </w:tcBorders>
            <w:shd w:val="clear" w:color="auto" w:fill="FFFF00"/>
            <w:hideMark/>
          </w:tcPr>
          <w:p w14:paraId="1A53078C" w14:textId="77777777" w:rsidR="007D4823" w:rsidRPr="007D4823" w:rsidRDefault="007D4823" w:rsidP="007D4823">
            <w:pPr>
              <w:rPr>
                <w:rFonts w:cstheme="minorHAnsi"/>
              </w:rPr>
            </w:pPr>
            <w:r w:rsidRPr="007D4823">
              <w:rPr>
                <w:rFonts w:cstheme="minorHAnsi"/>
                <w:shd w:val="clear" w:color="auto" w:fill="FFFF00"/>
              </w:rPr>
              <w:t>Medium</w:t>
            </w:r>
            <w:r w:rsidRPr="007D4823">
              <w:rPr>
                <w:rFonts w:cstheme="minorHAnsi"/>
              </w:rPr>
              <w:t xml:space="preserve"> </w:t>
            </w:r>
          </w:p>
        </w:tc>
      </w:tr>
    </w:tbl>
    <w:p w14:paraId="49213820" w14:textId="77777777" w:rsidR="007D4823" w:rsidRPr="007D4823" w:rsidRDefault="007D4823" w:rsidP="007D4823">
      <w:pPr>
        <w:spacing w:after="0"/>
        <w:rPr>
          <w:rFonts w:cstheme="minorHAnsi"/>
          <w:b/>
          <w:sz w:val="28"/>
          <w:szCs w:val="28"/>
        </w:rPr>
      </w:pPr>
      <w:r w:rsidRPr="007D4823">
        <w:rPr>
          <w:rFonts w:cstheme="minorHAnsi"/>
          <w:b/>
          <w:sz w:val="28"/>
          <w:szCs w:val="28"/>
        </w:rPr>
        <w:t>Yarramundi</w:t>
      </w:r>
      <w:r w:rsidRPr="007D4823">
        <w:rPr>
          <w:rFonts w:cstheme="minorHAnsi"/>
          <w:b/>
          <w:sz w:val="28"/>
          <w:szCs w:val="28"/>
        </w:rPr>
        <w:fldChar w:fldCharType="begin"/>
      </w:r>
      <w:r w:rsidRPr="007D4823">
        <w:instrText xml:space="preserve"> XE "</w:instrText>
      </w:r>
      <w:r w:rsidRPr="007D4823">
        <w:rPr>
          <w:rFonts w:cstheme="minorHAnsi"/>
          <w:b/>
          <w:sz w:val="28"/>
          <w:szCs w:val="28"/>
        </w:rPr>
        <w:instrText>Yarramundi</w:instrText>
      </w:r>
      <w:r w:rsidRPr="007D4823">
        <w:instrText xml:space="preserve">" </w:instrText>
      </w:r>
      <w:r w:rsidRPr="007D4823">
        <w:rPr>
          <w:rFonts w:cstheme="minorHAnsi"/>
          <w:b/>
          <w:sz w:val="28"/>
          <w:szCs w:val="28"/>
        </w:rPr>
        <w:fldChar w:fldCharType="end"/>
      </w:r>
    </w:p>
    <w:p w14:paraId="1A72F7FF" w14:textId="77777777" w:rsidR="007D4823" w:rsidRPr="007D4823" w:rsidRDefault="007D4823" w:rsidP="007D4823">
      <w:pPr>
        <w:spacing w:after="0"/>
        <w:rPr>
          <w:b/>
        </w:rPr>
      </w:pPr>
    </w:p>
    <w:p w14:paraId="47A0B958"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Interconnecting Depositional Basin Edge</w:t>
      </w:r>
    </w:p>
    <w:p w14:paraId="7BF33849" w14:textId="77777777" w:rsidR="007D4823" w:rsidRPr="007D4823" w:rsidRDefault="007D4823" w:rsidP="007D4823">
      <w:pPr>
        <w:spacing w:after="0"/>
        <w:rPr>
          <w:rFonts w:ascii="Calibri" w:eastAsia="Times New Roman" w:hAnsi="Calibri" w:cs="Calibri"/>
          <w:color w:val="000000"/>
          <w:lang w:eastAsia="en-AU"/>
        </w:rPr>
      </w:pPr>
    </w:p>
    <w:p w14:paraId="3CC3481F" w14:textId="77777777" w:rsidR="007D4823" w:rsidRPr="007D4823" w:rsidRDefault="007D4823" w:rsidP="007D4823">
      <w:pPr>
        <w:spacing w:after="0"/>
        <w:rPr>
          <w:rFonts w:cstheme="minorHAnsi"/>
        </w:rPr>
      </w:pPr>
      <w:r w:rsidRPr="007D4823">
        <w:rPr>
          <w:rFonts w:cstheme="minorHAnsi"/>
          <w:noProof/>
          <w:lang w:eastAsia="en-AU"/>
        </w:rPr>
        <w:drawing>
          <wp:inline distT="0" distB="0" distL="0" distR="0" wp14:anchorId="3BB70366" wp14:editId="770A3A44">
            <wp:extent cx="4792980" cy="1872906"/>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43 Yarramundi Resized.JPG"/>
                    <pic:cNvPicPr/>
                  </pic:nvPicPr>
                  <pic:blipFill>
                    <a:blip r:embed="rId94" cstate="email">
                      <a:extLst>
                        <a:ext uri="{28A0092B-C50C-407E-A947-70E740481C1C}">
                          <a14:useLocalDpi xmlns:a14="http://schemas.microsoft.com/office/drawing/2010/main"/>
                        </a:ext>
                      </a:extLst>
                    </a:blip>
                    <a:stretch>
                      <a:fillRect/>
                    </a:stretch>
                  </pic:blipFill>
                  <pic:spPr>
                    <a:xfrm>
                      <a:off x="0" y="0"/>
                      <a:ext cx="4862883" cy="1900221"/>
                    </a:xfrm>
                    <a:prstGeom prst="rect">
                      <a:avLst/>
                    </a:prstGeom>
                  </pic:spPr>
                </pic:pic>
              </a:graphicData>
            </a:graphic>
          </wp:inline>
        </w:drawing>
      </w:r>
    </w:p>
    <w:p w14:paraId="2AB2B3FD" w14:textId="77777777" w:rsidR="007D4823" w:rsidRPr="007D4823" w:rsidRDefault="007D4823" w:rsidP="007D4823">
      <w:pPr>
        <w:spacing w:after="0"/>
        <w:rPr>
          <w:rFonts w:cstheme="minorHAnsi"/>
        </w:rPr>
      </w:pPr>
    </w:p>
    <w:tbl>
      <w:tblPr>
        <w:tblStyle w:val="TableGrid371"/>
        <w:tblW w:w="0" w:type="auto"/>
        <w:tblInd w:w="0" w:type="dxa"/>
        <w:tblLook w:val="04A0" w:firstRow="1" w:lastRow="0" w:firstColumn="1" w:lastColumn="0" w:noHBand="0" w:noVBand="1"/>
      </w:tblPr>
      <w:tblGrid>
        <w:gridCol w:w="4508"/>
        <w:gridCol w:w="4508"/>
      </w:tblGrid>
      <w:tr w:rsidR="007D4823" w:rsidRPr="007D4823" w14:paraId="21B11751" w14:textId="77777777" w:rsidTr="007D4823">
        <w:tc>
          <w:tcPr>
            <w:tcW w:w="4508" w:type="dxa"/>
          </w:tcPr>
          <w:p w14:paraId="24AFCBE0"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072D177C" w14:textId="77777777" w:rsidR="007D4823" w:rsidRPr="007D4823" w:rsidRDefault="007D4823" w:rsidP="007D4823">
            <w:pPr>
              <w:rPr>
                <w:rFonts w:cstheme="minorHAnsi"/>
              </w:rPr>
            </w:pPr>
            <w:r w:rsidRPr="007D4823">
              <w:rPr>
                <w:rFonts w:cstheme="minorHAnsi"/>
              </w:rPr>
              <w:t>River Red Gum Density – Sparse Woodland</w:t>
            </w:r>
          </w:p>
          <w:p w14:paraId="67EAB1FB" w14:textId="77777777" w:rsidR="007D4823" w:rsidRPr="007D4823" w:rsidRDefault="007D4823" w:rsidP="007D4823">
            <w:pPr>
              <w:rPr>
                <w:rFonts w:cstheme="minorHAnsi"/>
              </w:rPr>
            </w:pPr>
            <w:r w:rsidRPr="007D4823">
              <w:rPr>
                <w:rFonts w:cstheme="minorHAnsi"/>
              </w:rPr>
              <w:t>River Red Gum Health Rating - Healthy (Level 4)</w:t>
            </w:r>
          </w:p>
          <w:p w14:paraId="31BAE465" w14:textId="77777777" w:rsidR="007D4823" w:rsidRPr="007D4823" w:rsidRDefault="007D4823" w:rsidP="007D4823">
            <w:pPr>
              <w:rPr>
                <w:b/>
              </w:rPr>
            </w:pPr>
          </w:p>
        </w:tc>
        <w:tc>
          <w:tcPr>
            <w:tcW w:w="4508" w:type="dxa"/>
          </w:tcPr>
          <w:p w14:paraId="69D8B3FB" w14:textId="77777777" w:rsidR="007D4823" w:rsidRPr="007D4823" w:rsidRDefault="007D4823" w:rsidP="007D4823">
            <w:pPr>
              <w:rPr>
                <w:rFonts w:cstheme="minorHAnsi"/>
                <w:b/>
              </w:rPr>
            </w:pPr>
            <w:r w:rsidRPr="007D4823">
              <w:rPr>
                <w:rFonts w:cstheme="minorHAnsi"/>
                <w:b/>
              </w:rPr>
              <w:t>Understory Dominant Species and Health</w:t>
            </w:r>
          </w:p>
          <w:p w14:paraId="397D945A" w14:textId="77777777" w:rsidR="007D4823" w:rsidRPr="007D4823" w:rsidRDefault="007D4823" w:rsidP="007D4823">
            <w:pPr>
              <w:rPr>
                <w:b/>
              </w:rPr>
            </w:pPr>
            <w:r w:rsidRPr="007D4823">
              <w:rPr>
                <w:rFonts w:ascii="Calibri" w:hAnsi="Calibri" w:cs="Calibri"/>
                <w:color w:val="000000"/>
              </w:rPr>
              <w:t>Healthy dense Lignum, River Red Gum sapling, Saltbush spp., Creeping Saltbush, Pale Poverty Bush, Spiny Sedge, Grey Germander.</w:t>
            </w:r>
          </w:p>
        </w:tc>
      </w:tr>
    </w:tbl>
    <w:p w14:paraId="21D83101" w14:textId="77777777" w:rsidR="007D4823" w:rsidRPr="007D4823" w:rsidRDefault="007D4823" w:rsidP="007D4823">
      <w:pPr>
        <w:spacing w:after="0"/>
        <w:rPr>
          <w:b/>
        </w:rPr>
      </w:pPr>
    </w:p>
    <w:p w14:paraId="7DDCBE23"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972"/>
        <w:gridCol w:w="2014"/>
        <w:gridCol w:w="2015"/>
        <w:gridCol w:w="2015"/>
      </w:tblGrid>
      <w:tr w:rsidR="007D4823" w:rsidRPr="007D4823" w14:paraId="61D1E627"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18774F8F" w14:textId="77777777" w:rsidR="007D4823" w:rsidRPr="007D4823" w:rsidRDefault="007D4823" w:rsidP="007D4823">
            <w:pPr>
              <w:rPr>
                <w:rFonts w:cstheme="minorHAnsi"/>
                <w:b/>
              </w:rPr>
            </w:pPr>
            <w:r w:rsidRPr="007D4823">
              <w:rPr>
                <w:rFonts w:cstheme="minorHAnsi"/>
                <w:b/>
              </w:rPr>
              <w:t>Stressor</w:t>
            </w:r>
          </w:p>
        </w:tc>
        <w:tc>
          <w:tcPr>
            <w:tcW w:w="2014" w:type="dxa"/>
            <w:tcBorders>
              <w:top w:val="single" w:sz="4" w:space="0" w:color="auto"/>
              <w:left w:val="single" w:sz="4" w:space="0" w:color="auto"/>
              <w:bottom w:val="single" w:sz="4" w:space="0" w:color="auto"/>
              <w:right w:val="single" w:sz="4" w:space="0" w:color="auto"/>
            </w:tcBorders>
            <w:hideMark/>
          </w:tcPr>
          <w:p w14:paraId="3433EAC1" w14:textId="77777777" w:rsidR="007D4823" w:rsidRPr="007D4823" w:rsidRDefault="007D4823" w:rsidP="007D4823">
            <w:pPr>
              <w:rPr>
                <w:rFonts w:cstheme="minorHAnsi"/>
                <w:b/>
              </w:rPr>
            </w:pPr>
            <w:r w:rsidRPr="007D4823">
              <w:rPr>
                <w:rFonts w:cstheme="minorHAnsi"/>
                <w:b/>
              </w:rPr>
              <w:t>Severity</w:t>
            </w:r>
          </w:p>
        </w:tc>
        <w:tc>
          <w:tcPr>
            <w:tcW w:w="2015" w:type="dxa"/>
            <w:tcBorders>
              <w:top w:val="single" w:sz="4" w:space="0" w:color="auto"/>
              <w:left w:val="single" w:sz="4" w:space="0" w:color="auto"/>
              <w:bottom w:val="single" w:sz="4" w:space="0" w:color="auto"/>
              <w:right w:val="single" w:sz="4" w:space="0" w:color="auto"/>
            </w:tcBorders>
            <w:hideMark/>
          </w:tcPr>
          <w:p w14:paraId="46C1C4BB" w14:textId="77777777" w:rsidR="007D4823" w:rsidRPr="007D4823" w:rsidRDefault="007D4823" w:rsidP="007D4823">
            <w:pPr>
              <w:rPr>
                <w:rFonts w:cstheme="minorHAnsi"/>
                <w:b/>
              </w:rPr>
            </w:pPr>
            <w:r w:rsidRPr="007D4823">
              <w:rPr>
                <w:rFonts w:cstheme="minorHAnsi"/>
                <w:b/>
              </w:rPr>
              <w:t>Scope</w:t>
            </w:r>
          </w:p>
        </w:tc>
        <w:tc>
          <w:tcPr>
            <w:tcW w:w="2015" w:type="dxa"/>
            <w:tcBorders>
              <w:top w:val="single" w:sz="4" w:space="0" w:color="auto"/>
              <w:left w:val="single" w:sz="4" w:space="0" w:color="auto"/>
              <w:bottom w:val="single" w:sz="4" w:space="0" w:color="auto"/>
              <w:right w:val="single" w:sz="4" w:space="0" w:color="auto"/>
            </w:tcBorders>
            <w:hideMark/>
          </w:tcPr>
          <w:p w14:paraId="12A512E0" w14:textId="77777777" w:rsidR="007D4823" w:rsidRPr="007D4823" w:rsidRDefault="007D4823" w:rsidP="007D4823">
            <w:pPr>
              <w:rPr>
                <w:rFonts w:cstheme="minorHAnsi"/>
                <w:b/>
              </w:rPr>
            </w:pPr>
            <w:r w:rsidRPr="007D4823">
              <w:rPr>
                <w:rFonts w:cstheme="minorHAnsi"/>
                <w:b/>
              </w:rPr>
              <w:t>Irreversibility</w:t>
            </w:r>
          </w:p>
        </w:tc>
      </w:tr>
      <w:tr w:rsidR="007D4823" w:rsidRPr="007D4823" w14:paraId="66E7D4BA"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4C774AA5" w14:textId="77777777" w:rsidR="007D4823" w:rsidRPr="007D4823" w:rsidRDefault="007D4823" w:rsidP="007D4823">
            <w:pPr>
              <w:rPr>
                <w:rFonts w:cstheme="minorHAnsi"/>
              </w:rPr>
            </w:pPr>
            <w:r w:rsidRPr="007D4823">
              <w:rPr>
                <w:rFonts w:cstheme="minorHAnsi"/>
              </w:rPr>
              <w:t xml:space="preserve">Lack of Inundation </w:t>
            </w:r>
          </w:p>
        </w:tc>
        <w:tc>
          <w:tcPr>
            <w:tcW w:w="2014" w:type="dxa"/>
            <w:tcBorders>
              <w:top w:val="single" w:sz="4" w:space="0" w:color="auto"/>
              <w:left w:val="single" w:sz="4" w:space="0" w:color="auto"/>
              <w:bottom w:val="single" w:sz="4" w:space="0" w:color="auto"/>
              <w:right w:val="single" w:sz="4" w:space="0" w:color="auto"/>
            </w:tcBorders>
            <w:shd w:val="clear" w:color="auto" w:fill="FFFF00"/>
            <w:hideMark/>
          </w:tcPr>
          <w:p w14:paraId="17778C09" w14:textId="77777777" w:rsidR="007D4823" w:rsidRPr="007D4823" w:rsidRDefault="007D4823" w:rsidP="007D4823">
            <w:pPr>
              <w:rPr>
                <w:rFonts w:cstheme="minorHAnsi"/>
              </w:rPr>
            </w:pPr>
            <w:r w:rsidRPr="007D4823">
              <w:rPr>
                <w:rFonts w:cstheme="minorHAnsi"/>
              </w:rPr>
              <w:t xml:space="preserve">Medium </w:t>
            </w:r>
          </w:p>
        </w:tc>
        <w:tc>
          <w:tcPr>
            <w:tcW w:w="2015" w:type="dxa"/>
            <w:tcBorders>
              <w:top w:val="single" w:sz="4" w:space="0" w:color="auto"/>
              <w:left w:val="single" w:sz="4" w:space="0" w:color="auto"/>
              <w:bottom w:val="single" w:sz="4" w:space="0" w:color="auto"/>
              <w:right w:val="single" w:sz="4" w:space="0" w:color="auto"/>
            </w:tcBorders>
            <w:shd w:val="clear" w:color="auto" w:fill="92D050"/>
            <w:hideMark/>
          </w:tcPr>
          <w:p w14:paraId="604404EB" w14:textId="77777777" w:rsidR="007D4823" w:rsidRPr="007D4823" w:rsidRDefault="007D4823" w:rsidP="007D4823">
            <w:pPr>
              <w:rPr>
                <w:rFonts w:cstheme="minorHAnsi"/>
                <w:sz w:val="20"/>
              </w:rPr>
            </w:pPr>
            <w:r w:rsidRPr="007D4823">
              <w:rPr>
                <w:rFonts w:cstheme="minorHAnsi"/>
              </w:rPr>
              <w:t>Low</w:t>
            </w:r>
          </w:p>
        </w:tc>
        <w:tc>
          <w:tcPr>
            <w:tcW w:w="2015" w:type="dxa"/>
            <w:tcBorders>
              <w:top w:val="single" w:sz="4" w:space="0" w:color="auto"/>
              <w:left w:val="single" w:sz="4" w:space="0" w:color="auto"/>
              <w:bottom w:val="single" w:sz="4" w:space="0" w:color="auto"/>
              <w:right w:val="single" w:sz="4" w:space="0" w:color="auto"/>
            </w:tcBorders>
            <w:shd w:val="clear" w:color="auto" w:fill="FFC000"/>
            <w:hideMark/>
          </w:tcPr>
          <w:p w14:paraId="2C7D886F" w14:textId="77777777" w:rsidR="007D4823" w:rsidRPr="007D4823" w:rsidRDefault="007D4823" w:rsidP="007D4823">
            <w:pPr>
              <w:rPr>
                <w:rFonts w:cstheme="minorHAnsi"/>
              </w:rPr>
            </w:pPr>
            <w:r w:rsidRPr="007D4823">
              <w:rPr>
                <w:rFonts w:cstheme="minorHAnsi"/>
              </w:rPr>
              <w:t>High</w:t>
            </w:r>
          </w:p>
        </w:tc>
      </w:tr>
      <w:tr w:rsidR="007D4823" w:rsidRPr="007D4823" w14:paraId="69DB3129"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66D8CB92" w14:textId="77777777" w:rsidR="007D4823" w:rsidRPr="007D4823" w:rsidRDefault="007D4823" w:rsidP="007D4823">
            <w:pPr>
              <w:rPr>
                <w:rFonts w:cstheme="minorHAnsi"/>
              </w:rPr>
            </w:pPr>
            <w:r w:rsidRPr="007D4823">
              <w:rPr>
                <w:rFonts w:cstheme="minorHAnsi"/>
              </w:rPr>
              <w:t>Saline Groundwater Depth</w:t>
            </w:r>
          </w:p>
        </w:tc>
        <w:tc>
          <w:tcPr>
            <w:tcW w:w="2014" w:type="dxa"/>
            <w:tcBorders>
              <w:top w:val="single" w:sz="4" w:space="0" w:color="auto"/>
              <w:left w:val="single" w:sz="4" w:space="0" w:color="auto"/>
              <w:bottom w:val="single" w:sz="4" w:space="0" w:color="auto"/>
              <w:right w:val="single" w:sz="4" w:space="0" w:color="auto"/>
            </w:tcBorders>
            <w:shd w:val="clear" w:color="auto" w:fill="FFFF00"/>
            <w:hideMark/>
          </w:tcPr>
          <w:p w14:paraId="26067E60" w14:textId="77777777" w:rsidR="007D4823" w:rsidRPr="007D4823" w:rsidRDefault="007D4823" w:rsidP="007D4823">
            <w:pPr>
              <w:rPr>
                <w:rFonts w:cstheme="minorHAnsi"/>
              </w:rPr>
            </w:pPr>
            <w:r w:rsidRPr="007D4823">
              <w:rPr>
                <w:rFonts w:cstheme="minorHAnsi"/>
              </w:rPr>
              <w:t>Medium</w:t>
            </w:r>
          </w:p>
        </w:tc>
        <w:tc>
          <w:tcPr>
            <w:tcW w:w="2015" w:type="dxa"/>
            <w:tcBorders>
              <w:top w:val="single" w:sz="4" w:space="0" w:color="auto"/>
              <w:left w:val="single" w:sz="4" w:space="0" w:color="auto"/>
              <w:bottom w:val="single" w:sz="4" w:space="0" w:color="auto"/>
              <w:right w:val="single" w:sz="4" w:space="0" w:color="auto"/>
            </w:tcBorders>
            <w:shd w:val="clear" w:color="auto" w:fill="FFFF00"/>
            <w:hideMark/>
          </w:tcPr>
          <w:p w14:paraId="622AF6A6" w14:textId="77777777" w:rsidR="007D4823" w:rsidRPr="007D4823" w:rsidRDefault="007D4823" w:rsidP="007D4823">
            <w:pPr>
              <w:rPr>
                <w:rFonts w:cstheme="minorHAnsi"/>
              </w:rPr>
            </w:pPr>
            <w:r w:rsidRPr="007D4823">
              <w:rPr>
                <w:rFonts w:cstheme="minorHAnsi"/>
              </w:rPr>
              <w:t>Medium</w:t>
            </w:r>
          </w:p>
        </w:tc>
        <w:tc>
          <w:tcPr>
            <w:tcW w:w="2015" w:type="dxa"/>
            <w:tcBorders>
              <w:top w:val="single" w:sz="4" w:space="0" w:color="auto"/>
              <w:left w:val="single" w:sz="4" w:space="0" w:color="auto"/>
              <w:bottom w:val="single" w:sz="4" w:space="0" w:color="auto"/>
              <w:right w:val="single" w:sz="4" w:space="0" w:color="auto"/>
            </w:tcBorders>
            <w:shd w:val="clear" w:color="auto" w:fill="FFC000"/>
            <w:hideMark/>
          </w:tcPr>
          <w:p w14:paraId="25452CFA" w14:textId="77777777" w:rsidR="007D4823" w:rsidRPr="007D4823" w:rsidRDefault="007D4823" w:rsidP="007D4823">
            <w:pPr>
              <w:rPr>
                <w:rFonts w:cstheme="minorHAnsi"/>
              </w:rPr>
            </w:pPr>
            <w:r w:rsidRPr="007D4823">
              <w:rPr>
                <w:rFonts w:cstheme="minorHAnsi"/>
              </w:rPr>
              <w:t>High</w:t>
            </w:r>
          </w:p>
        </w:tc>
      </w:tr>
    </w:tbl>
    <w:p w14:paraId="18F9D088" w14:textId="77777777" w:rsidR="007D4823" w:rsidRPr="007D4823" w:rsidRDefault="007D4823" w:rsidP="007D4823">
      <w:pPr>
        <w:spacing w:after="0"/>
        <w:rPr>
          <w:rFonts w:cstheme="minorHAnsi"/>
          <w:b/>
        </w:rPr>
      </w:pPr>
    </w:p>
    <w:p w14:paraId="42C1B4B1" w14:textId="77777777" w:rsidR="007D4823" w:rsidRPr="007D4823" w:rsidRDefault="007D4823" w:rsidP="007D4823">
      <w:pPr>
        <w:spacing w:after="0"/>
        <w:rPr>
          <w:rFonts w:cstheme="minorHAnsi"/>
          <w:b/>
          <w:sz w:val="28"/>
          <w:szCs w:val="28"/>
        </w:rPr>
      </w:pPr>
      <w:r w:rsidRPr="007D4823">
        <w:rPr>
          <w:rFonts w:cstheme="minorHAnsi"/>
          <w:b/>
          <w:sz w:val="28"/>
          <w:szCs w:val="28"/>
        </w:rPr>
        <w:t>McBean Pound North</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McBean Pound North</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1C3DC87D" w14:textId="77777777" w:rsidR="007D4823" w:rsidRPr="007D4823" w:rsidRDefault="007D4823" w:rsidP="007D4823">
      <w:pPr>
        <w:spacing w:after="0"/>
        <w:rPr>
          <w:b/>
        </w:rPr>
      </w:pPr>
    </w:p>
    <w:p w14:paraId="09412341"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cstheme="minorHAnsi"/>
        </w:rPr>
        <w:t>Main Channel Edge</w:t>
      </w:r>
    </w:p>
    <w:p w14:paraId="22F21ECD" w14:textId="77777777" w:rsidR="007D4823" w:rsidRPr="007D4823" w:rsidRDefault="007D4823" w:rsidP="007D4823">
      <w:pPr>
        <w:spacing w:after="0"/>
        <w:rPr>
          <w:rFonts w:ascii="Calibri" w:eastAsia="Times New Roman" w:hAnsi="Calibri" w:cs="Calibri"/>
          <w:color w:val="000000"/>
          <w:lang w:eastAsia="en-AU"/>
        </w:rPr>
      </w:pPr>
    </w:p>
    <w:p w14:paraId="3D945C10" w14:textId="77777777" w:rsidR="007D4823" w:rsidRPr="007D4823" w:rsidRDefault="007D4823" w:rsidP="007D4823">
      <w:pPr>
        <w:spacing w:after="0"/>
        <w:rPr>
          <w:b/>
        </w:rPr>
      </w:pPr>
      <w:r w:rsidRPr="007D4823">
        <w:rPr>
          <w:b/>
          <w:noProof/>
          <w:lang w:eastAsia="en-AU"/>
        </w:rPr>
        <w:drawing>
          <wp:inline distT="0" distB="0" distL="0" distR="0" wp14:anchorId="5E6A3737" wp14:editId="2BD52434">
            <wp:extent cx="3338435" cy="160782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 (29) McBean Pound North Resized.JPG"/>
                    <pic:cNvPicPr/>
                  </pic:nvPicPr>
                  <pic:blipFill>
                    <a:blip r:embed="rId95" cstate="email">
                      <a:extLst>
                        <a:ext uri="{28A0092B-C50C-407E-A947-70E740481C1C}">
                          <a14:useLocalDpi xmlns:a14="http://schemas.microsoft.com/office/drawing/2010/main"/>
                        </a:ext>
                      </a:extLst>
                    </a:blip>
                    <a:stretch>
                      <a:fillRect/>
                    </a:stretch>
                  </pic:blipFill>
                  <pic:spPr>
                    <a:xfrm>
                      <a:off x="0" y="0"/>
                      <a:ext cx="3431234" cy="1652513"/>
                    </a:xfrm>
                    <a:prstGeom prst="rect">
                      <a:avLst/>
                    </a:prstGeom>
                  </pic:spPr>
                </pic:pic>
              </a:graphicData>
            </a:graphic>
          </wp:inline>
        </w:drawing>
      </w:r>
    </w:p>
    <w:p w14:paraId="7F9CB77D" w14:textId="77777777" w:rsidR="007D4823" w:rsidRPr="007D4823" w:rsidRDefault="007D4823" w:rsidP="007D4823">
      <w:pPr>
        <w:spacing w:after="0"/>
        <w:rPr>
          <w:b/>
        </w:rPr>
      </w:pPr>
    </w:p>
    <w:tbl>
      <w:tblPr>
        <w:tblStyle w:val="TableGrid371"/>
        <w:tblW w:w="0" w:type="auto"/>
        <w:tblInd w:w="0" w:type="dxa"/>
        <w:tblLook w:val="04A0" w:firstRow="1" w:lastRow="0" w:firstColumn="1" w:lastColumn="0" w:noHBand="0" w:noVBand="1"/>
      </w:tblPr>
      <w:tblGrid>
        <w:gridCol w:w="4531"/>
        <w:gridCol w:w="4485"/>
      </w:tblGrid>
      <w:tr w:rsidR="007D4823" w:rsidRPr="007D4823" w14:paraId="10EF84F5" w14:textId="77777777" w:rsidTr="007D4823">
        <w:tc>
          <w:tcPr>
            <w:tcW w:w="4531" w:type="dxa"/>
          </w:tcPr>
          <w:p w14:paraId="3A3822E8"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169FF8B9" w14:textId="77777777" w:rsidR="007D4823" w:rsidRPr="007D4823" w:rsidRDefault="007D4823" w:rsidP="007D4823">
            <w:pPr>
              <w:rPr>
                <w:rFonts w:cstheme="minorHAnsi"/>
              </w:rPr>
            </w:pPr>
            <w:r w:rsidRPr="007D4823">
              <w:rPr>
                <w:rFonts w:cstheme="minorHAnsi"/>
              </w:rPr>
              <w:t>River Red Gum Density – Linear Woodland</w:t>
            </w:r>
          </w:p>
          <w:p w14:paraId="12158DE7" w14:textId="77777777" w:rsidR="007D4823" w:rsidRPr="007D4823" w:rsidRDefault="007D4823" w:rsidP="007D4823">
            <w:pPr>
              <w:rPr>
                <w:rFonts w:cstheme="minorHAnsi"/>
              </w:rPr>
            </w:pPr>
            <w:r w:rsidRPr="007D4823">
              <w:rPr>
                <w:rFonts w:cstheme="minorHAnsi"/>
              </w:rPr>
              <w:t>River Red Gum Health Rating - Healthy (Level 4)</w:t>
            </w:r>
          </w:p>
          <w:p w14:paraId="5FF18F56" w14:textId="77777777" w:rsidR="007D4823" w:rsidRPr="007D4823" w:rsidRDefault="007D4823" w:rsidP="007D4823">
            <w:pPr>
              <w:rPr>
                <w:b/>
              </w:rPr>
            </w:pPr>
          </w:p>
        </w:tc>
        <w:tc>
          <w:tcPr>
            <w:tcW w:w="4485" w:type="dxa"/>
          </w:tcPr>
          <w:p w14:paraId="5114CDD4" w14:textId="77777777" w:rsidR="007D4823" w:rsidRPr="007D4823" w:rsidRDefault="007D4823" w:rsidP="007D4823">
            <w:pPr>
              <w:rPr>
                <w:rFonts w:cstheme="minorHAnsi"/>
                <w:b/>
              </w:rPr>
            </w:pPr>
            <w:r w:rsidRPr="007D4823">
              <w:rPr>
                <w:rFonts w:cstheme="minorHAnsi"/>
                <w:b/>
              </w:rPr>
              <w:t>Understory Dominant Species and Health</w:t>
            </w:r>
          </w:p>
          <w:p w14:paraId="262913F6" w14:textId="77777777" w:rsidR="007D4823" w:rsidRPr="007D4823" w:rsidRDefault="007D4823" w:rsidP="007D4823">
            <w:pPr>
              <w:rPr>
                <w:b/>
              </w:rPr>
            </w:pPr>
            <w:r w:rsidRPr="007D4823">
              <w:t>Healthy River Red Gum seedlings and poles /Smooth Heliotrope/Blue Rod/Spiny Sedge/Stinkwort/Star Thistle/odd Lignum/Yanga Bush</w:t>
            </w:r>
          </w:p>
        </w:tc>
      </w:tr>
    </w:tbl>
    <w:p w14:paraId="4FCC7482" w14:textId="77777777" w:rsidR="007D4823" w:rsidRPr="007D4823" w:rsidRDefault="007D4823" w:rsidP="007D4823">
      <w:pPr>
        <w:spacing w:after="0"/>
        <w:rPr>
          <w:b/>
        </w:rPr>
      </w:pPr>
    </w:p>
    <w:p w14:paraId="719E8055"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830"/>
        <w:gridCol w:w="2062"/>
        <w:gridCol w:w="2062"/>
        <w:gridCol w:w="2062"/>
      </w:tblGrid>
      <w:tr w:rsidR="007D4823" w:rsidRPr="007D4823" w14:paraId="7A99EF9C" w14:textId="77777777" w:rsidTr="007D4823">
        <w:tc>
          <w:tcPr>
            <w:tcW w:w="2830" w:type="dxa"/>
            <w:tcBorders>
              <w:top w:val="single" w:sz="4" w:space="0" w:color="auto"/>
              <w:left w:val="single" w:sz="4" w:space="0" w:color="auto"/>
              <w:bottom w:val="single" w:sz="4" w:space="0" w:color="auto"/>
              <w:right w:val="single" w:sz="4" w:space="0" w:color="auto"/>
            </w:tcBorders>
            <w:hideMark/>
          </w:tcPr>
          <w:p w14:paraId="68AE264D" w14:textId="77777777" w:rsidR="007D4823" w:rsidRPr="007D4823" w:rsidRDefault="007D4823" w:rsidP="007D4823">
            <w:pPr>
              <w:rPr>
                <w:rFonts w:cstheme="minorHAnsi"/>
                <w:b/>
              </w:rPr>
            </w:pPr>
            <w:r w:rsidRPr="007D4823">
              <w:rPr>
                <w:rFonts w:cstheme="minorHAnsi"/>
                <w:b/>
              </w:rPr>
              <w:t>Stressor</w:t>
            </w:r>
          </w:p>
        </w:tc>
        <w:tc>
          <w:tcPr>
            <w:tcW w:w="2062" w:type="dxa"/>
            <w:tcBorders>
              <w:top w:val="single" w:sz="4" w:space="0" w:color="auto"/>
              <w:left w:val="single" w:sz="4" w:space="0" w:color="auto"/>
              <w:bottom w:val="single" w:sz="4" w:space="0" w:color="auto"/>
              <w:right w:val="single" w:sz="4" w:space="0" w:color="auto"/>
            </w:tcBorders>
            <w:hideMark/>
          </w:tcPr>
          <w:p w14:paraId="7C0047B0" w14:textId="77777777" w:rsidR="007D4823" w:rsidRPr="007D4823" w:rsidRDefault="007D4823" w:rsidP="007D4823">
            <w:pPr>
              <w:rPr>
                <w:rFonts w:cstheme="minorHAnsi"/>
                <w:b/>
              </w:rPr>
            </w:pPr>
            <w:r w:rsidRPr="007D4823">
              <w:rPr>
                <w:rFonts w:cstheme="minorHAnsi"/>
                <w:b/>
              </w:rPr>
              <w:t>Severity</w:t>
            </w:r>
          </w:p>
        </w:tc>
        <w:tc>
          <w:tcPr>
            <w:tcW w:w="2062" w:type="dxa"/>
            <w:tcBorders>
              <w:top w:val="single" w:sz="4" w:space="0" w:color="auto"/>
              <w:left w:val="single" w:sz="4" w:space="0" w:color="auto"/>
              <w:bottom w:val="single" w:sz="4" w:space="0" w:color="auto"/>
              <w:right w:val="single" w:sz="4" w:space="0" w:color="auto"/>
            </w:tcBorders>
            <w:hideMark/>
          </w:tcPr>
          <w:p w14:paraId="31CB2479" w14:textId="77777777" w:rsidR="007D4823" w:rsidRPr="007D4823" w:rsidRDefault="007D4823" w:rsidP="007D4823">
            <w:pPr>
              <w:rPr>
                <w:rFonts w:cstheme="minorHAnsi"/>
                <w:b/>
              </w:rPr>
            </w:pPr>
            <w:r w:rsidRPr="007D4823">
              <w:rPr>
                <w:rFonts w:cstheme="minorHAnsi"/>
                <w:b/>
              </w:rPr>
              <w:t>Scope</w:t>
            </w:r>
          </w:p>
        </w:tc>
        <w:tc>
          <w:tcPr>
            <w:tcW w:w="2062" w:type="dxa"/>
            <w:tcBorders>
              <w:top w:val="single" w:sz="4" w:space="0" w:color="auto"/>
              <w:left w:val="single" w:sz="4" w:space="0" w:color="auto"/>
              <w:bottom w:val="single" w:sz="4" w:space="0" w:color="auto"/>
              <w:right w:val="single" w:sz="4" w:space="0" w:color="auto"/>
            </w:tcBorders>
            <w:hideMark/>
          </w:tcPr>
          <w:p w14:paraId="59430169" w14:textId="77777777" w:rsidR="007D4823" w:rsidRPr="007D4823" w:rsidRDefault="007D4823" w:rsidP="007D4823">
            <w:pPr>
              <w:rPr>
                <w:rFonts w:cstheme="minorHAnsi"/>
                <w:b/>
              </w:rPr>
            </w:pPr>
            <w:r w:rsidRPr="007D4823">
              <w:rPr>
                <w:rFonts w:cstheme="minorHAnsi"/>
                <w:b/>
              </w:rPr>
              <w:t>Irreversibility</w:t>
            </w:r>
          </w:p>
        </w:tc>
      </w:tr>
      <w:tr w:rsidR="007D4823" w:rsidRPr="007D4823" w14:paraId="4733EF9B" w14:textId="77777777" w:rsidTr="007D4823">
        <w:tc>
          <w:tcPr>
            <w:tcW w:w="2830" w:type="dxa"/>
            <w:tcBorders>
              <w:top w:val="single" w:sz="4" w:space="0" w:color="auto"/>
              <w:left w:val="single" w:sz="4" w:space="0" w:color="auto"/>
              <w:bottom w:val="single" w:sz="4" w:space="0" w:color="auto"/>
              <w:right w:val="single" w:sz="4" w:space="0" w:color="auto"/>
            </w:tcBorders>
            <w:hideMark/>
          </w:tcPr>
          <w:p w14:paraId="7E8A2509" w14:textId="77777777" w:rsidR="007D4823" w:rsidRPr="007D4823" w:rsidRDefault="007D4823" w:rsidP="007D4823">
            <w:pPr>
              <w:rPr>
                <w:rFonts w:cstheme="minorHAnsi"/>
              </w:rPr>
            </w:pPr>
            <w:r w:rsidRPr="007D4823">
              <w:rPr>
                <w:rFonts w:cstheme="minorHAnsi"/>
              </w:rPr>
              <w:t xml:space="preserve">Human Disturbance </w:t>
            </w:r>
          </w:p>
        </w:tc>
        <w:tc>
          <w:tcPr>
            <w:tcW w:w="2062" w:type="dxa"/>
            <w:tcBorders>
              <w:top w:val="single" w:sz="4" w:space="0" w:color="auto"/>
              <w:left w:val="single" w:sz="4" w:space="0" w:color="auto"/>
              <w:bottom w:val="single" w:sz="4" w:space="0" w:color="auto"/>
              <w:right w:val="single" w:sz="4" w:space="0" w:color="auto"/>
            </w:tcBorders>
            <w:shd w:val="clear" w:color="auto" w:fill="FFC000"/>
            <w:hideMark/>
          </w:tcPr>
          <w:p w14:paraId="14BBC3BB" w14:textId="77777777" w:rsidR="007D4823" w:rsidRPr="007D4823" w:rsidRDefault="007D4823" w:rsidP="007D4823">
            <w:pPr>
              <w:rPr>
                <w:rFonts w:cstheme="minorHAnsi"/>
              </w:rPr>
            </w:pPr>
            <w:r w:rsidRPr="007D4823">
              <w:rPr>
                <w:rFonts w:cstheme="minorHAnsi"/>
              </w:rPr>
              <w:t>High</w:t>
            </w:r>
          </w:p>
        </w:tc>
        <w:tc>
          <w:tcPr>
            <w:tcW w:w="2062" w:type="dxa"/>
            <w:tcBorders>
              <w:top w:val="single" w:sz="4" w:space="0" w:color="auto"/>
              <w:left w:val="single" w:sz="4" w:space="0" w:color="auto"/>
              <w:bottom w:val="single" w:sz="4" w:space="0" w:color="auto"/>
              <w:right w:val="single" w:sz="4" w:space="0" w:color="auto"/>
            </w:tcBorders>
            <w:shd w:val="clear" w:color="auto" w:fill="FFFF00"/>
            <w:hideMark/>
          </w:tcPr>
          <w:p w14:paraId="0250A159" w14:textId="77777777" w:rsidR="007D4823" w:rsidRPr="007D4823" w:rsidRDefault="007D4823" w:rsidP="007D4823">
            <w:pPr>
              <w:rPr>
                <w:rFonts w:cstheme="minorHAnsi"/>
              </w:rPr>
            </w:pPr>
            <w:r w:rsidRPr="007D4823">
              <w:rPr>
                <w:rFonts w:cstheme="minorHAnsi"/>
              </w:rPr>
              <w:t>Medium</w:t>
            </w:r>
          </w:p>
        </w:tc>
        <w:tc>
          <w:tcPr>
            <w:tcW w:w="2062" w:type="dxa"/>
            <w:tcBorders>
              <w:top w:val="single" w:sz="4" w:space="0" w:color="auto"/>
              <w:left w:val="single" w:sz="4" w:space="0" w:color="auto"/>
              <w:bottom w:val="single" w:sz="4" w:space="0" w:color="auto"/>
              <w:right w:val="single" w:sz="4" w:space="0" w:color="auto"/>
            </w:tcBorders>
            <w:shd w:val="clear" w:color="auto" w:fill="FFC000"/>
            <w:hideMark/>
          </w:tcPr>
          <w:p w14:paraId="6A4A8096" w14:textId="77777777" w:rsidR="007D4823" w:rsidRPr="007D4823" w:rsidRDefault="007D4823" w:rsidP="007D4823">
            <w:pPr>
              <w:rPr>
                <w:rFonts w:cstheme="minorHAnsi"/>
              </w:rPr>
            </w:pPr>
            <w:r w:rsidRPr="007D4823">
              <w:rPr>
                <w:rFonts w:cstheme="minorHAnsi"/>
              </w:rPr>
              <w:t>High</w:t>
            </w:r>
          </w:p>
        </w:tc>
      </w:tr>
    </w:tbl>
    <w:p w14:paraId="65450D1C" w14:textId="77777777" w:rsidR="007D4823" w:rsidRPr="007D4823" w:rsidRDefault="007D4823" w:rsidP="007D4823">
      <w:pPr>
        <w:spacing w:after="0"/>
        <w:rPr>
          <w:rFonts w:cstheme="minorHAnsi"/>
          <w:b/>
          <w:sz w:val="28"/>
          <w:szCs w:val="28"/>
        </w:rPr>
      </w:pPr>
      <w:r w:rsidRPr="007D4823">
        <w:rPr>
          <w:rFonts w:cstheme="minorHAnsi"/>
          <w:b/>
          <w:sz w:val="28"/>
          <w:szCs w:val="28"/>
        </w:rPr>
        <w:t>Wombat Hollow (Murbpook)</w:t>
      </w:r>
      <w:r w:rsidRPr="007D4823">
        <w:rPr>
          <w:rFonts w:cstheme="minorHAnsi"/>
          <w:b/>
          <w:sz w:val="28"/>
          <w:szCs w:val="28"/>
        </w:rPr>
        <w:fldChar w:fldCharType="begin"/>
      </w:r>
      <w:r w:rsidRPr="007D4823">
        <w:instrText xml:space="preserve"> XE "</w:instrText>
      </w:r>
      <w:r w:rsidRPr="007D4823">
        <w:rPr>
          <w:rFonts w:cstheme="minorHAnsi"/>
          <w:b/>
          <w:sz w:val="28"/>
          <w:szCs w:val="28"/>
        </w:rPr>
        <w:instrText>Wombat Hollow (Murbpook)</w:instrText>
      </w:r>
      <w:r w:rsidRPr="007D4823">
        <w:instrText xml:space="preserve">" </w:instrText>
      </w:r>
      <w:r w:rsidRPr="007D4823">
        <w:rPr>
          <w:rFonts w:cstheme="minorHAnsi"/>
          <w:b/>
          <w:sz w:val="28"/>
          <w:szCs w:val="28"/>
        </w:rPr>
        <w:fldChar w:fldCharType="end"/>
      </w:r>
    </w:p>
    <w:p w14:paraId="2514CF81" w14:textId="77777777" w:rsidR="007D4823" w:rsidRPr="007D4823" w:rsidRDefault="007D4823" w:rsidP="007D4823">
      <w:pPr>
        <w:spacing w:after="0"/>
        <w:rPr>
          <w:rFonts w:cstheme="minorHAnsi"/>
          <w:b/>
          <w:sz w:val="24"/>
          <w:szCs w:val="24"/>
        </w:rPr>
      </w:pPr>
    </w:p>
    <w:p w14:paraId="2A6943A8" w14:textId="77777777" w:rsidR="007D4823" w:rsidRPr="007D4823" w:rsidRDefault="007D4823" w:rsidP="007D4823">
      <w:pPr>
        <w:spacing w:after="0"/>
        <w:rPr>
          <w:rFonts w:cstheme="minorHAnsi"/>
        </w:rPr>
      </w:pPr>
      <w:r w:rsidRPr="007D4823">
        <w:rPr>
          <w:rFonts w:cstheme="minorHAnsi"/>
          <w:b/>
        </w:rPr>
        <w:t xml:space="preserve">Geomorphic Category – </w:t>
      </w:r>
      <w:r w:rsidRPr="007D4823">
        <w:rPr>
          <w:rFonts w:cstheme="minorHAnsi"/>
        </w:rPr>
        <w:t>Main Channel Edge</w:t>
      </w:r>
    </w:p>
    <w:p w14:paraId="23555BED" w14:textId="77777777" w:rsidR="007D4823" w:rsidRPr="007D4823" w:rsidRDefault="007D4823" w:rsidP="007D4823">
      <w:pPr>
        <w:spacing w:after="0"/>
        <w:rPr>
          <w:rFonts w:cstheme="minorHAnsi"/>
        </w:rPr>
      </w:pPr>
    </w:p>
    <w:tbl>
      <w:tblPr>
        <w:tblStyle w:val="TableGrid371"/>
        <w:tblW w:w="0" w:type="auto"/>
        <w:tblInd w:w="0" w:type="dxa"/>
        <w:tblLook w:val="04A0" w:firstRow="1" w:lastRow="0" w:firstColumn="1" w:lastColumn="0" w:noHBand="0" w:noVBand="1"/>
      </w:tblPr>
      <w:tblGrid>
        <w:gridCol w:w="4656"/>
        <w:gridCol w:w="4360"/>
      </w:tblGrid>
      <w:tr w:rsidR="007D4823" w:rsidRPr="007D4823" w14:paraId="11118DF2" w14:textId="77777777" w:rsidTr="007D4823">
        <w:tc>
          <w:tcPr>
            <w:tcW w:w="4508" w:type="dxa"/>
          </w:tcPr>
          <w:p w14:paraId="1CB4490C" w14:textId="77777777" w:rsidR="007D4823" w:rsidRPr="007D4823" w:rsidRDefault="007D4823" w:rsidP="007D4823">
            <w:pPr>
              <w:rPr>
                <w:b/>
              </w:rPr>
            </w:pPr>
            <w:r w:rsidRPr="007D4823">
              <w:rPr>
                <w:b/>
                <w:noProof/>
                <w:lang w:eastAsia="en-AU"/>
              </w:rPr>
              <w:drawing>
                <wp:inline distT="0" distB="0" distL="0" distR="0" wp14:anchorId="2ADAB5F5" wp14:editId="23835464">
                  <wp:extent cx="2811780" cy="2108991"/>
                  <wp:effectExtent l="0" t="0" r="7620" b="571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 (25) Wombat Hollow Resized.JPG"/>
                          <pic:cNvPicPr/>
                        </pic:nvPicPr>
                        <pic:blipFill>
                          <a:blip r:embed="rId96" cstate="email">
                            <a:extLst>
                              <a:ext uri="{28A0092B-C50C-407E-A947-70E740481C1C}">
                                <a14:useLocalDpi xmlns:a14="http://schemas.microsoft.com/office/drawing/2010/main"/>
                              </a:ext>
                            </a:extLst>
                          </a:blip>
                          <a:stretch>
                            <a:fillRect/>
                          </a:stretch>
                        </pic:blipFill>
                        <pic:spPr>
                          <a:xfrm>
                            <a:off x="0" y="0"/>
                            <a:ext cx="2848271" cy="2136361"/>
                          </a:xfrm>
                          <a:prstGeom prst="rect">
                            <a:avLst/>
                          </a:prstGeom>
                        </pic:spPr>
                      </pic:pic>
                    </a:graphicData>
                  </a:graphic>
                </wp:inline>
              </w:drawing>
            </w:r>
          </w:p>
        </w:tc>
        <w:tc>
          <w:tcPr>
            <w:tcW w:w="4508" w:type="dxa"/>
          </w:tcPr>
          <w:p w14:paraId="4B6322CE"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353B23AF" w14:textId="77777777" w:rsidR="007D4823" w:rsidRPr="007D4823" w:rsidRDefault="007D4823" w:rsidP="007D4823">
            <w:pPr>
              <w:rPr>
                <w:rFonts w:cstheme="minorHAnsi"/>
              </w:rPr>
            </w:pPr>
            <w:r w:rsidRPr="007D4823">
              <w:rPr>
                <w:rFonts w:cstheme="minorHAnsi"/>
              </w:rPr>
              <w:t xml:space="preserve">River Red Gum Density – Sparse Linear </w:t>
            </w:r>
          </w:p>
          <w:p w14:paraId="38D4CB2A" w14:textId="77777777" w:rsidR="007D4823" w:rsidRPr="007D4823" w:rsidRDefault="007D4823" w:rsidP="007D4823">
            <w:pPr>
              <w:rPr>
                <w:rFonts w:cstheme="minorHAnsi"/>
              </w:rPr>
            </w:pPr>
            <w:r w:rsidRPr="007D4823">
              <w:rPr>
                <w:rFonts w:cstheme="minorHAnsi"/>
              </w:rPr>
              <w:t>River Red Gum Health Rating - Healthy (Level 4)</w:t>
            </w:r>
          </w:p>
          <w:p w14:paraId="5682D4E3" w14:textId="77777777" w:rsidR="007D4823" w:rsidRPr="007D4823" w:rsidRDefault="007D4823" w:rsidP="007D4823">
            <w:pPr>
              <w:rPr>
                <w:rFonts w:cstheme="minorHAnsi"/>
              </w:rPr>
            </w:pPr>
          </w:p>
          <w:p w14:paraId="742DDF01" w14:textId="77777777" w:rsidR="007D4823" w:rsidRPr="007D4823" w:rsidRDefault="007D4823" w:rsidP="007D4823">
            <w:pPr>
              <w:rPr>
                <w:rFonts w:cstheme="minorHAnsi"/>
                <w:b/>
                <w:sz w:val="20"/>
                <w:szCs w:val="20"/>
              </w:rPr>
            </w:pPr>
            <w:r w:rsidRPr="007D4823">
              <w:rPr>
                <w:rFonts w:cstheme="minorHAnsi"/>
                <w:b/>
                <w:sz w:val="20"/>
                <w:szCs w:val="20"/>
              </w:rPr>
              <w:t>Understory Dominant Species and Health</w:t>
            </w:r>
          </w:p>
          <w:p w14:paraId="1ED121B3" w14:textId="77777777" w:rsidR="007D4823" w:rsidRPr="007D4823" w:rsidRDefault="007D4823" w:rsidP="007D4823">
            <w:pPr>
              <w:rPr>
                <w:rFonts w:ascii="Calibri" w:hAnsi="Calibri" w:cs="Calibri"/>
                <w:color w:val="000000"/>
              </w:rPr>
            </w:pPr>
            <w:r w:rsidRPr="007D4823">
              <w:rPr>
                <w:rFonts w:ascii="Calibri" w:hAnsi="Calibri" w:cs="Calibri"/>
                <w:color w:val="000000"/>
              </w:rPr>
              <w:t>Healthy Cooba/Prickly Bottlebrush /Western Boobialla/Floodplain Saltbush/Smooth Heliotrope/Ruby Saltbush/Yanga Bush</w:t>
            </w:r>
          </w:p>
          <w:p w14:paraId="58069F13" w14:textId="77777777" w:rsidR="007D4823" w:rsidRPr="007D4823" w:rsidRDefault="007D4823" w:rsidP="007D4823">
            <w:pPr>
              <w:rPr>
                <w:b/>
              </w:rPr>
            </w:pPr>
          </w:p>
        </w:tc>
      </w:tr>
    </w:tbl>
    <w:p w14:paraId="697F41EC" w14:textId="77777777" w:rsidR="007D4823" w:rsidRPr="007D4823" w:rsidRDefault="007D4823" w:rsidP="007D4823">
      <w:pPr>
        <w:spacing w:after="0"/>
        <w:rPr>
          <w:b/>
        </w:rPr>
      </w:pPr>
    </w:p>
    <w:p w14:paraId="5210DFBD"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972"/>
        <w:gridCol w:w="2014"/>
        <w:gridCol w:w="2015"/>
        <w:gridCol w:w="2015"/>
      </w:tblGrid>
      <w:tr w:rsidR="007D4823" w:rsidRPr="007D4823" w14:paraId="020879F1"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6C6429CD" w14:textId="77777777" w:rsidR="007D4823" w:rsidRPr="007D4823" w:rsidRDefault="007D4823" w:rsidP="007D4823">
            <w:r w:rsidRPr="007D4823">
              <w:t>Stressor</w:t>
            </w:r>
          </w:p>
        </w:tc>
        <w:tc>
          <w:tcPr>
            <w:tcW w:w="2014" w:type="dxa"/>
            <w:tcBorders>
              <w:top w:val="single" w:sz="4" w:space="0" w:color="auto"/>
              <w:left w:val="single" w:sz="4" w:space="0" w:color="auto"/>
              <w:bottom w:val="single" w:sz="4" w:space="0" w:color="auto"/>
              <w:right w:val="single" w:sz="4" w:space="0" w:color="auto"/>
            </w:tcBorders>
            <w:hideMark/>
          </w:tcPr>
          <w:p w14:paraId="59A49D00" w14:textId="77777777" w:rsidR="007D4823" w:rsidRPr="007D4823" w:rsidRDefault="007D4823" w:rsidP="007D4823">
            <w:r w:rsidRPr="007D4823">
              <w:t>Severity</w:t>
            </w:r>
          </w:p>
        </w:tc>
        <w:tc>
          <w:tcPr>
            <w:tcW w:w="2015" w:type="dxa"/>
            <w:tcBorders>
              <w:top w:val="single" w:sz="4" w:space="0" w:color="auto"/>
              <w:left w:val="single" w:sz="4" w:space="0" w:color="auto"/>
              <w:bottom w:val="single" w:sz="4" w:space="0" w:color="auto"/>
              <w:right w:val="single" w:sz="4" w:space="0" w:color="auto"/>
            </w:tcBorders>
            <w:hideMark/>
          </w:tcPr>
          <w:p w14:paraId="1B27E8D6" w14:textId="77777777" w:rsidR="007D4823" w:rsidRPr="007D4823" w:rsidRDefault="007D4823" w:rsidP="007D4823">
            <w:r w:rsidRPr="007D4823">
              <w:t>Scope</w:t>
            </w:r>
          </w:p>
        </w:tc>
        <w:tc>
          <w:tcPr>
            <w:tcW w:w="2015" w:type="dxa"/>
            <w:tcBorders>
              <w:top w:val="single" w:sz="4" w:space="0" w:color="auto"/>
              <w:left w:val="single" w:sz="4" w:space="0" w:color="auto"/>
              <w:bottom w:val="single" w:sz="4" w:space="0" w:color="auto"/>
              <w:right w:val="single" w:sz="4" w:space="0" w:color="auto"/>
            </w:tcBorders>
            <w:hideMark/>
          </w:tcPr>
          <w:p w14:paraId="651C196E" w14:textId="77777777" w:rsidR="007D4823" w:rsidRPr="007D4823" w:rsidRDefault="007D4823" w:rsidP="007D4823">
            <w:r w:rsidRPr="007D4823">
              <w:t>Irreversibility</w:t>
            </w:r>
          </w:p>
        </w:tc>
      </w:tr>
      <w:tr w:rsidR="007D4823" w:rsidRPr="007D4823" w14:paraId="710D2852" w14:textId="77777777" w:rsidTr="007D4823">
        <w:tc>
          <w:tcPr>
            <w:tcW w:w="2972" w:type="dxa"/>
            <w:tcBorders>
              <w:top w:val="single" w:sz="4" w:space="0" w:color="auto"/>
              <w:left w:val="single" w:sz="4" w:space="0" w:color="auto"/>
              <w:bottom w:val="single" w:sz="4" w:space="0" w:color="auto"/>
              <w:right w:val="single" w:sz="4" w:space="0" w:color="auto"/>
            </w:tcBorders>
            <w:hideMark/>
          </w:tcPr>
          <w:p w14:paraId="1A3AB206" w14:textId="77777777" w:rsidR="007D4823" w:rsidRPr="007D4823" w:rsidRDefault="007D4823" w:rsidP="007D4823">
            <w:r w:rsidRPr="007D4823">
              <w:t xml:space="preserve">Lack of Inundation </w:t>
            </w:r>
          </w:p>
        </w:tc>
        <w:tc>
          <w:tcPr>
            <w:tcW w:w="2014" w:type="dxa"/>
            <w:tcBorders>
              <w:top w:val="single" w:sz="4" w:space="0" w:color="auto"/>
              <w:left w:val="single" w:sz="4" w:space="0" w:color="auto"/>
              <w:bottom w:val="single" w:sz="4" w:space="0" w:color="auto"/>
              <w:right w:val="single" w:sz="4" w:space="0" w:color="auto"/>
            </w:tcBorders>
            <w:shd w:val="clear" w:color="auto" w:fill="92D050"/>
            <w:hideMark/>
          </w:tcPr>
          <w:p w14:paraId="58CC4EBF" w14:textId="77777777" w:rsidR="007D4823" w:rsidRPr="007D4823" w:rsidRDefault="007D4823" w:rsidP="007D4823">
            <w:r w:rsidRPr="007D4823">
              <w:t>Low</w:t>
            </w:r>
          </w:p>
        </w:tc>
        <w:tc>
          <w:tcPr>
            <w:tcW w:w="2015" w:type="dxa"/>
            <w:tcBorders>
              <w:top w:val="single" w:sz="4" w:space="0" w:color="auto"/>
              <w:left w:val="single" w:sz="4" w:space="0" w:color="auto"/>
              <w:bottom w:val="single" w:sz="4" w:space="0" w:color="auto"/>
              <w:right w:val="single" w:sz="4" w:space="0" w:color="auto"/>
            </w:tcBorders>
            <w:shd w:val="clear" w:color="auto" w:fill="FFC000"/>
            <w:hideMark/>
          </w:tcPr>
          <w:p w14:paraId="30F5D991" w14:textId="77777777" w:rsidR="007D4823" w:rsidRPr="007D4823" w:rsidRDefault="007D4823" w:rsidP="007D4823">
            <w:r w:rsidRPr="007D4823">
              <w:t xml:space="preserve">High </w:t>
            </w:r>
          </w:p>
        </w:tc>
        <w:tc>
          <w:tcPr>
            <w:tcW w:w="2015" w:type="dxa"/>
            <w:tcBorders>
              <w:top w:val="single" w:sz="4" w:space="0" w:color="auto"/>
              <w:left w:val="single" w:sz="4" w:space="0" w:color="auto"/>
              <w:bottom w:val="single" w:sz="4" w:space="0" w:color="auto"/>
              <w:right w:val="single" w:sz="4" w:space="0" w:color="auto"/>
            </w:tcBorders>
            <w:shd w:val="clear" w:color="auto" w:fill="FFFF00"/>
            <w:hideMark/>
          </w:tcPr>
          <w:p w14:paraId="62A863E5" w14:textId="77777777" w:rsidR="007D4823" w:rsidRPr="007D4823" w:rsidRDefault="007D4823" w:rsidP="007D4823">
            <w:r w:rsidRPr="007D4823">
              <w:t>Medium</w:t>
            </w:r>
          </w:p>
        </w:tc>
      </w:tr>
    </w:tbl>
    <w:p w14:paraId="20D0D3B8" w14:textId="77777777" w:rsidR="007D4823" w:rsidRPr="007D4823" w:rsidRDefault="007D4823" w:rsidP="007D4823">
      <w:pPr>
        <w:rPr>
          <w:b/>
        </w:rPr>
      </w:pPr>
    </w:p>
    <w:p w14:paraId="0656EC20" w14:textId="77777777" w:rsidR="007D4823" w:rsidRPr="007D4823" w:rsidRDefault="007D4823" w:rsidP="007D4823">
      <w:pPr>
        <w:spacing w:after="0"/>
        <w:rPr>
          <w:rFonts w:cstheme="minorHAnsi"/>
          <w:b/>
          <w:sz w:val="28"/>
          <w:szCs w:val="28"/>
        </w:rPr>
      </w:pPr>
      <w:r w:rsidRPr="007D4823">
        <w:rPr>
          <w:rFonts w:cstheme="minorHAnsi"/>
          <w:b/>
          <w:sz w:val="28"/>
          <w:szCs w:val="28"/>
        </w:rPr>
        <w:t>Murbko Flat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Murbko Flat</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4FAD3688" w14:textId="77777777" w:rsidR="007D4823" w:rsidRPr="007D4823" w:rsidRDefault="007D4823" w:rsidP="007D4823">
      <w:pPr>
        <w:spacing w:after="0"/>
        <w:rPr>
          <w:b/>
        </w:rPr>
      </w:pPr>
    </w:p>
    <w:p w14:paraId="4311CE02"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cstheme="minorHAnsi"/>
        </w:rPr>
        <w:t>Distribution Channel Edge</w:t>
      </w:r>
    </w:p>
    <w:p w14:paraId="1D18EAF6" w14:textId="77777777" w:rsidR="007D4823" w:rsidRPr="007D4823" w:rsidRDefault="007D4823" w:rsidP="007D4823">
      <w:pPr>
        <w:spacing w:after="0"/>
        <w:rPr>
          <w:rFonts w:ascii="Calibri" w:eastAsia="Times New Roman" w:hAnsi="Calibri" w:cs="Calibri"/>
          <w:color w:val="000000"/>
          <w:lang w:eastAsia="en-AU"/>
        </w:rPr>
      </w:pPr>
    </w:p>
    <w:p w14:paraId="5FFA96BD" w14:textId="77777777" w:rsidR="007D4823" w:rsidRPr="007D4823" w:rsidRDefault="007D4823" w:rsidP="007D4823">
      <w:pPr>
        <w:spacing w:after="0"/>
        <w:rPr>
          <w:b/>
        </w:rPr>
      </w:pPr>
      <w:r w:rsidRPr="007D4823">
        <w:rPr>
          <w:b/>
          <w:noProof/>
          <w:lang w:eastAsia="en-AU"/>
        </w:rPr>
        <w:drawing>
          <wp:inline distT="0" distB="0" distL="0" distR="0" wp14:anchorId="004958BF" wp14:editId="18DE57C1">
            <wp:extent cx="5731510" cy="1615440"/>
            <wp:effectExtent l="0" t="0" r="254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2) Resized.JPG"/>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731510" cy="1615440"/>
                    </a:xfrm>
                    <a:prstGeom prst="rect">
                      <a:avLst/>
                    </a:prstGeom>
                    <a:ln>
                      <a:noFill/>
                    </a:ln>
                    <a:extLst>
                      <a:ext uri="{53640926-AAD7-44D8-BBD7-CCE9431645EC}">
                        <a14:shadowObscured xmlns:a14="http://schemas.microsoft.com/office/drawing/2010/main"/>
                      </a:ext>
                    </a:extLst>
                  </pic:spPr>
                </pic:pic>
              </a:graphicData>
            </a:graphic>
          </wp:inline>
        </w:drawing>
      </w:r>
    </w:p>
    <w:p w14:paraId="2B75B36B" w14:textId="77777777" w:rsidR="007D4823" w:rsidRPr="007D4823" w:rsidRDefault="007D4823" w:rsidP="007D4823">
      <w:pPr>
        <w:spacing w:after="0"/>
        <w:rPr>
          <w:b/>
        </w:rPr>
      </w:pPr>
    </w:p>
    <w:tbl>
      <w:tblPr>
        <w:tblStyle w:val="TableGrid371"/>
        <w:tblW w:w="0" w:type="auto"/>
        <w:tblInd w:w="0" w:type="dxa"/>
        <w:tblLook w:val="04A0" w:firstRow="1" w:lastRow="0" w:firstColumn="1" w:lastColumn="0" w:noHBand="0" w:noVBand="1"/>
      </w:tblPr>
      <w:tblGrid>
        <w:gridCol w:w="4531"/>
        <w:gridCol w:w="4485"/>
      </w:tblGrid>
      <w:tr w:rsidR="007D4823" w:rsidRPr="007D4823" w14:paraId="4FFE0120" w14:textId="77777777" w:rsidTr="007D4823">
        <w:tc>
          <w:tcPr>
            <w:tcW w:w="4531" w:type="dxa"/>
          </w:tcPr>
          <w:p w14:paraId="5D70D2C8"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4C53245D" w14:textId="77777777" w:rsidR="007D4823" w:rsidRPr="007D4823" w:rsidRDefault="007D4823" w:rsidP="007D4823">
            <w:pPr>
              <w:rPr>
                <w:rFonts w:cstheme="minorHAnsi"/>
              </w:rPr>
            </w:pPr>
            <w:r w:rsidRPr="007D4823">
              <w:rPr>
                <w:rFonts w:cstheme="minorHAnsi"/>
              </w:rPr>
              <w:t>River Red Gum Density – Sparse Woodland</w:t>
            </w:r>
          </w:p>
          <w:p w14:paraId="2CA6D83B" w14:textId="77777777" w:rsidR="007D4823" w:rsidRPr="007D4823" w:rsidRDefault="007D4823" w:rsidP="007D4823">
            <w:pPr>
              <w:rPr>
                <w:b/>
              </w:rPr>
            </w:pPr>
            <w:r w:rsidRPr="007D4823">
              <w:rPr>
                <w:rFonts w:cstheme="minorHAnsi"/>
              </w:rPr>
              <w:t>River Red Gum Health Rating - Stressed (Level 3)</w:t>
            </w:r>
          </w:p>
        </w:tc>
        <w:tc>
          <w:tcPr>
            <w:tcW w:w="4485" w:type="dxa"/>
          </w:tcPr>
          <w:p w14:paraId="17C21E1C" w14:textId="77777777" w:rsidR="007D4823" w:rsidRPr="007D4823" w:rsidRDefault="007D4823" w:rsidP="007D4823">
            <w:pPr>
              <w:rPr>
                <w:rFonts w:cstheme="minorHAnsi"/>
                <w:b/>
              </w:rPr>
            </w:pPr>
            <w:r w:rsidRPr="007D4823">
              <w:rPr>
                <w:rFonts w:cstheme="minorHAnsi"/>
                <w:b/>
              </w:rPr>
              <w:t>Understory Dominant Species and Health</w:t>
            </w:r>
          </w:p>
          <w:p w14:paraId="0D09E760" w14:textId="77777777" w:rsidR="007D4823" w:rsidRPr="007D4823" w:rsidRDefault="007D4823" w:rsidP="007D4823">
            <w:pPr>
              <w:rPr>
                <w:b/>
              </w:rPr>
            </w:pPr>
            <w:r w:rsidRPr="007D4823">
              <w:rPr>
                <w:rFonts w:ascii="Calibri" w:hAnsi="Calibri" w:cs="Calibri"/>
                <w:color w:val="000000"/>
              </w:rPr>
              <w:t>Healthy Cooba/Western Boobialla/Lignum /River Red Gum seedlings /Spiny Sedge/Black Box seedlings/ Stinkwort/Smooth Heliotrope /Creeping Saltbush</w:t>
            </w:r>
          </w:p>
        </w:tc>
      </w:tr>
    </w:tbl>
    <w:p w14:paraId="5E7E0BC1" w14:textId="77777777" w:rsidR="007D4823" w:rsidRPr="007D4823" w:rsidRDefault="007D4823" w:rsidP="007D4823">
      <w:pPr>
        <w:spacing w:after="0"/>
        <w:rPr>
          <w:b/>
        </w:rPr>
      </w:pPr>
    </w:p>
    <w:p w14:paraId="2495D0DE"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02020906"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227AA1C0" w14:textId="77777777" w:rsidR="007D4823" w:rsidRPr="007D4823" w:rsidRDefault="007D4823" w:rsidP="007D4823">
            <w:pPr>
              <w:rPr>
                <w:rFonts w:cstheme="minorHAnsi"/>
                <w:b/>
              </w:rPr>
            </w:pPr>
            <w:r w:rsidRPr="007D4823">
              <w:rPr>
                <w:rFonts w:cstheme="minorHAnsi"/>
                <w:b/>
              </w:rPr>
              <w:t>Stressor</w:t>
            </w:r>
          </w:p>
        </w:tc>
        <w:tc>
          <w:tcPr>
            <w:tcW w:w="2254" w:type="dxa"/>
            <w:tcBorders>
              <w:top w:val="single" w:sz="4" w:space="0" w:color="auto"/>
              <w:left w:val="single" w:sz="4" w:space="0" w:color="auto"/>
              <w:bottom w:val="single" w:sz="4" w:space="0" w:color="auto"/>
              <w:right w:val="single" w:sz="4" w:space="0" w:color="auto"/>
            </w:tcBorders>
            <w:hideMark/>
          </w:tcPr>
          <w:p w14:paraId="559C1911" w14:textId="77777777" w:rsidR="007D4823" w:rsidRPr="007D4823" w:rsidRDefault="007D4823" w:rsidP="007D4823">
            <w:pPr>
              <w:rPr>
                <w:rFonts w:cstheme="minorHAnsi"/>
                <w:b/>
              </w:rPr>
            </w:pPr>
            <w:r w:rsidRPr="007D4823">
              <w:rPr>
                <w:rFonts w:cstheme="minorHAnsi"/>
                <w:b/>
              </w:rPr>
              <w:t>Severity</w:t>
            </w:r>
          </w:p>
        </w:tc>
        <w:tc>
          <w:tcPr>
            <w:tcW w:w="2254" w:type="dxa"/>
            <w:tcBorders>
              <w:top w:val="single" w:sz="4" w:space="0" w:color="auto"/>
              <w:left w:val="single" w:sz="4" w:space="0" w:color="auto"/>
              <w:bottom w:val="single" w:sz="4" w:space="0" w:color="auto"/>
              <w:right w:val="single" w:sz="4" w:space="0" w:color="auto"/>
            </w:tcBorders>
            <w:hideMark/>
          </w:tcPr>
          <w:p w14:paraId="607A849B" w14:textId="77777777" w:rsidR="007D4823" w:rsidRPr="007D4823" w:rsidRDefault="007D4823" w:rsidP="007D4823">
            <w:pPr>
              <w:rPr>
                <w:rFonts w:cstheme="minorHAnsi"/>
                <w:b/>
              </w:rPr>
            </w:pPr>
            <w:r w:rsidRPr="007D4823">
              <w:rPr>
                <w:rFonts w:cstheme="minorHAnsi"/>
                <w:b/>
              </w:rPr>
              <w:t>Scope</w:t>
            </w:r>
          </w:p>
        </w:tc>
        <w:tc>
          <w:tcPr>
            <w:tcW w:w="2254" w:type="dxa"/>
            <w:tcBorders>
              <w:top w:val="single" w:sz="4" w:space="0" w:color="auto"/>
              <w:left w:val="single" w:sz="4" w:space="0" w:color="auto"/>
              <w:bottom w:val="single" w:sz="4" w:space="0" w:color="auto"/>
              <w:right w:val="single" w:sz="4" w:space="0" w:color="auto"/>
            </w:tcBorders>
            <w:hideMark/>
          </w:tcPr>
          <w:p w14:paraId="573E0992" w14:textId="77777777" w:rsidR="007D4823" w:rsidRPr="007D4823" w:rsidRDefault="007D4823" w:rsidP="007D4823">
            <w:pPr>
              <w:rPr>
                <w:rFonts w:cstheme="minorHAnsi"/>
                <w:b/>
              </w:rPr>
            </w:pPr>
            <w:r w:rsidRPr="007D4823">
              <w:rPr>
                <w:rFonts w:cstheme="minorHAnsi"/>
                <w:b/>
              </w:rPr>
              <w:t>Irreversibility</w:t>
            </w:r>
          </w:p>
        </w:tc>
      </w:tr>
      <w:tr w:rsidR="007D4823" w:rsidRPr="007D4823" w14:paraId="7C39F352"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2320DCA2" w14:textId="77777777" w:rsidR="007D4823" w:rsidRPr="007D4823" w:rsidRDefault="007D4823" w:rsidP="007D4823">
            <w:pPr>
              <w:rPr>
                <w:rFonts w:cstheme="minorHAnsi"/>
              </w:rPr>
            </w:pPr>
            <w:r w:rsidRPr="007D4823">
              <w:rPr>
                <w:rFonts w:cstheme="minorHAnsi"/>
              </w:rPr>
              <w:t xml:space="preserve">Lack of Inundation </w:t>
            </w:r>
          </w:p>
        </w:tc>
        <w:tc>
          <w:tcPr>
            <w:tcW w:w="2254" w:type="dxa"/>
            <w:tcBorders>
              <w:top w:val="single" w:sz="4" w:space="0" w:color="auto"/>
              <w:left w:val="single" w:sz="4" w:space="0" w:color="auto"/>
              <w:bottom w:val="single" w:sz="4" w:space="0" w:color="auto"/>
              <w:right w:val="single" w:sz="4" w:space="0" w:color="auto"/>
            </w:tcBorders>
            <w:shd w:val="clear" w:color="auto" w:fill="92D050"/>
            <w:hideMark/>
          </w:tcPr>
          <w:p w14:paraId="3EBD0833" w14:textId="77777777" w:rsidR="007D4823" w:rsidRPr="007D4823" w:rsidRDefault="007D4823" w:rsidP="007D4823">
            <w:pPr>
              <w:rPr>
                <w:rFonts w:cstheme="minorHAnsi"/>
              </w:rPr>
            </w:pPr>
            <w:r w:rsidRPr="007D4823">
              <w:rPr>
                <w:rFonts w:cstheme="minorHAnsi"/>
              </w:rPr>
              <w:t>Low</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74F052BB" w14:textId="77777777" w:rsidR="007D4823" w:rsidRPr="007D4823" w:rsidRDefault="007D4823" w:rsidP="007D4823">
            <w:pPr>
              <w:rPr>
                <w:rFonts w:cstheme="minorHAnsi"/>
              </w:rPr>
            </w:pPr>
            <w:r w:rsidRPr="007D4823">
              <w:rPr>
                <w:rFonts w:cstheme="minorHAnsi"/>
              </w:rPr>
              <w:t>Medium</w:t>
            </w:r>
          </w:p>
        </w:tc>
        <w:tc>
          <w:tcPr>
            <w:tcW w:w="2254" w:type="dxa"/>
            <w:tcBorders>
              <w:top w:val="single" w:sz="4" w:space="0" w:color="auto"/>
              <w:left w:val="single" w:sz="4" w:space="0" w:color="auto"/>
              <w:bottom w:val="single" w:sz="4" w:space="0" w:color="auto"/>
              <w:right w:val="single" w:sz="4" w:space="0" w:color="auto"/>
            </w:tcBorders>
            <w:shd w:val="clear" w:color="auto" w:fill="FFC000"/>
            <w:hideMark/>
          </w:tcPr>
          <w:p w14:paraId="42A2D7B4" w14:textId="77777777" w:rsidR="007D4823" w:rsidRPr="007D4823" w:rsidRDefault="007D4823" w:rsidP="007D4823">
            <w:pPr>
              <w:rPr>
                <w:rFonts w:cstheme="minorHAnsi"/>
              </w:rPr>
            </w:pPr>
            <w:r w:rsidRPr="007D4823">
              <w:rPr>
                <w:rFonts w:cstheme="minorHAnsi"/>
              </w:rPr>
              <w:t xml:space="preserve">High </w:t>
            </w:r>
          </w:p>
        </w:tc>
      </w:tr>
      <w:tr w:rsidR="007D4823" w:rsidRPr="007D4823" w14:paraId="12CD3BAC"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5638964F" w14:textId="77777777" w:rsidR="007D4823" w:rsidRPr="007D4823" w:rsidRDefault="007D4823" w:rsidP="007D4823">
            <w:pPr>
              <w:rPr>
                <w:rFonts w:cstheme="minorHAnsi"/>
              </w:rPr>
            </w:pPr>
            <w:r w:rsidRPr="007D4823">
              <w:rPr>
                <w:rFonts w:cstheme="minorHAnsi"/>
              </w:rPr>
              <w:t xml:space="preserve">Human Disturbance </w:t>
            </w:r>
          </w:p>
        </w:tc>
        <w:tc>
          <w:tcPr>
            <w:tcW w:w="2254" w:type="dxa"/>
            <w:tcBorders>
              <w:top w:val="single" w:sz="4" w:space="0" w:color="auto"/>
              <w:left w:val="single" w:sz="4" w:space="0" w:color="auto"/>
              <w:bottom w:val="single" w:sz="4" w:space="0" w:color="auto"/>
              <w:right w:val="single" w:sz="4" w:space="0" w:color="auto"/>
            </w:tcBorders>
            <w:shd w:val="clear" w:color="auto" w:fill="92D050"/>
            <w:hideMark/>
          </w:tcPr>
          <w:p w14:paraId="53EB48E9" w14:textId="77777777" w:rsidR="007D4823" w:rsidRPr="007D4823" w:rsidRDefault="007D4823" w:rsidP="007D4823">
            <w:pPr>
              <w:rPr>
                <w:rFonts w:cstheme="minorHAnsi"/>
              </w:rPr>
            </w:pPr>
            <w:r w:rsidRPr="007D4823">
              <w:rPr>
                <w:rFonts w:cstheme="minorHAnsi"/>
              </w:rPr>
              <w:t>Low</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04590849" w14:textId="77777777" w:rsidR="007D4823" w:rsidRPr="007D4823" w:rsidRDefault="007D4823" w:rsidP="007D4823">
            <w:pPr>
              <w:rPr>
                <w:rFonts w:cstheme="minorHAnsi"/>
              </w:rPr>
            </w:pPr>
            <w:r w:rsidRPr="007D4823">
              <w:rPr>
                <w:rFonts w:cstheme="minorHAnsi"/>
              </w:rPr>
              <w:t xml:space="preserve">Medium </w:t>
            </w:r>
          </w:p>
        </w:tc>
        <w:tc>
          <w:tcPr>
            <w:tcW w:w="2254" w:type="dxa"/>
            <w:tcBorders>
              <w:top w:val="single" w:sz="4" w:space="0" w:color="auto"/>
              <w:left w:val="single" w:sz="4" w:space="0" w:color="auto"/>
              <w:bottom w:val="single" w:sz="4" w:space="0" w:color="auto"/>
              <w:right w:val="single" w:sz="4" w:space="0" w:color="auto"/>
            </w:tcBorders>
            <w:shd w:val="clear" w:color="auto" w:fill="FFC000"/>
            <w:hideMark/>
          </w:tcPr>
          <w:p w14:paraId="669F92BD" w14:textId="77777777" w:rsidR="007D4823" w:rsidRPr="007D4823" w:rsidRDefault="007D4823" w:rsidP="007D4823">
            <w:pPr>
              <w:rPr>
                <w:rFonts w:cstheme="minorHAnsi"/>
              </w:rPr>
            </w:pPr>
            <w:r w:rsidRPr="007D4823">
              <w:rPr>
                <w:rFonts w:cstheme="minorHAnsi"/>
              </w:rPr>
              <w:t>High</w:t>
            </w:r>
          </w:p>
        </w:tc>
      </w:tr>
    </w:tbl>
    <w:p w14:paraId="6676F53F" w14:textId="77777777" w:rsidR="007D4823" w:rsidRPr="007D4823" w:rsidRDefault="007D4823" w:rsidP="007D4823">
      <w:pPr>
        <w:rPr>
          <w:rFonts w:cstheme="minorHAnsi"/>
          <w:b/>
          <w:sz w:val="28"/>
          <w:szCs w:val="28"/>
        </w:rPr>
      </w:pPr>
      <w:r w:rsidRPr="007D4823">
        <w:rPr>
          <w:rFonts w:cstheme="minorHAnsi"/>
          <w:b/>
          <w:sz w:val="28"/>
          <w:szCs w:val="28"/>
        </w:rPr>
        <w:br w:type="page"/>
      </w:r>
    </w:p>
    <w:p w14:paraId="7CAB61D4"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Pelican Point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Pelican Point</w:instrText>
      </w:r>
      <w:r w:rsidRPr="007D4823">
        <w:instrText xml:space="preserve">" </w:instrText>
      </w:r>
      <w:r w:rsidRPr="007D4823">
        <w:rPr>
          <w:rFonts w:cstheme="minorHAnsi"/>
          <w:b/>
          <w:sz w:val="28"/>
          <w:szCs w:val="28"/>
        </w:rPr>
        <w:fldChar w:fldCharType="end"/>
      </w:r>
    </w:p>
    <w:p w14:paraId="55D4EA17" w14:textId="77777777" w:rsidR="007D4823" w:rsidRPr="007D4823" w:rsidRDefault="007D4823" w:rsidP="007D4823">
      <w:pPr>
        <w:spacing w:after="0"/>
        <w:rPr>
          <w:b/>
        </w:rPr>
      </w:pPr>
    </w:p>
    <w:p w14:paraId="642559BB"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cstheme="minorHAnsi"/>
        </w:rPr>
        <w:t>Main</w:t>
      </w:r>
      <w:r w:rsidRPr="007D4823">
        <w:rPr>
          <w:rFonts w:cstheme="minorHAnsi"/>
          <w:b/>
        </w:rPr>
        <w:t xml:space="preserve"> </w:t>
      </w:r>
      <w:r w:rsidRPr="007D4823">
        <w:rPr>
          <w:rFonts w:cstheme="minorHAnsi"/>
        </w:rPr>
        <w:t>Channel Edge</w:t>
      </w:r>
    </w:p>
    <w:p w14:paraId="07F051EC" w14:textId="77777777" w:rsidR="007D4823" w:rsidRPr="007D4823" w:rsidRDefault="007D4823" w:rsidP="007D4823">
      <w:pPr>
        <w:spacing w:after="0"/>
        <w:rPr>
          <w:rFonts w:ascii="Calibri" w:eastAsia="Times New Roman" w:hAnsi="Calibri" w:cs="Calibri"/>
          <w:color w:val="000000"/>
          <w:lang w:eastAsia="en-AU"/>
        </w:rPr>
      </w:pPr>
    </w:p>
    <w:p w14:paraId="29838F4C" w14:textId="77777777" w:rsidR="007D4823" w:rsidRPr="007D4823" w:rsidRDefault="007D4823" w:rsidP="007D4823">
      <w:pPr>
        <w:spacing w:after="0"/>
        <w:rPr>
          <w:b/>
        </w:rPr>
      </w:pPr>
      <w:r w:rsidRPr="007D4823">
        <w:rPr>
          <w:b/>
          <w:noProof/>
          <w:lang w:eastAsia="en-AU"/>
        </w:rPr>
        <w:drawing>
          <wp:inline distT="0" distB="0" distL="0" distR="0" wp14:anchorId="24D93BB7" wp14:editId="3CD4B0F5">
            <wp:extent cx="4351020" cy="1763354"/>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 Pelican Point Resized.JPG"/>
                    <pic:cNvPicPr/>
                  </pic:nvPicPr>
                  <pic:blipFill>
                    <a:blip r:embed="rId98" cstate="email">
                      <a:extLst>
                        <a:ext uri="{28A0092B-C50C-407E-A947-70E740481C1C}">
                          <a14:useLocalDpi xmlns:a14="http://schemas.microsoft.com/office/drawing/2010/main"/>
                        </a:ext>
                      </a:extLst>
                    </a:blip>
                    <a:stretch>
                      <a:fillRect/>
                    </a:stretch>
                  </pic:blipFill>
                  <pic:spPr>
                    <a:xfrm>
                      <a:off x="0" y="0"/>
                      <a:ext cx="4373965" cy="1772653"/>
                    </a:xfrm>
                    <a:prstGeom prst="rect">
                      <a:avLst/>
                    </a:prstGeom>
                  </pic:spPr>
                </pic:pic>
              </a:graphicData>
            </a:graphic>
          </wp:inline>
        </w:drawing>
      </w:r>
    </w:p>
    <w:p w14:paraId="371D11CE" w14:textId="77777777" w:rsidR="007D4823" w:rsidRPr="007D4823" w:rsidRDefault="007D4823" w:rsidP="007D4823">
      <w:pPr>
        <w:spacing w:after="0"/>
        <w:rPr>
          <w:b/>
        </w:rPr>
      </w:pPr>
    </w:p>
    <w:tbl>
      <w:tblPr>
        <w:tblStyle w:val="TableGrid371"/>
        <w:tblW w:w="0" w:type="auto"/>
        <w:tblInd w:w="0" w:type="dxa"/>
        <w:tblLook w:val="04A0" w:firstRow="1" w:lastRow="0" w:firstColumn="1" w:lastColumn="0" w:noHBand="0" w:noVBand="1"/>
      </w:tblPr>
      <w:tblGrid>
        <w:gridCol w:w="4531"/>
        <w:gridCol w:w="4485"/>
      </w:tblGrid>
      <w:tr w:rsidR="007D4823" w:rsidRPr="007D4823" w14:paraId="70A2344D" w14:textId="77777777" w:rsidTr="007D4823">
        <w:tc>
          <w:tcPr>
            <w:tcW w:w="4531" w:type="dxa"/>
          </w:tcPr>
          <w:p w14:paraId="7140D257"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5ED250E2" w14:textId="77777777" w:rsidR="007D4823" w:rsidRPr="007D4823" w:rsidRDefault="007D4823" w:rsidP="007D4823">
            <w:pPr>
              <w:rPr>
                <w:rFonts w:cstheme="minorHAnsi"/>
              </w:rPr>
            </w:pPr>
            <w:r w:rsidRPr="007D4823">
              <w:rPr>
                <w:rFonts w:cstheme="minorHAnsi"/>
              </w:rPr>
              <w:t>River Red Gum Density –  Forest</w:t>
            </w:r>
          </w:p>
          <w:p w14:paraId="4575E2EA" w14:textId="77777777" w:rsidR="007D4823" w:rsidRPr="007D4823" w:rsidRDefault="007D4823" w:rsidP="007D4823">
            <w:pPr>
              <w:rPr>
                <w:b/>
              </w:rPr>
            </w:pPr>
            <w:r w:rsidRPr="007D4823">
              <w:rPr>
                <w:rFonts w:cstheme="minorHAnsi"/>
              </w:rPr>
              <w:t>River Red Gum Health Rating - Healthy (Level 4)</w:t>
            </w:r>
          </w:p>
        </w:tc>
        <w:tc>
          <w:tcPr>
            <w:tcW w:w="4485" w:type="dxa"/>
          </w:tcPr>
          <w:p w14:paraId="568F0BAA" w14:textId="77777777" w:rsidR="007D4823" w:rsidRPr="007D4823" w:rsidRDefault="007D4823" w:rsidP="007D4823">
            <w:pPr>
              <w:rPr>
                <w:rFonts w:cstheme="minorHAnsi"/>
                <w:b/>
              </w:rPr>
            </w:pPr>
            <w:r w:rsidRPr="007D4823">
              <w:rPr>
                <w:rFonts w:cstheme="minorHAnsi"/>
                <w:b/>
              </w:rPr>
              <w:t>Understory Dominant Species and Health</w:t>
            </w:r>
          </w:p>
          <w:p w14:paraId="48BF5EBC" w14:textId="77777777" w:rsidR="007D4823" w:rsidRPr="007D4823" w:rsidRDefault="007D4823" w:rsidP="007D4823">
            <w:pPr>
              <w:rPr>
                <w:b/>
              </w:rPr>
            </w:pPr>
            <w:r w:rsidRPr="007D4823">
              <w:rPr>
                <w:rFonts w:ascii="Calibri" w:hAnsi="Calibri" w:cs="Calibri"/>
                <w:color w:val="000000"/>
              </w:rPr>
              <w:t>Healthy Phragmites/Lignum/Spiny Sedge/Smooth Heliotrope</w:t>
            </w:r>
          </w:p>
        </w:tc>
      </w:tr>
    </w:tbl>
    <w:p w14:paraId="19BD5E4B" w14:textId="77777777" w:rsidR="007D4823" w:rsidRPr="007D4823" w:rsidRDefault="007D4823" w:rsidP="007D4823">
      <w:pPr>
        <w:spacing w:after="0"/>
        <w:rPr>
          <w:b/>
        </w:rPr>
      </w:pPr>
    </w:p>
    <w:p w14:paraId="10D72184"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0D6F7CE1"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282D7642" w14:textId="77777777" w:rsidR="007D4823" w:rsidRPr="007D4823" w:rsidRDefault="007D4823" w:rsidP="007D4823">
            <w:pPr>
              <w:rPr>
                <w:rFonts w:cstheme="minorHAnsi"/>
                <w:b/>
              </w:rPr>
            </w:pPr>
            <w:r w:rsidRPr="007D4823">
              <w:rPr>
                <w:rFonts w:cstheme="minorHAnsi"/>
                <w:b/>
              </w:rPr>
              <w:t xml:space="preserve">Direct Threat </w:t>
            </w:r>
          </w:p>
        </w:tc>
        <w:tc>
          <w:tcPr>
            <w:tcW w:w="2254" w:type="dxa"/>
            <w:tcBorders>
              <w:top w:val="single" w:sz="4" w:space="0" w:color="auto"/>
              <w:left w:val="single" w:sz="4" w:space="0" w:color="auto"/>
              <w:bottom w:val="single" w:sz="4" w:space="0" w:color="auto"/>
              <w:right w:val="single" w:sz="4" w:space="0" w:color="auto"/>
            </w:tcBorders>
            <w:hideMark/>
          </w:tcPr>
          <w:p w14:paraId="731E8961" w14:textId="77777777" w:rsidR="007D4823" w:rsidRPr="007D4823" w:rsidRDefault="007D4823" w:rsidP="007D4823">
            <w:pPr>
              <w:rPr>
                <w:rFonts w:cstheme="minorHAnsi"/>
                <w:b/>
              </w:rPr>
            </w:pPr>
            <w:r w:rsidRPr="007D4823">
              <w:rPr>
                <w:rFonts w:cstheme="minorHAnsi"/>
                <w:b/>
              </w:rPr>
              <w:t>Severity</w:t>
            </w:r>
          </w:p>
        </w:tc>
        <w:tc>
          <w:tcPr>
            <w:tcW w:w="2254" w:type="dxa"/>
            <w:tcBorders>
              <w:top w:val="single" w:sz="4" w:space="0" w:color="auto"/>
              <w:left w:val="single" w:sz="4" w:space="0" w:color="auto"/>
              <w:bottom w:val="single" w:sz="4" w:space="0" w:color="auto"/>
              <w:right w:val="single" w:sz="4" w:space="0" w:color="auto"/>
            </w:tcBorders>
            <w:hideMark/>
          </w:tcPr>
          <w:p w14:paraId="75895269" w14:textId="77777777" w:rsidR="007D4823" w:rsidRPr="007D4823" w:rsidRDefault="007D4823" w:rsidP="007D4823">
            <w:pPr>
              <w:rPr>
                <w:rFonts w:cstheme="minorHAnsi"/>
                <w:b/>
              </w:rPr>
            </w:pPr>
            <w:r w:rsidRPr="007D4823">
              <w:rPr>
                <w:rFonts w:cstheme="minorHAnsi"/>
                <w:b/>
              </w:rPr>
              <w:t>Scope</w:t>
            </w:r>
          </w:p>
        </w:tc>
        <w:tc>
          <w:tcPr>
            <w:tcW w:w="2254" w:type="dxa"/>
            <w:tcBorders>
              <w:top w:val="single" w:sz="4" w:space="0" w:color="auto"/>
              <w:left w:val="single" w:sz="4" w:space="0" w:color="auto"/>
              <w:bottom w:val="single" w:sz="4" w:space="0" w:color="auto"/>
              <w:right w:val="single" w:sz="4" w:space="0" w:color="auto"/>
            </w:tcBorders>
            <w:hideMark/>
          </w:tcPr>
          <w:p w14:paraId="302B6FDF" w14:textId="77777777" w:rsidR="007D4823" w:rsidRPr="007D4823" w:rsidRDefault="007D4823" w:rsidP="007D4823">
            <w:pPr>
              <w:rPr>
                <w:rFonts w:cstheme="minorHAnsi"/>
                <w:b/>
              </w:rPr>
            </w:pPr>
            <w:r w:rsidRPr="007D4823">
              <w:rPr>
                <w:rFonts w:cstheme="minorHAnsi"/>
                <w:b/>
              </w:rPr>
              <w:t>Irreversibility</w:t>
            </w:r>
          </w:p>
        </w:tc>
      </w:tr>
      <w:tr w:rsidR="007D4823" w:rsidRPr="007D4823" w14:paraId="018D8B83"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0916866E" w14:textId="77777777" w:rsidR="007D4823" w:rsidRPr="007D4823" w:rsidRDefault="007D4823" w:rsidP="007D4823">
            <w:pPr>
              <w:rPr>
                <w:rFonts w:cstheme="minorHAnsi"/>
              </w:rPr>
            </w:pPr>
            <w:r w:rsidRPr="007D4823">
              <w:rPr>
                <w:rFonts w:cstheme="minorHAnsi"/>
              </w:rPr>
              <w:t>Bush Fire</w:t>
            </w:r>
          </w:p>
        </w:tc>
        <w:tc>
          <w:tcPr>
            <w:tcW w:w="2254" w:type="dxa"/>
            <w:tcBorders>
              <w:top w:val="single" w:sz="4" w:space="0" w:color="auto"/>
              <w:left w:val="single" w:sz="4" w:space="0" w:color="auto"/>
              <w:bottom w:val="single" w:sz="4" w:space="0" w:color="auto"/>
              <w:right w:val="single" w:sz="4" w:space="0" w:color="auto"/>
            </w:tcBorders>
            <w:shd w:val="clear" w:color="auto" w:fill="FF0000"/>
            <w:hideMark/>
          </w:tcPr>
          <w:p w14:paraId="402FD066" w14:textId="77777777" w:rsidR="007D4823" w:rsidRPr="007D4823" w:rsidRDefault="007D4823" w:rsidP="007D4823">
            <w:pPr>
              <w:rPr>
                <w:rFonts w:cstheme="minorHAnsi"/>
              </w:rPr>
            </w:pPr>
            <w:r w:rsidRPr="007D4823">
              <w:rPr>
                <w:rFonts w:cstheme="minorHAnsi"/>
              </w:rPr>
              <w:t>Very High</w:t>
            </w:r>
          </w:p>
        </w:tc>
        <w:tc>
          <w:tcPr>
            <w:tcW w:w="2254" w:type="dxa"/>
            <w:tcBorders>
              <w:top w:val="single" w:sz="4" w:space="0" w:color="auto"/>
              <w:left w:val="single" w:sz="4" w:space="0" w:color="auto"/>
              <w:bottom w:val="single" w:sz="4" w:space="0" w:color="auto"/>
              <w:right w:val="single" w:sz="4" w:space="0" w:color="auto"/>
            </w:tcBorders>
            <w:shd w:val="clear" w:color="auto" w:fill="FF0000"/>
            <w:hideMark/>
          </w:tcPr>
          <w:p w14:paraId="055AB9DE" w14:textId="77777777" w:rsidR="007D4823" w:rsidRPr="007D4823" w:rsidRDefault="007D4823" w:rsidP="007D4823">
            <w:pPr>
              <w:rPr>
                <w:rFonts w:cstheme="minorHAnsi"/>
              </w:rPr>
            </w:pPr>
            <w:r w:rsidRPr="007D4823">
              <w:rPr>
                <w:rFonts w:cstheme="minorHAnsi"/>
              </w:rPr>
              <w:t xml:space="preserve">Very High </w:t>
            </w:r>
          </w:p>
        </w:tc>
        <w:tc>
          <w:tcPr>
            <w:tcW w:w="2254" w:type="dxa"/>
            <w:tcBorders>
              <w:top w:val="single" w:sz="4" w:space="0" w:color="auto"/>
              <w:left w:val="single" w:sz="4" w:space="0" w:color="auto"/>
              <w:bottom w:val="single" w:sz="4" w:space="0" w:color="auto"/>
              <w:right w:val="single" w:sz="4" w:space="0" w:color="auto"/>
            </w:tcBorders>
            <w:shd w:val="clear" w:color="auto" w:fill="FFC000"/>
            <w:hideMark/>
          </w:tcPr>
          <w:p w14:paraId="049920D7" w14:textId="77777777" w:rsidR="007D4823" w:rsidRPr="007D4823" w:rsidRDefault="007D4823" w:rsidP="007D4823">
            <w:pPr>
              <w:rPr>
                <w:rFonts w:cstheme="minorHAnsi"/>
              </w:rPr>
            </w:pPr>
            <w:r w:rsidRPr="007D4823">
              <w:rPr>
                <w:rFonts w:cstheme="minorHAnsi"/>
              </w:rPr>
              <w:t>High</w:t>
            </w:r>
          </w:p>
        </w:tc>
      </w:tr>
    </w:tbl>
    <w:p w14:paraId="2E2DC4EE" w14:textId="77777777" w:rsidR="007D4823" w:rsidRPr="007D4823" w:rsidRDefault="007D4823" w:rsidP="007D4823">
      <w:pPr>
        <w:rPr>
          <w:b/>
        </w:rPr>
      </w:pPr>
    </w:p>
    <w:p w14:paraId="2CE8BBF9" w14:textId="77777777" w:rsidR="007D4823" w:rsidRPr="007D4823" w:rsidRDefault="007D4823" w:rsidP="007D4823">
      <w:pPr>
        <w:rPr>
          <w:b/>
        </w:rPr>
      </w:pPr>
    </w:p>
    <w:p w14:paraId="778018CE" w14:textId="77777777" w:rsidR="007D4823" w:rsidRPr="007D4823" w:rsidRDefault="007D4823" w:rsidP="007D4823">
      <w:pPr>
        <w:spacing w:after="0"/>
        <w:rPr>
          <w:rFonts w:cstheme="minorHAnsi"/>
          <w:b/>
          <w:sz w:val="28"/>
          <w:szCs w:val="28"/>
        </w:rPr>
      </w:pPr>
      <w:r w:rsidRPr="007D4823">
        <w:rPr>
          <w:rFonts w:cstheme="minorHAnsi"/>
          <w:b/>
          <w:sz w:val="28"/>
          <w:szCs w:val="28"/>
        </w:rPr>
        <w:t>Scott Creek Lagoon (Brenda Park)</w:t>
      </w:r>
      <w:r w:rsidRPr="007D4823">
        <w:rPr>
          <w:rFonts w:cstheme="minorHAnsi"/>
          <w:b/>
          <w:sz w:val="28"/>
          <w:szCs w:val="28"/>
        </w:rPr>
        <w:fldChar w:fldCharType="begin"/>
      </w:r>
      <w:r w:rsidRPr="007D4823">
        <w:instrText xml:space="preserve"> XE "</w:instrText>
      </w:r>
      <w:r w:rsidRPr="007D4823">
        <w:rPr>
          <w:rFonts w:cstheme="minorHAnsi"/>
          <w:b/>
          <w:sz w:val="28"/>
          <w:szCs w:val="28"/>
        </w:rPr>
        <w:instrText>Scott Creek Lagoon (Brenda Park)</w:instrText>
      </w:r>
      <w:r w:rsidRPr="007D4823">
        <w:instrText xml:space="preserve">" </w:instrText>
      </w:r>
      <w:r w:rsidRPr="007D4823">
        <w:rPr>
          <w:rFonts w:cstheme="minorHAnsi"/>
          <w:b/>
          <w:sz w:val="28"/>
          <w:szCs w:val="28"/>
        </w:rPr>
        <w:fldChar w:fldCharType="end"/>
      </w:r>
    </w:p>
    <w:p w14:paraId="08449B20" w14:textId="77777777" w:rsidR="007D4823" w:rsidRPr="007D4823" w:rsidRDefault="007D4823" w:rsidP="007D4823">
      <w:pPr>
        <w:spacing w:after="0"/>
        <w:rPr>
          <w:rFonts w:cstheme="minorHAnsi"/>
          <w:b/>
          <w:sz w:val="18"/>
          <w:szCs w:val="18"/>
        </w:rPr>
      </w:pPr>
    </w:p>
    <w:p w14:paraId="4AFFD54B"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Deflation Basin Edge</w:t>
      </w:r>
    </w:p>
    <w:p w14:paraId="53A680B3"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4896"/>
        <w:gridCol w:w="4120"/>
      </w:tblGrid>
      <w:tr w:rsidR="007D4823" w:rsidRPr="007D4823" w14:paraId="67E1C566" w14:textId="77777777" w:rsidTr="007D4823">
        <w:tc>
          <w:tcPr>
            <w:tcW w:w="4896" w:type="dxa"/>
          </w:tcPr>
          <w:p w14:paraId="35A446CB" w14:textId="77777777" w:rsidR="007D4823" w:rsidRPr="007D4823" w:rsidRDefault="007D4823" w:rsidP="007D4823">
            <w:pPr>
              <w:rPr>
                <w:b/>
              </w:rPr>
            </w:pPr>
            <w:r w:rsidRPr="007D4823">
              <w:rPr>
                <w:b/>
                <w:noProof/>
                <w:lang w:eastAsia="en-AU"/>
              </w:rPr>
              <w:drawing>
                <wp:inline distT="0" distB="0" distL="0" distR="0" wp14:anchorId="46956C03" wp14:editId="6D5D9417">
                  <wp:extent cx="2971800" cy="222901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 (45) Scott Creek Resized.JPG"/>
                          <pic:cNvPicPr/>
                        </pic:nvPicPr>
                        <pic:blipFill>
                          <a:blip r:embed="rId99" cstate="email">
                            <a:extLst>
                              <a:ext uri="{28A0092B-C50C-407E-A947-70E740481C1C}">
                                <a14:useLocalDpi xmlns:a14="http://schemas.microsoft.com/office/drawing/2010/main"/>
                              </a:ext>
                            </a:extLst>
                          </a:blip>
                          <a:stretch>
                            <a:fillRect/>
                          </a:stretch>
                        </pic:blipFill>
                        <pic:spPr>
                          <a:xfrm>
                            <a:off x="0" y="0"/>
                            <a:ext cx="2996868" cy="2247816"/>
                          </a:xfrm>
                          <a:prstGeom prst="rect">
                            <a:avLst/>
                          </a:prstGeom>
                        </pic:spPr>
                      </pic:pic>
                    </a:graphicData>
                  </a:graphic>
                </wp:inline>
              </w:drawing>
            </w:r>
          </w:p>
        </w:tc>
        <w:tc>
          <w:tcPr>
            <w:tcW w:w="4120" w:type="dxa"/>
          </w:tcPr>
          <w:p w14:paraId="7A3CA592"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03A8CB5A" w14:textId="77777777" w:rsidR="007D4823" w:rsidRPr="007D4823" w:rsidRDefault="007D4823" w:rsidP="007D4823">
            <w:pPr>
              <w:rPr>
                <w:rFonts w:cstheme="minorHAnsi"/>
              </w:rPr>
            </w:pPr>
            <w:r w:rsidRPr="007D4823">
              <w:rPr>
                <w:rFonts w:cstheme="minorHAnsi"/>
              </w:rPr>
              <w:t>River Red Gum Density – Sparse Linear Woodland</w:t>
            </w:r>
          </w:p>
          <w:p w14:paraId="7D8DF22A" w14:textId="77777777" w:rsidR="007D4823" w:rsidRPr="007D4823" w:rsidRDefault="007D4823" w:rsidP="007D4823">
            <w:pPr>
              <w:rPr>
                <w:rFonts w:cstheme="minorHAnsi"/>
              </w:rPr>
            </w:pPr>
            <w:r w:rsidRPr="007D4823">
              <w:rPr>
                <w:rFonts w:cstheme="minorHAnsi"/>
              </w:rPr>
              <w:t>River Red Gum Health Rating - Healthy (Level 5)</w:t>
            </w:r>
          </w:p>
          <w:p w14:paraId="4990377C" w14:textId="77777777" w:rsidR="007D4823" w:rsidRPr="007D4823" w:rsidRDefault="007D4823" w:rsidP="007D4823">
            <w:pPr>
              <w:rPr>
                <w:rFonts w:cstheme="minorHAnsi"/>
              </w:rPr>
            </w:pPr>
          </w:p>
          <w:p w14:paraId="3CAD5E33" w14:textId="77777777" w:rsidR="007D4823" w:rsidRPr="007D4823" w:rsidRDefault="007D4823" w:rsidP="007D4823">
            <w:pPr>
              <w:rPr>
                <w:rFonts w:cstheme="minorHAnsi"/>
                <w:b/>
                <w:sz w:val="20"/>
                <w:szCs w:val="20"/>
              </w:rPr>
            </w:pPr>
            <w:r w:rsidRPr="007D4823">
              <w:rPr>
                <w:rFonts w:cstheme="minorHAnsi"/>
                <w:b/>
                <w:sz w:val="20"/>
                <w:szCs w:val="20"/>
              </w:rPr>
              <w:t>Understory Dominant Species and Health</w:t>
            </w:r>
          </w:p>
          <w:p w14:paraId="62038F4F" w14:textId="77777777" w:rsidR="007D4823" w:rsidRPr="007D4823" w:rsidRDefault="007D4823" w:rsidP="007D4823">
            <w:r w:rsidRPr="007D4823">
              <w:t xml:space="preserve">Healthy </w:t>
            </w:r>
            <w:r w:rsidRPr="007D4823">
              <w:rPr>
                <w:rFonts w:ascii="Calibri" w:hAnsi="Calibri" w:cs="Calibri"/>
                <w:color w:val="000000"/>
              </w:rPr>
              <w:t>Cooba, Lignum, Creeping Saltbush, Pale-Poverty Bush, Western Boobialla, Red Gum seedlings, Nitre Bush</w:t>
            </w:r>
            <w:r w:rsidRPr="007D4823">
              <w:t>.</w:t>
            </w:r>
          </w:p>
          <w:p w14:paraId="3D9DC029" w14:textId="77777777" w:rsidR="007D4823" w:rsidRPr="007D4823" w:rsidRDefault="007D4823" w:rsidP="007D4823">
            <w:pPr>
              <w:rPr>
                <w:b/>
              </w:rPr>
            </w:pPr>
          </w:p>
        </w:tc>
      </w:tr>
    </w:tbl>
    <w:p w14:paraId="5B5ED875" w14:textId="77777777" w:rsidR="007D4823" w:rsidRPr="007D4823" w:rsidRDefault="007D4823" w:rsidP="007D4823">
      <w:pPr>
        <w:spacing w:after="0"/>
        <w:rPr>
          <w:b/>
        </w:rPr>
      </w:pPr>
    </w:p>
    <w:p w14:paraId="60A2EAC0" w14:textId="77777777" w:rsidR="007D4823" w:rsidRPr="007D4823" w:rsidRDefault="007D4823" w:rsidP="007D4823">
      <w:pPr>
        <w:spacing w:after="0"/>
        <w:rPr>
          <w:b/>
        </w:rPr>
      </w:pPr>
      <w:r w:rsidRPr="007D4823">
        <w:rPr>
          <w:rFonts w:cstheme="minorHAnsi"/>
          <w:b/>
        </w:rPr>
        <w:t>Stressor Analysis</w:t>
      </w:r>
    </w:p>
    <w:tbl>
      <w:tblPr>
        <w:tblStyle w:val="TableGrid371"/>
        <w:tblW w:w="0" w:type="auto"/>
        <w:jc w:val="center"/>
        <w:tblInd w:w="0" w:type="dxa"/>
        <w:shd w:val="clear" w:color="auto" w:fill="BDD6EE" w:themeFill="accent1" w:themeFillTint="66"/>
        <w:tblLook w:val="04A0" w:firstRow="1" w:lastRow="0" w:firstColumn="1" w:lastColumn="0" w:noHBand="0" w:noVBand="1"/>
      </w:tblPr>
      <w:tblGrid>
        <w:gridCol w:w="9016"/>
      </w:tblGrid>
      <w:tr w:rsidR="007D4823" w:rsidRPr="007D4823" w14:paraId="66C98A05" w14:textId="77777777" w:rsidTr="007D4823">
        <w:trPr>
          <w:jc w:val="center"/>
        </w:trPr>
        <w:tc>
          <w:tcPr>
            <w:tcW w:w="9016"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6514B751" w14:textId="77777777" w:rsidR="007D4823" w:rsidRPr="007D4823" w:rsidRDefault="007D4823" w:rsidP="007D4823">
            <w:pPr>
              <w:jc w:val="center"/>
              <w:rPr>
                <w:rFonts w:cstheme="minorHAnsi"/>
                <w:sz w:val="18"/>
                <w:szCs w:val="18"/>
              </w:rPr>
            </w:pPr>
            <w:r w:rsidRPr="007D4823">
              <w:rPr>
                <w:rFonts w:cstheme="minorHAnsi"/>
                <w:sz w:val="18"/>
                <w:szCs w:val="18"/>
              </w:rPr>
              <w:t>Nil Stressors or Direct Threats Identified</w:t>
            </w:r>
          </w:p>
        </w:tc>
      </w:tr>
    </w:tbl>
    <w:p w14:paraId="5CC0DBB9" w14:textId="77777777" w:rsidR="007D4823" w:rsidRPr="007D4823" w:rsidRDefault="007D4823" w:rsidP="007D4823">
      <w:pPr>
        <w:rPr>
          <w:b/>
        </w:rPr>
      </w:pPr>
      <w:r w:rsidRPr="007D4823">
        <w:rPr>
          <w:b/>
        </w:rPr>
        <w:br w:type="page"/>
      </w:r>
    </w:p>
    <w:p w14:paraId="6DBA3659"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Mulyoulpko (Brenda Park)</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Mulyoulpko (Brenda Park)</w:instrText>
      </w:r>
      <w:r w:rsidRPr="007D4823">
        <w:instrText xml:space="preserve">" </w:instrText>
      </w:r>
      <w:r w:rsidRPr="007D4823">
        <w:rPr>
          <w:rFonts w:cstheme="minorHAnsi"/>
          <w:b/>
          <w:sz w:val="28"/>
          <w:szCs w:val="28"/>
        </w:rPr>
        <w:fldChar w:fldCharType="end"/>
      </w:r>
    </w:p>
    <w:p w14:paraId="1BC3F4FD" w14:textId="77777777" w:rsidR="007D4823" w:rsidRPr="007D4823" w:rsidRDefault="007D4823" w:rsidP="007D4823">
      <w:pPr>
        <w:spacing w:after="0"/>
        <w:rPr>
          <w:rFonts w:cstheme="minorHAnsi"/>
          <w:b/>
          <w:sz w:val="18"/>
          <w:szCs w:val="18"/>
        </w:rPr>
      </w:pPr>
    </w:p>
    <w:p w14:paraId="479A3CBD"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Deflation Basin Edge</w:t>
      </w:r>
    </w:p>
    <w:p w14:paraId="03190CA9"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4896"/>
        <w:gridCol w:w="4120"/>
      </w:tblGrid>
      <w:tr w:rsidR="007D4823" w:rsidRPr="007D4823" w14:paraId="1DAEF99E" w14:textId="77777777" w:rsidTr="007D4823">
        <w:tc>
          <w:tcPr>
            <w:tcW w:w="4896" w:type="dxa"/>
          </w:tcPr>
          <w:p w14:paraId="73075561" w14:textId="77777777" w:rsidR="007D4823" w:rsidRPr="007D4823" w:rsidRDefault="007D4823" w:rsidP="007D4823">
            <w:pPr>
              <w:rPr>
                <w:b/>
              </w:rPr>
            </w:pPr>
            <w:r w:rsidRPr="007D4823">
              <w:rPr>
                <w:b/>
                <w:noProof/>
                <w:lang w:eastAsia="en-AU"/>
              </w:rPr>
              <w:drawing>
                <wp:inline distT="0" distB="0" distL="0" distR="0" wp14:anchorId="3A0730DD" wp14:editId="40EA6786">
                  <wp:extent cx="2971800" cy="2229014"/>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 (45) Scott Creek Resized.JPG"/>
                          <pic:cNvPicPr/>
                        </pic:nvPicPr>
                        <pic:blipFill>
                          <a:blip r:embed="rId99" cstate="email">
                            <a:extLst>
                              <a:ext uri="{28A0092B-C50C-407E-A947-70E740481C1C}">
                                <a14:useLocalDpi xmlns:a14="http://schemas.microsoft.com/office/drawing/2010/main"/>
                              </a:ext>
                            </a:extLst>
                          </a:blip>
                          <a:stretch>
                            <a:fillRect/>
                          </a:stretch>
                        </pic:blipFill>
                        <pic:spPr>
                          <a:xfrm>
                            <a:off x="0" y="0"/>
                            <a:ext cx="2996868" cy="2247816"/>
                          </a:xfrm>
                          <a:prstGeom prst="rect">
                            <a:avLst/>
                          </a:prstGeom>
                        </pic:spPr>
                      </pic:pic>
                    </a:graphicData>
                  </a:graphic>
                </wp:inline>
              </w:drawing>
            </w:r>
          </w:p>
        </w:tc>
        <w:tc>
          <w:tcPr>
            <w:tcW w:w="4120" w:type="dxa"/>
          </w:tcPr>
          <w:p w14:paraId="7B636DF6"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307E73B9" w14:textId="77777777" w:rsidR="007D4823" w:rsidRPr="007D4823" w:rsidRDefault="007D4823" w:rsidP="007D4823">
            <w:pPr>
              <w:rPr>
                <w:rFonts w:cstheme="minorHAnsi"/>
              </w:rPr>
            </w:pPr>
            <w:r w:rsidRPr="007D4823">
              <w:rPr>
                <w:rFonts w:cstheme="minorHAnsi"/>
              </w:rPr>
              <w:t>River Red Gum Density – Sparse Linear Woodland</w:t>
            </w:r>
          </w:p>
          <w:p w14:paraId="7E2A55B2" w14:textId="77777777" w:rsidR="007D4823" w:rsidRPr="007D4823" w:rsidRDefault="007D4823" w:rsidP="007D4823">
            <w:pPr>
              <w:rPr>
                <w:rFonts w:cstheme="minorHAnsi"/>
              </w:rPr>
            </w:pPr>
            <w:r w:rsidRPr="007D4823">
              <w:rPr>
                <w:rFonts w:cstheme="minorHAnsi"/>
              </w:rPr>
              <w:t>River Red Gum Health Rating - Healthy (Level 4)</w:t>
            </w:r>
          </w:p>
          <w:p w14:paraId="39269788" w14:textId="77777777" w:rsidR="007D4823" w:rsidRPr="007D4823" w:rsidRDefault="007D4823" w:rsidP="007D4823">
            <w:pPr>
              <w:rPr>
                <w:rFonts w:cstheme="minorHAnsi"/>
              </w:rPr>
            </w:pPr>
          </w:p>
          <w:p w14:paraId="18901EA4" w14:textId="77777777" w:rsidR="007D4823" w:rsidRPr="007D4823" w:rsidRDefault="007D4823" w:rsidP="007D4823">
            <w:pPr>
              <w:rPr>
                <w:rFonts w:cstheme="minorHAnsi"/>
                <w:b/>
              </w:rPr>
            </w:pPr>
            <w:r w:rsidRPr="007D4823">
              <w:rPr>
                <w:rFonts w:cstheme="minorHAnsi"/>
                <w:b/>
              </w:rPr>
              <w:t>Understory Dominant Species and Health</w:t>
            </w:r>
          </w:p>
          <w:p w14:paraId="6BF43212" w14:textId="77777777" w:rsidR="007D4823" w:rsidRPr="007D4823" w:rsidRDefault="007D4823" w:rsidP="007D4823">
            <w:r w:rsidRPr="007D4823">
              <w:t xml:space="preserve">Healthy </w:t>
            </w:r>
            <w:r w:rsidRPr="007D4823">
              <w:rPr>
                <w:rFonts w:ascii="Calibri" w:hAnsi="Calibri" w:cs="Calibri"/>
                <w:color w:val="000000"/>
              </w:rPr>
              <w:t>Cooba, Lignum, Red Gum saplings, Yanga Bush, Ruby Saltbush, Lagoon Saltbush</w:t>
            </w:r>
          </w:p>
          <w:p w14:paraId="1231DB19" w14:textId="77777777" w:rsidR="007D4823" w:rsidRPr="007D4823" w:rsidRDefault="007D4823" w:rsidP="007D4823">
            <w:pPr>
              <w:rPr>
                <w:b/>
              </w:rPr>
            </w:pPr>
          </w:p>
        </w:tc>
      </w:tr>
    </w:tbl>
    <w:p w14:paraId="5CAAEA54" w14:textId="77777777" w:rsidR="007D4823" w:rsidRPr="007D4823" w:rsidRDefault="007D4823" w:rsidP="007D4823">
      <w:pPr>
        <w:spacing w:after="0"/>
        <w:rPr>
          <w:b/>
        </w:rPr>
      </w:pPr>
    </w:p>
    <w:p w14:paraId="23EC80BE"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64C8D549" w14:textId="77777777" w:rsidTr="007D4823">
        <w:tc>
          <w:tcPr>
            <w:tcW w:w="2689" w:type="dxa"/>
            <w:tcBorders>
              <w:top w:val="single" w:sz="4" w:space="0" w:color="auto"/>
              <w:left w:val="single" w:sz="4" w:space="0" w:color="auto"/>
              <w:bottom w:val="single" w:sz="4" w:space="0" w:color="auto"/>
              <w:right w:val="single" w:sz="4" w:space="0" w:color="auto"/>
            </w:tcBorders>
            <w:hideMark/>
          </w:tcPr>
          <w:p w14:paraId="4313C5E6" w14:textId="77777777" w:rsidR="007D4823" w:rsidRPr="007D4823" w:rsidRDefault="007D4823" w:rsidP="007D4823">
            <w:pPr>
              <w:rPr>
                <w:rFonts w:cstheme="minorHAnsi"/>
                <w:b/>
              </w:rPr>
            </w:pPr>
            <w:r w:rsidRPr="007D4823">
              <w:rPr>
                <w:rFonts w:cstheme="minorHAnsi"/>
                <w:b/>
              </w:rPr>
              <w:t>Stressor</w:t>
            </w:r>
          </w:p>
        </w:tc>
        <w:tc>
          <w:tcPr>
            <w:tcW w:w="2109" w:type="dxa"/>
            <w:tcBorders>
              <w:top w:val="single" w:sz="4" w:space="0" w:color="auto"/>
              <w:left w:val="single" w:sz="4" w:space="0" w:color="auto"/>
              <w:bottom w:val="single" w:sz="4" w:space="0" w:color="auto"/>
              <w:right w:val="single" w:sz="4" w:space="0" w:color="auto"/>
            </w:tcBorders>
            <w:hideMark/>
          </w:tcPr>
          <w:p w14:paraId="689BF054" w14:textId="77777777" w:rsidR="007D4823" w:rsidRPr="007D4823" w:rsidRDefault="007D4823" w:rsidP="007D4823">
            <w:pPr>
              <w:rPr>
                <w:rFonts w:cstheme="minorHAnsi"/>
                <w:b/>
              </w:rPr>
            </w:pPr>
            <w:r w:rsidRPr="007D4823">
              <w:rPr>
                <w:rFonts w:cstheme="minorHAnsi"/>
                <w:b/>
              </w:rPr>
              <w:t>Severity</w:t>
            </w:r>
          </w:p>
        </w:tc>
        <w:tc>
          <w:tcPr>
            <w:tcW w:w="2109" w:type="dxa"/>
            <w:tcBorders>
              <w:top w:val="single" w:sz="4" w:space="0" w:color="auto"/>
              <w:left w:val="single" w:sz="4" w:space="0" w:color="auto"/>
              <w:bottom w:val="single" w:sz="4" w:space="0" w:color="auto"/>
              <w:right w:val="single" w:sz="4" w:space="0" w:color="auto"/>
            </w:tcBorders>
            <w:hideMark/>
          </w:tcPr>
          <w:p w14:paraId="415FB64F" w14:textId="77777777" w:rsidR="007D4823" w:rsidRPr="007D4823" w:rsidRDefault="007D4823" w:rsidP="007D4823">
            <w:pPr>
              <w:rPr>
                <w:rFonts w:cstheme="minorHAnsi"/>
                <w:b/>
              </w:rPr>
            </w:pPr>
            <w:r w:rsidRPr="007D4823">
              <w:rPr>
                <w:rFonts w:cstheme="minorHAnsi"/>
                <w:b/>
              </w:rPr>
              <w:t>Scope</w:t>
            </w:r>
          </w:p>
        </w:tc>
        <w:tc>
          <w:tcPr>
            <w:tcW w:w="2109" w:type="dxa"/>
            <w:tcBorders>
              <w:top w:val="single" w:sz="4" w:space="0" w:color="auto"/>
              <w:left w:val="single" w:sz="4" w:space="0" w:color="auto"/>
              <w:bottom w:val="single" w:sz="4" w:space="0" w:color="auto"/>
              <w:right w:val="single" w:sz="4" w:space="0" w:color="auto"/>
            </w:tcBorders>
            <w:hideMark/>
          </w:tcPr>
          <w:p w14:paraId="0FE1CED7" w14:textId="77777777" w:rsidR="007D4823" w:rsidRPr="007D4823" w:rsidRDefault="007D4823" w:rsidP="007D4823">
            <w:pPr>
              <w:rPr>
                <w:rFonts w:cstheme="minorHAnsi"/>
                <w:b/>
              </w:rPr>
            </w:pPr>
            <w:r w:rsidRPr="007D4823">
              <w:rPr>
                <w:rFonts w:cstheme="minorHAnsi"/>
                <w:b/>
              </w:rPr>
              <w:t>Irreversibility</w:t>
            </w:r>
          </w:p>
        </w:tc>
      </w:tr>
      <w:tr w:rsidR="007D4823" w:rsidRPr="007D4823" w14:paraId="62B55457" w14:textId="77777777" w:rsidTr="007D4823">
        <w:tc>
          <w:tcPr>
            <w:tcW w:w="2689" w:type="dxa"/>
            <w:tcBorders>
              <w:top w:val="single" w:sz="4" w:space="0" w:color="auto"/>
              <w:left w:val="single" w:sz="4" w:space="0" w:color="auto"/>
              <w:bottom w:val="single" w:sz="4" w:space="0" w:color="auto"/>
              <w:right w:val="single" w:sz="4" w:space="0" w:color="auto"/>
            </w:tcBorders>
            <w:hideMark/>
          </w:tcPr>
          <w:p w14:paraId="07AB40CB" w14:textId="77777777" w:rsidR="007D4823" w:rsidRPr="007D4823" w:rsidRDefault="007D4823" w:rsidP="007D4823">
            <w:pPr>
              <w:rPr>
                <w:rFonts w:cstheme="minorHAnsi"/>
              </w:rPr>
            </w:pPr>
            <w:r w:rsidRPr="007D4823">
              <w:rPr>
                <w:rFonts w:cstheme="minorHAnsi"/>
              </w:rPr>
              <w:t xml:space="preserve">Lack of Inundation </w:t>
            </w:r>
          </w:p>
        </w:tc>
        <w:tc>
          <w:tcPr>
            <w:tcW w:w="2109" w:type="dxa"/>
            <w:tcBorders>
              <w:top w:val="single" w:sz="4" w:space="0" w:color="auto"/>
              <w:left w:val="single" w:sz="4" w:space="0" w:color="auto"/>
              <w:bottom w:val="single" w:sz="4" w:space="0" w:color="auto"/>
              <w:right w:val="single" w:sz="4" w:space="0" w:color="auto"/>
            </w:tcBorders>
            <w:shd w:val="clear" w:color="auto" w:fill="FFC000"/>
            <w:hideMark/>
          </w:tcPr>
          <w:p w14:paraId="4FE1551B" w14:textId="77777777" w:rsidR="007D4823" w:rsidRPr="007D4823" w:rsidRDefault="007D4823" w:rsidP="007D4823">
            <w:pPr>
              <w:rPr>
                <w:rFonts w:cstheme="minorHAnsi"/>
              </w:rPr>
            </w:pPr>
            <w:r w:rsidRPr="007D4823">
              <w:rPr>
                <w:rFonts w:cstheme="minorHAnsi"/>
              </w:rPr>
              <w:t xml:space="preserve">High </w:t>
            </w:r>
          </w:p>
        </w:tc>
        <w:tc>
          <w:tcPr>
            <w:tcW w:w="2109" w:type="dxa"/>
            <w:tcBorders>
              <w:top w:val="single" w:sz="4" w:space="0" w:color="auto"/>
              <w:left w:val="single" w:sz="4" w:space="0" w:color="auto"/>
              <w:bottom w:val="single" w:sz="4" w:space="0" w:color="auto"/>
              <w:right w:val="single" w:sz="4" w:space="0" w:color="auto"/>
            </w:tcBorders>
            <w:shd w:val="clear" w:color="auto" w:fill="FFFF00"/>
            <w:hideMark/>
          </w:tcPr>
          <w:p w14:paraId="128AD0D7" w14:textId="77777777" w:rsidR="007D4823" w:rsidRPr="007D4823" w:rsidRDefault="007D4823" w:rsidP="007D4823">
            <w:pPr>
              <w:rPr>
                <w:rFonts w:cstheme="minorHAnsi"/>
              </w:rPr>
            </w:pPr>
            <w:r w:rsidRPr="007D4823">
              <w:rPr>
                <w:rFonts w:cstheme="minorHAnsi"/>
              </w:rPr>
              <w:t>Medium</w:t>
            </w:r>
          </w:p>
        </w:tc>
        <w:tc>
          <w:tcPr>
            <w:tcW w:w="2109" w:type="dxa"/>
            <w:tcBorders>
              <w:top w:val="single" w:sz="4" w:space="0" w:color="auto"/>
              <w:left w:val="single" w:sz="4" w:space="0" w:color="auto"/>
              <w:bottom w:val="single" w:sz="4" w:space="0" w:color="auto"/>
              <w:right w:val="single" w:sz="4" w:space="0" w:color="auto"/>
            </w:tcBorders>
            <w:shd w:val="clear" w:color="auto" w:fill="FFC000"/>
            <w:hideMark/>
          </w:tcPr>
          <w:p w14:paraId="727A8E63" w14:textId="77777777" w:rsidR="007D4823" w:rsidRPr="007D4823" w:rsidRDefault="007D4823" w:rsidP="007D4823">
            <w:pPr>
              <w:rPr>
                <w:rFonts w:cstheme="minorHAnsi"/>
              </w:rPr>
            </w:pPr>
            <w:r w:rsidRPr="007D4823">
              <w:rPr>
                <w:rFonts w:cstheme="minorHAnsi"/>
              </w:rPr>
              <w:t xml:space="preserve">High </w:t>
            </w:r>
          </w:p>
        </w:tc>
      </w:tr>
      <w:tr w:rsidR="007D4823" w:rsidRPr="007D4823" w14:paraId="029467F0" w14:textId="77777777" w:rsidTr="007D4823">
        <w:tc>
          <w:tcPr>
            <w:tcW w:w="2689" w:type="dxa"/>
            <w:tcBorders>
              <w:top w:val="single" w:sz="4" w:space="0" w:color="auto"/>
              <w:left w:val="single" w:sz="4" w:space="0" w:color="auto"/>
              <w:bottom w:val="single" w:sz="4" w:space="0" w:color="auto"/>
              <w:right w:val="single" w:sz="4" w:space="0" w:color="auto"/>
            </w:tcBorders>
            <w:hideMark/>
          </w:tcPr>
          <w:p w14:paraId="6171687E" w14:textId="77777777" w:rsidR="007D4823" w:rsidRPr="007D4823" w:rsidRDefault="007D4823" w:rsidP="007D4823">
            <w:pPr>
              <w:rPr>
                <w:rFonts w:cstheme="minorHAnsi"/>
              </w:rPr>
            </w:pPr>
            <w:r w:rsidRPr="007D4823">
              <w:rPr>
                <w:rFonts w:cstheme="minorHAnsi"/>
              </w:rPr>
              <w:t>Saline Groundwater depth</w:t>
            </w:r>
          </w:p>
        </w:tc>
        <w:tc>
          <w:tcPr>
            <w:tcW w:w="2109" w:type="dxa"/>
            <w:tcBorders>
              <w:top w:val="single" w:sz="4" w:space="0" w:color="auto"/>
              <w:left w:val="single" w:sz="4" w:space="0" w:color="auto"/>
              <w:bottom w:val="single" w:sz="4" w:space="0" w:color="auto"/>
              <w:right w:val="single" w:sz="4" w:space="0" w:color="auto"/>
            </w:tcBorders>
            <w:shd w:val="clear" w:color="auto" w:fill="FFC000"/>
            <w:hideMark/>
          </w:tcPr>
          <w:p w14:paraId="56C29046" w14:textId="77777777" w:rsidR="007D4823" w:rsidRPr="007D4823" w:rsidRDefault="007D4823" w:rsidP="007D4823">
            <w:pPr>
              <w:rPr>
                <w:rFonts w:cstheme="minorHAnsi"/>
              </w:rPr>
            </w:pPr>
            <w:r w:rsidRPr="007D4823">
              <w:rPr>
                <w:rFonts w:cstheme="minorHAnsi"/>
              </w:rPr>
              <w:t>High</w:t>
            </w:r>
          </w:p>
        </w:tc>
        <w:tc>
          <w:tcPr>
            <w:tcW w:w="2109" w:type="dxa"/>
            <w:tcBorders>
              <w:top w:val="single" w:sz="4" w:space="0" w:color="auto"/>
              <w:left w:val="single" w:sz="4" w:space="0" w:color="auto"/>
              <w:bottom w:val="single" w:sz="4" w:space="0" w:color="auto"/>
              <w:right w:val="single" w:sz="4" w:space="0" w:color="auto"/>
            </w:tcBorders>
            <w:shd w:val="clear" w:color="auto" w:fill="FFFF00"/>
            <w:hideMark/>
          </w:tcPr>
          <w:p w14:paraId="0125B9DB" w14:textId="77777777" w:rsidR="007D4823" w:rsidRPr="007D4823" w:rsidRDefault="007D4823" w:rsidP="007D4823">
            <w:pPr>
              <w:rPr>
                <w:rFonts w:cstheme="minorHAnsi"/>
              </w:rPr>
            </w:pPr>
            <w:r w:rsidRPr="007D4823">
              <w:rPr>
                <w:rFonts w:cstheme="minorHAnsi"/>
              </w:rPr>
              <w:t>Medium</w:t>
            </w:r>
          </w:p>
        </w:tc>
        <w:tc>
          <w:tcPr>
            <w:tcW w:w="2109" w:type="dxa"/>
            <w:tcBorders>
              <w:top w:val="single" w:sz="4" w:space="0" w:color="auto"/>
              <w:left w:val="single" w:sz="4" w:space="0" w:color="auto"/>
              <w:bottom w:val="single" w:sz="4" w:space="0" w:color="auto"/>
              <w:right w:val="single" w:sz="4" w:space="0" w:color="auto"/>
            </w:tcBorders>
            <w:shd w:val="clear" w:color="auto" w:fill="FFC000"/>
            <w:hideMark/>
          </w:tcPr>
          <w:p w14:paraId="1F57B3AB" w14:textId="77777777" w:rsidR="007D4823" w:rsidRPr="007D4823" w:rsidRDefault="007D4823" w:rsidP="007D4823">
            <w:pPr>
              <w:rPr>
                <w:rFonts w:cstheme="minorHAnsi"/>
              </w:rPr>
            </w:pPr>
            <w:r w:rsidRPr="007D4823">
              <w:rPr>
                <w:rFonts w:cstheme="minorHAnsi"/>
              </w:rPr>
              <w:t>High</w:t>
            </w:r>
          </w:p>
        </w:tc>
      </w:tr>
      <w:tr w:rsidR="007D4823" w:rsidRPr="007D4823" w14:paraId="2F36D592" w14:textId="77777777" w:rsidTr="007D4823">
        <w:tc>
          <w:tcPr>
            <w:tcW w:w="2689" w:type="dxa"/>
            <w:tcBorders>
              <w:top w:val="single" w:sz="4" w:space="0" w:color="auto"/>
              <w:left w:val="single" w:sz="4" w:space="0" w:color="auto"/>
              <w:bottom w:val="single" w:sz="4" w:space="0" w:color="auto"/>
              <w:right w:val="single" w:sz="4" w:space="0" w:color="auto"/>
            </w:tcBorders>
            <w:hideMark/>
          </w:tcPr>
          <w:p w14:paraId="126425BD" w14:textId="77777777" w:rsidR="007D4823" w:rsidRPr="007D4823" w:rsidRDefault="007D4823" w:rsidP="007D4823">
            <w:pPr>
              <w:rPr>
                <w:rFonts w:cstheme="minorHAnsi"/>
              </w:rPr>
            </w:pPr>
            <w:r w:rsidRPr="007D4823">
              <w:rPr>
                <w:rFonts w:cstheme="minorHAnsi"/>
              </w:rPr>
              <w:t xml:space="preserve">Surface Soil Salinity </w:t>
            </w:r>
          </w:p>
        </w:tc>
        <w:tc>
          <w:tcPr>
            <w:tcW w:w="2109" w:type="dxa"/>
            <w:tcBorders>
              <w:top w:val="single" w:sz="4" w:space="0" w:color="auto"/>
              <w:left w:val="single" w:sz="4" w:space="0" w:color="auto"/>
              <w:bottom w:val="single" w:sz="4" w:space="0" w:color="auto"/>
              <w:right w:val="single" w:sz="4" w:space="0" w:color="auto"/>
            </w:tcBorders>
            <w:shd w:val="clear" w:color="auto" w:fill="FFC000"/>
            <w:hideMark/>
          </w:tcPr>
          <w:p w14:paraId="270880B2" w14:textId="77777777" w:rsidR="007D4823" w:rsidRPr="007D4823" w:rsidRDefault="007D4823" w:rsidP="007D4823">
            <w:pPr>
              <w:rPr>
                <w:rFonts w:cstheme="minorHAnsi"/>
              </w:rPr>
            </w:pPr>
            <w:r w:rsidRPr="007D4823">
              <w:rPr>
                <w:rFonts w:cstheme="minorHAnsi"/>
              </w:rPr>
              <w:t>High</w:t>
            </w:r>
          </w:p>
        </w:tc>
        <w:tc>
          <w:tcPr>
            <w:tcW w:w="2109" w:type="dxa"/>
            <w:tcBorders>
              <w:top w:val="single" w:sz="4" w:space="0" w:color="auto"/>
              <w:left w:val="single" w:sz="4" w:space="0" w:color="auto"/>
              <w:bottom w:val="single" w:sz="4" w:space="0" w:color="auto"/>
              <w:right w:val="single" w:sz="4" w:space="0" w:color="auto"/>
            </w:tcBorders>
            <w:shd w:val="clear" w:color="auto" w:fill="FFFF00"/>
            <w:hideMark/>
          </w:tcPr>
          <w:p w14:paraId="0C3DE1E7" w14:textId="77777777" w:rsidR="007D4823" w:rsidRPr="007D4823" w:rsidRDefault="007D4823" w:rsidP="007D4823">
            <w:pPr>
              <w:rPr>
                <w:rFonts w:cstheme="minorHAnsi"/>
              </w:rPr>
            </w:pPr>
            <w:r w:rsidRPr="007D4823">
              <w:rPr>
                <w:rFonts w:cstheme="minorHAnsi"/>
              </w:rPr>
              <w:t xml:space="preserve">Medium </w:t>
            </w:r>
          </w:p>
        </w:tc>
        <w:tc>
          <w:tcPr>
            <w:tcW w:w="2109" w:type="dxa"/>
            <w:tcBorders>
              <w:top w:val="single" w:sz="4" w:space="0" w:color="auto"/>
              <w:left w:val="single" w:sz="4" w:space="0" w:color="auto"/>
              <w:bottom w:val="single" w:sz="4" w:space="0" w:color="auto"/>
              <w:right w:val="single" w:sz="4" w:space="0" w:color="auto"/>
            </w:tcBorders>
            <w:shd w:val="clear" w:color="auto" w:fill="FFC000"/>
            <w:hideMark/>
          </w:tcPr>
          <w:p w14:paraId="3D1023B6" w14:textId="77777777" w:rsidR="007D4823" w:rsidRPr="007D4823" w:rsidRDefault="007D4823" w:rsidP="007D4823">
            <w:pPr>
              <w:rPr>
                <w:rFonts w:cstheme="minorHAnsi"/>
              </w:rPr>
            </w:pPr>
            <w:r w:rsidRPr="007D4823">
              <w:rPr>
                <w:rFonts w:cstheme="minorHAnsi"/>
              </w:rPr>
              <w:t>High</w:t>
            </w:r>
          </w:p>
        </w:tc>
      </w:tr>
    </w:tbl>
    <w:p w14:paraId="65AC191B" w14:textId="77777777" w:rsidR="007D4823" w:rsidRPr="007D4823" w:rsidRDefault="007D4823" w:rsidP="007D4823">
      <w:pPr>
        <w:rPr>
          <w:b/>
        </w:rPr>
      </w:pPr>
    </w:p>
    <w:p w14:paraId="164BFD33" w14:textId="77777777" w:rsidR="007D4823" w:rsidRPr="007D4823" w:rsidRDefault="007D4823" w:rsidP="007D4823">
      <w:pPr>
        <w:spacing w:after="0"/>
        <w:rPr>
          <w:rFonts w:cstheme="minorHAnsi"/>
          <w:b/>
          <w:sz w:val="32"/>
          <w:szCs w:val="32"/>
        </w:rPr>
      </w:pPr>
      <w:r w:rsidRPr="007D4823">
        <w:rPr>
          <w:rFonts w:cstheme="minorHAnsi"/>
          <w:b/>
          <w:sz w:val="32"/>
          <w:szCs w:val="32"/>
        </w:rPr>
        <w:t>Morgan South Lagoon</w:t>
      </w:r>
      <w:r w:rsidRPr="007D4823">
        <w:rPr>
          <w:rFonts w:cstheme="minorHAnsi"/>
          <w:b/>
          <w:sz w:val="32"/>
          <w:szCs w:val="32"/>
        </w:rPr>
        <w:fldChar w:fldCharType="begin"/>
      </w:r>
      <w:r w:rsidRPr="007D4823">
        <w:instrText xml:space="preserve"> XE "</w:instrText>
      </w:r>
      <w:r w:rsidRPr="007D4823">
        <w:rPr>
          <w:rFonts w:cstheme="minorHAnsi"/>
          <w:b/>
          <w:sz w:val="32"/>
          <w:szCs w:val="32"/>
        </w:rPr>
        <w:instrText>Morgan South Lagoon</w:instrText>
      </w:r>
      <w:r w:rsidRPr="007D4823">
        <w:instrText xml:space="preserve">" </w:instrText>
      </w:r>
      <w:r w:rsidRPr="007D4823">
        <w:rPr>
          <w:rFonts w:cstheme="minorHAnsi"/>
          <w:b/>
          <w:sz w:val="32"/>
          <w:szCs w:val="32"/>
        </w:rPr>
        <w:fldChar w:fldCharType="end"/>
      </w:r>
      <w:r w:rsidRPr="007D4823">
        <w:rPr>
          <w:rFonts w:cstheme="minorHAnsi"/>
          <w:b/>
          <w:sz w:val="32"/>
          <w:szCs w:val="32"/>
        </w:rPr>
        <w:t xml:space="preserve"> </w:t>
      </w:r>
    </w:p>
    <w:p w14:paraId="7C3D3F93" w14:textId="77777777" w:rsidR="007D4823" w:rsidRPr="007D4823" w:rsidRDefault="007D4823" w:rsidP="007D4823">
      <w:pPr>
        <w:spacing w:after="0"/>
        <w:rPr>
          <w:rFonts w:cstheme="minorHAnsi"/>
          <w:b/>
          <w:sz w:val="18"/>
          <w:szCs w:val="18"/>
        </w:rPr>
      </w:pPr>
    </w:p>
    <w:p w14:paraId="54BCF77E"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Deflation Basin Edge</w:t>
      </w:r>
    </w:p>
    <w:p w14:paraId="706F77CF" w14:textId="77777777" w:rsidR="007D4823" w:rsidRPr="007D4823" w:rsidRDefault="007D4823" w:rsidP="007D4823">
      <w:pPr>
        <w:spacing w:after="0"/>
        <w:rPr>
          <w:rFonts w:cstheme="minorHAnsi"/>
          <w:b/>
          <w:sz w:val="18"/>
          <w:szCs w:val="18"/>
        </w:rPr>
      </w:pPr>
    </w:p>
    <w:p w14:paraId="7F5434A2"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7B926654" wp14:editId="3A6C9EE0">
            <wp:extent cx="5746750" cy="1691640"/>
            <wp:effectExtent l="0" t="0" r="635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 (51) Morgan CP South Lagoon Resize.JPG"/>
                    <pic:cNvPicPr/>
                  </pic:nvPicPr>
                  <pic:blipFill rotWithShape="1">
                    <a:blip r:embed="rId100" cstate="email">
                      <a:extLst>
                        <a:ext uri="{28A0092B-C50C-407E-A947-70E740481C1C}">
                          <a14:useLocalDpi xmlns:a14="http://schemas.microsoft.com/office/drawing/2010/main"/>
                        </a:ext>
                      </a:extLst>
                    </a:blip>
                    <a:srcRect l="-266" r="-1"/>
                    <a:stretch/>
                  </pic:blipFill>
                  <pic:spPr bwMode="auto">
                    <a:xfrm>
                      <a:off x="0" y="0"/>
                      <a:ext cx="5746750" cy="1691640"/>
                    </a:xfrm>
                    <a:prstGeom prst="rect">
                      <a:avLst/>
                    </a:prstGeom>
                    <a:ln>
                      <a:noFill/>
                    </a:ln>
                    <a:extLst>
                      <a:ext uri="{53640926-AAD7-44D8-BBD7-CCE9431645EC}">
                        <a14:shadowObscured xmlns:a14="http://schemas.microsoft.com/office/drawing/2010/main"/>
                      </a:ext>
                    </a:extLst>
                  </pic:spPr>
                </pic:pic>
              </a:graphicData>
            </a:graphic>
          </wp:inline>
        </w:drawing>
      </w:r>
    </w:p>
    <w:p w14:paraId="5C74358B" w14:textId="77777777" w:rsidR="007D4823" w:rsidRPr="007D4823" w:rsidRDefault="007D4823" w:rsidP="007D4823">
      <w:pPr>
        <w:spacing w:after="0"/>
        <w:rPr>
          <w:b/>
          <w:sz w:val="16"/>
          <w:szCs w:val="16"/>
        </w:rPr>
      </w:pPr>
    </w:p>
    <w:tbl>
      <w:tblPr>
        <w:tblStyle w:val="TableGrid371"/>
        <w:tblW w:w="0" w:type="auto"/>
        <w:tblInd w:w="0" w:type="dxa"/>
        <w:tblLook w:val="04A0" w:firstRow="1" w:lastRow="0" w:firstColumn="1" w:lastColumn="0" w:noHBand="0" w:noVBand="1"/>
      </w:tblPr>
      <w:tblGrid>
        <w:gridCol w:w="4531"/>
        <w:gridCol w:w="4485"/>
      </w:tblGrid>
      <w:tr w:rsidR="007D4823" w:rsidRPr="007D4823" w14:paraId="3AC4958D" w14:textId="77777777" w:rsidTr="007D4823">
        <w:tc>
          <w:tcPr>
            <w:tcW w:w="4531" w:type="dxa"/>
          </w:tcPr>
          <w:p w14:paraId="7136F7B9"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64CA796D" w14:textId="77777777" w:rsidR="007D4823" w:rsidRPr="007D4823" w:rsidRDefault="007D4823" w:rsidP="007D4823">
            <w:pPr>
              <w:rPr>
                <w:rFonts w:cstheme="minorHAnsi"/>
              </w:rPr>
            </w:pPr>
            <w:r w:rsidRPr="007D4823">
              <w:rPr>
                <w:rFonts w:cstheme="minorHAnsi"/>
              </w:rPr>
              <w:t>River Red Gum Density –  Open Woodland</w:t>
            </w:r>
          </w:p>
          <w:p w14:paraId="46A1494D" w14:textId="77777777" w:rsidR="007D4823" w:rsidRPr="007D4823" w:rsidRDefault="007D4823" w:rsidP="007D4823">
            <w:pPr>
              <w:rPr>
                <w:b/>
              </w:rPr>
            </w:pPr>
            <w:r w:rsidRPr="007D4823">
              <w:rPr>
                <w:rFonts w:cstheme="minorHAnsi"/>
              </w:rPr>
              <w:t>River Red Gum Health Rating - Healthy (Level 4)</w:t>
            </w:r>
          </w:p>
        </w:tc>
        <w:tc>
          <w:tcPr>
            <w:tcW w:w="4485" w:type="dxa"/>
          </w:tcPr>
          <w:p w14:paraId="3485EEBB" w14:textId="77777777" w:rsidR="007D4823" w:rsidRPr="007D4823" w:rsidRDefault="007D4823" w:rsidP="007D4823">
            <w:pPr>
              <w:rPr>
                <w:rFonts w:cstheme="minorHAnsi"/>
                <w:b/>
              </w:rPr>
            </w:pPr>
            <w:r w:rsidRPr="007D4823">
              <w:rPr>
                <w:rFonts w:cstheme="minorHAnsi"/>
                <w:b/>
              </w:rPr>
              <w:t>Understory Dominant Species and Health</w:t>
            </w:r>
          </w:p>
          <w:p w14:paraId="11245B05" w14:textId="77777777" w:rsidR="007D4823" w:rsidRPr="007D4823" w:rsidRDefault="007D4823" w:rsidP="007D4823">
            <w:pPr>
              <w:rPr>
                <w:b/>
              </w:rPr>
            </w:pPr>
            <w:r w:rsidRPr="007D4823">
              <w:rPr>
                <w:rFonts w:ascii="Calibri" w:hAnsi="Calibri" w:cs="Calibri"/>
                <w:color w:val="000000"/>
              </w:rPr>
              <w:t>Healthy River Red Gum seedlings and poles, Cooba adults and seedlings, Spiny Sedge, Purple Burr-daisy, Blue Rod, Smooth Heliotrope</w:t>
            </w:r>
          </w:p>
        </w:tc>
      </w:tr>
    </w:tbl>
    <w:p w14:paraId="22AA07AF" w14:textId="77777777" w:rsidR="007D4823" w:rsidRPr="007D4823" w:rsidRDefault="007D4823" w:rsidP="007D4823">
      <w:pPr>
        <w:spacing w:after="0"/>
        <w:rPr>
          <w:rFonts w:cstheme="minorHAnsi"/>
          <w:b/>
          <w:sz w:val="16"/>
          <w:szCs w:val="16"/>
        </w:rPr>
      </w:pPr>
    </w:p>
    <w:p w14:paraId="6FF586A9"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56CCEBFF"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393BE32D" w14:textId="77777777" w:rsidR="007D4823" w:rsidRPr="007D4823" w:rsidRDefault="007D4823" w:rsidP="007D4823">
            <w:pPr>
              <w:rPr>
                <w:rFonts w:cstheme="minorHAnsi"/>
                <w:b/>
              </w:rPr>
            </w:pPr>
            <w:r w:rsidRPr="007D4823">
              <w:rPr>
                <w:rFonts w:cstheme="minorHAnsi"/>
                <w:b/>
              </w:rPr>
              <w:t>Stressor</w:t>
            </w:r>
          </w:p>
        </w:tc>
        <w:tc>
          <w:tcPr>
            <w:tcW w:w="2254" w:type="dxa"/>
            <w:tcBorders>
              <w:top w:val="single" w:sz="4" w:space="0" w:color="auto"/>
              <w:left w:val="single" w:sz="4" w:space="0" w:color="auto"/>
              <w:bottom w:val="single" w:sz="4" w:space="0" w:color="auto"/>
              <w:right w:val="single" w:sz="4" w:space="0" w:color="auto"/>
            </w:tcBorders>
            <w:hideMark/>
          </w:tcPr>
          <w:p w14:paraId="498710D6" w14:textId="77777777" w:rsidR="007D4823" w:rsidRPr="007D4823" w:rsidRDefault="007D4823" w:rsidP="007D4823">
            <w:pPr>
              <w:rPr>
                <w:rFonts w:cstheme="minorHAnsi"/>
                <w:b/>
              </w:rPr>
            </w:pPr>
            <w:r w:rsidRPr="007D4823">
              <w:rPr>
                <w:rFonts w:cstheme="minorHAnsi"/>
                <w:b/>
              </w:rPr>
              <w:t>Severity</w:t>
            </w:r>
          </w:p>
        </w:tc>
        <w:tc>
          <w:tcPr>
            <w:tcW w:w="2254" w:type="dxa"/>
            <w:tcBorders>
              <w:top w:val="single" w:sz="4" w:space="0" w:color="auto"/>
              <w:left w:val="single" w:sz="4" w:space="0" w:color="auto"/>
              <w:bottom w:val="single" w:sz="4" w:space="0" w:color="auto"/>
              <w:right w:val="single" w:sz="4" w:space="0" w:color="auto"/>
            </w:tcBorders>
            <w:hideMark/>
          </w:tcPr>
          <w:p w14:paraId="5D9DB343" w14:textId="77777777" w:rsidR="007D4823" w:rsidRPr="007D4823" w:rsidRDefault="007D4823" w:rsidP="007D4823">
            <w:pPr>
              <w:rPr>
                <w:rFonts w:cstheme="minorHAnsi"/>
                <w:b/>
              </w:rPr>
            </w:pPr>
            <w:r w:rsidRPr="007D4823">
              <w:rPr>
                <w:rFonts w:cstheme="minorHAnsi"/>
                <w:b/>
              </w:rPr>
              <w:t>Scope</w:t>
            </w:r>
          </w:p>
        </w:tc>
        <w:tc>
          <w:tcPr>
            <w:tcW w:w="2254" w:type="dxa"/>
            <w:tcBorders>
              <w:top w:val="single" w:sz="4" w:space="0" w:color="auto"/>
              <w:left w:val="single" w:sz="4" w:space="0" w:color="auto"/>
              <w:bottom w:val="single" w:sz="4" w:space="0" w:color="auto"/>
              <w:right w:val="single" w:sz="4" w:space="0" w:color="auto"/>
            </w:tcBorders>
            <w:hideMark/>
          </w:tcPr>
          <w:p w14:paraId="05F30329" w14:textId="77777777" w:rsidR="007D4823" w:rsidRPr="007D4823" w:rsidRDefault="007D4823" w:rsidP="007D4823">
            <w:pPr>
              <w:rPr>
                <w:rFonts w:cstheme="minorHAnsi"/>
                <w:b/>
              </w:rPr>
            </w:pPr>
            <w:r w:rsidRPr="007D4823">
              <w:rPr>
                <w:rFonts w:cstheme="minorHAnsi"/>
                <w:b/>
              </w:rPr>
              <w:t>Irreversibility</w:t>
            </w:r>
          </w:p>
        </w:tc>
      </w:tr>
      <w:tr w:rsidR="007D4823" w:rsidRPr="007D4823" w14:paraId="5077912A"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0E868702" w14:textId="77777777" w:rsidR="007D4823" w:rsidRPr="007D4823" w:rsidRDefault="007D4823" w:rsidP="007D4823">
            <w:pPr>
              <w:rPr>
                <w:rFonts w:cstheme="minorHAnsi"/>
              </w:rPr>
            </w:pPr>
            <w:r w:rsidRPr="007D4823">
              <w:rPr>
                <w:rFonts w:cstheme="minorHAnsi"/>
              </w:rPr>
              <w:t xml:space="preserve">Lack of Inundation </w:t>
            </w:r>
          </w:p>
        </w:tc>
        <w:tc>
          <w:tcPr>
            <w:tcW w:w="2254" w:type="dxa"/>
            <w:tcBorders>
              <w:top w:val="single" w:sz="4" w:space="0" w:color="auto"/>
              <w:left w:val="single" w:sz="4" w:space="0" w:color="auto"/>
              <w:bottom w:val="single" w:sz="4" w:space="0" w:color="auto"/>
              <w:right w:val="single" w:sz="4" w:space="0" w:color="auto"/>
            </w:tcBorders>
            <w:shd w:val="clear" w:color="auto" w:fill="FFC000"/>
            <w:hideMark/>
          </w:tcPr>
          <w:p w14:paraId="59F60462" w14:textId="77777777" w:rsidR="007D4823" w:rsidRPr="007D4823" w:rsidRDefault="007D4823" w:rsidP="007D4823">
            <w:pPr>
              <w:rPr>
                <w:rFonts w:cstheme="minorHAnsi"/>
              </w:rPr>
            </w:pPr>
            <w:r w:rsidRPr="007D4823">
              <w:rPr>
                <w:rFonts w:cstheme="minorHAnsi"/>
              </w:rPr>
              <w:t>High</w:t>
            </w:r>
          </w:p>
        </w:tc>
        <w:tc>
          <w:tcPr>
            <w:tcW w:w="2254" w:type="dxa"/>
            <w:tcBorders>
              <w:top w:val="single" w:sz="4" w:space="0" w:color="auto"/>
              <w:left w:val="single" w:sz="4" w:space="0" w:color="auto"/>
              <w:bottom w:val="single" w:sz="4" w:space="0" w:color="auto"/>
              <w:right w:val="single" w:sz="4" w:space="0" w:color="auto"/>
            </w:tcBorders>
            <w:shd w:val="clear" w:color="auto" w:fill="FFC000"/>
            <w:hideMark/>
          </w:tcPr>
          <w:p w14:paraId="4E130755" w14:textId="77777777" w:rsidR="007D4823" w:rsidRPr="007D4823" w:rsidRDefault="007D4823" w:rsidP="007D4823">
            <w:pPr>
              <w:rPr>
                <w:rFonts w:cstheme="minorHAnsi"/>
              </w:rPr>
            </w:pPr>
            <w:r w:rsidRPr="007D4823">
              <w:rPr>
                <w:rFonts w:cstheme="minorHAnsi"/>
              </w:rPr>
              <w:t>High</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4B0D18A7" w14:textId="77777777" w:rsidR="007D4823" w:rsidRPr="007D4823" w:rsidRDefault="007D4823" w:rsidP="007D4823">
            <w:pPr>
              <w:rPr>
                <w:rFonts w:cstheme="minorHAnsi"/>
              </w:rPr>
            </w:pPr>
            <w:r w:rsidRPr="007D4823">
              <w:rPr>
                <w:rFonts w:cstheme="minorHAnsi"/>
              </w:rPr>
              <w:t>Medium</w:t>
            </w:r>
          </w:p>
        </w:tc>
      </w:tr>
      <w:tr w:rsidR="007D4823" w:rsidRPr="007D4823" w14:paraId="234FC045"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1608D193" w14:textId="77777777" w:rsidR="007D4823" w:rsidRPr="007D4823" w:rsidRDefault="007D4823" w:rsidP="007D4823">
            <w:pPr>
              <w:rPr>
                <w:rFonts w:cstheme="minorHAnsi"/>
              </w:rPr>
            </w:pPr>
            <w:r w:rsidRPr="007D4823">
              <w:rPr>
                <w:rFonts w:cstheme="minorHAnsi"/>
              </w:rPr>
              <w:t xml:space="preserve">Human Disturbance </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6B5CBBA8" w14:textId="77777777" w:rsidR="007D4823" w:rsidRPr="007D4823" w:rsidRDefault="007D4823" w:rsidP="007D4823">
            <w:pPr>
              <w:rPr>
                <w:rFonts w:cstheme="minorHAnsi"/>
              </w:rPr>
            </w:pPr>
            <w:r w:rsidRPr="007D4823">
              <w:rPr>
                <w:rFonts w:cstheme="minorHAnsi"/>
              </w:rPr>
              <w:t>Medium</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5F981244" w14:textId="77777777" w:rsidR="007D4823" w:rsidRPr="007D4823" w:rsidRDefault="007D4823" w:rsidP="007D4823">
            <w:pPr>
              <w:rPr>
                <w:rFonts w:cstheme="minorHAnsi"/>
              </w:rPr>
            </w:pPr>
            <w:r w:rsidRPr="007D4823">
              <w:rPr>
                <w:rFonts w:cstheme="minorHAnsi"/>
              </w:rPr>
              <w:t>Medium</w:t>
            </w:r>
          </w:p>
        </w:tc>
        <w:tc>
          <w:tcPr>
            <w:tcW w:w="2254" w:type="dxa"/>
            <w:tcBorders>
              <w:top w:val="single" w:sz="4" w:space="0" w:color="auto"/>
              <w:left w:val="single" w:sz="4" w:space="0" w:color="auto"/>
              <w:bottom w:val="single" w:sz="4" w:space="0" w:color="auto"/>
              <w:right w:val="single" w:sz="4" w:space="0" w:color="auto"/>
            </w:tcBorders>
            <w:shd w:val="clear" w:color="auto" w:fill="92D050"/>
            <w:hideMark/>
          </w:tcPr>
          <w:p w14:paraId="6801ACD1" w14:textId="77777777" w:rsidR="007D4823" w:rsidRPr="007D4823" w:rsidRDefault="007D4823" w:rsidP="007D4823">
            <w:pPr>
              <w:rPr>
                <w:rFonts w:cstheme="minorHAnsi"/>
              </w:rPr>
            </w:pPr>
            <w:r w:rsidRPr="007D4823">
              <w:rPr>
                <w:rFonts w:cstheme="minorHAnsi"/>
              </w:rPr>
              <w:t>Low</w:t>
            </w:r>
          </w:p>
        </w:tc>
      </w:tr>
    </w:tbl>
    <w:p w14:paraId="458FD196" w14:textId="77777777" w:rsidR="007D4823" w:rsidRPr="007D4823" w:rsidRDefault="007D4823" w:rsidP="007D4823">
      <w:pPr>
        <w:rPr>
          <w:rFonts w:cstheme="minorHAnsi"/>
          <w:b/>
          <w:sz w:val="28"/>
          <w:szCs w:val="28"/>
        </w:rPr>
      </w:pPr>
      <w:r w:rsidRPr="007D4823">
        <w:rPr>
          <w:rFonts w:cstheme="minorHAnsi"/>
          <w:b/>
          <w:sz w:val="28"/>
          <w:szCs w:val="28"/>
        </w:rPr>
        <w:br w:type="page"/>
      </w:r>
    </w:p>
    <w:p w14:paraId="39683C03"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Morgan Lagoon Flood-out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Morgan North Lagoon Flood-out</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6ED314BB" w14:textId="77777777" w:rsidR="007D4823" w:rsidRPr="007D4823" w:rsidRDefault="007D4823" w:rsidP="007D4823">
      <w:pPr>
        <w:spacing w:after="0"/>
        <w:rPr>
          <w:rFonts w:cstheme="minorHAnsi"/>
          <w:b/>
          <w:sz w:val="16"/>
          <w:szCs w:val="16"/>
        </w:rPr>
      </w:pPr>
    </w:p>
    <w:p w14:paraId="32CF3B60"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Deflation Basin Edge</w:t>
      </w:r>
    </w:p>
    <w:p w14:paraId="5325AC03" w14:textId="77777777" w:rsidR="007D4823" w:rsidRPr="007D4823" w:rsidRDefault="007D4823" w:rsidP="007D4823">
      <w:pPr>
        <w:spacing w:after="0"/>
        <w:rPr>
          <w:rFonts w:cstheme="minorHAnsi"/>
          <w:b/>
          <w:sz w:val="16"/>
          <w:szCs w:val="16"/>
        </w:rPr>
      </w:pPr>
    </w:p>
    <w:p w14:paraId="6744DCA2"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7417C2AD" wp14:editId="4E9455BE">
            <wp:extent cx="4617720" cy="162382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 (62) Morgan CP North LagoonResized.JPG"/>
                    <pic:cNvPicPr/>
                  </pic:nvPicPr>
                  <pic:blipFill>
                    <a:blip r:embed="rId101" cstate="email">
                      <a:extLst>
                        <a:ext uri="{28A0092B-C50C-407E-A947-70E740481C1C}">
                          <a14:useLocalDpi xmlns:a14="http://schemas.microsoft.com/office/drawing/2010/main"/>
                        </a:ext>
                      </a:extLst>
                    </a:blip>
                    <a:stretch>
                      <a:fillRect/>
                    </a:stretch>
                  </pic:blipFill>
                  <pic:spPr>
                    <a:xfrm>
                      <a:off x="0" y="0"/>
                      <a:ext cx="4676999" cy="1644671"/>
                    </a:xfrm>
                    <a:prstGeom prst="rect">
                      <a:avLst/>
                    </a:prstGeom>
                  </pic:spPr>
                </pic:pic>
              </a:graphicData>
            </a:graphic>
          </wp:inline>
        </w:drawing>
      </w:r>
    </w:p>
    <w:p w14:paraId="57D1221E" w14:textId="77777777" w:rsidR="007D4823" w:rsidRPr="007D4823" w:rsidRDefault="007D4823" w:rsidP="007D4823">
      <w:pPr>
        <w:spacing w:after="0"/>
        <w:rPr>
          <w:b/>
          <w:sz w:val="16"/>
          <w:szCs w:val="16"/>
          <w:vertAlign w:val="subscript"/>
        </w:rPr>
      </w:pPr>
    </w:p>
    <w:tbl>
      <w:tblPr>
        <w:tblStyle w:val="TableGrid371"/>
        <w:tblW w:w="0" w:type="auto"/>
        <w:tblInd w:w="0" w:type="dxa"/>
        <w:tblLook w:val="04A0" w:firstRow="1" w:lastRow="0" w:firstColumn="1" w:lastColumn="0" w:noHBand="0" w:noVBand="1"/>
      </w:tblPr>
      <w:tblGrid>
        <w:gridCol w:w="4390"/>
        <w:gridCol w:w="4626"/>
      </w:tblGrid>
      <w:tr w:rsidR="007D4823" w:rsidRPr="007D4823" w14:paraId="3EB0C1B5" w14:textId="77777777" w:rsidTr="007D4823">
        <w:tc>
          <w:tcPr>
            <w:tcW w:w="4390" w:type="dxa"/>
          </w:tcPr>
          <w:p w14:paraId="0D16CEFD"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3F0F7D94" w14:textId="77777777" w:rsidR="007D4823" w:rsidRPr="007D4823" w:rsidRDefault="007D4823" w:rsidP="007D4823">
            <w:pPr>
              <w:rPr>
                <w:rFonts w:cstheme="minorHAnsi"/>
              </w:rPr>
            </w:pPr>
            <w:r w:rsidRPr="007D4823">
              <w:rPr>
                <w:rFonts w:cstheme="minorHAnsi"/>
              </w:rPr>
              <w:t>River Red Gum Density –  Open Woodland</w:t>
            </w:r>
          </w:p>
          <w:p w14:paraId="50515D0C" w14:textId="77777777" w:rsidR="007D4823" w:rsidRPr="007D4823" w:rsidRDefault="007D4823" w:rsidP="007D4823">
            <w:pPr>
              <w:rPr>
                <w:b/>
              </w:rPr>
            </w:pPr>
            <w:r w:rsidRPr="007D4823">
              <w:rPr>
                <w:rFonts w:cstheme="minorHAnsi"/>
              </w:rPr>
              <w:t>River Red Gum Health Rating- Stressed (Level 3)</w:t>
            </w:r>
          </w:p>
        </w:tc>
        <w:tc>
          <w:tcPr>
            <w:tcW w:w="4626" w:type="dxa"/>
          </w:tcPr>
          <w:p w14:paraId="5C6B7DBC" w14:textId="77777777" w:rsidR="007D4823" w:rsidRPr="007D4823" w:rsidRDefault="007D4823" w:rsidP="007D4823">
            <w:pPr>
              <w:rPr>
                <w:rFonts w:cstheme="minorHAnsi"/>
                <w:b/>
              </w:rPr>
            </w:pPr>
            <w:r w:rsidRPr="007D4823">
              <w:rPr>
                <w:rFonts w:cstheme="minorHAnsi"/>
                <w:b/>
              </w:rPr>
              <w:t>Understory Dominant Species and Health</w:t>
            </w:r>
          </w:p>
          <w:p w14:paraId="22C3701D" w14:textId="77777777" w:rsidR="007D4823" w:rsidRPr="007D4823" w:rsidRDefault="007D4823" w:rsidP="007D4823">
            <w:pPr>
              <w:rPr>
                <w:b/>
              </w:rPr>
            </w:pPr>
            <w:r w:rsidRPr="007D4823">
              <w:rPr>
                <w:rFonts w:ascii="Calibri" w:hAnsi="Calibri" w:cs="Calibri"/>
                <w:color w:val="000000"/>
              </w:rPr>
              <w:t>Healthy River Red Gum seedlings and poles, Cooba adults and seedlings, Spiny Sedge, Native Liquorice, Purple Burr-daisy, Blue Rod, Smooth Heliotrope</w:t>
            </w:r>
          </w:p>
        </w:tc>
      </w:tr>
    </w:tbl>
    <w:p w14:paraId="1E0406EF" w14:textId="77777777" w:rsidR="007D4823" w:rsidRPr="007D4823" w:rsidRDefault="007D4823" w:rsidP="007D4823">
      <w:pPr>
        <w:spacing w:after="0"/>
        <w:rPr>
          <w:b/>
          <w:sz w:val="16"/>
          <w:szCs w:val="16"/>
        </w:rPr>
      </w:pPr>
    </w:p>
    <w:p w14:paraId="1B8AD1EC"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4D9BDCCF"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37A40F12" w14:textId="77777777" w:rsidR="007D4823" w:rsidRPr="007D4823" w:rsidRDefault="007D4823" w:rsidP="007D4823">
            <w:pPr>
              <w:rPr>
                <w:rFonts w:cstheme="minorHAnsi"/>
                <w:b/>
              </w:rPr>
            </w:pPr>
            <w:r w:rsidRPr="007D4823">
              <w:rPr>
                <w:rFonts w:cstheme="minorHAnsi"/>
                <w:b/>
              </w:rPr>
              <w:t>Stressor</w:t>
            </w:r>
          </w:p>
        </w:tc>
        <w:tc>
          <w:tcPr>
            <w:tcW w:w="2254" w:type="dxa"/>
            <w:tcBorders>
              <w:top w:val="single" w:sz="4" w:space="0" w:color="auto"/>
              <w:left w:val="single" w:sz="4" w:space="0" w:color="auto"/>
              <w:bottom w:val="single" w:sz="4" w:space="0" w:color="auto"/>
              <w:right w:val="single" w:sz="4" w:space="0" w:color="auto"/>
            </w:tcBorders>
            <w:hideMark/>
          </w:tcPr>
          <w:p w14:paraId="2BE2F231" w14:textId="77777777" w:rsidR="007D4823" w:rsidRPr="007D4823" w:rsidRDefault="007D4823" w:rsidP="007D4823">
            <w:pPr>
              <w:rPr>
                <w:rFonts w:cstheme="minorHAnsi"/>
                <w:b/>
              </w:rPr>
            </w:pPr>
            <w:r w:rsidRPr="007D4823">
              <w:rPr>
                <w:rFonts w:cstheme="minorHAnsi"/>
                <w:b/>
              </w:rPr>
              <w:t>Severity</w:t>
            </w:r>
          </w:p>
        </w:tc>
        <w:tc>
          <w:tcPr>
            <w:tcW w:w="2254" w:type="dxa"/>
            <w:tcBorders>
              <w:top w:val="single" w:sz="4" w:space="0" w:color="auto"/>
              <w:left w:val="single" w:sz="4" w:space="0" w:color="auto"/>
              <w:bottom w:val="single" w:sz="4" w:space="0" w:color="auto"/>
              <w:right w:val="single" w:sz="4" w:space="0" w:color="auto"/>
            </w:tcBorders>
            <w:hideMark/>
          </w:tcPr>
          <w:p w14:paraId="3C7214AC" w14:textId="77777777" w:rsidR="007D4823" w:rsidRPr="007D4823" w:rsidRDefault="007D4823" w:rsidP="007D4823">
            <w:pPr>
              <w:rPr>
                <w:rFonts w:cstheme="minorHAnsi"/>
                <w:b/>
              </w:rPr>
            </w:pPr>
            <w:r w:rsidRPr="007D4823">
              <w:rPr>
                <w:rFonts w:cstheme="minorHAnsi"/>
                <w:b/>
              </w:rPr>
              <w:t>Scope</w:t>
            </w:r>
          </w:p>
        </w:tc>
        <w:tc>
          <w:tcPr>
            <w:tcW w:w="2254" w:type="dxa"/>
            <w:tcBorders>
              <w:top w:val="single" w:sz="4" w:space="0" w:color="auto"/>
              <w:left w:val="single" w:sz="4" w:space="0" w:color="auto"/>
              <w:bottom w:val="single" w:sz="4" w:space="0" w:color="auto"/>
              <w:right w:val="single" w:sz="4" w:space="0" w:color="auto"/>
            </w:tcBorders>
            <w:hideMark/>
          </w:tcPr>
          <w:p w14:paraId="7F8FE046" w14:textId="77777777" w:rsidR="007D4823" w:rsidRPr="007D4823" w:rsidRDefault="007D4823" w:rsidP="007D4823">
            <w:pPr>
              <w:rPr>
                <w:rFonts w:cstheme="minorHAnsi"/>
                <w:b/>
              </w:rPr>
            </w:pPr>
            <w:r w:rsidRPr="007D4823">
              <w:rPr>
                <w:rFonts w:cstheme="minorHAnsi"/>
                <w:b/>
              </w:rPr>
              <w:t>Irreversibility</w:t>
            </w:r>
          </w:p>
        </w:tc>
      </w:tr>
      <w:tr w:rsidR="007D4823" w:rsidRPr="007D4823" w14:paraId="33AF0FCB"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6F72C2F2" w14:textId="77777777" w:rsidR="007D4823" w:rsidRPr="007D4823" w:rsidRDefault="007D4823" w:rsidP="007D4823">
            <w:pPr>
              <w:rPr>
                <w:rFonts w:cstheme="minorHAnsi"/>
              </w:rPr>
            </w:pPr>
            <w:r w:rsidRPr="007D4823">
              <w:rPr>
                <w:rFonts w:cstheme="minorHAnsi"/>
              </w:rPr>
              <w:t xml:space="preserve">Lack of Inundation </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20AD9E46" w14:textId="77777777" w:rsidR="007D4823" w:rsidRPr="007D4823" w:rsidRDefault="007D4823" w:rsidP="007D4823">
            <w:pPr>
              <w:rPr>
                <w:rFonts w:cstheme="minorHAnsi"/>
              </w:rPr>
            </w:pPr>
            <w:r w:rsidRPr="007D4823">
              <w:rPr>
                <w:rFonts w:cstheme="minorHAnsi"/>
              </w:rPr>
              <w:t>Medium</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3F9DADAF" w14:textId="77777777" w:rsidR="007D4823" w:rsidRPr="007D4823" w:rsidRDefault="007D4823" w:rsidP="007D4823">
            <w:pPr>
              <w:rPr>
                <w:rFonts w:cstheme="minorHAnsi"/>
              </w:rPr>
            </w:pPr>
            <w:r w:rsidRPr="007D4823">
              <w:rPr>
                <w:rFonts w:cstheme="minorHAnsi"/>
              </w:rPr>
              <w:t>Medium</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1F1CECA4" w14:textId="77777777" w:rsidR="007D4823" w:rsidRPr="007D4823" w:rsidRDefault="007D4823" w:rsidP="007D4823">
            <w:pPr>
              <w:rPr>
                <w:rFonts w:cstheme="minorHAnsi"/>
              </w:rPr>
            </w:pPr>
            <w:r w:rsidRPr="007D4823">
              <w:rPr>
                <w:rFonts w:cstheme="minorHAnsi"/>
              </w:rPr>
              <w:t>Medium</w:t>
            </w:r>
          </w:p>
        </w:tc>
      </w:tr>
      <w:tr w:rsidR="007D4823" w:rsidRPr="007D4823" w14:paraId="720C7F22"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5DFDABC5" w14:textId="77777777" w:rsidR="007D4823" w:rsidRPr="007D4823" w:rsidRDefault="007D4823" w:rsidP="007D4823">
            <w:pPr>
              <w:rPr>
                <w:rFonts w:cstheme="minorHAnsi"/>
              </w:rPr>
            </w:pPr>
            <w:r w:rsidRPr="007D4823">
              <w:rPr>
                <w:rFonts w:cstheme="minorHAnsi"/>
              </w:rPr>
              <w:t xml:space="preserve">Human Disturbance </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67B39A47" w14:textId="77777777" w:rsidR="007D4823" w:rsidRPr="007D4823" w:rsidRDefault="007D4823" w:rsidP="007D4823">
            <w:pPr>
              <w:rPr>
                <w:rFonts w:cstheme="minorHAnsi"/>
              </w:rPr>
            </w:pPr>
            <w:r w:rsidRPr="007D4823">
              <w:rPr>
                <w:rFonts w:cstheme="minorHAnsi"/>
              </w:rPr>
              <w:t>Medium</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70327D57" w14:textId="77777777" w:rsidR="007D4823" w:rsidRPr="007D4823" w:rsidRDefault="007D4823" w:rsidP="007D4823">
            <w:pPr>
              <w:rPr>
                <w:rFonts w:cstheme="minorHAnsi"/>
              </w:rPr>
            </w:pPr>
            <w:r w:rsidRPr="007D4823">
              <w:rPr>
                <w:rFonts w:cstheme="minorHAnsi"/>
              </w:rPr>
              <w:t>Medium</w:t>
            </w:r>
          </w:p>
        </w:tc>
        <w:tc>
          <w:tcPr>
            <w:tcW w:w="2254" w:type="dxa"/>
            <w:tcBorders>
              <w:top w:val="single" w:sz="4" w:space="0" w:color="auto"/>
              <w:left w:val="single" w:sz="4" w:space="0" w:color="auto"/>
              <w:bottom w:val="single" w:sz="4" w:space="0" w:color="auto"/>
              <w:right w:val="single" w:sz="4" w:space="0" w:color="auto"/>
            </w:tcBorders>
            <w:shd w:val="clear" w:color="auto" w:fill="92D050"/>
            <w:hideMark/>
          </w:tcPr>
          <w:p w14:paraId="5BFF73DB" w14:textId="77777777" w:rsidR="007D4823" w:rsidRPr="007D4823" w:rsidRDefault="007D4823" w:rsidP="007D4823">
            <w:pPr>
              <w:rPr>
                <w:rFonts w:cstheme="minorHAnsi"/>
              </w:rPr>
            </w:pPr>
            <w:r w:rsidRPr="007D4823">
              <w:rPr>
                <w:rFonts w:cstheme="minorHAnsi"/>
              </w:rPr>
              <w:t>Low</w:t>
            </w:r>
          </w:p>
        </w:tc>
      </w:tr>
    </w:tbl>
    <w:p w14:paraId="64762EBD" w14:textId="77777777" w:rsidR="007D4823" w:rsidRPr="007D4823" w:rsidRDefault="007D4823" w:rsidP="007D4823">
      <w:pPr>
        <w:rPr>
          <w:b/>
          <w:sz w:val="16"/>
          <w:szCs w:val="16"/>
        </w:rPr>
      </w:pPr>
    </w:p>
    <w:p w14:paraId="24EBFE60" w14:textId="77777777" w:rsidR="007D4823" w:rsidRPr="007D4823" w:rsidRDefault="007D4823" w:rsidP="007D4823">
      <w:pPr>
        <w:spacing w:after="0"/>
        <w:rPr>
          <w:rFonts w:cstheme="minorHAnsi"/>
          <w:b/>
          <w:sz w:val="28"/>
          <w:szCs w:val="28"/>
        </w:rPr>
      </w:pPr>
      <w:r w:rsidRPr="007D4823">
        <w:rPr>
          <w:rFonts w:cstheme="minorHAnsi"/>
          <w:b/>
          <w:sz w:val="28"/>
          <w:szCs w:val="28"/>
        </w:rPr>
        <w:t>Morgan North East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Morgan North East</w:instrText>
      </w:r>
      <w:r w:rsidRPr="007D4823">
        <w:instrText xml:space="preserve">" </w:instrText>
      </w:r>
      <w:r w:rsidRPr="007D4823">
        <w:rPr>
          <w:rFonts w:cstheme="minorHAnsi"/>
          <w:b/>
          <w:sz w:val="28"/>
          <w:szCs w:val="28"/>
        </w:rPr>
        <w:fldChar w:fldCharType="end"/>
      </w:r>
      <w:r w:rsidRPr="007D4823">
        <w:rPr>
          <w:rFonts w:cstheme="minorHAnsi"/>
          <w:b/>
          <w:sz w:val="28"/>
          <w:szCs w:val="28"/>
        </w:rPr>
        <w:t>)</w:t>
      </w:r>
    </w:p>
    <w:p w14:paraId="0C8A6A11" w14:textId="77777777" w:rsidR="007D4823" w:rsidRPr="007D4823" w:rsidRDefault="007D4823" w:rsidP="007D4823">
      <w:pPr>
        <w:spacing w:after="0"/>
        <w:rPr>
          <w:rFonts w:cstheme="minorHAnsi"/>
          <w:b/>
          <w:sz w:val="16"/>
          <w:szCs w:val="16"/>
        </w:rPr>
      </w:pPr>
    </w:p>
    <w:p w14:paraId="3513C2B4" w14:textId="77777777" w:rsidR="007D4823" w:rsidRPr="007D4823" w:rsidRDefault="007D4823" w:rsidP="007D4823">
      <w:pPr>
        <w:spacing w:after="0"/>
        <w:rPr>
          <w:rFonts w:cstheme="minorHAnsi"/>
        </w:rPr>
      </w:pPr>
      <w:r w:rsidRPr="007D4823">
        <w:rPr>
          <w:rFonts w:cstheme="minorHAnsi"/>
          <w:b/>
        </w:rPr>
        <w:t xml:space="preserve">Geomorphic Category – </w:t>
      </w:r>
      <w:r w:rsidRPr="007D4823">
        <w:rPr>
          <w:rFonts w:cstheme="minorHAnsi"/>
        </w:rPr>
        <w:t xml:space="preserve">Main Channel Edge </w:t>
      </w:r>
    </w:p>
    <w:p w14:paraId="52213387" w14:textId="77777777" w:rsidR="007D4823" w:rsidRPr="007D4823" w:rsidRDefault="007D4823" w:rsidP="007D4823">
      <w:pPr>
        <w:spacing w:after="0"/>
        <w:rPr>
          <w:rFonts w:cstheme="minorHAnsi"/>
          <w:b/>
          <w:sz w:val="16"/>
          <w:szCs w:val="16"/>
        </w:rPr>
      </w:pPr>
    </w:p>
    <w:p w14:paraId="5EC2AE76"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2BAA2D45" wp14:editId="3A978257">
            <wp:extent cx="3817620" cy="1547181"/>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 (42) NW Bend Colony Resized.JPG"/>
                    <pic:cNvPicPr/>
                  </pic:nvPicPr>
                  <pic:blipFill>
                    <a:blip r:embed="rId102" cstate="email">
                      <a:extLst>
                        <a:ext uri="{28A0092B-C50C-407E-A947-70E740481C1C}">
                          <a14:useLocalDpi xmlns:a14="http://schemas.microsoft.com/office/drawing/2010/main"/>
                        </a:ext>
                      </a:extLst>
                    </a:blip>
                    <a:stretch>
                      <a:fillRect/>
                    </a:stretch>
                  </pic:blipFill>
                  <pic:spPr>
                    <a:xfrm>
                      <a:off x="0" y="0"/>
                      <a:ext cx="3894705" cy="1578421"/>
                    </a:xfrm>
                    <a:prstGeom prst="rect">
                      <a:avLst/>
                    </a:prstGeom>
                  </pic:spPr>
                </pic:pic>
              </a:graphicData>
            </a:graphic>
          </wp:inline>
        </w:drawing>
      </w:r>
    </w:p>
    <w:p w14:paraId="6DABDEB3" w14:textId="77777777" w:rsidR="007D4823" w:rsidRPr="007D4823" w:rsidRDefault="007D4823" w:rsidP="007D4823">
      <w:pPr>
        <w:spacing w:after="0"/>
        <w:rPr>
          <w:b/>
          <w:sz w:val="16"/>
          <w:szCs w:val="16"/>
        </w:rPr>
      </w:pPr>
    </w:p>
    <w:tbl>
      <w:tblPr>
        <w:tblStyle w:val="TableGrid371"/>
        <w:tblW w:w="0" w:type="auto"/>
        <w:tblInd w:w="0" w:type="dxa"/>
        <w:tblLook w:val="04A0" w:firstRow="1" w:lastRow="0" w:firstColumn="1" w:lastColumn="0" w:noHBand="0" w:noVBand="1"/>
      </w:tblPr>
      <w:tblGrid>
        <w:gridCol w:w="4390"/>
        <w:gridCol w:w="4626"/>
      </w:tblGrid>
      <w:tr w:rsidR="007D4823" w:rsidRPr="007D4823" w14:paraId="0064CB57" w14:textId="77777777" w:rsidTr="007D4823">
        <w:tc>
          <w:tcPr>
            <w:tcW w:w="4390" w:type="dxa"/>
          </w:tcPr>
          <w:p w14:paraId="758B6033"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7EF6895F" w14:textId="77777777" w:rsidR="007D4823" w:rsidRPr="007D4823" w:rsidRDefault="007D4823" w:rsidP="007D4823">
            <w:pPr>
              <w:rPr>
                <w:rFonts w:cstheme="minorHAnsi"/>
              </w:rPr>
            </w:pPr>
            <w:r w:rsidRPr="007D4823">
              <w:rPr>
                <w:rFonts w:cstheme="minorHAnsi"/>
              </w:rPr>
              <w:t>River Red Gum Density –  Linear Woodland</w:t>
            </w:r>
          </w:p>
          <w:p w14:paraId="530103A9" w14:textId="77777777" w:rsidR="007D4823" w:rsidRPr="007D4823" w:rsidRDefault="007D4823" w:rsidP="007D4823">
            <w:pPr>
              <w:rPr>
                <w:b/>
              </w:rPr>
            </w:pPr>
            <w:r w:rsidRPr="007D4823">
              <w:rPr>
                <w:rFonts w:cstheme="minorHAnsi"/>
              </w:rPr>
              <w:t>River Red Gum Health Rating-Healthy (Level 4)</w:t>
            </w:r>
          </w:p>
        </w:tc>
        <w:tc>
          <w:tcPr>
            <w:tcW w:w="4626" w:type="dxa"/>
          </w:tcPr>
          <w:p w14:paraId="68F657DD" w14:textId="77777777" w:rsidR="007D4823" w:rsidRPr="007D4823" w:rsidRDefault="007D4823" w:rsidP="007D4823">
            <w:pPr>
              <w:rPr>
                <w:rFonts w:cstheme="minorHAnsi"/>
                <w:b/>
              </w:rPr>
            </w:pPr>
            <w:r w:rsidRPr="007D4823">
              <w:rPr>
                <w:rFonts w:cstheme="minorHAnsi"/>
                <w:b/>
              </w:rPr>
              <w:t>Understory Dominant Species and Health</w:t>
            </w:r>
          </w:p>
          <w:p w14:paraId="4D95A196" w14:textId="77777777" w:rsidR="007D4823" w:rsidRPr="007D4823" w:rsidRDefault="007D4823" w:rsidP="007D4823">
            <w:pPr>
              <w:rPr>
                <w:b/>
              </w:rPr>
            </w:pPr>
            <w:r w:rsidRPr="007D4823">
              <w:rPr>
                <w:rFonts w:ascii="Calibri" w:hAnsi="Calibri" w:cs="Calibri"/>
              </w:rPr>
              <w:t>Heathy Lignum/Prickly Bottle Brush/Spiny Sedge/Ruby Saltbush/Cooba and saplings/River Red Gum saplings/Western Boobialla/Purple Burr-daisy/Native Willow</w:t>
            </w:r>
          </w:p>
        </w:tc>
      </w:tr>
    </w:tbl>
    <w:p w14:paraId="35D985E6" w14:textId="77777777" w:rsidR="007D4823" w:rsidRPr="007D4823" w:rsidRDefault="007D4823" w:rsidP="007D4823">
      <w:pPr>
        <w:spacing w:after="0"/>
        <w:rPr>
          <w:rFonts w:cstheme="minorHAnsi"/>
          <w:b/>
          <w:sz w:val="16"/>
          <w:szCs w:val="16"/>
        </w:rPr>
      </w:pPr>
    </w:p>
    <w:p w14:paraId="74F2925C"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4A0A1161"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18E5B86E" w14:textId="77777777" w:rsidR="007D4823" w:rsidRPr="007D4823" w:rsidRDefault="007D4823" w:rsidP="007D4823">
            <w:pPr>
              <w:rPr>
                <w:rFonts w:cstheme="minorHAnsi"/>
                <w:b/>
              </w:rPr>
            </w:pPr>
            <w:r w:rsidRPr="007D4823">
              <w:rPr>
                <w:rFonts w:cstheme="minorHAnsi"/>
                <w:b/>
              </w:rPr>
              <w:t>Stressor</w:t>
            </w:r>
          </w:p>
        </w:tc>
        <w:tc>
          <w:tcPr>
            <w:tcW w:w="2254" w:type="dxa"/>
            <w:tcBorders>
              <w:top w:val="single" w:sz="4" w:space="0" w:color="auto"/>
              <w:left w:val="single" w:sz="4" w:space="0" w:color="auto"/>
              <w:bottom w:val="single" w:sz="4" w:space="0" w:color="auto"/>
              <w:right w:val="single" w:sz="4" w:space="0" w:color="auto"/>
            </w:tcBorders>
            <w:hideMark/>
          </w:tcPr>
          <w:p w14:paraId="3FE101BE" w14:textId="77777777" w:rsidR="007D4823" w:rsidRPr="007D4823" w:rsidRDefault="007D4823" w:rsidP="007D4823">
            <w:pPr>
              <w:rPr>
                <w:rFonts w:cstheme="minorHAnsi"/>
                <w:b/>
              </w:rPr>
            </w:pPr>
            <w:r w:rsidRPr="007D4823">
              <w:rPr>
                <w:rFonts w:cstheme="minorHAnsi"/>
                <w:b/>
              </w:rPr>
              <w:t>Severity</w:t>
            </w:r>
          </w:p>
        </w:tc>
        <w:tc>
          <w:tcPr>
            <w:tcW w:w="2254" w:type="dxa"/>
            <w:tcBorders>
              <w:top w:val="single" w:sz="4" w:space="0" w:color="auto"/>
              <w:left w:val="single" w:sz="4" w:space="0" w:color="auto"/>
              <w:bottom w:val="single" w:sz="4" w:space="0" w:color="auto"/>
              <w:right w:val="single" w:sz="4" w:space="0" w:color="auto"/>
            </w:tcBorders>
            <w:hideMark/>
          </w:tcPr>
          <w:p w14:paraId="360CAF30" w14:textId="77777777" w:rsidR="007D4823" w:rsidRPr="007D4823" w:rsidRDefault="007D4823" w:rsidP="007D4823">
            <w:pPr>
              <w:rPr>
                <w:rFonts w:cstheme="minorHAnsi"/>
                <w:b/>
              </w:rPr>
            </w:pPr>
            <w:r w:rsidRPr="007D4823">
              <w:rPr>
                <w:rFonts w:cstheme="minorHAnsi"/>
                <w:b/>
              </w:rPr>
              <w:t>Scope</w:t>
            </w:r>
          </w:p>
        </w:tc>
        <w:tc>
          <w:tcPr>
            <w:tcW w:w="2254" w:type="dxa"/>
            <w:tcBorders>
              <w:top w:val="single" w:sz="4" w:space="0" w:color="auto"/>
              <w:left w:val="single" w:sz="4" w:space="0" w:color="auto"/>
              <w:bottom w:val="single" w:sz="4" w:space="0" w:color="auto"/>
              <w:right w:val="single" w:sz="4" w:space="0" w:color="auto"/>
            </w:tcBorders>
            <w:hideMark/>
          </w:tcPr>
          <w:p w14:paraId="1FA9A420" w14:textId="77777777" w:rsidR="007D4823" w:rsidRPr="007D4823" w:rsidRDefault="007D4823" w:rsidP="007D4823">
            <w:pPr>
              <w:rPr>
                <w:rFonts w:cstheme="minorHAnsi"/>
                <w:b/>
              </w:rPr>
            </w:pPr>
            <w:r w:rsidRPr="007D4823">
              <w:rPr>
                <w:rFonts w:cstheme="minorHAnsi"/>
                <w:b/>
              </w:rPr>
              <w:t>Irreversibility</w:t>
            </w:r>
          </w:p>
        </w:tc>
      </w:tr>
      <w:tr w:rsidR="007D4823" w:rsidRPr="007D4823" w14:paraId="3FBF8D02"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7F498117" w14:textId="77777777" w:rsidR="007D4823" w:rsidRPr="007D4823" w:rsidRDefault="007D4823" w:rsidP="007D4823">
            <w:pPr>
              <w:rPr>
                <w:rFonts w:cstheme="minorHAnsi"/>
              </w:rPr>
            </w:pPr>
            <w:r w:rsidRPr="007D4823">
              <w:rPr>
                <w:rFonts w:cstheme="minorHAnsi"/>
              </w:rPr>
              <w:t xml:space="preserve">Lack of Inundation </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41EA3ACE" w14:textId="77777777" w:rsidR="007D4823" w:rsidRPr="007D4823" w:rsidRDefault="007D4823" w:rsidP="007D4823">
            <w:pPr>
              <w:rPr>
                <w:rFonts w:cstheme="minorHAnsi"/>
              </w:rPr>
            </w:pPr>
            <w:r w:rsidRPr="007D4823">
              <w:rPr>
                <w:rFonts w:cstheme="minorHAnsi"/>
              </w:rPr>
              <w:t xml:space="preserve">Medium </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51DEB698" w14:textId="77777777" w:rsidR="007D4823" w:rsidRPr="007D4823" w:rsidRDefault="007D4823" w:rsidP="007D4823">
            <w:pPr>
              <w:rPr>
                <w:rFonts w:cstheme="minorHAnsi"/>
              </w:rPr>
            </w:pPr>
            <w:r w:rsidRPr="007D4823">
              <w:rPr>
                <w:rFonts w:cstheme="minorHAnsi"/>
              </w:rPr>
              <w:t xml:space="preserve">Medium </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680FC32D" w14:textId="77777777" w:rsidR="007D4823" w:rsidRPr="007D4823" w:rsidRDefault="007D4823" w:rsidP="007D4823">
            <w:pPr>
              <w:rPr>
                <w:rFonts w:cstheme="minorHAnsi"/>
              </w:rPr>
            </w:pPr>
            <w:r w:rsidRPr="007D4823">
              <w:rPr>
                <w:rFonts w:cstheme="minorHAnsi"/>
              </w:rPr>
              <w:t>Medium</w:t>
            </w:r>
          </w:p>
        </w:tc>
      </w:tr>
      <w:tr w:rsidR="007D4823" w:rsidRPr="007D4823" w14:paraId="48D92935" w14:textId="77777777" w:rsidTr="007D4823">
        <w:tc>
          <w:tcPr>
            <w:tcW w:w="2254" w:type="dxa"/>
            <w:tcBorders>
              <w:top w:val="single" w:sz="4" w:space="0" w:color="auto"/>
              <w:left w:val="single" w:sz="4" w:space="0" w:color="auto"/>
              <w:bottom w:val="single" w:sz="4" w:space="0" w:color="auto"/>
              <w:right w:val="single" w:sz="4" w:space="0" w:color="auto"/>
            </w:tcBorders>
            <w:hideMark/>
          </w:tcPr>
          <w:p w14:paraId="329162A4" w14:textId="77777777" w:rsidR="007D4823" w:rsidRPr="007D4823" w:rsidRDefault="007D4823" w:rsidP="007D4823">
            <w:pPr>
              <w:rPr>
                <w:rFonts w:cstheme="minorHAnsi"/>
              </w:rPr>
            </w:pPr>
            <w:r w:rsidRPr="007D4823">
              <w:rPr>
                <w:rFonts w:cstheme="minorHAnsi"/>
              </w:rPr>
              <w:t>Flow Barrier</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0E81EA0C" w14:textId="77777777" w:rsidR="007D4823" w:rsidRPr="007D4823" w:rsidRDefault="007D4823" w:rsidP="007D4823">
            <w:pPr>
              <w:rPr>
                <w:rFonts w:cstheme="minorHAnsi"/>
              </w:rPr>
            </w:pPr>
            <w:r w:rsidRPr="007D4823">
              <w:rPr>
                <w:rFonts w:cstheme="minorHAnsi"/>
              </w:rPr>
              <w:t xml:space="preserve">Medium </w:t>
            </w:r>
          </w:p>
        </w:tc>
        <w:tc>
          <w:tcPr>
            <w:tcW w:w="2254" w:type="dxa"/>
            <w:tcBorders>
              <w:top w:val="single" w:sz="4" w:space="0" w:color="auto"/>
              <w:left w:val="single" w:sz="4" w:space="0" w:color="auto"/>
              <w:bottom w:val="single" w:sz="4" w:space="0" w:color="auto"/>
              <w:right w:val="single" w:sz="4" w:space="0" w:color="auto"/>
            </w:tcBorders>
            <w:shd w:val="clear" w:color="auto" w:fill="FFC000"/>
            <w:hideMark/>
          </w:tcPr>
          <w:p w14:paraId="28FC983E" w14:textId="77777777" w:rsidR="007D4823" w:rsidRPr="007D4823" w:rsidRDefault="007D4823" w:rsidP="007D4823">
            <w:pPr>
              <w:rPr>
                <w:rFonts w:cstheme="minorHAnsi"/>
              </w:rPr>
            </w:pPr>
            <w:r w:rsidRPr="007D4823">
              <w:rPr>
                <w:rFonts w:cstheme="minorHAnsi"/>
              </w:rPr>
              <w:t xml:space="preserve">High </w:t>
            </w:r>
          </w:p>
        </w:tc>
        <w:tc>
          <w:tcPr>
            <w:tcW w:w="2254" w:type="dxa"/>
            <w:tcBorders>
              <w:top w:val="single" w:sz="4" w:space="0" w:color="auto"/>
              <w:left w:val="single" w:sz="4" w:space="0" w:color="auto"/>
              <w:bottom w:val="single" w:sz="4" w:space="0" w:color="auto"/>
              <w:right w:val="single" w:sz="4" w:space="0" w:color="auto"/>
            </w:tcBorders>
            <w:shd w:val="clear" w:color="auto" w:fill="FFFF00"/>
            <w:hideMark/>
          </w:tcPr>
          <w:p w14:paraId="7D6939BE" w14:textId="77777777" w:rsidR="007D4823" w:rsidRPr="007D4823" w:rsidRDefault="007D4823" w:rsidP="007D4823">
            <w:pPr>
              <w:rPr>
                <w:rFonts w:cstheme="minorHAnsi"/>
              </w:rPr>
            </w:pPr>
            <w:r w:rsidRPr="007D4823">
              <w:rPr>
                <w:rFonts w:cstheme="minorHAnsi"/>
              </w:rPr>
              <w:t xml:space="preserve">Medium </w:t>
            </w:r>
          </w:p>
        </w:tc>
      </w:tr>
    </w:tbl>
    <w:p w14:paraId="4E0EA168" w14:textId="77777777" w:rsidR="007D4823" w:rsidRPr="007D4823" w:rsidRDefault="007D4823" w:rsidP="007D4823">
      <w:pPr>
        <w:spacing w:after="0"/>
        <w:rPr>
          <w:rFonts w:cstheme="minorHAnsi"/>
          <w:b/>
          <w:sz w:val="28"/>
          <w:szCs w:val="28"/>
        </w:rPr>
        <w:sectPr w:rsidR="007D4823" w:rsidRPr="007D4823" w:rsidSect="00C479CE">
          <w:pgSz w:w="11906" w:h="16838" w:code="9"/>
          <w:pgMar w:top="1440" w:right="1440" w:bottom="1440" w:left="1440" w:header="709" w:footer="709" w:gutter="0"/>
          <w:cols w:space="708"/>
          <w:docGrid w:linePitch="360"/>
        </w:sectPr>
      </w:pPr>
    </w:p>
    <w:p w14:paraId="2252F3BE"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H Boord Reserve Bend</w:t>
      </w:r>
      <w:r w:rsidRPr="007D4823">
        <w:rPr>
          <w:rFonts w:cstheme="minorHAnsi"/>
          <w:b/>
          <w:sz w:val="28"/>
          <w:szCs w:val="28"/>
        </w:rPr>
        <w:fldChar w:fldCharType="begin"/>
      </w:r>
      <w:r w:rsidRPr="007D4823">
        <w:instrText xml:space="preserve"> XE "</w:instrText>
      </w:r>
      <w:r w:rsidRPr="007D4823">
        <w:rPr>
          <w:rFonts w:cstheme="minorHAnsi"/>
          <w:b/>
          <w:sz w:val="28"/>
          <w:szCs w:val="28"/>
        </w:rPr>
        <w:instrText>H. Boord Reserve Bend</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635D7525" w14:textId="77777777" w:rsidR="007D4823" w:rsidRPr="007D4823" w:rsidRDefault="007D4823" w:rsidP="007D4823">
      <w:pPr>
        <w:spacing w:after="0"/>
        <w:rPr>
          <w:rFonts w:cstheme="minorHAnsi"/>
          <w:b/>
          <w:sz w:val="18"/>
          <w:szCs w:val="18"/>
        </w:rPr>
      </w:pPr>
    </w:p>
    <w:p w14:paraId="13640454" w14:textId="77777777" w:rsidR="007D4823" w:rsidRPr="007D4823" w:rsidRDefault="007D4823" w:rsidP="007D4823">
      <w:pPr>
        <w:rPr>
          <w:rFonts w:ascii="Calibri" w:eastAsia="Times New Roman" w:hAnsi="Calibri" w:cs="Calibri"/>
          <w:color w:val="000000"/>
          <w:lang w:eastAsia="en-AU"/>
        </w:rPr>
      </w:pPr>
      <w:r w:rsidRPr="007D4823">
        <w:rPr>
          <w:rFonts w:cstheme="minorHAnsi"/>
          <w:b/>
        </w:rPr>
        <w:t>Geomorphic Category –</w:t>
      </w:r>
      <w:r w:rsidRPr="007D4823">
        <w:rPr>
          <w:rFonts w:ascii="Calibri" w:hAnsi="Calibri" w:cs="Calibri"/>
          <w:color w:val="000000"/>
        </w:rPr>
        <w:t>C</w:t>
      </w:r>
      <w:r w:rsidRPr="007D4823">
        <w:rPr>
          <w:rFonts w:ascii="Calibri" w:eastAsia="Times New Roman" w:hAnsi="Calibri" w:cs="Calibri"/>
          <w:color w:val="000000"/>
          <w:lang w:eastAsia="en-AU"/>
        </w:rPr>
        <w:t xml:space="preserve">hute Channel and </w:t>
      </w:r>
      <w:r w:rsidRPr="007D4823">
        <w:rPr>
          <w:rFonts w:cstheme="minorHAnsi"/>
        </w:rPr>
        <w:t>Main Channel Edge</w:t>
      </w:r>
    </w:p>
    <w:p w14:paraId="7F06D5F7" w14:textId="77777777" w:rsidR="007D4823" w:rsidRPr="007D4823" w:rsidRDefault="007D4823" w:rsidP="007D4823">
      <w:pPr>
        <w:spacing w:after="0"/>
        <w:rPr>
          <w:rFonts w:cstheme="minorHAnsi"/>
          <w:b/>
          <w:sz w:val="18"/>
          <w:szCs w:val="18"/>
        </w:rPr>
      </w:pPr>
    </w:p>
    <w:p w14:paraId="444B6190"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61700803" wp14:editId="21F05513">
            <wp:extent cx="5731510" cy="1533525"/>
            <wp:effectExtent l="0" t="0" r="254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 (77) H Boord Res Bend Resized.JPG"/>
                    <pic:cNvPicPr/>
                  </pic:nvPicPr>
                  <pic:blipFill>
                    <a:blip r:embed="rId103" cstate="email">
                      <a:extLst>
                        <a:ext uri="{28A0092B-C50C-407E-A947-70E740481C1C}">
                          <a14:useLocalDpi xmlns:a14="http://schemas.microsoft.com/office/drawing/2010/main"/>
                        </a:ext>
                      </a:extLst>
                    </a:blip>
                    <a:stretch>
                      <a:fillRect/>
                    </a:stretch>
                  </pic:blipFill>
                  <pic:spPr>
                    <a:xfrm>
                      <a:off x="0" y="0"/>
                      <a:ext cx="5731510" cy="1533525"/>
                    </a:xfrm>
                    <a:prstGeom prst="rect">
                      <a:avLst/>
                    </a:prstGeom>
                  </pic:spPr>
                </pic:pic>
              </a:graphicData>
            </a:graphic>
          </wp:inline>
        </w:drawing>
      </w:r>
    </w:p>
    <w:p w14:paraId="1AEA9C78" w14:textId="77777777" w:rsidR="007D4823" w:rsidRPr="007D4823" w:rsidRDefault="007D4823" w:rsidP="007D4823">
      <w:pPr>
        <w:spacing w:after="0"/>
        <w:rPr>
          <w:b/>
        </w:rPr>
      </w:pPr>
    </w:p>
    <w:tbl>
      <w:tblPr>
        <w:tblStyle w:val="TableGrid371"/>
        <w:tblW w:w="0" w:type="auto"/>
        <w:tblInd w:w="0" w:type="dxa"/>
        <w:tblLook w:val="04A0" w:firstRow="1" w:lastRow="0" w:firstColumn="1" w:lastColumn="0" w:noHBand="0" w:noVBand="1"/>
      </w:tblPr>
      <w:tblGrid>
        <w:gridCol w:w="4815"/>
        <w:gridCol w:w="4201"/>
      </w:tblGrid>
      <w:tr w:rsidR="007D4823" w:rsidRPr="007D4823" w14:paraId="3B2D50C8" w14:textId="77777777" w:rsidTr="007D4823">
        <w:tc>
          <w:tcPr>
            <w:tcW w:w="4815" w:type="dxa"/>
          </w:tcPr>
          <w:p w14:paraId="35816230"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3FA0A6ED" w14:textId="77777777" w:rsidR="007D4823" w:rsidRPr="007D4823" w:rsidRDefault="007D4823" w:rsidP="007D4823">
            <w:pPr>
              <w:rPr>
                <w:rFonts w:cstheme="minorHAnsi"/>
              </w:rPr>
            </w:pPr>
            <w:r w:rsidRPr="007D4823">
              <w:rPr>
                <w:rFonts w:cstheme="minorHAnsi"/>
              </w:rPr>
              <w:t>River Red Gum Density –  Sparely Linear Woodland</w:t>
            </w:r>
          </w:p>
          <w:p w14:paraId="1130A39F" w14:textId="77777777" w:rsidR="007D4823" w:rsidRPr="007D4823" w:rsidRDefault="007D4823" w:rsidP="007D4823">
            <w:pPr>
              <w:rPr>
                <w:b/>
              </w:rPr>
            </w:pPr>
            <w:r w:rsidRPr="007D4823">
              <w:rPr>
                <w:rFonts w:cstheme="minorHAnsi"/>
              </w:rPr>
              <w:t>River Red Gum Health Rating - Healthy (Level 4)</w:t>
            </w:r>
          </w:p>
        </w:tc>
        <w:tc>
          <w:tcPr>
            <w:tcW w:w="4201" w:type="dxa"/>
          </w:tcPr>
          <w:p w14:paraId="1201D638" w14:textId="77777777" w:rsidR="007D4823" w:rsidRPr="007D4823" w:rsidRDefault="007D4823" w:rsidP="007D4823">
            <w:pPr>
              <w:rPr>
                <w:rFonts w:cstheme="minorHAnsi"/>
                <w:b/>
              </w:rPr>
            </w:pPr>
            <w:r w:rsidRPr="007D4823">
              <w:rPr>
                <w:rFonts w:cstheme="minorHAnsi"/>
                <w:b/>
              </w:rPr>
              <w:t>Understory Dominant Species and Health</w:t>
            </w:r>
          </w:p>
          <w:p w14:paraId="6B83D272" w14:textId="77777777" w:rsidR="007D4823" w:rsidRPr="007D4823" w:rsidRDefault="007D4823" w:rsidP="007D4823">
            <w:pPr>
              <w:rPr>
                <w:b/>
              </w:rPr>
            </w:pPr>
            <w:r w:rsidRPr="007D4823">
              <w:rPr>
                <w:rFonts w:ascii="Calibri" w:hAnsi="Calibri" w:cs="Calibri"/>
              </w:rPr>
              <w:t xml:space="preserve">Heathy </w:t>
            </w:r>
            <w:r w:rsidRPr="007D4823">
              <w:rPr>
                <w:rFonts w:ascii="Calibri" w:hAnsi="Calibri" w:cs="Calibri"/>
                <w:color w:val="000000"/>
              </w:rPr>
              <w:t>Spiny Sedge, Lignum, Native Liquorice, Creeping Saltbush, Smooth Heliotrope, Rat's-Tail Couch</w:t>
            </w:r>
          </w:p>
        </w:tc>
      </w:tr>
    </w:tbl>
    <w:p w14:paraId="5480DBC0" w14:textId="77777777" w:rsidR="007D4823" w:rsidRPr="007D4823" w:rsidRDefault="007D4823" w:rsidP="007D4823">
      <w:pPr>
        <w:spacing w:after="0"/>
        <w:rPr>
          <w:rFonts w:cstheme="minorHAnsi"/>
          <w:b/>
        </w:rPr>
      </w:pPr>
    </w:p>
    <w:p w14:paraId="6E7B3F72"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shd w:val="clear" w:color="auto" w:fill="BDD6EE" w:themeFill="accent1" w:themeFillTint="66"/>
        <w:tblLook w:val="04A0" w:firstRow="1" w:lastRow="0" w:firstColumn="1" w:lastColumn="0" w:noHBand="0" w:noVBand="1"/>
      </w:tblPr>
      <w:tblGrid>
        <w:gridCol w:w="9016"/>
      </w:tblGrid>
      <w:tr w:rsidR="007D4823" w:rsidRPr="007D4823" w14:paraId="277DADE9" w14:textId="77777777" w:rsidTr="007D4823">
        <w:tc>
          <w:tcPr>
            <w:tcW w:w="9016"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093DEB6F" w14:textId="77777777" w:rsidR="007D4823" w:rsidRPr="007D4823" w:rsidRDefault="007D4823" w:rsidP="007D4823">
            <w:pPr>
              <w:jc w:val="center"/>
              <w:rPr>
                <w:rFonts w:cstheme="minorHAnsi"/>
              </w:rPr>
            </w:pPr>
            <w:r w:rsidRPr="007D4823">
              <w:rPr>
                <w:rFonts w:cstheme="minorHAnsi"/>
              </w:rPr>
              <w:t>Nil Stressors or Direct Threats Identified</w:t>
            </w:r>
          </w:p>
        </w:tc>
      </w:tr>
    </w:tbl>
    <w:p w14:paraId="1B857A0C" w14:textId="77777777" w:rsidR="007D4823" w:rsidRPr="007D4823" w:rsidRDefault="007D4823" w:rsidP="007D4823">
      <w:pPr>
        <w:rPr>
          <w:b/>
        </w:rPr>
      </w:pPr>
    </w:p>
    <w:p w14:paraId="6AA7CCE3" w14:textId="77777777" w:rsidR="007D4823" w:rsidRPr="007D4823" w:rsidRDefault="007D4823" w:rsidP="007D4823">
      <w:pPr>
        <w:spacing w:after="0"/>
        <w:rPr>
          <w:rFonts w:cstheme="minorHAnsi"/>
          <w:b/>
          <w:sz w:val="28"/>
          <w:szCs w:val="28"/>
        </w:rPr>
      </w:pPr>
      <w:r w:rsidRPr="007D4823">
        <w:rPr>
          <w:rFonts w:cstheme="minorHAnsi"/>
          <w:b/>
          <w:sz w:val="28"/>
          <w:szCs w:val="28"/>
        </w:rPr>
        <w:t>Nikalapko Lagoon</w:t>
      </w:r>
      <w:r w:rsidRPr="007D4823">
        <w:rPr>
          <w:rFonts w:cstheme="minorHAnsi"/>
          <w:b/>
          <w:sz w:val="28"/>
          <w:szCs w:val="28"/>
        </w:rPr>
        <w:fldChar w:fldCharType="begin"/>
      </w:r>
      <w:r w:rsidRPr="007D4823">
        <w:instrText xml:space="preserve"> XE "</w:instrText>
      </w:r>
      <w:r w:rsidRPr="007D4823">
        <w:rPr>
          <w:rFonts w:cstheme="minorHAnsi"/>
          <w:b/>
          <w:sz w:val="28"/>
          <w:szCs w:val="28"/>
        </w:rPr>
        <w:instrText>Nikalapko Lagoon</w:instrText>
      </w:r>
      <w:r w:rsidRPr="007D4823">
        <w:instrText xml:space="preserve">" </w:instrText>
      </w:r>
      <w:r w:rsidRPr="007D4823">
        <w:rPr>
          <w:rFonts w:cstheme="minorHAnsi"/>
          <w:b/>
          <w:sz w:val="28"/>
          <w:szCs w:val="28"/>
        </w:rPr>
        <w:fldChar w:fldCharType="end"/>
      </w:r>
    </w:p>
    <w:p w14:paraId="426C18F3" w14:textId="77777777" w:rsidR="007D4823" w:rsidRPr="007D4823" w:rsidRDefault="007D4823" w:rsidP="007D4823">
      <w:pPr>
        <w:spacing w:after="0"/>
        <w:rPr>
          <w:rFonts w:cstheme="minorHAnsi"/>
          <w:b/>
          <w:sz w:val="18"/>
          <w:szCs w:val="18"/>
        </w:rPr>
      </w:pPr>
    </w:p>
    <w:p w14:paraId="4805FF1D"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Geomorphic Category –</w:t>
      </w:r>
      <w:r w:rsidRPr="007D4823">
        <w:rPr>
          <w:rFonts w:ascii="Calibri" w:hAnsi="Calibri" w:cs="Calibri"/>
          <w:color w:val="000000"/>
        </w:rPr>
        <w:t xml:space="preserve"> </w:t>
      </w:r>
      <w:r w:rsidRPr="007D4823">
        <w:rPr>
          <w:rFonts w:ascii="Calibri" w:eastAsia="Times New Roman" w:hAnsi="Calibri" w:cs="Calibri"/>
          <w:color w:val="000000"/>
          <w:lang w:eastAsia="en-AU"/>
        </w:rPr>
        <w:t>Deflation Basin Edge</w:t>
      </w:r>
    </w:p>
    <w:p w14:paraId="2918D766" w14:textId="77777777" w:rsidR="007D4823" w:rsidRPr="007D4823" w:rsidRDefault="007D4823" w:rsidP="007D4823">
      <w:pPr>
        <w:spacing w:after="0"/>
        <w:rPr>
          <w:rFonts w:cstheme="minorHAnsi"/>
          <w:b/>
          <w:sz w:val="18"/>
          <w:szCs w:val="18"/>
        </w:rPr>
      </w:pPr>
    </w:p>
    <w:p w14:paraId="390C320E"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1BFC88A8" wp14:editId="421344D6">
            <wp:extent cx="5731510" cy="1899920"/>
            <wp:effectExtent l="0" t="0" r="2540" b="508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 (87) Nikalapko Lagoon Colony Resize.JPG"/>
                    <pic:cNvPicPr/>
                  </pic:nvPicPr>
                  <pic:blipFill>
                    <a:blip r:embed="rId104" cstate="email">
                      <a:extLst>
                        <a:ext uri="{28A0092B-C50C-407E-A947-70E740481C1C}">
                          <a14:useLocalDpi xmlns:a14="http://schemas.microsoft.com/office/drawing/2010/main"/>
                        </a:ext>
                      </a:extLst>
                    </a:blip>
                    <a:stretch>
                      <a:fillRect/>
                    </a:stretch>
                  </pic:blipFill>
                  <pic:spPr>
                    <a:xfrm>
                      <a:off x="0" y="0"/>
                      <a:ext cx="5731510" cy="1899920"/>
                    </a:xfrm>
                    <a:prstGeom prst="rect">
                      <a:avLst/>
                    </a:prstGeom>
                  </pic:spPr>
                </pic:pic>
              </a:graphicData>
            </a:graphic>
          </wp:inline>
        </w:drawing>
      </w:r>
    </w:p>
    <w:p w14:paraId="23E9204C" w14:textId="77777777" w:rsidR="007D4823" w:rsidRPr="007D4823" w:rsidRDefault="007D4823" w:rsidP="007D4823">
      <w:pPr>
        <w:spacing w:after="0"/>
        <w:rPr>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1ADE3258" w14:textId="77777777" w:rsidTr="007D4823">
        <w:tc>
          <w:tcPr>
            <w:tcW w:w="4673" w:type="dxa"/>
          </w:tcPr>
          <w:p w14:paraId="4188DBF3"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3A6AD909" w14:textId="77777777" w:rsidR="007D4823" w:rsidRPr="007D4823" w:rsidRDefault="007D4823" w:rsidP="007D4823">
            <w:pPr>
              <w:rPr>
                <w:rFonts w:cstheme="minorHAnsi"/>
              </w:rPr>
            </w:pPr>
            <w:r w:rsidRPr="007D4823">
              <w:rPr>
                <w:rFonts w:cstheme="minorHAnsi"/>
              </w:rPr>
              <w:t>River Red Gum Density –  Linear Woodland</w:t>
            </w:r>
          </w:p>
          <w:p w14:paraId="30150D5B" w14:textId="77777777" w:rsidR="007D4823" w:rsidRPr="007D4823" w:rsidRDefault="007D4823" w:rsidP="007D4823">
            <w:pPr>
              <w:rPr>
                <w:b/>
              </w:rPr>
            </w:pPr>
            <w:r w:rsidRPr="007D4823">
              <w:rPr>
                <w:rFonts w:cstheme="minorHAnsi"/>
              </w:rPr>
              <w:t>River Red Gum Health Rating - Healthy (Level 5)</w:t>
            </w:r>
          </w:p>
        </w:tc>
        <w:tc>
          <w:tcPr>
            <w:tcW w:w="4343" w:type="dxa"/>
          </w:tcPr>
          <w:p w14:paraId="32AE22CB" w14:textId="77777777" w:rsidR="007D4823" w:rsidRPr="007D4823" w:rsidRDefault="007D4823" w:rsidP="007D4823">
            <w:pPr>
              <w:rPr>
                <w:rFonts w:cstheme="minorHAnsi"/>
                <w:b/>
              </w:rPr>
            </w:pPr>
            <w:r w:rsidRPr="007D4823">
              <w:rPr>
                <w:rFonts w:cstheme="minorHAnsi"/>
                <w:b/>
              </w:rPr>
              <w:t>Understory Dominant Species and Health</w:t>
            </w:r>
          </w:p>
          <w:p w14:paraId="5D798B34" w14:textId="77777777" w:rsidR="007D4823" w:rsidRPr="007D4823" w:rsidRDefault="007D4823" w:rsidP="007D4823">
            <w:pPr>
              <w:rPr>
                <w:b/>
              </w:rPr>
            </w:pPr>
            <w:r w:rsidRPr="007D4823">
              <w:rPr>
                <w:rFonts w:ascii="Calibri" w:hAnsi="Calibri" w:cs="Calibri"/>
              </w:rPr>
              <w:t xml:space="preserve">Heathy </w:t>
            </w:r>
            <w:r w:rsidRPr="007D4823">
              <w:rPr>
                <w:rFonts w:ascii="Calibri" w:hAnsi="Calibri" w:cs="Calibri"/>
                <w:color w:val="000000"/>
              </w:rPr>
              <w:t>Spiny Sedge, Lignum, Native Liquorice, Creeping Saltbush, Smooth Heliotrope, Rat's-Tail Couch</w:t>
            </w:r>
          </w:p>
        </w:tc>
      </w:tr>
    </w:tbl>
    <w:p w14:paraId="593E1563" w14:textId="77777777" w:rsidR="007D4823" w:rsidRPr="007D4823" w:rsidRDefault="007D4823" w:rsidP="007D4823">
      <w:pPr>
        <w:spacing w:after="0"/>
        <w:rPr>
          <w:rFonts w:cstheme="minorHAnsi"/>
          <w:b/>
        </w:rPr>
      </w:pPr>
    </w:p>
    <w:p w14:paraId="3DC75261"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shd w:val="clear" w:color="auto" w:fill="00B0F0"/>
        <w:tblLook w:val="04A0" w:firstRow="1" w:lastRow="0" w:firstColumn="1" w:lastColumn="0" w:noHBand="0" w:noVBand="1"/>
      </w:tblPr>
      <w:tblGrid>
        <w:gridCol w:w="9016"/>
      </w:tblGrid>
      <w:tr w:rsidR="007D4823" w:rsidRPr="007D4823" w14:paraId="5973C452" w14:textId="77777777" w:rsidTr="007D4823">
        <w:tc>
          <w:tcPr>
            <w:tcW w:w="9016" w:type="dxa"/>
            <w:shd w:val="clear" w:color="auto" w:fill="BDD6EE" w:themeFill="accent1" w:themeFillTint="66"/>
          </w:tcPr>
          <w:p w14:paraId="22B01DCB" w14:textId="77777777" w:rsidR="007D4823" w:rsidRPr="007D4823" w:rsidRDefault="007D4823" w:rsidP="007D4823">
            <w:pPr>
              <w:rPr>
                <w:rFonts w:cstheme="minorHAnsi"/>
              </w:rPr>
            </w:pPr>
            <w:r w:rsidRPr="007D4823">
              <w:rPr>
                <w:rFonts w:cstheme="minorHAnsi"/>
              </w:rPr>
              <w:t xml:space="preserve">Nil Stressors or Direct Threats Identified </w:t>
            </w:r>
          </w:p>
        </w:tc>
      </w:tr>
    </w:tbl>
    <w:p w14:paraId="493F53E2" w14:textId="77777777" w:rsidR="007D4823" w:rsidRPr="007D4823" w:rsidRDefault="007D4823" w:rsidP="007D4823">
      <w:pPr>
        <w:rPr>
          <w:b/>
        </w:rPr>
      </w:pPr>
      <w:r w:rsidRPr="007D4823">
        <w:rPr>
          <w:b/>
        </w:rPr>
        <w:br w:type="page"/>
      </w:r>
    </w:p>
    <w:p w14:paraId="1D81D3A1"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Molo Flat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Molo Flat</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18A088C1" w14:textId="77777777" w:rsidR="007D4823" w:rsidRPr="007D4823" w:rsidRDefault="007D4823" w:rsidP="007D4823">
      <w:pPr>
        <w:spacing w:after="0"/>
        <w:rPr>
          <w:rFonts w:cstheme="minorHAnsi"/>
          <w:b/>
          <w:sz w:val="18"/>
          <w:szCs w:val="18"/>
        </w:rPr>
      </w:pPr>
    </w:p>
    <w:p w14:paraId="61AB0F9B"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Geomorphic Category –</w:t>
      </w:r>
      <w:r w:rsidRPr="007D4823">
        <w:rPr>
          <w:rFonts w:ascii="Calibri" w:hAnsi="Calibri" w:cs="Calibri"/>
          <w:color w:val="000000"/>
        </w:rPr>
        <w:t xml:space="preserve"> </w:t>
      </w:r>
      <w:r w:rsidRPr="007D4823">
        <w:rPr>
          <w:rFonts w:ascii="Calibri" w:eastAsia="Times New Roman" w:hAnsi="Calibri" w:cs="Calibri"/>
          <w:color w:val="000000"/>
          <w:lang w:eastAsia="en-AU"/>
        </w:rPr>
        <w:t xml:space="preserve">Flood-out and </w:t>
      </w:r>
      <w:r w:rsidRPr="007D4823">
        <w:rPr>
          <w:rFonts w:cstheme="minorHAnsi"/>
        </w:rPr>
        <w:t>Main Channel Edge</w:t>
      </w:r>
    </w:p>
    <w:p w14:paraId="7A828FB0" w14:textId="77777777" w:rsidR="007D4823" w:rsidRPr="007D4823" w:rsidRDefault="007D4823" w:rsidP="007D4823">
      <w:pPr>
        <w:spacing w:after="0"/>
        <w:rPr>
          <w:rFonts w:cstheme="minorHAnsi"/>
          <w:b/>
          <w:sz w:val="18"/>
          <w:szCs w:val="18"/>
        </w:rPr>
      </w:pPr>
    </w:p>
    <w:p w14:paraId="7DCF3FBB"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78449B3B" wp14:editId="7B04304C">
            <wp:extent cx="3911476" cy="18669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82) Molo Resized.JPG"/>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3928967" cy="1875248"/>
                    </a:xfrm>
                    <a:prstGeom prst="rect">
                      <a:avLst/>
                    </a:prstGeom>
                    <a:ln>
                      <a:noFill/>
                    </a:ln>
                    <a:extLst>
                      <a:ext uri="{53640926-AAD7-44D8-BBD7-CCE9431645EC}">
                        <a14:shadowObscured xmlns:a14="http://schemas.microsoft.com/office/drawing/2010/main"/>
                      </a:ext>
                    </a:extLst>
                  </pic:spPr>
                </pic:pic>
              </a:graphicData>
            </a:graphic>
          </wp:inline>
        </w:drawing>
      </w:r>
    </w:p>
    <w:p w14:paraId="12CCDF40" w14:textId="77777777" w:rsidR="007D4823" w:rsidRPr="007D4823" w:rsidRDefault="007D4823" w:rsidP="007D4823">
      <w:pPr>
        <w:spacing w:after="0"/>
        <w:rPr>
          <w:rFonts w:cstheme="minorHAnsi"/>
          <w:sz w:val="18"/>
          <w:szCs w:val="18"/>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54246B2F" w14:textId="77777777" w:rsidTr="007D4823">
        <w:tc>
          <w:tcPr>
            <w:tcW w:w="4673" w:type="dxa"/>
          </w:tcPr>
          <w:p w14:paraId="589D4688"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24A7B6A9" w14:textId="77777777" w:rsidR="007D4823" w:rsidRPr="007D4823" w:rsidRDefault="007D4823" w:rsidP="007D4823">
            <w:pPr>
              <w:rPr>
                <w:rFonts w:cstheme="minorHAnsi"/>
              </w:rPr>
            </w:pPr>
            <w:r w:rsidRPr="007D4823">
              <w:rPr>
                <w:rFonts w:cstheme="minorHAnsi"/>
              </w:rPr>
              <w:t>River Red Gum Density –  Linear Woodland</w:t>
            </w:r>
          </w:p>
          <w:p w14:paraId="51173069" w14:textId="77777777" w:rsidR="007D4823" w:rsidRPr="007D4823" w:rsidRDefault="007D4823" w:rsidP="007D4823">
            <w:pPr>
              <w:rPr>
                <w:b/>
              </w:rPr>
            </w:pPr>
            <w:r w:rsidRPr="007D4823">
              <w:rPr>
                <w:rFonts w:cstheme="minorHAnsi"/>
              </w:rPr>
              <w:t>River Red Gum Health Rating - Healthy (Level 5)</w:t>
            </w:r>
          </w:p>
        </w:tc>
        <w:tc>
          <w:tcPr>
            <w:tcW w:w="4343" w:type="dxa"/>
          </w:tcPr>
          <w:p w14:paraId="01A8FCC6" w14:textId="77777777" w:rsidR="007D4823" w:rsidRPr="007D4823" w:rsidRDefault="007D4823" w:rsidP="007D4823">
            <w:pPr>
              <w:rPr>
                <w:rFonts w:cstheme="minorHAnsi"/>
                <w:b/>
              </w:rPr>
            </w:pPr>
            <w:r w:rsidRPr="007D4823">
              <w:rPr>
                <w:rFonts w:cstheme="minorHAnsi"/>
                <w:b/>
              </w:rPr>
              <w:t>Understory Dominant Species and Health</w:t>
            </w:r>
          </w:p>
          <w:p w14:paraId="4AF5D620" w14:textId="77777777" w:rsidR="007D4823" w:rsidRPr="007D4823" w:rsidRDefault="007D4823" w:rsidP="007D4823">
            <w:pPr>
              <w:rPr>
                <w:b/>
              </w:rPr>
            </w:pPr>
            <w:r w:rsidRPr="007D4823">
              <w:rPr>
                <w:rFonts w:ascii="Calibri" w:hAnsi="Calibri" w:cs="Calibri"/>
                <w:color w:val="000000"/>
              </w:rPr>
              <w:t>Healthy Cooba, Lignum, Red Gum Saplings, Common Sneezeweed, Hairy Carpet-weed, Lesser Joyweed</w:t>
            </w:r>
          </w:p>
        </w:tc>
      </w:tr>
    </w:tbl>
    <w:p w14:paraId="1430BC0C" w14:textId="77777777" w:rsidR="007D4823" w:rsidRPr="007D4823" w:rsidRDefault="007D4823" w:rsidP="007D4823">
      <w:pPr>
        <w:spacing w:after="0"/>
        <w:rPr>
          <w:rFonts w:cstheme="minorHAnsi"/>
          <w:sz w:val="18"/>
          <w:szCs w:val="18"/>
        </w:rPr>
      </w:pPr>
    </w:p>
    <w:p w14:paraId="2CAAE743"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shd w:val="clear" w:color="auto" w:fill="00B0F0"/>
        <w:tblLook w:val="04A0" w:firstRow="1" w:lastRow="0" w:firstColumn="1" w:lastColumn="0" w:noHBand="0" w:noVBand="1"/>
      </w:tblPr>
      <w:tblGrid>
        <w:gridCol w:w="9016"/>
      </w:tblGrid>
      <w:tr w:rsidR="007D4823" w:rsidRPr="007D4823" w14:paraId="6BC0F9E1" w14:textId="77777777" w:rsidTr="007D4823">
        <w:tc>
          <w:tcPr>
            <w:tcW w:w="9016" w:type="dxa"/>
            <w:shd w:val="clear" w:color="auto" w:fill="BDD6EE" w:themeFill="accent1" w:themeFillTint="66"/>
          </w:tcPr>
          <w:p w14:paraId="3376B315" w14:textId="77777777" w:rsidR="007D4823" w:rsidRPr="007D4823" w:rsidRDefault="007D4823" w:rsidP="007D4823">
            <w:pPr>
              <w:rPr>
                <w:rFonts w:cstheme="minorHAnsi"/>
              </w:rPr>
            </w:pPr>
            <w:r w:rsidRPr="007D4823">
              <w:rPr>
                <w:rFonts w:cstheme="minorHAnsi"/>
              </w:rPr>
              <w:t xml:space="preserve">Nil Stressors or Direct Threats Identified </w:t>
            </w:r>
          </w:p>
        </w:tc>
      </w:tr>
    </w:tbl>
    <w:p w14:paraId="653F10FE" w14:textId="77777777" w:rsidR="007D4823" w:rsidRPr="007D4823" w:rsidRDefault="007D4823" w:rsidP="007D4823">
      <w:pPr>
        <w:rPr>
          <w:b/>
        </w:rPr>
      </w:pPr>
    </w:p>
    <w:p w14:paraId="3F7BBB9D" w14:textId="77777777" w:rsidR="007D4823" w:rsidRPr="007D4823" w:rsidRDefault="007D4823" w:rsidP="007D4823">
      <w:pPr>
        <w:spacing w:after="0"/>
        <w:rPr>
          <w:rFonts w:cstheme="minorHAnsi"/>
          <w:b/>
          <w:sz w:val="28"/>
          <w:szCs w:val="28"/>
        </w:rPr>
      </w:pPr>
      <w:r w:rsidRPr="007D4823">
        <w:rPr>
          <w:rFonts w:cstheme="minorHAnsi"/>
          <w:b/>
          <w:sz w:val="28"/>
          <w:szCs w:val="28"/>
        </w:rPr>
        <w:t>Taylor Flat West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Taylor Flat West</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08D939A0" w14:textId="77777777" w:rsidR="007D4823" w:rsidRPr="007D4823" w:rsidRDefault="007D4823" w:rsidP="007D4823">
      <w:pPr>
        <w:spacing w:after="0"/>
        <w:rPr>
          <w:rFonts w:cstheme="minorHAnsi"/>
          <w:b/>
          <w:sz w:val="18"/>
          <w:szCs w:val="18"/>
        </w:rPr>
      </w:pPr>
    </w:p>
    <w:p w14:paraId="10845C76"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cstheme="minorHAnsi"/>
          <w:b/>
        </w:rPr>
        <w:t>Geomorphic Category –</w:t>
      </w:r>
      <w:r w:rsidRPr="007D4823">
        <w:rPr>
          <w:rFonts w:ascii="Calibri" w:hAnsi="Calibri" w:cs="Calibri"/>
          <w:color w:val="000000"/>
        </w:rPr>
        <w:t>D</w:t>
      </w:r>
      <w:r w:rsidRPr="007D4823">
        <w:rPr>
          <w:rFonts w:ascii="Calibri" w:eastAsia="Times New Roman" w:hAnsi="Calibri" w:cs="Calibri"/>
          <w:color w:val="000000"/>
          <w:lang w:eastAsia="en-AU"/>
        </w:rPr>
        <w:t>istribution Channel Delta</w:t>
      </w:r>
    </w:p>
    <w:p w14:paraId="40DBCA39" w14:textId="77777777" w:rsidR="007D4823" w:rsidRPr="007D4823" w:rsidRDefault="007D4823" w:rsidP="007D4823">
      <w:pPr>
        <w:spacing w:after="0" w:line="240" w:lineRule="auto"/>
        <w:rPr>
          <w:rFonts w:ascii="Calibri" w:eastAsia="Times New Roman" w:hAnsi="Calibri" w:cs="Calibri"/>
          <w:color w:val="000000"/>
          <w:lang w:eastAsia="en-AU"/>
        </w:rPr>
      </w:pPr>
    </w:p>
    <w:p w14:paraId="4AE9BEC1"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6ABDDC34" wp14:editId="10B595D4">
            <wp:extent cx="5731510" cy="1405890"/>
            <wp:effectExtent l="0" t="0" r="254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104) Taylor Flat Resized.JPG"/>
                    <pic:cNvPicPr/>
                  </pic:nvPicPr>
                  <pic:blipFill>
                    <a:blip r:embed="rId106" cstate="email">
                      <a:extLst>
                        <a:ext uri="{28A0092B-C50C-407E-A947-70E740481C1C}">
                          <a14:useLocalDpi xmlns:a14="http://schemas.microsoft.com/office/drawing/2010/main"/>
                        </a:ext>
                      </a:extLst>
                    </a:blip>
                    <a:stretch>
                      <a:fillRect/>
                    </a:stretch>
                  </pic:blipFill>
                  <pic:spPr>
                    <a:xfrm>
                      <a:off x="0" y="0"/>
                      <a:ext cx="5731510" cy="1405890"/>
                    </a:xfrm>
                    <a:prstGeom prst="rect">
                      <a:avLst/>
                    </a:prstGeom>
                  </pic:spPr>
                </pic:pic>
              </a:graphicData>
            </a:graphic>
          </wp:inline>
        </w:drawing>
      </w:r>
    </w:p>
    <w:p w14:paraId="0447C7FC" w14:textId="77777777" w:rsidR="007D4823" w:rsidRPr="007D4823" w:rsidRDefault="007D4823" w:rsidP="007D4823">
      <w:pPr>
        <w:spacing w:after="0"/>
        <w:rPr>
          <w:rFonts w:cstheme="minorHAnsi"/>
          <w:b/>
          <w:sz w:val="18"/>
          <w:szCs w:val="18"/>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57046AF6" w14:textId="77777777" w:rsidTr="007D4823">
        <w:tc>
          <w:tcPr>
            <w:tcW w:w="4673" w:type="dxa"/>
          </w:tcPr>
          <w:p w14:paraId="50CFC82B"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4E3EE73F" w14:textId="77777777" w:rsidR="007D4823" w:rsidRPr="007D4823" w:rsidRDefault="007D4823" w:rsidP="007D4823">
            <w:pPr>
              <w:rPr>
                <w:rFonts w:cstheme="minorHAnsi"/>
              </w:rPr>
            </w:pPr>
            <w:r w:rsidRPr="007D4823">
              <w:rPr>
                <w:rFonts w:cstheme="minorHAnsi"/>
              </w:rPr>
              <w:t>River Red Gum Density –  Sparse Woodland</w:t>
            </w:r>
          </w:p>
          <w:p w14:paraId="5E3A3C9E" w14:textId="77777777" w:rsidR="007D4823" w:rsidRPr="007D4823" w:rsidRDefault="007D4823" w:rsidP="007D4823">
            <w:pPr>
              <w:rPr>
                <w:b/>
              </w:rPr>
            </w:pPr>
            <w:r w:rsidRPr="007D4823">
              <w:rPr>
                <w:rFonts w:cstheme="minorHAnsi"/>
              </w:rPr>
              <w:t>River Red Gum Health Rating-Healthy (Level 4)</w:t>
            </w:r>
          </w:p>
        </w:tc>
        <w:tc>
          <w:tcPr>
            <w:tcW w:w="4343" w:type="dxa"/>
          </w:tcPr>
          <w:p w14:paraId="7B346657" w14:textId="77777777" w:rsidR="007D4823" w:rsidRPr="007D4823" w:rsidRDefault="007D4823" w:rsidP="007D4823">
            <w:pPr>
              <w:rPr>
                <w:rFonts w:cstheme="minorHAnsi"/>
                <w:b/>
              </w:rPr>
            </w:pPr>
            <w:r w:rsidRPr="007D4823">
              <w:rPr>
                <w:rFonts w:cstheme="minorHAnsi"/>
                <w:b/>
              </w:rPr>
              <w:t>Understory Dominant Species and Health</w:t>
            </w:r>
          </w:p>
          <w:p w14:paraId="24471BDB" w14:textId="77777777" w:rsidR="007D4823" w:rsidRPr="007D4823" w:rsidRDefault="007D4823" w:rsidP="007D4823">
            <w:pPr>
              <w:rPr>
                <w:b/>
              </w:rPr>
            </w:pPr>
            <w:r w:rsidRPr="007D4823">
              <w:rPr>
                <w:rFonts w:ascii="Calibri" w:hAnsi="Calibri" w:cs="Calibri"/>
                <w:color w:val="000000"/>
              </w:rPr>
              <w:t>Healthy Cooba (adults and saplings), River Red Gum seedlings, Lignum, Spiny Sedge, Rat's-Tail Couch, Native Liquorice, Lippia, Purple Burr-daisy, River Blue Bell, Swamp Daisy, Grey Germander, Blue Rod, Star Thistle, California Burr</w:t>
            </w:r>
          </w:p>
        </w:tc>
      </w:tr>
    </w:tbl>
    <w:p w14:paraId="5F88475E" w14:textId="77777777" w:rsidR="007D4823" w:rsidRPr="007D4823" w:rsidRDefault="007D4823" w:rsidP="007D4823">
      <w:pPr>
        <w:spacing w:after="0"/>
        <w:rPr>
          <w:rFonts w:cstheme="minorHAnsi"/>
          <w:b/>
        </w:rPr>
      </w:pPr>
    </w:p>
    <w:p w14:paraId="0A26BF7D"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01768B9E" w14:textId="77777777" w:rsidTr="007D4823">
        <w:tc>
          <w:tcPr>
            <w:tcW w:w="2689" w:type="dxa"/>
          </w:tcPr>
          <w:p w14:paraId="0B8CC5D3" w14:textId="77777777" w:rsidR="007D4823" w:rsidRPr="007D4823" w:rsidRDefault="007D4823" w:rsidP="007D4823">
            <w:pPr>
              <w:rPr>
                <w:rFonts w:cstheme="minorHAnsi"/>
                <w:b/>
              </w:rPr>
            </w:pPr>
            <w:r w:rsidRPr="007D4823">
              <w:rPr>
                <w:rFonts w:cstheme="minorHAnsi"/>
                <w:b/>
              </w:rPr>
              <w:t>Stressor</w:t>
            </w:r>
          </w:p>
        </w:tc>
        <w:tc>
          <w:tcPr>
            <w:tcW w:w="2109" w:type="dxa"/>
          </w:tcPr>
          <w:p w14:paraId="328DF7F6" w14:textId="77777777" w:rsidR="007D4823" w:rsidRPr="007D4823" w:rsidRDefault="007D4823" w:rsidP="007D4823">
            <w:pPr>
              <w:rPr>
                <w:rFonts w:cstheme="minorHAnsi"/>
                <w:b/>
              </w:rPr>
            </w:pPr>
            <w:r w:rsidRPr="007D4823">
              <w:rPr>
                <w:rFonts w:cstheme="minorHAnsi"/>
                <w:b/>
              </w:rPr>
              <w:t>Severity</w:t>
            </w:r>
          </w:p>
        </w:tc>
        <w:tc>
          <w:tcPr>
            <w:tcW w:w="2109" w:type="dxa"/>
          </w:tcPr>
          <w:p w14:paraId="0B6E56B6" w14:textId="77777777" w:rsidR="007D4823" w:rsidRPr="007D4823" w:rsidRDefault="007D4823" w:rsidP="007D4823">
            <w:pPr>
              <w:rPr>
                <w:rFonts w:cstheme="minorHAnsi"/>
                <w:b/>
              </w:rPr>
            </w:pPr>
            <w:r w:rsidRPr="007D4823">
              <w:rPr>
                <w:rFonts w:cstheme="minorHAnsi"/>
                <w:b/>
              </w:rPr>
              <w:t>Scope</w:t>
            </w:r>
          </w:p>
        </w:tc>
        <w:tc>
          <w:tcPr>
            <w:tcW w:w="2109" w:type="dxa"/>
          </w:tcPr>
          <w:p w14:paraId="23013C64" w14:textId="77777777" w:rsidR="007D4823" w:rsidRPr="007D4823" w:rsidRDefault="007D4823" w:rsidP="007D4823">
            <w:pPr>
              <w:rPr>
                <w:rFonts w:cstheme="minorHAnsi"/>
                <w:b/>
              </w:rPr>
            </w:pPr>
            <w:r w:rsidRPr="007D4823">
              <w:rPr>
                <w:rFonts w:cstheme="minorHAnsi"/>
                <w:b/>
              </w:rPr>
              <w:t>Irreversibility</w:t>
            </w:r>
          </w:p>
        </w:tc>
      </w:tr>
      <w:tr w:rsidR="007D4823" w:rsidRPr="007D4823" w14:paraId="435A493F" w14:textId="77777777" w:rsidTr="007D4823">
        <w:tc>
          <w:tcPr>
            <w:tcW w:w="2689" w:type="dxa"/>
          </w:tcPr>
          <w:p w14:paraId="3BD6E438"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92D050"/>
          </w:tcPr>
          <w:p w14:paraId="3DFE1E8C" w14:textId="77777777" w:rsidR="007D4823" w:rsidRPr="007D4823" w:rsidRDefault="007D4823" w:rsidP="007D4823">
            <w:pPr>
              <w:rPr>
                <w:rFonts w:cstheme="minorHAnsi"/>
              </w:rPr>
            </w:pPr>
            <w:r w:rsidRPr="007D4823">
              <w:rPr>
                <w:rFonts w:cstheme="minorHAnsi"/>
              </w:rPr>
              <w:t>Low</w:t>
            </w:r>
          </w:p>
        </w:tc>
        <w:tc>
          <w:tcPr>
            <w:tcW w:w="2109" w:type="dxa"/>
            <w:shd w:val="clear" w:color="auto" w:fill="FFFF00"/>
          </w:tcPr>
          <w:p w14:paraId="58E6BCDF" w14:textId="77777777" w:rsidR="007D4823" w:rsidRPr="007D4823" w:rsidRDefault="007D4823" w:rsidP="007D4823">
            <w:pPr>
              <w:rPr>
                <w:rFonts w:cstheme="minorHAnsi"/>
              </w:rPr>
            </w:pPr>
            <w:r w:rsidRPr="007D4823">
              <w:rPr>
                <w:rFonts w:cstheme="minorHAnsi"/>
              </w:rPr>
              <w:t>Medium</w:t>
            </w:r>
          </w:p>
        </w:tc>
        <w:tc>
          <w:tcPr>
            <w:tcW w:w="2109" w:type="dxa"/>
            <w:shd w:val="clear" w:color="auto" w:fill="FFC000"/>
          </w:tcPr>
          <w:p w14:paraId="26E892F3" w14:textId="77777777" w:rsidR="007D4823" w:rsidRPr="007D4823" w:rsidRDefault="007D4823" w:rsidP="007D4823">
            <w:pPr>
              <w:rPr>
                <w:rFonts w:cstheme="minorHAnsi"/>
              </w:rPr>
            </w:pPr>
            <w:r w:rsidRPr="007D4823">
              <w:rPr>
                <w:rFonts w:cstheme="minorHAnsi"/>
              </w:rPr>
              <w:t xml:space="preserve">High </w:t>
            </w:r>
          </w:p>
        </w:tc>
      </w:tr>
      <w:tr w:rsidR="007D4823" w:rsidRPr="007D4823" w14:paraId="5DC151DC" w14:textId="77777777" w:rsidTr="007D4823">
        <w:tc>
          <w:tcPr>
            <w:tcW w:w="2689" w:type="dxa"/>
          </w:tcPr>
          <w:p w14:paraId="79B8CEF9" w14:textId="77777777" w:rsidR="007D4823" w:rsidRPr="007D4823" w:rsidRDefault="007D4823" w:rsidP="007D4823">
            <w:pPr>
              <w:rPr>
                <w:rFonts w:cstheme="minorHAnsi"/>
              </w:rPr>
            </w:pPr>
            <w:r w:rsidRPr="007D4823">
              <w:rPr>
                <w:rFonts w:cstheme="minorHAnsi"/>
              </w:rPr>
              <w:t>Saline Groundwater depth</w:t>
            </w:r>
          </w:p>
        </w:tc>
        <w:tc>
          <w:tcPr>
            <w:tcW w:w="2109" w:type="dxa"/>
            <w:shd w:val="clear" w:color="auto" w:fill="92D050"/>
          </w:tcPr>
          <w:p w14:paraId="41E92589" w14:textId="77777777" w:rsidR="007D4823" w:rsidRPr="007D4823" w:rsidRDefault="007D4823" w:rsidP="007D4823">
            <w:pPr>
              <w:rPr>
                <w:rFonts w:cstheme="minorHAnsi"/>
              </w:rPr>
            </w:pPr>
            <w:r w:rsidRPr="007D4823">
              <w:rPr>
                <w:rFonts w:cstheme="minorHAnsi"/>
              </w:rPr>
              <w:t>Low</w:t>
            </w:r>
          </w:p>
        </w:tc>
        <w:tc>
          <w:tcPr>
            <w:tcW w:w="2109" w:type="dxa"/>
            <w:shd w:val="clear" w:color="auto" w:fill="FFFF00"/>
          </w:tcPr>
          <w:p w14:paraId="2851D502" w14:textId="77777777" w:rsidR="007D4823" w:rsidRPr="007D4823" w:rsidRDefault="007D4823" w:rsidP="007D4823">
            <w:pPr>
              <w:rPr>
                <w:rFonts w:cstheme="minorHAnsi"/>
              </w:rPr>
            </w:pPr>
            <w:r w:rsidRPr="007D4823">
              <w:rPr>
                <w:rFonts w:cstheme="minorHAnsi"/>
              </w:rPr>
              <w:t>Medium</w:t>
            </w:r>
          </w:p>
        </w:tc>
        <w:tc>
          <w:tcPr>
            <w:tcW w:w="2109" w:type="dxa"/>
            <w:shd w:val="clear" w:color="auto" w:fill="FFC000"/>
          </w:tcPr>
          <w:p w14:paraId="66657834" w14:textId="77777777" w:rsidR="007D4823" w:rsidRPr="007D4823" w:rsidRDefault="007D4823" w:rsidP="007D4823">
            <w:pPr>
              <w:rPr>
                <w:rFonts w:cstheme="minorHAnsi"/>
              </w:rPr>
            </w:pPr>
            <w:r w:rsidRPr="007D4823">
              <w:rPr>
                <w:rFonts w:cstheme="minorHAnsi"/>
              </w:rPr>
              <w:t>High</w:t>
            </w:r>
          </w:p>
        </w:tc>
      </w:tr>
    </w:tbl>
    <w:p w14:paraId="5C6E3F22" w14:textId="77777777" w:rsidR="007D4823" w:rsidRPr="007D4823" w:rsidRDefault="007D4823" w:rsidP="007D4823">
      <w:pPr>
        <w:spacing w:after="0"/>
        <w:rPr>
          <w:rFonts w:cstheme="minorHAnsi"/>
          <w:b/>
          <w:sz w:val="28"/>
          <w:szCs w:val="28"/>
        </w:rPr>
        <w:sectPr w:rsidR="007D4823" w:rsidRPr="007D4823" w:rsidSect="000C2C50">
          <w:pgSz w:w="11906" w:h="16838" w:code="9"/>
          <w:pgMar w:top="993" w:right="1440" w:bottom="1440" w:left="851" w:header="709" w:footer="709" w:gutter="0"/>
          <w:cols w:space="708"/>
          <w:docGrid w:linePitch="360"/>
        </w:sectPr>
      </w:pPr>
    </w:p>
    <w:p w14:paraId="0C78EFDE"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Taylor Flat Outlet Creek</w:t>
      </w:r>
      <w:r w:rsidRPr="007D4823">
        <w:rPr>
          <w:rFonts w:cstheme="minorHAnsi"/>
          <w:b/>
          <w:sz w:val="28"/>
          <w:szCs w:val="28"/>
        </w:rPr>
        <w:fldChar w:fldCharType="begin"/>
      </w:r>
      <w:r w:rsidRPr="007D4823">
        <w:instrText xml:space="preserve"> XE "</w:instrText>
      </w:r>
      <w:r w:rsidRPr="007D4823">
        <w:rPr>
          <w:rFonts w:cstheme="minorHAnsi"/>
          <w:b/>
          <w:sz w:val="28"/>
          <w:szCs w:val="28"/>
        </w:rPr>
        <w:instrText>Taylor Flat Outlet Creek</w:instrText>
      </w:r>
      <w:r w:rsidRPr="007D4823">
        <w:instrText xml:space="preserve">" </w:instrText>
      </w:r>
      <w:r w:rsidRPr="007D4823">
        <w:rPr>
          <w:rFonts w:cstheme="minorHAnsi"/>
          <w:b/>
          <w:sz w:val="28"/>
          <w:szCs w:val="28"/>
        </w:rPr>
        <w:fldChar w:fldCharType="end"/>
      </w:r>
    </w:p>
    <w:p w14:paraId="1696DC6F" w14:textId="77777777" w:rsidR="007D4823" w:rsidRPr="007D4823" w:rsidRDefault="007D4823" w:rsidP="007D4823">
      <w:pPr>
        <w:spacing w:after="0"/>
        <w:rPr>
          <w:rFonts w:cstheme="minorHAnsi"/>
          <w:b/>
          <w:sz w:val="18"/>
          <w:szCs w:val="18"/>
        </w:rPr>
      </w:pPr>
    </w:p>
    <w:p w14:paraId="34935E6C"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Distribution Channel</w:t>
      </w:r>
    </w:p>
    <w:p w14:paraId="149A35BF"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4806"/>
        <w:gridCol w:w="4768"/>
      </w:tblGrid>
      <w:tr w:rsidR="007D4823" w:rsidRPr="007D4823" w14:paraId="7071C564" w14:textId="77777777" w:rsidTr="007D4823">
        <w:tc>
          <w:tcPr>
            <w:tcW w:w="4248" w:type="dxa"/>
          </w:tcPr>
          <w:p w14:paraId="7B0C9210" w14:textId="77777777" w:rsidR="007D4823" w:rsidRPr="007D4823" w:rsidRDefault="007D4823" w:rsidP="007D4823">
            <w:pPr>
              <w:rPr>
                <w:b/>
              </w:rPr>
            </w:pPr>
            <w:r w:rsidRPr="007D4823">
              <w:rPr>
                <w:b/>
                <w:noProof/>
                <w:lang w:eastAsia="en-AU"/>
              </w:rPr>
              <w:drawing>
                <wp:inline distT="0" distB="0" distL="0" distR="0" wp14:anchorId="21419ED0" wp14:editId="6D765F43">
                  <wp:extent cx="2905547" cy="2179320"/>
                  <wp:effectExtent l="0" t="0" r="952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 (112) Taylor Flat Downstream Outlet Creek Resized.JPG"/>
                          <pic:cNvPicPr/>
                        </pic:nvPicPr>
                        <pic:blipFill>
                          <a:blip r:embed="rId107" cstate="email">
                            <a:extLst>
                              <a:ext uri="{28A0092B-C50C-407E-A947-70E740481C1C}">
                                <a14:useLocalDpi xmlns:a14="http://schemas.microsoft.com/office/drawing/2010/main"/>
                              </a:ext>
                            </a:extLst>
                          </a:blip>
                          <a:stretch>
                            <a:fillRect/>
                          </a:stretch>
                        </pic:blipFill>
                        <pic:spPr>
                          <a:xfrm>
                            <a:off x="0" y="0"/>
                            <a:ext cx="2936016" cy="2202174"/>
                          </a:xfrm>
                          <a:prstGeom prst="rect">
                            <a:avLst/>
                          </a:prstGeom>
                        </pic:spPr>
                      </pic:pic>
                    </a:graphicData>
                  </a:graphic>
                </wp:inline>
              </w:drawing>
            </w:r>
          </w:p>
        </w:tc>
        <w:tc>
          <w:tcPr>
            <w:tcW w:w="4768" w:type="dxa"/>
          </w:tcPr>
          <w:p w14:paraId="2C4C5A10"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0827E12C" w14:textId="77777777" w:rsidR="007D4823" w:rsidRPr="007D4823" w:rsidRDefault="007D4823" w:rsidP="007D4823">
            <w:pPr>
              <w:rPr>
                <w:rFonts w:cstheme="minorHAnsi"/>
              </w:rPr>
            </w:pPr>
            <w:r w:rsidRPr="007D4823">
              <w:rPr>
                <w:rFonts w:cstheme="minorHAnsi"/>
              </w:rPr>
              <w:t>River Red Gum Density –Open  Woodland</w:t>
            </w:r>
          </w:p>
          <w:p w14:paraId="7CF601CA" w14:textId="77777777" w:rsidR="007D4823" w:rsidRPr="007D4823" w:rsidRDefault="007D4823" w:rsidP="007D4823">
            <w:pPr>
              <w:rPr>
                <w:rFonts w:cstheme="minorHAnsi"/>
              </w:rPr>
            </w:pPr>
            <w:r w:rsidRPr="007D4823">
              <w:rPr>
                <w:rFonts w:cstheme="minorHAnsi"/>
              </w:rPr>
              <w:t>River Red Gum Health Rating-Healthy</w:t>
            </w:r>
          </w:p>
          <w:p w14:paraId="04AF940E" w14:textId="77777777" w:rsidR="007D4823" w:rsidRPr="007D4823" w:rsidRDefault="007D4823" w:rsidP="007D4823">
            <w:pPr>
              <w:rPr>
                <w:rFonts w:cstheme="minorHAnsi"/>
              </w:rPr>
            </w:pPr>
            <w:r w:rsidRPr="007D4823">
              <w:rPr>
                <w:rFonts w:cstheme="minorHAnsi"/>
              </w:rPr>
              <w:t>(Level 4)</w:t>
            </w:r>
          </w:p>
          <w:p w14:paraId="5ECF7F54" w14:textId="77777777" w:rsidR="007D4823" w:rsidRPr="007D4823" w:rsidRDefault="007D4823" w:rsidP="007D4823">
            <w:pPr>
              <w:rPr>
                <w:rFonts w:cstheme="minorHAnsi"/>
              </w:rPr>
            </w:pPr>
          </w:p>
          <w:p w14:paraId="595493BA" w14:textId="77777777" w:rsidR="007D4823" w:rsidRPr="007D4823" w:rsidRDefault="007D4823" w:rsidP="007D4823">
            <w:pPr>
              <w:rPr>
                <w:rFonts w:cstheme="minorHAnsi"/>
                <w:b/>
              </w:rPr>
            </w:pPr>
            <w:r w:rsidRPr="007D4823">
              <w:rPr>
                <w:rFonts w:cstheme="minorHAnsi"/>
                <w:b/>
              </w:rPr>
              <w:t>Understory Dominant Species and Health</w:t>
            </w:r>
          </w:p>
          <w:p w14:paraId="1CB43B16" w14:textId="77777777" w:rsidR="007D4823" w:rsidRPr="007D4823" w:rsidRDefault="007D4823" w:rsidP="007D4823">
            <w:pPr>
              <w:rPr>
                <w:rFonts w:ascii="Calibri" w:hAnsi="Calibri" w:cs="Calibri"/>
                <w:color w:val="000000"/>
              </w:rPr>
            </w:pPr>
            <w:r w:rsidRPr="007D4823">
              <w:t xml:space="preserve">Healthy </w:t>
            </w:r>
            <w:r w:rsidRPr="007D4823">
              <w:rPr>
                <w:rFonts w:ascii="Calibri" w:hAnsi="Calibri" w:cs="Calibri"/>
                <w:color w:val="000000"/>
              </w:rPr>
              <w:t>Spiny Sedge, Red Gum saplings, Smooth Heliotrope, Western Boobialla, Blue Rod, California Burr, Creeping Saltbush, Grey Germander, odd Lignum</w:t>
            </w:r>
          </w:p>
          <w:p w14:paraId="494B7FC7" w14:textId="77777777" w:rsidR="007D4823" w:rsidRPr="007D4823" w:rsidRDefault="007D4823" w:rsidP="007D4823">
            <w:pPr>
              <w:rPr>
                <w:b/>
              </w:rPr>
            </w:pPr>
          </w:p>
        </w:tc>
      </w:tr>
    </w:tbl>
    <w:p w14:paraId="57AE6DD6" w14:textId="77777777" w:rsidR="007D4823" w:rsidRPr="007D4823" w:rsidRDefault="007D4823" w:rsidP="007D4823">
      <w:pPr>
        <w:spacing w:after="0"/>
        <w:rPr>
          <w:b/>
        </w:rPr>
      </w:pPr>
    </w:p>
    <w:p w14:paraId="59B882C8"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173BD932" w14:textId="77777777" w:rsidTr="007D4823">
        <w:tc>
          <w:tcPr>
            <w:tcW w:w="2689" w:type="dxa"/>
          </w:tcPr>
          <w:p w14:paraId="167E1CE8" w14:textId="77777777" w:rsidR="007D4823" w:rsidRPr="007D4823" w:rsidRDefault="007D4823" w:rsidP="007D4823">
            <w:pPr>
              <w:rPr>
                <w:rFonts w:cstheme="minorHAnsi"/>
                <w:b/>
              </w:rPr>
            </w:pPr>
            <w:r w:rsidRPr="007D4823">
              <w:rPr>
                <w:rFonts w:cstheme="minorHAnsi"/>
                <w:b/>
              </w:rPr>
              <w:t>Stressor</w:t>
            </w:r>
          </w:p>
        </w:tc>
        <w:tc>
          <w:tcPr>
            <w:tcW w:w="2109" w:type="dxa"/>
          </w:tcPr>
          <w:p w14:paraId="7F27B97C" w14:textId="77777777" w:rsidR="007D4823" w:rsidRPr="007D4823" w:rsidRDefault="007D4823" w:rsidP="007D4823">
            <w:pPr>
              <w:rPr>
                <w:rFonts w:cstheme="minorHAnsi"/>
                <w:b/>
              </w:rPr>
            </w:pPr>
            <w:r w:rsidRPr="007D4823">
              <w:rPr>
                <w:rFonts w:cstheme="minorHAnsi"/>
                <w:b/>
              </w:rPr>
              <w:t>Severity</w:t>
            </w:r>
          </w:p>
        </w:tc>
        <w:tc>
          <w:tcPr>
            <w:tcW w:w="2109" w:type="dxa"/>
          </w:tcPr>
          <w:p w14:paraId="3203B5A5" w14:textId="77777777" w:rsidR="007D4823" w:rsidRPr="007D4823" w:rsidRDefault="007D4823" w:rsidP="007D4823">
            <w:pPr>
              <w:rPr>
                <w:rFonts w:cstheme="minorHAnsi"/>
                <w:b/>
              </w:rPr>
            </w:pPr>
            <w:r w:rsidRPr="007D4823">
              <w:rPr>
                <w:rFonts w:cstheme="minorHAnsi"/>
                <w:b/>
              </w:rPr>
              <w:t>Scope</w:t>
            </w:r>
          </w:p>
        </w:tc>
        <w:tc>
          <w:tcPr>
            <w:tcW w:w="2109" w:type="dxa"/>
          </w:tcPr>
          <w:p w14:paraId="535C4E7C" w14:textId="77777777" w:rsidR="007D4823" w:rsidRPr="007D4823" w:rsidRDefault="007D4823" w:rsidP="007D4823">
            <w:pPr>
              <w:rPr>
                <w:rFonts w:cstheme="minorHAnsi"/>
                <w:b/>
              </w:rPr>
            </w:pPr>
            <w:r w:rsidRPr="007D4823">
              <w:rPr>
                <w:rFonts w:cstheme="minorHAnsi"/>
                <w:b/>
              </w:rPr>
              <w:t>Irreversibility</w:t>
            </w:r>
          </w:p>
        </w:tc>
      </w:tr>
      <w:tr w:rsidR="007D4823" w:rsidRPr="007D4823" w14:paraId="5DD2C2CD" w14:textId="77777777" w:rsidTr="007D4823">
        <w:tc>
          <w:tcPr>
            <w:tcW w:w="2689" w:type="dxa"/>
          </w:tcPr>
          <w:p w14:paraId="6E080716"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92D050"/>
          </w:tcPr>
          <w:p w14:paraId="4504D279" w14:textId="77777777" w:rsidR="007D4823" w:rsidRPr="007D4823" w:rsidRDefault="007D4823" w:rsidP="007D4823">
            <w:pPr>
              <w:rPr>
                <w:rFonts w:cstheme="minorHAnsi"/>
              </w:rPr>
            </w:pPr>
            <w:r w:rsidRPr="007D4823">
              <w:rPr>
                <w:rFonts w:cstheme="minorHAnsi"/>
              </w:rPr>
              <w:t>Low</w:t>
            </w:r>
          </w:p>
        </w:tc>
        <w:tc>
          <w:tcPr>
            <w:tcW w:w="2109" w:type="dxa"/>
            <w:shd w:val="clear" w:color="auto" w:fill="FFFF00"/>
          </w:tcPr>
          <w:p w14:paraId="650B52FB" w14:textId="77777777" w:rsidR="007D4823" w:rsidRPr="007D4823" w:rsidRDefault="007D4823" w:rsidP="007D4823">
            <w:pPr>
              <w:rPr>
                <w:rFonts w:cstheme="minorHAnsi"/>
              </w:rPr>
            </w:pPr>
            <w:r w:rsidRPr="007D4823">
              <w:rPr>
                <w:rFonts w:cstheme="minorHAnsi"/>
              </w:rPr>
              <w:t>Medium</w:t>
            </w:r>
          </w:p>
        </w:tc>
        <w:tc>
          <w:tcPr>
            <w:tcW w:w="2109" w:type="dxa"/>
            <w:shd w:val="clear" w:color="auto" w:fill="92D050"/>
          </w:tcPr>
          <w:p w14:paraId="7E7B5E04" w14:textId="77777777" w:rsidR="007D4823" w:rsidRPr="007D4823" w:rsidRDefault="007D4823" w:rsidP="007D4823">
            <w:pPr>
              <w:rPr>
                <w:rFonts w:cstheme="minorHAnsi"/>
              </w:rPr>
            </w:pPr>
            <w:r w:rsidRPr="007D4823">
              <w:rPr>
                <w:rFonts w:cstheme="minorHAnsi"/>
              </w:rPr>
              <w:t>Low</w:t>
            </w:r>
          </w:p>
        </w:tc>
      </w:tr>
      <w:tr w:rsidR="007D4823" w:rsidRPr="007D4823" w14:paraId="51D174D8" w14:textId="77777777" w:rsidTr="007D4823">
        <w:tc>
          <w:tcPr>
            <w:tcW w:w="2689" w:type="dxa"/>
          </w:tcPr>
          <w:p w14:paraId="79881C58" w14:textId="77777777" w:rsidR="007D4823" w:rsidRPr="007D4823" w:rsidRDefault="007D4823" w:rsidP="007D4823">
            <w:pPr>
              <w:rPr>
                <w:rFonts w:cstheme="minorHAnsi"/>
              </w:rPr>
            </w:pPr>
            <w:r w:rsidRPr="007D4823">
              <w:rPr>
                <w:rFonts w:cstheme="minorHAnsi"/>
              </w:rPr>
              <w:t>Saline Groundwater Depth</w:t>
            </w:r>
          </w:p>
        </w:tc>
        <w:tc>
          <w:tcPr>
            <w:tcW w:w="2109" w:type="dxa"/>
            <w:shd w:val="clear" w:color="auto" w:fill="92D050"/>
          </w:tcPr>
          <w:p w14:paraId="75B44F0E" w14:textId="77777777" w:rsidR="007D4823" w:rsidRPr="007D4823" w:rsidRDefault="007D4823" w:rsidP="007D4823">
            <w:pPr>
              <w:rPr>
                <w:rFonts w:cstheme="minorHAnsi"/>
              </w:rPr>
            </w:pPr>
            <w:r w:rsidRPr="007D4823">
              <w:rPr>
                <w:rFonts w:cstheme="minorHAnsi"/>
              </w:rPr>
              <w:t>Low</w:t>
            </w:r>
          </w:p>
        </w:tc>
        <w:tc>
          <w:tcPr>
            <w:tcW w:w="2109" w:type="dxa"/>
            <w:shd w:val="clear" w:color="auto" w:fill="FFFF00"/>
          </w:tcPr>
          <w:p w14:paraId="2149CC4A" w14:textId="77777777" w:rsidR="007D4823" w:rsidRPr="007D4823" w:rsidRDefault="007D4823" w:rsidP="007D4823">
            <w:pPr>
              <w:rPr>
                <w:rFonts w:cstheme="minorHAnsi"/>
              </w:rPr>
            </w:pPr>
            <w:r w:rsidRPr="007D4823">
              <w:rPr>
                <w:rFonts w:cstheme="minorHAnsi"/>
              </w:rPr>
              <w:t>Medium</w:t>
            </w:r>
          </w:p>
        </w:tc>
        <w:tc>
          <w:tcPr>
            <w:tcW w:w="2109" w:type="dxa"/>
            <w:shd w:val="clear" w:color="auto" w:fill="92D050"/>
          </w:tcPr>
          <w:p w14:paraId="272F04A2" w14:textId="77777777" w:rsidR="007D4823" w:rsidRPr="007D4823" w:rsidRDefault="007D4823" w:rsidP="007D4823">
            <w:pPr>
              <w:rPr>
                <w:rFonts w:cstheme="minorHAnsi"/>
              </w:rPr>
            </w:pPr>
            <w:r w:rsidRPr="007D4823">
              <w:rPr>
                <w:rFonts w:cstheme="minorHAnsi"/>
              </w:rPr>
              <w:t>Low</w:t>
            </w:r>
          </w:p>
        </w:tc>
      </w:tr>
    </w:tbl>
    <w:p w14:paraId="6B7C72EF" w14:textId="77777777" w:rsidR="007D4823" w:rsidRPr="007D4823" w:rsidRDefault="007D4823" w:rsidP="007D4823">
      <w:pPr>
        <w:rPr>
          <w:b/>
        </w:rPr>
      </w:pPr>
    </w:p>
    <w:p w14:paraId="20522D51" w14:textId="77777777" w:rsidR="007D4823" w:rsidRPr="007D4823" w:rsidRDefault="007D4823" w:rsidP="007D4823">
      <w:pPr>
        <w:spacing w:after="0"/>
        <w:rPr>
          <w:rFonts w:cstheme="minorHAnsi"/>
          <w:b/>
          <w:sz w:val="28"/>
          <w:szCs w:val="28"/>
        </w:rPr>
      </w:pPr>
      <w:r w:rsidRPr="007D4823">
        <w:rPr>
          <w:rFonts w:cstheme="minorHAnsi"/>
          <w:b/>
          <w:sz w:val="28"/>
          <w:szCs w:val="28"/>
        </w:rPr>
        <w:t>Taylor Flat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Taylor Flat</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0BA144E3" w14:textId="77777777" w:rsidR="007D4823" w:rsidRPr="007D4823" w:rsidRDefault="007D4823" w:rsidP="007D4823">
      <w:pPr>
        <w:spacing w:after="0"/>
        <w:rPr>
          <w:rFonts w:cstheme="minorHAnsi"/>
          <w:b/>
        </w:rPr>
      </w:pPr>
    </w:p>
    <w:p w14:paraId="44DC5E61"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cstheme="minorHAnsi"/>
          <w:b/>
        </w:rPr>
        <w:t>Geomorphic Category –</w:t>
      </w:r>
      <w:r w:rsidRPr="007D4823">
        <w:rPr>
          <w:rFonts w:ascii="Calibri" w:eastAsia="Times New Roman" w:hAnsi="Calibri" w:cs="Calibri"/>
          <w:color w:val="000000"/>
          <w:lang w:eastAsia="en-AU"/>
        </w:rPr>
        <w:t>Deflation Basin</w:t>
      </w:r>
    </w:p>
    <w:p w14:paraId="551D85A1" w14:textId="77777777" w:rsidR="007D4823" w:rsidRPr="007D4823" w:rsidRDefault="007D4823" w:rsidP="007D4823">
      <w:pPr>
        <w:spacing w:after="0"/>
        <w:rPr>
          <w:rFonts w:cstheme="minorHAnsi"/>
          <w:b/>
          <w:sz w:val="18"/>
          <w:szCs w:val="18"/>
        </w:rPr>
      </w:pPr>
    </w:p>
    <w:p w14:paraId="689C5BE2"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7131750A" wp14:editId="1163E976">
            <wp:extent cx="4655820" cy="1535379"/>
            <wp:effectExtent l="0" t="0" r="0" b="825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 (116) Taylor Flat Colony resized.JPG"/>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4727271" cy="1558942"/>
                    </a:xfrm>
                    <a:prstGeom prst="rect">
                      <a:avLst/>
                    </a:prstGeom>
                    <a:ln>
                      <a:noFill/>
                    </a:ln>
                    <a:extLst>
                      <a:ext uri="{53640926-AAD7-44D8-BBD7-CCE9431645EC}">
                        <a14:shadowObscured xmlns:a14="http://schemas.microsoft.com/office/drawing/2010/main"/>
                      </a:ext>
                    </a:extLst>
                  </pic:spPr>
                </pic:pic>
              </a:graphicData>
            </a:graphic>
          </wp:inline>
        </w:drawing>
      </w:r>
    </w:p>
    <w:p w14:paraId="517DEA9B" w14:textId="77777777" w:rsidR="007D4823" w:rsidRPr="007D4823" w:rsidRDefault="007D4823" w:rsidP="007D4823">
      <w:pPr>
        <w:spacing w:after="0"/>
        <w:rPr>
          <w:rFonts w:cstheme="minorHAnsi"/>
          <w:b/>
          <w:sz w:val="18"/>
          <w:szCs w:val="18"/>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14898F4E" w14:textId="77777777" w:rsidTr="007D4823">
        <w:tc>
          <w:tcPr>
            <w:tcW w:w="4673" w:type="dxa"/>
          </w:tcPr>
          <w:p w14:paraId="669E1FA9"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5B31910D" w14:textId="77777777" w:rsidR="007D4823" w:rsidRPr="007D4823" w:rsidRDefault="007D4823" w:rsidP="007D4823">
            <w:pPr>
              <w:rPr>
                <w:rFonts w:cstheme="minorHAnsi"/>
              </w:rPr>
            </w:pPr>
            <w:r w:rsidRPr="007D4823">
              <w:rPr>
                <w:rFonts w:cstheme="minorHAnsi"/>
              </w:rPr>
              <w:t>River Red Gum Density –  Open Woodland</w:t>
            </w:r>
          </w:p>
          <w:p w14:paraId="179686D4" w14:textId="77777777" w:rsidR="007D4823" w:rsidRPr="007D4823" w:rsidRDefault="007D4823" w:rsidP="007D4823">
            <w:pPr>
              <w:rPr>
                <w:b/>
              </w:rPr>
            </w:pPr>
            <w:r w:rsidRPr="007D4823">
              <w:rPr>
                <w:rFonts w:cstheme="minorHAnsi"/>
              </w:rPr>
              <w:t>River Red Gum Health Rating–Degraded (Level 0)</w:t>
            </w:r>
          </w:p>
        </w:tc>
        <w:tc>
          <w:tcPr>
            <w:tcW w:w="4343" w:type="dxa"/>
            <w:shd w:val="clear" w:color="auto" w:fill="FFFFFF" w:themeFill="background1"/>
          </w:tcPr>
          <w:p w14:paraId="04BF2419" w14:textId="77777777" w:rsidR="007D4823" w:rsidRPr="007D4823" w:rsidRDefault="007D4823" w:rsidP="007D4823">
            <w:pPr>
              <w:rPr>
                <w:rFonts w:cstheme="minorHAnsi"/>
                <w:b/>
              </w:rPr>
            </w:pPr>
            <w:r w:rsidRPr="007D4823">
              <w:rPr>
                <w:rFonts w:cstheme="minorHAnsi"/>
                <w:b/>
              </w:rPr>
              <w:t>Understory Dominant Species and Health</w:t>
            </w:r>
          </w:p>
          <w:p w14:paraId="33D88596" w14:textId="77777777" w:rsidR="007D4823" w:rsidRPr="007D4823" w:rsidRDefault="007D4823" w:rsidP="007D4823">
            <w:pPr>
              <w:rPr>
                <w:b/>
              </w:rPr>
            </w:pPr>
            <w:r w:rsidRPr="007D4823">
              <w:rPr>
                <w:rFonts w:ascii="Calibri" w:hAnsi="Calibri" w:cs="Calibri"/>
                <w:color w:val="000000"/>
              </w:rPr>
              <w:t xml:space="preserve">Long lived species medium to poor.  Cooba (adults and saplings), River Red Gum seedlings, Lignum, Spiny Sedge, Rat's-Tail Couch, Native Liquorice, Lippia, Purple Burr-daisy, Grey Germander, Blue Rod, </w:t>
            </w:r>
          </w:p>
        </w:tc>
      </w:tr>
    </w:tbl>
    <w:p w14:paraId="7C4B6592" w14:textId="77777777" w:rsidR="007D4823" w:rsidRPr="007D4823" w:rsidRDefault="007D4823" w:rsidP="007D4823">
      <w:pPr>
        <w:spacing w:after="0"/>
        <w:rPr>
          <w:rFonts w:cstheme="minorHAnsi"/>
          <w:b/>
          <w:sz w:val="18"/>
          <w:szCs w:val="18"/>
        </w:rPr>
      </w:pPr>
    </w:p>
    <w:p w14:paraId="738481C1"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830"/>
        <w:gridCol w:w="2062"/>
        <w:gridCol w:w="2062"/>
        <w:gridCol w:w="2062"/>
      </w:tblGrid>
      <w:tr w:rsidR="007D4823" w:rsidRPr="007D4823" w14:paraId="20B2484D" w14:textId="77777777" w:rsidTr="007D4823">
        <w:tc>
          <w:tcPr>
            <w:tcW w:w="2830" w:type="dxa"/>
          </w:tcPr>
          <w:p w14:paraId="3D72C2B9" w14:textId="77777777" w:rsidR="007D4823" w:rsidRPr="007D4823" w:rsidRDefault="007D4823" w:rsidP="007D4823">
            <w:pPr>
              <w:rPr>
                <w:rFonts w:cstheme="minorHAnsi"/>
                <w:b/>
              </w:rPr>
            </w:pPr>
            <w:r w:rsidRPr="007D4823">
              <w:rPr>
                <w:rFonts w:cstheme="minorHAnsi"/>
                <w:b/>
              </w:rPr>
              <w:t>Stressor</w:t>
            </w:r>
          </w:p>
        </w:tc>
        <w:tc>
          <w:tcPr>
            <w:tcW w:w="2062" w:type="dxa"/>
          </w:tcPr>
          <w:p w14:paraId="76A5058D" w14:textId="77777777" w:rsidR="007D4823" w:rsidRPr="007D4823" w:rsidRDefault="007D4823" w:rsidP="007D4823">
            <w:pPr>
              <w:rPr>
                <w:rFonts w:cstheme="minorHAnsi"/>
                <w:b/>
              </w:rPr>
            </w:pPr>
            <w:r w:rsidRPr="007D4823">
              <w:rPr>
                <w:rFonts w:cstheme="minorHAnsi"/>
                <w:b/>
              </w:rPr>
              <w:t>Severity</w:t>
            </w:r>
          </w:p>
        </w:tc>
        <w:tc>
          <w:tcPr>
            <w:tcW w:w="2062" w:type="dxa"/>
          </w:tcPr>
          <w:p w14:paraId="33D2E3F7" w14:textId="77777777" w:rsidR="007D4823" w:rsidRPr="007D4823" w:rsidRDefault="007D4823" w:rsidP="007D4823">
            <w:pPr>
              <w:rPr>
                <w:rFonts w:cstheme="minorHAnsi"/>
                <w:b/>
              </w:rPr>
            </w:pPr>
            <w:r w:rsidRPr="007D4823">
              <w:rPr>
                <w:rFonts w:cstheme="minorHAnsi"/>
                <w:b/>
              </w:rPr>
              <w:t>Scope</w:t>
            </w:r>
          </w:p>
        </w:tc>
        <w:tc>
          <w:tcPr>
            <w:tcW w:w="2062" w:type="dxa"/>
          </w:tcPr>
          <w:p w14:paraId="3C804A61" w14:textId="77777777" w:rsidR="007D4823" w:rsidRPr="007D4823" w:rsidRDefault="007D4823" w:rsidP="007D4823">
            <w:pPr>
              <w:rPr>
                <w:rFonts w:cstheme="minorHAnsi"/>
                <w:b/>
              </w:rPr>
            </w:pPr>
            <w:r w:rsidRPr="007D4823">
              <w:rPr>
                <w:rFonts w:cstheme="minorHAnsi"/>
                <w:b/>
              </w:rPr>
              <w:t>Irreversibility</w:t>
            </w:r>
          </w:p>
        </w:tc>
      </w:tr>
      <w:tr w:rsidR="007D4823" w:rsidRPr="007D4823" w14:paraId="3DE5D57F" w14:textId="77777777" w:rsidTr="007D4823">
        <w:tc>
          <w:tcPr>
            <w:tcW w:w="2830" w:type="dxa"/>
          </w:tcPr>
          <w:p w14:paraId="728C7C60" w14:textId="77777777" w:rsidR="007D4823" w:rsidRPr="007D4823" w:rsidRDefault="007D4823" w:rsidP="007D4823">
            <w:pPr>
              <w:rPr>
                <w:rFonts w:cstheme="minorHAnsi"/>
              </w:rPr>
            </w:pPr>
            <w:r w:rsidRPr="007D4823">
              <w:rPr>
                <w:rFonts w:cstheme="minorHAnsi"/>
              </w:rPr>
              <w:t xml:space="preserve">Lack of Inundation </w:t>
            </w:r>
          </w:p>
        </w:tc>
        <w:tc>
          <w:tcPr>
            <w:tcW w:w="2062" w:type="dxa"/>
            <w:shd w:val="clear" w:color="auto" w:fill="FF0000"/>
          </w:tcPr>
          <w:p w14:paraId="128C56E1" w14:textId="77777777" w:rsidR="007D4823" w:rsidRPr="007D4823" w:rsidRDefault="007D4823" w:rsidP="007D4823">
            <w:pPr>
              <w:rPr>
                <w:rFonts w:cstheme="minorHAnsi"/>
              </w:rPr>
            </w:pPr>
            <w:r w:rsidRPr="007D4823">
              <w:rPr>
                <w:rFonts w:cstheme="minorHAnsi"/>
              </w:rPr>
              <w:t>Very High</w:t>
            </w:r>
          </w:p>
        </w:tc>
        <w:tc>
          <w:tcPr>
            <w:tcW w:w="2062" w:type="dxa"/>
            <w:shd w:val="clear" w:color="auto" w:fill="FF0000"/>
          </w:tcPr>
          <w:p w14:paraId="2CEDADB6" w14:textId="77777777" w:rsidR="007D4823" w:rsidRPr="007D4823" w:rsidRDefault="007D4823" w:rsidP="007D4823">
            <w:pPr>
              <w:rPr>
                <w:rFonts w:cstheme="minorHAnsi"/>
              </w:rPr>
            </w:pPr>
            <w:r w:rsidRPr="007D4823">
              <w:rPr>
                <w:rFonts w:cstheme="minorHAnsi"/>
              </w:rPr>
              <w:t>Very High</w:t>
            </w:r>
          </w:p>
        </w:tc>
        <w:tc>
          <w:tcPr>
            <w:tcW w:w="2062" w:type="dxa"/>
            <w:shd w:val="clear" w:color="auto" w:fill="FFC000"/>
          </w:tcPr>
          <w:p w14:paraId="352DECE5" w14:textId="77777777" w:rsidR="007D4823" w:rsidRPr="007D4823" w:rsidRDefault="007D4823" w:rsidP="007D4823">
            <w:pPr>
              <w:rPr>
                <w:rFonts w:cstheme="minorHAnsi"/>
              </w:rPr>
            </w:pPr>
            <w:r w:rsidRPr="007D4823">
              <w:rPr>
                <w:rFonts w:cstheme="minorHAnsi"/>
              </w:rPr>
              <w:t>High</w:t>
            </w:r>
          </w:p>
        </w:tc>
      </w:tr>
      <w:tr w:rsidR="007D4823" w:rsidRPr="007D4823" w14:paraId="62D38F60" w14:textId="77777777" w:rsidTr="007D4823">
        <w:tc>
          <w:tcPr>
            <w:tcW w:w="2830" w:type="dxa"/>
          </w:tcPr>
          <w:p w14:paraId="353C4DD7" w14:textId="77777777" w:rsidR="007D4823" w:rsidRPr="007D4823" w:rsidRDefault="007D4823" w:rsidP="007D4823">
            <w:pPr>
              <w:rPr>
                <w:rFonts w:cstheme="minorHAnsi"/>
              </w:rPr>
            </w:pPr>
            <w:r w:rsidRPr="007D4823">
              <w:rPr>
                <w:rFonts w:cstheme="minorHAnsi"/>
              </w:rPr>
              <w:t>Saline Groundwater Depth</w:t>
            </w:r>
          </w:p>
        </w:tc>
        <w:tc>
          <w:tcPr>
            <w:tcW w:w="2062" w:type="dxa"/>
            <w:shd w:val="clear" w:color="auto" w:fill="FF0000"/>
          </w:tcPr>
          <w:p w14:paraId="65830FBD" w14:textId="77777777" w:rsidR="007D4823" w:rsidRPr="007D4823" w:rsidRDefault="007D4823" w:rsidP="007D4823">
            <w:pPr>
              <w:rPr>
                <w:rFonts w:cstheme="minorHAnsi"/>
              </w:rPr>
            </w:pPr>
            <w:r w:rsidRPr="007D4823">
              <w:rPr>
                <w:rFonts w:cstheme="minorHAnsi"/>
              </w:rPr>
              <w:t xml:space="preserve">Very High </w:t>
            </w:r>
          </w:p>
        </w:tc>
        <w:tc>
          <w:tcPr>
            <w:tcW w:w="2062" w:type="dxa"/>
            <w:shd w:val="clear" w:color="auto" w:fill="FF0000"/>
          </w:tcPr>
          <w:p w14:paraId="6FFFAF4E" w14:textId="77777777" w:rsidR="007D4823" w:rsidRPr="007D4823" w:rsidRDefault="007D4823" w:rsidP="007D4823">
            <w:pPr>
              <w:rPr>
                <w:rFonts w:cstheme="minorHAnsi"/>
              </w:rPr>
            </w:pPr>
            <w:r w:rsidRPr="007D4823">
              <w:rPr>
                <w:rFonts w:cstheme="minorHAnsi"/>
              </w:rPr>
              <w:t xml:space="preserve">Very High </w:t>
            </w:r>
          </w:p>
        </w:tc>
        <w:tc>
          <w:tcPr>
            <w:tcW w:w="2062" w:type="dxa"/>
            <w:shd w:val="clear" w:color="auto" w:fill="FFC000"/>
          </w:tcPr>
          <w:p w14:paraId="3EF547E2" w14:textId="77777777" w:rsidR="007D4823" w:rsidRPr="007D4823" w:rsidRDefault="007D4823" w:rsidP="007D4823">
            <w:pPr>
              <w:rPr>
                <w:rFonts w:cstheme="minorHAnsi"/>
              </w:rPr>
            </w:pPr>
            <w:r w:rsidRPr="007D4823">
              <w:rPr>
                <w:rFonts w:cstheme="minorHAnsi"/>
              </w:rPr>
              <w:t>High</w:t>
            </w:r>
          </w:p>
        </w:tc>
      </w:tr>
      <w:tr w:rsidR="007D4823" w:rsidRPr="007D4823" w14:paraId="52784C54" w14:textId="77777777" w:rsidTr="007D4823">
        <w:tc>
          <w:tcPr>
            <w:tcW w:w="2830" w:type="dxa"/>
          </w:tcPr>
          <w:p w14:paraId="693053C1" w14:textId="77777777" w:rsidR="007D4823" w:rsidRPr="007D4823" w:rsidRDefault="007D4823" w:rsidP="007D4823">
            <w:pPr>
              <w:rPr>
                <w:rFonts w:cstheme="minorHAnsi"/>
              </w:rPr>
            </w:pPr>
            <w:r w:rsidRPr="007D4823">
              <w:rPr>
                <w:rFonts w:cstheme="minorHAnsi"/>
              </w:rPr>
              <w:t xml:space="preserve">Surface Soil Salinity </w:t>
            </w:r>
          </w:p>
        </w:tc>
        <w:tc>
          <w:tcPr>
            <w:tcW w:w="2062" w:type="dxa"/>
            <w:shd w:val="clear" w:color="auto" w:fill="FFC000"/>
          </w:tcPr>
          <w:p w14:paraId="7E09F2F1" w14:textId="77777777" w:rsidR="007D4823" w:rsidRPr="007D4823" w:rsidRDefault="007D4823" w:rsidP="007D4823">
            <w:pPr>
              <w:rPr>
                <w:rFonts w:cstheme="minorHAnsi"/>
              </w:rPr>
            </w:pPr>
            <w:r w:rsidRPr="007D4823">
              <w:rPr>
                <w:rFonts w:cstheme="minorHAnsi"/>
              </w:rPr>
              <w:t>High</w:t>
            </w:r>
          </w:p>
        </w:tc>
        <w:tc>
          <w:tcPr>
            <w:tcW w:w="2062" w:type="dxa"/>
            <w:shd w:val="clear" w:color="auto" w:fill="FFC000"/>
          </w:tcPr>
          <w:p w14:paraId="5EBA13F7" w14:textId="77777777" w:rsidR="007D4823" w:rsidRPr="007D4823" w:rsidRDefault="007D4823" w:rsidP="007D4823">
            <w:pPr>
              <w:rPr>
                <w:rFonts w:cstheme="minorHAnsi"/>
              </w:rPr>
            </w:pPr>
            <w:r w:rsidRPr="007D4823">
              <w:rPr>
                <w:rFonts w:cstheme="minorHAnsi"/>
              </w:rPr>
              <w:t>High</w:t>
            </w:r>
          </w:p>
        </w:tc>
        <w:tc>
          <w:tcPr>
            <w:tcW w:w="2062" w:type="dxa"/>
            <w:shd w:val="clear" w:color="auto" w:fill="FFC000"/>
          </w:tcPr>
          <w:p w14:paraId="239CD3DB" w14:textId="77777777" w:rsidR="007D4823" w:rsidRPr="007D4823" w:rsidRDefault="007D4823" w:rsidP="007D4823">
            <w:pPr>
              <w:rPr>
                <w:rFonts w:cstheme="minorHAnsi"/>
              </w:rPr>
            </w:pPr>
            <w:r w:rsidRPr="007D4823">
              <w:rPr>
                <w:rFonts w:cstheme="minorHAnsi"/>
              </w:rPr>
              <w:t>High</w:t>
            </w:r>
          </w:p>
        </w:tc>
      </w:tr>
    </w:tbl>
    <w:p w14:paraId="6C150F33" w14:textId="77777777" w:rsidR="007D4823" w:rsidRPr="007D4823" w:rsidRDefault="007D4823" w:rsidP="007D4823">
      <w:pPr>
        <w:spacing w:after="0"/>
        <w:rPr>
          <w:rFonts w:cstheme="minorHAnsi"/>
          <w:b/>
          <w:sz w:val="28"/>
          <w:szCs w:val="28"/>
        </w:rPr>
      </w:pPr>
    </w:p>
    <w:p w14:paraId="318ACF40" w14:textId="77777777" w:rsidR="00AB3A11" w:rsidRDefault="00AB3A11" w:rsidP="007D4823">
      <w:pPr>
        <w:rPr>
          <w:b/>
          <w:sz w:val="32"/>
          <w:szCs w:val="32"/>
        </w:rPr>
      </w:pPr>
    </w:p>
    <w:p w14:paraId="7EF50BD0" w14:textId="77777777" w:rsidR="007D4823" w:rsidRPr="007D4823" w:rsidRDefault="007D4823" w:rsidP="007D4823">
      <w:pPr>
        <w:rPr>
          <w:b/>
          <w:sz w:val="32"/>
          <w:szCs w:val="32"/>
        </w:rPr>
      </w:pPr>
      <w:r w:rsidRPr="007D4823">
        <w:rPr>
          <w:b/>
          <w:sz w:val="32"/>
          <w:szCs w:val="32"/>
        </w:rPr>
        <w:lastRenderedPageBreak/>
        <w:t>Markaranka Flat</w:t>
      </w:r>
      <w:r w:rsidRPr="007D4823">
        <w:rPr>
          <w:b/>
          <w:sz w:val="32"/>
          <w:szCs w:val="32"/>
        </w:rPr>
        <w:fldChar w:fldCharType="begin"/>
      </w:r>
      <w:r w:rsidRPr="007D4823">
        <w:instrText xml:space="preserve"> XE "</w:instrText>
      </w:r>
      <w:r w:rsidRPr="007D4823">
        <w:rPr>
          <w:b/>
          <w:sz w:val="32"/>
          <w:szCs w:val="32"/>
        </w:rPr>
        <w:instrText>Markaranka Flat</w:instrText>
      </w:r>
      <w:r w:rsidRPr="007D4823">
        <w:instrText xml:space="preserve">" </w:instrText>
      </w:r>
      <w:r w:rsidRPr="007D4823">
        <w:rPr>
          <w:b/>
          <w:sz w:val="32"/>
          <w:szCs w:val="32"/>
        </w:rPr>
        <w:fldChar w:fldCharType="end"/>
      </w:r>
      <w:r w:rsidRPr="007D4823">
        <w:rPr>
          <w:b/>
          <w:sz w:val="32"/>
          <w:szCs w:val="32"/>
        </w:rPr>
        <w:t xml:space="preserve"> </w:t>
      </w:r>
    </w:p>
    <w:p w14:paraId="19D3272C" w14:textId="77777777" w:rsidR="007D4823" w:rsidRPr="007D4823" w:rsidRDefault="007D4823" w:rsidP="007D4823">
      <w:pPr>
        <w:spacing w:after="0"/>
        <w:rPr>
          <w:rFonts w:cstheme="minorHAnsi"/>
          <w:b/>
          <w:sz w:val="18"/>
          <w:szCs w:val="18"/>
        </w:rPr>
      </w:pPr>
    </w:p>
    <w:p w14:paraId="5492792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cstheme="minorHAnsi"/>
          <w:b/>
        </w:rPr>
        <w:t>Geomorphic Category –</w:t>
      </w:r>
      <w:r w:rsidRPr="007D4823">
        <w:rPr>
          <w:rFonts w:ascii="Calibri" w:eastAsia="Times New Roman" w:hAnsi="Calibri" w:cs="Calibri"/>
          <w:color w:val="000000"/>
          <w:lang w:eastAsia="en-AU"/>
        </w:rPr>
        <w:t xml:space="preserve"> Flood-out</w:t>
      </w:r>
    </w:p>
    <w:p w14:paraId="123ED9E3" w14:textId="77777777" w:rsidR="007D4823" w:rsidRPr="007D4823" w:rsidRDefault="007D4823" w:rsidP="007D4823">
      <w:pPr>
        <w:spacing w:after="0"/>
        <w:rPr>
          <w:rFonts w:cstheme="minorHAnsi"/>
          <w:b/>
          <w:sz w:val="18"/>
          <w:szCs w:val="18"/>
        </w:rPr>
      </w:pPr>
    </w:p>
    <w:p w14:paraId="10399197"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41000BD7" wp14:editId="39D304E2">
            <wp:extent cx="5731510" cy="1566545"/>
            <wp:effectExtent l="0" t="0" r="254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 (84) Markaranka Flat Resized.JPG"/>
                    <pic:cNvPicPr/>
                  </pic:nvPicPr>
                  <pic:blipFill>
                    <a:blip r:embed="rId109" cstate="email">
                      <a:extLst>
                        <a:ext uri="{28A0092B-C50C-407E-A947-70E740481C1C}">
                          <a14:useLocalDpi xmlns:a14="http://schemas.microsoft.com/office/drawing/2010/main"/>
                        </a:ext>
                      </a:extLst>
                    </a:blip>
                    <a:stretch>
                      <a:fillRect/>
                    </a:stretch>
                  </pic:blipFill>
                  <pic:spPr>
                    <a:xfrm>
                      <a:off x="0" y="0"/>
                      <a:ext cx="5731510" cy="1566545"/>
                    </a:xfrm>
                    <a:prstGeom prst="rect">
                      <a:avLst/>
                    </a:prstGeom>
                  </pic:spPr>
                </pic:pic>
              </a:graphicData>
            </a:graphic>
          </wp:inline>
        </w:drawing>
      </w:r>
    </w:p>
    <w:p w14:paraId="0B930335" w14:textId="77777777" w:rsidR="007D4823" w:rsidRPr="007D4823" w:rsidRDefault="007D4823" w:rsidP="007D4823">
      <w:pPr>
        <w:spacing w:after="0"/>
        <w:rPr>
          <w:rFonts w:cstheme="minorHAnsi"/>
          <w:b/>
          <w:sz w:val="18"/>
          <w:szCs w:val="18"/>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3072FD69" w14:textId="77777777" w:rsidTr="007D4823">
        <w:tc>
          <w:tcPr>
            <w:tcW w:w="4673" w:type="dxa"/>
          </w:tcPr>
          <w:p w14:paraId="21EEC852"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6087B0E1" w14:textId="77777777" w:rsidR="007D4823" w:rsidRPr="007D4823" w:rsidRDefault="007D4823" w:rsidP="007D4823">
            <w:pPr>
              <w:rPr>
                <w:rFonts w:cstheme="minorHAnsi"/>
              </w:rPr>
            </w:pPr>
            <w:r w:rsidRPr="007D4823">
              <w:rPr>
                <w:rFonts w:cstheme="minorHAnsi"/>
              </w:rPr>
              <w:t>River Red Gum Density –  Open Woodland</w:t>
            </w:r>
          </w:p>
          <w:p w14:paraId="50997F54" w14:textId="77777777" w:rsidR="007D4823" w:rsidRPr="007D4823" w:rsidRDefault="007D4823" w:rsidP="007D4823">
            <w:pPr>
              <w:rPr>
                <w:b/>
              </w:rPr>
            </w:pPr>
            <w:r w:rsidRPr="007D4823">
              <w:rPr>
                <w:rFonts w:cstheme="minorHAnsi"/>
              </w:rPr>
              <w:t>River Red Gum Health Rating– Stressed (Level 3)</w:t>
            </w:r>
          </w:p>
        </w:tc>
        <w:tc>
          <w:tcPr>
            <w:tcW w:w="4343" w:type="dxa"/>
          </w:tcPr>
          <w:p w14:paraId="2BB6A052" w14:textId="77777777" w:rsidR="007D4823" w:rsidRPr="007D4823" w:rsidRDefault="007D4823" w:rsidP="007D4823">
            <w:pPr>
              <w:rPr>
                <w:rFonts w:cstheme="minorHAnsi"/>
                <w:b/>
              </w:rPr>
            </w:pPr>
            <w:r w:rsidRPr="007D4823">
              <w:rPr>
                <w:rFonts w:cstheme="minorHAnsi"/>
                <w:b/>
              </w:rPr>
              <w:t>Understory Dominant Species and Health</w:t>
            </w:r>
          </w:p>
          <w:p w14:paraId="1831255C" w14:textId="77777777" w:rsidR="007D4823" w:rsidRPr="007D4823" w:rsidRDefault="007D4823" w:rsidP="007D4823">
            <w:pPr>
              <w:rPr>
                <w:b/>
              </w:rPr>
            </w:pPr>
            <w:r w:rsidRPr="007D4823">
              <w:rPr>
                <w:rFonts w:ascii="Calibri" w:hAnsi="Calibri" w:cs="Calibri"/>
                <w:color w:val="000000"/>
              </w:rPr>
              <w:t>Healthy River Red Gum saplings and poles, Cooba adults and saplings, Lignum, Spiny Sedge, Smooth Heliotrope, Native Liquorice, Creeping Saltbush, Lagoon Saltbush, Bladder Saltbush</w:t>
            </w:r>
          </w:p>
        </w:tc>
      </w:tr>
    </w:tbl>
    <w:p w14:paraId="46706775" w14:textId="77777777" w:rsidR="007D4823" w:rsidRPr="007D4823" w:rsidRDefault="007D4823" w:rsidP="007D4823">
      <w:pPr>
        <w:spacing w:after="0"/>
        <w:rPr>
          <w:rFonts w:cstheme="minorHAnsi"/>
          <w:b/>
          <w:sz w:val="18"/>
          <w:szCs w:val="18"/>
        </w:rPr>
      </w:pPr>
    </w:p>
    <w:p w14:paraId="613DC3D3"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45747E5B" w14:textId="77777777" w:rsidTr="007D4823">
        <w:tc>
          <w:tcPr>
            <w:tcW w:w="2689" w:type="dxa"/>
          </w:tcPr>
          <w:p w14:paraId="198E6B11" w14:textId="77777777" w:rsidR="007D4823" w:rsidRPr="007D4823" w:rsidRDefault="007D4823" w:rsidP="007D4823">
            <w:pPr>
              <w:rPr>
                <w:rFonts w:cstheme="minorHAnsi"/>
                <w:b/>
              </w:rPr>
            </w:pPr>
            <w:r w:rsidRPr="007D4823">
              <w:rPr>
                <w:rFonts w:cstheme="minorHAnsi"/>
                <w:b/>
              </w:rPr>
              <w:t>Stressor</w:t>
            </w:r>
          </w:p>
        </w:tc>
        <w:tc>
          <w:tcPr>
            <w:tcW w:w="2109" w:type="dxa"/>
          </w:tcPr>
          <w:p w14:paraId="07AE36DB" w14:textId="77777777" w:rsidR="007D4823" w:rsidRPr="007D4823" w:rsidRDefault="007D4823" w:rsidP="007D4823">
            <w:pPr>
              <w:rPr>
                <w:rFonts w:cstheme="minorHAnsi"/>
                <w:b/>
              </w:rPr>
            </w:pPr>
            <w:r w:rsidRPr="007D4823">
              <w:rPr>
                <w:rFonts w:cstheme="minorHAnsi"/>
                <w:b/>
              </w:rPr>
              <w:t>Severity</w:t>
            </w:r>
          </w:p>
        </w:tc>
        <w:tc>
          <w:tcPr>
            <w:tcW w:w="2109" w:type="dxa"/>
          </w:tcPr>
          <w:p w14:paraId="417B3491" w14:textId="77777777" w:rsidR="007D4823" w:rsidRPr="007D4823" w:rsidRDefault="007D4823" w:rsidP="007D4823">
            <w:pPr>
              <w:rPr>
                <w:rFonts w:cstheme="minorHAnsi"/>
                <w:b/>
              </w:rPr>
            </w:pPr>
            <w:r w:rsidRPr="007D4823">
              <w:rPr>
                <w:rFonts w:cstheme="minorHAnsi"/>
                <w:b/>
              </w:rPr>
              <w:t>Scope</w:t>
            </w:r>
          </w:p>
        </w:tc>
        <w:tc>
          <w:tcPr>
            <w:tcW w:w="2109" w:type="dxa"/>
          </w:tcPr>
          <w:p w14:paraId="2E9C83AE" w14:textId="77777777" w:rsidR="007D4823" w:rsidRPr="007D4823" w:rsidRDefault="007D4823" w:rsidP="007D4823">
            <w:pPr>
              <w:rPr>
                <w:rFonts w:cstheme="minorHAnsi"/>
                <w:b/>
              </w:rPr>
            </w:pPr>
            <w:r w:rsidRPr="007D4823">
              <w:rPr>
                <w:rFonts w:cstheme="minorHAnsi"/>
                <w:b/>
              </w:rPr>
              <w:t>Irreversibility</w:t>
            </w:r>
          </w:p>
        </w:tc>
      </w:tr>
      <w:tr w:rsidR="007D4823" w:rsidRPr="007D4823" w14:paraId="4AADE426" w14:textId="77777777" w:rsidTr="007D4823">
        <w:tc>
          <w:tcPr>
            <w:tcW w:w="2689" w:type="dxa"/>
          </w:tcPr>
          <w:p w14:paraId="2120423A"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0000"/>
          </w:tcPr>
          <w:p w14:paraId="6D996463" w14:textId="77777777" w:rsidR="007D4823" w:rsidRPr="007D4823" w:rsidRDefault="007D4823" w:rsidP="007D4823">
            <w:pPr>
              <w:rPr>
                <w:rFonts w:cstheme="minorHAnsi"/>
              </w:rPr>
            </w:pPr>
            <w:r w:rsidRPr="007D4823">
              <w:rPr>
                <w:rFonts w:cstheme="minorHAnsi"/>
              </w:rPr>
              <w:t>Very High</w:t>
            </w:r>
          </w:p>
        </w:tc>
        <w:tc>
          <w:tcPr>
            <w:tcW w:w="2109" w:type="dxa"/>
            <w:shd w:val="clear" w:color="auto" w:fill="FFC000"/>
          </w:tcPr>
          <w:p w14:paraId="30AD2872"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7DF56844" w14:textId="77777777" w:rsidR="007D4823" w:rsidRPr="007D4823" w:rsidRDefault="007D4823" w:rsidP="007D4823">
            <w:pPr>
              <w:rPr>
                <w:rFonts w:cstheme="minorHAnsi"/>
              </w:rPr>
            </w:pPr>
            <w:r w:rsidRPr="007D4823">
              <w:rPr>
                <w:rFonts w:cstheme="minorHAnsi"/>
              </w:rPr>
              <w:t>Medium</w:t>
            </w:r>
          </w:p>
        </w:tc>
      </w:tr>
      <w:tr w:rsidR="007D4823" w:rsidRPr="007D4823" w14:paraId="0F810D71" w14:textId="77777777" w:rsidTr="007D4823">
        <w:tc>
          <w:tcPr>
            <w:tcW w:w="2689" w:type="dxa"/>
          </w:tcPr>
          <w:p w14:paraId="0C1671EE" w14:textId="77777777" w:rsidR="007D4823" w:rsidRPr="007D4823" w:rsidRDefault="007D4823" w:rsidP="007D4823">
            <w:pPr>
              <w:rPr>
                <w:rFonts w:cstheme="minorHAnsi"/>
              </w:rPr>
            </w:pPr>
            <w:r w:rsidRPr="007D4823">
              <w:rPr>
                <w:rFonts w:cstheme="minorHAnsi"/>
              </w:rPr>
              <w:t>Saline Groundwater Depth</w:t>
            </w:r>
          </w:p>
        </w:tc>
        <w:tc>
          <w:tcPr>
            <w:tcW w:w="2109" w:type="dxa"/>
            <w:shd w:val="clear" w:color="auto" w:fill="92D050"/>
          </w:tcPr>
          <w:p w14:paraId="541D6F0F" w14:textId="77777777" w:rsidR="007D4823" w:rsidRPr="007D4823" w:rsidRDefault="007D4823" w:rsidP="007D4823">
            <w:pPr>
              <w:rPr>
                <w:rFonts w:cstheme="minorHAnsi"/>
              </w:rPr>
            </w:pPr>
            <w:r w:rsidRPr="007D4823">
              <w:rPr>
                <w:rFonts w:cstheme="minorHAnsi"/>
              </w:rPr>
              <w:t>Low</w:t>
            </w:r>
          </w:p>
        </w:tc>
        <w:tc>
          <w:tcPr>
            <w:tcW w:w="2109" w:type="dxa"/>
            <w:shd w:val="clear" w:color="auto" w:fill="FFC000"/>
          </w:tcPr>
          <w:p w14:paraId="083A63C0"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4311734C" w14:textId="77777777" w:rsidR="007D4823" w:rsidRPr="007D4823" w:rsidRDefault="007D4823" w:rsidP="007D4823">
            <w:pPr>
              <w:rPr>
                <w:rFonts w:cstheme="minorHAnsi"/>
              </w:rPr>
            </w:pPr>
            <w:r w:rsidRPr="007D4823">
              <w:rPr>
                <w:rFonts w:cstheme="minorHAnsi"/>
              </w:rPr>
              <w:t>Medium</w:t>
            </w:r>
          </w:p>
        </w:tc>
      </w:tr>
    </w:tbl>
    <w:p w14:paraId="64ED71EE" w14:textId="77777777" w:rsidR="007D4823" w:rsidRPr="007D4823" w:rsidRDefault="007D4823" w:rsidP="007D4823">
      <w:pPr>
        <w:rPr>
          <w:b/>
        </w:rPr>
      </w:pPr>
    </w:p>
    <w:p w14:paraId="0438950D" w14:textId="77777777" w:rsidR="007D4823" w:rsidRPr="007D4823" w:rsidRDefault="007D4823" w:rsidP="007D4823">
      <w:pPr>
        <w:spacing w:after="0"/>
        <w:rPr>
          <w:rFonts w:cstheme="minorHAnsi"/>
          <w:b/>
          <w:sz w:val="28"/>
          <w:szCs w:val="28"/>
        </w:rPr>
      </w:pPr>
      <w:r w:rsidRPr="007D4823">
        <w:rPr>
          <w:rFonts w:cstheme="minorHAnsi"/>
          <w:b/>
          <w:sz w:val="28"/>
          <w:szCs w:val="28"/>
        </w:rPr>
        <w:t>Markaranka Flat Channel</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Markaranka Flat Channel</w:instrText>
      </w:r>
      <w:r w:rsidRPr="007D4823">
        <w:instrText xml:space="preserve">" </w:instrText>
      </w:r>
      <w:r w:rsidRPr="007D4823">
        <w:rPr>
          <w:rFonts w:cstheme="minorHAnsi"/>
          <w:b/>
          <w:sz w:val="28"/>
          <w:szCs w:val="28"/>
        </w:rPr>
        <w:fldChar w:fldCharType="end"/>
      </w:r>
    </w:p>
    <w:p w14:paraId="09BAC22F" w14:textId="77777777" w:rsidR="007D4823" w:rsidRPr="007D4823" w:rsidRDefault="007D4823" w:rsidP="007D4823">
      <w:pPr>
        <w:spacing w:after="0"/>
        <w:rPr>
          <w:rFonts w:cstheme="minorHAnsi"/>
          <w:b/>
          <w:sz w:val="18"/>
          <w:szCs w:val="18"/>
        </w:rPr>
      </w:pPr>
    </w:p>
    <w:p w14:paraId="5CB829DD"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Chute Channel</w:t>
      </w:r>
    </w:p>
    <w:p w14:paraId="202AE43F"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4926"/>
        <w:gridCol w:w="4343"/>
      </w:tblGrid>
      <w:tr w:rsidR="007D4823" w:rsidRPr="007D4823" w14:paraId="24C4BCC0" w14:textId="77777777" w:rsidTr="007D4823">
        <w:tc>
          <w:tcPr>
            <w:tcW w:w="4673" w:type="dxa"/>
          </w:tcPr>
          <w:p w14:paraId="2882FA03" w14:textId="77777777" w:rsidR="007D4823" w:rsidRPr="007D4823" w:rsidRDefault="007D4823" w:rsidP="007D4823">
            <w:pPr>
              <w:rPr>
                <w:b/>
              </w:rPr>
            </w:pPr>
            <w:r w:rsidRPr="007D4823">
              <w:rPr>
                <w:b/>
                <w:noProof/>
                <w:lang w:eastAsia="en-AU"/>
              </w:rPr>
              <w:drawing>
                <wp:inline distT="0" distB="0" distL="0" distR="0" wp14:anchorId="6F6F1A68" wp14:editId="1454EC7D">
                  <wp:extent cx="2988310" cy="2241398"/>
                  <wp:effectExtent l="0" t="0" r="2540"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 (129) Markaranka Flat BW Colony Resized.JPG"/>
                          <pic:cNvPicPr/>
                        </pic:nvPicPr>
                        <pic:blipFill>
                          <a:blip r:embed="rId110" cstate="email">
                            <a:extLst>
                              <a:ext uri="{28A0092B-C50C-407E-A947-70E740481C1C}">
                                <a14:useLocalDpi xmlns:a14="http://schemas.microsoft.com/office/drawing/2010/main"/>
                              </a:ext>
                            </a:extLst>
                          </a:blip>
                          <a:stretch>
                            <a:fillRect/>
                          </a:stretch>
                        </pic:blipFill>
                        <pic:spPr>
                          <a:xfrm>
                            <a:off x="0" y="0"/>
                            <a:ext cx="3016583" cy="2262605"/>
                          </a:xfrm>
                          <a:prstGeom prst="rect">
                            <a:avLst/>
                          </a:prstGeom>
                        </pic:spPr>
                      </pic:pic>
                    </a:graphicData>
                  </a:graphic>
                </wp:inline>
              </w:drawing>
            </w:r>
          </w:p>
        </w:tc>
        <w:tc>
          <w:tcPr>
            <w:tcW w:w="4343" w:type="dxa"/>
          </w:tcPr>
          <w:p w14:paraId="43BE169D"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6E76507C" w14:textId="2E1D0C6C" w:rsidR="007D4823" w:rsidRPr="007D4823" w:rsidRDefault="007D4823" w:rsidP="007D4823">
            <w:pPr>
              <w:rPr>
                <w:rFonts w:cstheme="minorHAnsi"/>
              </w:rPr>
            </w:pPr>
            <w:r w:rsidRPr="007D4823">
              <w:rPr>
                <w:rFonts w:cstheme="minorHAnsi"/>
              </w:rPr>
              <w:t>River Red Gum Density –</w:t>
            </w:r>
            <w:r w:rsidR="00D062C8" w:rsidRPr="007D4823">
              <w:rPr>
                <w:rFonts w:cstheme="minorHAnsi"/>
              </w:rPr>
              <w:t>Open Woodland</w:t>
            </w:r>
          </w:p>
          <w:p w14:paraId="4BFAA1E1" w14:textId="77777777" w:rsidR="007D4823" w:rsidRPr="007D4823" w:rsidRDefault="007D4823" w:rsidP="007D4823">
            <w:pPr>
              <w:rPr>
                <w:rFonts w:cstheme="minorHAnsi"/>
              </w:rPr>
            </w:pPr>
            <w:r w:rsidRPr="007D4823">
              <w:rPr>
                <w:rFonts w:cstheme="minorHAnsi"/>
              </w:rPr>
              <w:t>River Red Gum Health Rating- Stressed (Level 3)</w:t>
            </w:r>
          </w:p>
          <w:p w14:paraId="6920FFE4" w14:textId="77777777" w:rsidR="007D4823" w:rsidRPr="007D4823" w:rsidRDefault="007D4823" w:rsidP="007D4823">
            <w:pPr>
              <w:rPr>
                <w:rFonts w:cstheme="minorHAnsi"/>
                <w:b/>
              </w:rPr>
            </w:pPr>
            <w:r w:rsidRPr="007D4823">
              <w:rPr>
                <w:rFonts w:cstheme="minorHAnsi"/>
                <w:b/>
              </w:rPr>
              <w:t>Understory Dominant Species and Health</w:t>
            </w:r>
          </w:p>
          <w:p w14:paraId="3205AEC9" w14:textId="77777777" w:rsidR="007D4823" w:rsidRPr="007D4823" w:rsidRDefault="007D4823" w:rsidP="007D4823">
            <w:pPr>
              <w:rPr>
                <w:rFonts w:ascii="Calibri" w:hAnsi="Calibri" w:cs="Calibri"/>
                <w:color w:val="000000"/>
              </w:rPr>
            </w:pPr>
            <w:r w:rsidRPr="007D4823">
              <w:rPr>
                <w:rFonts w:ascii="Calibri" w:hAnsi="Calibri" w:cs="Calibri"/>
                <w:color w:val="000000"/>
              </w:rPr>
              <w:t>River Red Gum saplings, Lignum, Blue Rod, Spiny Sedge, Cooba adult saplings, Ruby Saltbush, Lagoon Saltbush, Yanga Bush</w:t>
            </w:r>
          </w:p>
          <w:p w14:paraId="1F0F3082" w14:textId="77777777" w:rsidR="007D4823" w:rsidRPr="007D4823" w:rsidRDefault="007D4823" w:rsidP="007D4823">
            <w:pPr>
              <w:rPr>
                <w:b/>
              </w:rPr>
            </w:pPr>
          </w:p>
        </w:tc>
      </w:tr>
    </w:tbl>
    <w:p w14:paraId="2A89DD34" w14:textId="77777777" w:rsidR="007D4823" w:rsidRPr="007D4823" w:rsidRDefault="007D4823" w:rsidP="007D4823">
      <w:pPr>
        <w:spacing w:after="0"/>
        <w:rPr>
          <w:b/>
        </w:rPr>
      </w:pPr>
    </w:p>
    <w:p w14:paraId="05F7EA5D"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4C989C56" w14:textId="77777777" w:rsidTr="007D4823">
        <w:tc>
          <w:tcPr>
            <w:tcW w:w="2689" w:type="dxa"/>
          </w:tcPr>
          <w:p w14:paraId="12E6966E" w14:textId="77777777" w:rsidR="007D4823" w:rsidRPr="007D4823" w:rsidRDefault="007D4823" w:rsidP="007D4823">
            <w:pPr>
              <w:rPr>
                <w:rFonts w:cstheme="minorHAnsi"/>
                <w:b/>
              </w:rPr>
            </w:pPr>
            <w:r w:rsidRPr="007D4823">
              <w:rPr>
                <w:rFonts w:cstheme="minorHAnsi"/>
                <w:b/>
              </w:rPr>
              <w:t>Stressor</w:t>
            </w:r>
          </w:p>
        </w:tc>
        <w:tc>
          <w:tcPr>
            <w:tcW w:w="2109" w:type="dxa"/>
          </w:tcPr>
          <w:p w14:paraId="3325A69F" w14:textId="77777777" w:rsidR="007D4823" w:rsidRPr="007D4823" w:rsidRDefault="007D4823" w:rsidP="007D4823">
            <w:pPr>
              <w:rPr>
                <w:rFonts w:cstheme="minorHAnsi"/>
                <w:b/>
              </w:rPr>
            </w:pPr>
            <w:r w:rsidRPr="007D4823">
              <w:rPr>
                <w:rFonts w:cstheme="minorHAnsi"/>
                <w:b/>
              </w:rPr>
              <w:t>Severity</w:t>
            </w:r>
          </w:p>
        </w:tc>
        <w:tc>
          <w:tcPr>
            <w:tcW w:w="2109" w:type="dxa"/>
          </w:tcPr>
          <w:p w14:paraId="4675DF21" w14:textId="77777777" w:rsidR="007D4823" w:rsidRPr="007D4823" w:rsidRDefault="007D4823" w:rsidP="007D4823">
            <w:pPr>
              <w:rPr>
                <w:rFonts w:cstheme="minorHAnsi"/>
                <w:b/>
              </w:rPr>
            </w:pPr>
            <w:r w:rsidRPr="007D4823">
              <w:rPr>
                <w:rFonts w:cstheme="minorHAnsi"/>
                <w:b/>
              </w:rPr>
              <w:t>Scope</w:t>
            </w:r>
          </w:p>
        </w:tc>
        <w:tc>
          <w:tcPr>
            <w:tcW w:w="2109" w:type="dxa"/>
          </w:tcPr>
          <w:p w14:paraId="32FDC5C3" w14:textId="77777777" w:rsidR="007D4823" w:rsidRPr="007D4823" w:rsidRDefault="007D4823" w:rsidP="007D4823">
            <w:pPr>
              <w:rPr>
                <w:rFonts w:cstheme="minorHAnsi"/>
                <w:b/>
              </w:rPr>
            </w:pPr>
            <w:r w:rsidRPr="007D4823">
              <w:rPr>
                <w:rFonts w:cstheme="minorHAnsi"/>
                <w:b/>
              </w:rPr>
              <w:t>Irreversibility</w:t>
            </w:r>
          </w:p>
        </w:tc>
      </w:tr>
      <w:tr w:rsidR="007D4823" w:rsidRPr="007D4823" w14:paraId="16036801" w14:textId="77777777" w:rsidTr="007D4823">
        <w:tc>
          <w:tcPr>
            <w:tcW w:w="2689" w:type="dxa"/>
          </w:tcPr>
          <w:p w14:paraId="15B2688F"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0000"/>
          </w:tcPr>
          <w:p w14:paraId="7861FD34" w14:textId="77777777" w:rsidR="007D4823" w:rsidRPr="007D4823" w:rsidRDefault="007D4823" w:rsidP="007D4823">
            <w:pPr>
              <w:rPr>
                <w:rFonts w:cstheme="minorHAnsi"/>
              </w:rPr>
            </w:pPr>
            <w:r w:rsidRPr="007D4823">
              <w:rPr>
                <w:rFonts w:cstheme="minorHAnsi"/>
              </w:rPr>
              <w:t>Very High</w:t>
            </w:r>
          </w:p>
        </w:tc>
        <w:tc>
          <w:tcPr>
            <w:tcW w:w="2109" w:type="dxa"/>
            <w:shd w:val="clear" w:color="auto" w:fill="FFC000"/>
          </w:tcPr>
          <w:p w14:paraId="623BAA20" w14:textId="77777777" w:rsidR="007D4823" w:rsidRPr="007D4823" w:rsidRDefault="007D4823" w:rsidP="007D4823">
            <w:pPr>
              <w:rPr>
                <w:rFonts w:cstheme="minorHAnsi"/>
              </w:rPr>
            </w:pPr>
            <w:r w:rsidRPr="007D4823">
              <w:rPr>
                <w:rFonts w:cstheme="minorHAnsi"/>
              </w:rPr>
              <w:t>High</w:t>
            </w:r>
          </w:p>
        </w:tc>
        <w:tc>
          <w:tcPr>
            <w:tcW w:w="2109" w:type="dxa"/>
            <w:shd w:val="clear" w:color="auto" w:fill="92D050"/>
          </w:tcPr>
          <w:p w14:paraId="25FA7FBE" w14:textId="77777777" w:rsidR="007D4823" w:rsidRPr="007D4823" w:rsidRDefault="007D4823" w:rsidP="007D4823">
            <w:pPr>
              <w:rPr>
                <w:rFonts w:cstheme="minorHAnsi"/>
              </w:rPr>
            </w:pPr>
            <w:r w:rsidRPr="007D4823">
              <w:rPr>
                <w:rFonts w:cstheme="minorHAnsi"/>
              </w:rPr>
              <w:t>Low</w:t>
            </w:r>
          </w:p>
        </w:tc>
      </w:tr>
      <w:tr w:rsidR="007D4823" w:rsidRPr="007D4823" w14:paraId="306E04E9" w14:textId="77777777" w:rsidTr="007D4823">
        <w:tc>
          <w:tcPr>
            <w:tcW w:w="2689" w:type="dxa"/>
          </w:tcPr>
          <w:p w14:paraId="1BB9A8E3" w14:textId="77777777" w:rsidR="007D4823" w:rsidRPr="007D4823" w:rsidRDefault="007D4823" w:rsidP="007D4823">
            <w:pPr>
              <w:rPr>
                <w:rFonts w:cstheme="minorHAnsi"/>
              </w:rPr>
            </w:pPr>
            <w:r w:rsidRPr="007D4823">
              <w:rPr>
                <w:rFonts w:cstheme="minorHAnsi"/>
              </w:rPr>
              <w:t>Saline Groundwater Depth</w:t>
            </w:r>
          </w:p>
        </w:tc>
        <w:tc>
          <w:tcPr>
            <w:tcW w:w="2109" w:type="dxa"/>
            <w:shd w:val="clear" w:color="auto" w:fill="92D050"/>
          </w:tcPr>
          <w:p w14:paraId="3C90BA9F" w14:textId="77777777" w:rsidR="007D4823" w:rsidRPr="007D4823" w:rsidRDefault="007D4823" w:rsidP="007D4823">
            <w:pPr>
              <w:rPr>
                <w:rFonts w:cstheme="minorHAnsi"/>
              </w:rPr>
            </w:pPr>
            <w:r w:rsidRPr="007D4823">
              <w:rPr>
                <w:rFonts w:cstheme="minorHAnsi"/>
              </w:rPr>
              <w:t>Low</w:t>
            </w:r>
          </w:p>
        </w:tc>
        <w:tc>
          <w:tcPr>
            <w:tcW w:w="2109" w:type="dxa"/>
            <w:shd w:val="clear" w:color="auto" w:fill="FFC000"/>
          </w:tcPr>
          <w:p w14:paraId="17543B68" w14:textId="77777777" w:rsidR="007D4823" w:rsidRPr="007D4823" w:rsidRDefault="007D4823" w:rsidP="007D4823">
            <w:pPr>
              <w:rPr>
                <w:rFonts w:cstheme="minorHAnsi"/>
              </w:rPr>
            </w:pPr>
            <w:r w:rsidRPr="007D4823">
              <w:rPr>
                <w:rFonts w:cstheme="minorHAnsi"/>
              </w:rPr>
              <w:t>High</w:t>
            </w:r>
          </w:p>
        </w:tc>
        <w:tc>
          <w:tcPr>
            <w:tcW w:w="2109" w:type="dxa"/>
            <w:shd w:val="clear" w:color="auto" w:fill="92D050"/>
          </w:tcPr>
          <w:p w14:paraId="1577CFDD" w14:textId="77777777" w:rsidR="007D4823" w:rsidRPr="007D4823" w:rsidRDefault="007D4823" w:rsidP="007D4823">
            <w:pPr>
              <w:rPr>
                <w:rFonts w:cstheme="minorHAnsi"/>
              </w:rPr>
            </w:pPr>
            <w:r w:rsidRPr="007D4823">
              <w:rPr>
                <w:rFonts w:cstheme="minorHAnsi"/>
              </w:rPr>
              <w:t>Low</w:t>
            </w:r>
          </w:p>
        </w:tc>
      </w:tr>
    </w:tbl>
    <w:p w14:paraId="07BF3E42" w14:textId="77777777" w:rsidR="007D4823" w:rsidRPr="007D4823" w:rsidRDefault="007D4823" w:rsidP="007D4823">
      <w:pPr>
        <w:rPr>
          <w:rFonts w:cstheme="minorHAnsi"/>
          <w:b/>
          <w:sz w:val="18"/>
          <w:szCs w:val="18"/>
        </w:rPr>
      </w:pPr>
      <w:r w:rsidRPr="007D4823">
        <w:rPr>
          <w:rFonts w:cstheme="minorHAnsi"/>
          <w:b/>
          <w:sz w:val="18"/>
          <w:szCs w:val="18"/>
        </w:rPr>
        <w:br w:type="page"/>
      </w:r>
    </w:p>
    <w:p w14:paraId="4EC414C3"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Hogwash Conservation Park</w:t>
      </w:r>
      <w:r w:rsidRPr="007D4823">
        <w:rPr>
          <w:rFonts w:cstheme="minorHAnsi"/>
          <w:b/>
          <w:sz w:val="28"/>
          <w:szCs w:val="28"/>
        </w:rPr>
        <w:fldChar w:fldCharType="begin"/>
      </w:r>
      <w:r w:rsidRPr="007D4823">
        <w:instrText xml:space="preserve"> XE "</w:instrText>
      </w:r>
      <w:r w:rsidRPr="007D4823">
        <w:rPr>
          <w:rFonts w:cstheme="minorHAnsi"/>
          <w:b/>
          <w:sz w:val="28"/>
          <w:szCs w:val="28"/>
        </w:rPr>
        <w:instrText>Hogwash Conservation Park</w:instrText>
      </w:r>
      <w:r w:rsidRPr="007D4823">
        <w:instrText xml:space="preserve">" </w:instrText>
      </w:r>
      <w:r w:rsidRPr="007D4823">
        <w:rPr>
          <w:rFonts w:cstheme="minorHAnsi"/>
          <w:b/>
          <w:sz w:val="28"/>
          <w:szCs w:val="28"/>
        </w:rPr>
        <w:fldChar w:fldCharType="end"/>
      </w:r>
    </w:p>
    <w:p w14:paraId="535D4BD0" w14:textId="77777777" w:rsidR="007D4823" w:rsidRPr="007D4823" w:rsidRDefault="007D4823" w:rsidP="007D4823">
      <w:pPr>
        <w:spacing w:after="0"/>
        <w:rPr>
          <w:rFonts w:cstheme="minorHAnsi"/>
          <w:b/>
        </w:rPr>
      </w:pPr>
    </w:p>
    <w:p w14:paraId="3D3255A3"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Bar Platform</w:t>
      </w:r>
    </w:p>
    <w:p w14:paraId="4F0C1758"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5239"/>
        <w:gridCol w:w="3777"/>
      </w:tblGrid>
      <w:tr w:rsidR="007D4823" w:rsidRPr="007D4823" w14:paraId="7BF076E7" w14:textId="77777777" w:rsidTr="007D4823">
        <w:tc>
          <w:tcPr>
            <w:tcW w:w="5239" w:type="dxa"/>
          </w:tcPr>
          <w:p w14:paraId="1DE86F9A" w14:textId="77777777" w:rsidR="007D4823" w:rsidRPr="007D4823" w:rsidRDefault="007D4823" w:rsidP="007D4823">
            <w:pPr>
              <w:rPr>
                <w:b/>
              </w:rPr>
            </w:pPr>
            <w:r w:rsidRPr="007D4823">
              <w:rPr>
                <w:b/>
                <w:noProof/>
                <w:lang w:eastAsia="en-AU"/>
              </w:rPr>
              <w:drawing>
                <wp:inline distT="0" distB="0" distL="0" distR="0" wp14:anchorId="19012FAF" wp14:editId="5D8F0FDC">
                  <wp:extent cx="3190005" cy="2392680"/>
                  <wp:effectExtent l="0" t="0" r="0" b="762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 (156) Hogwash CP Resized.JPG"/>
                          <pic:cNvPicPr/>
                        </pic:nvPicPr>
                        <pic:blipFill>
                          <a:blip r:embed="rId111" cstate="email">
                            <a:extLst>
                              <a:ext uri="{28A0092B-C50C-407E-A947-70E740481C1C}">
                                <a14:useLocalDpi xmlns:a14="http://schemas.microsoft.com/office/drawing/2010/main"/>
                              </a:ext>
                            </a:extLst>
                          </a:blip>
                          <a:stretch>
                            <a:fillRect/>
                          </a:stretch>
                        </pic:blipFill>
                        <pic:spPr>
                          <a:xfrm>
                            <a:off x="0" y="0"/>
                            <a:ext cx="3232126" cy="2424273"/>
                          </a:xfrm>
                          <a:prstGeom prst="rect">
                            <a:avLst/>
                          </a:prstGeom>
                        </pic:spPr>
                      </pic:pic>
                    </a:graphicData>
                  </a:graphic>
                </wp:inline>
              </w:drawing>
            </w:r>
          </w:p>
        </w:tc>
        <w:tc>
          <w:tcPr>
            <w:tcW w:w="3777" w:type="dxa"/>
          </w:tcPr>
          <w:p w14:paraId="790E183F"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2CC516A8" w14:textId="77777777" w:rsidR="007D4823" w:rsidRPr="007D4823" w:rsidRDefault="007D4823" w:rsidP="007D4823">
            <w:pPr>
              <w:rPr>
                <w:rFonts w:cstheme="minorHAnsi"/>
              </w:rPr>
            </w:pPr>
            <w:r w:rsidRPr="007D4823">
              <w:rPr>
                <w:rFonts w:cstheme="minorHAnsi"/>
              </w:rPr>
              <w:t>River Red Gum Density – Open Woodland</w:t>
            </w:r>
          </w:p>
          <w:p w14:paraId="200308EB" w14:textId="77777777" w:rsidR="007D4823" w:rsidRPr="007D4823" w:rsidRDefault="007D4823" w:rsidP="007D4823">
            <w:pPr>
              <w:rPr>
                <w:rFonts w:cstheme="minorHAnsi"/>
              </w:rPr>
            </w:pPr>
            <w:r w:rsidRPr="007D4823">
              <w:rPr>
                <w:rFonts w:cstheme="minorHAnsi"/>
              </w:rPr>
              <w:t>River Red Gum Health Rating- Stressed (Level 3)</w:t>
            </w:r>
          </w:p>
          <w:p w14:paraId="2F79E9B4" w14:textId="77777777" w:rsidR="007D4823" w:rsidRPr="007D4823" w:rsidRDefault="007D4823" w:rsidP="007D4823">
            <w:pPr>
              <w:rPr>
                <w:rFonts w:cstheme="minorHAnsi"/>
                <w:b/>
              </w:rPr>
            </w:pPr>
            <w:r w:rsidRPr="007D4823">
              <w:rPr>
                <w:rFonts w:cstheme="minorHAnsi"/>
                <w:b/>
              </w:rPr>
              <w:t>Understory Dominant Species and Health</w:t>
            </w:r>
          </w:p>
          <w:p w14:paraId="7307590F" w14:textId="77777777" w:rsidR="007D4823" w:rsidRPr="007D4823" w:rsidRDefault="007D4823" w:rsidP="007D4823">
            <w:pPr>
              <w:rPr>
                <w:b/>
              </w:rPr>
            </w:pPr>
            <w:r w:rsidRPr="007D4823">
              <w:rPr>
                <w:rFonts w:ascii="Calibri" w:hAnsi="Calibri" w:cs="Calibri"/>
                <w:color w:val="000000"/>
              </w:rPr>
              <w:t>Healthy River Red Gum saplings, Lignum, odd Cooba, odd Black Box,, Creeping Saltbush, Spiny Sedge, Grey Germander, Native Liquorice, Lippia, Tussock Grass, Rat’s-Tail Couch</w:t>
            </w:r>
          </w:p>
        </w:tc>
      </w:tr>
    </w:tbl>
    <w:p w14:paraId="530E6FD5" w14:textId="77777777" w:rsidR="007D4823" w:rsidRPr="007D4823" w:rsidRDefault="007D4823" w:rsidP="007D4823">
      <w:pPr>
        <w:spacing w:after="0"/>
        <w:rPr>
          <w:rFonts w:cstheme="minorHAnsi"/>
          <w:b/>
        </w:rPr>
      </w:pPr>
    </w:p>
    <w:p w14:paraId="6BE51837"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32E52142" w14:textId="77777777" w:rsidTr="007D4823">
        <w:tc>
          <w:tcPr>
            <w:tcW w:w="2254" w:type="dxa"/>
          </w:tcPr>
          <w:p w14:paraId="4EDEEE04" w14:textId="77777777" w:rsidR="007D4823" w:rsidRPr="007D4823" w:rsidRDefault="007D4823" w:rsidP="007D4823">
            <w:pPr>
              <w:rPr>
                <w:rFonts w:cstheme="minorHAnsi"/>
                <w:b/>
              </w:rPr>
            </w:pPr>
            <w:r w:rsidRPr="007D4823">
              <w:rPr>
                <w:rFonts w:cstheme="minorHAnsi"/>
                <w:b/>
              </w:rPr>
              <w:t>Stressor</w:t>
            </w:r>
          </w:p>
        </w:tc>
        <w:tc>
          <w:tcPr>
            <w:tcW w:w="2254" w:type="dxa"/>
          </w:tcPr>
          <w:p w14:paraId="595DE8FE" w14:textId="77777777" w:rsidR="007D4823" w:rsidRPr="007D4823" w:rsidRDefault="007D4823" w:rsidP="007D4823">
            <w:pPr>
              <w:rPr>
                <w:rFonts w:cstheme="minorHAnsi"/>
                <w:b/>
              </w:rPr>
            </w:pPr>
            <w:r w:rsidRPr="007D4823">
              <w:rPr>
                <w:rFonts w:cstheme="minorHAnsi"/>
                <w:b/>
              </w:rPr>
              <w:t>Severity</w:t>
            </w:r>
          </w:p>
        </w:tc>
        <w:tc>
          <w:tcPr>
            <w:tcW w:w="2254" w:type="dxa"/>
          </w:tcPr>
          <w:p w14:paraId="02C03470" w14:textId="77777777" w:rsidR="007D4823" w:rsidRPr="007D4823" w:rsidRDefault="007D4823" w:rsidP="007D4823">
            <w:pPr>
              <w:rPr>
                <w:rFonts w:cstheme="minorHAnsi"/>
                <w:b/>
              </w:rPr>
            </w:pPr>
            <w:r w:rsidRPr="007D4823">
              <w:rPr>
                <w:rFonts w:cstheme="minorHAnsi"/>
                <w:b/>
              </w:rPr>
              <w:t>Scope</w:t>
            </w:r>
          </w:p>
        </w:tc>
        <w:tc>
          <w:tcPr>
            <w:tcW w:w="2254" w:type="dxa"/>
          </w:tcPr>
          <w:p w14:paraId="22A87033" w14:textId="77777777" w:rsidR="007D4823" w:rsidRPr="007D4823" w:rsidRDefault="007D4823" w:rsidP="007D4823">
            <w:pPr>
              <w:rPr>
                <w:rFonts w:cstheme="minorHAnsi"/>
                <w:b/>
              </w:rPr>
            </w:pPr>
            <w:r w:rsidRPr="007D4823">
              <w:rPr>
                <w:rFonts w:cstheme="minorHAnsi"/>
                <w:b/>
              </w:rPr>
              <w:t>Irreversibility</w:t>
            </w:r>
          </w:p>
        </w:tc>
      </w:tr>
      <w:tr w:rsidR="007D4823" w:rsidRPr="007D4823" w14:paraId="207373C3" w14:textId="77777777" w:rsidTr="007D4823">
        <w:tc>
          <w:tcPr>
            <w:tcW w:w="2254" w:type="dxa"/>
          </w:tcPr>
          <w:p w14:paraId="1B39AB75" w14:textId="77777777" w:rsidR="007D4823" w:rsidRPr="007D4823" w:rsidRDefault="007D4823" w:rsidP="007D4823">
            <w:pPr>
              <w:rPr>
                <w:rFonts w:cstheme="minorHAnsi"/>
              </w:rPr>
            </w:pPr>
            <w:r w:rsidRPr="007D4823">
              <w:rPr>
                <w:rFonts w:cstheme="minorHAnsi"/>
              </w:rPr>
              <w:t xml:space="preserve">Lack of Inundation </w:t>
            </w:r>
          </w:p>
        </w:tc>
        <w:tc>
          <w:tcPr>
            <w:tcW w:w="2254" w:type="dxa"/>
            <w:shd w:val="clear" w:color="auto" w:fill="FFFF00"/>
          </w:tcPr>
          <w:p w14:paraId="0E73701D" w14:textId="77777777" w:rsidR="007D4823" w:rsidRPr="007D4823" w:rsidRDefault="007D4823" w:rsidP="007D4823">
            <w:pPr>
              <w:rPr>
                <w:rFonts w:cstheme="minorHAnsi"/>
              </w:rPr>
            </w:pPr>
            <w:r w:rsidRPr="007D4823">
              <w:rPr>
                <w:rFonts w:cstheme="minorHAnsi"/>
              </w:rPr>
              <w:t>Medium</w:t>
            </w:r>
          </w:p>
        </w:tc>
        <w:tc>
          <w:tcPr>
            <w:tcW w:w="2254" w:type="dxa"/>
            <w:shd w:val="clear" w:color="auto" w:fill="FFFF00"/>
          </w:tcPr>
          <w:p w14:paraId="7DA0BC62" w14:textId="77777777" w:rsidR="007D4823" w:rsidRPr="007D4823" w:rsidRDefault="007D4823" w:rsidP="007D4823">
            <w:pPr>
              <w:rPr>
                <w:rFonts w:cstheme="minorHAnsi"/>
              </w:rPr>
            </w:pPr>
            <w:r w:rsidRPr="007D4823">
              <w:rPr>
                <w:rFonts w:cstheme="minorHAnsi"/>
              </w:rPr>
              <w:t>Medium</w:t>
            </w:r>
          </w:p>
        </w:tc>
        <w:tc>
          <w:tcPr>
            <w:tcW w:w="2254" w:type="dxa"/>
            <w:shd w:val="clear" w:color="auto" w:fill="FFFF00"/>
          </w:tcPr>
          <w:p w14:paraId="1A67F01E" w14:textId="77777777" w:rsidR="007D4823" w:rsidRPr="007D4823" w:rsidRDefault="007D4823" w:rsidP="007D4823">
            <w:pPr>
              <w:rPr>
                <w:rFonts w:cstheme="minorHAnsi"/>
              </w:rPr>
            </w:pPr>
            <w:r w:rsidRPr="007D4823">
              <w:rPr>
                <w:rFonts w:cstheme="minorHAnsi"/>
              </w:rPr>
              <w:t>Medium</w:t>
            </w:r>
          </w:p>
        </w:tc>
      </w:tr>
      <w:tr w:rsidR="007D4823" w:rsidRPr="007D4823" w14:paraId="7E592A2C" w14:textId="77777777" w:rsidTr="007D4823">
        <w:tc>
          <w:tcPr>
            <w:tcW w:w="2254" w:type="dxa"/>
          </w:tcPr>
          <w:p w14:paraId="082CB08C" w14:textId="77777777" w:rsidR="007D4823" w:rsidRPr="007D4823" w:rsidRDefault="007D4823" w:rsidP="007D4823">
            <w:pPr>
              <w:rPr>
                <w:rFonts w:cstheme="minorHAnsi"/>
              </w:rPr>
            </w:pPr>
            <w:r w:rsidRPr="007D4823">
              <w:rPr>
                <w:rFonts w:cstheme="minorHAnsi"/>
              </w:rPr>
              <w:t xml:space="preserve">Human Disturbance </w:t>
            </w:r>
          </w:p>
        </w:tc>
        <w:tc>
          <w:tcPr>
            <w:tcW w:w="2254" w:type="dxa"/>
            <w:shd w:val="clear" w:color="auto" w:fill="FFC000"/>
          </w:tcPr>
          <w:p w14:paraId="357DA0E2" w14:textId="77777777" w:rsidR="007D4823" w:rsidRPr="007D4823" w:rsidRDefault="007D4823" w:rsidP="007D4823">
            <w:pPr>
              <w:rPr>
                <w:rFonts w:cstheme="minorHAnsi"/>
              </w:rPr>
            </w:pPr>
            <w:r w:rsidRPr="007D4823">
              <w:rPr>
                <w:rFonts w:cstheme="minorHAnsi"/>
              </w:rPr>
              <w:t>High</w:t>
            </w:r>
          </w:p>
        </w:tc>
        <w:tc>
          <w:tcPr>
            <w:tcW w:w="2254" w:type="dxa"/>
            <w:shd w:val="clear" w:color="auto" w:fill="FFC000"/>
          </w:tcPr>
          <w:p w14:paraId="2F91D685" w14:textId="77777777" w:rsidR="007D4823" w:rsidRPr="007D4823" w:rsidRDefault="007D4823" w:rsidP="007D4823">
            <w:pPr>
              <w:rPr>
                <w:rFonts w:cstheme="minorHAnsi"/>
              </w:rPr>
            </w:pPr>
            <w:r w:rsidRPr="007D4823">
              <w:rPr>
                <w:rFonts w:cstheme="minorHAnsi"/>
              </w:rPr>
              <w:t xml:space="preserve">High </w:t>
            </w:r>
          </w:p>
        </w:tc>
        <w:tc>
          <w:tcPr>
            <w:tcW w:w="2254" w:type="dxa"/>
            <w:shd w:val="clear" w:color="auto" w:fill="FFFF00"/>
          </w:tcPr>
          <w:p w14:paraId="08DF6CAF" w14:textId="77777777" w:rsidR="007D4823" w:rsidRPr="007D4823" w:rsidRDefault="007D4823" w:rsidP="007D4823">
            <w:pPr>
              <w:rPr>
                <w:rFonts w:cstheme="minorHAnsi"/>
              </w:rPr>
            </w:pPr>
            <w:r w:rsidRPr="00F15967">
              <w:rPr>
                <w:rFonts w:cstheme="minorHAnsi"/>
                <w:highlight w:val="yellow"/>
                <w:shd w:val="clear" w:color="auto" w:fill="92D050"/>
              </w:rPr>
              <w:t>Medium</w:t>
            </w:r>
            <w:r w:rsidRPr="007D4823">
              <w:rPr>
                <w:rFonts w:cstheme="minorHAnsi"/>
                <w:shd w:val="clear" w:color="auto" w:fill="92D050"/>
              </w:rPr>
              <w:t xml:space="preserve"> </w:t>
            </w:r>
          </w:p>
        </w:tc>
      </w:tr>
    </w:tbl>
    <w:p w14:paraId="3DB3C775" w14:textId="77777777" w:rsidR="007D4823" w:rsidRPr="007D4823" w:rsidRDefault="007D4823" w:rsidP="007D4823">
      <w:pPr>
        <w:rPr>
          <w:b/>
        </w:rPr>
      </w:pPr>
    </w:p>
    <w:p w14:paraId="34F79584" w14:textId="77777777" w:rsidR="007D4823" w:rsidRPr="007D4823" w:rsidRDefault="007D4823" w:rsidP="007D4823">
      <w:pPr>
        <w:spacing w:after="0"/>
        <w:rPr>
          <w:rFonts w:cstheme="minorHAnsi"/>
          <w:b/>
          <w:sz w:val="28"/>
          <w:szCs w:val="28"/>
        </w:rPr>
      </w:pPr>
      <w:r w:rsidRPr="007D4823">
        <w:rPr>
          <w:rFonts w:cstheme="minorHAnsi"/>
          <w:b/>
          <w:sz w:val="28"/>
          <w:szCs w:val="28"/>
        </w:rPr>
        <w:t>Hogwash Council Area</w:t>
      </w:r>
      <w:r w:rsidRPr="007D4823">
        <w:rPr>
          <w:rFonts w:cstheme="minorHAnsi"/>
          <w:b/>
          <w:sz w:val="28"/>
          <w:szCs w:val="28"/>
        </w:rPr>
        <w:fldChar w:fldCharType="begin"/>
      </w:r>
      <w:r w:rsidRPr="007D4823">
        <w:instrText xml:space="preserve"> XE "</w:instrText>
      </w:r>
      <w:r w:rsidRPr="007D4823">
        <w:rPr>
          <w:rFonts w:cstheme="minorHAnsi"/>
          <w:b/>
          <w:sz w:val="28"/>
          <w:szCs w:val="28"/>
        </w:rPr>
        <w:instrText>Hogwash Council Area</w:instrText>
      </w:r>
      <w:r w:rsidRPr="007D4823">
        <w:instrText xml:space="preserve">" </w:instrText>
      </w:r>
      <w:r w:rsidRPr="007D4823">
        <w:rPr>
          <w:rFonts w:cstheme="minorHAnsi"/>
          <w:b/>
          <w:sz w:val="28"/>
          <w:szCs w:val="28"/>
        </w:rPr>
        <w:fldChar w:fldCharType="end"/>
      </w:r>
    </w:p>
    <w:p w14:paraId="192FC3C5" w14:textId="77777777" w:rsidR="007D4823" w:rsidRPr="007D4823" w:rsidRDefault="007D4823" w:rsidP="007D4823">
      <w:pPr>
        <w:spacing w:after="0" w:line="240" w:lineRule="auto"/>
        <w:rPr>
          <w:rFonts w:cstheme="minorHAnsi"/>
          <w:b/>
        </w:rPr>
      </w:pPr>
    </w:p>
    <w:p w14:paraId="587615B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cstheme="minorHAnsi"/>
          <w:b/>
        </w:rPr>
        <w:t>Geomorphic Category –</w:t>
      </w:r>
      <w:r w:rsidRPr="007D4823">
        <w:rPr>
          <w:rFonts w:ascii="Calibri" w:eastAsia="Times New Roman" w:hAnsi="Calibri" w:cs="Calibri"/>
          <w:color w:val="000000"/>
          <w:lang w:eastAsia="en-AU"/>
        </w:rPr>
        <w:t xml:space="preserve"> Flood-out</w:t>
      </w:r>
    </w:p>
    <w:p w14:paraId="452CBDD7" w14:textId="77777777" w:rsidR="007D4823" w:rsidRPr="007D4823" w:rsidRDefault="007D4823" w:rsidP="007D4823">
      <w:pPr>
        <w:spacing w:after="0"/>
        <w:rPr>
          <w:rFonts w:cstheme="minorHAnsi"/>
          <w:b/>
          <w:sz w:val="18"/>
          <w:szCs w:val="18"/>
        </w:rPr>
      </w:pPr>
    </w:p>
    <w:p w14:paraId="607BB433" w14:textId="77777777" w:rsidR="007D4823" w:rsidRPr="007D4823" w:rsidRDefault="007D4823" w:rsidP="007D4823">
      <w:pPr>
        <w:spacing w:after="0"/>
        <w:rPr>
          <w:rFonts w:cstheme="minorHAnsi"/>
          <w:b/>
          <w:sz w:val="18"/>
          <w:szCs w:val="18"/>
        </w:rPr>
      </w:pPr>
      <w:r w:rsidRPr="007D4823">
        <w:rPr>
          <w:rFonts w:cstheme="minorHAnsi"/>
          <w:b/>
          <w:noProof/>
          <w:sz w:val="18"/>
          <w:szCs w:val="18"/>
          <w:lang w:eastAsia="en-AU"/>
        </w:rPr>
        <w:drawing>
          <wp:inline distT="0" distB="0" distL="0" distR="0" wp14:anchorId="5460491B" wp14:editId="0CE17704">
            <wp:extent cx="5731510" cy="1413510"/>
            <wp:effectExtent l="0" t="0" r="254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 (139) Hogwash Council Area Resize.JPG"/>
                    <pic:cNvPicPr/>
                  </pic:nvPicPr>
                  <pic:blipFill>
                    <a:blip r:embed="rId112" cstate="email">
                      <a:extLst>
                        <a:ext uri="{28A0092B-C50C-407E-A947-70E740481C1C}">
                          <a14:useLocalDpi xmlns:a14="http://schemas.microsoft.com/office/drawing/2010/main"/>
                        </a:ext>
                      </a:extLst>
                    </a:blip>
                    <a:stretch>
                      <a:fillRect/>
                    </a:stretch>
                  </pic:blipFill>
                  <pic:spPr>
                    <a:xfrm>
                      <a:off x="0" y="0"/>
                      <a:ext cx="5731510" cy="1413510"/>
                    </a:xfrm>
                    <a:prstGeom prst="rect">
                      <a:avLst/>
                    </a:prstGeom>
                  </pic:spPr>
                </pic:pic>
              </a:graphicData>
            </a:graphic>
          </wp:inline>
        </w:drawing>
      </w:r>
    </w:p>
    <w:p w14:paraId="04BCF33B" w14:textId="77777777" w:rsidR="007D4823" w:rsidRPr="007D4823" w:rsidRDefault="007D4823" w:rsidP="007D4823">
      <w:pPr>
        <w:spacing w:after="0"/>
        <w:rPr>
          <w:rFonts w:cstheme="minorHAnsi"/>
          <w:b/>
          <w:sz w:val="18"/>
          <w:szCs w:val="18"/>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4A44662E" w14:textId="77777777" w:rsidTr="007D4823">
        <w:tc>
          <w:tcPr>
            <w:tcW w:w="4673" w:type="dxa"/>
          </w:tcPr>
          <w:p w14:paraId="5FCBC4B8"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2746C014" w14:textId="77777777" w:rsidR="007D4823" w:rsidRPr="007D4823" w:rsidRDefault="007D4823" w:rsidP="007D4823">
            <w:pPr>
              <w:rPr>
                <w:rFonts w:cstheme="minorHAnsi"/>
              </w:rPr>
            </w:pPr>
            <w:r w:rsidRPr="007D4823">
              <w:rPr>
                <w:rFonts w:cstheme="minorHAnsi"/>
              </w:rPr>
              <w:t>River Red Gum Density –  Open Woodland</w:t>
            </w:r>
          </w:p>
          <w:p w14:paraId="6043950F" w14:textId="77777777" w:rsidR="007D4823" w:rsidRPr="007D4823" w:rsidRDefault="007D4823" w:rsidP="007D4823">
            <w:pPr>
              <w:rPr>
                <w:b/>
              </w:rPr>
            </w:pPr>
            <w:r w:rsidRPr="007D4823">
              <w:rPr>
                <w:rFonts w:cstheme="minorHAnsi"/>
              </w:rPr>
              <w:t>River Red Gum Health Rating–Healthy (Level 4)</w:t>
            </w:r>
          </w:p>
        </w:tc>
        <w:tc>
          <w:tcPr>
            <w:tcW w:w="4343" w:type="dxa"/>
          </w:tcPr>
          <w:p w14:paraId="1BBA3977" w14:textId="77777777" w:rsidR="007D4823" w:rsidRPr="007D4823" w:rsidRDefault="007D4823" w:rsidP="007D4823">
            <w:pPr>
              <w:rPr>
                <w:rFonts w:cstheme="minorHAnsi"/>
                <w:b/>
              </w:rPr>
            </w:pPr>
            <w:r w:rsidRPr="007D4823">
              <w:rPr>
                <w:rFonts w:cstheme="minorHAnsi"/>
                <w:b/>
              </w:rPr>
              <w:t>Understory Dominant Species and Health</w:t>
            </w:r>
          </w:p>
          <w:p w14:paraId="523B5BFA" w14:textId="77777777" w:rsidR="007D4823" w:rsidRPr="007D4823" w:rsidRDefault="007D4823" w:rsidP="007D4823">
            <w:pPr>
              <w:rPr>
                <w:b/>
              </w:rPr>
            </w:pPr>
            <w:r w:rsidRPr="007D4823">
              <w:rPr>
                <w:rFonts w:ascii="Calibri" w:hAnsi="Calibri" w:cs="Calibri"/>
                <w:color w:val="000000"/>
              </w:rPr>
              <w:t>Healthy River Red Gum saplings, Lignum, odd Cooba, Lagoon Saltbush, Creeping Saltbush, Spiny Sedge, Grey Germander, Native Liquorice, Lippia, Tussock Grass, Smooth Heliotrope, Rat’s-Tail Couch</w:t>
            </w:r>
          </w:p>
        </w:tc>
      </w:tr>
    </w:tbl>
    <w:p w14:paraId="3D10BCD1" w14:textId="77777777" w:rsidR="007D4823" w:rsidRPr="007D4823" w:rsidRDefault="007D4823" w:rsidP="007D4823">
      <w:pPr>
        <w:spacing w:after="0"/>
        <w:rPr>
          <w:rFonts w:cstheme="minorHAnsi"/>
          <w:b/>
          <w:sz w:val="18"/>
          <w:szCs w:val="18"/>
        </w:rPr>
      </w:pPr>
    </w:p>
    <w:p w14:paraId="46286A0E"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72E4F194" w14:textId="77777777" w:rsidTr="007D4823">
        <w:tc>
          <w:tcPr>
            <w:tcW w:w="2254" w:type="dxa"/>
          </w:tcPr>
          <w:p w14:paraId="1779638B" w14:textId="77777777" w:rsidR="007D4823" w:rsidRPr="007D4823" w:rsidRDefault="007D4823" w:rsidP="007D4823">
            <w:pPr>
              <w:rPr>
                <w:rFonts w:cstheme="minorHAnsi"/>
                <w:b/>
              </w:rPr>
            </w:pPr>
            <w:r w:rsidRPr="007D4823">
              <w:rPr>
                <w:rFonts w:cstheme="minorHAnsi"/>
                <w:b/>
              </w:rPr>
              <w:t>Stressor</w:t>
            </w:r>
          </w:p>
        </w:tc>
        <w:tc>
          <w:tcPr>
            <w:tcW w:w="2254" w:type="dxa"/>
          </w:tcPr>
          <w:p w14:paraId="26EC97C6" w14:textId="77777777" w:rsidR="007D4823" w:rsidRPr="007D4823" w:rsidRDefault="007D4823" w:rsidP="007D4823">
            <w:pPr>
              <w:rPr>
                <w:rFonts w:cstheme="minorHAnsi"/>
                <w:b/>
              </w:rPr>
            </w:pPr>
            <w:r w:rsidRPr="007D4823">
              <w:rPr>
                <w:rFonts w:cstheme="minorHAnsi"/>
                <w:b/>
              </w:rPr>
              <w:t>Severity</w:t>
            </w:r>
          </w:p>
        </w:tc>
        <w:tc>
          <w:tcPr>
            <w:tcW w:w="2254" w:type="dxa"/>
          </w:tcPr>
          <w:p w14:paraId="5D875D52" w14:textId="77777777" w:rsidR="007D4823" w:rsidRPr="007D4823" w:rsidRDefault="007D4823" w:rsidP="007D4823">
            <w:pPr>
              <w:rPr>
                <w:rFonts w:cstheme="minorHAnsi"/>
                <w:b/>
              </w:rPr>
            </w:pPr>
            <w:r w:rsidRPr="007D4823">
              <w:rPr>
                <w:rFonts w:cstheme="minorHAnsi"/>
                <w:b/>
              </w:rPr>
              <w:t>Scope</w:t>
            </w:r>
          </w:p>
        </w:tc>
        <w:tc>
          <w:tcPr>
            <w:tcW w:w="2254" w:type="dxa"/>
          </w:tcPr>
          <w:p w14:paraId="2D13FD30" w14:textId="77777777" w:rsidR="007D4823" w:rsidRPr="007D4823" w:rsidRDefault="007D4823" w:rsidP="007D4823">
            <w:pPr>
              <w:rPr>
                <w:rFonts w:cstheme="minorHAnsi"/>
                <w:b/>
              </w:rPr>
            </w:pPr>
            <w:r w:rsidRPr="007D4823">
              <w:rPr>
                <w:rFonts w:cstheme="minorHAnsi"/>
                <w:b/>
              </w:rPr>
              <w:t>Irreversibility</w:t>
            </w:r>
          </w:p>
        </w:tc>
      </w:tr>
      <w:tr w:rsidR="007D4823" w:rsidRPr="007D4823" w14:paraId="462F7682" w14:textId="77777777" w:rsidTr="007D4823">
        <w:tc>
          <w:tcPr>
            <w:tcW w:w="2254" w:type="dxa"/>
          </w:tcPr>
          <w:p w14:paraId="54149E1F" w14:textId="77777777" w:rsidR="007D4823" w:rsidRPr="007D4823" w:rsidRDefault="007D4823" w:rsidP="007D4823">
            <w:pPr>
              <w:rPr>
                <w:rFonts w:cstheme="minorHAnsi"/>
              </w:rPr>
            </w:pPr>
            <w:r w:rsidRPr="007D4823">
              <w:rPr>
                <w:rFonts w:cstheme="minorHAnsi"/>
              </w:rPr>
              <w:t xml:space="preserve">Lack of Inundation </w:t>
            </w:r>
          </w:p>
        </w:tc>
        <w:tc>
          <w:tcPr>
            <w:tcW w:w="2254" w:type="dxa"/>
            <w:shd w:val="clear" w:color="auto" w:fill="FFC000"/>
          </w:tcPr>
          <w:p w14:paraId="3602DFB5" w14:textId="77777777" w:rsidR="007D4823" w:rsidRPr="007D4823" w:rsidRDefault="007D4823" w:rsidP="007D4823">
            <w:pPr>
              <w:rPr>
                <w:rFonts w:cstheme="minorHAnsi"/>
              </w:rPr>
            </w:pPr>
            <w:r w:rsidRPr="007D4823">
              <w:rPr>
                <w:rFonts w:cstheme="minorHAnsi"/>
              </w:rPr>
              <w:t>High</w:t>
            </w:r>
          </w:p>
        </w:tc>
        <w:tc>
          <w:tcPr>
            <w:tcW w:w="2254" w:type="dxa"/>
            <w:shd w:val="clear" w:color="auto" w:fill="FFC000"/>
          </w:tcPr>
          <w:p w14:paraId="274CF16E" w14:textId="77777777" w:rsidR="007D4823" w:rsidRPr="007D4823" w:rsidRDefault="007D4823" w:rsidP="007D4823">
            <w:pPr>
              <w:rPr>
                <w:rFonts w:cstheme="minorHAnsi"/>
              </w:rPr>
            </w:pPr>
            <w:r w:rsidRPr="007D4823">
              <w:rPr>
                <w:rFonts w:cstheme="minorHAnsi"/>
              </w:rPr>
              <w:t>High</w:t>
            </w:r>
          </w:p>
        </w:tc>
        <w:tc>
          <w:tcPr>
            <w:tcW w:w="2254" w:type="dxa"/>
            <w:shd w:val="clear" w:color="auto" w:fill="FFFF00"/>
          </w:tcPr>
          <w:p w14:paraId="4DD6D829" w14:textId="77777777" w:rsidR="007D4823" w:rsidRPr="007D4823" w:rsidRDefault="007D4823" w:rsidP="007D4823">
            <w:pPr>
              <w:rPr>
                <w:rFonts w:cstheme="minorHAnsi"/>
              </w:rPr>
            </w:pPr>
            <w:r w:rsidRPr="007D4823">
              <w:rPr>
                <w:rFonts w:cstheme="minorHAnsi"/>
              </w:rPr>
              <w:t>Medium</w:t>
            </w:r>
          </w:p>
        </w:tc>
      </w:tr>
      <w:tr w:rsidR="007D4823" w:rsidRPr="007D4823" w14:paraId="49170847" w14:textId="77777777" w:rsidTr="007D4823">
        <w:tc>
          <w:tcPr>
            <w:tcW w:w="2254" w:type="dxa"/>
          </w:tcPr>
          <w:p w14:paraId="25E23C5C" w14:textId="77777777" w:rsidR="007D4823" w:rsidRPr="007D4823" w:rsidRDefault="007D4823" w:rsidP="007D4823">
            <w:pPr>
              <w:rPr>
                <w:rFonts w:cstheme="minorHAnsi"/>
              </w:rPr>
            </w:pPr>
            <w:r w:rsidRPr="007D4823">
              <w:rPr>
                <w:rFonts w:cstheme="minorHAnsi"/>
              </w:rPr>
              <w:t xml:space="preserve">Human Disturbance </w:t>
            </w:r>
          </w:p>
        </w:tc>
        <w:tc>
          <w:tcPr>
            <w:tcW w:w="2254" w:type="dxa"/>
            <w:shd w:val="clear" w:color="auto" w:fill="FFC000"/>
          </w:tcPr>
          <w:p w14:paraId="733254CF" w14:textId="77777777" w:rsidR="007D4823" w:rsidRPr="007D4823" w:rsidRDefault="007D4823" w:rsidP="007D4823">
            <w:pPr>
              <w:rPr>
                <w:rFonts w:cstheme="minorHAnsi"/>
              </w:rPr>
            </w:pPr>
            <w:r w:rsidRPr="007D4823">
              <w:rPr>
                <w:rFonts w:cstheme="minorHAnsi"/>
              </w:rPr>
              <w:t>High</w:t>
            </w:r>
          </w:p>
        </w:tc>
        <w:tc>
          <w:tcPr>
            <w:tcW w:w="2254" w:type="dxa"/>
            <w:shd w:val="clear" w:color="auto" w:fill="FFC000"/>
          </w:tcPr>
          <w:p w14:paraId="6CEC7CA9" w14:textId="77777777" w:rsidR="007D4823" w:rsidRPr="007D4823" w:rsidRDefault="007D4823" w:rsidP="007D4823">
            <w:pPr>
              <w:rPr>
                <w:rFonts w:cstheme="minorHAnsi"/>
              </w:rPr>
            </w:pPr>
            <w:r w:rsidRPr="007D4823">
              <w:rPr>
                <w:rFonts w:cstheme="minorHAnsi"/>
              </w:rPr>
              <w:t xml:space="preserve">High </w:t>
            </w:r>
          </w:p>
        </w:tc>
        <w:tc>
          <w:tcPr>
            <w:tcW w:w="2254" w:type="dxa"/>
            <w:shd w:val="clear" w:color="auto" w:fill="FFFF00"/>
          </w:tcPr>
          <w:p w14:paraId="47775C26" w14:textId="77777777" w:rsidR="007D4823" w:rsidRPr="007D4823" w:rsidRDefault="007D4823" w:rsidP="007D4823">
            <w:pPr>
              <w:rPr>
                <w:rFonts w:cstheme="minorHAnsi"/>
              </w:rPr>
            </w:pPr>
            <w:r w:rsidRPr="00E33773">
              <w:rPr>
                <w:rFonts w:cstheme="minorHAnsi"/>
                <w:highlight w:val="yellow"/>
                <w:shd w:val="clear" w:color="auto" w:fill="92D050"/>
              </w:rPr>
              <w:t>Medium</w:t>
            </w:r>
          </w:p>
        </w:tc>
      </w:tr>
    </w:tbl>
    <w:p w14:paraId="13A569E8" w14:textId="77777777" w:rsidR="007D4823" w:rsidRPr="007D4823" w:rsidRDefault="007D4823" w:rsidP="007D4823">
      <w:pPr>
        <w:rPr>
          <w:b/>
        </w:rPr>
      </w:pPr>
      <w:r w:rsidRPr="007D4823">
        <w:rPr>
          <w:b/>
        </w:rPr>
        <w:br w:type="page"/>
      </w:r>
    </w:p>
    <w:p w14:paraId="4BDCA227"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 xml:space="preserve">Markaranka Lagoon Outlet Channel </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Markaranka Lagoon Outlet Channel</w:instrText>
      </w:r>
      <w:r w:rsidRPr="007D4823">
        <w:instrText xml:space="preserve">" </w:instrText>
      </w:r>
      <w:r w:rsidRPr="007D4823">
        <w:rPr>
          <w:rFonts w:cstheme="minorHAnsi"/>
          <w:b/>
          <w:sz w:val="28"/>
          <w:szCs w:val="28"/>
        </w:rPr>
        <w:fldChar w:fldCharType="end"/>
      </w:r>
    </w:p>
    <w:p w14:paraId="6A4586D6" w14:textId="77777777" w:rsidR="007D4823" w:rsidRPr="007D4823" w:rsidRDefault="007D4823" w:rsidP="007D4823">
      <w:pPr>
        <w:spacing w:after="0"/>
        <w:rPr>
          <w:rFonts w:cstheme="minorHAnsi"/>
          <w:sz w:val="16"/>
          <w:szCs w:val="16"/>
        </w:rPr>
      </w:pPr>
    </w:p>
    <w:p w14:paraId="0852A353"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Distribution Channel and main Channel Edge </w:t>
      </w:r>
    </w:p>
    <w:p w14:paraId="655069FD" w14:textId="77777777" w:rsidR="007D4823" w:rsidRPr="007D4823" w:rsidRDefault="007D4823" w:rsidP="007D4823">
      <w:pPr>
        <w:spacing w:after="0"/>
      </w:pPr>
    </w:p>
    <w:tbl>
      <w:tblPr>
        <w:tblStyle w:val="TableGrid371"/>
        <w:tblW w:w="0" w:type="auto"/>
        <w:tblInd w:w="0" w:type="dxa"/>
        <w:tblLayout w:type="fixed"/>
        <w:tblLook w:val="04A0" w:firstRow="1" w:lastRow="0" w:firstColumn="1" w:lastColumn="0" w:noHBand="0" w:noVBand="1"/>
      </w:tblPr>
      <w:tblGrid>
        <w:gridCol w:w="4673"/>
        <w:gridCol w:w="4343"/>
      </w:tblGrid>
      <w:tr w:rsidR="007D4823" w:rsidRPr="007D4823" w14:paraId="7568A03B" w14:textId="77777777" w:rsidTr="007D4823">
        <w:tc>
          <w:tcPr>
            <w:tcW w:w="4673" w:type="dxa"/>
          </w:tcPr>
          <w:p w14:paraId="58FEE9A6" w14:textId="77777777" w:rsidR="007D4823" w:rsidRPr="007D4823" w:rsidRDefault="007D4823" w:rsidP="007D4823">
            <w:pPr>
              <w:rPr>
                <w:b/>
              </w:rPr>
            </w:pPr>
            <w:r w:rsidRPr="007D4823">
              <w:rPr>
                <w:rFonts w:cstheme="minorHAnsi"/>
                <w:noProof/>
                <w:sz w:val="18"/>
                <w:szCs w:val="18"/>
                <w:lang w:eastAsia="en-AU"/>
              </w:rPr>
              <w:drawing>
                <wp:inline distT="0" distB="0" distL="0" distR="0" wp14:anchorId="409F7EA3" wp14:editId="41CA172B">
                  <wp:extent cx="2765838" cy="2074534"/>
                  <wp:effectExtent l="0" t="0" r="0" b="254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 (130) SouthCorp Downstream End Resized.JPG"/>
                          <pic:cNvPicPr/>
                        </pic:nvPicPr>
                        <pic:blipFill>
                          <a:blip r:embed="rId113" cstate="email">
                            <a:extLst>
                              <a:ext uri="{28A0092B-C50C-407E-A947-70E740481C1C}">
                                <a14:useLocalDpi xmlns:a14="http://schemas.microsoft.com/office/drawing/2010/main"/>
                              </a:ext>
                            </a:extLst>
                          </a:blip>
                          <a:stretch>
                            <a:fillRect/>
                          </a:stretch>
                        </pic:blipFill>
                        <pic:spPr>
                          <a:xfrm>
                            <a:off x="0" y="0"/>
                            <a:ext cx="2800292" cy="2100377"/>
                          </a:xfrm>
                          <a:prstGeom prst="rect">
                            <a:avLst/>
                          </a:prstGeom>
                        </pic:spPr>
                      </pic:pic>
                    </a:graphicData>
                  </a:graphic>
                </wp:inline>
              </w:drawing>
            </w:r>
          </w:p>
        </w:tc>
        <w:tc>
          <w:tcPr>
            <w:tcW w:w="4343" w:type="dxa"/>
          </w:tcPr>
          <w:p w14:paraId="46565DDF"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7A5C024F" w14:textId="77777777" w:rsidR="007D4823" w:rsidRPr="007D4823" w:rsidRDefault="007D4823" w:rsidP="007D4823">
            <w:pPr>
              <w:rPr>
                <w:rFonts w:cstheme="minorHAnsi"/>
              </w:rPr>
            </w:pPr>
            <w:r w:rsidRPr="007D4823">
              <w:rPr>
                <w:rFonts w:cstheme="minorHAnsi"/>
              </w:rPr>
              <w:t>River Red Gum Density – Open Woodland</w:t>
            </w:r>
          </w:p>
          <w:p w14:paraId="36D189C9" w14:textId="77777777" w:rsidR="007D4823" w:rsidRPr="007D4823" w:rsidRDefault="007D4823" w:rsidP="007D4823">
            <w:pPr>
              <w:rPr>
                <w:rFonts w:cstheme="minorHAnsi"/>
              </w:rPr>
            </w:pPr>
            <w:r w:rsidRPr="007D4823">
              <w:rPr>
                <w:rFonts w:cstheme="minorHAnsi"/>
              </w:rPr>
              <w:t>River Red Gum Health Rating-Stressed</w:t>
            </w:r>
          </w:p>
          <w:p w14:paraId="1F9FABE1" w14:textId="77777777" w:rsidR="007D4823" w:rsidRPr="007D4823" w:rsidRDefault="007D4823" w:rsidP="007D4823">
            <w:pPr>
              <w:rPr>
                <w:rFonts w:cstheme="minorHAnsi"/>
              </w:rPr>
            </w:pPr>
            <w:r w:rsidRPr="007D4823">
              <w:rPr>
                <w:rFonts w:cstheme="minorHAnsi"/>
              </w:rPr>
              <w:t>(Level 3)</w:t>
            </w:r>
          </w:p>
          <w:p w14:paraId="4B9191A2" w14:textId="77777777" w:rsidR="007D4823" w:rsidRPr="007D4823" w:rsidRDefault="007D4823" w:rsidP="007D4823">
            <w:pPr>
              <w:rPr>
                <w:rFonts w:cstheme="minorHAnsi"/>
                <w:b/>
              </w:rPr>
            </w:pPr>
            <w:r w:rsidRPr="007D4823">
              <w:rPr>
                <w:rFonts w:cstheme="minorHAnsi"/>
                <w:b/>
              </w:rPr>
              <w:t>Understory Dominant Species and Health</w:t>
            </w:r>
          </w:p>
          <w:p w14:paraId="2A8CC4DA" w14:textId="77777777" w:rsidR="007D4823" w:rsidRPr="007D4823" w:rsidRDefault="007D4823" w:rsidP="007D4823">
            <w:pPr>
              <w:rPr>
                <w:b/>
              </w:rPr>
            </w:pPr>
            <w:r w:rsidRPr="007D4823">
              <w:rPr>
                <w:rFonts w:ascii="Calibri" w:hAnsi="Calibri" w:cs="Calibri"/>
                <w:color w:val="000000"/>
              </w:rPr>
              <w:t>Unhealthy River Red Gum saplings and poles (poles mostly dead), Cooba adult saplings, Lignum, Creeping Saltbush, Lagoon Saltbush, Ruby Saltbush, Smooth Heliotrope, Blue Rod, Native Liquorice, Bladder Saltbush, Pale Poverty Bush</w:t>
            </w:r>
          </w:p>
        </w:tc>
      </w:tr>
    </w:tbl>
    <w:p w14:paraId="49D7EABF" w14:textId="77777777" w:rsidR="007D4823" w:rsidRPr="007D4823" w:rsidRDefault="007D4823" w:rsidP="007D4823">
      <w:pPr>
        <w:spacing w:after="0"/>
        <w:rPr>
          <w:rFonts w:cstheme="minorHAnsi"/>
          <w:b/>
          <w:sz w:val="16"/>
          <w:szCs w:val="16"/>
        </w:rPr>
      </w:pPr>
    </w:p>
    <w:p w14:paraId="7B559034"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03E12FBB" w14:textId="77777777" w:rsidTr="007D4823">
        <w:tc>
          <w:tcPr>
            <w:tcW w:w="2689" w:type="dxa"/>
          </w:tcPr>
          <w:p w14:paraId="1C8A0D89" w14:textId="77777777" w:rsidR="007D4823" w:rsidRPr="007D4823" w:rsidRDefault="007D4823" w:rsidP="007D4823">
            <w:pPr>
              <w:rPr>
                <w:rFonts w:cstheme="minorHAnsi"/>
                <w:b/>
              </w:rPr>
            </w:pPr>
            <w:r w:rsidRPr="007D4823">
              <w:rPr>
                <w:rFonts w:cstheme="minorHAnsi"/>
                <w:b/>
              </w:rPr>
              <w:t>Stressor</w:t>
            </w:r>
          </w:p>
        </w:tc>
        <w:tc>
          <w:tcPr>
            <w:tcW w:w="2109" w:type="dxa"/>
          </w:tcPr>
          <w:p w14:paraId="7735F0F2" w14:textId="77777777" w:rsidR="007D4823" w:rsidRPr="007D4823" w:rsidRDefault="007D4823" w:rsidP="007D4823">
            <w:pPr>
              <w:rPr>
                <w:rFonts w:cstheme="minorHAnsi"/>
                <w:b/>
              </w:rPr>
            </w:pPr>
            <w:r w:rsidRPr="007D4823">
              <w:rPr>
                <w:rFonts w:cstheme="minorHAnsi"/>
                <w:b/>
              </w:rPr>
              <w:t>Severity</w:t>
            </w:r>
          </w:p>
        </w:tc>
        <w:tc>
          <w:tcPr>
            <w:tcW w:w="2109" w:type="dxa"/>
          </w:tcPr>
          <w:p w14:paraId="6B696C3F" w14:textId="77777777" w:rsidR="007D4823" w:rsidRPr="007D4823" w:rsidRDefault="007D4823" w:rsidP="007D4823">
            <w:pPr>
              <w:rPr>
                <w:rFonts w:cstheme="minorHAnsi"/>
                <w:b/>
              </w:rPr>
            </w:pPr>
            <w:r w:rsidRPr="007D4823">
              <w:rPr>
                <w:rFonts w:cstheme="minorHAnsi"/>
                <w:b/>
              </w:rPr>
              <w:t>Scope</w:t>
            </w:r>
          </w:p>
        </w:tc>
        <w:tc>
          <w:tcPr>
            <w:tcW w:w="2109" w:type="dxa"/>
          </w:tcPr>
          <w:p w14:paraId="466AA24D" w14:textId="77777777" w:rsidR="007D4823" w:rsidRPr="007D4823" w:rsidRDefault="007D4823" w:rsidP="007D4823">
            <w:pPr>
              <w:rPr>
                <w:rFonts w:cstheme="minorHAnsi"/>
                <w:b/>
              </w:rPr>
            </w:pPr>
            <w:r w:rsidRPr="007D4823">
              <w:rPr>
                <w:rFonts w:cstheme="minorHAnsi"/>
                <w:b/>
              </w:rPr>
              <w:t>Irreversibility</w:t>
            </w:r>
          </w:p>
        </w:tc>
      </w:tr>
      <w:tr w:rsidR="007D4823" w:rsidRPr="007D4823" w14:paraId="74D4360B" w14:textId="77777777" w:rsidTr="007D4823">
        <w:tc>
          <w:tcPr>
            <w:tcW w:w="2689" w:type="dxa"/>
          </w:tcPr>
          <w:p w14:paraId="70F0BE8C"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0000"/>
          </w:tcPr>
          <w:p w14:paraId="5ECAE1BD" w14:textId="77777777" w:rsidR="007D4823" w:rsidRPr="007D4823" w:rsidRDefault="007D4823" w:rsidP="007D4823">
            <w:pPr>
              <w:rPr>
                <w:rFonts w:cstheme="minorHAnsi"/>
              </w:rPr>
            </w:pPr>
            <w:r w:rsidRPr="007D4823">
              <w:rPr>
                <w:rFonts w:cstheme="minorHAnsi"/>
              </w:rPr>
              <w:t>Very High</w:t>
            </w:r>
          </w:p>
        </w:tc>
        <w:tc>
          <w:tcPr>
            <w:tcW w:w="2109" w:type="dxa"/>
            <w:shd w:val="clear" w:color="auto" w:fill="FFC000"/>
          </w:tcPr>
          <w:p w14:paraId="28430A9F" w14:textId="77777777" w:rsidR="007D4823" w:rsidRPr="007D4823" w:rsidRDefault="007D4823" w:rsidP="007D4823">
            <w:pPr>
              <w:rPr>
                <w:rFonts w:cstheme="minorHAnsi"/>
              </w:rPr>
            </w:pPr>
            <w:r w:rsidRPr="007D4823">
              <w:rPr>
                <w:rFonts w:cstheme="minorHAnsi"/>
              </w:rPr>
              <w:t>High</w:t>
            </w:r>
          </w:p>
        </w:tc>
        <w:tc>
          <w:tcPr>
            <w:tcW w:w="2109" w:type="dxa"/>
            <w:shd w:val="clear" w:color="auto" w:fill="92D050"/>
          </w:tcPr>
          <w:p w14:paraId="2EFB2C03" w14:textId="77777777" w:rsidR="007D4823" w:rsidRPr="007D4823" w:rsidRDefault="007D4823" w:rsidP="007D4823">
            <w:pPr>
              <w:rPr>
                <w:rFonts w:cstheme="minorHAnsi"/>
              </w:rPr>
            </w:pPr>
            <w:r w:rsidRPr="007D4823">
              <w:rPr>
                <w:rFonts w:cstheme="minorHAnsi"/>
              </w:rPr>
              <w:t>Low</w:t>
            </w:r>
          </w:p>
        </w:tc>
      </w:tr>
      <w:tr w:rsidR="007D4823" w:rsidRPr="007D4823" w14:paraId="2D250566" w14:textId="77777777" w:rsidTr="007D4823">
        <w:tc>
          <w:tcPr>
            <w:tcW w:w="2689" w:type="dxa"/>
          </w:tcPr>
          <w:p w14:paraId="0C2A44BA" w14:textId="77777777" w:rsidR="007D4823" w:rsidRPr="007D4823" w:rsidRDefault="007D4823" w:rsidP="007D4823">
            <w:pPr>
              <w:rPr>
                <w:rFonts w:cstheme="minorHAnsi"/>
              </w:rPr>
            </w:pPr>
            <w:r w:rsidRPr="007D4823">
              <w:rPr>
                <w:rFonts w:cstheme="minorHAnsi"/>
              </w:rPr>
              <w:t>Saline Groundwater Depth</w:t>
            </w:r>
          </w:p>
        </w:tc>
        <w:tc>
          <w:tcPr>
            <w:tcW w:w="2109" w:type="dxa"/>
            <w:shd w:val="clear" w:color="auto" w:fill="FFC000"/>
          </w:tcPr>
          <w:p w14:paraId="4C9B4971" w14:textId="77777777" w:rsidR="007D4823" w:rsidRPr="007D4823" w:rsidRDefault="007D4823" w:rsidP="007D4823">
            <w:pPr>
              <w:rPr>
                <w:rFonts w:cstheme="minorHAnsi"/>
              </w:rPr>
            </w:pPr>
            <w:r w:rsidRPr="007D4823">
              <w:rPr>
                <w:rFonts w:cstheme="minorHAnsi"/>
              </w:rPr>
              <w:t xml:space="preserve">High </w:t>
            </w:r>
          </w:p>
        </w:tc>
        <w:tc>
          <w:tcPr>
            <w:tcW w:w="2109" w:type="dxa"/>
            <w:shd w:val="clear" w:color="auto" w:fill="FFC000"/>
          </w:tcPr>
          <w:p w14:paraId="7C5D64E4" w14:textId="77777777" w:rsidR="007D4823" w:rsidRPr="007D4823" w:rsidRDefault="007D4823" w:rsidP="007D4823">
            <w:pPr>
              <w:rPr>
                <w:rFonts w:cstheme="minorHAnsi"/>
              </w:rPr>
            </w:pPr>
            <w:r w:rsidRPr="007D4823">
              <w:rPr>
                <w:rFonts w:cstheme="minorHAnsi"/>
              </w:rPr>
              <w:t>High</w:t>
            </w:r>
          </w:p>
        </w:tc>
        <w:tc>
          <w:tcPr>
            <w:tcW w:w="2109" w:type="dxa"/>
            <w:shd w:val="clear" w:color="auto" w:fill="92D050"/>
          </w:tcPr>
          <w:p w14:paraId="25F46DCD" w14:textId="77777777" w:rsidR="007D4823" w:rsidRPr="007D4823" w:rsidRDefault="007D4823" w:rsidP="007D4823">
            <w:pPr>
              <w:rPr>
                <w:rFonts w:cstheme="minorHAnsi"/>
              </w:rPr>
            </w:pPr>
            <w:r w:rsidRPr="007D4823">
              <w:rPr>
                <w:rFonts w:cstheme="minorHAnsi"/>
              </w:rPr>
              <w:t>Low</w:t>
            </w:r>
          </w:p>
        </w:tc>
      </w:tr>
    </w:tbl>
    <w:p w14:paraId="004CEF2D" w14:textId="77777777" w:rsidR="007D4823" w:rsidRPr="007D4823" w:rsidRDefault="007D4823" w:rsidP="007D4823">
      <w:pPr>
        <w:spacing w:after="0"/>
        <w:rPr>
          <w:b/>
          <w:sz w:val="16"/>
          <w:szCs w:val="16"/>
        </w:rPr>
      </w:pPr>
    </w:p>
    <w:p w14:paraId="22805203" w14:textId="77777777" w:rsidR="007D4823" w:rsidRPr="007D4823" w:rsidRDefault="007D4823" w:rsidP="007D4823">
      <w:pPr>
        <w:spacing w:after="0"/>
        <w:rPr>
          <w:rFonts w:cstheme="minorHAnsi"/>
          <w:b/>
          <w:sz w:val="28"/>
          <w:szCs w:val="28"/>
        </w:rPr>
      </w:pPr>
      <w:r w:rsidRPr="007D4823">
        <w:rPr>
          <w:rFonts w:cstheme="minorHAnsi"/>
          <w:b/>
          <w:sz w:val="28"/>
          <w:szCs w:val="28"/>
        </w:rPr>
        <w:t xml:space="preserve">Markaranka River Flood-out </w:t>
      </w:r>
      <w:r w:rsidRPr="007D4823">
        <w:rPr>
          <w:rFonts w:cstheme="minorHAnsi"/>
          <w:b/>
          <w:sz w:val="28"/>
          <w:szCs w:val="28"/>
        </w:rPr>
        <w:fldChar w:fldCharType="begin"/>
      </w:r>
      <w:r w:rsidRPr="007D4823">
        <w:instrText xml:space="preserve"> XE "</w:instrText>
      </w:r>
      <w:r w:rsidRPr="007D4823">
        <w:rPr>
          <w:rFonts w:cstheme="minorHAnsi"/>
          <w:b/>
          <w:sz w:val="28"/>
          <w:szCs w:val="28"/>
        </w:rPr>
        <w:instrText xml:space="preserve">Markaranka River Flood-out </w:instrText>
      </w:r>
      <w:r w:rsidRPr="007D4823">
        <w:instrText xml:space="preserve">" </w:instrText>
      </w:r>
      <w:r w:rsidRPr="007D4823">
        <w:rPr>
          <w:rFonts w:cstheme="minorHAnsi"/>
          <w:b/>
          <w:sz w:val="28"/>
          <w:szCs w:val="28"/>
        </w:rPr>
        <w:fldChar w:fldCharType="end"/>
      </w:r>
    </w:p>
    <w:p w14:paraId="2FD70D91" w14:textId="77777777" w:rsidR="007D4823" w:rsidRPr="007D4823" w:rsidRDefault="007D4823" w:rsidP="007D4823">
      <w:pPr>
        <w:spacing w:after="0"/>
        <w:rPr>
          <w:rFonts w:cstheme="minorHAnsi"/>
          <w:b/>
          <w:sz w:val="16"/>
          <w:szCs w:val="16"/>
          <w:u w:val="single"/>
        </w:rPr>
      </w:pPr>
    </w:p>
    <w:p w14:paraId="683038AF" w14:textId="77777777" w:rsidR="007D4823" w:rsidRPr="007D4823" w:rsidRDefault="007D4823" w:rsidP="007D4823">
      <w:pPr>
        <w:spacing w:after="0"/>
        <w:rPr>
          <w:rFonts w:cstheme="minorHAnsi"/>
        </w:rPr>
      </w:pPr>
      <w:r w:rsidRPr="007D4823">
        <w:rPr>
          <w:rFonts w:cstheme="minorHAnsi"/>
          <w:b/>
        </w:rPr>
        <w:t xml:space="preserve">Geomorphic Category – </w:t>
      </w:r>
      <w:r w:rsidRPr="007D4823">
        <w:rPr>
          <w:rFonts w:cstheme="minorHAnsi"/>
        </w:rPr>
        <w:t>Flood-out</w:t>
      </w:r>
    </w:p>
    <w:p w14:paraId="1CFB7694" w14:textId="77777777" w:rsidR="007D4823" w:rsidRPr="007D4823" w:rsidRDefault="007D4823" w:rsidP="007D4823">
      <w:pPr>
        <w:spacing w:after="0"/>
        <w:rPr>
          <w:rFonts w:cstheme="minorHAnsi"/>
          <w:b/>
          <w:sz w:val="16"/>
          <w:szCs w:val="16"/>
        </w:rPr>
      </w:pPr>
    </w:p>
    <w:p w14:paraId="7600DFE8" w14:textId="77777777" w:rsidR="007D4823" w:rsidRPr="007D4823" w:rsidRDefault="007D4823" w:rsidP="007D4823">
      <w:pPr>
        <w:spacing w:after="0"/>
        <w:rPr>
          <w:rFonts w:cstheme="minorHAnsi"/>
          <w:b/>
        </w:rPr>
      </w:pPr>
      <w:r w:rsidRPr="007D4823">
        <w:rPr>
          <w:rFonts w:cstheme="minorHAnsi"/>
          <w:noProof/>
          <w:sz w:val="18"/>
          <w:szCs w:val="18"/>
          <w:lang w:eastAsia="en-AU"/>
        </w:rPr>
        <w:drawing>
          <wp:inline distT="0" distB="0" distL="0" distR="0" wp14:anchorId="00E7B24E" wp14:editId="53AFFA1B">
            <wp:extent cx="5731510" cy="1794510"/>
            <wp:effectExtent l="0" t="0" r="254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 (131) South Corp Downstream Depression Resized.JPG"/>
                    <pic:cNvPicPr/>
                  </pic:nvPicPr>
                  <pic:blipFill>
                    <a:blip r:embed="rId114" cstate="email">
                      <a:extLst>
                        <a:ext uri="{28A0092B-C50C-407E-A947-70E740481C1C}">
                          <a14:useLocalDpi xmlns:a14="http://schemas.microsoft.com/office/drawing/2010/main"/>
                        </a:ext>
                      </a:extLst>
                    </a:blip>
                    <a:stretch>
                      <a:fillRect/>
                    </a:stretch>
                  </pic:blipFill>
                  <pic:spPr>
                    <a:xfrm>
                      <a:off x="0" y="0"/>
                      <a:ext cx="5731510" cy="1794510"/>
                    </a:xfrm>
                    <a:prstGeom prst="rect">
                      <a:avLst/>
                    </a:prstGeom>
                  </pic:spPr>
                </pic:pic>
              </a:graphicData>
            </a:graphic>
          </wp:inline>
        </w:drawing>
      </w:r>
    </w:p>
    <w:p w14:paraId="1A9AC6D0" w14:textId="77777777" w:rsidR="007D4823" w:rsidRPr="007D4823" w:rsidRDefault="007D4823" w:rsidP="007D4823">
      <w:pPr>
        <w:spacing w:after="0"/>
        <w:rPr>
          <w:rFonts w:cstheme="minorHAnsi"/>
          <w:b/>
          <w:sz w:val="16"/>
          <w:szCs w:val="16"/>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378307C7" w14:textId="77777777" w:rsidTr="007D4823">
        <w:tc>
          <w:tcPr>
            <w:tcW w:w="4673" w:type="dxa"/>
          </w:tcPr>
          <w:p w14:paraId="3EC9D308"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5FB1BFF5" w14:textId="77777777" w:rsidR="007D4823" w:rsidRPr="007D4823" w:rsidRDefault="007D4823" w:rsidP="007D4823">
            <w:pPr>
              <w:rPr>
                <w:rFonts w:cstheme="minorHAnsi"/>
              </w:rPr>
            </w:pPr>
            <w:r w:rsidRPr="007D4823">
              <w:rPr>
                <w:rFonts w:cstheme="minorHAnsi"/>
              </w:rPr>
              <w:t>River Red Gum Density –  Open Woodland</w:t>
            </w:r>
          </w:p>
          <w:p w14:paraId="411E02FB" w14:textId="77777777" w:rsidR="007D4823" w:rsidRPr="007D4823" w:rsidRDefault="007D4823" w:rsidP="007D4823">
            <w:pPr>
              <w:rPr>
                <w:b/>
              </w:rPr>
            </w:pPr>
            <w:r w:rsidRPr="007D4823">
              <w:rPr>
                <w:rFonts w:cstheme="minorHAnsi"/>
              </w:rPr>
              <w:t>River Red Gum Health Rating– Stressed (Level 3)</w:t>
            </w:r>
          </w:p>
        </w:tc>
        <w:tc>
          <w:tcPr>
            <w:tcW w:w="4343" w:type="dxa"/>
          </w:tcPr>
          <w:p w14:paraId="37651D05" w14:textId="77777777" w:rsidR="007D4823" w:rsidRPr="007D4823" w:rsidRDefault="007D4823" w:rsidP="007D4823">
            <w:pPr>
              <w:rPr>
                <w:rFonts w:cstheme="minorHAnsi"/>
                <w:b/>
              </w:rPr>
            </w:pPr>
            <w:r w:rsidRPr="007D4823">
              <w:rPr>
                <w:rFonts w:cstheme="minorHAnsi"/>
                <w:b/>
              </w:rPr>
              <w:t>Understory Dominant Species and Health</w:t>
            </w:r>
          </w:p>
          <w:p w14:paraId="3D170762" w14:textId="77777777" w:rsidR="007D4823" w:rsidRPr="007D4823" w:rsidRDefault="007D4823" w:rsidP="007D4823">
            <w:pPr>
              <w:rPr>
                <w:b/>
              </w:rPr>
            </w:pPr>
            <w:r w:rsidRPr="007D4823">
              <w:rPr>
                <w:rFonts w:ascii="Calibri" w:hAnsi="Calibri" w:cs="Calibri"/>
                <w:color w:val="000000"/>
              </w:rPr>
              <w:t>Healthy River Red Gum saplings and poles, Black Box adults and saplings, odd Cooba, Lignum, Creeping Saltbush, Lagoon Saltbush, Ruby Saltbush, Native Liquorice (inland depression is dominated by Lignum with odd River Red Gum, Black Box and Cooba)</w:t>
            </w:r>
          </w:p>
        </w:tc>
      </w:tr>
    </w:tbl>
    <w:p w14:paraId="38CE3A94" w14:textId="77777777" w:rsidR="007D4823" w:rsidRPr="007D4823" w:rsidRDefault="007D4823" w:rsidP="007D4823">
      <w:pPr>
        <w:spacing w:after="0"/>
        <w:rPr>
          <w:rFonts w:cstheme="minorHAnsi"/>
          <w:b/>
          <w:sz w:val="16"/>
          <w:szCs w:val="16"/>
        </w:rPr>
      </w:pPr>
    </w:p>
    <w:p w14:paraId="5AAA1F13"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1F2691AC" w14:textId="77777777" w:rsidTr="007D4823">
        <w:tc>
          <w:tcPr>
            <w:tcW w:w="2254" w:type="dxa"/>
          </w:tcPr>
          <w:p w14:paraId="4B76F78A" w14:textId="77777777" w:rsidR="007D4823" w:rsidRPr="007D4823" w:rsidRDefault="007D4823" w:rsidP="007D4823">
            <w:pPr>
              <w:rPr>
                <w:rFonts w:cstheme="minorHAnsi"/>
                <w:b/>
              </w:rPr>
            </w:pPr>
            <w:r w:rsidRPr="007D4823">
              <w:rPr>
                <w:rFonts w:cstheme="minorHAnsi"/>
                <w:b/>
              </w:rPr>
              <w:t>Stressor</w:t>
            </w:r>
          </w:p>
        </w:tc>
        <w:tc>
          <w:tcPr>
            <w:tcW w:w="2254" w:type="dxa"/>
          </w:tcPr>
          <w:p w14:paraId="2E034898" w14:textId="77777777" w:rsidR="007D4823" w:rsidRPr="007D4823" w:rsidRDefault="007D4823" w:rsidP="007D4823">
            <w:pPr>
              <w:rPr>
                <w:rFonts w:cstheme="minorHAnsi"/>
                <w:b/>
              </w:rPr>
            </w:pPr>
            <w:r w:rsidRPr="007D4823">
              <w:rPr>
                <w:rFonts w:cstheme="minorHAnsi"/>
                <w:b/>
              </w:rPr>
              <w:t>Severity</w:t>
            </w:r>
          </w:p>
        </w:tc>
        <w:tc>
          <w:tcPr>
            <w:tcW w:w="2254" w:type="dxa"/>
          </w:tcPr>
          <w:p w14:paraId="4F04B26E" w14:textId="77777777" w:rsidR="007D4823" w:rsidRPr="007D4823" w:rsidRDefault="007D4823" w:rsidP="007D4823">
            <w:pPr>
              <w:rPr>
                <w:rFonts w:cstheme="minorHAnsi"/>
                <w:b/>
              </w:rPr>
            </w:pPr>
            <w:r w:rsidRPr="007D4823">
              <w:rPr>
                <w:rFonts w:cstheme="minorHAnsi"/>
                <w:b/>
              </w:rPr>
              <w:t>Scope</w:t>
            </w:r>
          </w:p>
        </w:tc>
        <w:tc>
          <w:tcPr>
            <w:tcW w:w="2254" w:type="dxa"/>
          </w:tcPr>
          <w:p w14:paraId="023DFD2E" w14:textId="77777777" w:rsidR="007D4823" w:rsidRPr="007D4823" w:rsidRDefault="007D4823" w:rsidP="007D4823">
            <w:pPr>
              <w:rPr>
                <w:rFonts w:cstheme="minorHAnsi"/>
                <w:b/>
              </w:rPr>
            </w:pPr>
            <w:r w:rsidRPr="007D4823">
              <w:rPr>
                <w:rFonts w:cstheme="minorHAnsi"/>
                <w:b/>
              </w:rPr>
              <w:t>Irreversibility</w:t>
            </w:r>
          </w:p>
        </w:tc>
      </w:tr>
      <w:tr w:rsidR="007D4823" w:rsidRPr="007D4823" w14:paraId="25E67C1C" w14:textId="77777777" w:rsidTr="007D4823">
        <w:tc>
          <w:tcPr>
            <w:tcW w:w="2254" w:type="dxa"/>
          </w:tcPr>
          <w:p w14:paraId="25AF43A9" w14:textId="77777777" w:rsidR="007D4823" w:rsidRPr="007D4823" w:rsidRDefault="007D4823" w:rsidP="007D4823">
            <w:pPr>
              <w:rPr>
                <w:rFonts w:cstheme="minorHAnsi"/>
              </w:rPr>
            </w:pPr>
            <w:r w:rsidRPr="007D4823">
              <w:rPr>
                <w:rFonts w:cstheme="minorHAnsi"/>
              </w:rPr>
              <w:t xml:space="preserve">Lack of Inundation </w:t>
            </w:r>
          </w:p>
        </w:tc>
        <w:tc>
          <w:tcPr>
            <w:tcW w:w="2254" w:type="dxa"/>
            <w:shd w:val="clear" w:color="auto" w:fill="FFC000"/>
          </w:tcPr>
          <w:p w14:paraId="4FC38282" w14:textId="77777777" w:rsidR="007D4823" w:rsidRPr="007D4823" w:rsidRDefault="007D4823" w:rsidP="007D4823">
            <w:pPr>
              <w:rPr>
                <w:rFonts w:cstheme="minorHAnsi"/>
              </w:rPr>
            </w:pPr>
            <w:r w:rsidRPr="007D4823">
              <w:rPr>
                <w:rFonts w:cstheme="minorHAnsi"/>
              </w:rPr>
              <w:t>High</w:t>
            </w:r>
          </w:p>
        </w:tc>
        <w:tc>
          <w:tcPr>
            <w:tcW w:w="2254" w:type="dxa"/>
            <w:shd w:val="clear" w:color="auto" w:fill="FFC000"/>
          </w:tcPr>
          <w:p w14:paraId="1A72A672" w14:textId="77777777" w:rsidR="007D4823" w:rsidRPr="007D4823" w:rsidRDefault="007D4823" w:rsidP="007D4823">
            <w:pPr>
              <w:rPr>
                <w:rFonts w:cstheme="minorHAnsi"/>
              </w:rPr>
            </w:pPr>
            <w:r w:rsidRPr="007D4823">
              <w:rPr>
                <w:rFonts w:cstheme="minorHAnsi"/>
              </w:rPr>
              <w:t>High</w:t>
            </w:r>
          </w:p>
        </w:tc>
        <w:tc>
          <w:tcPr>
            <w:tcW w:w="2254" w:type="dxa"/>
            <w:shd w:val="clear" w:color="auto" w:fill="FFFF00"/>
          </w:tcPr>
          <w:p w14:paraId="3B682880" w14:textId="77777777" w:rsidR="007D4823" w:rsidRPr="007D4823" w:rsidRDefault="007D4823" w:rsidP="007D4823">
            <w:pPr>
              <w:rPr>
                <w:rFonts w:cstheme="minorHAnsi"/>
              </w:rPr>
            </w:pPr>
            <w:r w:rsidRPr="007D4823">
              <w:rPr>
                <w:rFonts w:cstheme="minorHAnsi"/>
              </w:rPr>
              <w:t xml:space="preserve">Medium </w:t>
            </w:r>
          </w:p>
        </w:tc>
      </w:tr>
      <w:tr w:rsidR="007D4823" w:rsidRPr="007D4823" w14:paraId="1C16E8D0" w14:textId="77777777" w:rsidTr="007D4823">
        <w:tc>
          <w:tcPr>
            <w:tcW w:w="2254" w:type="dxa"/>
          </w:tcPr>
          <w:p w14:paraId="16340E33" w14:textId="77777777" w:rsidR="007D4823" w:rsidRPr="007D4823" w:rsidRDefault="007D4823" w:rsidP="007D4823">
            <w:pPr>
              <w:rPr>
                <w:rFonts w:cstheme="minorHAnsi"/>
              </w:rPr>
            </w:pPr>
            <w:r w:rsidRPr="007D4823">
              <w:rPr>
                <w:rFonts w:cstheme="minorHAnsi"/>
              </w:rPr>
              <w:t>Flow Barrier</w:t>
            </w:r>
          </w:p>
        </w:tc>
        <w:tc>
          <w:tcPr>
            <w:tcW w:w="2254" w:type="dxa"/>
            <w:shd w:val="clear" w:color="auto" w:fill="FFFF00"/>
          </w:tcPr>
          <w:p w14:paraId="66116DB4" w14:textId="77777777" w:rsidR="007D4823" w:rsidRPr="007D4823" w:rsidRDefault="007D4823" w:rsidP="007D4823">
            <w:pPr>
              <w:rPr>
                <w:rFonts w:cstheme="minorHAnsi"/>
              </w:rPr>
            </w:pPr>
            <w:r w:rsidRPr="007D4823">
              <w:rPr>
                <w:rFonts w:cstheme="minorHAnsi"/>
              </w:rPr>
              <w:t>Medium</w:t>
            </w:r>
          </w:p>
        </w:tc>
        <w:tc>
          <w:tcPr>
            <w:tcW w:w="2254" w:type="dxa"/>
            <w:shd w:val="clear" w:color="auto" w:fill="FFFF00"/>
          </w:tcPr>
          <w:p w14:paraId="45AA6E8D" w14:textId="77777777" w:rsidR="007D4823" w:rsidRPr="007D4823" w:rsidRDefault="007D4823" w:rsidP="007D4823">
            <w:pPr>
              <w:rPr>
                <w:rFonts w:cstheme="minorHAnsi"/>
              </w:rPr>
            </w:pPr>
            <w:r w:rsidRPr="007D4823">
              <w:rPr>
                <w:rFonts w:cstheme="minorHAnsi"/>
              </w:rPr>
              <w:t>Medium</w:t>
            </w:r>
          </w:p>
        </w:tc>
        <w:tc>
          <w:tcPr>
            <w:tcW w:w="2254" w:type="dxa"/>
            <w:shd w:val="clear" w:color="auto" w:fill="92D050"/>
          </w:tcPr>
          <w:p w14:paraId="36600119" w14:textId="77777777" w:rsidR="007D4823" w:rsidRPr="007D4823" w:rsidRDefault="007D4823" w:rsidP="007D4823">
            <w:pPr>
              <w:rPr>
                <w:rFonts w:cstheme="minorHAnsi"/>
              </w:rPr>
            </w:pPr>
            <w:r w:rsidRPr="007D4823">
              <w:rPr>
                <w:rFonts w:cstheme="minorHAnsi"/>
              </w:rPr>
              <w:t>Low</w:t>
            </w:r>
          </w:p>
        </w:tc>
      </w:tr>
    </w:tbl>
    <w:p w14:paraId="35EE270A" w14:textId="77777777" w:rsidR="007D4823" w:rsidRPr="007D4823" w:rsidRDefault="007D4823" w:rsidP="007D4823">
      <w:pPr>
        <w:spacing w:after="0"/>
        <w:rPr>
          <w:rFonts w:cstheme="minorHAnsi"/>
          <w:b/>
          <w:sz w:val="28"/>
          <w:szCs w:val="28"/>
        </w:rPr>
      </w:pPr>
    </w:p>
    <w:p w14:paraId="0C5C7C4F" w14:textId="77777777" w:rsidR="007D4823" w:rsidRPr="007D4823" w:rsidRDefault="007D4823" w:rsidP="007D4823">
      <w:pPr>
        <w:spacing w:after="0"/>
        <w:rPr>
          <w:rFonts w:cstheme="minorHAnsi"/>
          <w:b/>
          <w:sz w:val="28"/>
          <w:szCs w:val="28"/>
        </w:rPr>
      </w:pPr>
      <w:r w:rsidRPr="007D4823">
        <w:rPr>
          <w:rFonts w:cstheme="minorHAnsi"/>
          <w:b/>
          <w:sz w:val="28"/>
          <w:szCs w:val="28"/>
        </w:rPr>
        <w:t xml:space="preserve">Markaranka Lagoon Main River Channel </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Markaranka Lagoon Main River Channel</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531995B9" w14:textId="77777777" w:rsidR="007D4823" w:rsidRPr="007D4823" w:rsidRDefault="007D4823" w:rsidP="007D4823">
      <w:pPr>
        <w:spacing w:after="0"/>
        <w:rPr>
          <w:rFonts w:cstheme="minorHAnsi"/>
        </w:rPr>
      </w:pPr>
    </w:p>
    <w:p w14:paraId="1791CECC"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lastRenderedPageBreak/>
        <w:t xml:space="preserve">Geomorphic Category – </w:t>
      </w:r>
      <w:r w:rsidRPr="007D4823">
        <w:rPr>
          <w:rFonts w:cstheme="minorHAnsi"/>
        </w:rPr>
        <w:t>Main Channel Edge</w:t>
      </w:r>
      <w:r w:rsidRPr="007D4823">
        <w:rPr>
          <w:rFonts w:cstheme="minorHAnsi"/>
          <w:b/>
        </w:rPr>
        <w:t xml:space="preserve"> </w:t>
      </w:r>
    </w:p>
    <w:p w14:paraId="4FB733DC"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5106"/>
        <w:gridCol w:w="4201"/>
      </w:tblGrid>
      <w:tr w:rsidR="007D4823" w:rsidRPr="007D4823" w14:paraId="15F9A35A" w14:textId="77777777" w:rsidTr="007D4823">
        <w:tc>
          <w:tcPr>
            <w:tcW w:w="4815" w:type="dxa"/>
          </w:tcPr>
          <w:p w14:paraId="424D7143" w14:textId="77777777" w:rsidR="007D4823" w:rsidRPr="007D4823" w:rsidRDefault="007D4823" w:rsidP="007D4823">
            <w:pPr>
              <w:rPr>
                <w:b/>
              </w:rPr>
            </w:pPr>
            <w:r w:rsidRPr="007D4823">
              <w:rPr>
                <w:rFonts w:cstheme="minorHAnsi"/>
                <w:noProof/>
                <w:lang w:eastAsia="en-AU"/>
              </w:rPr>
              <w:drawing>
                <wp:inline distT="0" distB="0" distL="0" distR="0" wp14:anchorId="211AB840" wp14:editId="191B3769">
                  <wp:extent cx="3098571" cy="2324100"/>
                  <wp:effectExtent l="0" t="0" r="698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 (137) South Corp River Colony Resized.JPG"/>
                          <pic:cNvPicPr/>
                        </pic:nvPicPr>
                        <pic:blipFill>
                          <a:blip r:embed="rId115" cstate="email">
                            <a:extLst>
                              <a:ext uri="{28A0092B-C50C-407E-A947-70E740481C1C}">
                                <a14:useLocalDpi xmlns:a14="http://schemas.microsoft.com/office/drawing/2010/main"/>
                              </a:ext>
                            </a:extLst>
                          </a:blip>
                          <a:stretch>
                            <a:fillRect/>
                          </a:stretch>
                        </pic:blipFill>
                        <pic:spPr>
                          <a:xfrm>
                            <a:off x="0" y="0"/>
                            <a:ext cx="3116594" cy="2337619"/>
                          </a:xfrm>
                          <a:prstGeom prst="rect">
                            <a:avLst/>
                          </a:prstGeom>
                        </pic:spPr>
                      </pic:pic>
                    </a:graphicData>
                  </a:graphic>
                </wp:inline>
              </w:drawing>
            </w:r>
          </w:p>
        </w:tc>
        <w:tc>
          <w:tcPr>
            <w:tcW w:w="4201" w:type="dxa"/>
          </w:tcPr>
          <w:p w14:paraId="2FFEF839"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63857739" w14:textId="77777777" w:rsidR="007D4823" w:rsidRPr="007D4823" w:rsidRDefault="007D4823" w:rsidP="007D4823">
            <w:pPr>
              <w:rPr>
                <w:rFonts w:cstheme="minorHAnsi"/>
              </w:rPr>
            </w:pPr>
            <w:r w:rsidRPr="007D4823">
              <w:rPr>
                <w:rFonts w:cstheme="minorHAnsi"/>
              </w:rPr>
              <w:t>River Red Gum Density – Linear Woodland</w:t>
            </w:r>
          </w:p>
          <w:p w14:paraId="123BC1B7" w14:textId="77777777" w:rsidR="007D4823" w:rsidRPr="007D4823" w:rsidRDefault="007D4823" w:rsidP="007D4823">
            <w:pPr>
              <w:rPr>
                <w:rFonts w:cstheme="minorHAnsi"/>
              </w:rPr>
            </w:pPr>
            <w:r w:rsidRPr="007D4823">
              <w:rPr>
                <w:rFonts w:cstheme="minorHAnsi"/>
              </w:rPr>
              <w:t>River Red Gum Health Rating-Healthy</w:t>
            </w:r>
          </w:p>
          <w:p w14:paraId="19835490" w14:textId="77777777" w:rsidR="007D4823" w:rsidRPr="007D4823" w:rsidRDefault="007D4823" w:rsidP="007D4823">
            <w:pPr>
              <w:rPr>
                <w:rFonts w:cstheme="minorHAnsi"/>
              </w:rPr>
            </w:pPr>
            <w:r w:rsidRPr="007D4823">
              <w:rPr>
                <w:rFonts w:cstheme="minorHAnsi"/>
              </w:rPr>
              <w:t>(Level 4)</w:t>
            </w:r>
          </w:p>
          <w:p w14:paraId="5E4FCBF0" w14:textId="77777777" w:rsidR="007D4823" w:rsidRPr="007D4823" w:rsidRDefault="007D4823" w:rsidP="007D4823">
            <w:pPr>
              <w:rPr>
                <w:rFonts w:cstheme="minorHAnsi"/>
                <w:sz w:val="20"/>
                <w:szCs w:val="20"/>
              </w:rPr>
            </w:pPr>
          </w:p>
          <w:p w14:paraId="364F95CC" w14:textId="77777777" w:rsidR="007D4823" w:rsidRPr="007D4823" w:rsidRDefault="007D4823" w:rsidP="007D4823">
            <w:pPr>
              <w:rPr>
                <w:rFonts w:cstheme="minorHAnsi"/>
                <w:b/>
              </w:rPr>
            </w:pPr>
            <w:r w:rsidRPr="007D4823">
              <w:rPr>
                <w:rFonts w:cstheme="minorHAnsi"/>
                <w:b/>
              </w:rPr>
              <w:t>Understory Dominant Species and Health</w:t>
            </w:r>
          </w:p>
          <w:p w14:paraId="26328442" w14:textId="77777777" w:rsidR="007D4823" w:rsidRPr="007D4823" w:rsidRDefault="007D4823" w:rsidP="007D4823">
            <w:pPr>
              <w:rPr>
                <w:rFonts w:ascii="Calibri" w:hAnsi="Calibri" w:cs="Calibri"/>
                <w:color w:val="000000"/>
              </w:rPr>
            </w:pPr>
            <w:r w:rsidRPr="007D4823">
              <w:rPr>
                <w:rFonts w:ascii="Calibri" w:hAnsi="Calibri" w:cs="Calibri"/>
                <w:color w:val="000000"/>
              </w:rPr>
              <w:t>Healthy Lignum, Cooba, Ruby Saltbush, Lagoon Saltbush, Yanga Bush, Spiny Sedge</w:t>
            </w:r>
          </w:p>
          <w:p w14:paraId="7B08A6F3" w14:textId="77777777" w:rsidR="007D4823" w:rsidRPr="007D4823" w:rsidRDefault="007D4823" w:rsidP="007D4823">
            <w:pPr>
              <w:rPr>
                <w:b/>
              </w:rPr>
            </w:pPr>
          </w:p>
        </w:tc>
      </w:tr>
    </w:tbl>
    <w:p w14:paraId="24FC7CE7" w14:textId="77777777" w:rsidR="007D4823" w:rsidRPr="007D4823" w:rsidRDefault="007D4823" w:rsidP="007D4823">
      <w:pPr>
        <w:spacing w:after="0"/>
        <w:rPr>
          <w:rFonts w:cstheme="minorHAnsi"/>
          <w:b/>
        </w:rPr>
      </w:pPr>
    </w:p>
    <w:p w14:paraId="05506F28"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50375C44" w14:textId="77777777" w:rsidTr="007D4823">
        <w:tc>
          <w:tcPr>
            <w:tcW w:w="2254" w:type="dxa"/>
          </w:tcPr>
          <w:p w14:paraId="79C4FEB6" w14:textId="77777777" w:rsidR="007D4823" w:rsidRPr="007D4823" w:rsidRDefault="007D4823" w:rsidP="007D4823">
            <w:pPr>
              <w:rPr>
                <w:rFonts w:cstheme="minorHAnsi"/>
                <w:b/>
              </w:rPr>
            </w:pPr>
            <w:r w:rsidRPr="007D4823">
              <w:rPr>
                <w:rFonts w:cstheme="minorHAnsi"/>
                <w:b/>
              </w:rPr>
              <w:t>Stressor</w:t>
            </w:r>
          </w:p>
        </w:tc>
        <w:tc>
          <w:tcPr>
            <w:tcW w:w="2254" w:type="dxa"/>
          </w:tcPr>
          <w:p w14:paraId="156C7A44" w14:textId="77777777" w:rsidR="007D4823" w:rsidRPr="007D4823" w:rsidRDefault="007D4823" w:rsidP="007D4823">
            <w:pPr>
              <w:rPr>
                <w:rFonts w:cstheme="minorHAnsi"/>
                <w:b/>
              </w:rPr>
            </w:pPr>
            <w:r w:rsidRPr="007D4823">
              <w:rPr>
                <w:rFonts w:cstheme="minorHAnsi"/>
                <w:b/>
              </w:rPr>
              <w:t>Severity</w:t>
            </w:r>
          </w:p>
        </w:tc>
        <w:tc>
          <w:tcPr>
            <w:tcW w:w="2254" w:type="dxa"/>
          </w:tcPr>
          <w:p w14:paraId="7D9B36C6" w14:textId="77777777" w:rsidR="007D4823" w:rsidRPr="007D4823" w:rsidRDefault="007D4823" w:rsidP="007D4823">
            <w:pPr>
              <w:rPr>
                <w:rFonts w:cstheme="minorHAnsi"/>
                <w:b/>
              </w:rPr>
            </w:pPr>
            <w:r w:rsidRPr="007D4823">
              <w:rPr>
                <w:rFonts w:cstheme="minorHAnsi"/>
                <w:b/>
              </w:rPr>
              <w:t>Scope</w:t>
            </w:r>
          </w:p>
        </w:tc>
        <w:tc>
          <w:tcPr>
            <w:tcW w:w="2254" w:type="dxa"/>
          </w:tcPr>
          <w:p w14:paraId="46915359" w14:textId="77777777" w:rsidR="007D4823" w:rsidRPr="007D4823" w:rsidRDefault="007D4823" w:rsidP="007D4823">
            <w:pPr>
              <w:rPr>
                <w:rFonts w:cstheme="minorHAnsi"/>
                <w:b/>
              </w:rPr>
            </w:pPr>
            <w:r w:rsidRPr="007D4823">
              <w:rPr>
                <w:rFonts w:cstheme="minorHAnsi"/>
                <w:b/>
              </w:rPr>
              <w:t>Irreversibility</w:t>
            </w:r>
          </w:p>
        </w:tc>
      </w:tr>
      <w:tr w:rsidR="007D4823" w:rsidRPr="007D4823" w14:paraId="59F42844" w14:textId="77777777" w:rsidTr="007D4823">
        <w:tc>
          <w:tcPr>
            <w:tcW w:w="2254" w:type="dxa"/>
          </w:tcPr>
          <w:p w14:paraId="76DB7BDC" w14:textId="77777777" w:rsidR="007D4823" w:rsidRPr="007D4823" w:rsidRDefault="007D4823" w:rsidP="007D4823">
            <w:pPr>
              <w:rPr>
                <w:rFonts w:cstheme="minorHAnsi"/>
              </w:rPr>
            </w:pPr>
            <w:r w:rsidRPr="007D4823">
              <w:rPr>
                <w:rFonts w:cstheme="minorHAnsi"/>
              </w:rPr>
              <w:t xml:space="preserve">Lack of Inundation </w:t>
            </w:r>
          </w:p>
        </w:tc>
        <w:tc>
          <w:tcPr>
            <w:tcW w:w="2254" w:type="dxa"/>
            <w:shd w:val="clear" w:color="auto" w:fill="92D050"/>
          </w:tcPr>
          <w:p w14:paraId="5D2B9AFC" w14:textId="77777777" w:rsidR="007D4823" w:rsidRPr="007D4823" w:rsidRDefault="007D4823" w:rsidP="007D4823">
            <w:pPr>
              <w:rPr>
                <w:rFonts w:cstheme="minorHAnsi"/>
              </w:rPr>
            </w:pPr>
            <w:r w:rsidRPr="007D4823">
              <w:rPr>
                <w:rFonts w:cstheme="minorHAnsi"/>
              </w:rPr>
              <w:t>Low</w:t>
            </w:r>
          </w:p>
        </w:tc>
        <w:tc>
          <w:tcPr>
            <w:tcW w:w="2254" w:type="dxa"/>
            <w:shd w:val="clear" w:color="auto" w:fill="92D050"/>
          </w:tcPr>
          <w:p w14:paraId="6CE59D52" w14:textId="77777777" w:rsidR="007D4823" w:rsidRPr="007D4823" w:rsidRDefault="007D4823" w:rsidP="007D4823">
            <w:pPr>
              <w:rPr>
                <w:rFonts w:cstheme="minorHAnsi"/>
              </w:rPr>
            </w:pPr>
            <w:r w:rsidRPr="007D4823">
              <w:rPr>
                <w:rFonts w:cstheme="minorHAnsi"/>
              </w:rPr>
              <w:t>Low</w:t>
            </w:r>
          </w:p>
        </w:tc>
        <w:tc>
          <w:tcPr>
            <w:tcW w:w="2254" w:type="dxa"/>
            <w:shd w:val="clear" w:color="auto" w:fill="FFC000"/>
          </w:tcPr>
          <w:p w14:paraId="3FD14295" w14:textId="77777777" w:rsidR="007D4823" w:rsidRPr="007D4823" w:rsidRDefault="007D4823" w:rsidP="007D4823">
            <w:pPr>
              <w:rPr>
                <w:rFonts w:cstheme="minorHAnsi"/>
              </w:rPr>
            </w:pPr>
            <w:r w:rsidRPr="007D4823">
              <w:rPr>
                <w:rFonts w:cstheme="minorHAnsi"/>
              </w:rPr>
              <w:t>High</w:t>
            </w:r>
          </w:p>
        </w:tc>
      </w:tr>
    </w:tbl>
    <w:p w14:paraId="06B9A641" w14:textId="77777777" w:rsidR="007D4823" w:rsidRPr="007D4823" w:rsidRDefault="007D4823" w:rsidP="007D4823">
      <w:pPr>
        <w:spacing w:after="0"/>
        <w:rPr>
          <w:rFonts w:cstheme="minorHAnsi"/>
        </w:rPr>
      </w:pPr>
    </w:p>
    <w:p w14:paraId="1B2BAE28" w14:textId="77777777" w:rsidR="007D4823" w:rsidRPr="007D4823" w:rsidRDefault="007D4823" w:rsidP="007D4823">
      <w:pPr>
        <w:spacing w:after="0"/>
        <w:rPr>
          <w:b/>
          <w:sz w:val="28"/>
          <w:szCs w:val="28"/>
        </w:rPr>
      </w:pPr>
      <w:r w:rsidRPr="007D4823">
        <w:rPr>
          <w:rFonts w:cstheme="minorHAnsi"/>
          <w:b/>
          <w:sz w:val="28"/>
          <w:szCs w:val="28"/>
        </w:rPr>
        <w:t xml:space="preserve">Markaranka Lagoon </w:t>
      </w:r>
      <w:r w:rsidRPr="007D4823">
        <w:rPr>
          <w:rFonts w:cstheme="minorHAnsi"/>
          <w:b/>
          <w:sz w:val="28"/>
          <w:szCs w:val="28"/>
        </w:rPr>
        <w:fldChar w:fldCharType="begin"/>
      </w:r>
      <w:r w:rsidRPr="007D4823">
        <w:instrText xml:space="preserve"> XE "</w:instrText>
      </w:r>
      <w:r w:rsidRPr="007D4823">
        <w:rPr>
          <w:rFonts w:cstheme="minorHAnsi"/>
          <w:b/>
          <w:sz w:val="28"/>
          <w:szCs w:val="28"/>
        </w:rPr>
        <w:instrText>Markaranka Lagoon</w:instrText>
      </w:r>
      <w:r w:rsidRPr="007D4823">
        <w:instrText xml:space="preserve">" </w:instrText>
      </w:r>
      <w:r w:rsidRPr="007D4823">
        <w:rPr>
          <w:rFonts w:cstheme="minorHAnsi"/>
          <w:b/>
          <w:sz w:val="28"/>
          <w:szCs w:val="28"/>
        </w:rPr>
        <w:fldChar w:fldCharType="end"/>
      </w:r>
    </w:p>
    <w:p w14:paraId="75C50441" w14:textId="77777777" w:rsidR="007D4823" w:rsidRPr="007D4823" w:rsidRDefault="007D4823" w:rsidP="007D4823">
      <w:pPr>
        <w:spacing w:after="0"/>
        <w:rPr>
          <w:rFonts w:cstheme="minorHAnsi"/>
          <w:sz w:val="18"/>
          <w:szCs w:val="18"/>
        </w:rPr>
      </w:pPr>
    </w:p>
    <w:p w14:paraId="224115A5"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Distribution Channel Edge </w:t>
      </w:r>
    </w:p>
    <w:p w14:paraId="35E8214D" w14:textId="77777777" w:rsidR="007D4823" w:rsidRPr="007D4823" w:rsidRDefault="007D4823" w:rsidP="007D4823">
      <w:pPr>
        <w:spacing w:after="0"/>
        <w:rPr>
          <w:rFonts w:cstheme="minorHAnsi"/>
          <w:sz w:val="18"/>
          <w:szCs w:val="18"/>
        </w:rPr>
      </w:pPr>
    </w:p>
    <w:p w14:paraId="25524FF4" w14:textId="77777777" w:rsidR="007D4823" w:rsidRPr="007D4823" w:rsidRDefault="007D4823" w:rsidP="007D4823">
      <w:pPr>
        <w:spacing w:after="0"/>
        <w:rPr>
          <w:rFonts w:cstheme="minorHAnsi"/>
          <w:sz w:val="18"/>
          <w:szCs w:val="18"/>
        </w:rPr>
      </w:pPr>
      <w:r w:rsidRPr="007D4823">
        <w:rPr>
          <w:rFonts w:cstheme="minorHAnsi"/>
          <w:noProof/>
          <w:lang w:eastAsia="en-AU"/>
        </w:rPr>
        <w:drawing>
          <wp:inline distT="0" distB="0" distL="0" distR="0" wp14:anchorId="4429678C" wp14:editId="03764CBD">
            <wp:extent cx="5767300" cy="2148840"/>
            <wp:effectExtent l="0" t="0" r="5080" b="381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 (135) Markaranka Lagoon Colony Resized.JPG"/>
                    <pic:cNvPicPr/>
                  </pic:nvPicPr>
                  <pic:blipFill>
                    <a:blip r:embed="rId116" cstate="email">
                      <a:extLst>
                        <a:ext uri="{28A0092B-C50C-407E-A947-70E740481C1C}">
                          <a14:useLocalDpi xmlns:a14="http://schemas.microsoft.com/office/drawing/2010/main"/>
                        </a:ext>
                      </a:extLst>
                    </a:blip>
                    <a:stretch>
                      <a:fillRect/>
                    </a:stretch>
                  </pic:blipFill>
                  <pic:spPr>
                    <a:xfrm>
                      <a:off x="0" y="0"/>
                      <a:ext cx="5794719" cy="2159056"/>
                    </a:xfrm>
                    <a:prstGeom prst="rect">
                      <a:avLst/>
                    </a:prstGeom>
                  </pic:spPr>
                </pic:pic>
              </a:graphicData>
            </a:graphic>
          </wp:inline>
        </w:drawing>
      </w:r>
    </w:p>
    <w:p w14:paraId="61D21A55"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14CE32A5" w14:textId="77777777" w:rsidTr="007D4823">
        <w:tc>
          <w:tcPr>
            <w:tcW w:w="4673" w:type="dxa"/>
          </w:tcPr>
          <w:p w14:paraId="54490EC9"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11C9220B" w14:textId="77777777" w:rsidR="007D4823" w:rsidRPr="007D4823" w:rsidRDefault="007D4823" w:rsidP="007D4823">
            <w:pPr>
              <w:rPr>
                <w:rFonts w:cstheme="minorHAnsi"/>
              </w:rPr>
            </w:pPr>
            <w:r w:rsidRPr="007D4823">
              <w:rPr>
                <w:rFonts w:cstheme="minorHAnsi"/>
              </w:rPr>
              <w:t>River Red Gum Density –  Linear Woodland</w:t>
            </w:r>
          </w:p>
          <w:p w14:paraId="6C2BBE7C" w14:textId="77777777" w:rsidR="007D4823" w:rsidRPr="007D4823" w:rsidRDefault="007D4823" w:rsidP="007D4823">
            <w:pPr>
              <w:rPr>
                <w:b/>
              </w:rPr>
            </w:pPr>
            <w:r w:rsidRPr="007D4823">
              <w:rPr>
                <w:rFonts w:cstheme="minorHAnsi"/>
              </w:rPr>
              <w:t>River Red Gum Health Rating–Healthy (Level 5)</w:t>
            </w:r>
          </w:p>
        </w:tc>
        <w:tc>
          <w:tcPr>
            <w:tcW w:w="4343" w:type="dxa"/>
          </w:tcPr>
          <w:p w14:paraId="6537879E" w14:textId="77777777" w:rsidR="007D4823" w:rsidRPr="007D4823" w:rsidRDefault="007D4823" w:rsidP="007D4823">
            <w:pPr>
              <w:rPr>
                <w:rFonts w:cstheme="minorHAnsi"/>
                <w:b/>
              </w:rPr>
            </w:pPr>
            <w:r w:rsidRPr="007D4823">
              <w:rPr>
                <w:rFonts w:cstheme="minorHAnsi"/>
                <w:b/>
              </w:rPr>
              <w:t>Understory Dominant Species and Health</w:t>
            </w:r>
          </w:p>
          <w:p w14:paraId="1E5A99E2" w14:textId="77777777" w:rsidR="007D4823" w:rsidRPr="007D4823" w:rsidRDefault="007D4823" w:rsidP="007D4823">
            <w:pPr>
              <w:rPr>
                <w:b/>
              </w:rPr>
            </w:pPr>
            <w:r w:rsidRPr="007D4823">
              <w:rPr>
                <w:rFonts w:ascii="Calibri" w:hAnsi="Calibri" w:cs="Calibri"/>
                <w:color w:val="000000"/>
              </w:rPr>
              <w:t>Healthy odd Lignum, Cooba, Lagoon, Spiny Sedge, Native Liquorice, Rat’s-Tail Couch</w:t>
            </w:r>
          </w:p>
        </w:tc>
      </w:tr>
    </w:tbl>
    <w:p w14:paraId="4579989E" w14:textId="77777777" w:rsidR="007D4823" w:rsidRPr="007D4823" w:rsidRDefault="007D4823" w:rsidP="007D4823">
      <w:pPr>
        <w:spacing w:after="0"/>
        <w:rPr>
          <w:rFonts w:cstheme="minorHAnsi"/>
          <w:b/>
          <w:sz w:val="18"/>
          <w:szCs w:val="18"/>
        </w:rPr>
      </w:pPr>
    </w:p>
    <w:p w14:paraId="64E0B379"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547"/>
        <w:gridCol w:w="2156"/>
        <w:gridCol w:w="2156"/>
        <w:gridCol w:w="2157"/>
      </w:tblGrid>
      <w:tr w:rsidR="007D4823" w:rsidRPr="007D4823" w14:paraId="5F9CC42A" w14:textId="77777777" w:rsidTr="007D4823">
        <w:tc>
          <w:tcPr>
            <w:tcW w:w="2547" w:type="dxa"/>
          </w:tcPr>
          <w:p w14:paraId="1B520D24" w14:textId="77777777" w:rsidR="007D4823" w:rsidRPr="007D4823" w:rsidRDefault="007D4823" w:rsidP="007D4823">
            <w:pPr>
              <w:rPr>
                <w:rFonts w:cstheme="minorHAnsi"/>
                <w:b/>
              </w:rPr>
            </w:pPr>
            <w:r w:rsidRPr="007D4823">
              <w:rPr>
                <w:rFonts w:cstheme="minorHAnsi"/>
                <w:b/>
              </w:rPr>
              <w:t>Stressor / Direct Threat</w:t>
            </w:r>
          </w:p>
        </w:tc>
        <w:tc>
          <w:tcPr>
            <w:tcW w:w="2156" w:type="dxa"/>
          </w:tcPr>
          <w:p w14:paraId="35CECBEF" w14:textId="77777777" w:rsidR="007D4823" w:rsidRPr="007D4823" w:rsidRDefault="007D4823" w:rsidP="007D4823">
            <w:pPr>
              <w:rPr>
                <w:rFonts w:cstheme="minorHAnsi"/>
                <w:b/>
              </w:rPr>
            </w:pPr>
            <w:r w:rsidRPr="007D4823">
              <w:rPr>
                <w:rFonts w:cstheme="minorHAnsi"/>
                <w:b/>
              </w:rPr>
              <w:t>Severity</w:t>
            </w:r>
          </w:p>
        </w:tc>
        <w:tc>
          <w:tcPr>
            <w:tcW w:w="2156" w:type="dxa"/>
          </w:tcPr>
          <w:p w14:paraId="59726FF5" w14:textId="77777777" w:rsidR="007D4823" w:rsidRPr="007D4823" w:rsidRDefault="007D4823" w:rsidP="007D4823">
            <w:pPr>
              <w:rPr>
                <w:rFonts w:cstheme="minorHAnsi"/>
                <w:b/>
              </w:rPr>
            </w:pPr>
            <w:r w:rsidRPr="007D4823">
              <w:rPr>
                <w:rFonts w:cstheme="minorHAnsi"/>
                <w:b/>
              </w:rPr>
              <w:t>Scope</w:t>
            </w:r>
          </w:p>
        </w:tc>
        <w:tc>
          <w:tcPr>
            <w:tcW w:w="2157" w:type="dxa"/>
          </w:tcPr>
          <w:p w14:paraId="163DE592" w14:textId="77777777" w:rsidR="007D4823" w:rsidRPr="007D4823" w:rsidRDefault="007D4823" w:rsidP="007D4823">
            <w:pPr>
              <w:rPr>
                <w:rFonts w:cstheme="minorHAnsi"/>
                <w:b/>
              </w:rPr>
            </w:pPr>
            <w:r w:rsidRPr="007D4823">
              <w:rPr>
                <w:rFonts w:cstheme="minorHAnsi"/>
                <w:b/>
              </w:rPr>
              <w:t>Irreversibility</w:t>
            </w:r>
          </w:p>
        </w:tc>
      </w:tr>
      <w:tr w:rsidR="007D4823" w:rsidRPr="007D4823" w14:paraId="2F130BF8" w14:textId="77777777" w:rsidTr="007D4823">
        <w:tc>
          <w:tcPr>
            <w:tcW w:w="2547" w:type="dxa"/>
          </w:tcPr>
          <w:p w14:paraId="1C1E6CF5" w14:textId="77777777" w:rsidR="007D4823" w:rsidRPr="007D4823" w:rsidRDefault="007D4823" w:rsidP="007D4823">
            <w:pPr>
              <w:rPr>
                <w:rFonts w:cstheme="minorHAnsi"/>
              </w:rPr>
            </w:pPr>
            <w:r w:rsidRPr="007D4823">
              <w:rPr>
                <w:rFonts w:cstheme="minorHAnsi"/>
              </w:rPr>
              <w:t>Flow Barrier</w:t>
            </w:r>
          </w:p>
        </w:tc>
        <w:tc>
          <w:tcPr>
            <w:tcW w:w="2156" w:type="dxa"/>
            <w:shd w:val="clear" w:color="auto" w:fill="FFFF00"/>
          </w:tcPr>
          <w:p w14:paraId="5646A37B" w14:textId="77777777" w:rsidR="007D4823" w:rsidRPr="007D4823" w:rsidRDefault="007D4823" w:rsidP="007D4823">
            <w:pPr>
              <w:rPr>
                <w:rFonts w:cstheme="minorHAnsi"/>
              </w:rPr>
            </w:pPr>
            <w:r w:rsidRPr="007D4823">
              <w:rPr>
                <w:rFonts w:cstheme="minorHAnsi"/>
              </w:rPr>
              <w:t>Medium</w:t>
            </w:r>
          </w:p>
        </w:tc>
        <w:tc>
          <w:tcPr>
            <w:tcW w:w="2156" w:type="dxa"/>
            <w:shd w:val="clear" w:color="auto" w:fill="FFC000"/>
          </w:tcPr>
          <w:p w14:paraId="6EFA9387" w14:textId="77777777" w:rsidR="007D4823" w:rsidRPr="007D4823" w:rsidRDefault="007D4823" w:rsidP="007D4823">
            <w:pPr>
              <w:rPr>
                <w:rFonts w:cstheme="minorHAnsi"/>
              </w:rPr>
            </w:pPr>
            <w:r w:rsidRPr="007D4823">
              <w:rPr>
                <w:rFonts w:cstheme="minorHAnsi"/>
              </w:rPr>
              <w:t xml:space="preserve">High </w:t>
            </w:r>
          </w:p>
        </w:tc>
        <w:tc>
          <w:tcPr>
            <w:tcW w:w="2157" w:type="dxa"/>
            <w:shd w:val="clear" w:color="auto" w:fill="FFFF00"/>
          </w:tcPr>
          <w:p w14:paraId="1DFA86D3" w14:textId="77777777" w:rsidR="007D4823" w:rsidRPr="007D4823" w:rsidRDefault="007D4823" w:rsidP="007D4823">
            <w:pPr>
              <w:rPr>
                <w:rFonts w:cstheme="minorHAnsi"/>
              </w:rPr>
            </w:pPr>
            <w:r w:rsidRPr="007D4823">
              <w:rPr>
                <w:rFonts w:cstheme="minorHAnsi"/>
              </w:rPr>
              <w:t>Medium</w:t>
            </w:r>
          </w:p>
        </w:tc>
      </w:tr>
    </w:tbl>
    <w:p w14:paraId="08BEEF3B" w14:textId="77777777" w:rsidR="007D4823" w:rsidRPr="007D4823" w:rsidRDefault="007D4823" w:rsidP="007D4823">
      <w:pPr>
        <w:rPr>
          <w:b/>
        </w:rPr>
      </w:pPr>
      <w:r w:rsidRPr="007D4823">
        <w:rPr>
          <w:b/>
        </w:rPr>
        <w:br w:type="page"/>
      </w:r>
    </w:p>
    <w:p w14:paraId="1FEC5E83"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Schiller Lagoon</w:t>
      </w:r>
      <w:r w:rsidRPr="007D4823">
        <w:rPr>
          <w:rFonts w:cstheme="minorHAnsi"/>
          <w:b/>
          <w:sz w:val="28"/>
          <w:szCs w:val="28"/>
        </w:rPr>
        <w:fldChar w:fldCharType="begin"/>
      </w:r>
      <w:r w:rsidRPr="007D4823">
        <w:instrText xml:space="preserve"> XE "</w:instrText>
      </w:r>
      <w:r w:rsidRPr="007D4823">
        <w:rPr>
          <w:rFonts w:cstheme="minorHAnsi"/>
          <w:b/>
          <w:sz w:val="28"/>
          <w:szCs w:val="28"/>
        </w:rPr>
        <w:instrText>Schiller Lagoon</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49F28448" w14:textId="77777777" w:rsidR="007D4823" w:rsidRPr="007D4823" w:rsidRDefault="007D4823" w:rsidP="007D4823">
      <w:pPr>
        <w:spacing w:after="0"/>
        <w:rPr>
          <w:rFonts w:cstheme="minorHAnsi"/>
          <w:b/>
        </w:rPr>
      </w:pPr>
    </w:p>
    <w:p w14:paraId="77C99CF0"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Interconnecting Depositional Basins </w:t>
      </w:r>
      <w:r w:rsidRPr="007D4823">
        <w:rPr>
          <w:rFonts w:cstheme="minorHAnsi"/>
        </w:rPr>
        <w:t>Edge</w:t>
      </w:r>
      <w:r w:rsidRPr="007D4823">
        <w:rPr>
          <w:rFonts w:cstheme="minorHAnsi"/>
          <w:b/>
        </w:rPr>
        <w:t xml:space="preserve"> </w:t>
      </w:r>
    </w:p>
    <w:p w14:paraId="0C969AC7"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5414"/>
        <w:gridCol w:w="3937"/>
      </w:tblGrid>
      <w:tr w:rsidR="007D4823" w:rsidRPr="007D4823" w14:paraId="7D3EA1D4" w14:textId="77777777" w:rsidTr="007D4823">
        <w:tc>
          <w:tcPr>
            <w:tcW w:w="5414" w:type="dxa"/>
          </w:tcPr>
          <w:p w14:paraId="08BC73E0" w14:textId="77777777" w:rsidR="007D4823" w:rsidRPr="007D4823" w:rsidRDefault="007D4823" w:rsidP="007D4823">
            <w:pPr>
              <w:rPr>
                <w:b/>
              </w:rPr>
            </w:pPr>
            <w:r w:rsidRPr="007D4823">
              <w:rPr>
                <w:b/>
                <w:noProof/>
                <w:lang w:eastAsia="en-AU"/>
              </w:rPr>
              <w:drawing>
                <wp:inline distT="0" distB="0" distL="0" distR="0" wp14:anchorId="6C6AB132" wp14:editId="541CB064">
                  <wp:extent cx="3301360" cy="2476203"/>
                  <wp:effectExtent l="0" t="0" r="0" b="63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 (144) Schiller lagoon Resized.JPG"/>
                          <pic:cNvPicPr/>
                        </pic:nvPicPr>
                        <pic:blipFill>
                          <a:blip r:embed="rId117" cstate="email">
                            <a:extLst>
                              <a:ext uri="{28A0092B-C50C-407E-A947-70E740481C1C}">
                                <a14:useLocalDpi xmlns:a14="http://schemas.microsoft.com/office/drawing/2010/main"/>
                              </a:ext>
                            </a:extLst>
                          </a:blip>
                          <a:stretch>
                            <a:fillRect/>
                          </a:stretch>
                        </pic:blipFill>
                        <pic:spPr>
                          <a:xfrm>
                            <a:off x="0" y="0"/>
                            <a:ext cx="3342021" cy="2506701"/>
                          </a:xfrm>
                          <a:prstGeom prst="rect">
                            <a:avLst/>
                          </a:prstGeom>
                        </pic:spPr>
                      </pic:pic>
                    </a:graphicData>
                  </a:graphic>
                </wp:inline>
              </w:drawing>
            </w:r>
          </w:p>
        </w:tc>
        <w:tc>
          <w:tcPr>
            <w:tcW w:w="3937" w:type="dxa"/>
          </w:tcPr>
          <w:p w14:paraId="40B618F7"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24E8853D" w14:textId="77777777" w:rsidR="007D4823" w:rsidRPr="007D4823" w:rsidRDefault="007D4823" w:rsidP="007D4823">
            <w:pPr>
              <w:rPr>
                <w:rFonts w:cstheme="minorHAnsi"/>
              </w:rPr>
            </w:pPr>
            <w:r w:rsidRPr="007D4823">
              <w:rPr>
                <w:rFonts w:cstheme="minorHAnsi"/>
              </w:rPr>
              <w:t>River Red Gum Density – Open Woodland</w:t>
            </w:r>
          </w:p>
          <w:p w14:paraId="074C2FE8" w14:textId="77777777" w:rsidR="007D4823" w:rsidRPr="007D4823" w:rsidRDefault="007D4823" w:rsidP="007D4823">
            <w:pPr>
              <w:rPr>
                <w:rFonts w:cstheme="minorHAnsi"/>
              </w:rPr>
            </w:pPr>
            <w:r w:rsidRPr="007D4823">
              <w:rPr>
                <w:rFonts w:cstheme="minorHAnsi"/>
              </w:rPr>
              <w:t>River Red Gum Health Rating-Healthy</w:t>
            </w:r>
          </w:p>
          <w:p w14:paraId="10D69A58" w14:textId="77777777" w:rsidR="007D4823" w:rsidRPr="007D4823" w:rsidRDefault="007D4823" w:rsidP="007D4823">
            <w:pPr>
              <w:rPr>
                <w:rFonts w:cstheme="minorHAnsi"/>
              </w:rPr>
            </w:pPr>
            <w:r w:rsidRPr="007D4823">
              <w:rPr>
                <w:rFonts w:cstheme="minorHAnsi"/>
              </w:rPr>
              <w:t>(Level 4). Stressed on peninsular (Level 3)</w:t>
            </w:r>
          </w:p>
          <w:p w14:paraId="13EBEB40" w14:textId="77777777" w:rsidR="007D4823" w:rsidRPr="007D4823" w:rsidRDefault="007D4823" w:rsidP="007D4823">
            <w:pPr>
              <w:rPr>
                <w:rFonts w:cstheme="minorHAnsi"/>
              </w:rPr>
            </w:pPr>
          </w:p>
          <w:p w14:paraId="5CACC273" w14:textId="77777777" w:rsidR="007D4823" w:rsidRPr="007D4823" w:rsidRDefault="007D4823" w:rsidP="007D4823">
            <w:pPr>
              <w:rPr>
                <w:rFonts w:cstheme="minorHAnsi"/>
                <w:b/>
              </w:rPr>
            </w:pPr>
            <w:r w:rsidRPr="007D4823">
              <w:rPr>
                <w:rFonts w:cstheme="minorHAnsi"/>
                <w:b/>
              </w:rPr>
              <w:t>Understory Dominant Species and Health</w:t>
            </w:r>
          </w:p>
          <w:p w14:paraId="6AACAB90" w14:textId="77777777" w:rsidR="007D4823" w:rsidRPr="007D4823" w:rsidRDefault="007D4823" w:rsidP="007D4823">
            <w:pPr>
              <w:rPr>
                <w:b/>
              </w:rPr>
            </w:pPr>
            <w:r w:rsidRPr="007D4823">
              <w:rPr>
                <w:rFonts w:ascii="Calibri" w:hAnsi="Calibri" w:cs="Calibri"/>
                <w:color w:val="000000"/>
              </w:rPr>
              <w:t>Healthy Cooba adults and saplings, River Red Gum saplings, Lignum, Spiny Sedge, Native Liquorice, Creeping Saltbush, Grey Germander, Spreading Emu Bush</w:t>
            </w:r>
          </w:p>
        </w:tc>
      </w:tr>
    </w:tbl>
    <w:p w14:paraId="66D33F25" w14:textId="77777777" w:rsidR="007D4823" w:rsidRPr="007D4823" w:rsidRDefault="007D4823" w:rsidP="007D4823">
      <w:pPr>
        <w:spacing w:after="0"/>
        <w:rPr>
          <w:rFonts w:cstheme="minorHAnsi"/>
          <w:b/>
        </w:rPr>
      </w:pPr>
    </w:p>
    <w:p w14:paraId="512A5578" w14:textId="77777777" w:rsidR="007D4823" w:rsidRPr="007D4823" w:rsidRDefault="007D4823" w:rsidP="007D4823">
      <w:pPr>
        <w:spacing w:after="0"/>
        <w:rPr>
          <w:b/>
        </w:rPr>
      </w:pPr>
      <w:r w:rsidRPr="007D4823">
        <w:rPr>
          <w:rFonts w:cstheme="minorHAnsi"/>
          <w:b/>
        </w:rPr>
        <w:t>Stressor Analysis</w:t>
      </w:r>
    </w:p>
    <w:tbl>
      <w:tblPr>
        <w:tblStyle w:val="TableGrid371"/>
        <w:tblW w:w="9351" w:type="dxa"/>
        <w:tblInd w:w="0" w:type="dxa"/>
        <w:tblLook w:val="04A0" w:firstRow="1" w:lastRow="0" w:firstColumn="1" w:lastColumn="0" w:noHBand="0" w:noVBand="1"/>
      </w:tblPr>
      <w:tblGrid>
        <w:gridCol w:w="2972"/>
        <w:gridCol w:w="2126"/>
        <w:gridCol w:w="2126"/>
        <w:gridCol w:w="2127"/>
      </w:tblGrid>
      <w:tr w:rsidR="007D4823" w:rsidRPr="007D4823" w14:paraId="3DD3BF32" w14:textId="77777777" w:rsidTr="007D4823">
        <w:tc>
          <w:tcPr>
            <w:tcW w:w="2972" w:type="dxa"/>
          </w:tcPr>
          <w:p w14:paraId="601DAD11" w14:textId="77777777" w:rsidR="007D4823" w:rsidRPr="007D4823" w:rsidRDefault="007D4823" w:rsidP="007D4823">
            <w:pPr>
              <w:rPr>
                <w:rFonts w:cstheme="minorHAnsi"/>
                <w:b/>
              </w:rPr>
            </w:pPr>
            <w:r w:rsidRPr="007D4823">
              <w:rPr>
                <w:rFonts w:cstheme="minorHAnsi"/>
                <w:b/>
              </w:rPr>
              <w:t>Stressor</w:t>
            </w:r>
          </w:p>
        </w:tc>
        <w:tc>
          <w:tcPr>
            <w:tcW w:w="2126" w:type="dxa"/>
          </w:tcPr>
          <w:p w14:paraId="6D854229" w14:textId="77777777" w:rsidR="007D4823" w:rsidRPr="007D4823" w:rsidRDefault="007D4823" w:rsidP="007D4823">
            <w:pPr>
              <w:rPr>
                <w:rFonts w:cstheme="minorHAnsi"/>
                <w:b/>
              </w:rPr>
            </w:pPr>
            <w:r w:rsidRPr="007D4823">
              <w:rPr>
                <w:rFonts w:cstheme="minorHAnsi"/>
                <w:b/>
              </w:rPr>
              <w:t>Severity</w:t>
            </w:r>
          </w:p>
        </w:tc>
        <w:tc>
          <w:tcPr>
            <w:tcW w:w="2126" w:type="dxa"/>
          </w:tcPr>
          <w:p w14:paraId="2C4808B2" w14:textId="77777777" w:rsidR="007D4823" w:rsidRPr="007D4823" w:rsidRDefault="007D4823" w:rsidP="007D4823">
            <w:pPr>
              <w:rPr>
                <w:rFonts w:cstheme="minorHAnsi"/>
                <w:b/>
              </w:rPr>
            </w:pPr>
            <w:r w:rsidRPr="007D4823">
              <w:rPr>
                <w:rFonts w:cstheme="minorHAnsi"/>
                <w:b/>
              </w:rPr>
              <w:t>Scope</w:t>
            </w:r>
          </w:p>
        </w:tc>
        <w:tc>
          <w:tcPr>
            <w:tcW w:w="2127" w:type="dxa"/>
          </w:tcPr>
          <w:p w14:paraId="62825A6C" w14:textId="77777777" w:rsidR="007D4823" w:rsidRPr="007D4823" w:rsidRDefault="007D4823" w:rsidP="007D4823">
            <w:pPr>
              <w:rPr>
                <w:rFonts w:cstheme="minorHAnsi"/>
                <w:b/>
              </w:rPr>
            </w:pPr>
            <w:r w:rsidRPr="007D4823">
              <w:rPr>
                <w:rFonts w:cstheme="minorHAnsi"/>
                <w:b/>
              </w:rPr>
              <w:t>Irreversibility</w:t>
            </w:r>
          </w:p>
        </w:tc>
      </w:tr>
      <w:tr w:rsidR="007D4823" w:rsidRPr="00E33773" w14:paraId="1FA47973" w14:textId="77777777" w:rsidTr="00E33773">
        <w:tc>
          <w:tcPr>
            <w:tcW w:w="2972" w:type="dxa"/>
          </w:tcPr>
          <w:p w14:paraId="7F5AB275" w14:textId="77777777" w:rsidR="007D4823" w:rsidRPr="007D4823" w:rsidRDefault="007D4823" w:rsidP="007D4823">
            <w:pPr>
              <w:rPr>
                <w:rFonts w:cstheme="minorHAnsi"/>
              </w:rPr>
            </w:pPr>
            <w:r w:rsidRPr="007D4823">
              <w:rPr>
                <w:rFonts w:cstheme="minorHAnsi"/>
              </w:rPr>
              <w:t xml:space="preserve">Lack of Inundation </w:t>
            </w:r>
          </w:p>
        </w:tc>
        <w:tc>
          <w:tcPr>
            <w:tcW w:w="2126" w:type="dxa"/>
            <w:shd w:val="clear" w:color="auto" w:fill="FFFF00"/>
          </w:tcPr>
          <w:p w14:paraId="557D35C7" w14:textId="77777777" w:rsidR="007D4823" w:rsidRPr="007D4823" w:rsidRDefault="007D4823" w:rsidP="007D4823">
            <w:pPr>
              <w:rPr>
                <w:rFonts w:cstheme="minorHAnsi"/>
              </w:rPr>
            </w:pPr>
            <w:r w:rsidRPr="007D4823">
              <w:rPr>
                <w:rFonts w:cstheme="minorHAnsi"/>
              </w:rPr>
              <w:t>Medium</w:t>
            </w:r>
          </w:p>
        </w:tc>
        <w:tc>
          <w:tcPr>
            <w:tcW w:w="2126" w:type="dxa"/>
            <w:shd w:val="clear" w:color="auto" w:fill="FFFF00"/>
          </w:tcPr>
          <w:p w14:paraId="3F84F620" w14:textId="77777777" w:rsidR="007D4823" w:rsidRPr="007D4823" w:rsidRDefault="007D4823" w:rsidP="007D4823">
            <w:pPr>
              <w:rPr>
                <w:rFonts w:cstheme="minorHAnsi"/>
              </w:rPr>
            </w:pPr>
            <w:r w:rsidRPr="007D4823">
              <w:rPr>
                <w:rFonts w:cstheme="minorHAnsi"/>
              </w:rPr>
              <w:t>Medium</w:t>
            </w:r>
          </w:p>
        </w:tc>
        <w:tc>
          <w:tcPr>
            <w:tcW w:w="2127" w:type="dxa"/>
            <w:shd w:val="clear" w:color="auto" w:fill="92D050"/>
          </w:tcPr>
          <w:p w14:paraId="6AE2F381" w14:textId="0EB78EAE" w:rsidR="007D4823" w:rsidRPr="007D4823" w:rsidRDefault="00E33773" w:rsidP="007D4823">
            <w:pPr>
              <w:rPr>
                <w:rFonts w:cstheme="minorHAnsi"/>
              </w:rPr>
            </w:pPr>
            <w:r>
              <w:rPr>
                <w:rFonts w:cstheme="minorHAnsi"/>
              </w:rPr>
              <w:t>Low</w:t>
            </w:r>
          </w:p>
        </w:tc>
      </w:tr>
      <w:tr w:rsidR="007D4823" w:rsidRPr="007D4823" w14:paraId="4E01E548" w14:textId="77777777" w:rsidTr="00E33773">
        <w:tc>
          <w:tcPr>
            <w:tcW w:w="2972" w:type="dxa"/>
          </w:tcPr>
          <w:p w14:paraId="03D405AD" w14:textId="77777777" w:rsidR="007D4823" w:rsidRPr="007D4823" w:rsidRDefault="007D4823" w:rsidP="007D4823">
            <w:pPr>
              <w:rPr>
                <w:rFonts w:cstheme="minorHAnsi"/>
              </w:rPr>
            </w:pPr>
            <w:r w:rsidRPr="007D4823">
              <w:rPr>
                <w:rFonts w:cstheme="minorHAnsi"/>
              </w:rPr>
              <w:t xml:space="preserve">Saline Groundwater Depth </w:t>
            </w:r>
          </w:p>
        </w:tc>
        <w:tc>
          <w:tcPr>
            <w:tcW w:w="2126" w:type="dxa"/>
            <w:shd w:val="clear" w:color="auto" w:fill="FFFF00"/>
          </w:tcPr>
          <w:p w14:paraId="77EA699A" w14:textId="77777777" w:rsidR="007D4823" w:rsidRPr="007D4823" w:rsidRDefault="007D4823" w:rsidP="007D4823">
            <w:pPr>
              <w:rPr>
                <w:rFonts w:cstheme="minorHAnsi"/>
              </w:rPr>
            </w:pPr>
            <w:r w:rsidRPr="007D4823">
              <w:rPr>
                <w:rFonts w:cstheme="minorHAnsi"/>
              </w:rPr>
              <w:t>Medium</w:t>
            </w:r>
          </w:p>
        </w:tc>
        <w:tc>
          <w:tcPr>
            <w:tcW w:w="2126" w:type="dxa"/>
            <w:shd w:val="clear" w:color="auto" w:fill="FFFF00"/>
          </w:tcPr>
          <w:p w14:paraId="76E23C24" w14:textId="77777777" w:rsidR="007D4823" w:rsidRPr="007D4823" w:rsidRDefault="007D4823" w:rsidP="007D4823">
            <w:pPr>
              <w:rPr>
                <w:rFonts w:cstheme="minorHAnsi"/>
              </w:rPr>
            </w:pPr>
            <w:r w:rsidRPr="007D4823">
              <w:rPr>
                <w:rFonts w:cstheme="minorHAnsi"/>
              </w:rPr>
              <w:t>Medium</w:t>
            </w:r>
          </w:p>
        </w:tc>
        <w:tc>
          <w:tcPr>
            <w:tcW w:w="2127" w:type="dxa"/>
            <w:shd w:val="clear" w:color="auto" w:fill="92D050"/>
          </w:tcPr>
          <w:p w14:paraId="602A3360" w14:textId="6C1F52FA" w:rsidR="007D4823" w:rsidRPr="007D4823" w:rsidRDefault="00E33773" w:rsidP="007D4823">
            <w:pPr>
              <w:rPr>
                <w:rFonts w:cstheme="minorHAnsi"/>
              </w:rPr>
            </w:pPr>
            <w:r>
              <w:rPr>
                <w:rFonts w:cstheme="minorHAnsi"/>
              </w:rPr>
              <w:t>Low</w:t>
            </w:r>
          </w:p>
        </w:tc>
      </w:tr>
    </w:tbl>
    <w:p w14:paraId="39C5DB37" w14:textId="77777777" w:rsidR="007D4823" w:rsidRPr="007D4823" w:rsidRDefault="007D4823" w:rsidP="007D4823">
      <w:pPr>
        <w:spacing w:after="0"/>
        <w:rPr>
          <w:rFonts w:cstheme="minorHAnsi"/>
          <w:b/>
          <w:sz w:val="18"/>
          <w:szCs w:val="18"/>
        </w:rPr>
      </w:pPr>
    </w:p>
    <w:p w14:paraId="7677A192" w14:textId="77777777" w:rsidR="007D4823" w:rsidRPr="007D4823" w:rsidRDefault="007D4823" w:rsidP="007D4823">
      <w:pPr>
        <w:spacing w:after="0"/>
        <w:rPr>
          <w:rFonts w:cstheme="minorHAnsi"/>
          <w:b/>
          <w:sz w:val="28"/>
          <w:szCs w:val="28"/>
        </w:rPr>
      </w:pPr>
      <w:r w:rsidRPr="007D4823">
        <w:rPr>
          <w:rFonts w:cstheme="minorHAnsi"/>
          <w:b/>
          <w:sz w:val="28"/>
          <w:szCs w:val="28"/>
        </w:rPr>
        <w:t>Little Schiller Lagoon</w:t>
      </w:r>
      <w:r w:rsidRPr="007D4823">
        <w:rPr>
          <w:rFonts w:cstheme="minorHAnsi"/>
          <w:b/>
          <w:sz w:val="28"/>
          <w:szCs w:val="28"/>
        </w:rPr>
        <w:fldChar w:fldCharType="begin"/>
      </w:r>
      <w:r w:rsidRPr="007D4823">
        <w:instrText xml:space="preserve"> XE "</w:instrText>
      </w:r>
      <w:r w:rsidRPr="007D4823">
        <w:rPr>
          <w:rFonts w:cstheme="minorHAnsi"/>
          <w:b/>
          <w:sz w:val="28"/>
          <w:szCs w:val="28"/>
        </w:rPr>
        <w:instrText xml:space="preserve"> Little Schiller Lagoon</w:instrText>
      </w:r>
      <w:r w:rsidRPr="007D4823">
        <w:instrText>"</w:instrText>
      </w:r>
      <w:r w:rsidRPr="007D4823">
        <w:rPr>
          <w:sz w:val="28"/>
          <w:szCs w:val="28"/>
        </w:rPr>
        <w:instrText xml:space="preserve"> </w:instrText>
      </w:r>
      <w:r w:rsidRPr="007D4823">
        <w:rPr>
          <w:rFonts w:cstheme="minorHAnsi"/>
          <w:b/>
          <w:sz w:val="28"/>
          <w:szCs w:val="28"/>
        </w:rPr>
        <w:fldChar w:fldCharType="end"/>
      </w:r>
    </w:p>
    <w:p w14:paraId="667E6103" w14:textId="77777777" w:rsidR="007D4823" w:rsidRPr="007D4823" w:rsidRDefault="007D4823" w:rsidP="007D4823">
      <w:pPr>
        <w:spacing w:after="0"/>
        <w:rPr>
          <w:rFonts w:cstheme="minorHAnsi"/>
          <w:b/>
        </w:rPr>
      </w:pPr>
    </w:p>
    <w:p w14:paraId="195C9D6A" w14:textId="77777777" w:rsidR="007D4823" w:rsidRPr="007D4823" w:rsidRDefault="007D4823" w:rsidP="007D4823">
      <w:pPr>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Interconnecting Depositional Basins Edge </w:t>
      </w:r>
    </w:p>
    <w:p w14:paraId="110F9F83" w14:textId="77777777" w:rsidR="007D4823" w:rsidRPr="007D4823" w:rsidRDefault="007D4823" w:rsidP="007D4823">
      <w:pPr>
        <w:spacing w:after="0"/>
        <w:rPr>
          <w:rFonts w:cstheme="minorHAnsi"/>
          <w:b/>
        </w:rPr>
      </w:pPr>
    </w:p>
    <w:p w14:paraId="1F671A51"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6BA7D573" wp14:editId="20B496EA">
            <wp:extent cx="5731510" cy="1381125"/>
            <wp:effectExtent l="0" t="0" r="2540"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 (147) Schiller Lagoon Northern lagoon Resized.JPG"/>
                    <pic:cNvPicPr/>
                  </pic:nvPicPr>
                  <pic:blipFill>
                    <a:blip r:embed="rId118" cstate="email">
                      <a:extLst>
                        <a:ext uri="{28A0092B-C50C-407E-A947-70E740481C1C}">
                          <a14:useLocalDpi xmlns:a14="http://schemas.microsoft.com/office/drawing/2010/main"/>
                        </a:ext>
                      </a:extLst>
                    </a:blip>
                    <a:stretch>
                      <a:fillRect/>
                    </a:stretch>
                  </pic:blipFill>
                  <pic:spPr>
                    <a:xfrm>
                      <a:off x="0" y="0"/>
                      <a:ext cx="5731510" cy="1381125"/>
                    </a:xfrm>
                    <a:prstGeom prst="rect">
                      <a:avLst/>
                    </a:prstGeom>
                  </pic:spPr>
                </pic:pic>
              </a:graphicData>
            </a:graphic>
          </wp:inline>
        </w:drawing>
      </w:r>
    </w:p>
    <w:p w14:paraId="516951F8"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4E9B21CA" w14:textId="77777777" w:rsidTr="007D4823">
        <w:tc>
          <w:tcPr>
            <w:tcW w:w="4673" w:type="dxa"/>
          </w:tcPr>
          <w:p w14:paraId="507A67F1"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02F26205" w14:textId="77777777" w:rsidR="007D4823" w:rsidRPr="007D4823" w:rsidRDefault="007D4823" w:rsidP="007D4823">
            <w:pPr>
              <w:rPr>
                <w:rFonts w:cstheme="minorHAnsi"/>
              </w:rPr>
            </w:pPr>
            <w:r w:rsidRPr="007D4823">
              <w:rPr>
                <w:rFonts w:cstheme="minorHAnsi"/>
              </w:rPr>
              <w:t>River Red Gum Density –  Linear Woodland</w:t>
            </w:r>
          </w:p>
          <w:p w14:paraId="27A708A6" w14:textId="77777777" w:rsidR="007D4823" w:rsidRPr="007D4823" w:rsidRDefault="007D4823" w:rsidP="007D4823">
            <w:pPr>
              <w:rPr>
                <w:b/>
              </w:rPr>
            </w:pPr>
            <w:r w:rsidRPr="007D4823">
              <w:rPr>
                <w:rFonts w:cstheme="minorHAnsi"/>
              </w:rPr>
              <w:t>River Red Gum Health Rating– Stressed (Level 3)</w:t>
            </w:r>
          </w:p>
        </w:tc>
        <w:tc>
          <w:tcPr>
            <w:tcW w:w="4343" w:type="dxa"/>
          </w:tcPr>
          <w:p w14:paraId="4E038FF0" w14:textId="77777777" w:rsidR="007D4823" w:rsidRPr="007D4823" w:rsidRDefault="007D4823" w:rsidP="007D4823">
            <w:pPr>
              <w:rPr>
                <w:rFonts w:cstheme="minorHAnsi"/>
                <w:b/>
              </w:rPr>
            </w:pPr>
            <w:r w:rsidRPr="007D4823">
              <w:rPr>
                <w:rFonts w:cstheme="minorHAnsi"/>
                <w:b/>
              </w:rPr>
              <w:t>Understory Dominant Species and Health</w:t>
            </w:r>
          </w:p>
          <w:p w14:paraId="79B5CD8A" w14:textId="77777777" w:rsidR="007D4823" w:rsidRPr="007D4823" w:rsidRDefault="007D4823" w:rsidP="007D4823">
            <w:pPr>
              <w:rPr>
                <w:b/>
              </w:rPr>
            </w:pPr>
            <w:r w:rsidRPr="007D4823">
              <w:rPr>
                <w:rFonts w:ascii="Calibri" w:hAnsi="Calibri" w:cs="Calibri"/>
                <w:color w:val="000000"/>
              </w:rPr>
              <w:t>Healthy River Red Gum adults and saplings, odd Black Box, Cooba adults and saplings, Lignum, Spiny Sedge, Lagoon Saltbush</w:t>
            </w:r>
          </w:p>
        </w:tc>
      </w:tr>
    </w:tbl>
    <w:p w14:paraId="306C298F" w14:textId="77777777" w:rsidR="007D4823" w:rsidRPr="007D4823" w:rsidRDefault="007D4823" w:rsidP="007D4823">
      <w:pPr>
        <w:spacing w:after="0"/>
        <w:rPr>
          <w:rFonts w:cstheme="minorHAnsi"/>
          <w:b/>
          <w:sz w:val="18"/>
          <w:szCs w:val="18"/>
        </w:rPr>
      </w:pPr>
    </w:p>
    <w:p w14:paraId="4083315C"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675D952D" w14:textId="77777777" w:rsidTr="007D4823">
        <w:tc>
          <w:tcPr>
            <w:tcW w:w="2689" w:type="dxa"/>
          </w:tcPr>
          <w:p w14:paraId="04096B2B" w14:textId="77777777" w:rsidR="007D4823" w:rsidRPr="007D4823" w:rsidRDefault="007D4823" w:rsidP="007D4823">
            <w:pPr>
              <w:rPr>
                <w:rFonts w:cstheme="minorHAnsi"/>
                <w:b/>
              </w:rPr>
            </w:pPr>
            <w:r w:rsidRPr="007D4823">
              <w:rPr>
                <w:rFonts w:cstheme="minorHAnsi"/>
                <w:b/>
              </w:rPr>
              <w:t>Stressor</w:t>
            </w:r>
          </w:p>
        </w:tc>
        <w:tc>
          <w:tcPr>
            <w:tcW w:w="2109" w:type="dxa"/>
          </w:tcPr>
          <w:p w14:paraId="786114CD" w14:textId="77777777" w:rsidR="007D4823" w:rsidRPr="007D4823" w:rsidRDefault="007D4823" w:rsidP="007D4823">
            <w:pPr>
              <w:rPr>
                <w:rFonts w:cstheme="minorHAnsi"/>
                <w:b/>
              </w:rPr>
            </w:pPr>
            <w:r w:rsidRPr="007D4823">
              <w:rPr>
                <w:rFonts w:cstheme="minorHAnsi"/>
                <w:b/>
              </w:rPr>
              <w:t>Severity</w:t>
            </w:r>
          </w:p>
        </w:tc>
        <w:tc>
          <w:tcPr>
            <w:tcW w:w="2109" w:type="dxa"/>
          </w:tcPr>
          <w:p w14:paraId="3F6807EA" w14:textId="77777777" w:rsidR="007D4823" w:rsidRPr="007D4823" w:rsidRDefault="007D4823" w:rsidP="007D4823">
            <w:pPr>
              <w:rPr>
                <w:rFonts w:cstheme="minorHAnsi"/>
                <w:b/>
              </w:rPr>
            </w:pPr>
            <w:r w:rsidRPr="007D4823">
              <w:rPr>
                <w:rFonts w:cstheme="minorHAnsi"/>
                <w:b/>
              </w:rPr>
              <w:t>Scope</w:t>
            </w:r>
          </w:p>
        </w:tc>
        <w:tc>
          <w:tcPr>
            <w:tcW w:w="2109" w:type="dxa"/>
          </w:tcPr>
          <w:p w14:paraId="15047733" w14:textId="77777777" w:rsidR="007D4823" w:rsidRPr="007D4823" w:rsidRDefault="007D4823" w:rsidP="007D4823">
            <w:pPr>
              <w:rPr>
                <w:rFonts w:cstheme="minorHAnsi"/>
                <w:b/>
              </w:rPr>
            </w:pPr>
            <w:r w:rsidRPr="007D4823">
              <w:rPr>
                <w:rFonts w:cstheme="minorHAnsi"/>
                <w:b/>
              </w:rPr>
              <w:t>Irreversibility</w:t>
            </w:r>
          </w:p>
        </w:tc>
      </w:tr>
      <w:tr w:rsidR="007D4823" w:rsidRPr="007D4823" w14:paraId="26355D38" w14:textId="77777777" w:rsidTr="007D4823">
        <w:tc>
          <w:tcPr>
            <w:tcW w:w="2689" w:type="dxa"/>
          </w:tcPr>
          <w:p w14:paraId="0C30BB4A"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C000"/>
          </w:tcPr>
          <w:p w14:paraId="448DB47D" w14:textId="77777777" w:rsidR="007D4823" w:rsidRPr="007D4823" w:rsidRDefault="007D4823" w:rsidP="007D4823">
            <w:pPr>
              <w:rPr>
                <w:rFonts w:cstheme="minorHAnsi"/>
              </w:rPr>
            </w:pPr>
            <w:r w:rsidRPr="007D4823">
              <w:rPr>
                <w:rFonts w:cstheme="minorHAnsi"/>
              </w:rPr>
              <w:t xml:space="preserve">High </w:t>
            </w:r>
          </w:p>
        </w:tc>
        <w:tc>
          <w:tcPr>
            <w:tcW w:w="2109" w:type="dxa"/>
            <w:shd w:val="clear" w:color="auto" w:fill="FFC000"/>
          </w:tcPr>
          <w:p w14:paraId="0B51F881" w14:textId="77777777" w:rsidR="007D4823" w:rsidRPr="007D4823" w:rsidRDefault="007D4823" w:rsidP="007D4823">
            <w:pPr>
              <w:rPr>
                <w:rFonts w:cstheme="minorHAnsi"/>
              </w:rPr>
            </w:pPr>
            <w:r w:rsidRPr="007D4823">
              <w:rPr>
                <w:rFonts w:cstheme="minorHAnsi"/>
              </w:rPr>
              <w:t xml:space="preserve">High </w:t>
            </w:r>
          </w:p>
        </w:tc>
        <w:tc>
          <w:tcPr>
            <w:tcW w:w="2109" w:type="dxa"/>
            <w:shd w:val="clear" w:color="auto" w:fill="92D050"/>
          </w:tcPr>
          <w:p w14:paraId="62B71F37" w14:textId="77777777" w:rsidR="007D4823" w:rsidRPr="007D4823" w:rsidRDefault="007D4823" w:rsidP="007D4823">
            <w:pPr>
              <w:rPr>
                <w:rFonts w:cstheme="minorHAnsi"/>
              </w:rPr>
            </w:pPr>
            <w:r w:rsidRPr="007D4823">
              <w:rPr>
                <w:rFonts w:cstheme="minorHAnsi"/>
              </w:rPr>
              <w:t>Low</w:t>
            </w:r>
          </w:p>
        </w:tc>
      </w:tr>
      <w:tr w:rsidR="007D4823" w:rsidRPr="007D4823" w14:paraId="04F79E6E" w14:textId="77777777" w:rsidTr="007D4823">
        <w:tc>
          <w:tcPr>
            <w:tcW w:w="2689" w:type="dxa"/>
          </w:tcPr>
          <w:p w14:paraId="6845F7D2" w14:textId="77777777" w:rsidR="007D4823" w:rsidRPr="007D4823" w:rsidRDefault="007D4823" w:rsidP="007D4823">
            <w:pPr>
              <w:rPr>
                <w:rFonts w:cstheme="minorHAnsi"/>
              </w:rPr>
            </w:pPr>
            <w:r w:rsidRPr="007D4823">
              <w:rPr>
                <w:rFonts w:cstheme="minorHAnsi"/>
              </w:rPr>
              <w:t>Saline Groundwater depth</w:t>
            </w:r>
          </w:p>
        </w:tc>
        <w:tc>
          <w:tcPr>
            <w:tcW w:w="2109" w:type="dxa"/>
            <w:shd w:val="clear" w:color="auto" w:fill="FFC000"/>
          </w:tcPr>
          <w:p w14:paraId="5F412242"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60CC1830" w14:textId="77777777" w:rsidR="007D4823" w:rsidRPr="007D4823" w:rsidRDefault="007D4823" w:rsidP="007D4823">
            <w:pPr>
              <w:rPr>
                <w:rFonts w:cstheme="minorHAnsi"/>
              </w:rPr>
            </w:pPr>
            <w:r w:rsidRPr="007D4823">
              <w:rPr>
                <w:rFonts w:cstheme="minorHAnsi"/>
              </w:rPr>
              <w:t>High</w:t>
            </w:r>
          </w:p>
        </w:tc>
        <w:tc>
          <w:tcPr>
            <w:tcW w:w="2109" w:type="dxa"/>
            <w:shd w:val="clear" w:color="auto" w:fill="92D050"/>
          </w:tcPr>
          <w:p w14:paraId="10C8DDF4" w14:textId="77777777" w:rsidR="007D4823" w:rsidRPr="007D4823" w:rsidRDefault="007D4823" w:rsidP="007D4823">
            <w:pPr>
              <w:rPr>
                <w:rFonts w:cstheme="minorHAnsi"/>
              </w:rPr>
            </w:pPr>
            <w:r w:rsidRPr="007D4823">
              <w:rPr>
                <w:rFonts w:cstheme="minorHAnsi"/>
              </w:rPr>
              <w:t>Low</w:t>
            </w:r>
          </w:p>
        </w:tc>
      </w:tr>
    </w:tbl>
    <w:p w14:paraId="2A858BB3" w14:textId="77777777" w:rsidR="007D4823" w:rsidRPr="007D4823" w:rsidRDefault="007D4823" w:rsidP="007D4823">
      <w:pPr>
        <w:rPr>
          <w:b/>
        </w:rPr>
      </w:pPr>
      <w:r w:rsidRPr="007D4823">
        <w:rPr>
          <w:b/>
        </w:rPr>
        <w:br w:type="page"/>
      </w:r>
    </w:p>
    <w:p w14:paraId="604D0C2C"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Island Reach</w:t>
      </w:r>
      <w:r w:rsidRPr="007D4823">
        <w:rPr>
          <w:rFonts w:cstheme="minorHAnsi"/>
          <w:b/>
          <w:sz w:val="28"/>
          <w:szCs w:val="28"/>
        </w:rPr>
        <w:fldChar w:fldCharType="begin"/>
      </w:r>
      <w:r w:rsidRPr="007D4823">
        <w:instrText xml:space="preserve"> XE "</w:instrText>
      </w:r>
      <w:r w:rsidRPr="007D4823">
        <w:rPr>
          <w:rFonts w:cstheme="minorHAnsi"/>
          <w:b/>
          <w:sz w:val="28"/>
          <w:szCs w:val="28"/>
        </w:rPr>
        <w:instrText>Island Reach</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06D8CC07" w14:textId="77777777" w:rsidR="007D4823" w:rsidRPr="007D4823" w:rsidRDefault="007D4823" w:rsidP="007D4823">
      <w:pPr>
        <w:spacing w:after="0"/>
        <w:rPr>
          <w:rFonts w:cstheme="minorHAnsi"/>
          <w:b/>
        </w:rPr>
      </w:pPr>
    </w:p>
    <w:p w14:paraId="4617EC6E"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Distribution Channel and Main Channel Edge </w:t>
      </w:r>
    </w:p>
    <w:p w14:paraId="1ED6012B" w14:textId="77777777" w:rsidR="007D4823" w:rsidRPr="007D4823" w:rsidRDefault="007D4823" w:rsidP="007D4823">
      <w:pPr>
        <w:spacing w:after="0"/>
        <w:rPr>
          <w:rFonts w:cstheme="minorHAnsi"/>
          <w:b/>
        </w:rPr>
      </w:pPr>
    </w:p>
    <w:p w14:paraId="12F793DC"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4B0E457B" wp14:editId="7D8C5B8B">
            <wp:extent cx="5448300" cy="1688936"/>
            <wp:effectExtent l="0" t="0" r="0" b="698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 (163) Island Reach NE section Resized.JPG"/>
                    <pic:cNvPicPr/>
                  </pic:nvPicPr>
                  <pic:blipFill>
                    <a:blip r:embed="rId119" cstate="email">
                      <a:extLst>
                        <a:ext uri="{28A0092B-C50C-407E-A947-70E740481C1C}">
                          <a14:useLocalDpi xmlns:a14="http://schemas.microsoft.com/office/drawing/2010/main"/>
                        </a:ext>
                      </a:extLst>
                    </a:blip>
                    <a:stretch>
                      <a:fillRect/>
                    </a:stretch>
                  </pic:blipFill>
                  <pic:spPr>
                    <a:xfrm>
                      <a:off x="0" y="0"/>
                      <a:ext cx="5498221" cy="1704411"/>
                    </a:xfrm>
                    <a:prstGeom prst="rect">
                      <a:avLst/>
                    </a:prstGeom>
                  </pic:spPr>
                </pic:pic>
              </a:graphicData>
            </a:graphic>
          </wp:inline>
        </w:drawing>
      </w:r>
    </w:p>
    <w:p w14:paraId="3EF00C1B"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6F73B5FE" w14:textId="77777777" w:rsidTr="007D4823">
        <w:tc>
          <w:tcPr>
            <w:tcW w:w="4673" w:type="dxa"/>
          </w:tcPr>
          <w:p w14:paraId="1A0D2F98"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06E78E26" w14:textId="77777777" w:rsidR="007D4823" w:rsidRPr="007D4823" w:rsidRDefault="007D4823" w:rsidP="007D4823">
            <w:pPr>
              <w:rPr>
                <w:rFonts w:cstheme="minorHAnsi"/>
              </w:rPr>
            </w:pPr>
            <w:r w:rsidRPr="007D4823">
              <w:rPr>
                <w:rFonts w:cstheme="minorHAnsi"/>
              </w:rPr>
              <w:t>River Red Gum Density –  Linear and Sparse Woodland</w:t>
            </w:r>
          </w:p>
          <w:p w14:paraId="7C44F68E" w14:textId="77777777" w:rsidR="007D4823" w:rsidRPr="007D4823" w:rsidRDefault="007D4823" w:rsidP="007D4823">
            <w:pPr>
              <w:rPr>
                <w:b/>
              </w:rPr>
            </w:pPr>
            <w:r w:rsidRPr="007D4823">
              <w:rPr>
                <w:rFonts w:cstheme="minorHAnsi"/>
              </w:rPr>
              <w:t>River Red Gum Health Rating– Stressed (Level 3) Main Channel (Level 4)</w:t>
            </w:r>
          </w:p>
        </w:tc>
        <w:tc>
          <w:tcPr>
            <w:tcW w:w="4343" w:type="dxa"/>
          </w:tcPr>
          <w:p w14:paraId="7CB3B2F9" w14:textId="77777777" w:rsidR="007D4823" w:rsidRPr="007D4823" w:rsidRDefault="007D4823" w:rsidP="007D4823">
            <w:pPr>
              <w:rPr>
                <w:rFonts w:cstheme="minorHAnsi"/>
                <w:b/>
              </w:rPr>
            </w:pPr>
            <w:r w:rsidRPr="007D4823">
              <w:rPr>
                <w:rFonts w:cstheme="minorHAnsi"/>
                <w:b/>
              </w:rPr>
              <w:t>Understory Dominant Species and Health</w:t>
            </w:r>
          </w:p>
          <w:p w14:paraId="14E5F15F" w14:textId="77777777" w:rsidR="007D4823" w:rsidRPr="007D4823" w:rsidRDefault="007D4823" w:rsidP="007D4823">
            <w:pPr>
              <w:rPr>
                <w:rFonts w:ascii="Calibri" w:hAnsi="Calibri" w:cs="Calibri"/>
                <w:color w:val="000000"/>
              </w:rPr>
            </w:pPr>
            <w:r w:rsidRPr="007D4823">
              <w:rPr>
                <w:rFonts w:ascii="Calibri" w:hAnsi="Calibri" w:cs="Calibri"/>
                <w:color w:val="000000"/>
              </w:rPr>
              <w:t>Healthy River Red Gum and Black Box saplings, Spiny Sedge, Rat's-Tail Couch, Lippia, Ruby Saltbush, odd Lignum, Tussock Grass</w:t>
            </w:r>
          </w:p>
          <w:p w14:paraId="5469872D" w14:textId="77777777" w:rsidR="007D4823" w:rsidRPr="007D4823" w:rsidRDefault="007D4823" w:rsidP="007D4823">
            <w:pPr>
              <w:rPr>
                <w:b/>
              </w:rPr>
            </w:pPr>
          </w:p>
        </w:tc>
      </w:tr>
    </w:tbl>
    <w:p w14:paraId="4519B9A6" w14:textId="77777777" w:rsidR="007D4823" w:rsidRPr="007D4823" w:rsidRDefault="007D4823" w:rsidP="007D4823">
      <w:pPr>
        <w:spacing w:after="0"/>
        <w:rPr>
          <w:rFonts w:cstheme="minorHAnsi"/>
          <w:b/>
          <w:sz w:val="18"/>
          <w:szCs w:val="18"/>
        </w:rPr>
      </w:pPr>
    </w:p>
    <w:p w14:paraId="06F3F032"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568D2EF3" w14:textId="77777777" w:rsidTr="007D4823">
        <w:tc>
          <w:tcPr>
            <w:tcW w:w="2689" w:type="dxa"/>
          </w:tcPr>
          <w:p w14:paraId="57526E4D" w14:textId="77777777" w:rsidR="007D4823" w:rsidRPr="007D4823" w:rsidRDefault="007D4823" w:rsidP="007D4823">
            <w:pPr>
              <w:rPr>
                <w:rFonts w:cstheme="minorHAnsi"/>
                <w:b/>
              </w:rPr>
            </w:pPr>
            <w:r w:rsidRPr="007D4823">
              <w:rPr>
                <w:rFonts w:cstheme="minorHAnsi"/>
                <w:b/>
              </w:rPr>
              <w:t>Stressor / Direct Threat</w:t>
            </w:r>
          </w:p>
        </w:tc>
        <w:tc>
          <w:tcPr>
            <w:tcW w:w="2109" w:type="dxa"/>
          </w:tcPr>
          <w:p w14:paraId="105E6C66" w14:textId="77777777" w:rsidR="007D4823" w:rsidRPr="007D4823" w:rsidRDefault="007D4823" w:rsidP="007D4823">
            <w:pPr>
              <w:rPr>
                <w:rFonts w:cstheme="minorHAnsi"/>
                <w:b/>
              </w:rPr>
            </w:pPr>
            <w:r w:rsidRPr="007D4823">
              <w:rPr>
                <w:rFonts w:cstheme="minorHAnsi"/>
                <w:b/>
              </w:rPr>
              <w:t>Severity</w:t>
            </w:r>
          </w:p>
        </w:tc>
        <w:tc>
          <w:tcPr>
            <w:tcW w:w="2109" w:type="dxa"/>
          </w:tcPr>
          <w:p w14:paraId="1171322A" w14:textId="77777777" w:rsidR="007D4823" w:rsidRPr="007D4823" w:rsidRDefault="007D4823" w:rsidP="007D4823">
            <w:pPr>
              <w:rPr>
                <w:rFonts w:cstheme="minorHAnsi"/>
                <w:b/>
              </w:rPr>
            </w:pPr>
            <w:r w:rsidRPr="007D4823">
              <w:rPr>
                <w:rFonts w:cstheme="minorHAnsi"/>
                <w:b/>
              </w:rPr>
              <w:t>Scope</w:t>
            </w:r>
          </w:p>
        </w:tc>
        <w:tc>
          <w:tcPr>
            <w:tcW w:w="2109" w:type="dxa"/>
          </w:tcPr>
          <w:p w14:paraId="3E9E3612" w14:textId="77777777" w:rsidR="007D4823" w:rsidRPr="007D4823" w:rsidRDefault="007D4823" w:rsidP="007D4823">
            <w:pPr>
              <w:rPr>
                <w:rFonts w:cstheme="minorHAnsi"/>
                <w:b/>
              </w:rPr>
            </w:pPr>
            <w:r w:rsidRPr="007D4823">
              <w:rPr>
                <w:rFonts w:cstheme="minorHAnsi"/>
                <w:b/>
              </w:rPr>
              <w:t>Irreversibility</w:t>
            </w:r>
          </w:p>
        </w:tc>
      </w:tr>
      <w:tr w:rsidR="007D4823" w:rsidRPr="007D4823" w14:paraId="5A2F2A4F" w14:textId="77777777" w:rsidTr="007D4823">
        <w:tc>
          <w:tcPr>
            <w:tcW w:w="2689" w:type="dxa"/>
          </w:tcPr>
          <w:p w14:paraId="014EF507"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C000"/>
          </w:tcPr>
          <w:p w14:paraId="4D1AAB5D"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132CF3DE"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3E944BDD" w14:textId="77777777" w:rsidR="007D4823" w:rsidRPr="007D4823" w:rsidRDefault="007D4823" w:rsidP="007D4823">
            <w:pPr>
              <w:rPr>
                <w:rFonts w:cstheme="minorHAnsi"/>
              </w:rPr>
            </w:pPr>
            <w:r w:rsidRPr="007D4823">
              <w:rPr>
                <w:rFonts w:cstheme="minorHAnsi"/>
              </w:rPr>
              <w:t>High</w:t>
            </w:r>
          </w:p>
        </w:tc>
      </w:tr>
      <w:tr w:rsidR="007D4823" w:rsidRPr="007D4823" w14:paraId="42FECCA1" w14:textId="77777777" w:rsidTr="007D4823">
        <w:tc>
          <w:tcPr>
            <w:tcW w:w="2689" w:type="dxa"/>
          </w:tcPr>
          <w:p w14:paraId="5E770E69" w14:textId="77777777" w:rsidR="007D4823" w:rsidRPr="007D4823" w:rsidRDefault="007D4823" w:rsidP="007D4823">
            <w:pPr>
              <w:rPr>
                <w:rFonts w:cstheme="minorHAnsi"/>
              </w:rPr>
            </w:pPr>
            <w:r w:rsidRPr="007D4823">
              <w:rPr>
                <w:rFonts w:cstheme="minorHAnsi"/>
              </w:rPr>
              <w:t>Saline Groundwater Depth</w:t>
            </w:r>
          </w:p>
        </w:tc>
        <w:tc>
          <w:tcPr>
            <w:tcW w:w="2109" w:type="dxa"/>
            <w:shd w:val="clear" w:color="auto" w:fill="FFC000"/>
          </w:tcPr>
          <w:p w14:paraId="1870B9B3"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3790BC8E" w14:textId="77777777" w:rsidR="007D4823" w:rsidRPr="007D4823" w:rsidRDefault="007D4823" w:rsidP="007D4823">
            <w:pPr>
              <w:rPr>
                <w:rFonts w:cstheme="minorHAnsi"/>
              </w:rPr>
            </w:pPr>
            <w:r w:rsidRPr="007D4823">
              <w:rPr>
                <w:rFonts w:cstheme="minorHAnsi"/>
              </w:rPr>
              <w:t xml:space="preserve">High </w:t>
            </w:r>
          </w:p>
        </w:tc>
        <w:tc>
          <w:tcPr>
            <w:tcW w:w="2109" w:type="dxa"/>
            <w:shd w:val="clear" w:color="auto" w:fill="FFC000"/>
          </w:tcPr>
          <w:p w14:paraId="469E53B9" w14:textId="77777777" w:rsidR="007D4823" w:rsidRPr="007D4823" w:rsidRDefault="007D4823" w:rsidP="007D4823">
            <w:pPr>
              <w:rPr>
                <w:rFonts w:cstheme="minorHAnsi"/>
              </w:rPr>
            </w:pPr>
            <w:r w:rsidRPr="007D4823">
              <w:rPr>
                <w:rFonts w:cstheme="minorHAnsi"/>
              </w:rPr>
              <w:t>High</w:t>
            </w:r>
          </w:p>
        </w:tc>
      </w:tr>
    </w:tbl>
    <w:p w14:paraId="43FD0FF5" w14:textId="77777777" w:rsidR="007D4823" w:rsidRPr="007D4823" w:rsidRDefault="007D4823" w:rsidP="007D4823">
      <w:pPr>
        <w:spacing w:after="0"/>
        <w:rPr>
          <w:rFonts w:cstheme="minorHAnsi"/>
          <w:b/>
        </w:rPr>
      </w:pPr>
    </w:p>
    <w:p w14:paraId="5E5A112E" w14:textId="77777777" w:rsidR="007D4823" w:rsidRPr="007D4823" w:rsidRDefault="007D4823" w:rsidP="007D4823">
      <w:pPr>
        <w:spacing w:after="0"/>
        <w:rPr>
          <w:rFonts w:cstheme="minorHAnsi"/>
          <w:b/>
          <w:sz w:val="28"/>
          <w:szCs w:val="28"/>
        </w:rPr>
      </w:pPr>
      <w:r w:rsidRPr="007D4823">
        <w:rPr>
          <w:rFonts w:cstheme="minorHAnsi"/>
          <w:b/>
          <w:sz w:val="28"/>
          <w:szCs w:val="28"/>
        </w:rPr>
        <w:t>Yarra Point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Yarra Point</w:instrText>
      </w:r>
      <w:r w:rsidRPr="007D4823">
        <w:instrText xml:space="preserve">" </w:instrText>
      </w:r>
      <w:r w:rsidRPr="007D4823">
        <w:rPr>
          <w:rFonts w:cstheme="minorHAnsi"/>
          <w:b/>
          <w:sz w:val="28"/>
          <w:szCs w:val="28"/>
        </w:rPr>
        <w:fldChar w:fldCharType="end"/>
      </w:r>
    </w:p>
    <w:p w14:paraId="4051F01F" w14:textId="77777777" w:rsidR="007D4823" w:rsidRPr="007D4823" w:rsidRDefault="007D4823" w:rsidP="007D4823">
      <w:pPr>
        <w:spacing w:after="0"/>
        <w:rPr>
          <w:rFonts w:cstheme="minorHAnsi"/>
          <w:b/>
        </w:rPr>
      </w:pPr>
    </w:p>
    <w:p w14:paraId="2275AA02"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Distribution Channel and Main Channel Edge </w:t>
      </w:r>
    </w:p>
    <w:p w14:paraId="1707D2EA" w14:textId="77777777" w:rsidR="007D4823" w:rsidRPr="007D4823" w:rsidRDefault="007D4823" w:rsidP="007D4823">
      <w:pPr>
        <w:spacing w:after="0"/>
        <w:rPr>
          <w:rFonts w:cstheme="minorHAnsi"/>
          <w:b/>
        </w:rPr>
      </w:pPr>
    </w:p>
    <w:p w14:paraId="223319BA"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0CA0D7DD" wp14:editId="1185F036">
            <wp:extent cx="5550784" cy="163830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 (171)Yara Point from boat Resized.JPG"/>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5595897" cy="1651615"/>
                    </a:xfrm>
                    <a:prstGeom prst="rect">
                      <a:avLst/>
                    </a:prstGeom>
                    <a:ln>
                      <a:noFill/>
                    </a:ln>
                    <a:extLst>
                      <a:ext uri="{53640926-AAD7-44D8-BBD7-CCE9431645EC}">
                        <a14:shadowObscured xmlns:a14="http://schemas.microsoft.com/office/drawing/2010/main"/>
                      </a:ext>
                    </a:extLst>
                  </pic:spPr>
                </pic:pic>
              </a:graphicData>
            </a:graphic>
          </wp:inline>
        </w:drawing>
      </w:r>
    </w:p>
    <w:p w14:paraId="1D6EA953"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57EA263B" w14:textId="77777777" w:rsidTr="007D4823">
        <w:tc>
          <w:tcPr>
            <w:tcW w:w="4673" w:type="dxa"/>
          </w:tcPr>
          <w:p w14:paraId="396283D5"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13686271" w14:textId="77777777" w:rsidR="007D4823" w:rsidRPr="007D4823" w:rsidRDefault="007D4823" w:rsidP="007D4823">
            <w:pPr>
              <w:rPr>
                <w:rFonts w:cstheme="minorHAnsi"/>
              </w:rPr>
            </w:pPr>
            <w:r w:rsidRPr="007D4823">
              <w:rPr>
                <w:rFonts w:cstheme="minorHAnsi"/>
              </w:rPr>
              <w:t>River Red Gum Density – Linear and Sparse Woodland</w:t>
            </w:r>
          </w:p>
          <w:p w14:paraId="26953749" w14:textId="77777777" w:rsidR="007D4823" w:rsidRPr="007D4823" w:rsidRDefault="007D4823" w:rsidP="007D4823">
            <w:pPr>
              <w:rPr>
                <w:b/>
              </w:rPr>
            </w:pPr>
            <w:r w:rsidRPr="007D4823">
              <w:rPr>
                <w:rFonts w:cstheme="minorHAnsi"/>
              </w:rPr>
              <w:t>River Red Gum Health Rating–Healthy (Level 4)</w:t>
            </w:r>
          </w:p>
        </w:tc>
        <w:tc>
          <w:tcPr>
            <w:tcW w:w="4343" w:type="dxa"/>
          </w:tcPr>
          <w:p w14:paraId="4576A1C5" w14:textId="77777777" w:rsidR="007D4823" w:rsidRPr="007D4823" w:rsidRDefault="007D4823" w:rsidP="007D4823">
            <w:pPr>
              <w:rPr>
                <w:rFonts w:cstheme="minorHAnsi"/>
                <w:b/>
              </w:rPr>
            </w:pPr>
            <w:r w:rsidRPr="007D4823">
              <w:rPr>
                <w:rFonts w:cstheme="minorHAnsi"/>
                <w:b/>
              </w:rPr>
              <w:t>Understory Dominant Species and Health</w:t>
            </w:r>
          </w:p>
          <w:p w14:paraId="7328C985" w14:textId="77777777" w:rsidR="007D4823" w:rsidRPr="007D4823" w:rsidRDefault="007D4823" w:rsidP="007D4823">
            <w:pPr>
              <w:rPr>
                <w:rFonts w:ascii="Calibri" w:hAnsi="Calibri" w:cs="Calibri"/>
                <w:color w:val="000000"/>
              </w:rPr>
            </w:pPr>
            <w:r w:rsidRPr="007D4823">
              <w:rPr>
                <w:rFonts w:ascii="Calibri" w:hAnsi="Calibri" w:cs="Calibri"/>
                <w:color w:val="000000"/>
              </w:rPr>
              <w:t>Healthy River Red Gum Saplings, Lignum, Cooba, odd adult poles, saplings, Native Liquorice</w:t>
            </w:r>
          </w:p>
          <w:p w14:paraId="7EC7F40A" w14:textId="77777777" w:rsidR="007D4823" w:rsidRPr="007D4823" w:rsidRDefault="007D4823" w:rsidP="007D4823">
            <w:pPr>
              <w:rPr>
                <w:b/>
              </w:rPr>
            </w:pPr>
          </w:p>
        </w:tc>
      </w:tr>
    </w:tbl>
    <w:p w14:paraId="4CC9965A" w14:textId="77777777" w:rsidR="007D4823" w:rsidRPr="007D4823" w:rsidRDefault="007D4823" w:rsidP="007D4823">
      <w:pPr>
        <w:spacing w:after="0"/>
        <w:rPr>
          <w:rFonts w:cstheme="minorHAnsi"/>
          <w:b/>
          <w:sz w:val="18"/>
          <w:szCs w:val="18"/>
        </w:rPr>
      </w:pPr>
    </w:p>
    <w:p w14:paraId="6C99CA44"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547"/>
        <w:gridCol w:w="2156"/>
        <w:gridCol w:w="2156"/>
        <w:gridCol w:w="2157"/>
      </w:tblGrid>
      <w:tr w:rsidR="007D4823" w:rsidRPr="007D4823" w14:paraId="628AD5EE" w14:textId="77777777" w:rsidTr="007D4823">
        <w:tc>
          <w:tcPr>
            <w:tcW w:w="2547" w:type="dxa"/>
          </w:tcPr>
          <w:p w14:paraId="62F18F28" w14:textId="77777777" w:rsidR="007D4823" w:rsidRPr="007D4823" w:rsidRDefault="007D4823" w:rsidP="007D4823">
            <w:pPr>
              <w:rPr>
                <w:rFonts w:cstheme="minorHAnsi"/>
                <w:b/>
              </w:rPr>
            </w:pPr>
            <w:r w:rsidRPr="007D4823">
              <w:rPr>
                <w:rFonts w:cstheme="minorHAnsi"/>
                <w:b/>
              </w:rPr>
              <w:t>Stressor / Direct Threat</w:t>
            </w:r>
          </w:p>
        </w:tc>
        <w:tc>
          <w:tcPr>
            <w:tcW w:w="2156" w:type="dxa"/>
          </w:tcPr>
          <w:p w14:paraId="680DE67E" w14:textId="77777777" w:rsidR="007D4823" w:rsidRPr="007D4823" w:rsidRDefault="007D4823" w:rsidP="007D4823">
            <w:pPr>
              <w:rPr>
                <w:rFonts w:cstheme="minorHAnsi"/>
                <w:b/>
              </w:rPr>
            </w:pPr>
            <w:r w:rsidRPr="007D4823">
              <w:rPr>
                <w:rFonts w:cstheme="minorHAnsi"/>
                <w:b/>
              </w:rPr>
              <w:t>Severity</w:t>
            </w:r>
          </w:p>
        </w:tc>
        <w:tc>
          <w:tcPr>
            <w:tcW w:w="2156" w:type="dxa"/>
          </w:tcPr>
          <w:p w14:paraId="78505E5D" w14:textId="77777777" w:rsidR="007D4823" w:rsidRPr="007D4823" w:rsidRDefault="007D4823" w:rsidP="007D4823">
            <w:pPr>
              <w:rPr>
                <w:rFonts w:cstheme="minorHAnsi"/>
                <w:b/>
              </w:rPr>
            </w:pPr>
            <w:r w:rsidRPr="007D4823">
              <w:rPr>
                <w:rFonts w:cstheme="minorHAnsi"/>
                <w:b/>
              </w:rPr>
              <w:t>Scope</w:t>
            </w:r>
          </w:p>
        </w:tc>
        <w:tc>
          <w:tcPr>
            <w:tcW w:w="2157" w:type="dxa"/>
          </w:tcPr>
          <w:p w14:paraId="3E4119E2" w14:textId="77777777" w:rsidR="007D4823" w:rsidRPr="007D4823" w:rsidRDefault="007D4823" w:rsidP="007D4823">
            <w:pPr>
              <w:rPr>
                <w:rFonts w:cstheme="minorHAnsi"/>
                <w:b/>
              </w:rPr>
            </w:pPr>
            <w:r w:rsidRPr="007D4823">
              <w:rPr>
                <w:rFonts w:cstheme="minorHAnsi"/>
                <w:b/>
              </w:rPr>
              <w:t>Irreversibility</w:t>
            </w:r>
          </w:p>
        </w:tc>
      </w:tr>
      <w:tr w:rsidR="007D4823" w:rsidRPr="007D4823" w14:paraId="768F6121" w14:textId="77777777" w:rsidTr="007D4823">
        <w:tc>
          <w:tcPr>
            <w:tcW w:w="2547" w:type="dxa"/>
          </w:tcPr>
          <w:p w14:paraId="033DFBB5" w14:textId="77777777" w:rsidR="007D4823" w:rsidRPr="007D4823" w:rsidRDefault="007D4823" w:rsidP="007D4823">
            <w:pPr>
              <w:rPr>
                <w:rFonts w:cstheme="minorHAnsi"/>
              </w:rPr>
            </w:pPr>
            <w:r w:rsidRPr="007D4823">
              <w:rPr>
                <w:rFonts w:cstheme="minorHAnsi"/>
              </w:rPr>
              <w:t xml:space="preserve">Lack of Inundation </w:t>
            </w:r>
          </w:p>
        </w:tc>
        <w:tc>
          <w:tcPr>
            <w:tcW w:w="2156" w:type="dxa"/>
            <w:shd w:val="clear" w:color="auto" w:fill="92D050"/>
          </w:tcPr>
          <w:p w14:paraId="7BEE05F9" w14:textId="77777777" w:rsidR="007D4823" w:rsidRPr="007D4823" w:rsidRDefault="007D4823" w:rsidP="007D4823">
            <w:pPr>
              <w:rPr>
                <w:rFonts w:cstheme="minorHAnsi"/>
              </w:rPr>
            </w:pPr>
            <w:r w:rsidRPr="007D4823">
              <w:rPr>
                <w:rFonts w:cstheme="minorHAnsi"/>
              </w:rPr>
              <w:t>Low</w:t>
            </w:r>
          </w:p>
        </w:tc>
        <w:tc>
          <w:tcPr>
            <w:tcW w:w="2156" w:type="dxa"/>
            <w:shd w:val="clear" w:color="auto" w:fill="92D050"/>
          </w:tcPr>
          <w:p w14:paraId="75681CA3" w14:textId="77777777" w:rsidR="007D4823" w:rsidRPr="007D4823" w:rsidRDefault="007D4823" w:rsidP="007D4823">
            <w:pPr>
              <w:rPr>
                <w:rFonts w:cstheme="minorHAnsi"/>
              </w:rPr>
            </w:pPr>
            <w:r w:rsidRPr="007D4823">
              <w:rPr>
                <w:rFonts w:cstheme="minorHAnsi"/>
              </w:rPr>
              <w:t>Low</w:t>
            </w:r>
          </w:p>
        </w:tc>
        <w:tc>
          <w:tcPr>
            <w:tcW w:w="2157" w:type="dxa"/>
            <w:shd w:val="clear" w:color="auto" w:fill="FFC000"/>
          </w:tcPr>
          <w:p w14:paraId="361FA1CF" w14:textId="77777777" w:rsidR="007D4823" w:rsidRPr="007D4823" w:rsidRDefault="007D4823" w:rsidP="007D4823">
            <w:pPr>
              <w:rPr>
                <w:rFonts w:cstheme="minorHAnsi"/>
              </w:rPr>
            </w:pPr>
            <w:r w:rsidRPr="007D4823">
              <w:rPr>
                <w:rFonts w:cstheme="minorHAnsi"/>
              </w:rPr>
              <w:t>High</w:t>
            </w:r>
          </w:p>
        </w:tc>
      </w:tr>
    </w:tbl>
    <w:p w14:paraId="758E3482" w14:textId="77777777" w:rsidR="007D4823" w:rsidRPr="007D4823" w:rsidRDefault="007D4823" w:rsidP="007D4823">
      <w:pPr>
        <w:spacing w:after="0"/>
        <w:rPr>
          <w:rFonts w:cstheme="minorHAnsi"/>
          <w:b/>
          <w:sz w:val="28"/>
          <w:szCs w:val="28"/>
        </w:rPr>
        <w:sectPr w:rsidR="007D4823" w:rsidRPr="007D4823" w:rsidSect="000C2C50">
          <w:pgSz w:w="11906" w:h="16838" w:code="9"/>
          <w:pgMar w:top="993" w:right="1440" w:bottom="1440" w:left="851" w:header="709" w:footer="709" w:gutter="0"/>
          <w:cols w:space="708"/>
          <w:docGrid w:linePitch="360"/>
        </w:sectPr>
      </w:pPr>
    </w:p>
    <w:p w14:paraId="6B815370"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Yarra View</w:t>
      </w:r>
      <w:r w:rsidRPr="007D4823">
        <w:rPr>
          <w:rFonts w:cstheme="minorHAnsi"/>
          <w:b/>
          <w:sz w:val="28"/>
          <w:szCs w:val="28"/>
        </w:rPr>
        <w:fldChar w:fldCharType="begin"/>
      </w:r>
      <w:r w:rsidRPr="007D4823">
        <w:instrText xml:space="preserve"> XE "</w:instrText>
      </w:r>
      <w:r w:rsidRPr="007D4823">
        <w:rPr>
          <w:rFonts w:cstheme="minorHAnsi"/>
          <w:b/>
          <w:sz w:val="28"/>
          <w:szCs w:val="28"/>
        </w:rPr>
        <w:instrText>Yarra View</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5B6AE566" w14:textId="77777777" w:rsidR="007D4823" w:rsidRPr="007D4823" w:rsidRDefault="007D4823" w:rsidP="007D4823">
      <w:pPr>
        <w:spacing w:after="0"/>
        <w:rPr>
          <w:rFonts w:cstheme="minorHAnsi"/>
          <w:b/>
        </w:rPr>
      </w:pPr>
    </w:p>
    <w:p w14:paraId="2EEF61AF"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Main Channel Edge </w:t>
      </w:r>
    </w:p>
    <w:p w14:paraId="30833212"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5316"/>
        <w:gridCol w:w="4201"/>
      </w:tblGrid>
      <w:tr w:rsidR="007D4823" w:rsidRPr="007D4823" w14:paraId="41B54ECD" w14:textId="77777777" w:rsidTr="007D4823">
        <w:tc>
          <w:tcPr>
            <w:tcW w:w="4815" w:type="dxa"/>
          </w:tcPr>
          <w:p w14:paraId="3424988F" w14:textId="77777777" w:rsidR="007D4823" w:rsidRPr="007D4823" w:rsidRDefault="007D4823" w:rsidP="007D4823">
            <w:pPr>
              <w:rPr>
                <w:b/>
              </w:rPr>
            </w:pPr>
            <w:r w:rsidRPr="007D4823">
              <w:rPr>
                <w:b/>
                <w:noProof/>
                <w:lang w:eastAsia="en-AU"/>
              </w:rPr>
              <w:drawing>
                <wp:inline distT="0" distB="0" distL="0" distR="0" wp14:anchorId="5A5D0090" wp14:editId="3CEB6FF3">
                  <wp:extent cx="3230245" cy="2422863"/>
                  <wp:effectExtent l="0" t="0" r="825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 (172) Yarra View Resized.JPG"/>
                          <pic:cNvPicPr/>
                        </pic:nvPicPr>
                        <pic:blipFill>
                          <a:blip r:embed="rId121" cstate="email">
                            <a:extLst>
                              <a:ext uri="{28A0092B-C50C-407E-A947-70E740481C1C}">
                                <a14:useLocalDpi xmlns:a14="http://schemas.microsoft.com/office/drawing/2010/main"/>
                              </a:ext>
                            </a:extLst>
                          </a:blip>
                          <a:stretch>
                            <a:fillRect/>
                          </a:stretch>
                        </pic:blipFill>
                        <pic:spPr>
                          <a:xfrm>
                            <a:off x="0" y="0"/>
                            <a:ext cx="3270464" cy="2453029"/>
                          </a:xfrm>
                          <a:prstGeom prst="rect">
                            <a:avLst/>
                          </a:prstGeom>
                        </pic:spPr>
                      </pic:pic>
                    </a:graphicData>
                  </a:graphic>
                </wp:inline>
              </w:drawing>
            </w:r>
          </w:p>
        </w:tc>
        <w:tc>
          <w:tcPr>
            <w:tcW w:w="4201" w:type="dxa"/>
          </w:tcPr>
          <w:p w14:paraId="7AFD6C61"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6733BB8C" w14:textId="77777777" w:rsidR="007D4823" w:rsidRPr="007D4823" w:rsidRDefault="007D4823" w:rsidP="007D4823">
            <w:pPr>
              <w:rPr>
                <w:rFonts w:cstheme="minorHAnsi"/>
              </w:rPr>
            </w:pPr>
            <w:r w:rsidRPr="007D4823">
              <w:rPr>
                <w:rFonts w:cstheme="minorHAnsi"/>
              </w:rPr>
              <w:t>River Red Gum Density – Linear Woodland</w:t>
            </w:r>
          </w:p>
          <w:p w14:paraId="46AEE2DE" w14:textId="77777777" w:rsidR="007D4823" w:rsidRPr="007D4823" w:rsidRDefault="007D4823" w:rsidP="007D4823">
            <w:pPr>
              <w:rPr>
                <w:rFonts w:cstheme="minorHAnsi"/>
              </w:rPr>
            </w:pPr>
            <w:r w:rsidRPr="007D4823">
              <w:rPr>
                <w:rFonts w:cstheme="minorHAnsi"/>
              </w:rPr>
              <w:t>River Red Gum Health Rating-Healthy</w:t>
            </w:r>
          </w:p>
          <w:p w14:paraId="3E4245E6" w14:textId="77777777" w:rsidR="007D4823" w:rsidRPr="007D4823" w:rsidRDefault="007D4823" w:rsidP="007D4823">
            <w:pPr>
              <w:rPr>
                <w:rFonts w:cstheme="minorHAnsi"/>
              </w:rPr>
            </w:pPr>
            <w:r w:rsidRPr="007D4823">
              <w:rPr>
                <w:rFonts w:cstheme="minorHAnsi"/>
              </w:rPr>
              <w:t xml:space="preserve">(Level 4) </w:t>
            </w:r>
          </w:p>
          <w:p w14:paraId="0F806DF0" w14:textId="77777777" w:rsidR="007D4823" w:rsidRPr="007D4823" w:rsidRDefault="007D4823" w:rsidP="007D4823">
            <w:pPr>
              <w:rPr>
                <w:rFonts w:cstheme="minorHAnsi"/>
              </w:rPr>
            </w:pPr>
          </w:p>
          <w:p w14:paraId="4D063A72" w14:textId="77777777" w:rsidR="007D4823" w:rsidRPr="007D4823" w:rsidRDefault="007D4823" w:rsidP="007D4823">
            <w:pPr>
              <w:rPr>
                <w:rFonts w:cstheme="minorHAnsi"/>
                <w:b/>
              </w:rPr>
            </w:pPr>
            <w:r w:rsidRPr="007D4823">
              <w:rPr>
                <w:rFonts w:cstheme="minorHAnsi"/>
                <w:b/>
              </w:rPr>
              <w:t>Understory Dominant Species and Health</w:t>
            </w:r>
          </w:p>
          <w:p w14:paraId="02FD1257" w14:textId="77777777" w:rsidR="007D4823" w:rsidRPr="007D4823" w:rsidRDefault="007D4823" w:rsidP="007D4823">
            <w:pPr>
              <w:rPr>
                <w:b/>
              </w:rPr>
            </w:pPr>
            <w:r w:rsidRPr="007D4823">
              <w:rPr>
                <w:rFonts w:ascii="Calibri" w:hAnsi="Calibri" w:cs="Calibri"/>
                <w:color w:val="000000"/>
              </w:rPr>
              <w:t>Healthy Lignum dominant, River Red Gum and Cooba saplings, Creeping Saltbush, Ruby Saltbush, Lagoon Saltbush, Pale Poverty Bush, Spiny Sedge, Blue Rod</w:t>
            </w:r>
          </w:p>
        </w:tc>
      </w:tr>
    </w:tbl>
    <w:p w14:paraId="639CD4FB" w14:textId="77777777" w:rsidR="007D4823" w:rsidRPr="007D4823" w:rsidRDefault="007D4823" w:rsidP="007D4823">
      <w:pPr>
        <w:spacing w:after="0"/>
        <w:rPr>
          <w:rFonts w:cstheme="minorHAnsi"/>
          <w:b/>
        </w:rPr>
      </w:pPr>
    </w:p>
    <w:p w14:paraId="12A38F1B"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3114"/>
        <w:gridCol w:w="2147"/>
        <w:gridCol w:w="2148"/>
        <w:gridCol w:w="2148"/>
      </w:tblGrid>
      <w:tr w:rsidR="007D4823" w:rsidRPr="007D4823" w14:paraId="1C2F637B" w14:textId="77777777" w:rsidTr="007D4823">
        <w:tc>
          <w:tcPr>
            <w:tcW w:w="3114" w:type="dxa"/>
          </w:tcPr>
          <w:p w14:paraId="27B5C432" w14:textId="77777777" w:rsidR="007D4823" w:rsidRPr="007D4823" w:rsidRDefault="007D4823" w:rsidP="007D4823">
            <w:pPr>
              <w:rPr>
                <w:rFonts w:cstheme="minorHAnsi"/>
                <w:b/>
              </w:rPr>
            </w:pPr>
            <w:r w:rsidRPr="007D4823">
              <w:rPr>
                <w:rFonts w:cstheme="minorHAnsi"/>
                <w:b/>
              </w:rPr>
              <w:t>Stressor / Direct Threat</w:t>
            </w:r>
          </w:p>
        </w:tc>
        <w:tc>
          <w:tcPr>
            <w:tcW w:w="2147" w:type="dxa"/>
          </w:tcPr>
          <w:p w14:paraId="03346D49" w14:textId="77777777" w:rsidR="007D4823" w:rsidRPr="007D4823" w:rsidRDefault="007D4823" w:rsidP="007D4823">
            <w:pPr>
              <w:rPr>
                <w:rFonts w:cstheme="minorHAnsi"/>
                <w:b/>
              </w:rPr>
            </w:pPr>
            <w:r w:rsidRPr="007D4823">
              <w:rPr>
                <w:rFonts w:cstheme="minorHAnsi"/>
                <w:b/>
              </w:rPr>
              <w:t>Severity</w:t>
            </w:r>
          </w:p>
        </w:tc>
        <w:tc>
          <w:tcPr>
            <w:tcW w:w="2148" w:type="dxa"/>
          </w:tcPr>
          <w:p w14:paraId="0D514910" w14:textId="77777777" w:rsidR="007D4823" w:rsidRPr="007D4823" w:rsidRDefault="007D4823" w:rsidP="007D4823">
            <w:pPr>
              <w:rPr>
                <w:rFonts w:cstheme="minorHAnsi"/>
                <w:b/>
              </w:rPr>
            </w:pPr>
            <w:r w:rsidRPr="007D4823">
              <w:rPr>
                <w:rFonts w:cstheme="minorHAnsi"/>
                <w:b/>
              </w:rPr>
              <w:t>Scope</w:t>
            </w:r>
          </w:p>
        </w:tc>
        <w:tc>
          <w:tcPr>
            <w:tcW w:w="2148" w:type="dxa"/>
          </w:tcPr>
          <w:p w14:paraId="026C9F7E" w14:textId="77777777" w:rsidR="007D4823" w:rsidRPr="007D4823" w:rsidRDefault="007D4823" w:rsidP="007D4823">
            <w:pPr>
              <w:rPr>
                <w:rFonts w:cstheme="minorHAnsi"/>
                <w:b/>
              </w:rPr>
            </w:pPr>
            <w:r w:rsidRPr="007D4823">
              <w:rPr>
                <w:rFonts w:cstheme="minorHAnsi"/>
                <w:b/>
              </w:rPr>
              <w:t>Irreversibility</w:t>
            </w:r>
          </w:p>
        </w:tc>
      </w:tr>
      <w:tr w:rsidR="007D4823" w:rsidRPr="007D4823" w14:paraId="7D4BCC21" w14:textId="77777777" w:rsidTr="007D4823">
        <w:tc>
          <w:tcPr>
            <w:tcW w:w="3114" w:type="dxa"/>
          </w:tcPr>
          <w:p w14:paraId="6108318A" w14:textId="77777777" w:rsidR="007D4823" w:rsidRPr="007D4823" w:rsidRDefault="007D4823" w:rsidP="007D4823">
            <w:pPr>
              <w:rPr>
                <w:rFonts w:cstheme="minorHAnsi"/>
              </w:rPr>
            </w:pPr>
            <w:r w:rsidRPr="007D4823">
              <w:rPr>
                <w:rFonts w:cstheme="minorHAnsi"/>
              </w:rPr>
              <w:t xml:space="preserve">Lack of Inundation </w:t>
            </w:r>
          </w:p>
        </w:tc>
        <w:tc>
          <w:tcPr>
            <w:tcW w:w="2147" w:type="dxa"/>
            <w:shd w:val="clear" w:color="auto" w:fill="92D050"/>
          </w:tcPr>
          <w:p w14:paraId="12616C81" w14:textId="77777777" w:rsidR="007D4823" w:rsidRPr="007D4823" w:rsidRDefault="007D4823" w:rsidP="007D4823">
            <w:pPr>
              <w:rPr>
                <w:rFonts w:cstheme="minorHAnsi"/>
              </w:rPr>
            </w:pPr>
            <w:r w:rsidRPr="007D4823">
              <w:rPr>
                <w:rFonts w:cstheme="minorHAnsi"/>
              </w:rPr>
              <w:t>Low</w:t>
            </w:r>
          </w:p>
        </w:tc>
        <w:tc>
          <w:tcPr>
            <w:tcW w:w="2148" w:type="dxa"/>
            <w:shd w:val="clear" w:color="auto" w:fill="92D050"/>
          </w:tcPr>
          <w:p w14:paraId="3E8C3D85" w14:textId="77777777" w:rsidR="007D4823" w:rsidRPr="007D4823" w:rsidRDefault="007D4823" w:rsidP="007D4823">
            <w:pPr>
              <w:rPr>
                <w:rFonts w:cstheme="minorHAnsi"/>
              </w:rPr>
            </w:pPr>
            <w:r w:rsidRPr="007D4823">
              <w:rPr>
                <w:rFonts w:cstheme="minorHAnsi"/>
              </w:rPr>
              <w:t>Low</w:t>
            </w:r>
          </w:p>
        </w:tc>
        <w:tc>
          <w:tcPr>
            <w:tcW w:w="2148" w:type="dxa"/>
            <w:shd w:val="clear" w:color="auto" w:fill="FFC000"/>
          </w:tcPr>
          <w:p w14:paraId="2520FB0C" w14:textId="77777777" w:rsidR="007D4823" w:rsidRPr="007D4823" w:rsidRDefault="007D4823" w:rsidP="007D4823">
            <w:pPr>
              <w:rPr>
                <w:rFonts w:cstheme="minorHAnsi"/>
              </w:rPr>
            </w:pPr>
            <w:r w:rsidRPr="007D4823">
              <w:rPr>
                <w:rFonts w:cstheme="minorHAnsi"/>
              </w:rPr>
              <w:t>High</w:t>
            </w:r>
          </w:p>
        </w:tc>
      </w:tr>
    </w:tbl>
    <w:p w14:paraId="5FE306D9" w14:textId="77777777" w:rsidR="007D4823" w:rsidRPr="007D4823" w:rsidRDefault="007D4823" w:rsidP="007D4823">
      <w:pPr>
        <w:spacing w:after="0"/>
        <w:rPr>
          <w:rFonts w:cstheme="minorHAnsi"/>
          <w:b/>
        </w:rPr>
      </w:pPr>
    </w:p>
    <w:p w14:paraId="238A8C39" w14:textId="77777777" w:rsidR="007D4823" w:rsidRPr="007D4823" w:rsidRDefault="007D4823" w:rsidP="007D4823">
      <w:pPr>
        <w:spacing w:after="0"/>
        <w:rPr>
          <w:rFonts w:cstheme="minorHAnsi"/>
          <w:b/>
          <w:sz w:val="28"/>
          <w:szCs w:val="28"/>
        </w:rPr>
      </w:pPr>
      <w:r w:rsidRPr="007D4823">
        <w:rPr>
          <w:rFonts w:cstheme="minorHAnsi"/>
          <w:b/>
          <w:sz w:val="28"/>
          <w:szCs w:val="28"/>
        </w:rPr>
        <w:t>Yarra Reach</w:t>
      </w:r>
      <w:r w:rsidRPr="007D4823">
        <w:rPr>
          <w:rFonts w:cstheme="minorHAnsi"/>
          <w:b/>
          <w:sz w:val="28"/>
          <w:szCs w:val="28"/>
        </w:rPr>
        <w:fldChar w:fldCharType="begin"/>
      </w:r>
      <w:r w:rsidRPr="007D4823">
        <w:instrText xml:space="preserve"> XE "</w:instrText>
      </w:r>
      <w:r w:rsidRPr="007D4823">
        <w:rPr>
          <w:rFonts w:cstheme="minorHAnsi"/>
          <w:b/>
          <w:sz w:val="28"/>
          <w:szCs w:val="28"/>
        </w:rPr>
        <w:instrText>Yarra Reach</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153234EF" w14:textId="77777777" w:rsidR="007D4823" w:rsidRPr="007D4823" w:rsidRDefault="007D4823" w:rsidP="007D4823">
      <w:pPr>
        <w:spacing w:after="0"/>
        <w:rPr>
          <w:rFonts w:cstheme="minorHAnsi"/>
          <w:b/>
        </w:rPr>
      </w:pPr>
    </w:p>
    <w:p w14:paraId="42258094"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Main Channel Edge </w:t>
      </w:r>
    </w:p>
    <w:p w14:paraId="33C279BE"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5436"/>
        <w:gridCol w:w="4169"/>
      </w:tblGrid>
      <w:tr w:rsidR="007D4823" w:rsidRPr="007D4823" w14:paraId="4BDE3E29" w14:textId="77777777" w:rsidTr="007D4823">
        <w:tc>
          <w:tcPr>
            <w:tcW w:w="4815" w:type="dxa"/>
          </w:tcPr>
          <w:p w14:paraId="46C54EE8" w14:textId="77777777" w:rsidR="007D4823" w:rsidRPr="007D4823" w:rsidRDefault="007D4823" w:rsidP="007D4823">
            <w:pPr>
              <w:rPr>
                <w:b/>
              </w:rPr>
            </w:pPr>
            <w:r w:rsidRPr="007D4823">
              <w:rPr>
                <w:b/>
                <w:noProof/>
                <w:lang w:eastAsia="en-AU"/>
              </w:rPr>
              <w:drawing>
                <wp:inline distT="0" distB="0" distL="0" distR="0" wp14:anchorId="2F329CBD" wp14:editId="43B3C1DF">
                  <wp:extent cx="3311915" cy="2484120"/>
                  <wp:effectExtent l="0" t="0" r="3175"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 (174) Yarra Reach Resize.JPG"/>
                          <pic:cNvPicPr/>
                        </pic:nvPicPr>
                        <pic:blipFill>
                          <a:blip r:embed="rId122" cstate="email">
                            <a:extLst>
                              <a:ext uri="{28A0092B-C50C-407E-A947-70E740481C1C}">
                                <a14:useLocalDpi xmlns:a14="http://schemas.microsoft.com/office/drawing/2010/main"/>
                              </a:ext>
                            </a:extLst>
                          </a:blip>
                          <a:stretch>
                            <a:fillRect/>
                          </a:stretch>
                        </pic:blipFill>
                        <pic:spPr>
                          <a:xfrm>
                            <a:off x="0" y="0"/>
                            <a:ext cx="3361587" cy="2521377"/>
                          </a:xfrm>
                          <a:prstGeom prst="rect">
                            <a:avLst/>
                          </a:prstGeom>
                        </pic:spPr>
                      </pic:pic>
                    </a:graphicData>
                  </a:graphic>
                </wp:inline>
              </w:drawing>
            </w:r>
          </w:p>
        </w:tc>
        <w:tc>
          <w:tcPr>
            <w:tcW w:w="4201" w:type="dxa"/>
          </w:tcPr>
          <w:p w14:paraId="1A70EECE"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7986041D" w14:textId="77777777" w:rsidR="007D4823" w:rsidRPr="007D4823" w:rsidRDefault="007D4823" w:rsidP="007D4823">
            <w:pPr>
              <w:rPr>
                <w:rFonts w:cstheme="minorHAnsi"/>
              </w:rPr>
            </w:pPr>
            <w:r w:rsidRPr="007D4823">
              <w:rPr>
                <w:rFonts w:cstheme="minorHAnsi"/>
              </w:rPr>
              <w:t>River Red Gum Density – Linear Woodland</w:t>
            </w:r>
          </w:p>
          <w:p w14:paraId="2558BDFB" w14:textId="77777777" w:rsidR="007D4823" w:rsidRPr="007D4823" w:rsidRDefault="007D4823" w:rsidP="007D4823">
            <w:pPr>
              <w:rPr>
                <w:rFonts w:cstheme="minorHAnsi"/>
              </w:rPr>
            </w:pPr>
            <w:r w:rsidRPr="007D4823">
              <w:rPr>
                <w:rFonts w:cstheme="minorHAnsi"/>
              </w:rPr>
              <w:t>River Red Gum Health Rating-Healthy</w:t>
            </w:r>
          </w:p>
          <w:p w14:paraId="587CF9F5" w14:textId="77777777" w:rsidR="007D4823" w:rsidRPr="007D4823" w:rsidRDefault="007D4823" w:rsidP="007D4823">
            <w:pPr>
              <w:rPr>
                <w:rFonts w:cstheme="minorHAnsi"/>
              </w:rPr>
            </w:pPr>
            <w:r w:rsidRPr="007D4823">
              <w:rPr>
                <w:rFonts w:cstheme="minorHAnsi"/>
              </w:rPr>
              <w:t xml:space="preserve">(Level 4) </w:t>
            </w:r>
          </w:p>
          <w:p w14:paraId="4D8E198C" w14:textId="77777777" w:rsidR="007D4823" w:rsidRPr="007D4823" w:rsidRDefault="007D4823" w:rsidP="007D4823">
            <w:pPr>
              <w:rPr>
                <w:rFonts w:cstheme="minorHAnsi"/>
              </w:rPr>
            </w:pPr>
          </w:p>
          <w:p w14:paraId="5F76FF20" w14:textId="77777777" w:rsidR="007D4823" w:rsidRPr="007D4823" w:rsidRDefault="007D4823" w:rsidP="007D4823">
            <w:pPr>
              <w:rPr>
                <w:rFonts w:cstheme="minorHAnsi"/>
                <w:b/>
              </w:rPr>
            </w:pPr>
            <w:r w:rsidRPr="007D4823">
              <w:rPr>
                <w:rFonts w:cstheme="minorHAnsi"/>
                <w:b/>
              </w:rPr>
              <w:t>Understory Dominant Species and Health</w:t>
            </w:r>
          </w:p>
          <w:p w14:paraId="732664B6" w14:textId="77777777" w:rsidR="007D4823" w:rsidRPr="007D4823" w:rsidRDefault="007D4823" w:rsidP="007D4823">
            <w:pPr>
              <w:rPr>
                <w:rFonts w:ascii="Calibri" w:hAnsi="Calibri" w:cs="Calibri"/>
                <w:u w:val="single"/>
              </w:rPr>
            </w:pPr>
            <w:r w:rsidRPr="007D4823">
              <w:rPr>
                <w:rFonts w:ascii="Calibri" w:hAnsi="Calibri" w:cs="Calibri"/>
                <w:color w:val="000000"/>
              </w:rPr>
              <w:t>Healthy</w:t>
            </w:r>
            <w:r w:rsidRPr="007D4823">
              <w:rPr>
                <w:rFonts w:ascii="Calibri" w:hAnsi="Calibri" w:cs="Calibri"/>
              </w:rPr>
              <w:t>, Lignum, River Red Gum sapling, Spiny Sedge, Ruby Saltbush, Creeping Saltbush, Blue Rod, Native Liquorice, Pale Poverty Bush, Purple Burr-daisy</w:t>
            </w:r>
          </w:p>
          <w:p w14:paraId="22F27E26" w14:textId="77777777" w:rsidR="007D4823" w:rsidRPr="007D4823" w:rsidRDefault="007D4823" w:rsidP="007D4823">
            <w:pPr>
              <w:rPr>
                <w:b/>
              </w:rPr>
            </w:pPr>
          </w:p>
        </w:tc>
      </w:tr>
    </w:tbl>
    <w:p w14:paraId="28039A3D" w14:textId="77777777" w:rsidR="007D4823" w:rsidRPr="007D4823" w:rsidRDefault="007D4823" w:rsidP="007D4823">
      <w:pPr>
        <w:spacing w:after="0"/>
        <w:rPr>
          <w:rFonts w:cstheme="minorHAnsi"/>
          <w:b/>
        </w:rPr>
      </w:pPr>
    </w:p>
    <w:p w14:paraId="2D40ECDB"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547"/>
        <w:gridCol w:w="2315"/>
        <w:gridCol w:w="2315"/>
        <w:gridCol w:w="2316"/>
      </w:tblGrid>
      <w:tr w:rsidR="007D4823" w:rsidRPr="007D4823" w14:paraId="31F32AEF" w14:textId="77777777" w:rsidTr="007D4823">
        <w:tc>
          <w:tcPr>
            <w:tcW w:w="2547" w:type="dxa"/>
          </w:tcPr>
          <w:p w14:paraId="2ECB471B" w14:textId="77777777" w:rsidR="007D4823" w:rsidRPr="007D4823" w:rsidRDefault="007D4823" w:rsidP="007D4823">
            <w:pPr>
              <w:rPr>
                <w:rFonts w:cstheme="minorHAnsi"/>
                <w:b/>
              </w:rPr>
            </w:pPr>
            <w:r w:rsidRPr="007D4823">
              <w:rPr>
                <w:rFonts w:cstheme="minorHAnsi"/>
                <w:b/>
              </w:rPr>
              <w:t>Stressor / Direct Threat</w:t>
            </w:r>
          </w:p>
        </w:tc>
        <w:tc>
          <w:tcPr>
            <w:tcW w:w="2315" w:type="dxa"/>
          </w:tcPr>
          <w:p w14:paraId="47739D77" w14:textId="77777777" w:rsidR="007D4823" w:rsidRPr="007D4823" w:rsidRDefault="007D4823" w:rsidP="007D4823">
            <w:pPr>
              <w:rPr>
                <w:rFonts w:cstheme="minorHAnsi"/>
                <w:b/>
              </w:rPr>
            </w:pPr>
            <w:r w:rsidRPr="007D4823">
              <w:rPr>
                <w:rFonts w:cstheme="minorHAnsi"/>
                <w:b/>
              </w:rPr>
              <w:t>Severity</w:t>
            </w:r>
          </w:p>
        </w:tc>
        <w:tc>
          <w:tcPr>
            <w:tcW w:w="2315" w:type="dxa"/>
          </w:tcPr>
          <w:p w14:paraId="396CC316" w14:textId="77777777" w:rsidR="007D4823" w:rsidRPr="007D4823" w:rsidRDefault="007D4823" w:rsidP="007D4823">
            <w:pPr>
              <w:rPr>
                <w:rFonts w:cstheme="minorHAnsi"/>
                <w:b/>
              </w:rPr>
            </w:pPr>
            <w:r w:rsidRPr="007D4823">
              <w:rPr>
                <w:rFonts w:cstheme="minorHAnsi"/>
                <w:b/>
              </w:rPr>
              <w:t>Scope</w:t>
            </w:r>
          </w:p>
        </w:tc>
        <w:tc>
          <w:tcPr>
            <w:tcW w:w="2316" w:type="dxa"/>
          </w:tcPr>
          <w:p w14:paraId="1C84E934" w14:textId="77777777" w:rsidR="007D4823" w:rsidRPr="007D4823" w:rsidRDefault="007D4823" w:rsidP="007D4823">
            <w:pPr>
              <w:rPr>
                <w:rFonts w:cstheme="minorHAnsi"/>
                <w:b/>
              </w:rPr>
            </w:pPr>
            <w:r w:rsidRPr="007D4823">
              <w:rPr>
                <w:rFonts w:cstheme="minorHAnsi"/>
                <w:b/>
              </w:rPr>
              <w:t>Irreversibility</w:t>
            </w:r>
          </w:p>
        </w:tc>
      </w:tr>
      <w:tr w:rsidR="007D4823" w:rsidRPr="007D4823" w14:paraId="21A92095" w14:textId="77777777" w:rsidTr="007D4823">
        <w:tc>
          <w:tcPr>
            <w:tcW w:w="2547" w:type="dxa"/>
          </w:tcPr>
          <w:p w14:paraId="58C2F1C2" w14:textId="77777777" w:rsidR="007D4823" w:rsidRPr="007D4823" w:rsidRDefault="007D4823" w:rsidP="007D4823">
            <w:pPr>
              <w:rPr>
                <w:rFonts w:cstheme="minorHAnsi"/>
              </w:rPr>
            </w:pPr>
            <w:r w:rsidRPr="007D4823">
              <w:rPr>
                <w:rFonts w:cstheme="minorHAnsi"/>
              </w:rPr>
              <w:t xml:space="preserve">Lack of Inundation </w:t>
            </w:r>
          </w:p>
        </w:tc>
        <w:tc>
          <w:tcPr>
            <w:tcW w:w="2315" w:type="dxa"/>
            <w:shd w:val="clear" w:color="auto" w:fill="92D050"/>
          </w:tcPr>
          <w:p w14:paraId="49C17EA3" w14:textId="77777777" w:rsidR="007D4823" w:rsidRPr="007D4823" w:rsidRDefault="007D4823" w:rsidP="007D4823">
            <w:pPr>
              <w:rPr>
                <w:rFonts w:cstheme="minorHAnsi"/>
              </w:rPr>
            </w:pPr>
            <w:r w:rsidRPr="007D4823">
              <w:rPr>
                <w:rFonts w:cstheme="minorHAnsi"/>
              </w:rPr>
              <w:t>Low</w:t>
            </w:r>
          </w:p>
        </w:tc>
        <w:tc>
          <w:tcPr>
            <w:tcW w:w="2315" w:type="dxa"/>
            <w:shd w:val="clear" w:color="auto" w:fill="92D050"/>
          </w:tcPr>
          <w:p w14:paraId="1F2400EB" w14:textId="77777777" w:rsidR="007D4823" w:rsidRPr="007D4823" w:rsidRDefault="007D4823" w:rsidP="007D4823">
            <w:pPr>
              <w:rPr>
                <w:rFonts w:cstheme="minorHAnsi"/>
              </w:rPr>
            </w:pPr>
            <w:r w:rsidRPr="007D4823">
              <w:rPr>
                <w:rFonts w:cstheme="minorHAnsi"/>
              </w:rPr>
              <w:t>Low</w:t>
            </w:r>
          </w:p>
        </w:tc>
        <w:tc>
          <w:tcPr>
            <w:tcW w:w="2316" w:type="dxa"/>
            <w:shd w:val="clear" w:color="auto" w:fill="FFC000"/>
          </w:tcPr>
          <w:p w14:paraId="4343F8B5" w14:textId="77777777" w:rsidR="007D4823" w:rsidRPr="007D4823" w:rsidRDefault="007D4823" w:rsidP="007D4823">
            <w:pPr>
              <w:rPr>
                <w:rFonts w:cstheme="minorHAnsi"/>
              </w:rPr>
            </w:pPr>
            <w:r w:rsidRPr="007D4823">
              <w:rPr>
                <w:rFonts w:cstheme="minorHAnsi"/>
              </w:rPr>
              <w:t>High</w:t>
            </w:r>
          </w:p>
        </w:tc>
      </w:tr>
    </w:tbl>
    <w:p w14:paraId="7053AC06" w14:textId="77777777" w:rsidR="007D4823" w:rsidRPr="007D4823" w:rsidRDefault="007D4823" w:rsidP="007D4823">
      <w:pPr>
        <w:rPr>
          <w:b/>
        </w:rPr>
      </w:pPr>
      <w:r w:rsidRPr="007D4823">
        <w:rPr>
          <w:b/>
        </w:rPr>
        <w:br w:type="page"/>
      </w:r>
    </w:p>
    <w:p w14:paraId="54FB4F59"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East Good Hope</w:t>
      </w:r>
      <w:r w:rsidRPr="007D4823">
        <w:rPr>
          <w:rFonts w:cstheme="minorHAnsi"/>
          <w:b/>
          <w:sz w:val="28"/>
          <w:szCs w:val="28"/>
        </w:rPr>
        <w:fldChar w:fldCharType="begin"/>
      </w:r>
      <w:r w:rsidRPr="007D4823">
        <w:instrText xml:space="preserve"> XE "</w:instrText>
      </w:r>
      <w:r w:rsidRPr="007D4823">
        <w:rPr>
          <w:rFonts w:cstheme="minorHAnsi"/>
          <w:b/>
          <w:sz w:val="28"/>
          <w:szCs w:val="28"/>
        </w:rPr>
        <w:instrText>East Good Hope</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481FFC32" w14:textId="77777777" w:rsidR="007D4823" w:rsidRPr="007D4823" w:rsidRDefault="007D4823" w:rsidP="007D4823">
      <w:pPr>
        <w:spacing w:after="0"/>
        <w:rPr>
          <w:b/>
        </w:rPr>
      </w:pPr>
    </w:p>
    <w:p w14:paraId="0E1AF577"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Main Channel Edge </w:t>
      </w:r>
    </w:p>
    <w:p w14:paraId="3B478DE7" w14:textId="77777777" w:rsidR="007D4823" w:rsidRPr="007D4823" w:rsidRDefault="007D4823" w:rsidP="007D4823">
      <w:pPr>
        <w:spacing w:after="0"/>
      </w:pPr>
    </w:p>
    <w:tbl>
      <w:tblPr>
        <w:tblStyle w:val="TableGrid371"/>
        <w:tblW w:w="0" w:type="auto"/>
        <w:tblInd w:w="0" w:type="dxa"/>
        <w:tblLook w:val="04A0" w:firstRow="1" w:lastRow="0" w:firstColumn="1" w:lastColumn="0" w:noHBand="0" w:noVBand="1"/>
      </w:tblPr>
      <w:tblGrid>
        <w:gridCol w:w="5076"/>
        <w:gridCol w:w="4201"/>
      </w:tblGrid>
      <w:tr w:rsidR="007D4823" w:rsidRPr="007D4823" w14:paraId="15C0A35B" w14:textId="77777777" w:rsidTr="007D4823">
        <w:tc>
          <w:tcPr>
            <w:tcW w:w="4815" w:type="dxa"/>
          </w:tcPr>
          <w:p w14:paraId="431BAF2F" w14:textId="77777777" w:rsidR="007D4823" w:rsidRPr="007D4823" w:rsidRDefault="007D4823" w:rsidP="007D4823">
            <w:pPr>
              <w:rPr>
                <w:b/>
              </w:rPr>
            </w:pPr>
            <w:r w:rsidRPr="007D4823">
              <w:rPr>
                <w:b/>
                <w:noProof/>
                <w:lang w:eastAsia="en-AU"/>
              </w:rPr>
              <w:drawing>
                <wp:inline distT="0" distB="0" distL="0" distR="0" wp14:anchorId="62215F3A" wp14:editId="354F1E65">
                  <wp:extent cx="3079946" cy="2310130"/>
                  <wp:effectExtent l="0" t="0" r="635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 (178) East Good Hope Resize.JPG"/>
                          <pic:cNvPicPr/>
                        </pic:nvPicPr>
                        <pic:blipFill>
                          <a:blip r:embed="rId123" cstate="email">
                            <a:extLst>
                              <a:ext uri="{28A0092B-C50C-407E-A947-70E740481C1C}">
                                <a14:useLocalDpi xmlns:a14="http://schemas.microsoft.com/office/drawing/2010/main"/>
                              </a:ext>
                            </a:extLst>
                          </a:blip>
                          <a:stretch>
                            <a:fillRect/>
                          </a:stretch>
                        </pic:blipFill>
                        <pic:spPr>
                          <a:xfrm>
                            <a:off x="0" y="0"/>
                            <a:ext cx="3086123" cy="2314763"/>
                          </a:xfrm>
                          <a:prstGeom prst="rect">
                            <a:avLst/>
                          </a:prstGeom>
                        </pic:spPr>
                      </pic:pic>
                    </a:graphicData>
                  </a:graphic>
                </wp:inline>
              </w:drawing>
            </w:r>
          </w:p>
        </w:tc>
        <w:tc>
          <w:tcPr>
            <w:tcW w:w="4201" w:type="dxa"/>
          </w:tcPr>
          <w:p w14:paraId="181C76DE"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1708DF7E" w14:textId="77777777" w:rsidR="007D4823" w:rsidRPr="007D4823" w:rsidRDefault="007D4823" w:rsidP="007D4823">
            <w:pPr>
              <w:rPr>
                <w:rFonts w:cstheme="minorHAnsi"/>
              </w:rPr>
            </w:pPr>
            <w:r w:rsidRPr="007D4823">
              <w:rPr>
                <w:rFonts w:cstheme="minorHAnsi"/>
              </w:rPr>
              <w:t>River Red Gum Density – Linear Woodland</w:t>
            </w:r>
          </w:p>
          <w:p w14:paraId="4A72AB21" w14:textId="77777777" w:rsidR="007D4823" w:rsidRPr="007D4823" w:rsidRDefault="007D4823" w:rsidP="007D4823">
            <w:pPr>
              <w:rPr>
                <w:rFonts w:cstheme="minorHAnsi"/>
              </w:rPr>
            </w:pPr>
            <w:r w:rsidRPr="007D4823">
              <w:rPr>
                <w:rFonts w:cstheme="minorHAnsi"/>
              </w:rPr>
              <w:t>River Red Gum Health Rating-Healthy</w:t>
            </w:r>
          </w:p>
          <w:p w14:paraId="2C1C0055" w14:textId="77777777" w:rsidR="007D4823" w:rsidRPr="007D4823" w:rsidRDefault="007D4823" w:rsidP="007D4823">
            <w:pPr>
              <w:rPr>
                <w:rFonts w:cstheme="minorHAnsi"/>
              </w:rPr>
            </w:pPr>
            <w:r w:rsidRPr="007D4823">
              <w:rPr>
                <w:rFonts w:cstheme="minorHAnsi"/>
              </w:rPr>
              <w:t xml:space="preserve"> (Level 4) </w:t>
            </w:r>
          </w:p>
          <w:p w14:paraId="49459392" w14:textId="77777777" w:rsidR="007D4823" w:rsidRPr="007D4823" w:rsidRDefault="007D4823" w:rsidP="007D4823">
            <w:pPr>
              <w:rPr>
                <w:rFonts w:cstheme="minorHAnsi"/>
              </w:rPr>
            </w:pPr>
          </w:p>
          <w:p w14:paraId="0D3B27F3" w14:textId="77777777" w:rsidR="007D4823" w:rsidRPr="007D4823" w:rsidRDefault="007D4823" w:rsidP="007D4823">
            <w:pPr>
              <w:rPr>
                <w:rFonts w:cstheme="minorHAnsi"/>
                <w:b/>
              </w:rPr>
            </w:pPr>
            <w:r w:rsidRPr="007D4823">
              <w:rPr>
                <w:rFonts w:cstheme="minorHAnsi"/>
                <w:b/>
              </w:rPr>
              <w:t>Understory Dominant Species and Health</w:t>
            </w:r>
          </w:p>
          <w:p w14:paraId="31785BF0" w14:textId="77777777" w:rsidR="007D4823" w:rsidRPr="007D4823" w:rsidRDefault="007D4823" w:rsidP="007D4823">
            <w:pPr>
              <w:rPr>
                <w:rFonts w:ascii="Calibri" w:hAnsi="Calibri" w:cs="Calibri"/>
                <w:color w:val="000000"/>
              </w:rPr>
            </w:pPr>
            <w:r w:rsidRPr="007D4823">
              <w:rPr>
                <w:rFonts w:ascii="Calibri" w:hAnsi="Calibri" w:cs="Calibri"/>
                <w:color w:val="000000"/>
              </w:rPr>
              <w:t xml:space="preserve">Healthy Odd lignum, Cooba adult and saplings, Spiny Sedge, Ruby Saltbush, Purple Burr-daisy </w:t>
            </w:r>
          </w:p>
          <w:p w14:paraId="716BC4AD" w14:textId="77777777" w:rsidR="007D4823" w:rsidRPr="007D4823" w:rsidRDefault="007D4823" w:rsidP="007D4823">
            <w:pPr>
              <w:rPr>
                <w:rFonts w:ascii="Calibri" w:hAnsi="Calibri" w:cs="Calibri"/>
                <w:color w:val="000000"/>
              </w:rPr>
            </w:pPr>
          </w:p>
          <w:p w14:paraId="4E650D6B" w14:textId="77777777" w:rsidR="007D4823" w:rsidRPr="007D4823" w:rsidRDefault="007D4823" w:rsidP="007D4823">
            <w:pPr>
              <w:rPr>
                <w:b/>
              </w:rPr>
            </w:pPr>
          </w:p>
        </w:tc>
      </w:tr>
    </w:tbl>
    <w:p w14:paraId="1A47999A" w14:textId="77777777" w:rsidR="007D4823" w:rsidRPr="007D4823" w:rsidRDefault="007D4823" w:rsidP="007D4823">
      <w:pPr>
        <w:spacing w:after="0"/>
        <w:rPr>
          <w:rFonts w:cstheme="minorHAnsi"/>
          <w:b/>
        </w:rPr>
      </w:pPr>
    </w:p>
    <w:p w14:paraId="47DC5D9F" w14:textId="77777777" w:rsidR="007D4823" w:rsidRPr="007D4823" w:rsidRDefault="007D4823" w:rsidP="007D4823">
      <w:pPr>
        <w:spacing w:after="0"/>
        <w:rPr>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73"/>
        <w:gridCol w:w="2173"/>
        <w:gridCol w:w="2174"/>
      </w:tblGrid>
      <w:tr w:rsidR="007D4823" w:rsidRPr="007D4823" w14:paraId="6A4F6D61" w14:textId="77777777" w:rsidTr="007D4823">
        <w:tc>
          <w:tcPr>
            <w:tcW w:w="2689" w:type="dxa"/>
          </w:tcPr>
          <w:p w14:paraId="6C006AD6" w14:textId="77777777" w:rsidR="007D4823" w:rsidRPr="007D4823" w:rsidRDefault="007D4823" w:rsidP="007D4823">
            <w:pPr>
              <w:rPr>
                <w:rFonts w:cstheme="minorHAnsi"/>
                <w:b/>
              </w:rPr>
            </w:pPr>
            <w:r w:rsidRPr="007D4823">
              <w:rPr>
                <w:rFonts w:cstheme="minorHAnsi"/>
                <w:b/>
              </w:rPr>
              <w:t>Stressor / Direct Threat</w:t>
            </w:r>
          </w:p>
        </w:tc>
        <w:tc>
          <w:tcPr>
            <w:tcW w:w="2173" w:type="dxa"/>
          </w:tcPr>
          <w:p w14:paraId="670F77EB" w14:textId="77777777" w:rsidR="007D4823" w:rsidRPr="007D4823" w:rsidRDefault="007D4823" w:rsidP="007D4823">
            <w:pPr>
              <w:rPr>
                <w:rFonts w:cstheme="minorHAnsi"/>
                <w:b/>
              </w:rPr>
            </w:pPr>
            <w:r w:rsidRPr="007D4823">
              <w:rPr>
                <w:rFonts w:cstheme="minorHAnsi"/>
                <w:b/>
              </w:rPr>
              <w:t>Severity</w:t>
            </w:r>
          </w:p>
        </w:tc>
        <w:tc>
          <w:tcPr>
            <w:tcW w:w="2173" w:type="dxa"/>
          </w:tcPr>
          <w:p w14:paraId="57786D07" w14:textId="77777777" w:rsidR="007D4823" w:rsidRPr="007D4823" w:rsidRDefault="007D4823" w:rsidP="007D4823">
            <w:pPr>
              <w:rPr>
                <w:rFonts w:cstheme="minorHAnsi"/>
                <w:b/>
              </w:rPr>
            </w:pPr>
            <w:r w:rsidRPr="007D4823">
              <w:rPr>
                <w:rFonts w:cstheme="minorHAnsi"/>
                <w:b/>
              </w:rPr>
              <w:t>Scope</w:t>
            </w:r>
          </w:p>
        </w:tc>
        <w:tc>
          <w:tcPr>
            <w:tcW w:w="2174" w:type="dxa"/>
          </w:tcPr>
          <w:p w14:paraId="41FB8CA5" w14:textId="77777777" w:rsidR="007D4823" w:rsidRPr="007D4823" w:rsidRDefault="007D4823" w:rsidP="007D4823">
            <w:pPr>
              <w:rPr>
                <w:rFonts w:cstheme="minorHAnsi"/>
                <w:b/>
              </w:rPr>
            </w:pPr>
            <w:r w:rsidRPr="007D4823">
              <w:rPr>
                <w:rFonts w:cstheme="minorHAnsi"/>
                <w:b/>
              </w:rPr>
              <w:t>Irreversibility</w:t>
            </w:r>
          </w:p>
        </w:tc>
      </w:tr>
      <w:tr w:rsidR="007D4823" w:rsidRPr="007D4823" w14:paraId="5424F427" w14:textId="77777777" w:rsidTr="007D4823">
        <w:tc>
          <w:tcPr>
            <w:tcW w:w="2689" w:type="dxa"/>
          </w:tcPr>
          <w:p w14:paraId="04242178" w14:textId="77777777" w:rsidR="007D4823" w:rsidRPr="007D4823" w:rsidRDefault="007D4823" w:rsidP="007D4823">
            <w:pPr>
              <w:rPr>
                <w:rFonts w:cstheme="minorHAnsi"/>
              </w:rPr>
            </w:pPr>
            <w:r w:rsidRPr="007D4823">
              <w:rPr>
                <w:rFonts w:cstheme="minorHAnsi"/>
              </w:rPr>
              <w:t xml:space="preserve">Lack of Inundation </w:t>
            </w:r>
          </w:p>
        </w:tc>
        <w:tc>
          <w:tcPr>
            <w:tcW w:w="2173" w:type="dxa"/>
            <w:shd w:val="clear" w:color="auto" w:fill="92D050"/>
          </w:tcPr>
          <w:p w14:paraId="7924BC67" w14:textId="77777777" w:rsidR="007D4823" w:rsidRPr="007D4823" w:rsidRDefault="007D4823" w:rsidP="007D4823">
            <w:pPr>
              <w:rPr>
                <w:rFonts w:cstheme="minorHAnsi"/>
              </w:rPr>
            </w:pPr>
            <w:r w:rsidRPr="007D4823">
              <w:rPr>
                <w:rFonts w:cstheme="minorHAnsi"/>
              </w:rPr>
              <w:t>Low</w:t>
            </w:r>
          </w:p>
        </w:tc>
        <w:tc>
          <w:tcPr>
            <w:tcW w:w="2173" w:type="dxa"/>
            <w:shd w:val="clear" w:color="auto" w:fill="92D050"/>
          </w:tcPr>
          <w:p w14:paraId="115CA405" w14:textId="77777777" w:rsidR="007D4823" w:rsidRPr="007D4823" w:rsidRDefault="007D4823" w:rsidP="007D4823">
            <w:pPr>
              <w:rPr>
                <w:rFonts w:cstheme="minorHAnsi"/>
              </w:rPr>
            </w:pPr>
            <w:r w:rsidRPr="007D4823">
              <w:rPr>
                <w:rFonts w:cstheme="minorHAnsi"/>
              </w:rPr>
              <w:t>Low</w:t>
            </w:r>
          </w:p>
        </w:tc>
        <w:tc>
          <w:tcPr>
            <w:tcW w:w="2174" w:type="dxa"/>
            <w:shd w:val="clear" w:color="auto" w:fill="FFC000"/>
          </w:tcPr>
          <w:p w14:paraId="2A0D1D2C" w14:textId="77777777" w:rsidR="007D4823" w:rsidRPr="007D4823" w:rsidRDefault="007D4823" w:rsidP="007D4823">
            <w:pPr>
              <w:rPr>
                <w:rFonts w:cstheme="minorHAnsi"/>
              </w:rPr>
            </w:pPr>
            <w:r w:rsidRPr="007D4823">
              <w:rPr>
                <w:rFonts w:cstheme="minorHAnsi"/>
              </w:rPr>
              <w:t>High</w:t>
            </w:r>
          </w:p>
        </w:tc>
      </w:tr>
    </w:tbl>
    <w:p w14:paraId="28B76DD6" w14:textId="77777777" w:rsidR="007D4823" w:rsidRPr="007D4823" w:rsidRDefault="007D4823" w:rsidP="007D4823">
      <w:pPr>
        <w:spacing w:after="0"/>
        <w:rPr>
          <w:b/>
        </w:rPr>
      </w:pPr>
    </w:p>
    <w:p w14:paraId="1FFD7346" w14:textId="77777777" w:rsidR="007D4823" w:rsidRPr="007D4823" w:rsidRDefault="007D4823" w:rsidP="007D4823">
      <w:pPr>
        <w:spacing w:after="0"/>
        <w:rPr>
          <w:rFonts w:cstheme="minorHAnsi"/>
          <w:b/>
          <w:sz w:val="28"/>
          <w:szCs w:val="28"/>
        </w:rPr>
      </w:pPr>
      <w:r w:rsidRPr="007D4823">
        <w:rPr>
          <w:rFonts w:cstheme="minorHAnsi"/>
          <w:b/>
          <w:sz w:val="28"/>
          <w:szCs w:val="28"/>
        </w:rPr>
        <w:t>Banrock Creek</w:t>
      </w:r>
      <w:r w:rsidRPr="007D4823">
        <w:rPr>
          <w:rFonts w:cstheme="minorHAnsi"/>
          <w:b/>
          <w:sz w:val="28"/>
          <w:szCs w:val="28"/>
        </w:rPr>
        <w:fldChar w:fldCharType="begin"/>
      </w:r>
      <w:r w:rsidRPr="007D4823">
        <w:instrText xml:space="preserve"> XE "</w:instrText>
      </w:r>
      <w:r w:rsidRPr="007D4823">
        <w:rPr>
          <w:rFonts w:cstheme="minorHAnsi"/>
          <w:b/>
          <w:sz w:val="28"/>
          <w:szCs w:val="28"/>
        </w:rPr>
        <w:instrText>Banrock Creek</w:instrText>
      </w:r>
      <w:r w:rsidRPr="007D4823">
        <w:instrText xml:space="preserve">" </w:instrText>
      </w:r>
      <w:r w:rsidRPr="007D4823">
        <w:rPr>
          <w:rFonts w:cstheme="minorHAnsi"/>
          <w:b/>
          <w:sz w:val="28"/>
          <w:szCs w:val="28"/>
        </w:rPr>
        <w:fldChar w:fldCharType="end"/>
      </w:r>
    </w:p>
    <w:p w14:paraId="593C17AC" w14:textId="77777777" w:rsidR="007D4823" w:rsidRPr="007D4823" w:rsidRDefault="007D4823" w:rsidP="007D4823">
      <w:pPr>
        <w:spacing w:after="0"/>
        <w:rPr>
          <w:rFonts w:cstheme="minorHAnsi"/>
          <w:b/>
        </w:rPr>
      </w:pPr>
    </w:p>
    <w:p w14:paraId="71651A1E"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Distribution Channel and Main Channel Edge </w:t>
      </w:r>
    </w:p>
    <w:p w14:paraId="4EA7DBAC" w14:textId="77777777" w:rsidR="007D4823" w:rsidRPr="007D4823" w:rsidRDefault="007D4823" w:rsidP="007D4823">
      <w:pPr>
        <w:spacing w:after="0"/>
        <w:rPr>
          <w:rFonts w:cstheme="minorHAnsi"/>
          <w:b/>
        </w:rPr>
      </w:pPr>
    </w:p>
    <w:p w14:paraId="18A3292F"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374DD8DE" wp14:editId="40857DC3">
            <wp:extent cx="5731510" cy="1783080"/>
            <wp:effectExtent l="0" t="0" r="2540" b="762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93 Banrock Creek Resized.JPG"/>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5731510" cy="1783080"/>
                    </a:xfrm>
                    <a:prstGeom prst="rect">
                      <a:avLst/>
                    </a:prstGeom>
                    <a:ln>
                      <a:noFill/>
                    </a:ln>
                    <a:extLst>
                      <a:ext uri="{53640926-AAD7-44D8-BBD7-CCE9431645EC}">
                        <a14:shadowObscured xmlns:a14="http://schemas.microsoft.com/office/drawing/2010/main"/>
                      </a:ext>
                    </a:extLst>
                  </pic:spPr>
                </pic:pic>
              </a:graphicData>
            </a:graphic>
          </wp:inline>
        </w:drawing>
      </w:r>
    </w:p>
    <w:p w14:paraId="466F9F6E"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24684886" w14:textId="77777777" w:rsidTr="007D4823">
        <w:tc>
          <w:tcPr>
            <w:tcW w:w="4673" w:type="dxa"/>
          </w:tcPr>
          <w:p w14:paraId="43441102"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254D4F99" w14:textId="77777777" w:rsidR="007D4823" w:rsidRPr="007D4823" w:rsidRDefault="007D4823" w:rsidP="007D4823">
            <w:pPr>
              <w:rPr>
                <w:rFonts w:cstheme="minorHAnsi"/>
              </w:rPr>
            </w:pPr>
            <w:r w:rsidRPr="007D4823">
              <w:rPr>
                <w:rFonts w:cstheme="minorHAnsi"/>
              </w:rPr>
              <w:t>River Red Gum Density –  Linear Woodland</w:t>
            </w:r>
          </w:p>
          <w:p w14:paraId="21F35A34" w14:textId="77777777" w:rsidR="007D4823" w:rsidRPr="007D4823" w:rsidRDefault="007D4823" w:rsidP="007D4823">
            <w:pPr>
              <w:rPr>
                <w:b/>
              </w:rPr>
            </w:pPr>
            <w:r w:rsidRPr="007D4823">
              <w:rPr>
                <w:rFonts w:cstheme="minorHAnsi"/>
              </w:rPr>
              <w:t>River Red Gum Health Rating–Healthy (Level 4)</w:t>
            </w:r>
          </w:p>
        </w:tc>
        <w:tc>
          <w:tcPr>
            <w:tcW w:w="4343" w:type="dxa"/>
          </w:tcPr>
          <w:p w14:paraId="0FD84A85" w14:textId="77777777" w:rsidR="007D4823" w:rsidRPr="007D4823" w:rsidRDefault="007D4823" w:rsidP="007D4823">
            <w:pPr>
              <w:rPr>
                <w:rFonts w:cstheme="minorHAnsi"/>
                <w:b/>
              </w:rPr>
            </w:pPr>
            <w:r w:rsidRPr="007D4823">
              <w:rPr>
                <w:rFonts w:cstheme="minorHAnsi"/>
                <w:b/>
              </w:rPr>
              <w:t>Understory Dominant Species and Health</w:t>
            </w:r>
          </w:p>
          <w:p w14:paraId="77AF8AAF" w14:textId="77777777" w:rsidR="007D4823" w:rsidRPr="007D4823" w:rsidRDefault="007D4823" w:rsidP="007D4823">
            <w:pPr>
              <w:rPr>
                <w:b/>
              </w:rPr>
            </w:pPr>
            <w:r w:rsidRPr="007D4823">
              <w:rPr>
                <w:rFonts w:ascii="Calibri" w:hAnsi="Calibri" w:cs="Calibri"/>
                <w:color w:val="000000"/>
              </w:rPr>
              <w:t>Healthy River Red Gum saplings, odd adult Cooba, Lignum outer edge, Smooth Heliotrope, Native Liquorice, Rat's-Tail Couch, Grey Germander</w:t>
            </w:r>
          </w:p>
        </w:tc>
      </w:tr>
    </w:tbl>
    <w:p w14:paraId="4FB2F45A" w14:textId="77777777" w:rsidR="007D4823" w:rsidRPr="007D4823" w:rsidRDefault="007D4823" w:rsidP="007D4823">
      <w:pPr>
        <w:spacing w:after="0"/>
        <w:rPr>
          <w:rFonts w:cstheme="minorHAnsi"/>
          <w:b/>
          <w:sz w:val="18"/>
          <w:szCs w:val="18"/>
        </w:rPr>
      </w:pPr>
    </w:p>
    <w:p w14:paraId="1F54F8F7"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547"/>
        <w:gridCol w:w="2156"/>
        <w:gridCol w:w="2156"/>
        <w:gridCol w:w="2157"/>
      </w:tblGrid>
      <w:tr w:rsidR="007D4823" w:rsidRPr="007D4823" w14:paraId="68BF04F3" w14:textId="77777777" w:rsidTr="007D4823">
        <w:trPr>
          <w:trHeight w:val="155"/>
        </w:trPr>
        <w:tc>
          <w:tcPr>
            <w:tcW w:w="2547" w:type="dxa"/>
          </w:tcPr>
          <w:p w14:paraId="19DFCE29" w14:textId="77777777" w:rsidR="007D4823" w:rsidRPr="007D4823" w:rsidRDefault="007D4823" w:rsidP="007D4823">
            <w:pPr>
              <w:rPr>
                <w:rFonts w:cstheme="minorHAnsi"/>
                <w:b/>
              </w:rPr>
            </w:pPr>
            <w:r w:rsidRPr="007D4823">
              <w:rPr>
                <w:rFonts w:cstheme="minorHAnsi"/>
                <w:b/>
              </w:rPr>
              <w:t>Stressor</w:t>
            </w:r>
          </w:p>
        </w:tc>
        <w:tc>
          <w:tcPr>
            <w:tcW w:w="2156" w:type="dxa"/>
          </w:tcPr>
          <w:p w14:paraId="39F4B7BD" w14:textId="77777777" w:rsidR="007D4823" w:rsidRPr="007D4823" w:rsidRDefault="007D4823" w:rsidP="007D4823">
            <w:pPr>
              <w:rPr>
                <w:rFonts w:cstheme="minorHAnsi"/>
                <w:b/>
              </w:rPr>
            </w:pPr>
            <w:r w:rsidRPr="007D4823">
              <w:rPr>
                <w:rFonts w:cstheme="minorHAnsi"/>
                <w:b/>
              </w:rPr>
              <w:t>Severity</w:t>
            </w:r>
          </w:p>
        </w:tc>
        <w:tc>
          <w:tcPr>
            <w:tcW w:w="2156" w:type="dxa"/>
          </w:tcPr>
          <w:p w14:paraId="7C399404" w14:textId="77777777" w:rsidR="007D4823" w:rsidRPr="007D4823" w:rsidRDefault="007D4823" w:rsidP="007D4823">
            <w:pPr>
              <w:rPr>
                <w:rFonts w:cstheme="minorHAnsi"/>
                <w:b/>
              </w:rPr>
            </w:pPr>
            <w:r w:rsidRPr="007D4823">
              <w:rPr>
                <w:rFonts w:cstheme="minorHAnsi"/>
                <w:b/>
              </w:rPr>
              <w:t>Scope</w:t>
            </w:r>
          </w:p>
        </w:tc>
        <w:tc>
          <w:tcPr>
            <w:tcW w:w="2157" w:type="dxa"/>
          </w:tcPr>
          <w:p w14:paraId="47F04CCC" w14:textId="77777777" w:rsidR="007D4823" w:rsidRPr="007D4823" w:rsidRDefault="007D4823" w:rsidP="007D4823">
            <w:pPr>
              <w:rPr>
                <w:rFonts w:cstheme="minorHAnsi"/>
                <w:b/>
              </w:rPr>
            </w:pPr>
            <w:r w:rsidRPr="007D4823">
              <w:rPr>
                <w:rFonts w:cstheme="minorHAnsi"/>
                <w:b/>
              </w:rPr>
              <w:t>Irreversibility</w:t>
            </w:r>
          </w:p>
        </w:tc>
      </w:tr>
      <w:tr w:rsidR="007D4823" w:rsidRPr="007D4823" w14:paraId="6DAEC902" w14:textId="77777777" w:rsidTr="007D4823">
        <w:tc>
          <w:tcPr>
            <w:tcW w:w="2547" w:type="dxa"/>
          </w:tcPr>
          <w:p w14:paraId="032DCC20" w14:textId="77777777" w:rsidR="007D4823" w:rsidRPr="007D4823" w:rsidRDefault="007D4823" w:rsidP="007D4823">
            <w:pPr>
              <w:rPr>
                <w:rFonts w:cstheme="minorHAnsi"/>
              </w:rPr>
            </w:pPr>
            <w:r w:rsidRPr="007D4823">
              <w:rPr>
                <w:rFonts w:cstheme="minorHAnsi"/>
              </w:rPr>
              <w:t xml:space="preserve">Lack of Inundation </w:t>
            </w:r>
          </w:p>
        </w:tc>
        <w:tc>
          <w:tcPr>
            <w:tcW w:w="2156" w:type="dxa"/>
            <w:shd w:val="clear" w:color="auto" w:fill="FFFF00"/>
          </w:tcPr>
          <w:p w14:paraId="0EFCA60B" w14:textId="77777777" w:rsidR="007D4823" w:rsidRPr="007D4823" w:rsidRDefault="007D4823" w:rsidP="007D4823">
            <w:pPr>
              <w:rPr>
                <w:rFonts w:cstheme="minorHAnsi"/>
              </w:rPr>
            </w:pPr>
            <w:r w:rsidRPr="007D4823">
              <w:rPr>
                <w:rFonts w:cstheme="minorHAnsi"/>
              </w:rPr>
              <w:t xml:space="preserve">Medium </w:t>
            </w:r>
          </w:p>
        </w:tc>
        <w:tc>
          <w:tcPr>
            <w:tcW w:w="2156" w:type="dxa"/>
            <w:shd w:val="clear" w:color="auto" w:fill="FFC000"/>
          </w:tcPr>
          <w:p w14:paraId="0D7AB33E" w14:textId="77777777" w:rsidR="007D4823" w:rsidRPr="007D4823" w:rsidRDefault="007D4823" w:rsidP="007D4823">
            <w:pPr>
              <w:rPr>
                <w:rFonts w:cstheme="minorHAnsi"/>
              </w:rPr>
            </w:pPr>
            <w:r w:rsidRPr="007D4823">
              <w:rPr>
                <w:rFonts w:cstheme="minorHAnsi"/>
              </w:rPr>
              <w:t xml:space="preserve">High </w:t>
            </w:r>
          </w:p>
        </w:tc>
        <w:tc>
          <w:tcPr>
            <w:tcW w:w="2157" w:type="dxa"/>
            <w:shd w:val="clear" w:color="auto" w:fill="FFC000"/>
          </w:tcPr>
          <w:p w14:paraId="373B0154" w14:textId="77777777" w:rsidR="007D4823" w:rsidRPr="007D4823" w:rsidRDefault="007D4823" w:rsidP="007D4823">
            <w:pPr>
              <w:rPr>
                <w:rFonts w:cstheme="minorHAnsi"/>
              </w:rPr>
            </w:pPr>
            <w:r w:rsidRPr="007D4823">
              <w:rPr>
                <w:rFonts w:cstheme="minorHAnsi"/>
              </w:rPr>
              <w:t>High</w:t>
            </w:r>
          </w:p>
        </w:tc>
      </w:tr>
      <w:tr w:rsidR="007D4823" w:rsidRPr="007D4823" w14:paraId="0EADBDAE" w14:textId="77777777" w:rsidTr="007D4823">
        <w:tc>
          <w:tcPr>
            <w:tcW w:w="2547" w:type="dxa"/>
          </w:tcPr>
          <w:p w14:paraId="6562353B" w14:textId="77777777" w:rsidR="007D4823" w:rsidRPr="007D4823" w:rsidRDefault="007D4823" w:rsidP="007D4823">
            <w:pPr>
              <w:rPr>
                <w:rFonts w:cstheme="minorHAnsi"/>
              </w:rPr>
            </w:pPr>
            <w:r w:rsidRPr="007D4823">
              <w:rPr>
                <w:rFonts w:cstheme="minorHAnsi"/>
              </w:rPr>
              <w:t>High Kangaroo Numbers</w:t>
            </w:r>
          </w:p>
        </w:tc>
        <w:tc>
          <w:tcPr>
            <w:tcW w:w="2156" w:type="dxa"/>
            <w:shd w:val="clear" w:color="auto" w:fill="FFFF00"/>
          </w:tcPr>
          <w:p w14:paraId="03A0FAAB" w14:textId="77777777" w:rsidR="007D4823" w:rsidRPr="007D4823" w:rsidRDefault="007D4823" w:rsidP="007D4823">
            <w:pPr>
              <w:rPr>
                <w:rFonts w:cstheme="minorHAnsi"/>
              </w:rPr>
            </w:pPr>
            <w:r w:rsidRPr="007D4823">
              <w:rPr>
                <w:rFonts w:cstheme="minorHAnsi"/>
              </w:rPr>
              <w:t>Medium</w:t>
            </w:r>
          </w:p>
        </w:tc>
        <w:tc>
          <w:tcPr>
            <w:tcW w:w="2156" w:type="dxa"/>
            <w:shd w:val="clear" w:color="auto" w:fill="FFFF00"/>
          </w:tcPr>
          <w:p w14:paraId="51BD2A9E" w14:textId="77777777" w:rsidR="007D4823" w:rsidRPr="007D4823" w:rsidRDefault="007D4823" w:rsidP="007D4823">
            <w:pPr>
              <w:rPr>
                <w:rFonts w:cstheme="minorHAnsi"/>
              </w:rPr>
            </w:pPr>
            <w:r w:rsidRPr="007D4823">
              <w:rPr>
                <w:rFonts w:cstheme="minorHAnsi"/>
              </w:rPr>
              <w:t>Medium</w:t>
            </w:r>
          </w:p>
        </w:tc>
        <w:tc>
          <w:tcPr>
            <w:tcW w:w="2157" w:type="dxa"/>
            <w:shd w:val="clear" w:color="auto" w:fill="92D050"/>
          </w:tcPr>
          <w:p w14:paraId="6118C796" w14:textId="77777777" w:rsidR="007D4823" w:rsidRPr="007D4823" w:rsidRDefault="007D4823" w:rsidP="007D4823">
            <w:pPr>
              <w:rPr>
                <w:rFonts w:cstheme="minorHAnsi"/>
              </w:rPr>
            </w:pPr>
            <w:r w:rsidRPr="007D4823">
              <w:rPr>
                <w:rFonts w:cstheme="minorHAnsi"/>
              </w:rPr>
              <w:t>Low</w:t>
            </w:r>
          </w:p>
        </w:tc>
      </w:tr>
    </w:tbl>
    <w:p w14:paraId="3A527D2D" w14:textId="77777777" w:rsidR="007D4823" w:rsidRPr="007D4823" w:rsidRDefault="007D4823" w:rsidP="007D4823">
      <w:pPr>
        <w:rPr>
          <w:b/>
        </w:rPr>
      </w:pPr>
      <w:r w:rsidRPr="007D4823">
        <w:rPr>
          <w:b/>
        </w:rPr>
        <w:br w:type="page"/>
      </w:r>
    </w:p>
    <w:p w14:paraId="0998ED56"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Heron Bend</w:t>
      </w:r>
      <w:r w:rsidRPr="007D4823">
        <w:rPr>
          <w:rFonts w:cstheme="minorHAnsi"/>
          <w:b/>
          <w:sz w:val="28"/>
          <w:szCs w:val="28"/>
        </w:rPr>
        <w:fldChar w:fldCharType="begin"/>
      </w:r>
      <w:r w:rsidRPr="007D4823">
        <w:instrText xml:space="preserve"> XE "</w:instrText>
      </w:r>
      <w:r w:rsidRPr="007D4823">
        <w:rPr>
          <w:rFonts w:cstheme="minorHAnsi"/>
          <w:b/>
          <w:sz w:val="28"/>
          <w:szCs w:val="28"/>
        </w:rPr>
        <w:instrText>Heron Bend</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4AD5A261" w14:textId="77777777" w:rsidR="007D4823" w:rsidRPr="007D4823" w:rsidRDefault="007D4823" w:rsidP="007D4823">
      <w:pPr>
        <w:spacing w:after="0"/>
        <w:rPr>
          <w:rFonts w:cstheme="minorHAnsi"/>
          <w:b/>
        </w:rPr>
      </w:pPr>
    </w:p>
    <w:p w14:paraId="00C34E8A"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Bar Platform</w:t>
      </w:r>
    </w:p>
    <w:p w14:paraId="5FA8BBCE" w14:textId="77777777" w:rsidR="007D4823" w:rsidRPr="007D4823" w:rsidRDefault="007D4823" w:rsidP="007D4823">
      <w:pPr>
        <w:spacing w:after="0"/>
        <w:rPr>
          <w:rFonts w:cstheme="minorHAnsi"/>
          <w:b/>
        </w:rPr>
      </w:pPr>
    </w:p>
    <w:p w14:paraId="6739A61A"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5C3675C2" wp14:editId="30507E1A">
            <wp:extent cx="5067300" cy="1385002"/>
            <wp:effectExtent l="0" t="0" r="0" b="571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0 Heron Bend upstream end Resized.JPG"/>
                    <pic:cNvPicPr/>
                  </pic:nvPicPr>
                  <pic:blipFill>
                    <a:blip r:embed="rId125" cstate="email">
                      <a:extLst>
                        <a:ext uri="{28A0092B-C50C-407E-A947-70E740481C1C}">
                          <a14:useLocalDpi xmlns:a14="http://schemas.microsoft.com/office/drawing/2010/main"/>
                        </a:ext>
                      </a:extLst>
                    </a:blip>
                    <a:stretch>
                      <a:fillRect/>
                    </a:stretch>
                  </pic:blipFill>
                  <pic:spPr>
                    <a:xfrm>
                      <a:off x="0" y="0"/>
                      <a:ext cx="5113343" cy="1397587"/>
                    </a:xfrm>
                    <a:prstGeom prst="rect">
                      <a:avLst/>
                    </a:prstGeom>
                  </pic:spPr>
                </pic:pic>
              </a:graphicData>
            </a:graphic>
          </wp:inline>
        </w:drawing>
      </w:r>
    </w:p>
    <w:p w14:paraId="29A617B3"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3DFC3195" w14:textId="77777777" w:rsidTr="007D4823">
        <w:tc>
          <w:tcPr>
            <w:tcW w:w="4673" w:type="dxa"/>
          </w:tcPr>
          <w:p w14:paraId="63E80937"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57B65EFE" w14:textId="77777777" w:rsidR="007D4823" w:rsidRPr="007D4823" w:rsidRDefault="007D4823" w:rsidP="007D4823">
            <w:pPr>
              <w:rPr>
                <w:b/>
              </w:rPr>
            </w:pPr>
            <w:r w:rsidRPr="007D4823">
              <w:rPr>
                <w:rFonts w:cstheme="minorHAnsi"/>
              </w:rPr>
              <w:t>River Red Gum Density – Open Forest and Woodland River Red Gum Health Rating– Stressed (Level 3)</w:t>
            </w:r>
          </w:p>
        </w:tc>
        <w:tc>
          <w:tcPr>
            <w:tcW w:w="4343" w:type="dxa"/>
          </w:tcPr>
          <w:p w14:paraId="0A671237" w14:textId="77777777" w:rsidR="007D4823" w:rsidRPr="007D4823" w:rsidRDefault="007D4823" w:rsidP="007D4823">
            <w:pPr>
              <w:rPr>
                <w:rFonts w:cstheme="minorHAnsi"/>
                <w:b/>
              </w:rPr>
            </w:pPr>
            <w:r w:rsidRPr="007D4823">
              <w:rPr>
                <w:rFonts w:cstheme="minorHAnsi"/>
                <w:b/>
              </w:rPr>
              <w:t>Understory Dominant Species and Health</w:t>
            </w:r>
          </w:p>
          <w:p w14:paraId="2F327696" w14:textId="77777777" w:rsidR="007D4823" w:rsidRPr="007D4823" w:rsidRDefault="007D4823" w:rsidP="007D4823">
            <w:pPr>
              <w:rPr>
                <w:b/>
              </w:rPr>
            </w:pPr>
            <w:r w:rsidRPr="007D4823">
              <w:rPr>
                <w:rFonts w:ascii="Calibri" w:hAnsi="Calibri" w:cs="Calibri"/>
                <w:color w:val="000000"/>
              </w:rPr>
              <w:t>Healthy River Red Gum saplings, Lignum.  Lagoon floor - Smooth Heliotrope, Lagoon Saltbush, Creeping Saltbush, Pale Poverty Bush</w:t>
            </w:r>
          </w:p>
        </w:tc>
      </w:tr>
    </w:tbl>
    <w:p w14:paraId="0F06F9D9" w14:textId="77777777" w:rsidR="007D4823" w:rsidRPr="007D4823" w:rsidRDefault="007D4823" w:rsidP="007D4823">
      <w:pPr>
        <w:spacing w:after="0"/>
        <w:rPr>
          <w:rFonts w:cstheme="minorHAnsi"/>
          <w:b/>
          <w:sz w:val="18"/>
          <w:szCs w:val="18"/>
        </w:rPr>
      </w:pPr>
    </w:p>
    <w:p w14:paraId="19ABAFB5"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830"/>
        <w:gridCol w:w="2062"/>
        <w:gridCol w:w="2062"/>
        <w:gridCol w:w="2062"/>
      </w:tblGrid>
      <w:tr w:rsidR="007D4823" w:rsidRPr="007D4823" w14:paraId="1C0BC83A" w14:textId="77777777" w:rsidTr="007D4823">
        <w:tc>
          <w:tcPr>
            <w:tcW w:w="2830" w:type="dxa"/>
          </w:tcPr>
          <w:p w14:paraId="6A807D3B" w14:textId="77777777" w:rsidR="007D4823" w:rsidRPr="007D4823" w:rsidRDefault="007D4823" w:rsidP="007D4823">
            <w:pPr>
              <w:rPr>
                <w:rFonts w:cstheme="minorHAnsi"/>
                <w:b/>
              </w:rPr>
            </w:pPr>
            <w:r w:rsidRPr="007D4823">
              <w:rPr>
                <w:rFonts w:cstheme="minorHAnsi"/>
                <w:b/>
              </w:rPr>
              <w:t>Stressor</w:t>
            </w:r>
          </w:p>
        </w:tc>
        <w:tc>
          <w:tcPr>
            <w:tcW w:w="2062" w:type="dxa"/>
          </w:tcPr>
          <w:p w14:paraId="5E512F67" w14:textId="77777777" w:rsidR="007D4823" w:rsidRPr="007D4823" w:rsidRDefault="007D4823" w:rsidP="007D4823">
            <w:pPr>
              <w:rPr>
                <w:rFonts w:cstheme="minorHAnsi"/>
                <w:b/>
              </w:rPr>
            </w:pPr>
            <w:r w:rsidRPr="007D4823">
              <w:rPr>
                <w:rFonts w:cstheme="minorHAnsi"/>
                <w:b/>
              </w:rPr>
              <w:t>Severity</w:t>
            </w:r>
          </w:p>
        </w:tc>
        <w:tc>
          <w:tcPr>
            <w:tcW w:w="2062" w:type="dxa"/>
          </w:tcPr>
          <w:p w14:paraId="6B945CA1" w14:textId="77777777" w:rsidR="007D4823" w:rsidRPr="007D4823" w:rsidRDefault="007D4823" w:rsidP="007D4823">
            <w:pPr>
              <w:rPr>
                <w:rFonts w:cstheme="minorHAnsi"/>
                <w:b/>
              </w:rPr>
            </w:pPr>
            <w:r w:rsidRPr="007D4823">
              <w:rPr>
                <w:rFonts w:cstheme="minorHAnsi"/>
                <w:b/>
              </w:rPr>
              <w:t>Scope</w:t>
            </w:r>
          </w:p>
        </w:tc>
        <w:tc>
          <w:tcPr>
            <w:tcW w:w="2062" w:type="dxa"/>
          </w:tcPr>
          <w:p w14:paraId="35B28101" w14:textId="77777777" w:rsidR="007D4823" w:rsidRPr="007D4823" w:rsidRDefault="007D4823" w:rsidP="007D4823">
            <w:pPr>
              <w:rPr>
                <w:rFonts w:cstheme="minorHAnsi"/>
                <w:b/>
              </w:rPr>
            </w:pPr>
            <w:r w:rsidRPr="007D4823">
              <w:rPr>
                <w:rFonts w:cstheme="minorHAnsi"/>
                <w:b/>
              </w:rPr>
              <w:t>Irreversibility</w:t>
            </w:r>
          </w:p>
        </w:tc>
      </w:tr>
      <w:tr w:rsidR="007D4823" w:rsidRPr="007D4823" w14:paraId="6848C057" w14:textId="77777777" w:rsidTr="007D4823">
        <w:tc>
          <w:tcPr>
            <w:tcW w:w="2830" w:type="dxa"/>
          </w:tcPr>
          <w:p w14:paraId="0B0D09C7" w14:textId="77777777" w:rsidR="007D4823" w:rsidRPr="007D4823" w:rsidRDefault="007D4823" w:rsidP="007D4823">
            <w:pPr>
              <w:rPr>
                <w:rFonts w:cstheme="minorHAnsi"/>
              </w:rPr>
            </w:pPr>
            <w:r w:rsidRPr="007D4823">
              <w:rPr>
                <w:rFonts w:cstheme="minorHAnsi"/>
              </w:rPr>
              <w:t xml:space="preserve">Lack of Inundation </w:t>
            </w:r>
          </w:p>
        </w:tc>
        <w:tc>
          <w:tcPr>
            <w:tcW w:w="2062" w:type="dxa"/>
            <w:shd w:val="clear" w:color="auto" w:fill="FFC000"/>
          </w:tcPr>
          <w:p w14:paraId="0E3CCD52" w14:textId="77777777" w:rsidR="007D4823" w:rsidRPr="007D4823" w:rsidRDefault="007D4823" w:rsidP="007D4823">
            <w:pPr>
              <w:rPr>
                <w:rFonts w:cstheme="minorHAnsi"/>
              </w:rPr>
            </w:pPr>
            <w:r w:rsidRPr="007D4823">
              <w:rPr>
                <w:rFonts w:cstheme="minorHAnsi"/>
              </w:rPr>
              <w:t>High</w:t>
            </w:r>
          </w:p>
        </w:tc>
        <w:tc>
          <w:tcPr>
            <w:tcW w:w="2062" w:type="dxa"/>
            <w:shd w:val="clear" w:color="auto" w:fill="FFC000"/>
          </w:tcPr>
          <w:p w14:paraId="4D9D74D7" w14:textId="77777777" w:rsidR="007D4823" w:rsidRPr="007D4823" w:rsidRDefault="007D4823" w:rsidP="007D4823">
            <w:pPr>
              <w:rPr>
                <w:rFonts w:cstheme="minorHAnsi"/>
              </w:rPr>
            </w:pPr>
            <w:r w:rsidRPr="007D4823">
              <w:rPr>
                <w:rFonts w:cstheme="minorHAnsi"/>
              </w:rPr>
              <w:t xml:space="preserve">High </w:t>
            </w:r>
          </w:p>
        </w:tc>
        <w:tc>
          <w:tcPr>
            <w:tcW w:w="2062" w:type="dxa"/>
            <w:shd w:val="clear" w:color="auto" w:fill="FFFF00"/>
          </w:tcPr>
          <w:p w14:paraId="2C9842D5" w14:textId="77777777" w:rsidR="007D4823" w:rsidRPr="007D4823" w:rsidRDefault="007D4823" w:rsidP="007D4823">
            <w:pPr>
              <w:rPr>
                <w:rFonts w:cstheme="minorHAnsi"/>
              </w:rPr>
            </w:pPr>
            <w:r w:rsidRPr="007D4823">
              <w:rPr>
                <w:rFonts w:cstheme="minorHAnsi"/>
              </w:rPr>
              <w:t>Medium</w:t>
            </w:r>
          </w:p>
        </w:tc>
      </w:tr>
      <w:tr w:rsidR="007D4823" w:rsidRPr="007D4823" w14:paraId="43300772" w14:textId="77777777" w:rsidTr="007D4823">
        <w:tc>
          <w:tcPr>
            <w:tcW w:w="2830" w:type="dxa"/>
          </w:tcPr>
          <w:p w14:paraId="4A07B713" w14:textId="77777777" w:rsidR="007D4823" w:rsidRPr="007D4823" w:rsidRDefault="007D4823" w:rsidP="007D4823">
            <w:pPr>
              <w:rPr>
                <w:rFonts w:cstheme="minorHAnsi"/>
              </w:rPr>
            </w:pPr>
            <w:r w:rsidRPr="007D4823">
              <w:rPr>
                <w:rFonts w:cstheme="minorHAnsi"/>
              </w:rPr>
              <w:t xml:space="preserve">Saline Groundwater Depth </w:t>
            </w:r>
          </w:p>
        </w:tc>
        <w:tc>
          <w:tcPr>
            <w:tcW w:w="2062" w:type="dxa"/>
            <w:shd w:val="clear" w:color="auto" w:fill="FFC000"/>
          </w:tcPr>
          <w:p w14:paraId="25073C34" w14:textId="77777777" w:rsidR="007D4823" w:rsidRPr="007D4823" w:rsidRDefault="007D4823" w:rsidP="007D4823">
            <w:pPr>
              <w:rPr>
                <w:rFonts w:cstheme="minorHAnsi"/>
              </w:rPr>
            </w:pPr>
            <w:r w:rsidRPr="007D4823">
              <w:rPr>
                <w:rFonts w:cstheme="minorHAnsi"/>
              </w:rPr>
              <w:t>High</w:t>
            </w:r>
          </w:p>
        </w:tc>
        <w:tc>
          <w:tcPr>
            <w:tcW w:w="2062" w:type="dxa"/>
            <w:shd w:val="clear" w:color="auto" w:fill="FFC000"/>
          </w:tcPr>
          <w:p w14:paraId="219D6ABD" w14:textId="77777777" w:rsidR="007D4823" w:rsidRPr="007D4823" w:rsidRDefault="007D4823" w:rsidP="007D4823">
            <w:pPr>
              <w:rPr>
                <w:rFonts w:cstheme="minorHAnsi"/>
              </w:rPr>
            </w:pPr>
            <w:r w:rsidRPr="007D4823">
              <w:rPr>
                <w:rFonts w:cstheme="minorHAnsi"/>
              </w:rPr>
              <w:t>High</w:t>
            </w:r>
          </w:p>
        </w:tc>
        <w:tc>
          <w:tcPr>
            <w:tcW w:w="2062" w:type="dxa"/>
            <w:shd w:val="clear" w:color="auto" w:fill="FFFF00"/>
          </w:tcPr>
          <w:p w14:paraId="2F1491F4" w14:textId="77777777" w:rsidR="007D4823" w:rsidRPr="007D4823" w:rsidRDefault="007D4823" w:rsidP="007D4823">
            <w:pPr>
              <w:rPr>
                <w:rFonts w:cstheme="minorHAnsi"/>
              </w:rPr>
            </w:pPr>
            <w:r w:rsidRPr="007D4823">
              <w:rPr>
                <w:rFonts w:cstheme="minorHAnsi"/>
              </w:rPr>
              <w:t>Medium</w:t>
            </w:r>
          </w:p>
        </w:tc>
      </w:tr>
      <w:tr w:rsidR="007D4823" w:rsidRPr="007D4823" w14:paraId="0D3E17E7" w14:textId="77777777" w:rsidTr="007D4823">
        <w:trPr>
          <w:trHeight w:val="77"/>
        </w:trPr>
        <w:tc>
          <w:tcPr>
            <w:tcW w:w="2830" w:type="dxa"/>
          </w:tcPr>
          <w:p w14:paraId="249A7708" w14:textId="77777777" w:rsidR="007D4823" w:rsidRPr="007D4823" w:rsidRDefault="007D4823" w:rsidP="007D4823">
            <w:pPr>
              <w:rPr>
                <w:rFonts w:cstheme="minorHAnsi"/>
              </w:rPr>
            </w:pPr>
            <w:r w:rsidRPr="007D4823">
              <w:rPr>
                <w:rFonts w:cstheme="minorHAnsi"/>
              </w:rPr>
              <w:t>High Kangaroo Numbers</w:t>
            </w:r>
          </w:p>
        </w:tc>
        <w:tc>
          <w:tcPr>
            <w:tcW w:w="2062" w:type="dxa"/>
            <w:shd w:val="clear" w:color="auto" w:fill="FFFF00"/>
          </w:tcPr>
          <w:p w14:paraId="54D546D8" w14:textId="77777777" w:rsidR="007D4823" w:rsidRPr="007D4823" w:rsidRDefault="007D4823" w:rsidP="007D4823">
            <w:pPr>
              <w:rPr>
                <w:rFonts w:cstheme="minorHAnsi"/>
              </w:rPr>
            </w:pPr>
            <w:r w:rsidRPr="007D4823">
              <w:rPr>
                <w:rFonts w:cstheme="minorHAnsi"/>
              </w:rPr>
              <w:t>Medium</w:t>
            </w:r>
          </w:p>
        </w:tc>
        <w:tc>
          <w:tcPr>
            <w:tcW w:w="2062" w:type="dxa"/>
            <w:shd w:val="clear" w:color="auto" w:fill="FFFF00"/>
          </w:tcPr>
          <w:p w14:paraId="150BBD9D" w14:textId="77777777" w:rsidR="007D4823" w:rsidRPr="007D4823" w:rsidRDefault="007D4823" w:rsidP="007D4823">
            <w:pPr>
              <w:rPr>
                <w:rFonts w:cstheme="minorHAnsi"/>
              </w:rPr>
            </w:pPr>
            <w:r w:rsidRPr="007D4823">
              <w:rPr>
                <w:rFonts w:cstheme="minorHAnsi"/>
              </w:rPr>
              <w:t>Medium</w:t>
            </w:r>
          </w:p>
        </w:tc>
        <w:tc>
          <w:tcPr>
            <w:tcW w:w="2062" w:type="dxa"/>
            <w:shd w:val="clear" w:color="auto" w:fill="92D050"/>
          </w:tcPr>
          <w:p w14:paraId="7E75EE26" w14:textId="77777777" w:rsidR="007D4823" w:rsidRPr="007D4823" w:rsidRDefault="007D4823" w:rsidP="007D4823">
            <w:pPr>
              <w:rPr>
                <w:rFonts w:cstheme="minorHAnsi"/>
              </w:rPr>
            </w:pPr>
            <w:r w:rsidRPr="007D4823">
              <w:rPr>
                <w:rFonts w:cstheme="minorHAnsi"/>
              </w:rPr>
              <w:t>Low</w:t>
            </w:r>
          </w:p>
        </w:tc>
      </w:tr>
    </w:tbl>
    <w:p w14:paraId="2227A235" w14:textId="77777777" w:rsidR="007D4823" w:rsidRPr="007D4823" w:rsidRDefault="007D4823" w:rsidP="007D4823">
      <w:pPr>
        <w:spacing w:after="0"/>
        <w:rPr>
          <w:rFonts w:cstheme="minorHAnsi"/>
          <w:b/>
        </w:rPr>
      </w:pPr>
    </w:p>
    <w:p w14:paraId="658681F3" w14:textId="77777777" w:rsidR="007D4823" w:rsidRPr="007D4823" w:rsidRDefault="007D4823" w:rsidP="007D4823">
      <w:pPr>
        <w:spacing w:after="0"/>
        <w:rPr>
          <w:rFonts w:cstheme="minorHAnsi"/>
          <w:b/>
          <w:sz w:val="28"/>
          <w:szCs w:val="28"/>
        </w:rPr>
      </w:pPr>
      <w:r w:rsidRPr="007D4823">
        <w:rPr>
          <w:rFonts w:cstheme="minorHAnsi"/>
          <w:b/>
          <w:sz w:val="28"/>
          <w:szCs w:val="28"/>
        </w:rPr>
        <w:t>Banrock Bend</w:t>
      </w:r>
      <w:r w:rsidRPr="007D4823">
        <w:rPr>
          <w:rFonts w:cstheme="minorHAnsi"/>
          <w:b/>
          <w:sz w:val="28"/>
          <w:szCs w:val="28"/>
        </w:rPr>
        <w:fldChar w:fldCharType="begin"/>
      </w:r>
      <w:r w:rsidRPr="007D4823">
        <w:instrText xml:space="preserve"> XE "</w:instrText>
      </w:r>
      <w:r w:rsidRPr="007D4823">
        <w:rPr>
          <w:rFonts w:cstheme="minorHAnsi"/>
          <w:b/>
          <w:sz w:val="28"/>
          <w:szCs w:val="28"/>
        </w:rPr>
        <w:instrText>Banrock Bend</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7434380B" w14:textId="77777777" w:rsidR="007D4823" w:rsidRPr="007D4823" w:rsidRDefault="007D4823" w:rsidP="007D4823">
      <w:pPr>
        <w:spacing w:after="0"/>
        <w:rPr>
          <w:rFonts w:cstheme="minorHAnsi"/>
          <w:b/>
        </w:rPr>
      </w:pPr>
    </w:p>
    <w:p w14:paraId="1256E600"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 xml:space="preserve">Bar Platform </w:t>
      </w:r>
    </w:p>
    <w:p w14:paraId="2AC245F9" w14:textId="77777777" w:rsidR="007D4823" w:rsidRPr="007D4823" w:rsidRDefault="007D4823" w:rsidP="007D4823">
      <w:pPr>
        <w:spacing w:after="0"/>
        <w:rPr>
          <w:rFonts w:cstheme="minorHAnsi"/>
          <w:b/>
        </w:rPr>
      </w:pPr>
    </w:p>
    <w:p w14:paraId="7A032F3B"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1B027122" wp14:editId="47BAD5FB">
            <wp:extent cx="5135880" cy="1459362"/>
            <wp:effectExtent l="0" t="0" r="7620" b="762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 Banrock bend Resized.JPG"/>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5206898" cy="1479542"/>
                    </a:xfrm>
                    <a:prstGeom prst="rect">
                      <a:avLst/>
                    </a:prstGeom>
                    <a:ln>
                      <a:noFill/>
                    </a:ln>
                    <a:extLst>
                      <a:ext uri="{53640926-AAD7-44D8-BBD7-CCE9431645EC}">
                        <a14:shadowObscured xmlns:a14="http://schemas.microsoft.com/office/drawing/2010/main"/>
                      </a:ext>
                    </a:extLst>
                  </pic:spPr>
                </pic:pic>
              </a:graphicData>
            </a:graphic>
          </wp:inline>
        </w:drawing>
      </w:r>
    </w:p>
    <w:p w14:paraId="6737D91A"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4110C0AB" w14:textId="77777777" w:rsidTr="007D4823">
        <w:tc>
          <w:tcPr>
            <w:tcW w:w="4673" w:type="dxa"/>
          </w:tcPr>
          <w:p w14:paraId="64909F39"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1B393350" w14:textId="77777777" w:rsidR="007D4823" w:rsidRPr="007D4823" w:rsidRDefault="007D4823" w:rsidP="007D4823">
            <w:pPr>
              <w:rPr>
                <w:rFonts w:cstheme="minorHAnsi"/>
              </w:rPr>
            </w:pPr>
            <w:r w:rsidRPr="007D4823">
              <w:rPr>
                <w:rFonts w:cstheme="minorHAnsi"/>
              </w:rPr>
              <w:t>River Red Gum Density –  Open Forest and Woodland</w:t>
            </w:r>
          </w:p>
          <w:p w14:paraId="7C724339" w14:textId="77777777" w:rsidR="007D4823" w:rsidRPr="007D4823" w:rsidRDefault="007D4823" w:rsidP="007D4823">
            <w:pPr>
              <w:rPr>
                <w:b/>
              </w:rPr>
            </w:pPr>
            <w:r w:rsidRPr="007D4823">
              <w:rPr>
                <w:rFonts w:cstheme="minorHAnsi"/>
              </w:rPr>
              <w:t>River Red Gum Health Rating– Stressed (Level 3)</w:t>
            </w:r>
          </w:p>
        </w:tc>
        <w:tc>
          <w:tcPr>
            <w:tcW w:w="4343" w:type="dxa"/>
          </w:tcPr>
          <w:p w14:paraId="4689E6A1" w14:textId="77777777" w:rsidR="007D4823" w:rsidRPr="007D4823" w:rsidRDefault="007D4823" w:rsidP="007D4823">
            <w:pPr>
              <w:rPr>
                <w:rFonts w:cstheme="minorHAnsi"/>
                <w:b/>
              </w:rPr>
            </w:pPr>
            <w:r w:rsidRPr="007D4823">
              <w:rPr>
                <w:rFonts w:cstheme="minorHAnsi"/>
                <w:b/>
              </w:rPr>
              <w:t>Understory Dominant Species and Health</w:t>
            </w:r>
          </w:p>
          <w:p w14:paraId="33619152" w14:textId="77777777" w:rsidR="007D4823" w:rsidRPr="007D4823" w:rsidRDefault="007D4823" w:rsidP="007D4823">
            <w:pPr>
              <w:rPr>
                <w:b/>
              </w:rPr>
            </w:pPr>
            <w:r w:rsidRPr="007D4823">
              <w:rPr>
                <w:rFonts w:ascii="Calibri" w:hAnsi="Calibri" w:cs="Calibri"/>
                <w:color w:val="000000"/>
              </w:rPr>
              <w:t>Healthy d</w:t>
            </w:r>
            <w:r w:rsidRPr="007D4823">
              <w:rPr>
                <w:rFonts w:ascii="Calibri" w:hAnsi="Calibri" w:cs="Calibri"/>
              </w:rPr>
              <w:t>ominated by Lignum.  River Red Gum and saplings, Cooba adults and saplings, Smooth Heliotrope, Creeping Saltbush, Pale Poverty Bush</w:t>
            </w:r>
          </w:p>
        </w:tc>
      </w:tr>
    </w:tbl>
    <w:p w14:paraId="3ABC3DB5" w14:textId="77777777" w:rsidR="007D4823" w:rsidRPr="007D4823" w:rsidRDefault="007D4823" w:rsidP="007D4823">
      <w:pPr>
        <w:spacing w:after="0"/>
        <w:rPr>
          <w:rFonts w:cstheme="minorHAnsi"/>
          <w:b/>
          <w:sz w:val="18"/>
          <w:szCs w:val="18"/>
        </w:rPr>
      </w:pPr>
    </w:p>
    <w:p w14:paraId="62981D92"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07E5A4F3" w14:textId="77777777" w:rsidTr="007D4823">
        <w:tc>
          <w:tcPr>
            <w:tcW w:w="2689" w:type="dxa"/>
          </w:tcPr>
          <w:p w14:paraId="00B35B8F" w14:textId="77777777" w:rsidR="007D4823" w:rsidRPr="007D4823" w:rsidRDefault="007D4823" w:rsidP="007D4823">
            <w:pPr>
              <w:rPr>
                <w:rFonts w:cstheme="minorHAnsi"/>
                <w:b/>
              </w:rPr>
            </w:pPr>
            <w:r w:rsidRPr="007D4823">
              <w:rPr>
                <w:rFonts w:cstheme="minorHAnsi"/>
                <w:b/>
              </w:rPr>
              <w:t>Stressor</w:t>
            </w:r>
          </w:p>
        </w:tc>
        <w:tc>
          <w:tcPr>
            <w:tcW w:w="2109" w:type="dxa"/>
          </w:tcPr>
          <w:p w14:paraId="7BCC378A" w14:textId="77777777" w:rsidR="007D4823" w:rsidRPr="007D4823" w:rsidRDefault="007D4823" w:rsidP="007D4823">
            <w:pPr>
              <w:rPr>
                <w:rFonts w:cstheme="minorHAnsi"/>
                <w:b/>
              </w:rPr>
            </w:pPr>
            <w:r w:rsidRPr="007D4823">
              <w:rPr>
                <w:rFonts w:cstheme="minorHAnsi"/>
                <w:b/>
              </w:rPr>
              <w:t>Severity</w:t>
            </w:r>
          </w:p>
        </w:tc>
        <w:tc>
          <w:tcPr>
            <w:tcW w:w="2109" w:type="dxa"/>
          </w:tcPr>
          <w:p w14:paraId="647BAAFC" w14:textId="77777777" w:rsidR="007D4823" w:rsidRPr="007D4823" w:rsidRDefault="007D4823" w:rsidP="007D4823">
            <w:pPr>
              <w:rPr>
                <w:rFonts w:cstheme="minorHAnsi"/>
                <w:b/>
              </w:rPr>
            </w:pPr>
            <w:r w:rsidRPr="007D4823">
              <w:rPr>
                <w:rFonts w:cstheme="minorHAnsi"/>
                <w:b/>
              </w:rPr>
              <w:t>Scope</w:t>
            </w:r>
          </w:p>
        </w:tc>
        <w:tc>
          <w:tcPr>
            <w:tcW w:w="2109" w:type="dxa"/>
          </w:tcPr>
          <w:p w14:paraId="775B62AE" w14:textId="77777777" w:rsidR="007D4823" w:rsidRPr="007D4823" w:rsidRDefault="007D4823" w:rsidP="007D4823">
            <w:pPr>
              <w:rPr>
                <w:rFonts w:cstheme="minorHAnsi"/>
                <w:b/>
              </w:rPr>
            </w:pPr>
            <w:r w:rsidRPr="007D4823">
              <w:rPr>
                <w:rFonts w:cstheme="minorHAnsi"/>
                <w:b/>
              </w:rPr>
              <w:t>Irreversibility</w:t>
            </w:r>
          </w:p>
        </w:tc>
      </w:tr>
      <w:tr w:rsidR="007D4823" w:rsidRPr="007D4823" w14:paraId="38817E73" w14:textId="77777777" w:rsidTr="007D4823">
        <w:tc>
          <w:tcPr>
            <w:tcW w:w="2689" w:type="dxa"/>
          </w:tcPr>
          <w:p w14:paraId="0FF5BBF2"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C000"/>
          </w:tcPr>
          <w:p w14:paraId="6137F932"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3B5FDB8A" w14:textId="77777777" w:rsidR="007D4823" w:rsidRPr="007D4823" w:rsidRDefault="007D4823" w:rsidP="007D4823">
            <w:pPr>
              <w:rPr>
                <w:rFonts w:cstheme="minorHAnsi"/>
              </w:rPr>
            </w:pPr>
            <w:r w:rsidRPr="007D4823">
              <w:rPr>
                <w:rFonts w:cstheme="minorHAnsi"/>
              </w:rPr>
              <w:t xml:space="preserve">High </w:t>
            </w:r>
          </w:p>
        </w:tc>
        <w:tc>
          <w:tcPr>
            <w:tcW w:w="2109" w:type="dxa"/>
            <w:shd w:val="clear" w:color="auto" w:fill="FFFF00"/>
          </w:tcPr>
          <w:p w14:paraId="677617F2" w14:textId="77777777" w:rsidR="007D4823" w:rsidRPr="007D4823" w:rsidRDefault="007D4823" w:rsidP="007D4823">
            <w:pPr>
              <w:rPr>
                <w:rFonts w:cstheme="minorHAnsi"/>
              </w:rPr>
            </w:pPr>
            <w:r w:rsidRPr="007D4823">
              <w:rPr>
                <w:rFonts w:cstheme="minorHAnsi"/>
              </w:rPr>
              <w:t>Medium</w:t>
            </w:r>
          </w:p>
        </w:tc>
      </w:tr>
      <w:tr w:rsidR="007D4823" w:rsidRPr="007D4823" w14:paraId="54705892" w14:textId="77777777" w:rsidTr="007D4823">
        <w:tc>
          <w:tcPr>
            <w:tcW w:w="2689" w:type="dxa"/>
          </w:tcPr>
          <w:p w14:paraId="5ADCCBF4" w14:textId="77777777" w:rsidR="007D4823" w:rsidRPr="007D4823" w:rsidRDefault="007D4823" w:rsidP="007D4823">
            <w:pPr>
              <w:rPr>
                <w:rFonts w:cstheme="minorHAnsi"/>
              </w:rPr>
            </w:pPr>
            <w:r w:rsidRPr="007D4823">
              <w:rPr>
                <w:rFonts w:cstheme="minorHAnsi"/>
              </w:rPr>
              <w:t xml:space="preserve">Saline Groundwater Depth </w:t>
            </w:r>
          </w:p>
        </w:tc>
        <w:tc>
          <w:tcPr>
            <w:tcW w:w="2109" w:type="dxa"/>
            <w:shd w:val="clear" w:color="auto" w:fill="FFC000"/>
          </w:tcPr>
          <w:p w14:paraId="63894919"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24C62EC8"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61FD7B4E" w14:textId="77777777" w:rsidR="007D4823" w:rsidRPr="007D4823" w:rsidRDefault="007D4823" w:rsidP="007D4823">
            <w:pPr>
              <w:rPr>
                <w:rFonts w:cstheme="minorHAnsi"/>
              </w:rPr>
            </w:pPr>
            <w:r w:rsidRPr="007D4823">
              <w:rPr>
                <w:rFonts w:cstheme="minorHAnsi"/>
              </w:rPr>
              <w:t xml:space="preserve">Medium </w:t>
            </w:r>
          </w:p>
        </w:tc>
      </w:tr>
      <w:tr w:rsidR="007D4823" w:rsidRPr="007D4823" w14:paraId="3C338878" w14:textId="77777777" w:rsidTr="007D4823">
        <w:tc>
          <w:tcPr>
            <w:tcW w:w="2689" w:type="dxa"/>
          </w:tcPr>
          <w:p w14:paraId="7502AED4" w14:textId="77777777" w:rsidR="007D4823" w:rsidRPr="007D4823" w:rsidRDefault="007D4823" w:rsidP="007D4823">
            <w:pPr>
              <w:rPr>
                <w:rFonts w:cstheme="minorHAnsi"/>
              </w:rPr>
            </w:pPr>
            <w:r w:rsidRPr="007D4823">
              <w:rPr>
                <w:rFonts w:cstheme="minorHAnsi"/>
              </w:rPr>
              <w:t>High Kangaroo Numbers</w:t>
            </w:r>
          </w:p>
        </w:tc>
        <w:tc>
          <w:tcPr>
            <w:tcW w:w="2109" w:type="dxa"/>
            <w:shd w:val="clear" w:color="auto" w:fill="FFFF00"/>
          </w:tcPr>
          <w:p w14:paraId="02F9FA66" w14:textId="77777777" w:rsidR="007D4823" w:rsidRPr="007D4823" w:rsidRDefault="007D4823" w:rsidP="007D4823">
            <w:pPr>
              <w:rPr>
                <w:rFonts w:cstheme="minorHAnsi"/>
              </w:rPr>
            </w:pPr>
            <w:r w:rsidRPr="007D4823">
              <w:rPr>
                <w:rFonts w:cstheme="minorHAnsi"/>
              </w:rPr>
              <w:t>Medium</w:t>
            </w:r>
          </w:p>
        </w:tc>
        <w:tc>
          <w:tcPr>
            <w:tcW w:w="2109" w:type="dxa"/>
            <w:shd w:val="clear" w:color="auto" w:fill="FFFF00"/>
          </w:tcPr>
          <w:p w14:paraId="4B07C670" w14:textId="77777777" w:rsidR="007D4823" w:rsidRPr="007D4823" w:rsidRDefault="007D4823" w:rsidP="007D4823">
            <w:pPr>
              <w:rPr>
                <w:rFonts w:cstheme="minorHAnsi"/>
              </w:rPr>
            </w:pPr>
            <w:r w:rsidRPr="007D4823">
              <w:rPr>
                <w:rFonts w:cstheme="minorHAnsi"/>
              </w:rPr>
              <w:t>Medium</w:t>
            </w:r>
          </w:p>
        </w:tc>
        <w:tc>
          <w:tcPr>
            <w:tcW w:w="2109" w:type="dxa"/>
            <w:shd w:val="clear" w:color="auto" w:fill="92D050"/>
          </w:tcPr>
          <w:p w14:paraId="0454970D" w14:textId="77777777" w:rsidR="007D4823" w:rsidRPr="007D4823" w:rsidRDefault="007D4823" w:rsidP="007D4823">
            <w:pPr>
              <w:rPr>
                <w:rFonts w:cstheme="minorHAnsi"/>
              </w:rPr>
            </w:pPr>
            <w:r w:rsidRPr="007D4823">
              <w:rPr>
                <w:rFonts w:cstheme="minorHAnsi"/>
              </w:rPr>
              <w:t>Low</w:t>
            </w:r>
          </w:p>
        </w:tc>
      </w:tr>
    </w:tbl>
    <w:p w14:paraId="200726A8" w14:textId="77777777" w:rsidR="007D4823" w:rsidRPr="007D4823" w:rsidRDefault="007D4823" w:rsidP="007D4823">
      <w:pPr>
        <w:spacing w:after="0"/>
        <w:rPr>
          <w:rFonts w:cstheme="minorHAnsi"/>
          <w:b/>
          <w:sz w:val="28"/>
          <w:szCs w:val="28"/>
        </w:rPr>
        <w:sectPr w:rsidR="007D4823" w:rsidRPr="007D4823" w:rsidSect="000C2C50">
          <w:pgSz w:w="11906" w:h="16838" w:code="9"/>
          <w:pgMar w:top="993" w:right="1440" w:bottom="1440" w:left="851" w:header="709" w:footer="709" w:gutter="0"/>
          <w:cols w:space="708"/>
          <w:docGrid w:linePitch="360"/>
        </w:sectPr>
      </w:pPr>
    </w:p>
    <w:p w14:paraId="4D62C450"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Ball Island</w:t>
      </w:r>
      <w:r w:rsidRPr="007D4823">
        <w:rPr>
          <w:rFonts w:cstheme="minorHAnsi"/>
          <w:b/>
          <w:sz w:val="28"/>
          <w:szCs w:val="28"/>
        </w:rPr>
        <w:fldChar w:fldCharType="begin"/>
      </w:r>
      <w:r w:rsidRPr="007D4823">
        <w:instrText xml:space="preserve"> XE "</w:instrText>
      </w:r>
      <w:r w:rsidRPr="007D4823">
        <w:rPr>
          <w:rFonts w:cstheme="minorHAnsi"/>
          <w:b/>
          <w:sz w:val="28"/>
          <w:szCs w:val="28"/>
        </w:rPr>
        <w:instrText>Ball Island</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6111FD43" w14:textId="77777777" w:rsidR="007D4823" w:rsidRPr="007D4823" w:rsidRDefault="007D4823" w:rsidP="007D4823">
      <w:pPr>
        <w:spacing w:after="0"/>
        <w:rPr>
          <w:rFonts w:cstheme="minorHAnsi"/>
          <w:b/>
        </w:rPr>
      </w:pPr>
    </w:p>
    <w:p w14:paraId="0A2DE921" w14:textId="77777777" w:rsidR="007D4823" w:rsidRPr="007D4823" w:rsidRDefault="007D4823" w:rsidP="007D4823">
      <w:pPr>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Main Channel Edge and Island</w:t>
      </w:r>
    </w:p>
    <w:p w14:paraId="1E555F26"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65AFD39A" wp14:editId="2555977C">
            <wp:extent cx="5731510" cy="1429385"/>
            <wp:effectExtent l="0" t="0" r="254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15 Ball Island Resized.JPG"/>
                    <pic:cNvPicPr/>
                  </pic:nvPicPr>
                  <pic:blipFill>
                    <a:blip r:embed="rId127" cstate="email">
                      <a:extLst>
                        <a:ext uri="{28A0092B-C50C-407E-A947-70E740481C1C}">
                          <a14:useLocalDpi xmlns:a14="http://schemas.microsoft.com/office/drawing/2010/main"/>
                        </a:ext>
                      </a:extLst>
                    </a:blip>
                    <a:stretch>
                      <a:fillRect/>
                    </a:stretch>
                  </pic:blipFill>
                  <pic:spPr>
                    <a:xfrm>
                      <a:off x="0" y="0"/>
                      <a:ext cx="5731510" cy="1429385"/>
                    </a:xfrm>
                    <a:prstGeom prst="rect">
                      <a:avLst/>
                    </a:prstGeom>
                  </pic:spPr>
                </pic:pic>
              </a:graphicData>
            </a:graphic>
          </wp:inline>
        </w:drawing>
      </w:r>
    </w:p>
    <w:p w14:paraId="4C2FE535"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60507104" w14:textId="77777777" w:rsidTr="007D4823">
        <w:tc>
          <w:tcPr>
            <w:tcW w:w="4673" w:type="dxa"/>
          </w:tcPr>
          <w:p w14:paraId="64790921"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12601FE4" w14:textId="77777777" w:rsidR="007D4823" w:rsidRPr="007D4823" w:rsidRDefault="007D4823" w:rsidP="007D4823">
            <w:pPr>
              <w:rPr>
                <w:rFonts w:cstheme="minorHAnsi"/>
              </w:rPr>
            </w:pPr>
            <w:r w:rsidRPr="007D4823">
              <w:rPr>
                <w:rFonts w:cstheme="minorHAnsi"/>
              </w:rPr>
              <w:t>River Red Gum Density –  Open Woodland</w:t>
            </w:r>
          </w:p>
          <w:p w14:paraId="0CB42CB2" w14:textId="77777777" w:rsidR="007D4823" w:rsidRPr="007D4823" w:rsidRDefault="007D4823" w:rsidP="007D4823">
            <w:pPr>
              <w:rPr>
                <w:b/>
              </w:rPr>
            </w:pPr>
            <w:r w:rsidRPr="007D4823">
              <w:rPr>
                <w:rFonts w:cstheme="minorHAnsi"/>
              </w:rPr>
              <w:t>River Red Gum Health Rating– Stressed (Level 3)</w:t>
            </w:r>
          </w:p>
        </w:tc>
        <w:tc>
          <w:tcPr>
            <w:tcW w:w="4343" w:type="dxa"/>
          </w:tcPr>
          <w:p w14:paraId="77236B59" w14:textId="77777777" w:rsidR="007D4823" w:rsidRPr="007D4823" w:rsidRDefault="007D4823" w:rsidP="007D4823">
            <w:pPr>
              <w:rPr>
                <w:rFonts w:cstheme="minorHAnsi"/>
                <w:b/>
              </w:rPr>
            </w:pPr>
            <w:r w:rsidRPr="007D4823">
              <w:rPr>
                <w:rFonts w:cstheme="minorHAnsi"/>
                <w:b/>
              </w:rPr>
              <w:t>Understory Dominant Species and Health</w:t>
            </w:r>
          </w:p>
          <w:p w14:paraId="24DA2880" w14:textId="77777777" w:rsidR="007D4823" w:rsidRPr="007D4823" w:rsidRDefault="007D4823" w:rsidP="007D4823">
            <w:pPr>
              <w:rPr>
                <w:b/>
              </w:rPr>
            </w:pPr>
            <w:r w:rsidRPr="007D4823">
              <w:rPr>
                <w:rFonts w:ascii="Calibri" w:hAnsi="Calibri" w:cs="Calibri"/>
                <w:color w:val="000000"/>
              </w:rPr>
              <w:t>Healthy Lignum, Spiny Sedge, Blue Rod, Smooth Heliotrope, Creeping Boobialla, Smooth Heliotrope, Pale Poverty Bush</w:t>
            </w:r>
          </w:p>
        </w:tc>
      </w:tr>
    </w:tbl>
    <w:p w14:paraId="090CA157" w14:textId="77777777" w:rsidR="007D4823" w:rsidRPr="007D4823" w:rsidRDefault="007D4823" w:rsidP="007D4823">
      <w:pPr>
        <w:spacing w:after="0"/>
        <w:rPr>
          <w:rFonts w:cstheme="minorHAnsi"/>
          <w:b/>
          <w:sz w:val="18"/>
          <w:szCs w:val="18"/>
        </w:rPr>
      </w:pPr>
    </w:p>
    <w:p w14:paraId="449635E3"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27FE83B0" w14:textId="77777777" w:rsidTr="007D4823">
        <w:tc>
          <w:tcPr>
            <w:tcW w:w="2689" w:type="dxa"/>
          </w:tcPr>
          <w:p w14:paraId="519E108B" w14:textId="77777777" w:rsidR="007D4823" w:rsidRPr="007D4823" w:rsidRDefault="007D4823" w:rsidP="007D4823">
            <w:pPr>
              <w:rPr>
                <w:rFonts w:cstheme="minorHAnsi"/>
                <w:b/>
              </w:rPr>
            </w:pPr>
            <w:r w:rsidRPr="007D4823">
              <w:rPr>
                <w:rFonts w:cstheme="minorHAnsi"/>
                <w:b/>
              </w:rPr>
              <w:t>Stressor</w:t>
            </w:r>
          </w:p>
        </w:tc>
        <w:tc>
          <w:tcPr>
            <w:tcW w:w="2109" w:type="dxa"/>
          </w:tcPr>
          <w:p w14:paraId="37ED7E7C" w14:textId="77777777" w:rsidR="007D4823" w:rsidRPr="007D4823" w:rsidRDefault="007D4823" w:rsidP="007D4823">
            <w:pPr>
              <w:rPr>
                <w:rFonts w:cstheme="minorHAnsi"/>
                <w:b/>
              </w:rPr>
            </w:pPr>
            <w:r w:rsidRPr="007D4823">
              <w:rPr>
                <w:rFonts w:cstheme="minorHAnsi"/>
                <w:b/>
              </w:rPr>
              <w:t>Severity</w:t>
            </w:r>
          </w:p>
        </w:tc>
        <w:tc>
          <w:tcPr>
            <w:tcW w:w="2109" w:type="dxa"/>
          </w:tcPr>
          <w:p w14:paraId="2D1A3AA8" w14:textId="77777777" w:rsidR="007D4823" w:rsidRPr="007D4823" w:rsidRDefault="007D4823" w:rsidP="007D4823">
            <w:pPr>
              <w:rPr>
                <w:rFonts w:cstheme="minorHAnsi"/>
                <w:b/>
              </w:rPr>
            </w:pPr>
            <w:r w:rsidRPr="007D4823">
              <w:rPr>
                <w:rFonts w:cstheme="minorHAnsi"/>
                <w:b/>
              </w:rPr>
              <w:t>Scope</w:t>
            </w:r>
          </w:p>
        </w:tc>
        <w:tc>
          <w:tcPr>
            <w:tcW w:w="2109" w:type="dxa"/>
          </w:tcPr>
          <w:p w14:paraId="6249102D" w14:textId="77777777" w:rsidR="007D4823" w:rsidRPr="007D4823" w:rsidRDefault="007D4823" w:rsidP="007D4823">
            <w:pPr>
              <w:rPr>
                <w:rFonts w:cstheme="minorHAnsi"/>
                <w:b/>
              </w:rPr>
            </w:pPr>
            <w:r w:rsidRPr="007D4823">
              <w:rPr>
                <w:rFonts w:cstheme="minorHAnsi"/>
                <w:b/>
              </w:rPr>
              <w:t>Irreversibility</w:t>
            </w:r>
          </w:p>
        </w:tc>
      </w:tr>
      <w:tr w:rsidR="007D4823" w:rsidRPr="007D4823" w14:paraId="039F941C" w14:textId="77777777" w:rsidTr="007D4823">
        <w:tc>
          <w:tcPr>
            <w:tcW w:w="2689" w:type="dxa"/>
          </w:tcPr>
          <w:p w14:paraId="6A0EBBA5"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C000"/>
          </w:tcPr>
          <w:p w14:paraId="5241986F"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3981BEF4" w14:textId="77777777" w:rsidR="007D4823" w:rsidRPr="007D4823" w:rsidRDefault="007D4823" w:rsidP="007D4823">
            <w:pPr>
              <w:rPr>
                <w:rFonts w:cstheme="minorHAnsi"/>
              </w:rPr>
            </w:pPr>
            <w:r w:rsidRPr="007D4823">
              <w:rPr>
                <w:rFonts w:cstheme="minorHAnsi"/>
              </w:rPr>
              <w:t xml:space="preserve">Medium </w:t>
            </w:r>
          </w:p>
        </w:tc>
        <w:tc>
          <w:tcPr>
            <w:tcW w:w="2109" w:type="dxa"/>
            <w:shd w:val="clear" w:color="auto" w:fill="FFC000"/>
          </w:tcPr>
          <w:p w14:paraId="41876E4F" w14:textId="77777777" w:rsidR="007D4823" w:rsidRPr="007D4823" w:rsidRDefault="007D4823" w:rsidP="007D4823">
            <w:pPr>
              <w:rPr>
                <w:rFonts w:cstheme="minorHAnsi"/>
              </w:rPr>
            </w:pPr>
            <w:r w:rsidRPr="007D4823">
              <w:rPr>
                <w:rFonts w:cstheme="minorHAnsi"/>
              </w:rPr>
              <w:t>High</w:t>
            </w:r>
          </w:p>
        </w:tc>
      </w:tr>
      <w:tr w:rsidR="007D4823" w:rsidRPr="007D4823" w14:paraId="1FFE2FC8" w14:textId="77777777" w:rsidTr="007D4823">
        <w:tc>
          <w:tcPr>
            <w:tcW w:w="2689" w:type="dxa"/>
          </w:tcPr>
          <w:p w14:paraId="1C01AD9F" w14:textId="77777777" w:rsidR="007D4823" w:rsidRPr="007D4823" w:rsidRDefault="007D4823" w:rsidP="007D4823">
            <w:pPr>
              <w:rPr>
                <w:rFonts w:cstheme="minorHAnsi"/>
              </w:rPr>
            </w:pPr>
            <w:r w:rsidRPr="007D4823">
              <w:rPr>
                <w:rFonts w:cstheme="minorHAnsi"/>
              </w:rPr>
              <w:t xml:space="preserve">Saline Groundwater Depth </w:t>
            </w:r>
          </w:p>
        </w:tc>
        <w:tc>
          <w:tcPr>
            <w:tcW w:w="2109" w:type="dxa"/>
            <w:shd w:val="clear" w:color="auto" w:fill="FFC000"/>
          </w:tcPr>
          <w:p w14:paraId="076E7020"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32D03A6B" w14:textId="77777777" w:rsidR="007D4823" w:rsidRPr="007D4823" w:rsidRDefault="007D4823" w:rsidP="007D4823">
            <w:pPr>
              <w:rPr>
                <w:rFonts w:cstheme="minorHAnsi"/>
              </w:rPr>
            </w:pPr>
            <w:r w:rsidRPr="007D4823">
              <w:rPr>
                <w:rFonts w:cstheme="minorHAnsi"/>
              </w:rPr>
              <w:t>Medium</w:t>
            </w:r>
          </w:p>
        </w:tc>
        <w:tc>
          <w:tcPr>
            <w:tcW w:w="2109" w:type="dxa"/>
            <w:shd w:val="clear" w:color="auto" w:fill="FFC000"/>
          </w:tcPr>
          <w:p w14:paraId="795DD696" w14:textId="77777777" w:rsidR="007D4823" w:rsidRPr="007D4823" w:rsidRDefault="007D4823" w:rsidP="007D4823">
            <w:pPr>
              <w:rPr>
                <w:rFonts w:cstheme="minorHAnsi"/>
              </w:rPr>
            </w:pPr>
            <w:r w:rsidRPr="007D4823">
              <w:rPr>
                <w:rFonts w:cstheme="minorHAnsi"/>
              </w:rPr>
              <w:t>High</w:t>
            </w:r>
          </w:p>
        </w:tc>
      </w:tr>
    </w:tbl>
    <w:p w14:paraId="757BC5B9" w14:textId="77777777" w:rsidR="007D4823" w:rsidRPr="007D4823" w:rsidRDefault="007D4823" w:rsidP="007D4823">
      <w:pPr>
        <w:spacing w:after="0"/>
        <w:rPr>
          <w:rFonts w:cstheme="minorHAnsi"/>
          <w:b/>
        </w:rPr>
      </w:pPr>
    </w:p>
    <w:p w14:paraId="285D41A5" w14:textId="77777777" w:rsidR="007D4823" w:rsidRPr="007D4823" w:rsidRDefault="007D4823" w:rsidP="007D4823">
      <w:pPr>
        <w:spacing w:after="0"/>
        <w:rPr>
          <w:rFonts w:cstheme="minorHAnsi"/>
          <w:b/>
          <w:sz w:val="28"/>
          <w:szCs w:val="28"/>
        </w:rPr>
      </w:pPr>
      <w:r w:rsidRPr="007D4823">
        <w:rPr>
          <w:rFonts w:cstheme="minorHAnsi"/>
          <w:b/>
          <w:sz w:val="28"/>
          <w:szCs w:val="28"/>
        </w:rPr>
        <w:t>North Pyap</w:t>
      </w:r>
      <w:r w:rsidRPr="007D4823">
        <w:rPr>
          <w:rFonts w:cstheme="minorHAnsi"/>
          <w:b/>
          <w:sz w:val="28"/>
          <w:szCs w:val="28"/>
        </w:rPr>
        <w:fldChar w:fldCharType="begin"/>
      </w:r>
      <w:r w:rsidRPr="007D4823">
        <w:instrText xml:space="preserve"> XE "</w:instrText>
      </w:r>
      <w:r w:rsidRPr="007D4823">
        <w:rPr>
          <w:rFonts w:cstheme="minorHAnsi"/>
          <w:b/>
          <w:sz w:val="28"/>
          <w:szCs w:val="28"/>
        </w:rPr>
        <w:instrText>North Pyap</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1CAC1F1A" w14:textId="77777777" w:rsidR="007D4823" w:rsidRPr="007D4823" w:rsidRDefault="007D4823" w:rsidP="007D4823">
      <w:pPr>
        <w:spacing w:after="0"/>
        <w:rPr>
          <w:rFonts w:cstheme="minorHAnsi"/>
          <w:b/>
        </w:rPr>
      </w:pPr>
    </w:p>
    <w:p w14:paraId="1231D8DA" w14:textId="77777777" w:rsidR="007D4823" w:rsidRPr="007D4823" w:rsidRDefault="007D4823" w:rsidP="007D4823">
      <w:pPr>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Main Channel Edge</w:t>
      </w:r>
    </w:p>
    <w:p w14:paraId="1D58E3B6" w14:textId="77777777" w:rsidR="007D4823" w:rsidRPr="007D4823" w:rsidRDefault="007D4823" w:rsidP="007D4823">
      <w:pPr>
        <w:spacing w:after="0"/>
        <w:rPr>
          <w:rFonts w:cstheme="minorHAnsi"/>
          <w:b/>
        </w:rPr>
      </w:pPr>
    </w:p>
    <w:p w14:paraId="76247FA7"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5FA13009" wp14:editId="45BCA7C1">
            <wp:extent cx="5731510" cy="1729740"/>
            <wp:effectExtent l="0" t="0" r="254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40 North Pyap Resize.JPG"/>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5731510" cy="1729740"/>
                    </a:xfrm>
                    <a:prstGeom prst="rect">
                      <a:avLst/>
                    </a:prstGeom>
                    <a:ln>
                      <a:noFill/>
                    </a:ln>
                    <a:extLst>
                      <a:ext uri="{53640926-AAD7-44D8-BBD7-CCE9431645EC}">
                        <a14:shadowObscured xmlns:a14="http://schemas.microsoft.com/office/drawing/2010/main"/>
                      </a:ext>
                    </a:extLst>
                  </pic:spPr>
                </pic:pic>
              </a:graphicData>
            </a:graphic>
          </wp:inline>
        </w:drawing>
      </w:r>
    </w:p>
    <w:p w14:paraId="71420EE5"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2C051191" w14:textId="77777777" w:rsidTr="007D4823">
        <w:tc>
          <w:tcPr>
            <w:tcW w:w="4673" w:type="dxa"/>
          </w:tcPr>
          <w:p w14:paraId="0E425052"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21100746" w14:textId="77777777" w:rsidR="007D4823" w:rsidRPr="007D4823" w:rsidRDefault="007D4823" w:rsidP="007D4823">
            <w:pPr>
              <w:rPr>
                <w:rFonts w:cstheme="minorHAnsi"/>
              </w:rPr>
            </w:pPr>
            <w:r w:rsidRPr="007D4823">
              <w:rPr>
                <w:rFonts w:cstheme="minorHAnsi"/>
              </w:rPr>
              <w:t>River Red Gum Density – Linear Woodland</w:t>
            </w:r>
          </w:p>
          <w:p w14:paraId="7EF3C5B8" w14:textId="77777777" w:rsidR="007D4823" w:rsidRPr="007D4823" w:rsidRDefault="007D4823" w:rsidP="007D4823">
            <w:pPr>
              <w:rPr>
                <w:b/>
              </w:rPr>
            </w:pPr>
            <w:r w:rsidRPr="007D4823">
              <w:rPr>
                <w:rFonts w:cstheme="minorHAnsi"/>
              </w:rPr>
              <w:t>River Red Gum Health Rating–Healthy (Level 4)</w:t>
            </w:r>
          </w:p>
        </w:tc>
        <w:tc>
          <w:tcPr>
            <w:tcW w:w="4343" w:type="dxa"/>
          </w:tcPr>
          <w:p w14:paraId="68F51402" w14:textId="77777777" w:rsidR="007D4823" w:rsidRPr="007D4823" w:rsidRDefault="007D4823" w:rsidP="007D4823">
            <w:pPr>
              <w:rPr>
                <w:rFonts w:cstheme="minorHAnsi"/>
                <w:b/>
              </w:rPr>
            </w:pPr>
            <w:r w:rsidRPr="007D4823">
              <w:rPr>
                <w:rFonts w:cstheme="minorHAnsi"/>
                <w:b/>
              </w:rPr>
              <w:t>Understory Dominant Species and Health</w:t>
            </w:r>
          </w:p>
          <w:p w14:paraId="1D0D8DC9" w14:textId="77777777" w:rsidR="007D4823" w:rsidRPr="007D4823" w:rsidRDefault="007D4823" w:rsidP="007D4823">
            <w:pPr>
              <w:rPr>
                <w:b/>
              </w:rPr>
            </w:pPr>
            <w:r w:rsidRPr="007D4823">
              <w:rPr>
                <w:rFonts w:ascii="Calibri" w:hAnsi="Calibri" w:cs="Calibri"/>
                <w:color w:val="000000"/>
              </w:rPr>
              <w:t>Healthy Lignum, River Red Gum sapling, Blue Rod, Creeping Boobialla, Native Liquorice, Creeping Saltbush, odd Smooth Heliotrope plant</w:t>
            </w:r>
          </w:p>
        </w:tc>
      </w:tr>
    </w:tbl>
    <w:p w14:paraId="597FAE55" w14:textId="77777777" w:rsidR="007D4823" w:rsidRPr="007D4823" w:rsidRDefault="007D4823" w:rsidP="007D4823">
      <w:pPr>
        <w:spacing w:after="0"/>
        <w:rPr>
          <w:rFonts w:cstheme="minorHAnsi"/>
          <w:b/>
          <w:sz w:val="18"/>
          <w:szCs w:val="18"/>
        </w:rPr>
      </w:pPr>
    </w:p>
    <w:p w14:paraId="124FD7BC"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5B5C0698" w14:textId="77777777" w:rsidTr="007D4823">
        <w:tc>
          <w:tcPr>
            <w:tcW w:w="2689" w:type="dxa"/>
          </w:tcPr>
          <w:p w14:paraId="1C140D82" w14:textId="77777777" w:rsidR="007D4823" w:rsidRPr="007D4823" w:rsidRDefault="007D4823" w:rsidP="007D4823">
            <w:pPr>
              <w:rPr>
                <w:rFonts w:cstheme="minorHAnsi"/>
                <w:b/>
              </w:rPr>
            </w:pPr>
            <w:r w:rsidRPr="007D4823">
              <w:rPr>
                <w:rFonts w:cstheme="minorHAnsi"/>
                <w:b/>
              </w:rPr>
              <w:t>Stressor</w:t>
            </w:r>
          </w:p>
        </w:tc>
        <w:tc>
          <w:tcPr>
            <w:tcW w:w="2109" w:type="dxa"/>
          </w:tcPr>
          <w:p w14:paraId="4856EF45" w14:textId="77777777" w:rsidR="007D4823" w:rsidRPr="007D4823" w:rsidRDefault="007D4823" w:rsidP="007D4823">
            <w:pPr>
              <w:rPr>
                <w:rFonts w:cstheme="minorHAnsi"/>
                <w:b/>
              </w:rPr>
            </w:pPr>
            <w:r w:rsidRPr="007D4823">
              <w:rPr>
                <w:rFonts w:cstheme="minorHAnsi"/>
                <w:b/>
              </w:rPr>
              <w:t>Severity</w:t>
            </w:r>
          </w:p>
        </w:tc>
        <w:tc>
          <w:tcPr>
            <w:tcW w:w="2109" w:type="dxa"/>
          </w:tcPr>
          <w:p w14:paraId="4A260900" w14:textId="77777777" w:rsidR="007D4823" w:rsidRPr="007D4823" w:rsidRDefault="007D4823" w:rsidP="007D4823">
            <w:pPr>
              <w:rPr>
                <w:rFonts w:cstheme="minorHAnsi"/>
                <w:b/>
              </w:rPr>
            </w:pPr>
            <w:r w:rsidRPr="007D4823">
              <w:rPr>
                <w:rFonts w:cstheme="minorHAnsi"/>
                <w:b/>
              </w:rPr>
              <w:t>Scope</w:t>
            </w:r>
          </w:p>
        </w:tc>
        <w:tc>
          <w:tcPr>
            <w:tcW w:w="2109" w:type="dxa"/>
          </w:tcPr>
          <w:p w14:paraId="30342429" w14:textId="77777777" w:rsidR="007D4823" w:rsidRPr="007D4823" w:rsidRDefault="007D4823" w:rsidP="007D4823">
            <w:pPr>
              <w:rPr>
                <w:rFonts w:cstheme="minorHAnsi"/>
                <w:b/>
              </w:rPr>
            </w:pPr>
            <w:r w:rsidRPr="007D4823">
              <w:rPr>
                <w:rFonts w:cstheme="minorHAnsi"/>
                <w:b/>
              </w:rPr>
              <w:t>Irreversibility</w:t>
            </w:r>
          </w:p>
        </w:tc>
      </w:tr>
      <w:tr w:rsidR="007D4823" w:rsidRPr="007D4823" w14:paraId="24B3701A" w14:textId="77777777" w:rsidTr="007D4823">
        <w:tc>
          <w:tcPr>
            <w:tcW w:w="2689" w:type="dxa"/>
          </w:tcPr>
          <w:p w14:paraId="7475DCEB"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C000"/>
          </w:tcPr>
          <w:p w14:paraId="68A90C32"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3845B880" w14:textId="77777777" w:rsidR="007D4823" w:rsidRPr="007D4823" w:rsidRDefault="007D4823" w:rsidP="007D4823">
            <w:pPr>
              <w:rPr>
                <w:rFonts w:cstheme="minorHAnsi"/>
              </w:rPr>
            </w:pPr>
            <w:r w:rsidRPr="007D4823">
              <w:rPr>
                <w:rFonts w:cstheme="minorHAnsi"/>
              </w:rPr>
              <w:t xml:space="preserve">Medium </w:t>
            </w:r>
          </w:p>
        </w:tc>
        <w:tc>
          <w:tcPr>
            <w:tcW w:w="2109" w:type="dxa"/>
            <w:shd w:val="clear" w:color="auto" w:fill="FFC000"/>
          </w:tcPr>
          <w:p w14:paraId="65C3D446" w14:textId="77777777" w:rsidR="007D4823" w:rsidRPr="007D4823" w:rsidRDefault="007D4823" w:rsidP="007D4823">
            <w:pPr>
              <w:rPr>
                <w:rFonts w:cstheme="minorHAnsi"/>
              </w:rPr>
            </w:pPr>
            <w:r w:rsidRPr="007D4823">
              <w:rPr>
                <w:rFonts w:cstheme="minorHAnsi"/>
              </w:rPr>
              <w:t>High</w:t>
            </w:r>
          </w:p>
        </w:tc>
      </w:tr>
      <w:tr w:rsidR="007D4823" w:rsidRPr="007D4823" w14:paraId="3B60C7E0" w14:textId="77777777" w:rsidTr="007D4823">
        <w:tc>
          <w:tcPr>
            <w:tcW w:w="2689" w:type="dxa"/>
          </w:tcPr>
          <w:p w14:paraId="12E053CA" w14:textId="77777777" w:rsidR="007D4823" w:rsidRPr="007D4823" w:rsidRDefault="007D4823" w:rsidP="007D4823">
            <w:pPr>
              <w:rPr>
                <w:rFonts w:cstheme="minorHAnsi"/>
              </w:rPr>
            </w:pPr>
            <w:r w:rsidRPr="007D4823">
              <w:rPr>
                <w:rFonts w:cstheme="minorHAnsi"/>
              </w:rPr>
              <w:t xml:space="preserve">Saline Groundwater Depth </w:t>
            </w:r>
          </w:p>
        </w:tc>
        <w:tc>
          <w:tcPr>
            <w:tcW w:w="2109" w:type="dxa"/>
            <w:shd w:val="clear" w:color="auto" w:fill="FFC000"/>
          </w:tcPr>
          <w:p w14:paraId="42FB24A7"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37BA0451" w14:textId="77777777" w:rsidR="007D4823" w:rsidRPr="007D4823" w:rsidRDefault="007D4823" w:rsidP="007D4823">
            <w:pPr>
              <w:rPr>
                <w:rFonts w:cstheme="minorHAnsi"/>
              </w:rPr>
            </w:pPr>
            <w:r w:rsidRPr="007D4823">
              <w:rPr>
                <w:rFonts w:cstheme="minorHAnsi"/>
              </w:rPr>
              <w:t>Medium</w:t>
            </w:r>
          </w:p>
        </w:tc>
        <w:tc>
          <w:tcPr>
            <w:tcW w:w="2109" w:type="dxa"/>
            <w:shd w:val="clear" w:color="auto" w:fill="FFC000"/>
          </w:tcPr>
          <w:p w14:paraId="7644759C" w14:textId="77777777" w:rsidR="007D4823" w:rsidRPr="007D4823" w:rsidRDefault="007D4823" w:rsidP="007D4823">
            <w:pPr>
              <w:rPr>
                <w:rFonts w:cstheme="minorHAnsi"/>
              </w:rPr>
            </w:pPr>
            <w:r w:rsidRPr="007D4823">
              <w:rPr>
                <w:rFonts w:cstheme="minorHAnsi"/>
              </w:rPr>
              <w:t>High</w:t>
            </w:r>
          </w:p>
        </w:tc>
      </w:tr>
    </w:tbl>
    <w:p w14:paraId="0AE0ACED" w14:textId="77777777" w:rsidR="007D4823" w:rsidRPr="007D4823" w:rsidRDefault="007D4823" w:rsidP="007D4823">
      <w:pPr>
        <w:rPr>
          <w:b/>
        </w:rPr>
      </w:pPr>
      <w:r w:rsidRPr="007D4823">
        <w:rPr>
          <w:b/>
        </w:rPr>
        <w:br w:type="page"/>
      </w:r>
    </w:p>
    <w:p w14:paraId="6856BDB0" w14:textId="77777777" w:rsidR="007D4823" w:rsidRPr="007D4823" w:rsidRDefault="007D4823" w:rsidP="007D4823">
      <w:pPr>
        <w:spacing w:after="0" w:line="240" w:lineRule="auto"/>
        <w:rPr>
          <w:rFonts w:eastAsia="Times New Roman" w:cstheme="minorHAnsi"/>
          <w:b/>
          <w:color w:val="000000"/>
          <w:sz w:val="28"/>
          <w:szCs w:val="28"/>
          <w:lang w:eastAsia="en-AU"/>
        </w:rPr>
      </w:pPr>
      <w:r w:rsidRPr="007D4823">
        <w:rPr>
          <w:rFonts w:eastAsia="Times New Roman" w:cstheme="minorHAnsi"/>
          <w:b/>
          <w:color w:val="000000"/>
          <w:sz w:val="28"/>
          <w:szCs w:val="28"/>
          <w:lang w:eastAsia="en-AU"/>
        </w:rPr>
        <w:lastRenderedPageBreak/>
        <w:t xml:space="preserve">Katarapko Creek Campsite 47 </w:t>
      </w:r>
      <w:r w:rsidRPr="007D4823">
        <w:rPr>
          <w:rFonts w:eastAsia="Times New Roman" w:cstheme="minorHAnsi"/>
          <w:b/>
          <w:color w:val="000000"/>
          <w:sz w:val="28"/>
          <w:szCs w:val="28"/>
          <w:lang w:eastAsia="en-AU"/>
        </w:rPr>
        <w:fldChar w:fldCharType="begin"/>
      </w:r>
      <w:r w:rsidRPr="007D4823">
        <w:instrText xml:space="preserve"> XE "</w:instrText>
      </w:r>
      <w:r w:rsidRPr="007D4823">
        <w:rPr>
          <w:rFonts w:eastAsia="Times New Roman" w:cstheme="minorHAnsi"/>
          <w:b/>
          <w:color w:val="000000"/>
          <w:sz w:val="28"/>
          <w:szCs w:val="28"/>
          <w:lang w:eastAsia="en-AU"/>
        </w:rPr>
        <w:instrText xml:space="preserve">Katarapko Creek Campsite 47 </w:instrText>
      </w:r>
      <w:r w:rsidRPr="007D4823">
        <w:instrText xml:space="preserve">" </w:instrText>
      </w:r>
      <w:r w:rsidRPr="007D4823">
        <w:rPr>
          <w:rFonts w:eastAsia="Times New Roman" w:cstheme="minorHAnsi"/>
          <w:b/>
          <w:color w:val="000000"/>
          <w:sz w:val="28"/>
          <w:szCs w:val="28"/>
          <w:lang w:eastAsia="en-AU"/>
        </w:rPr>
        <w:fldChar w:fldCharType="end"/>
      </w:r>
      <w:r w:rsidRPr="007D4823">
        <w:rPr>
          <w:rFonts w:eastAsia="Times New Roman" w:cstheme="minorHAnsi"/>
          <w:b/>
          <w:color w:val="000000"/>
          <w:sz w:val="28"/>
          <w:szCs w:val="28"/>
          <w:lang w:eastAsia="en-AU"/>
        </w:rPr>
        <w:t>)</w:t>
      </w:r>
    </w:p>
    <w:p w14:paraId="62B7EE9D" w14:textId="77777777" w:rsidR="007D4823" w:rsidRPr="007D4823" w:rsidRDefault="007D4823" w:rsidP="007D4823">
      <w:pPr>
        <w:spacing w:after="0"/>
        <w:rPr>
          <w:rFonts w:cstheme="minorHAnsi"/>
          <w:b/>
        </w:rPr>
      </w:pPr>
    </w:p>
    <w:p w14:paraId="4549E988"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Main Channel Edge</w:t>
      </w:r>
    </w:p>
    <w:p w14:paraId="3F90E0D8"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5286"/>
        <w:gridCol w:w="4065"/>
      </w:tblGrid>
      <w:tr w:rsidR="007D4823" w:rsidRPr="007D4823" w14:paraId="34D49F3E" w14:textId="77777777" w:rsidTr="007D4823">
        <w:tc>
          <w:tcPr>
            <w:tcW w:w="5286" w:type="dxa"/>
          </w:tcPr>
          <w:p w14:paraId="340EA186" w14:textId="77777777" w:rsidR="007D4823" w:rsidRPr="007D4823" w:rsidRDefault="007D4823" w:rsidP="007D4823">
            <w:pPr>
              <w:rPr>
                <w:b/>
              </w:rPr>
            </w:pPr>
            <w:r w:rsidRPr="007D4823">
              <w:rPr>
                <w:rFonts w:cstheme="minorHAnsi"/>
                <w:b/>
                <w:noProof/>
                <w:lang w:eastAsia="en-AU"/>
              </w:rPr>
              <w:drawing>
                <wp:inline distT="0" distB="0" distL="0" distR="0" wp14:anchorId="717C72D3" wp14:editId="4E4DEF14">
                  <wp:extent cx="3210324" cy="240792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36 Kat Campsite 31 Resized.JPG"/>
                          <pic:cNvPicPr/>
                        </pic:nvPicPr>
                        <pic:blipFill>
                          <a:blip r:embed="rId129" cstate="email">
                            <a:extLst>
                              <a:ext uri="{28A0092B-C50C-407E-A947-70E740481C1C}">
                                <a14:useLocalDpi xmlns:a14="http://schemas.microsoft.com/office/drawing/2010/main"/>
                              </a:ext>
                            </a:extLst>
                          </a:blip>
                          <a:stretch>
                            <a:fillRect/>
                          </a:stretch>
                        </pic:blipFill>
                        <pic:spPr>
                          <a:xfrm>
                            <a:off x="0" y="0"/>
                            <a:ext cx="3241593" cy="2431373"/>
                          </a:xfrm>
                          <a:prstGeom prst="rect">
                            <a:avLst/>
                          </a:prstGeom>
                        </pic:spPr>
                      </pic:pic>
                    </a:graphicData>
                  </a:graphic>
                </wp:inline>
              </w:drawing>
            </w:r>
          </w:p>
        </w:tc>
        <w:tc>
          <w:tcPr>
            <w:tcW w:w="4065" w:type="dxa"/>
          </w:tcPr>
          <w:p w14:paraId="30577077"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25825674" w14:textId="77777777" w:rsidR="007D4823" w:rsidRPr="007D4823" w:rsidRDefault="007D4823" w:rsidP="007D4823">
            <w:pPr>
              <w:rPr>
                <w:rFonts w:cstheme="minorHAnsi"/>
              </w:rPr>
            </w:pPr>
            <w:r w:rsidRPr="007D4823">
              <w:rPr>
                <w:rFonts w:cstheme="minorHAnsi"/>
              </w:rPr>
              <w:t>River Red Gum Density –   Open Woodland</w:t>
            </w:r>
          </w:p>
          <w:p w14:paraId="143B7616" w14:textId="77777777" w:rsidR="007D4823" w:rsidRPr="007D4823" w:rsidRDefault="007D4823" w:rsidP="007D4823">
            <w:pPr>
              <w:rPr>
                <w:rFonts w:cstheme="minorHAnsi"/>
                <w:b/>
              </w:rPr>
            </w:pPr>
            <w:r w:rsidRPr="007D4823">
              <w:rPr>
                <w:rFonts w:cstheme="minorHAnsi"/>
              </w:rPr>
              <w:t>River Red Gum Health Rating–Healthy (Level 5)</w:t>
            </w:r>
          </w:p>
          <w:p w14:paraId="482DEA95" w14:textId="77777777" w:rsidR="007D4823" w:rsidRPr="007D4823" w:rsidRDefault="007D4823" w:rsidP="007D4823">
            <w:pPr>
              <w:rPr>
                <w:rFonts w:cstheme="minorHAnsi"/>
                <w:b/>
              </w:rPr>
            </w:pPr>
          </w:p>
          <w:p w14:paraId="248D1FA3" w14:textId="77777777" w:rsidR="007D4823" w:rsidRPr="007D4823" w:rsidRDefault="007D4823" w:rsidP="007D4823">
            <w:pPr>
              <w:rPr>
                <w:rFonts w:cstheme="minorHAnsi"/>
                <w:b/>
              </w:rPr>
            </w:pPr>
            <w:r w:rsidRPr="007D4823">
              <w:rPr>
                <w:rFonts w:cstheme="minorHAnsi"/>
                <w:b/>
              </w:rPr>
              <w:t>Understory Dominant Species and Health</w:t>
            </w:r>
          </w:p>
          <w:p w14:paraId="55036AF5" w14:textId="77777777" w:rsidR="007D4823" w:rsidRPr="007D4823" w:rsidRDefault="007D4823" w:rsidP="007D4823">
            <w:pPr>
              <w:rPr>
                <w:rFonts w:ascii="Calibri" w:hAnsi="Calibri" w:cs="Calibri"/>
                <w:color w:val="000000"/>
              </w:rPr>
            </w:pPr>
            <w:r w:rsidRPr="007D4823">
              <w:rPr>
                <w:rFonts w:ascii="Calibri" w:hAnsi="Calibri" w:cs="Calibri"/>
                <w:color w:val="000000"/>
              </w:rPr>
              <w:t>Healthy Patches River Red Gum saplings.  Patches of Nitre Bush adults and seedlings.  Odd Lignum.  Creeping Boobialla, Blue Rod.</w:t>
            </w:r>
          </w:p>
          <w:p w14:paraId="7F2B226D" w14:textId="77777777" w:rsidR="007D4823" w:rsidRPr="007D4823" w:rsidRDefault="007D4823" w:rsidP="007D4823">
            <w:pPr>
              <w:rPr>
                <w:b/>
              </w:rPr>
            </w:pPr>
          </w:p>
        </w:tc>
      </w:tr>
    </w:tbl>
    <w:p w14:paraId="5BEDD9E0" w14:textId="77777777" w:rsidR="007D4823" w:rsidRPr="007D4823" w:rsidRDefault="007D4823" w:rsidP="007D4823">
      <w:pPr>
        <w:spacing w:after="0"/>
        <w:rPr>
          <w:rFonts w:cstheme="minorHAnsi"/>
          <w:b/>
          <w:sz w:val="18"/>
          <w:szCs w:val="18"/>
        </w:rPr>
      </w:pPr>
    </w:p>
    <w:p w14:paraId="4ECC43BC"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26"/>
        <w:gridCol w:w="2126"/>
        <w:gridCol w:w="2126"/>
      </w:tblGrid>
      <w:tr w:rsidR="007D4823" w:rsidRPr="007D4823" w14:paraId="36C41487" w14:textId="77777777" w:rsidTr="007D4823">
        <w:tc>
          <w:tcPr>
            <w:tcW w:w="2689" w:type="dxa"/>
          </w:tcPr>
          <w:p w14:paraId="0D4F6994" w14:textId="77777777" w:rsidR="007D4823" w:rsidRPr="007D4823" w:rsidRDefault="007D4823" w:rsidP="007D4823">
            <w:pPr>
              <w:rPr>
                <w:rFonts w:cstheme="minorHAnsi"/>
                <w:b/>
              </w:rPr>
            </w:pPr>
            <w:r w:rsidRPr="007D4823">
              <w:rPr>
                <w:rFonts w:cstheme="minorHAnsi"/>
                <w:b/>
              </w:rPr>
              <w:t>Stressor</w:t>
            </w:r>
          </w:p>
        </w:tc>
        <w:tc>
          <w:tcPr>
            <w:tcW w:w="2126" w:type="dxa"/>
          </w:tcPr>
          <w:p w14:paraId="3A9203EB" w14:textId="77777777" w:rsidR="007D4823" w:rsidRPr="007D4823" w:rsidRDefault="007D4823" w:rsidP="007D4823">
            <w:pPr>
              <w:rPr>
                <w:rFonts w:cstheme="minorHAnsi"/>
                <w:b/>
              </w:rPr>
            </w:pPr>
            <w:r w:rsidRPr="007D4823">
              <w:rPr>
                <w:rFonts w:cstheme="minorHAnsi"/>
                <w:b/>
              </w:rPr>
              <w:t>Severity</w:t>
            </w:r>
          </w:p>
        </w:tc>
        <w:tc>
          <w:tcPr>
            <w:tcW w:w="2126" w:type="dxa"/>
          </w:tcPr>
          <w:p w14:paraId="0EAD2E35" w14:textId="77777777" w:rsidR="007D4823" w:rsidRPr="007D4823" w:rsidRDefault="007D4823" w:rsidP="007D4823">
            <w:pPr>
              <w:rPr>
                <w:rFonts w:cstheme="minorHAnsi"/>
                <w:b/>
              </w:rPr>
            </w:pPr>
            <w:r w:rsidRPr="007D4823">
              <w:rPr>
                <w:rFonts w:cstheme="minorHAnsi"/>
                <w:b/>
              </w:rPr>
              <w:t>Scope</w:t>
            </w:r>
          </w:p>
        </w:tc>
        <w:tc>
          <w:tcPr>
            <w:tcW w:w="2126" w:type="dxa"/>
          </w:tcPr>
          <w:p w14:paraId="24D266F2" w14:textId="77777777" w:rsidR="007D4823" w:rsidRPr="007D4823" w:rsidRDefault="007D4823" w:rsidP="007D4823">
            <w:pPr>
              <w:rPr>
                <w:rFonts w:cstheme="minorHAnsi"/>
                <w:b/>
              </w:rPr>
            </w:pPr>
            <w:r w:rsidRPr="007D4823">
              <w:rPr>
                <w:rFonts w:cstheme="minorHAnsi"/>
                <w:b/>
              </w:rPr>
              <w:t>Irreversibility</w:t>
            </w:r>
          </w:p>
        </w:tc>
      </w:tr>
      <w:tr w:rsidR="007D4823" w:rsidRPr="007D4823" w14:paraId="33732DAF" w14:textId="77777777" w:rsidTr="007D4823">
        <w:tc>
          <w:tcPr>
            <w:tcW w:w="2689" w:type="dxa"/>
          </w:tcPr>
          <w:p w14:paraId="1B5444E1" w14:textId="77777777" w:rsidR="007D4823" w:rsidRPr="007D4823" w:rsidRDefault="007D4823" w:rsidP="007D4823">
            <w:pPr>
              <w:rPr>
                <w:rFonts w:cstheme="minorHAnsi"/>
              </w:rPr>
            </w:pPr>
            <w:r w:rsidRPr="007D4823">
              <w:rPr>
                <w:rFonts w:cstheme="minorHAnsi"/>
              </w:rPr>
              <w:t xml:space="preserve">Human Disturbance </w:t>
            </w:r>
          </w:p>
        </w:tc>
        <w:tc>
          <w:tcPr>
            <w:tcW w:w="2126" w:type="dxa"/>
            <w:shd w:val="clear" w:color="auto" w:fill="FFC000"/>
          </w:tcPr>
          <w:p w14:paraId="0AE32A4F" w14:textId="77777777" w:rsidR="007D4823" w:rsidRPr="007D4823" w:rsidRDefault="007D4823" w:rsidP="007D4823">
            <w:pPr>
              <w:rPr>
                <w:rFonts w:cstheme="minorHAnsi"/>
              </w:rPr>
            </w:pPr>
            <w:r w:rsidRPr="007D4823">
              <w:rPr>
                <w:rFonts w:cstheme="minorHAnsi"/>
              </w:rPr>
              <w:t>High</w:t>
            </w:r>
          </w:p>
        </w:tc>
        <w:tc>
          <w:tcPr>
            <w:tcW w:w="2126" w:type="dxa"/>
            <w:shd w:val="clear" w:color="auto" w:fill="FFFF00"/>
          </w:tcPr>
          <w:p w14:paraId="47DABF83" w14:textId="77777777" w:rsidR="007D4823" w:rsidRPr="007D4823" w:rsidRDefault="007D4823" w:rsidP="007D4823">
            <w:pPr>
              <w:rPr>
                <w:rFonts w:cstheme="minorHAnsi"/>
              </w:rPr>
            </w:pPr>
            <w:r w:rsidRPr="007D4823">
              <w:rPr>
                <w:rFonts w:cstheme="minorHAnsi"/>
              </w:rPr>
              <w:t>Medium</w:t>
            </w:r>
          </w:p>
        </w:tc>
        <w:tc>
          <w:tcPr>
            <w:tcW w:w="2126" w:type="dxa"/>
            <w:shd w:val="clear" w:color="auto" w:fill="FFFF00"/>
          </w:tcPr>
          <w:p w14:paraId="2DF1E1E1" w14:textId="77777777" w:rsidR="007D4823" w:rsidRPr="007D4823" w:rsidRDefault="007D4823" w:rsidP="007D4823">
            <w:pPr>
              <w:rPr>
                <w:rFonts w:cstheme="minorHAnsi"/>
              </w:rPr>
            </w:pPr>
            <w:r w:rsidRPr="007D4823">
              <w:rPr>
                <w:rFonts w:cstheme="minorHAnsi"/>
              </w:rPr>
              <w:t>Medium</w:t>
            </w:r>
          </w:p>
        </w:tc>
      </w:tr>
    </w:tbl>
    <w:p w14:paraId="64AC6E36" w14:textId="77777777" w:rsidR="007D4823" w:rsidRPr="007D4823" w:rsidRDefault="007D4823" w:rsidP="007D4823">
      <w:pPr>
        <w:spacing w:after="0" w:line="240" w:lineRule="auto"/>
        <w:rPr>
          <w:rFonts w:eastAsia="Times New Roman" w:cstheme="minorHAnsi"/>
          <w:b/>
          <w:color w:val="000000"/>
          <w:lang w:eastAsia="en-AU"/>
        </w:rPr>
      </w:pPr>
    </w:p>
    <w:p w14:paraId="460CED13" w14:textId="77777777" w:rsidR="007D4823" w:rsidRPr="007D4823" w:rsidRDefault="007D4823" w:rsidP="007D4823">
      <w:pPr>
        <w:spacing w:after="0" w:line="240" w:lineRule="auto"/>
        <w:rPr>
          <w:rFonts w:eastAsia="Times New Roman" w:cstheme="minorHAnsi"/>
          <w:b/>
          <w:color w:val="000000"/>
          <w:sz w:val="28"/>
          <w:szCs w:val="28"/>
          <w:lang w:eastAsia="en-AU"/>
        </w:rPr>
      </w:pPr>
      <w:r w:rsidRPr="007D4823">
        <w:rPr>
          <w:rFonts w:eastAsia="Times New Roman" w:cstheme="minorHAnsi"/>
          <w:b/>
          <w:color w:val="000000"/>
          <w:sz w:val="28"/>
          <w:szCs w:val="28"/>
          <w:lang w:eastAsia="en-AU"/>
        </w:rPr>
        <w:t xml:space="preserve">Katarapko Creek North South </w:t>
      </w:r>
      <w:r w:rsidRPr="007D4823">
        <w:rPr>
          <w:rFonts w:eastAsia="Times New Roman" w:cstheme="minorHAnsi"/>
          <w:b/>
          <w:color w:val="000000"/>
          <w:sz w:val="28"/>
          <w:szCs w:val="28"/>
          <w:lang w:eastAsia="en-AU"/>
        </w:rPr>
        <w:fldChar w:fldCharType="begin"/>
      </w:r>
      <w:r w:rsidRPr="007D4823">
        <w:instrText xml:space="preserve"> XE "</w:instrText>
      </w:r>
      <w:r w:rsidRPr="007D4823">
        <w:rPr>
          <w:rFonts w:eastAsia="Times New Roman" w:cstheme="minorHAnsi"/>
          <w:b/>
          <w:color w:val="000000"/>
          <w:sz w:val="28"/>
          <w:szCs w:val="28"/>
          <w:lang w:eastAsia="en-AU"/>
        </w:rPr>
        <w:instrText>Katarapko Creek North South</w:instrText>
      </w:r>
      <w:r w:rsidRPr="007D4823">
        <w:instrText xml:space="preserve">" </w:instrText>
      </w:r>
      <w:r w:rsidRPr="007D4823">
        <w:rPr>
          <w:rFonts w:eastAsia="Times New Roman" w:cstheme="minorHAnsi"/>
          <w:b/>
          <w:color w:val="000000"/>
          <w:sz w:val="28"/>
          <w:szCs w:val="28"/>
          <w:lang w:eastAsia="en-AU"/>
        </w:rPr>
        <w:fldChar w:fldCharType="end"/>
      </w:r>
    </w:p>
    <w:p w14:paraId="78EFDB79" w14:textId="77777777" w:rsidR="007D4823" w:rsidRPr="007D4823" w:rsidRDefault="007D4823" w:rsidP="007D4823">
      <w:pPr>
        <w:spacing w:after="0"/>
        <w:rPr>
          <w:rFonts w:cstheme="minorHAnsi"/>
          <w:b/>
        </w:rPr>
      </w:pPr>
    </w:p>
    <w:p w14:paraId="24C3AE8A"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Distribution Channel Edge</w:t>
      </w:r>
    </w:p>
    <w:p w14:paraId="020BA819" w14:textId="77777777" w:rsidR="007D4823" w:rsidRPr="007D4823" w:rsidRDefault="007D4823" w:rsidP="007D4823">
      <w:pPr>
        <w:spacing w:after="0"/>
        <w:rPr>
          <w:rFonts w:cstheme="minorHAnsi"/>
          <w:b/>
        </w:rPr>
      </w:pPr>
    </w:p>
    <w:p w14:paraId="143C70E5" w14:textId="77777777" w:rsidR="007D4823" w:rsidRPr="007D4823" w:rsidRDefault="007D4823" w:rsidP="007D4823">
      <w:pPr>
        <w:spacing w:after="0" w:line="257" w:lineRule="auto"/>
        <w:jc w:val="center"/>
        <w:rPr>
          <w:rFonts w:cstheme="minorHAnsi"/>
          <w:sz w:val="20"/>
          <w:szCs w:val="20"/>
        </w:rPr>
      </w:pPr>
      <w:r w:rsidRPr="007D4823">
        <w:rPr>
          <w:rFonts w:cstheme="minorHAnsi"/>
          <w:noProof/>
          <w:sz w:val="20"/>
          <w:szCs w:val="20"/>
          <w:lang w:eastAsia="en-AU"/>
        </w:rPr>
        <w:drawing>
          <wp:inline distT="0" distB="0" distL="0" distR="0" wp14:anchorId="1ED9B7CC" wp14:editId="216CC54F">
            <wp:extent cx="5731510" cy="1740535"/>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6 resized.JPG"/>
                    <pic:cNvPicPr/>
                  </pic:nvPicPr>
                  <pic:blipFill>
                    <a:blip r:embed="rId130" cstate="email">
                      <a:extLst>
                        <a:ext uri="{28A0092B-C50C-407E-A947-70E740481C1C}">
                          <a14:useLocalDpi xmlns:a14="http://schemas.microsoft.com/office/drawing/2010/main"/>
                        </a:ext>
                      </a:extLst>
                    </a:blip>
                    <a:stretch>
                      <a:fillRect/>
                    </a:stretch>
                  </pic:blipFill>
                  <pic:spPr>
                    <a:xfrm>
                      <a:off x="0" y="0"/>
                      <a:ext cx="5731510" cy="1740535"/>
                    </a:xfrm>
                    <a:prstGeom prst="rect">
                      <a:avLst/>
                    </a:prstGeom>
                  </pic:spPr>
                </pic:pic>
              </a:graphicData>
            </a:graphic>
          </wp:inline>
        </w:drawing>
      </w:r>
    </w:p>
    <w:p w14:paraId="6DC3C24E"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61954CB3" w14:textId="77777777" w:rsidTr="007D4823">
        <w:tc>
          <w:tcPr>
            <w:tcW w:w="4673" w:type="dxa"/>
          </w:tcPr>
          <w:p w14:paraId="0A021543"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0CF6669D" w14:textId="77777777" w:rsidR="007D4823" w:rsidRPr="007D4823" w:rsidRDefault="007D4823" w:rsidP="007D4823">
            <w:pPr>
              <w:rPr>
                <w:rFonts w:cstheme="minorHAnsi"/>
              </w:rPr>
            </w:pPr>
            <w:r w:rsidRPr="007D4823">
              <w:rPr>
                <w:rFonts w:cstheme="minorHAnsi"/>
              </w:rPr>
              <w:t>River Red Gum Density –  Open Woodland</w:t>
            </w:r>
          </w:p>
          <w:p w14:paraId="63CB3C25" w14:textId="77777777" w:rsidR="007D4823" w:rsidRPr="007D4823" w:rsidRDefault="007D4823" w:rsidP="007D4823">
            <w:pPr>
              <w:rPr>
                <w:b/>
              </w:rPr>
            </w:pPr>
            <w:r w:rsidRPr="007D4823">
              <w:rPr>
                <w:rFonts w:cstheme="minorHAnsi"/>
              </w:rPr>
              <w:t>River Red Gum Health Rating–Healthy (Level 4)</w:t>
            </w:r>
          </w:p>
        </w:tc>
        <w:tc>
          <w:tcPr>
            <w:tcW w:w="4343" w:type="dxa"/>
          </w:tcPr>
          <w:p w14:paraId="06CF509B" w14:textId="77777777" w:rsidR="007D4823" w:rsidRPr="007D4823" w:rsidRDefault="007D4823" w:rsidP="007D4823">
            <w:pPr>
              <w:rPr>
                <w:rFonts w:cstheme="minorHAnsi"/>
                <w:b/>
              </w:rPr>
            </w:pPr>
            <w:r w:rsidRPr="007D4823">
              <w:rPr>
                <w:rFonts w:cstheme="minorHAnsi"/>
                <w:b/>
              </w:rPr>
              <w:t>Understory Dominant Species and Health</w:t>
            </w:r>
          </w:p>
          <w:p w14:paraId="5A53F2C5" w14:textId="77777777" w:rsidR="007D4823" w:rsidRPr="007D4823" w:rsidRDefault="007D4823" w:rsidP="007D4823">
            <w:pPr>
              <w:rPr>
                <w:b/>
              </w:rPr>
            </w:pPr>
            <w:r w:rsidRPr="007D4823">
              <w:rPr>
                <w:rFonts w:ascii="Calibri" w:hAnsi="Calibri" w:cs="Calibri"/>
                <w:color w:val="000000"/>
              </w:rPr>
              <w:t>Healthy Odd River Red Gum sapling, Cooba adults and saplings.  Tall Groundsel.  Lignum and patches Nitre Bush.  Ruby Saltbush.  Spreading Emu Bush. Atriplex spp.</w:t>
            </w:r>
          </w:p>
        </w:tc>
      </w:tr>
    </w:tbl>
    <w:p w14:paraId="37AC66C3" w14:textId="77777777" w:rsidR="007D4823" w:rsidRPr="007D4823" w:rsidRDefault="007D4823" w:rsidP="007D4823">
      <w:pPr>
        <w:spacing w:after="0"/>
        <w:rPr>
          <w:rFonts w:cstheme="minorHAnsi"/>
          <w:b/>
          <w:sz w:val="18"/>
          <w:szCs w:val="18"/>
        </w:rPr>
      </w:pPr>
    </w:p>
    <w:p w14:paraId="6BEF2AB8"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802"/>
        <w:gridCol w:w="2122"/>
        <w:gridCol w:w="2122"/>
        <w:gridCol w:w="2122"/>
      </w:tblGrid>
      <w:tr w:rsidR="007D4823" w:rsidRPr="007D4823" w14:paraId="2F88038E" w14:textId="77777777" w:rsidTr="007D4823">
        <w:tc>
          <w:tcPr>
            <w:tcW w:w="2802" w:type="dxa"/>
          </w:tcPr>
          <w:p w14:paraId="5146B38D" w14:textId="77777777" w:rsidR="007D4823" w:rsidRPr="007D4823" w:rsidRDefault="007D4823" w:rsidP="007D4823">
            <w:pPr>
              <w:rPr>
                <w:rFonts w:cstheme="minorHAnsi"/>
                <w:b/>
              </w:rPr>
            </w:pPr>
            <w:r w:rsidRPr="007D4823">
              <w:rPr>
                <w:rFonts w:cstheme="minorHAnsi"/>
                <w:b/>
              </w:rPr>
              <w:t>Stressor</w:t>
            </w:r>
          </w:p>
        </w:tc>
        <w:tc>
          <w:tcPr>
            <w:tcW w:w="2122" w:type="dxa"/>
          </w:tcPr>
          <w:p w14:paraId="206318D8" w14:textId="77777777" w:rsidR="007D4823" w:rsidRPr="007D4823" w:rsidRDefault="007D4823" w:rsidP="007D4823">
            <w:pPr>
              <w:rPr>
                <w:rFonts w:cstheme="minorHAnsi"/>
                <w:b/>
              </w:rPr>
            </w:pPr>
            <w:r w:rsidRPr="007D4823">
              <w:rPr>
                <w:rFonts w:cstheme="minorHAnsi"/>
                <w:b/>
              </w:rPr>
              <w:t>Severity</w:t>
            </w:r>
          </w:p>
        </w:tc>
        <w:tc>
          <w:tcPr>
            <w:tcW w:w="2122" w:type="dxa"/>
          </w:tcPr>
          <w:p w14:paraId="14BCCA2C" w14:textId="77777777" w:rsidR="007D4823" w:rsidRPr="007D4823" w:rsidRDefault="007D4823" w:rsidP="007D4823">
            <w:pPr>
              <w:rPr>
                <w:rFonts w:cstheme="minorHAnsi"/>
                <w:b/>
              </w:rPr>
            </w:pPr>
            <w:r w:rsidRPr="007D4823">
              <w:rPr>
                <w:rFonts w:cstheme="minorHAnsi"/>
                <w:b/>
              </w:rPr>
              <w:t>Scope</w:t>
            </w:r>
          </w:p>
        </w:tc>
        <w:tc>
          <w:tcPr>
            <w:tcW w:w="2122" w:type="dxa"/>
          </w:tcPr>
          <w:p w14:paraId="29A4BA33" w14:textId="77777777" w:rsidR="007D4823" w:rsidRPr="007D4823" w:rsidRDefault="007D4823" w:rsidP="007D4823">
            <w:pPr>
              <w:rPr>
                <w:rFonts w:cstheme="minorHAnsi"/>
                <w:b/>
              </w:rPr>
            </w:pPr>
            <w:r w:rsidRPr="007D4823">
              <w:rPr>
                <w:rFonts w:cstheme="minorHAnsi"/>
                <w:b/>
              </w:rPr>
              <w:t>Irreversibility</w:t>
            </w:r>
          </w:p>
        </w:tc>
      </w:tr>
      <w:tr w:rsidR="007D4823" w:rsidRPr="007D4823" w14:paraId="6BF052E5" w14:textId="77777777" w:rsidTr="007D4823">
        <w:tc>
          <w:tcPr>
            <w:tcW w:w="2802" w:type="dxa"/>
          </w:tcPr>
          <w:p w14:paraId="0FFD2DF0" w14:textId="77777777" w:rsidR="007D4823" w:rsidRPr="007D4823" w:rsidRDefault="007D4823" w:rsidP="007D4823">
            <w:pPr>
              <w:rPr>
                <w:rFonts w:cstheme="minorHAnsi"/>
              </w:rPr>
            </w:pPr>
            <w:r w:rsidRPr="007D4823">
              <w:rPr>
                <w:rFonts w:cstheme="minorHAnsi"/>
              </w:rPr>
              <w:t xml:space="preserve">Flow Barriers </w:t>
            </w:r>
          </w:p>
        </w:tc>
        <w:tc>
          <w:tcPr>
            <w:tcW w:w="2122" w:type="dxa"/>
            <w:shd w:val="clear" w:color="auto" w:fill="FFFF00"/>
          </w:tcPr>
          <w:p w14:paraId="7ED8115F" w14:textId="77777777" w:rsidR="007D4823" w:rsidRPr="007D4823" w:rsidRDefault="007D4823" w:rsidP="007D4823">
            <w:pPr>
              <w:rPr>
                <w:rFonts w:cstheme="minorHAnsi"/>
              </w:rPr>
            </w:pPr>
            <w:r w:rsidRPr="007D4823">
              <w:rPr>
                <w:rFonts w:cstheme="minorHAnsi"/>
              </w:rPr>
              <w:t>Medium</w:t>
            </w:r>
          </w:p>
        </w:tc>
        <w:tc>
          <w:tcPr>
            <w:tcW w:w="2122" w:type="dxa"/>
            <w:shd w:val="clear" w:color="auto" w:fill="FFFF00"/>
          </w:tcPr>
          <w:p w14:paraId="421F6AC3" w14:textId="77777777" w:rsidR="007D4823" w:rsidRPr="007D4823" w:rsidRDefault="007D4823" w:rsidP="007D4823">
            <w:pPr>
              <w:rPr>
                <w:rFonts w:cstheme="minorHAnsi"/>
              </w:rPr>
            </w:pPr>
            <w:r w:rsidRPr="007D4823">
              <w:rPr>
                <w:rFonts w:cstheme="minorHAnsi"/>
              </w:rPr>
              <w:t>Medium</w:t>
            </w:r>
          </w:p>
        </w:tc>
        <w:tc>
          <w:tcPr>
            <w:tcW w:w="2122" w:type="dxa"/>
            <w:shd w:val="clear" w:color="auto" w:fill="FFFF00"/>
          </w:tcPr>
          <w:p w14:paraId="4A4FA16B" w14:textId="77777777" w:rsidR="007D4823" w:rsidRPr="007D4823" w:rsidRDefault="007D4823" w:rsidP="007D4823">
            <w:pPr>
              <w:rPr>
                <w:rFonts w:cstheme="minorHAnsi"/>
              </w:rPr>
            </w:pPr>
            <w:r w:rsidRPr="007D4823">
              <w:rPr>
                <w:rFonts w:cstheme="minorHAnsi"/>
              </w:rPr>
              <w:t>Medium</w:t>
            </w:r>
          </w:p>
        </w:tc>
      </w:tr>
      <w:tr w:rsidR="007D4823" w:rsidRPr="007D4823" w14:paraId="2A2641BE" w14:textId="77777777" w:rsidTr="007D4823">
        <w:tc>
          <w:tcPr>
            <w:tcW w:w="2802" w:type="dxa"/>
          </w:tcPr>
          <w:p w14:paraId="7DA910E6" w14:textId="77777777" w:rsidR="007D4823" w:rsidRPr="007D4823" w:rsidRDefault="007D4823" w:rsidP="007D4823">
            <w:pPr>
              <w:rPr>
                <w:rFonts w:cstheme="minorHAnsi"/>
              </w:rPr>
            </w:pPr>
            <w:r w:rsidRPr="007D4823">
              <w:rPr>
                <w:rFonts w:cstheme="minorHAnsi"/>
              </w:rPr>
              <w:t>High Kangaroo Numbers</w:t>
            </w:r>
          </w:p>
        </w:tc>
        <w:tc>
          <w:tcPr>
            <w:tcW w:w="2122" w:type="dxa"/>
            <w:shd w:val="clear" w:color="auto" w:fill="FFC000"/>
          </w:tcPr>
          <w:p w14:paraId="59FA558B" w14:textId="77777777" w:rsidR="007D4823" w:rsidRPr="007D4823" w:rsidRDefault="007D4823" w:rsidP="007D4823">
            <w:pPr>
              <w:rPr>
                <w:rFonts w:cstheme="minorHAnsi"/>
              </w:rPr>
            </w:pPr>
            <w:r w:rsidRPr="007D4823">
              <w:rPr>
                <w:rFonts w:cstheme="minorHAnsi"/>
              </w:rPr>
              <w:t>High</w:t>
            </w:r>
          </w:p>
        </w:tc>
        <w:tc>
          <w:tcPr>
            <w:tcW w:w="2122" w:type="dxa"/>
            <w:shd w:val="clear" w:color="auto" w:fill="FFC000"/>
          </w:tcPr>
          <w:p w14:paraId="73B0976D" w14:textId="77777777" w:rsidR="007D4823" w:rsidRPr="007D4823" w:rsidRDefault="007D4823" w:rsidP="007D4823">
            <w:pPr>
              <w:rPr>
                <w:rFonts w:cstheme="minorHAnsi"/>
              </w:rPr>
            </w:pPr>
            <w:r w:rsidRPr="007D4823">
              <w:rPr>
                <w:rFonts w:cstheme="minorHAnsi"/>
              </w:rPr>
              <w:t>High</w:t>
            </w:r>
          </w:p>
        </w:tc>
        <w:tc>
          <w:tcPr>
            <w:tcW w:w="2122" w:type="dxa"/>
            <w:shd w:val="clear" w:color="auto" w:fill="FFFF00"/>
          </w:tcPr>
          <w:p w14:paraId="58AE19F2" w14:textId="77777777" w:rsidR="007D4823" w:rsidRPr="007D4823" w:rsidRDefault="007D4823" w:rsidP="007D4823">
            <w:pPr>
              <w:rPr>
                <w:rFonts w:cstheme="minorHAnsi"/>
              </w:rPr>
            </w:pPr>
            <w:r w:rsidRPr="007D4823">
              <w:rPr>
                <w:rFonts w:cstheme="minorHAnsi"/>
              </w:rPr>
              <w:t>Medium</w:t>
            </w:r>
          </w:p>
        </w:tc>
      </w:tr>
    </w:tbl>
    <w:p w14:paraId="18B4CDEC" w14:textId="77777777" w:rsidR="007D4823" w:rsidRPr="007D4823" w:rsidRDefault="007D4823" w:rsidP="007D4823">
      <w:pPr>
        <w:spacing w:after="0" w:line="240" w:lineRule="auto"/>
        <w:rPr>
          <w:rFonts w:eastAsia="Times New Roman" w:cstheme="minorHAnsi"/>
          <w:b/>
          <w:color w:val="000000"/>
          <w:sz w:val="28"/>
          <w:szCs w:val="28"/>
          <w:lang w:eastAsia="en-AU"/>
        </w:rPr>
      </w:pPr>
    </w:p>
    <w:p w14:paraId="6B4C9D8A" w14:textId="77777777" w:rsidR="007D4823" w:rsidRPr="007D4823" w:rsidRDefault="007D4823" w:rsidP="007D4823">
      <w:pPr>
        <w:spacing w:after="0" w:line="240" w:lineRule="auto"/>
        <w:rPr>
          <w:rFonts w:eastAsia="Times New Roman" w:cstheme="minorHAnsi"/>
          <w:b/>
          <w:color w:val="000000"/>
          <w:sz w:val="28"/>
          <w:szCs w:val="28"/>
          <w:lang w:eastAsia="en-AU"/>
        </w:rPr>
      </w:pPr>
    </w:p>
    <w:p w14:paraId="7544A9EC" w14:textId="77777777" w:rsidR="007D4823" w:rsidRPr="007D4823" w:rsidRDefault="007D4823" w:rsidP="007D4823">
      <w:pPr>
        <w:spacing w:after="0" w:line="240" w:lineRule="auto"/>
        <w:rPr>
          <w:rFonts w:eastAsia="Times New Roman" w:cstheme="minorHAnsi"/>
          <w:b/>
          <w:color w:val="000000"/>
          <w:sz w:val="28"/>
          <w:szCs w:val="28"/>
          <w:lang w:eastAsia="en-AU"/>
        </w:rPr>
      </w:pPr>
    </w:p>
    <w:p w14:paraId="6637A710" w14:textId="77777777" w:rsidR="007D4823" w:rsidRPr="007D4823" w:rsidRDefault="007D4823" w:rsidP="007D4823">
      <w:pPr>
        <w:spacing w:after="0" w:line="240" w:lineRule="auto"/>
        <w:rPr>
          <w:rFonts w:eastAsia="Times New Roman" w:cstheme="minorHAnsi"/>
          <w:b/>
          <w:color w:val="000000"/>
          <w:sz w:val="28"/>
          <w:szCs w:val="28"/>
          <w:lang w:eastAsia="en-AU"/>
        </w:rPr>
      </w:pPr>
      <w:r w:rsidRPr="007D4823">
        <w:rPr>
          <w:rFonts w:eastAsia="Times New Roman" w:cstheme="minorHAnsi"/>
          <w:b/>
          <w:color w:val="000000"/>
          <w:sz w:val="28"/>
          <w:szCs w:val="28"/>
          <w:lang w:eastAsia="en-AU"/>
        </w:rPr>
        <w:lastRenderedPageBreak/>
        <w:t xml:space="preserve">Katarapko Creek Campsite 45 </w:t>
      </w:r>
      <w:r w:rsidRPr="007D4823">
        <w:rPr>
          <w:rFonts w:eastAsia="Times New Roman" w:cstheme="minorHAnsi"/>
          <w:b/>
          <w:color w:val="000000"/>
          <w:sz w:val="28"/>
          <w:szCs w:val="28"/>
          <w:lang w:eastAsia="en-AU"/>
        </w:rPr>
        <w:fldChar w:fldCharType="begin"/>
      </w:r>
      <w:r w:rsidRPr="007D4823">
        <w:instrText xml:space="preserve"> XE "</w:instrText>
      </w:r>
      <w:r w:rsidRPr="007D4823">
        <w:rPr>
          <w:rFonts w:eastAsia="Times New Roman" w:cstheme="minorHAnsi"/>
          <w:b/>
          <w:color w:val="000000"/>
          <w:sz w:val="28"/>
          <w:szCs w:val="28"/>
          <w:lang w:eastAsia="en-AU"/>
        </w:rPr>
        <w:instrText xml:space="preserve">Katarapko Creek Campsite 45 </w:instrText>
      </w:r>
      <w:r w:rsidRPr="007D4823">
        <w:instrText xml:space="preserve">" </w:instrText>
      </w:r>
      <w:r w:rsidRPr="007D4823">
        <w:rPr>
          <w:rFonts w:eastAsia="Times New Roman" w:cstheme="minorHAnsi"/>
          <w:b/>
          <w:color w:val="000000"/>
          <w:sz w:val="28"/>
          <w:szCs w:val="28"/>
          <w:lang w:eastAsia="en-AU"/>
        </w:rPr>
        <w:fldChar w:fldCharType="end"/>
      </w:r>
    </w:p>
    <w:p w14:paraId="0010F30C" w14:textId="77777777" w:rsidR="007D4823" w:rsidRPr="007D4823" w:rsidRDefault="007D4823" w:rsidP="007D4823">
      <w:pPr>
        <w:spacing w:after="0"/>
        <w:rPr>
          <w:rFonts w:cstheme="minorHAnsi"/>
          <w:b/>
          <w:sz w:val="16"/>
          <w:szCs w:val="16"/>
        </w:rPr>
      </w:pPr>
    </w:p>
    <w:p w14:paraId="2548CBDB"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ascii="Calibri" w:eastAsia="Times New Roman" w:hAnsi="Calibri" w:cs="Calibri"/>
          <w:color w:val="000000"/>
          <w:lang w:eastAsia="en-AU"/>
        </w:rPr>
        <w:t>Main Channel Edge and Flood-out</w:t>
      </w:r>
    </w:p>
    <w:p w14:paraId="74C168BF"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5527"/>
        <w:gridCol w:w="3824"/>
      </w:tblGrid>
      <w:tr w:rsidR="007D4823" w:rsidRPr="007D4823" w14:paraId="3F1A44A8" w14:textId="77777777" w:rsidTr="007D4823">
        <w:tc>
          <w:tcPr>
            <w:tcW w:w="5527" w:type="dxa"/>
          </w:tcPr>
          <w:p w14:paraId="3ADC6D36" w14:textId="77777777" w:rsidR="007D4823" w:rsidRPr="007D4823" w:rsidRDefault="007D4823" w:rsidP="007D4823">
            <w:pPr>
              <w:rPr>
                <w:b/>
              </w:rPr>
            </w:pPr>
            <w:r w:rsidRPr="007D4823">
              <w:rPr>
                <w:b/>
                <w:noProof/>
                <w:lang w:eastAsia="en-AU"/>
              </w:rPr>
              <w:drawing>
                <wp:inline distT="0" distB="0" distL="0" distR="0" wp14:anchorId="64DA2404" wp14:editId="1FA48FC3">
                  <wp:extent cx="3372871" cy="2529840"/>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35 Kat Campsite 29b Resized.JPG"/>
                          <pic:cNvPicPr/>
                        </pic:nvPicPr>
                        <pic:blipFill>
                          <a:blip r:embed="rId131" cstate="email">
                            <a:extLst>
                              <a:ext uri="{28A0092B-C50C-407E-A947-70E740481C1C}">
                                <a14:useLocalDpi xmlns:a14="http://schemas.microsoft.com/office/drawing/2010/main"/>
                              </a:ext>
                            </a:extLst>
                          </a:blip>
                          <a:stretch>
                            <a:fillRect/>
                          </a:stretch>
                        </pic:blipFill>
                        <pic:spPr>
                          <a:xfrm>
                            <a:off x="0" y="0"/>
                            <a:ext cx="3382583" cy="2537125"/>
                          </a:xfrm>
                          <a:prstGeom prst="rect">
                            <a:avLst/>
                          </a:prstGeom>
                        </pic:spPr>
                      </pic:pic>
                    </a:graphicData>
                  </a:graphic>
                </wp:inline>
              </w:drawing>
            </w:r>
          </w:p>
        </w:tc>
        <w:tc>
          <w:tcPr>
            <w:tcW w:w="3824" w:type="dxa"/>
          </w:tcPr>
          <w:p w14:paraId="355673FB"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50AC22F9" w14:textId="77777777" w:rsidR="007D4823" w:rsidRPr="007D4823" w:rsidRDefault="007D4823" w:rsidP="007D4823">
            <w:pPr>
              <w:rPr>
                <w:rFonts w:cstheme="minorHAnsi"/>
              </w:rPr>
            </w:pPr>
            <w:r w:rsidRPr="007D4823">
              <w:rPr>
                <w:rFonts w:cstheme="minorHAnsi"/>
              </w:rPr>
              <w:t>River Red Gum Density – Open Woodland</w:t>
            </w:r>
          </w:p>
          <w:p w14:paraId="76C68C89" w14:textId="77777777" w:rsidR="007D4823" w:rsidRPr="007D4823" w:rsidRDefault="007D4823" w:rsidP="007D4823">
            <w:pPr>
              <w:rPr>
                <w:rFonts w:cstheme="minorHAnsi"/>
                <w:b/>
              </w:rPr>
            </w:pPr>
            <w:r w:rsidRPr="007D4823">
              <w:rPr>
                <w:rFonts w:cstheme="minorHAnsi"/>
              </w:rPr>
              <w:t>River Red Gum Health Rating–Healthy (Level 4)</w:t>
            </w:r>
          </w:p>
          <w:p w14:paraId="3A0A5B0E" w14:textId="77777777" w:rsidR="007D4823" w:rsidRPr="007D4823" w:rsidRDefault="007D4823" w:rsidP="007D4823">
            <w:pPr>
              <w:rPr>
                <w:rFonts w:cstheme="minorHAnsi"/>
                <w:b/>
              </w:rPr>
            </w:pPr>
          </w:p>
          <w:p w14:paraId="3A540885" w14:textId="77777777" w:rsidR="007D4823" w:rsidRPr="007D4823" w:rsidRDefault="007D4823" w:rsidP="007D4823">
            <w:pPr>
              <w:rPr>
                <w:rFonts w:cstheme="minorHAnsi"/>
                <w:b/>
              </w:rPr>
            </w:pPr>
            <w:r w:rsidRPr="007D4823">
              <w:rPr>
                <w:rFonts w:cstheme="minorHAnsi"/>
                <w:b/>
              </w:rPr>
              <w:t>Understory Dominant Species and Health</w:t>
            </w:r>
          </w:p>
          <w:p w14:paraId="44D7A764" w14:textId="77777777" w:rsidR="007D4823" w:rsidRPr="007D4823" w:rsidRDefault="007D4823" w:rsidP="007D4823">
            <w:pPr>
              <w:rPr>
                <w:rFonts w:ascii="Calibri" w:hAnsi="Calibri" w:cs="Calibri"/>
                <w:color w:val="000000"/>
              </w:rPr>
            </w:pPr>
            <w:r w:rsidRPr="007D4823">
              <w:rPr>
                <w:rFonts w:ascii="Calibri" w:hAnsi="Calibri" w:cs="Calibri"/>
                <w:color w:val="000000"/>
              </w:rPr>
              <w:t>Healthy River Red Gum Saplings, Lignum, Blue Rod, Creeping Boobialla</w:t>
            </w:r>
          </w:p>
          <w:p w14:paraId="203D6F56" w14:textId="77777777" w:rsidR="007D4823" w:rsidRPr="007D4823" w:rsidRDefault="007D4823" w:rsidP="007D4823">
            <w:pPr>
              <w:rPr>
                <w:rFonts w:ascii="Calibri" w:hAnsi="Calibri" w:cs="Calibri"/>
                <w:color w:val="000000"/>
              </w:rPr>
            </w:pPr>
          </w:p>
          <w:p w14:paraId="6FE4FF12" w14:textId="77777777" w:rsidR="007D4823" w:rsidRPr="007D4823" w:rsidRDefault="007D4823" w:rsidP="007D4823">
            <w:pPr>
              <w:rPr>
                <w:b/>
              </w:rPr>
            </w:pPr>
          </w:p>
        </w:tc>
      </w:tr>
    </w:tbl>
    <w:p w14:paraId="6DC8C941" w14:textId="77777777" w:rsidR="007D4823" w:rsidRPr="007D4823" w:rsidRDefault="007D4823" w:rsidP="007D4823">
      <w:pPr>
        <w:spacing w:after="0"/>
        <w:rPr>
          <w:rFonts w:cstheme="minorHAnsi"/>
          <w:b/>
          <w:sz w:val="18"/>
          <w:szCs w:val="18"/>
        </w:rPr>
      </w:pPr>
    </w:p>
    <w:p w14:paraId="4ADDB5DA"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547"/>
        <w:gridCol w:w="2126"/>
        <w:gridCol w:w="2126"/>
        <w:gridCol w:w="2127"/>
      </w:tblGrid>
      <w:tr w:rsidR="007D4823" w:rsidRPr="007D4823" w14:paraId="22EF446B" w14:textId="77777777" w:rsidTr="007D4823">
        <w:tc>
          <w:tcPr>
            <w:tcW w:w="2547" w:type="dxa"/>
          </w:tcPr>
          <w:p w14:paraId="3696541F" w14:textId="77777777" w:rsidR="007D4823" w:rsidRPr="007D4823" w:rsidRDefault="007D4823" w:rsidP="007D4823">
            <w:pPr>
              <w:rPr>
                <w:rFonts w:cstheme="minorHAnsi"/>
                <w:b/>
              </w:rPr>
            </w:pPr>
            <w:r w:rsidRPr="007D4823">
              <w:rPr>
                <w:rFonts w:cstheme="minorHAnsi"/>
                <w:b/>
              </w:rPr>
              <w:t>Stressor</w:t>
            </w:r>
          </w:p>
        </w:tc>
        <w:tc>
          <w:tcPr>
            <w:tcW w:w="2126" w:type="dxa"/>
          </w:tcPr>
          <w:p w14:paraId="402600A1" w14:textId="77777777" w:rsidR="007D4823" w:rsidRPr="007D4823" w:rsidRDefault="007D4823" w:rsidP="007D4823">
            <w:pPr>
              <w:rPr>
                <w:rFonts w:cstheme="minorHAnsi"/>
                <w:b/>
              </w:rPr>
            </w:pPr>
            <w:r w:rsidRPr="007D4823">
              <w:rPr>
                <w:rFonts w:cstheme="minorHAnsi"/>
                <w:b/>
              </w:rPr>
              <w:t>Severity</w:t>
            </w:r>
          </w:p>
        </w:tc>
        <w:tc>
          <w:tcPr>
            <w:tcW w:w="2126" w:type="dxa"/>
          </w:tcPr>
          <w:p w14:paraId="0CF2F263" w14:textId="77777777" w:rsidR="007D4823" w:rsidRPr="007D4823" w:rsidRDefault="007D4823" w:rsidP="007D4823">
            <w:pPr>
              <w:rPr>
                <w:rFonts w:cstheme="minorHAnsi"/>
                <w:b/>
              </w:rPr>
            </w:pPr>
            <w:r w:rsidRPr="007D4823">
              <w:rPr>
                <w:rFonts w:cstheme="minorHAnsi"/>
                <w:b/>
              </w:rPr>
              <w:t>Scope</w:t>
            </w:r>
          </w:p>
        </w:tc>
        <w:tc>
          <w:tcPr>
            <w:tcW w:w="2127" w:type="dxa"/>
          </w:tcPr>
          <w:p w14:paraId="5F4987E5" w14:textId="77777777" w:rsidR="007D4823" w:rsidRPr="007D4823" w:rsidRDefault="007D4823" w:rsidP="007D4823">
            <w:pPr>
              <w:rPr>
                <w:rFonts w:cstheme="minorHAnsi"/>
                <w:b/>
              </w:rPr>
            </w:pPr>
            <w:r w:rsidRPr="007D4823">
              <w:rPr>
                <w:rFonts w:cstheme="minorHAnsi"/>
                <w:b/>
              </w:rPr>
              <w:t>Irreversibility</w:t>
            </w:r>
          </w:p>
        </w:tc>
      </w:tr>
      <w:tr w:rsidR="007D4823" w:rsidRPr="007D4823" w14:paraId="6EA10872" w14:textId="77777777" w:rsidTr="007D4823">
        <w:tc>
          <w:tcPr>
            <w:tcW w:w="2547" w:type="dxa"/>
          </w:tcPr>
          <w:p w14:paraId="502089BF" w14:textId="77777777" w:rsidR="007D4823" w:rsidRPr="007D4823" w:rsidRDefault="007D4823" w:rsidP="007D4823">
            <w:pPr>
              <w:rPr>
                <w:rFonts w:cstheme="minorHAnsi"/>
              </w:rPr>
            </w:pPr>
            <w:r w:rsidRPr="007D4823">
              <w:rPr>
                <w:rFonts w:cstheme="minorHAnsi"/>
              </w:rPr>
              <w:t>Lack of Inundation</w:t>
            </w:r>
          </w:p>
        </w:tc>
        <w:tc>
          <w:tcPr>
            <w:tcW w:w="2126" w:type="dxa"/>
            <w:shd w:val="clear" w:color="auto" w:fill="FFFF00"/>
          </w:tcPr>
          <w:p w14:paraId="0B514C2A" w14:textId="77777777" w:rsidR="007D4823" w:rsidRPr="007D4823" w:rsidRDefault="007D4823" w:rsidP="007D4823">
            <w:pPr>
              <w:rPr>
                <w:rFonts w:cstheme="minorHAnsi"/>
              </w:rPr>
            </w:pPr>
            <w:r w:rsidRPr="007D4823">
              <w:rPr>
                <w:rFonts w:cstheme="minorHAnsi"/>
              </w:rPr>
              <w:t>Medium</w:t>
            </w:r>
          </w:p>
        </w:tc>
        <w:tc>
          <w:tcPr>
            <w:tcW w:w="2126" w:type="dxa"/>
            <w:shd w:val="clear" w:color="auto" w:fill="FFFF00"/>
          </w:tcPr>
          <w:p w14:paraId="48E3B0B0" w14:textId="77777777" w:rsidR="007D4823" w:rsidRPr="007D4823" w:rsidRDefault="007D4823" w:rsidP="007D4823">
            <w:pPr>
              <w:rPr>
                <w:rFonts w:cstheme="minorHAnsi"/>
              </w:rPr>
            </w:pPr>
            <w:r w:rsidRPr="007D4823">
              <w:rPr>
                <w:rFonts w:cstheme="minorHAnsi"/>
              </w:rPr>
              <w:t>Medium</w:t>
            </w:r>
          </w:p>
        </w:tc>
        <w:tc>
          <w:tcPr>
            <w:tcW w:w="2127" w:type="dxa"/>
            <w:shd w:val="clear" w:color="auto" w:fill="FFFF00"/>
          </w:tcPr>
          <w:p w14:paraId="61FE2A13" w14:textId="77777777" w:rsidR="007D4823" w:rsidRPr="007D4823" w:rsidRDefault="007D4823" w:rsidP="007D4823">
            <w:pPr>
              <w:rPr>
                <w:rFonts w:cstheme="minorHAnsi"/>
              </w:rPr>
            </w:pPr>
            <w:r w:rsidRPr="007D4823">
              <w:rPr>
                <w:rFonts w:cstheme="minorHAnsi"/>
              </w:rPr>
              <w:t>Medium</w:t>
            </w:r>
          </w:p>
        </w:tc>
      </w:tr>
      <w:tr w:rsidR="007D4823" w:rsidRPr="007D4823" w14:paraId="77991D7F" w14:textId="77777777" w:rsidTr="007D4823">
        <w:tc>
          <w:tcPr>
            <w:tcW w:w="2547" w:type="dxa"/>
          </w:tcPr>
          <w:p w14:paraId="32CDECAF" w14:textId="77777777" w:rsidR="007D4823" w:rsidRPr="007D4823" w:rsidRDefault="007D4823" w:rsidP="007D4823">
            <w:pPr>
              <w:rPr>
                <w:rFonts w:cstheme="minorHAnsi"/>
              </w:rPr>
            </w:pPr>
            <w:r w:rsidRPr="007D4823">
              <w:rPr>
                <w:rFonts w:cstheme="minorHAnsi"/>
              </w:rPr>
              <w:t xml:space="preserve">Human Disturbance </w:t>
            </w:r>
          </w:p>
        </w:tc>
        <w:tc>
          <w:tcPr>
            <w:tcW w:w="2126" w:type="dxa"/>
            <w:shd w:val="clear" w:color="auto" w:fill="FFC000"/>
          </w:tcPr>
          <w:p w14:paraId="20FDC560" w14:textId="77777777" w:rsidR="007D4823" w:rsidRPr="007D4823" w:rsidRDefault="007D4823" w:rsidP="007D4823">
            <w:pPr>
              <w:rPr>
                <w:rFonts w:cstheme="minorHAnsi"/>
              </w:rPr>
            </w:pPr>
            <w:r w:rsidRPr="007D4823">
              <w:rPr>
                <w:rFonts w:cstheme="minorHAnsi"/>
              </w:rPr>
              <w:t>High</w:t>
            </w:r>
          </w:p>
        </w:tc>
        <w:tc>
          <w:tcPr>
            <w:tcW w:w="2126" w:type="dxa"/>
            <w:shd w:val="clear" w:color="auto" w:fill="FFFF00"/>
          </w:tcPr>
          <w:p w14:paraId="4289B882" w14:textId="77777777" w:rsidR="007D4823" w:rsidRPr="007D4823" w:rsidRDefault="007D4823" w:rsidP="007D4823">
            <w:pPr>
              <w:rPr>
                <w:rFonts w:cstheme="minorHAnsi"/>
              </w:rPr>
            </w:pPr>
            <w:r w:rsidRPr="007D4823">
              <w:rPr>
                <w:rFonts w:cstheme="minorHAnsi"/>
              </w:rPr>
              <w:t>Medium</w:t>
            </w:r>
          </w:p>
        </w:tc>
        <w:tc>
          <w:tcPr>
            <w:tcW w:w="2127" w:type="dxa"/>
            <w:shd w:val="clear" w:color="auto" w:fill="FFFF00"/>
          </w:tcPr>
          <w:p w14:paraId="38783BC1" w14:textId="77777777" w:rsidR="007D4823" w:rsidRPr="007D4823" w:rsidRDefault="007D4823" w:rsidP="007D4823">
            <w:pPr>
              <w:rPr>
                <w:rFonts w:cstheme="minorHAnsi"/>
              </w:rPr>
            </w:pPr>
            <w:r w:rsidRPr="007D4823">
              <w:rPr>
                <w:rFonts w:cstheme="minorHAnsi"/>
              </w:rPr>
              <w:t>Medium</w:t>
            </w:r>
          </w:p>
        </w:tc>
      </w:tr>
    </w:tbl>
    <w:p w14:paraId="480D8ECB" w14:textId="77777777" w:rsidR="007D4823" w:rsidRPr="007D4823" w:rsidRDefault="007D4823" w:rsidP="007D4823">
      <w:pPr>
        <w:spacing w:after="0"/>
        <w:rPr>
          <w:rFonts w:eastAsia="Times New Roman" w:cstheme="minorHAnsi"/>
          <w:b/>
          <w:color w:val="000000"/>
          <w:sz w:val="16"/>
          <w:szCs w:val="16"/>
          <w:lang w:eastAsia="en-AU"/>
        </w:rPr>
      </w:pPr>
    </w:p>
    <w:p w14:paraId="4B2BCCC0" w14:textId="4A6FA0D4" w:rsidR="007D4823" w:rsidRPr="007D4823" w:rsidRDefault="007D4823" w:rsidP="007D4823">
      <w:pPr>
        <w:spacing w:after="0"/>
        <w:rPr>
          <w:rFonts w:eastAsia="Times New Roman" w:cstheme="minorHAnsi"/>
          <w:b/>
          <w:color w:val="000000"/>
          <w:sz w:val="28"/>
          <w:szCs w:val="28"/>
          <w:lang w:eastAsia="en-AU"/>
        </w:rPr>
      </w:pPr>
      <w:r w:rsidRPr="007D4823">
        <w:rPr>
          <w:rFonts w:eastAsia="Times New Roman" w:cstheme="minorHAnsi"/>
          <w:b/>
          <w:color w:val="000000"/>
          <w:sz w:val="28"/>
          <w:szCs w:val="28"/>
          <w:lang w:eastAsia="en-AU"/>
        </w:rPr>
        <w:t>Katarapko Creek Campsite closed (previously campsite 25</w:t>
      </w:r>
      <w:r w:rsidR="00A829D5">
        <w:rPr>
          <w:rFonts w:eastAsia="Times New Roman" w:cstheme="minorHAnsi"/>
          <w:b/>
          <w:color w:val="000000"/>
          <w:sz w:val="28"/>
          <w:szCs w:val="28"/>
          <w:lang w:eastAsia="en-AU"/>
        </w:rPr>
        <w:t>)</w:t>
      </w:r>
      <w:r w:rsidRPr="007D4823">
        <w:rPr>
          <w:rFonts w:eastAsia="Times New Roman" w:cstheme="minorHAnsi"/>
          <w:b/>
          <w:color w:val="000000"/>
          <w:sz w:val="28"/>
          <w:szCs w:val="28"/>
          <w:lang w:eastAsia="en-AU"/>
        </w:rPr>
        <w:fldChar w:fldCharType="begin"/>
      </w:r>
      <w:r w:rsidRPr="007D4823">
        <w:instrText xml:space="preserve"> XE "</w:instrText>
      </w:r>
      <w:r w:rsidRPr="007D4823">
        <w:rPr>
          <w:rFonts w:eastAsia="Times New Roman" w:cstheme="minorHAnsi"/>
          <w:b/>
          <w:color w:val="000000"/>
          <w:sz w:val="28"/>
          <w:szCs w:val="28"/>
          <w:lang w:eastAsia="en-AU"/>
        </w:rPr>
        <w:instrText>Katarapko Creek Campsite closed (previously campsite 25</w:instrText>
      </w:r>
      <w:r w:rsidRPr="007D4823">
        <w:instrText xml:space="preserve">" </w:instrText>
      </w:r>
      <w:r w:rsidRPr="007D4823">
        <w:rPr>
          <w:rFonts w:eastAsia="Times New Roman" w:cstheme="minorHAnsi"/>
          <w:b/>
          <w:color w:val="000000"/>
          <w:sz w:val="28"/>
          <w:szCs w:val="28"/>
          <w:lang w:eastAsia="en-AU"/>
        </w:rPr>
        <w:fldChar w:fldCharType="end"/>
      </w:r>
    </w:p>
    <w:p w14:paraId="6A5AB4C5" w14:textId="77777777" w:rsidR="007D4823" w:rsidRPr="007D4823" w:rsidRDefault="007D4823" w:rsidP="007D4823">
      <w:pPr>
        <w:spacing w:after="0"/>
        <w:rPr>
          <w:rFonts w:cstheme="minorHAnsi"/>
          <w:b/>
        </w:rPr>
      </w:pPr>
    </w:p>
    <w:p w14:paraId="34D5CD4C" w14:textId="77777777" w:rsidR="007D4823" w:rsidRPr="007D4823" w:rsidRDefault="007D4823" w:rsidP="007D4823">
      <w:pPr>
        <w:spacing w:after="0"/>
        <w:rPr>
          <w:rFonts w:cstheme="minorHAnsi"/>
        </w:rPr>
      </w:pPr>
      <w:r w:rsidRPr="007D4823">
        <w:rPr>
          <w:rFonts w:cstheme="minorHAnsi"/>
          <w:b/>
        </w:rPr>
        <w:t xml:space="preserve">Geomorphic Category – </w:t>
      </w:r>
      <w:r w:rsidRPr="007D4823">
        <w:rPr>
          <w:rFonts w:cstheme="minorHAnsi"/>
        </w:rPr>
        <w:t>Flood-out</w:t>
      </w:r>
    </w:p>
    <w:p w14:paraId="0931AD63" w14:textId="77777777" w:rsidR="007D4823" w:rsidRPr="007D4823" w:rsidRDefault="007D4823" w:rsidP="007D4823">
      <w:pPr>
        <w:spacing w:after="0"/>
        <w:rPr>
          <w:rFonts w:cstheme="minorHAnsi"/>
          <w:b/>
          <w:sz w:val="16"/>
          <w:szCs w:val="16"/>
        </w:rPr>
      </w:pPr>
    </w:p>
    <w:tbl>
      <w:tblPr>
        <w:tblStyle w:val="TableGrid371"/>
        <w:tblW w:w="0" w:type="auto"/>
        <w:tblInd w:w="0" w:type="dxa"/>
        <w:tblLook w:val="04A0" w:firstRow="1" w:lastRow="0" w:firstColumn="1" w:lastColumn="0" w:noHBand="0" w:noVBand="1"/>
      </w:tblPr>
      <w:tblGrid>
        <w:gridCol w:w="5646"/>
        <w:gridCol w:w="3959"/>
      </w:tblGrid>
      <w:tr w:rsidR="007D4823" w:rsidRPr="007D4823" w14:paraId="401D588C" w14:textId="77777777" w:rsidTr="007D4823">
        <w:tc>
          <w:tcPr>
            <w:tcW w:w="4531" w:type="dxa"/>
          </w:tcPr>
          <w:p w14:paraId="51D55B19" w14:textId="77777777" w:rsidR="007D4823" w:rsidRPr="007D4823" w:rsidRDefault="007D4823" w:rsidP="007D4823">
            <w:pPr>
              <w:rPr>
                <w:b/>
              </w:rPr>
            </w:pPr>
            <w:r w:rsidRPr="007D4823">
              <w:rPr>
                <w:b/>
                <w:noProof/>
                <w:lang w:eastAsia="en-AU"/>
              </w:rPr>
              <w:drawing>
                <wp:inline distT="0" distB="0" distL="0" distR="0" wp14:anchorId="072BEB4F" wp14:editId="3AEEE368">
                  <wp:extent cx="3443987" cy="2583180"/>
                  <wp:effectExtent l="0" t="0" r="444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31 Kat Campsite 25 Resized.JPG"/>
                          <pic:cNvPicPr/>
                        </pic:nvPicPr>
                        <pic:blipFill>
                          <a:blip r:embed="rId132" cstate="email">
                            <a:extLst>
                              <a:ext uri="{28A0092B-C50C-407E-A947-70E740481C1C}">
                                <a14:useLocalDpi xmlns:a14="http://schemas.microsoft.com/office/drawing/2010/main"/>
                              </a:ext>
                            </a:extLst>
                          </a:blip>
                          <a:stretch>
                            <a:fillRect/>
                          </a:stretch>
                        </pic:blipFill>
                        <pic:spPr>
                          <a:xfrm>
                            <a:off x="0" y="0"/>
                            <a:ext cx="3467292" cy="2600660"/>
                          </a:xfrm>
                          <a:prstGeom prst="rect">
                            <a:avLst/>
                          </a:prstGeom>
                        </pic:spPr>
                      </pic:pic>
                    </a:graphicData>
                  </a:graphic>
                </wp:inline>
              </w:drawing>
            </w:r>
          </w:p>
        </w:tc>
        <w:tc>
          <w:tcPr>
            <w:tcW w:w="4485" w:type="dxa"/>
          </w:tcPr>
          <w:p w14:paraId="0114A767"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1066BB51" w14:textId="77777777" w:rsidR="007D4823" w:rsidRPr="007D4823" w:rsidRDefault="007D4823" w:rsidP="007D4823">
            <w:pPr>
              <w:rPr>
                <w:rFonts w:cstheme="minorHAnsi"/>
              </w:rPr>
            </w:pPr>
            <w:r w:rsidRPr="007D4823">
              <w:rPr>
                <w:rFonts w:cstheme="minorHAnsi"/>
              </w:rPr>
              <w:t>River Red Gum Density – Open Woodland</w:t>
            </w:r>
          </w:p>
          <w:p w14:paraId="502CBBF0" w14:textId="77777777" w:rsidR="007D4823" w:rsidRPr="007D4823" w:rsidRDefault="007D4823" w:rsidP="007D4823">
            <w:pPr>
              <w:rPr>
                <w:rFonts w:cstheme="minorHAnsi"/>
                <w:b/>
              </w:rPr>
            </w:pPr>
            <w:r w:rsidRPr="007D4823">
              <w:rPr>
                <w:rFonts w:cstheme="minorHAnsi"/>
              </w:rPr>
              <w:t>River Red Gum Health Rating–Degraded (Level 0)</w:t>
            </w:r>
          </w:p>
          <w:p w14:paraId="5F32BD4A" w14:textId="77777777" w:rsidR="007D4823" w:rsidRPr="007D4823" w:rsidRDefault="007D4823" w:rsidP="007D4823">
            <w:pPr>
              <w:rPr>
                <w:rFonts w:cstheme="minorHAnsi"/>
                <w:b/>
              </w:rPr>
            </w:pPr>
          </w:p>
          <w:p w14:paraId="3894B2F9" w14:textId="77777777" w:rsidR="007D4823" w:rsidRPr="007D4823" w:rsidRDefault="007D4823" w:rsidP="007D4823">
            <w:pPr>
              <w:rPr>
                <w:rFonts w:cstheme="minorHAnsi"/>
                <w:b/>
              </w:rPr>
            </w:pPr>
            <w:r w:rsidRPr="007D4823">
              <w:rPr>
                <w:rFonts w:cstheme="minorHAnsi"/>
                <w:b/>
              </w:rPr>
              <w:t>Understory Dominant Species and Health</w:t>
            </w:r>
          </w:p>
          <w:p w14:paraId="3BA2D44C" w14:textId="77777777" w:rsidR="007D4823" w:rsidRPr="007D4823" w:rsidRDefault="007D4823" w:rsidP="007D4823">
            <w:pPr>
              <w:rPr>
                <w:rFonts w:ascii="Calibri" w:hAnsi="Calibri" w:cs="Calibri"/>
                <w:color w:val="000000"/>
              </w:rPr>
            </w:pPr>
            <w:r w:rsidRPr="007D4823">
              <w:rPr>
                <w:rFonts w:ascii="Calibri" w:hAnsi="Calibri" w:cs="Calibri"/>
                <w:color w:val="000000"/>
              </w:rPr>
              <w:t>Healthy Odd River Red Gum poles and saplings.  Bladder Saltbush, Nitre Bush adult and seedlings.  Blue Rod. Creeping Saltbush, Smoot Heliotrope, Atriplex spp.</w:t>
            </w:r>
          </w:p>
          <w:p w14:paraId="70B73947" w14:textId="77777777" w:rsidR="007D4823" w:rsidRPr="007D4823" w:rsidRDefault="007D4823" w:rsidP="007D4823">
            <w:pPr>
              <w:rPr>
                <w:b/>
              </w:rPr>
            </w:pPr>
          </w:p>
        </w:tc>
      </w:tr>
    </w:tbl>
    <w:p w14:paraId="40DAC129" w14:textId="77777777" w:rsidR="007D4823" w:rsidRPr="007D4823" w:rsidRDefault="007D4823" w:rsidP="007D4823">
      <w:pPr>
        <w:spacing w:after="0"/>
        <w:rPr>
          <w:rFonts w:cstheme="minorHAnsi"/>
          <w:b/>
          <w:sz w:val="18"/>
          <w:szCs w:val="18"/>
        </w:rPr>
      </w:pPr>
    </w:p>
    <w:p w14:paraId="2331149E"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3A05DDF1" w14:textId="77777777" w:rsidTr="007D4823">
        <w:tc>
          <w:tcPr>
            <w:tcW w:w="2689" w:type="dxa"/>
          </w:tcPr>
          <w:p w14:paraId="2CF0B942" w14:textId="77777777" w:rsidR="007D4823" w:rsidRPr="007D4823" w:rsidRDefault="007D4823" w:rsidP="007D4823">
            <w:pPr>
              <w:rPr>
                <w:rFonts w:cstheme="minorHAnsi"/>
                <w:b/>
              </w:rPr>
            </w:pPr>
            <w:r w:rsidRPr="007D4823">
              <w:rPr>
                <w:rFonts w:cstheme="minorHAnsi"/>
                <w:b/>
              </w:rPr>
              <w:t>Stressor</w:t>
            </w:r>
          </w:p>
        </w:tc>
        <w:tc>
          <w:tcPr>
            <w:tcW w:w="2109" w:type="dxa"/>
          </w:tcPr>
          <w:p w14:paraId="29FFD3DF" w14:textId="77777777" w:rsidR="007D4823" w:rsidRPr="007D4823" w:rsidRDefault="007D4823" w:rsidP="007D4823">
            <w:pPr>
              <w:rPr>
                <w:rFonts w:cstheme="minorHAnsi"/>
                <w:b/>
              </w:rPr>
            </w:pPr>
            <w:r w:rsidRPr="007D4823">
              <w:rPr>
                <w:rFonts w:cstheme="minorHAnsi"/>
                <w:b/>
              </w:rPr>
              <w:t>Severity</w:t>
            </w:r>
          </w:p>
        </w:tc>
        <w:tc>
          <w:tcPr>
            <w:tcW w:w="2109" w:type="dxa"/>
          </w:tcPr>
          <w:p w14:paraId="566FE302" w14:textId="77777777" w:rsidR="007D4823" w:rsidRPr="007D4823" w:rsidRDefault="007D4823" w:rsidP="007D4823">
            <w:pPr>
              <w:rPr>
                <w:rFonts w:cstheme="minorHAnsi"/>
                <w:b/>
              </w:rPr>
            </w:pPr>
            <w:r w:rsidRPr="007D4823">
              <w:rPr>
                <w:rFonts w:cstheme="minorHAnsi"/>
                <w:b/>
              </w:rPr>
              <w:t>Scope</w:t>
            </w:r>
          </w:p>
        </w:tc>
        <w:tc>
          <w:tcPr>
            <w:tcW w:w="2109" w:type="dxa"/>
          </w:tcPr>
          <w:p w14:paraId="1D64AB21" w14:textId="77777777" w:rsidR="007D4823" w:rsidRPr="007D4823" w:rsidRDefault="007D4823" w:rsidP="007D4823">
            <w:pPr>
              <w:rPr>
                <w:rFonts w:cstheme="minorHAnsi"/>
                <w:b/>
              </w:rPr>
            </w:pPr>
            <w:r w:rsidRPr="007D4823">
              <w:rPr>
                <w:rFonts w:cstheme="minorHAnsi"/>
                <w:b/>
              </w:rPr>
              <w:t>Irreversibility</w:t>
            </w:r>
          </w:p>
        </w:tc>
      </w:tr>
      <w:tr w:rsidR="007D4823" w:rsidRPr="007D4823" w14:paraId="38AD175D" w14:textId="77777777" w:rsidTr="007D4823">
        <w:tc>
          <w:tcPr>
            <w:tcW w:w="2689" w:type="dxa"/>
          </w:tcPr>
          <w:p w14:paraId="0E202EEF"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0000"/>
          </w:tcPr>
          <w:p w14:paraId="03B54C23" w14:textId="77777777" w:rsidR="007D4823" w:rsidRPr="007D4823" w:rsidRDefault="007D4823" w:rsidP="007D4823">
            <w:pPr>
              <w:rPr>
                <w:rFonts w:cstheme="minorHAnsi"/>
              </w:rPr>
            </w:pPr>
            <w:r w:rsidRPr="007D4823">
              <w:rPr>
                <w:rFonts w:cstheme="minorHAnsi"/>
              </w:rPr>
              <w:t>Very High</w:t>
            </w:r>
          </w:p>
        </w:tc>
        <w:tc>
          <w:tcPr>
            <w:tcW w:w="2109" w:type="dxa"/>
            <w:shd w:val="clear" w:color="auto" w:fill="FF0000"/>
          </w:tcPr>
          <w:p w14:paraId="5D368EDD" w14:textId="77777777" w:rsidR="007D4823" w:rsidRPr="007D4823" w:rsidRDefault="007D4823" w:rsidP="007D4823">
            <w:pPr>
              <w:rPr>
                <w:rFonts w:cstheme="minorHAnsi"/>
              </w:rPr>
            </w:pPr>
            <w:r w:rsidRPr="007D4823">
              <w:rPr>
                <w:rFonts w:cstheme="minorHAnsi"/>
              </w:rPr>
              <w:t>Very High</w:t>
            </w:r>
          </w:p>
        </w:tc>
        <w:tc>
          <w:tcPr>
            <w:tcW w:w="2109" w:type="dxa"/>
            <w:shd w:val="clear" w:color="auto" w:fill="FFC000"/>
          </w:tcPr>
          <w:p w14:paraId="11139E50" w14:textId="77777777" w:rsidR="007D4823" w:rsidRPr="007D4823" w:rsidRDefault="007D4823" w:rsidP="007D4823">
            <w:pPr>
              <w:rPr>
                <w:rFonts w:cstheme="minorHAnsi"/>
              </w:rPr>
            </w:pPr>
            <w:r w:rsidRPr="007D4823">
              <w:rPr>
                <w:rFonts w:cstheme="minorHAnsi"/>
              </w:rPr>
              <w:t>High</w:t>
            </w:r>
          </w:p>
        </w:tc>
      </w:tr>
      <w:tr w:rsidR="007D4823" w:rsidRPr="007D4823" w14:paraId="6A580ABB" w14:textId="77777777" w:rsidTr="007D4823">
        <w:tc>
          <w:tcPr>
            <w:tcW w:w="2689" w:type="dxa"/>
          </w:tcPr>
          <w:p w14:paraId="63661C61" w14:textId="77777777" w:rsidR="007D4823" w:rsidRPr="007D4823" w:rsidRDefault="007D4823" w:rsidP="007D4823">
            <w:pPr>
              <w:rPr>
                <w:rFonts w:cstheme="minorHAnsi"/>
              </w:rPr>
            </w:pPr>
            <w:r w:rsidRPr="007D4823">
              <w:rPr>
                <w:rFonts w:cstheme="minorHAnsi"/>
              </w:rPr>
              <w:t>Saline Groundwater depth</w:t>
            </w:r>
          </w:p>
        </w:tc>
        <w:tc>
          <w:tcPr>
            <w:tcW w:w="2109" w:type="dxa"/>
            <w:shd w:val="clear" w:color="auto" w:fill="FF0000"/>
          </w:tcPr>
          <w:p w14:paraId="5F5BAE05" w14:textId="77777777" w:rsidR="007D4823" w:rsidRPr="007D4823" w:rsidRDefault="007D4823" w:rsidP="007D4823">
            <w:pPr>
              <w:rPr>
                <w:rFonts w:cstheme="minorHAnsi"/>
              </w:rPr>
            </w:pPr>
            <w:r w:rsidRPr="007D4823">
              <w:rPr>
                <w:rFonts w:cstheme="minorHAnsi"/>
              </w:rPr>
              <w:t xml:space="preserve">Very High </w:t>
            </w:r>
          </w:p>
        </w:tc>
        <w:tc>
          <w:tcPr>
            <w:tcW w:w="2109" w:type="dxa"/>
            <w:shd w:val="clear" w:color="auto" w:fill="FF0000"/>
          </w:tcPr>
          <w:p w14:paraId="5B2FEE86" w14:textId="77777777" w:rsidR="007D4823" w:rsidRPr="007D4823" w:rsidRDefault="007D4823" w:rsidP="007D4823">
            <w:pPr>
              <w:rPr>
                <w:rFonts w:cstheme="minorHAnsi"/>
              </w:rPr>
            </w:pPr>
            <w:r w:rsidRPr="007D4823">
              <w:rPr>
                <w:rFonts w:cstheme="minorHAnsi"/>
              </w:rPr>
              <w:t xml:space="preserve">Very High </w:t>
            </w:r>
          </w:p>
        </w:tc>
        <w:tc>
          <w:tcPr>
            <w:tcW w:w="2109" w:type="dxa"/>
            <w:shd w:val="clear" w:color="auto" w:fill="FFC000"/>
          </w:tcPr>
          <w:p w14:paraId="58DE7C6B" w14:textId="77777777" w:rsidR="007D4823" w:rsidRPr="007D4823" w:rsidRDefault="007D4823" w:rsidP="007D4823">
            <w:pPr>
              <w:rPr>
                <w:rFonts w:cstheme="minorHAnsi"/>
              </w:rPr>
            </w:pPr>
            <w:r w:rsidRPr="007D4823">
              <w:rPr>
                <w:rFonts w:cstheme="minorHAnsi"/>
              </w:rPr>
              <w:t>High</w:t>
            </w:r>
          </w:p>
        </w:tc>
      </w:tr>
    </w:tbl>
    <w:p w14:paraId="4EA09D6C" w14:textId="77777777" w:rsidR="007D4823" w:rsidRPr="007D4823" w:rsidRDefault="007D4823" w:rsidP="007D4823">
      <w:pPr>
        <w:rPr>
          <w:b/>
        </w:rPr>
      </w:pPr>
      <w:r w:rsidRPr="007D4823">
        <w:rPr>
          <w:b/>
        </w:rPr>
        <w:br w:type="page"/>
      </w:r>
    </w:p>
    <w:p w14:paraId="02C40AE2"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Westbrook Bend</w:t>
      </w:r>
      <w:r w:rsidRPr="007D4823">
        <w:rPr>
          <w:rFonts w:cstheme="minorHAnsi"/>
          <w:b/>
          <w:sz w:val="28"/>
          <w:szCs w:val="28"/>
        </w:rPr>
        <w:fldChar w:fldCharType="begin"/>
      </w:r>
      <w:r w:rsidRPr="007D4823">
        <w:instrText xml:space="preserve"> XE "</w:instrText>
      </w:r>
      <w:r w:rsidRPr="007D4823">
        <w:rPr>
          <w:rFonts w:cstheme="minorHAnsi"/>
          <w:b/>
          <w:sz w:val="28"/>
          <w:szCs w:val="28"/>
        </w:rPr>
        <w:instrText>Westbrook Bend</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35E240FE" w14:textId="77777777" w:rsidR="007D4823" w:rsidRPr="007D4823" w:rsidRDefault="007D4823" w:rsidP="007D4823">
      <w:pPr>
        <w:spacing w:after="0"/>
        <w:rPr>
          <w:rFonts w:cstheme="minorHAnsi"/>
          <w:b/>
        </w:rPr>
      </w:pPr>
    </w:p>
    <w:p w14:paraId="43E40F4A"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cstheme="minorHAnsi"/>
        </w:rPr>
        <w:t>Flood-out</w:t>
      </w:r>
    </w:p>
    <w:p w14:paraId="1F2B7183" w14:textId="77777777" w:rsidR="007D4823" w:rsidRPr="007D4823" w:rsidRDefault="007D4823" w:rsidP="007D4823">
      <w:pPr>
        <w:spacing w:after="0"/>
        <w:rPr>
          <w:rFonts w:cstheme="minorHAnsi"/>
          <w:b/>
        </w:rPr>
      </w:pPr>
    </w:p>
    <w:p w14:paraId="60AE6A15"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7996DEF9" wp14:editId="2BF500A0">
            <wp:extent cx="5690556" cy="1676400"/>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26 Westbrook Bend Resized.JPG"/>
                    <pic:cNvPicPr/>
                  </pic:nvPicPr>
                  <pic:blipFill>
                    <a:blip r:embed="rId133" cstate="email">
                      <a:extLst>
                        <a:ext uri="{28A0092B-C50C-407E-A947-70E740481C1C}">
                          <a14:useLocalDpi xmlns:a14="http://schemas.microsoft.com/office/drawing/2010/main"/>
                        </a:ext>
                      </a:extLst>
                    </a:blip>
                    <a:stretch>
                      <a:fillRect/>
                    </a:stretch>
                  </pic:blipFill>
                  <pic:spPr>
                    <a:xfrm>
                      <a:off x="0" y="0"/>
                      <a:ext cx="5713999" cy="1683306"/>
                    </a:xfrm>
                    <a:prstGeom prst="rect">
                      <a:avLst/>
                    </a:prstGeom>
                  </pic:spPr>
                </pic:pic>
              </a:graphicData>
            </a:graphic>
          </wp:inline>
        </w:drawing>
      </w:r>
    </w:p>
    <w:p w14:paraId="1E288A03"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390"/>
        <w:gridCol w:w="4626"/>
      </w:tblGrid>
      <w:tr w:rsidR="007D4823" w:rsidRPr="007D4823" w14:paraId="161B925B" w14:textId="77777777" w:rsidTr="007D4823">
        <w:tc>
          <w:tcPr>
            <w:tcW w:w="4390" w:type="dxa"/>
          </w:tcPr>
          <w:p w14:paraId="14435B87"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771AF3A0" w14:textId="77777777" w:rsidR="007D4823" w:rsidRPr="007D4823" w:rsidRDefault="007D4823" w:rsidP="007D4823">
            <w:pPr>
              <w:rPr>
                <w:rFonts w:cstheme="minorHAnsi"/>
              </w:rPr>
            </w:pPr>
            <w:r w:rsidRPr="007D4823">
              <w:rPr>
                <w:rFonts w:cstheme="minorHAnsi"/>
              </w:rPr>
              <w:t>River Red Gum Density –  Open Woodland</w:t>
            </w:r>
          </w:p>
          <w:p w14:paraId="60013A0F" w14:textId="77777777" w:rsidR="007D4823" w:rsidRPr="007D4823" w:rsidRDefault="007D4823" w:rsidP="007D4823">
            <w:pPr>
              <w:rPr>
                <w:b/>
              </w:rPr>
            </w:pPr>
            <w:r w:rsidRPr="007D4823">
              <w:rPr>
                <w:rFonts w:cstheme="minorHAnsi"/>
              </w:rPr>
              <w:t>River Red Gum Health Rating– Stressed (Level 3)</w:t>
            </w:r>
          </w:p>
        </w:tc>
        <w:tc>
          <w:tcPr>
            <w:tcW w:w="4626" w:type="dxa"/>
          </w:tcPr>
          <w:p w14:paraId="2A1D31E2" w14:textId="77777777" w:rsidR="007D4823" w:rsidRPr="007D4823" w:rsidRDefault="007D4823" w:rsidP="007D4823">
            <w:pPr>
              <w:rPr>
                <w:rFonts w:cstheme="minorHAnsi"/>
                <w:b/>
              </w:rPr>
            </w:pPr>
            <w:r w:rsidRPr="007D4823">
              <w:rPr>
                <w:rFonts w:cstheme="minorHAnsi"/>
                <w:b/>
              </w:rPr>
              <w:t>Understory Dominant Species and Health</w:t>
            </w:r>
          </w:p>
          <w:p w14:paraId="3D0F7C2D" w14:textId="77777777" w:rsidR="007D4823" w:rsidRPr="007D4823" w:rsidRDefault="007D4823" w:rsidP="007D4823">
            <w:pPr>
              <w:rPr>
                <w:b/>
              </w:rPr>
            </w:pPr>
            <w:r w:rsidRPr="007D4823">
              <w:rPr>
                <w:rFonts w:ascii="Calibri" w:hAnsi="Calibri" w:cs="Calibri"/>
                <w:color w:val="000000"/>
              </w:rPr>
              <w:t>Healthy Lignum patches, odd Spreading Emu Bush, Cooba adults and saplings, River Red Gum saplings, Creeping Saltbush, desiccated Tussock Grass, Smooth Heliotrope, Lagoon Saltbush, Atriplex spp. Creeping Saltbush</w:t>
            </w:r>
          </w:p>
        </w:tc>
      </w:tr>
    </w:tbl>
    <w:p w14:paraId="3ACA75E4" w14:textId="77777777" w:rsidR="007D4823" w:rsidRPr="007D4823" w:rsidRDefault="007D4823" w:rsidP="007D4823">
      <w:pPr>
        <w:spacing w:after="0"/>
        <w:rPr>
          <w:rFonts w:cstheme="minorHAnsi"/>
          <w:b/>
          <w:sz w:val="18"/>
          <w:szCs w:val="18"/>
        </w:rPr>
      </w:pPr>
    </w:p>
    <w:p w14:paraId="04197496"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314CB1A5" w14:textId="77777777" w:rsidTr="007D4823">
        <w:tc>
          <w:tcPr>
            <w:tcW w:w="2689" w:type="dxa"/>
          </w:tcPr>
          <w:p w14:paraId="5F9A6047" w14:textId="77777777" w:rsidR="007D4823" w:rsidRPr="007D4823" w:rsidRDefault="007D4823" w:rsidP="007D4823">
            <w:pPr>
              <w:rPr>
                <w:rFonts w:cstheme="minorHAnsi"/>
                <w:b/>
              </w:rPr>
            </w:pPr>
            <w:r w:rsidRPr="007D4823">
              <w:rPr>
                <w:rFonts w:cstheme="minorHAnsi"/>
                <w:b/>
              </w:rPr>
              <w:t>Stressor</w:t>
            </w:r>
          </w:p>
        </w:tc>
        <w:tc>
          <w:tcPr>
            <w:tcW w:w="2109" w:type="dxa"/>
          </w:tcPr>
          <w:p w14:paraId="406C7011" w14:textId="77777777" w:rsidR="007D4823" w:rsidRPr="007D4823" w:rsidRDefault="007D4823" w:rsidP="007D4823">
            <w:pPr>
              <w:rPr>
                <w:rFonts w:cstheme="minorHAnsi"/>
                <w:b/>
              </w:rPr>
            </w:pPr>
            <w:r w:rsidRPr="007D4823">
              <w:rPr>
                <w:rFonts w:cstheme="minorHAnsi"/>
                <w:b/>
              </w:rPr>
              <w:t>Severity</w:t>
            </w:r>
          </w:p>
        </w:tc>
        <w:tc>
          <w:tcPr>
            <w:tcW w:w="2109" w:type="dxa"/>
          </w:tcPr>
          <w:p w14:paraId="1B1401B6" w14:textId="77777777" w:rsidR="007D4823" w:rsidRPr="007D4823" w:rsidRDefault="007D4823" w:rsidP="007D4823">
            <w:pPr>
              <w:rPr>
                <w:rFonts w:cstheme="minorHAnsi"/>
                <w:b/>
              </w:rPr>
            </w:pPr>
            <w:r w:rsidRPr="007D4823">
              <w:rPr>
                <w:rFonts w:cstheme="minorHAnsi"/>
                <w:b/>
              </w:rPr>
              <w:t>Scope</w:t>
            </w:r>
          </w:p>
        </w:tc>
        <w:tc>
          <w:tcPr>
            <w:tcW w:w="2109" w:type="dxa"/>
          </w:tcPr>
          <w:p w14:paraId="69926C2C" w14:textId="77777777" w:rsidR="007D4823" w:rsidRPr="007D4823" w:rsidRDefault="007D4823" w:rsidP="007D4823">
            <w:pPr>
              <w:rPr>
                <w:rFonts w:cstheme="minorHAnsi"/>
                <w:b/>
              </w:rPr>
            </w:pPr>
            <w:r w:rsidRPr="007D4823">
              <w:rPr>
                <w:rFonts w:cstheme="minorHAnsi"/>
                <w:b/>
              </w:rPr>
              <w:t>Irreversibility</w:t>
            </w:r>
          </w:p>
        </w:tc>
      </w:tr>
      <w:tr w:rsidR="007D4823" w:rsidRPr="007D4823" w14:paraId="75CC0971" w14:textId="77777777" w:rsidTr="007D4823">
        <w:tc>
          <w:tcPr>
            <w:tcW w:w="2689" w:type="dxa"/>
          </w:tcPr>
          <w:p w14:paraId="6647E2BA"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C000"/>
          </w:tcPr>
          <w:p w14:paraId="6ED1E6F7"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05967311" w14:textId="77777777" w:rsidR="007D4823" w:rsidRPr="007D4823" w:rsidRDefault="007D4823" w:rsidP="007D4823">
            <w:pPr>
              <w:rPr>
                <w:rFonts w:cstheme="minorHAnsi"/>
              </w:rPr>
            </w:pPr>
            <w:r w:rsidRPr="007D4823">
              <w:rPr>
                <w:rFonts w:cstheme="minorHAnsi"/>
              </w:rPr>
              <w:t xml:space="preserve">Medium </w:t>
            </w:r>
          </w:p>
        </w:tc>
        <w:tc>
          <w:tcPr>
            <w:tcW w:w="2109" w:type="dxa"/>
            <w:shd w:val="clear" w:color="auto" w:fill="FFFF00"/>
          </w:tcPr>
          <w:p w14:paraId="77C904DA" w14:textId="77777777" w:rsidR="007D4823" w:rsidRPr="007D4823" w:rsidRDefault="007D4823" w:rsidP="007D4823">
            <w:pPr>
              <w:rPr>
                <w:rFonts w:cstheme="minorHAnsi"/>
              </w:rPr>
            </w:pPr>
            <w:r w:rsidRPr="007D4823">
              <w:rPr>
                <w:rFonts w:cstheme="minorHAnsi"/>
              </w:rPr>
              <w:t xml:space="preserve">Medium </w:t>
            </w:r>
          </w:p>
        </w:tc>
      </w:tr>
      <w:tr w:rsidR="007D4823" w:rsidRPr="007D4823" w14:paraId="433B59CA" w14:textId="77777777" w:rsidTr="007D4823">
        <w:tc>
          <w:tcPr>
            <w:tcW w:w="2689" w:type="dxa"/>
          </w:tcPr>
          <w:p w14:paraId="2F9323C5" w14:textId="77777777" w:rsidR="007D4823" w:rsidRPr="007D4823" w:rsidRDefault="007D4823" w:rsidP="007D4823">
            <w:pPr>
              <w:rPr>
                <w:rFonts w:cstheme="minorHAnsi"/>
              </w:rPr>
            </w:pPr>
            <w:r w:rsidRPr="007D4823">
              <w:rPr>
                <w:rFonts w:cstheme="minorHAnsi"/>
              </w:rPr>
              <w:t xml:space="preserve">Saline Groundwater Depth </w:t>
            </w:r>
          </w:p>
        </w:tc>
        <w:tc>
          <w:tcPr>
            <w:tcW w:w="2109" w:type="dxa"/>
            <w:shd w:val="clear" w:color="auto" w:fill="FFC000"/>
          </w:tcPr>
          <w:p w14:paraId="3AD00FD0" w14:textId="77777777" w:rsidR="007D4823" w:rsidRPr="007D4823" w:rsidRDefault="007D4823" w:rsidP="007D4823">
            <w:pPr>
              <w:rPr>
                <w:rFonts w:cstheme="minorHAnsi"/>
              </w:rPr>
            </w:pPr>
            <w:r w:rsidRPr="007D4823">
              <w:rPr>
                <w:rFonts w:cstheme="minorHAnsi"/>
              </w:rPr>
              <w:t>High</w:t>
            </w:r>
          </w:p>
        </w:tc>
        <w:tc>
          <w:tcPr>
            <w:tcW w:w="2109" w:type="dxa"/>
            <w:shd w:val="clear" w:color="auto" w:fill="FFFF00"/>
          </w:tcPr>
          <w:p w14:paraId="5AFB70D5" w14:textId="77777777" w:rsidR="007D4823" w:rsidRPr="007D4823" w:rsidRDefault="007D4823" w:rsidP="007D4823">
            <w:pPr>
              <w:rPr>
                <w:rFonts w:cstheme="minorHAnsi"/>
              </w:rPr>
            </w:pPr>
            <w:r w:rsidRPr="007D4823">
              <w:rPr>
                <w:rFonts w:cstheme="minorHAnsi"/>
              </w:rPr>
              <w:t>Medium</w:t>
            </w:r>
          </w:p>
        </w:tc>
        <w:tc>
          <w:tcPr>
            <w:tcW w:w="2109" w:type="dxa"/>
            <w:shd w:val="clear" w:color="auto" w:fill="FFFF00"/>
          </w:tcPr>
          <w:p w14:paraId="7B248626" w14:textId="77777777" w:rsidR="007D4823" w:rsidRPr="007D4823" w:rsidRDefault="007D4823" w:rsidP="007D4823">
            <w:pPr>
              <w:rPr>
                <w:rFonts w:cstheme="minorHAnsi"/>
              </w:rPr>
            </w:pPr>
            <w:r w:rsidRPr="007D4823">
              <w:rPr>
                <w:rFonts w:cstheme="minorHAnsi"/>
              </w:rPr>
              <w:t>Medium</w:t>
            </w:r>
          </w:p>
        </w:tc>
      </w:tr>
      <w:tr w:rsidR="007D4823" w:rsidRPr="007D4823" w14:paraId="00099DA0" w14:textId="77777777" w:rsidTr="007D4823">
        <w:tc>
          <w:tcPr>
            <w:tcW w:w="2689" w:type="dxa"/>
          </w:tcPr>
          <w:p w14:paraId="56F06922" w14:textId="77777777" w:rsidR="007D4823" w:rsidRPr="007D4823" w:rsidRDefault="007D4823" w:rsidP="007D4823">
            <w:pPr>
              <w:rPr>
                <w:rFonts w:cstheme="minorHAnsi"/>
              </w:rPr>
            </w:pPr>
            <w:r w:rsidRPr="007D4823">
              <w:rPr>
                <w:rFonts w:cstheme="minorHAnsi"/>
              </w:rPr>
              <w:t xml:space="preserve">Human Disturbance </w:t>
            </w:r>
          </w:p>
        </w:tc>
        <w:tc>
          <w:tcPr>
            <w:tcW w:w="2109" w:type="dxa"/>
            <w:shd w:val="clear" w:color="auto" w:fill="FFFF00"/>
          </w:tcPr>
          <w:p w14:paraId="5FFE1384" w14:textId="77777777" w:rsidR="007D4823" w:rsidRPr="007D4823" w:rsidRDefault="007D4823" w:rsidP="007D4823">
            <w:pPr>
              <w:rPr>
                <w:rFonts w:cstheme="minorHAnsi"/>
              </w:rPr>
            </w:pPr>
            <w:r w:rsidRPr="007D4823">
              <w:rPr>
                <w:rFonts w:cstheme="minorHAnsi"/>
              </w:rPr>
              <w:t xml:space="preserve">Medium </w:t>
            </w:r>
          </w:p>
        </w:tc>
        <w:tc>
          <w:tcPr>
            <w:tcW w:w="2109" w:type="dxa"/>
            <w:shd w:val="clear" w:color="auto" w:fill="92D050"/>
          </w:tcPr>
          <w:p w14:paraId="313FAAD0" w14:textId="77777777" w:rsidR="007D4823" w:rsidRPr="007D4823" w:rsidRDefault="007D4823" w:rsidP="007D4823">
            <w:pPr>
              <w:rPr>
                <w:rFonts w:cstheme="minorHAnsi"/>
              </w:rPr>
            </w:pPr>
            <w:r w:rsidRPr="007D4823">
              <w:rPr>
                <w:rFonts w:cstheme="minorHAnsi"/>
              </w:rPr>
              <w:t>Low</w:t>
            </w:r>
          </w:p>
        </w:tc>
        <w:tc>
          <w:tcPr>
            <w:tcW w:w="2109" w:type="dxa"/>
            <w:shd w:val="clear" w:color="auto" w:fill="FFFF00"/>
          </w:tcPr>
          <w:p w14:paraId="7288AAB4" w14:textId="77777777" w:rsidR="007D4823" w:rsidRPr="007D4823" w:rsidRDefault="007D4823" w:rsidP="007D4823">
            <w:pPr>
              <w:rPr>
                <w:rFonts w:cstheme="minorHAnsi"/>
              </w:rPr>
            </w:pPr>
            <w:r w:rsidRPr="007D4823">
              <w:rPr>
                <w:rFonts w:cstheme="minorHAnsi"/>
              </w:rPr>
              <w:t>Medium</w:t>
            </w:r>
          </w:p>
        </w:tc>
      </w:tr>
    </w:tbl>
    <w:p w14:paraId="0BF0BBB3" w14:textId="77777777" w:rsidR="007D4823" w:rsidRPr="007D4823" w:rsidRDefault="007D4823" w:rsidP="007D4823">
      <w:pPr>
        <w:spacing w:after="0"/>
        <w:rPr>
          <w:rFonts w:cstheme="minorHAnsi"/>
          <w:b/>
        </w:rPr>
      </w:pPr>
    </w:p>
    <w:p w14:paraId="2D5D7AD3" w14:textId="77777777" w:rsidR="007D4823" w:rsidRPr="007D4823" w:rsidRDefault="007D4823" w:rsidP="007D4823">
      <w:pPr>
        <w:spacing w:after="0"/>
        <w:rPr>
          <w:rFonts w:cstheme="minorHAnsi"/>
          <w:b/>
          <w:sz w:val="28"/>
          <w:szCs w:val="28"/>
        </w:rPr>
      </w:pPr>
      <w:r w:rsidRPr="007D4823">
        <w:rPr>
          <w:rFonts w:cstheme="minorHAnsi"/>
          <w:b/>
          <w:sz w:val="28"/>
          <w:szCs w:val="28"/>
        </w:rPr>
        <w:t>Rilli Island</w:t>
      </w:r>
      <w:r w:rsidRPr="007D4823">
        <w:rPr>
          <w:rFonts w:cstheme="minorHAnsi"/>
          <w:b/>
          <w:sz w:val="28"/>
          <w:szCs w:val="28"/>
        </w:rPr>
        <w:fldChar w:fldCharType="begin"/>
      </w:r>
      <w:r w:rsidRPr="007D4823">
        <w:instrText xml:space="preserve"> XE "</w:instrText>
      </w:r>
      <w:r w:rsidRPr="007D4823">
        <w:rPr>
          <w:rFonts w:cstheme="minorHAnsi"/>
          <w:b/>
          <w:sz w:val="28"/>
          <w:szCs w:val="28"/>
        </w:rPr>
        <w:instrText>Rilli Island</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763DCC01" w14:textId="77777777" w:rsidR="007D4823" w:rsidRPr="007D4823" w:rsidRDefault="007D4823" w:rsidP="007D4823">
      <w:pPr>
        <w:spacing w:after="0"/>
        <w:rPr>
          <w:rFonts w:cstheme="minorHAnsi"/>
          <w:b/>
        </w:rPr>
      </w:pPr>
    </w:p>
    <w:p w14:paraId="3BC84ACF"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cstheme="minorHAnsi"/>
        </w:rPr>
        <w:t>Main Channel Edge and Island</w:t>
      </w:r>
      <w:r w:rsidRPr="007D4823">
        <w:rPr>
          <w:rFonts w:cstheme="minorHAnsi"/>
          <w:b/>
        </w:rPr>
        <w:t xml:space="preserve"> </w:t>
      </w:r>
    </w:p>
    <w:p w14:paraId="0DEAB833" w14:textId="77777777" w:rsidR="007D4823" w:rsidRPr="007D4823" w:rsidRDefault="007D4823" w:rsidP="007D4823">
      <w:pPr>
        <w:spacing w:after="0"/>
        <w:rPr>
          <w:rFonts w:cstheme="minorHAnsi"/>
          <w:b/>
        </w:rPr>
      </w:pPr>
    </w:p>
    <w:p w14:paraId="00A93D92"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7125D1DD" wp14:editId="52F10006">
            <wp:extent cx="5731510" cy="1173480"/>
            <wp:effectExtent l="0" t="0" r="254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24 Rilly Island Resized .JPG"/>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5731510" cy="1173480"/>
                    </a:xfrm>
                    <a:prstGeom prst="rect">
                      <a:avLst/>
                    </a:prstGeom>
                    <a:ln>
                      <a:noFill/>
                    </a:ln>
                    <a:extLst>
                      <a:ext uri="{53640926-AAD7-44D8-BBD7-CCE9431645EC}">
                        <a14:shadowObscured xmlns:a14="http://schemas.microsoft.com/office/drawing/2010/main"/>
                      </a:ext>
                    </a:extLst>
                  </pic:spPr>
                </pic:pic>
              </a:graphicData>
            </a:graphic>
          </wp:inline>
        </w:drawing>
      </w:r>
    </w:p>
    <w:p w14:paraId="77ABB0A0"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3285122D" w14:textId="77777777" w:rsidTr="007D4823">
        <w:tc>
          <w:tcPr>
            <w:tcW w:w="4673" w:type="dxa"/>
          </w:tcPr>
          <w:p w14:paraId="10A3D8E0"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78C3B3DB" w14:textId="77777777" w:rsidR="007D4823" w:rsidRPr="007D4823" w:rsidRDefault="007D4823" w:rsidP="007D4823">
            <w:pPr>
              <w:rPr>
                <w:rFonts w:cstheme="minorHAnsi"/>
              </w:rPr>
            </w:pPr>
            <w:r w:rsidRPr="007D4823">
              <w:rPr>
                <w:rFonts w:cstheme="minorHAnsi"/>
              </w:rPr>
              <w:t>River Red Gum Density –  Open Woodland</w:t>
            </w:r>
          </w:p>
          <w:p w14:paraId="06D7D864" w14:textId="77777777" w:rsidR="007D4823" w:rsidRPr="007D4823" w:rsidRDefault="007D4823" w:rsidP="007D4823">
            <w:pPr>
              <w:rPr>
                <w:b/>
              </w:rPr>
            </w:pPr>
            <w:r w:rsidRPr="007D4823">
              <w:rPr>
                <w:rFonts w:cstheme="minorHAnsi"/>
              </w:rPr>
              <w:t>River Red Gum Health Rating–Healthy –(Level 4) Centre of Island Stressed (Level 2)</w:t>
            </w:r>
          </w:p>
        </w:tc>
        <w:tc>
          <w:tcPr>
            <w:tcW w:w="4343" w:type="dxa"/>
          </w:tcPr>
          <w:p w14:paraId="2195234F" w14:textId="77777777" w:rsidR="007D4823" w:rsidRPr="007D4823" w:rsidRDefault="007D4823" w:rsidP="007D4823">
            <w:pPr>
              <w:rPr>
                <w:rFonts w:cstheme="minorHAnsi"/>
                <w:b/>
              </w:rPr>
            </w:pPr>
            <w:r w:rsidRPr="007D4823">
              <w:rPr>
                <w:rFonts w:cstheme="minorHAnsi"/>
                <w:b/>
              </w:rPr>
              <w:t>Understory Dominant Species and Health</w:t>
            </w:r>
          </w:p>
          <w:p w14:paraId="71786344" w14:textId="77777777" w:rsidR="007D4823" w:rsidRPr="007D4823" w:rsidRDefault="007D4823" w:rsidP="007D4823">
            <w:pPr>
              <w:rPr>
                <w:b/>
              </w:rPr>
            </w:pPr>
            <w:r w:rsidRPr="007D4823">
              <w:rPr>
                <w:rFonts w:ascii="Calibri" w:hAnsi="Calibri" w:cs="Calibri"/>
                <w:color w:val="000000"/>
              </w:rPr>
              <w:t>Healthy Lignum, Phragmites, River Red Gum poles and saplings. Cooba adults and saplings</w:t>
            </w:r>
          </w:p>
        </w:tc>
      </w:tr>
    </w:tbl>
    <w:p w14:paraId="36172689" w14:textId="77777777" w:rsidR="007D4823" w:rsidRPr="007D4823" w:rsidRDefault="007D4823" w:rsidP="007D4823">
      <w:pPr>
        <w:spacing w:after="0"/>
        <w:rPr>
          <w:rFonts w:cstheme="minorHAnsi"/>
          <w:b/>
          <w:sz w:val="18"/>
          <w:szCs w:val="18"/>
        </w:rPr>
      </w:pPr>
    </w:p>
    <w:p w14:paraId="312E159C"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830"/>
        <w:gridCol w:w="2062"/>
        <w:gridCol w:w="2062"/>
        <w:gridCol w:w="2062"/>
      </w:tblGrid>
      <w:tr w:rsidR="007D4823" w:rsidRPr="007D4823" w14:paraId="257FE7E5" w14:textId="77777777" w:rsidTr="007D4823">
        <w:tc>
          <w:tcPr>
            <w:tcW w:w="2830" w:type="dxa"/>
          </w:tcPr>
          <w:p w14:paraId="4FFFD238" w14:textId="77777777" w:rsidR="007D4823" w:rsidRPr="007D4823" w:rsidRDefault="007D4823" w:rsidP="007D4823">
            <w:pPr>
              <w:rPr>
                <w:rFonts w:cstheme="minorHAnsi"/>
                <w:b/>
              </w:rPr>
            </w:pPr>
            <w:r w:rsidRPr="007D4823">
              <w:rPr>
                <w:rFonts w:cstheme="minorHAnsi"/>
                <w:b/>
              </w:rPr>
              <w:t>Stressor</w:t>
            </w:r>
          </w:p>
        </w:tc>
        <w:tc>
          <w:tcPr>
            <w:tcW w:w="2062" w:type="dxa"/>
          </w:tcPr>
          <w:p w14:paraId="2430924D" w14:textId="77777777" w:rsidR="007D4823" w:rsidRPr="007D4823" w:rsidRDefault="007D4823" w:rsidP="007D4823">
            <w:pPr>
              <w:rPr>
                <w:rFonts w:cstheme="minorHAnsi"/>
                <w:b/>
              </w:rPr>
            </w:pPr>
            <w:r w:rsidRPr="007D4823">
              <w:rPr>
                <w:rFonts w:cstheme="minorHAnsi"/>
                <w:b/>
              </w:rPr>
              <w:t>Severity</w:t>
            </w:r>
          </w:p>
        </w:tc>
        <w:tc>
          <w:tcPr>
            <w:tcW w:w="2062" w:type="dxa"/>
          </w:tcPr>
          <w:p w14:paraId="76695349" w14:textId="77777777" w:rsidR="007D4823" w:rsidRPr="007D4823" w:rsidRDefault="007D4823" w:rsidP="007D4823">
            <w:pPr>
              <w:rPr>
                <w:rFonts w:cstheme="minorHAnsi"/>
                <w:b/>
              </w:rPr>
            </w:pPr>
            <w:r w:rsidRPr="007D4823">
              <w:rPr>
                <w:rFonts w:cstheme="minorHAnsi"/>
                <w:b/>
              </w:rPr>
              <w:t>Scope</w:t>
            </w:r>
          </w:p>
        </w:tc>
        <w:tc>
          <w:tcPr>
            <w:tcW w:w="2062" w:type="dxa"/>
          </w:tcPr>
          <w:p w14:paraId="41AD0404" w14:textId="77777777" w:rsidR="007D4823" w:rsidRPr="007D4823" w:rsidRDefault="007D4823" w:rsidP="007D4823">
            <w:pPr>
              <w:rPr>
                <w:rFonts w:cstheme="minorHAnsi"/>
                <w:b/>
              </w:rPr>
            </w:pPr>
            <w:r w:rsidRPr="007D4823">
              <w:rPr>
                <w:rFonts w:cstheme="minorHAnsi"/>
                <w:b/>
              </w:rPr>
              <w:t>Irreversibility</w:t>
            </w:r>
          </w:p>
        </w:tc>
      </w:tr>
      <w:tr w:rsidR="007D4823" w:rsidRPr="007D4823" w14:paraId="05CC40B2" w14:textId="77777777" w:rsidTr="007D4823">
        <w:tc>
          <w:tcPr>
            <w:tcW w:w="2830" w:type="dxa"/>
          </w:tcPr>
          <w:p w14:paraId="36EFF8E2" w14:textId="77777777" w:rsidR="007D4823" w:rsidRPr="007D4823" w:rsidRDefault="007D4823" w:rsidP="007D4823">
            <w:pPr>
              <w:rPr>
                <w:rFonts w:cstheme="minorHAnsi"/>
              </w:rPr>
            </w:pPr>
            <w:r w:rsidRPr="007D4823">
              <w:rPr>
                <w:rFonts w:cstheme="minorHAnsi"/>
              </w:rPr>
              <w:t xml:space="preserve">Lack of Inundation </w:t>
            </w:r>
          </w:p>
        </w:tc>
        <w:tc>
          <w:tcPr>
            <w:tcW w:w="2062" w:type="dxa"/>
            <w:shd w:val="clear" w:color="auto" w:fill="FFC000"/>
          </w:tcPr>
          <w:p w14:paraId="2F2BD4E3" w14:textId="77777777" w:rsidR="007D4823" w:rsidRPr="007D4823" w:rsidRDefault="007D4823" w:rsidP="007D4823">
            <w:pPr>
              <w:rPr>
                <w:rFonts w:cstheme="minorHAnsi"/>
              </w:rPr>
            </w:pPr>
            <w:r w:rsidRPr="007D4823">
              <w:rPr>
                <w:rFonts w:cstheme="minorHAnsi"/>
              </w:rPr>
              <w:t>High</w:t>
            </w:r>
          </w:p>
        </w:tc>
        <w:tc>
          <w:tcPr>
            <w:tcW w:w="2062" w:type="dxa"/>
            <w:shd w:val="clear" w:color="auto" w:fill="FFFF00"/>
          </w:tcPr>
          <w:p w14:paraId="3F92D9B0" w14:textId="77777777" w:rsidR="007D4823" w:rsidRPr="007D4823" w:rsidRDefault="007D4823" w:rsidP="007D4823">
            <w:pPr>
              <w:rPr>
                <w:rFonts w:cstheme="minorHAnsi"/>
              </w:rPr>
            </w:pPr>
            <w:r w:rsidRPr="007D4823">
              <w:rPr>
                <w:rFonts w:cstheme="minorHAnsi"/>
              </w:rPr>
              <w:t>Medium</w:t>
            </w:r>
          </w:p>
        </w:tc>
        <w:tc>
          <w:tcPr>
            <w:tcW w:w="2062" w:type="dxa"/>
            <w:shd w:val="clear" w:color="auto" w:fill="FFC000"/>
          </w:tcPr>
          <w:p w14:paraId="7FB60AE0" w14:textId="77777777" w:rsidR="007D4823" w:rsidRPr="007D4823" w:rsidRDefault="007D4823" w:rsidP="007D4823">
            <w:pPr>
              <w:rPr>
                <w:rFonts w:cstheme="minorHAnsi"/>
              </w:rPr>
            </w:pPr>
            <w:r w:rsidRPr="007D4823">
              <w:rPr>
                <w:rFonts w:cstheme="minorHAnsi"/>
              </w:rPr>
              <w:t>High</w:t>
            </w:r>
          </w:p>
        </w:tc>
      </w:tr>
      <w:tr w:rsidR="007D4823" w:rsidRPr="007D4823" w14:paraId="5F09D062" w14:textId="77777777" w:rsidTr="007D4823">
        <w:tc>
          <w:tcPr>
            <w:tcW w:w="2830" w:type="dxa"/>
          </w:tcPr>
          <w:p w14:paraId="07DA8FF6" w14:textId="77777777" w:rsidR="007D4823" w:rsidRPr="007D4823" w:rsidRDefault="007D4823" w:rsidP="007D4823">
            <w:pPr>
              <w:rPr>
                <w:rFonts w:cstheme="minorHAnsi"/>
              </w:rPr>
            </w:pPr>
            <w:r w:rsidRPr="007D4823">
              <w:rPr>
                <w:rFonts w:cstheme="minorHAnsi"/>
              </w:rPr>
              <w:t xml:space="preserve">Saline Groundwater Depth </w:t>
            </w:r>
          </w:p>
        </w:tc>
        <w:tc>
          <w:tcPr>
            <w:tcW w:w="2062" w:type="dxa"/>
            <w:shd w:val="clear" w:color="auto" w:fill="FFC000"/>
          </w:tcPr>
          <w:p w14:paraId="66D172AF" w14:textId="77777777" w:rsidR="007D4823" w:rsidRPr="007D4823" w:rsidRDefault="007D4823" w:rsidP="007D4823">
            <w:pPr>
              <w:rPr>
                <w:rFonts w:cstheme="minorHAnsi"/>
              </w:rPr>
            </w:pPr>
            <w:r w:rsidRPr="007D4823">
              <w:rPr>
                <w:rFonts w:cstheme="minorHAnsi"/>
              </w:rPr>
              <w:t>High</w:t>
            </w:r>
          </w:p>
        </w:tc>
        <w:tc>
          <w:tcPr>
            <w:tcW w:w="2062" w:type="dxa"/>
            <w:shd w:val="clear" w:color="auto" w:fill="FFFF00"/>
          </w:tcPr>
          <w:p w14:paraId="0C2984C2" w14:textId="77777777" w:rsidR="007D4823" w:rsidRPr="007D4823" w:rsidRDefault="007D4823" w:rsidP="007D4823">
            <w:pPr>
              <w:rPr>
                <w:rFonts w:cstheme="minorHAnsi"/>
              </w:rPr>
            </w:pPr>
            <w:r w:rsidRPr="007D4823">
              <w:rPr>
                <w:rFonts w:cstheme="minorHAnsi"/>
              </w:rPr>
              <w:t>Medium</w:t>
            </w:r>
          </w:p>
        </w:tc>
        <w:tc>
          <w:tcPr>
            <w:tcW w:w="2062" w:type="dxa"/>
            <w:shd w:val="clear" w:color="auto" w:fill="FFC000"/>
          </w:tcPr>
          <w:p w14:paraId="2FD6D082" w14:textId="77777777" w:rsidR="007D4823" w:rsidRPr="007D4823" w:rsidRDefault="007D4823" w:rsidP="007D4823">
            <w:pPr>
              <w:rPr>
                <w:rFonts w:cstheme="minorHAnsi"/>
              </w:rPr>
            </w:pPr>
            <w:r w:rsidRPr="007D4823">
              <w:rPr>
                <w:rFonts w:cstheme="minorHAnsi"/>
              </w:rPr>
              <w:t>High</w:t>
            </w:r>
          </w:p>
        </w:tc>
      </w:tr>
    </w:tbl>
    <w:p w14:paraId="168C328B" w14:textId="77777777" w:rsidR="007D4823" w:rsidRPr="007D4823" w:rsidRDefault="007D4823" w:rsidP="007D4823">
      <w:pPr>
        <w:rPr>
          <w:b/>
        </w:rPr>
      </w:pPr>
      <w:r w:rsidRPr="007D4823">
        <w:rPr>
          <w:b/>
        </w:rPr>
        <w:br w:type="page"/>
      </w:r>
    </w:p>
    <w:p w14:paraId="1B7BCA67"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Coongalena</w:t>
      </w:r>
      <w:r w:rsidRPr="007D4823">
        <w:rPr>
          <w:rFonts w:cstheme="minorHAnsi"/>
          <w:b/>
          <w:sz w:val="28"/>
          <w:szCs w:val="28"/>
        </w:rPr>
        <w:fldChar w:fldCharType="begin"/>
      </w:r>
      <w:r w:rsidRPr="007D4823">
        <w:instrText xml:space="preserve"> XE "</w:instrText>
      </w:r>
      <w:r w:rsidRPr="007D4823">
        <w:rPr>
          <w:rFonts w:cstheme="minorHAnsi"/>
          <w:b/>
          <w:sz w:val="28"/>
          <w:szCs w:val="28"/>
        </w:rPr>
        <w:instrText>Coongalena</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771084F7" w14:textId="77777777" w:rsidR="007D4823" w:rsidRPr="007D4823" w:rsidRDefault="007D4823" w:rsidP="007D4823">
      <w:pPr>
        <w:spacing w:after="0"/>
        <w:rPr>
          <w:rFonts w:cstheme="minorHAnsi"/>
          <w:b/>
        </w:rPr>
      </w:pPr>
    </w:p>
    <w:p w14:paraId="4FC9F6BC" w14:textId="77777777" w:rsidR="007D4823" w:rsidRPr="007D4823" w:rsidRDefault="007D4823" w:rsidP="007D4823">
      <w:pPr>
        <w:spacing w:after="0"/>
        <w:rPr>
          <w:rFonts w:cstheme="minorHAnsi"/>
        </w:rPr>
      </w:pPr>
      <w:r w:rsidRPr="007D4823">
        <w:rPr>
          <w:rFonts w:cstheme="minorHAnsi"/>
          <w:b/>
        </w:rPr>
        <w:t xml:space="preserve">Geomorphic Category – </w:t>
      </w:r>
      <w:r w:rsidRPr="007D4823">
        <w:rPr>
          <w:rFonts w:cstheme="minorHAnsi"/>
        </w:rPr>
        <w:t>Main Channel Edge</w:t>
      </w:r>
    </w:p>
    <w:p w14:paraId="120B5FA5" w14:textId="77777777" w:rsidR="007D4823" w:rsidRPr="007D4823" w:rsidRDefault="007D4823" w:rsidP="007D4823">
      <w:pPr>
        <w:spacing w:after="0"/>
        <w:rPr>
          <w:rFonts w:cstheme="minorHAnsi"/>
          <w:b/>
        </w:rPr>
      </w:pPr>
    </w:p>
    <w:p w14:paraId="5960EC25" w14:textId="77777777" w:rsidR="007D4823" w:rsidRPr="007D4823" w:rsidRDefault="007D4823" w:rsidP="007D4823">
      <w:pPr>
        <w:spacing w:after="0"/>
        <w:rPr>
          <w:rFonts w:cstheme="minorHAnsi"/>
          <w:b/>
          <w:sz w:val="18"/>
          <w:szCs w:val="18"/>
        </w:rPr>
      </w:pPr>
      <w:r w:rsidRPr="007D4823">
        <w:rPr>
          <w:b/>
          <w:noProof/>
          <w:lang w:eastAsia="en-AU"/>
        </w:rPr>
        <w:drawing>
          <wp:inline distT="0" distB="0" distL="0" distR="0" wp14:anchorId="029AC006" wp14:editId="05C5517E">
            <wp:extent cx="4701540" cy="2093973"/>
            <wp:effectExtent l="0" t="0" r="381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60 Coongalena Resized.JPG"/>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4754037" cy="2117354"/>
                    </a:xfrm>
                    <a:prstGeom prst="rect">
                      <a:avLst/>
                    </a:prstGeom>
                    <a:ln>
                      <a:noFill/>
                    </a:ln>
                    <a:extLst>
                      <a:ext uri="{53640926-AAD7-44D8-BBD7-CCE9431645EC}">
                        <a14:shadowObscured xmlns:a14="http://schemas.microsoft.com/office/drawing/2010/main"/>
                      </a:ext>
                    </a:extLst>
                  </pic:spPr>
                </pic:pic>
              </a:graphicData>
            </a:graphic>
          </wp:inline>
        </w:drawing>
      </w:r>
    </w:p>
    <w:p w14:paraId="765031E9" w14:textId="77777777" w:rsidR="007D4823" w:rsidRPr="007D4823" w:rsidRDefault="007D4823" w:rsidP="007D4823">
      <w:pPr>
        <w:spacing w:after="0"/>
        <w:rPr>
          <w:rFonts w:cstheme="minorHAnsi"/>
          <w:b/>
          <w:sz w:val="18"/>
          <w:szCs w:val="18"/>
        </w:rPr>
      </w:pPr>
    </w:p>
    <w:tbl>
      <w:tblPr>
        <w:tblStyle w:val="TableGrid371"/>
        <w:tblW w:w="0" w:type="auto"/>
        <w:tblInd w:w="0" w:type="dxa"/>
        <w:tblLook w:val="04A0" w:firstRow="1" w:lastRow="0" w:firstColumn="1" w:lastColumn="0" w:noHBand="0" w:noVBand="1"/>
      </w:tblPr>
      <w:tblGrid>
        <w:gridCol w:w="4531"/>
        <w:gridCol w:w="4485"/>
      </w:tblGrid>
      <w:tr w:rsidR="007D4823" w:rsidRPr="007D4823" w14:paraId="3E63BAC5" w14:textId="77777777" w:rsidTr="007D4823">
        <w:tc>
          <w:tcPr>
            <w:tcW w:w="4531" w:type="dxa"/>
          </w:tcPr>
          <w:p w14:paraId="7D97BC1D"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4118AA22" w14:textId="77777777" w:rsidR="007D4823" w:rsidRPr="007D4823" w:rsidRDefault="007D4823" w:rsidP="007D4823">
            <w:pPr>
              <w:rPr>
                <w:rFonts w:cstheme="minorHAnsi"/>
              </w:rPr>
            </w:pPr>
            <w:r w:rsidRPr="007D4823">
              <w:rPr>
                <w:rFonts w:cstheme="minorHAnsi"/>
              </w:rPr>
              <w:t>River Red Gum Density – Linear Woodland</w:t>
            </w:r>
          </w:p>
          <w:p w14:paraId="6A43AF18" w14:textId="77777777" w:rsidR="007D4823" w:rsidRPr="007D4823" w:rsidRDefault="007D4823" w:rsidP="007D4823">
            <w:pPr>
              <w:rPr>
                <w:b/>
              </w:rPr>
            </w:pPr>
            <w:r w:rsidRPr="007D4823">
              <w:rPr>
                <w:rFonts w:cstheme="minorHAnsi"/>
              </w:rPr>
              <w:t>River Red Gum Health Rating– Stressed (Level 3)</w:t>
            </w:r>
          </w:p>
        </w:tc>
        <w:tc>
          <w:tcPr>
            <w:tcW w:w="4485" w:type="dxa"/>
          </w:tcPr>
          <w:p w14:paraId="41A11644" w14:textId="77777777" w:rsidR="007D4823" w:rsidRPr="007D4823" w:rsidRDefault="007D4823" w:rsidP="007D4823">
            <w:pPr>
              <w:rPr>
                <w:rFonts w:cstheme="minorHAnsi"/>
                <w:b/>
              </w:rPr>
            </w:pPr>
            <w:r w:rsidRPr="007D4823">
              <w:rPr>
                <w:rFonts w:cstheme="minorHAnsi"/>
                <w:b/>
              </w:rPr>
              <w:t>Understory Dominant Species and Health</w:t>
            </w:r>
          </w:p>
          <w:p w14:paraId="5BE013C8" w14:textId="77777777" w:rsidR="007D4823" w:rsidRPr="007D4823" w:rsidRDefault="007D4823" w:rsidP="007D4823">
            <w:pPr>
              <w:rPr>
                <w:b/>
              </w:rPr>
            </w:pPr>
            <w:r w:rsidRPr="007D4823">
              <w:rPr>
                <w:rFonts w:ascii="Calibri" w:hAnsi="Calibri" w:cs="Calibri"/>
                <w:color w:val="000000"/>
              </w:rPr>
              <w:t>Healthy River Red Gum saplings, Blue Rod, Bushy Groundsel, Smooth Heliotrope</w:t>
            </w:r>
          </w:p>
        </w:tc>
      </w:tr>
    </w:tbl>
    <w:p w14:paraId="1300EC9D" w14:textId="77777777" w:rsidR="007D4823" w:rsidRPr="007D4823" w:rsidRDefault="007D4823" w:rsidP="007D4823">
      <w:pPr>
        <w:spacing w:after="0"/>
        <w:rPr>
          <w:rFonts w:cstheme="minorHAnsi"/>
          <w:b/>
          <w:sz w:val="18"/>
          <w:szCs w:val="18"/>
        </w:rPr>
      </w:pPr>
    </w:p>
    <w:p w14:paraId="2581FCBB"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689"/>
        <w:gridCol w:w="2109"/>
        <w:gridCol w:w="2109"/>
        <w:gridCol w:w="2109"/>
      </w:tblGrid>
      <w:tr w:rsidR="007D4823" w:rsidRPr="007D4823" w14:paraId="50E9F176" w14:textId="77777777" w:rsidTr="007D4823">
        <w:tc>
          <w:tcPr>
            <w:tcW w:w="2689" w:type="dxa"/>
          </w:tcPr>
          <w:p w14:paraId="06C96688" w14:textId="77777777" w:rsidR="007D4823" w:rsidRPr="007D4823" w:rsidRDefault="007D4823" w:rsidP="007D4823">
            <w:pPr>
              <w:rPr>
                <w:rFonts w:cstheme="minorHAnsi"/>
                <w:b/>
              </w:rPr>
            </w:pPr>
            <w:r w:rsidRPr="007D4823">
              <w:rPr>
                <w:rFonts w:cstheme="minorHAnsi"/>
                <w:b/>
              </w:rPr>
              <w:t>Stressor</w:t>
            </w:r>
          </w:p>
        </w:tc>
        <w:tc>
          <w:tcPr>
            <w:tcW w:w="2109" w:type="dxa"/>
          </w:tcPr>
          <w:p w14:paraId="776F25A7" w14:textId="77777777" w:rsidR="007D4823" w:rsidRPr="007D4823" w:rsidRDefault="007D4823" w:rsidP="007D4823">
            <w:pPr>
              <w:rPr>
                <w:rFonts w:cstheme="minorHAnsi"/>
                <w:b/>
              </w:rPr>
            </w:pPr>
            <w:r w:rsidRPr="007D4823">
              <w:rPr>
                <w:rFonts w:cstheme="minorHAnsi"/>
                <w:b/>
              </w:rPr>
              <w:t>Severity</w:t>
            </w:r>
          </w:p>
        </w:tc>
        <w:tc>
          <w:tcPr>
            <w:tcW w:w="2109" w:type="dxa"/>
          </w:tcPr>
          <w:p w14:paraId="7E0464FC" w14:textId="77777777" w:rsidR="007D4823" w:rsidRPr="007D4823" w:rsidRDefault="007D4823" w:rsidP="007D4823">
            <w:pPr>
              <w:rPr>
                <w:rFonts w:cstheme="minorHAnsi"/>
                <w:b/>
              </w:rPr>
            </w:pPr>
            <w:r w:rsidRPr="007D4823">
              <w:rPr>
                <w:rFonts w:cstheme="minorHAnsi"/>
                <w:b/>
              </w:rPr>
              <w:t>Scope</w:t>
            </w:r>
          </w:p>
        </w:tc>
        <w:tc>
          <w:tcPr>
            <w:tcW w:w="2109" w:type="dxa"/>
          </w:tcPr>
          <w:p w14:paraId="09A3185A" w14:textId="77777777" w:rsidR="007D4823" w:rsidRPr="007D4823" w:rsidRDefault="007D4823" w:rsidP="007D4823">
            <w:pPr>
              <w:rPr>
                <w:rFonts w:cstheme="minorHAnsi"/>
                <w:b/>
              </w:rPr>
            </w:pPr>
            <w:r w:rsidRPr="007D4823">
              <w:rPr>
                <w:rFonts w:cstheme="minorHAnsi"/>
                <w:b/>
              </w:rPr>
              <w:t>Irreversibility</w:t>
            </w:r>
          </w:p>
        </w:tc>
      </w:tr>
      <w:tr w:rsidR="007D4823" w:rsidRPr="007D4823" w14:paraId="17D89E24" w14:textId="77777777" w:rsidTr="007D4823">
        <w:tc>
          <w:tcPr>
            <w:tcW w:w="2689" w:type="dxa"/>
          </w:tcPr>
          <w:p w14:paraId="39E1219F" w14:textId="77777777" w:rsidR="007D4823" w:rsidRPr="007D4823" w:rsidRDefault="007D4823" w:rsidP="007D4823">
            <w:pPr>
              <w:rPr>
                <w:rFonts w:cstheme="minorHAnsi"/>
              </w:rPr>
            </w:pPr>
            <w:r w:rsidRPr="007D4823">
              <w:rPr>
                <w:rFonts w:cstheme="minorHAnsi"/>
              </w:rPr>
              <w:t xml:space="preserve">Lack of Inundation </w:t>
            </w:r>
          </w:p>
        </w:tc>
        <w:tc>
          <w:tcPr>
            <w:tcW w:w="2109" w:type="dxa"/>
            <w:shd w:val="clear" w:color="auto" w:fill="FFC000"/>
          </w:tcPr>
          <w:p w14:paraId="0CD39DDE"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2D5BFD9B"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3D1CE060" w14:textId="77777777" w:rsidR="007D4823" w:rsidRPr="007D4823" w:rsidRDefault="007D4823" w:rsidP="007D4823">
            <w:pPr>
              <w:rPr>
                <w:rFonts w:cstheme="minorHAnsi"/>
              </w:rPr>
            </w:pPr>
            <w:r w:rsidRPr="007D4823">
              <w:rPr>
                <w:rFonts w:cstheme="minorHAnsi"/>
              </w:rPr>
              <w:t>High</w:t>
            </w:r>
          </w:p>
        </w:tc>
      </w:tr>
      <w:tr w:rsidR="007D4823" w:rsidRPr="007D4823" w14:paraId="5EF465A5" w14:textId="77777777" w:rsidTr="007D4823">
        <w:tc>
          <w:tcPr>
            <w:tcW w:w="2689" w:type="dxa"/>
          </w:tcPr>
          <w:p w14:paraId="6C3787B1" w14:textId="77777777" w:rsidR="007D4823" w:rsidRPr="007D4823" w:rsidRDefault="007D4823" w:rsidP="007D4823">
            <w:pPr>
              <w:rPr>
                <w:rFonts w:cstheme="minorHAnsi"/>
              </w:rPr>
            </w:pPr>
            <w:r w:rsidRPr="007D4823">
              <w:rPr>
                <w:rFonts w:cstheme="minorHAnsi"/>
              </w:rPr>
              <w:t xml:space="preserve">Saline Groundwater Depth </w:t>
            </w:r>
          </w:p>
        </w:tc>
        <w:tc>
          <w:tcPr>
            <w:tcW w:w="2109" w:type="dxa"/>
            <w:shd w:val="clear" w:color="auto" w:fill="FFC000"/>
          </w:tcPr>
          <w:p w14:paraId="295D8F7B"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05563708" w14:textId="77777777" w:rsidR="007D4823" w:rsidRPr="007D4823" w:rsidRDefault="007D4823" w:rsidP="007D4823">
            <w:pPr>
              <w:rPr>
                <w:rFonts w:cstheme="minorHAnsi"/>
              </w:rPr>
            </w:pPr>
            <w:r w:rsidRPr="007D4823">
              <w:rPr>
                <w:rFonts w:cstheme="minorHAnsi"/>
              </w:rPr>
              <w:t>High</w:t>
            </w:r>
          </w:p>
        </w:tc>
        <w:tc>
          <w:tcPr>
            <w:tcW w:w="2109" w:type="dxa"/>
            <w:shd w:val="clear" w:color="auto" w:fill="FFC000"/>
          </w:tcPr>
          <w:p w14:paraId="5789DD1C" w14:textId="77777777" w:rsidR="007D4823" w:rsidRPr="007D4823" w:rsidRDefault="007D4823" w:rsidP="007D4823">
            <w:pPr>
              <w:rPr>
                <w:rFonts w:cstheme="minorHAnsi"/>
              </w:rPr>
            </w:pPr>
            <w:r w:rsidRPr="007D4823">
              <w:rPr>
                <w:rFonts w:cstheme="minorHAnsi"/>
              </w:rPr>
              <w:t>High</w:t>
            </w:r>
          </w:p>
        </w:tc>
      </w:tr>
    </w:tbl>
    <w:p w14:paraId="60EC490D" w14:textId="77777777" w:rsidR="007D4823" w:rsidRPr="007D4823" w:rsidRDefault="007D4823" w:rsidP="007D4823">
      <w:pPr>
        <w:spacing w:after="0"/>
        <w:rPr>
          <w:rFonts w:cstheme="minorHAnsi"/>
          <w:b/>
        </w:rPr>
      </w:pPr>
    </w:p>
    <w:p w14:paraId="63BB56F4" w14:textId="77777777" w:rsidR="007D4823" w:rsidRPr="007D4823" w:rsidRDefault="007D4823" w:rsidP="007D4823">
      <w:pPr>
        <w:rPr>
          <w:b/>
          <w:sz w:val="28"/>
          <w:szCs w:val="28"/>
        </w:rPr>
      </w:pPr>
      <w:r w:rsidRPr="007D4823">
        <w:rPr>
          <w:b/>
          <w:sz w:val="28"/>
          <w:szCs w:val="28"/>
        </w:rPr>
        <w:t>Wiela</w:t>
      </w:r>
      <w:r w:rsidRPr="007D4823">
        <w:rPr>
          <w:b/>
          <w:sz w:val="28"/>
          <w:szCs w:val="28"/>
        </w:rPr>
        <w:fldChar w:fldCharType="begin"/>
      </w:r>
      <w:r w:rsidRPr="007D4823">
        <w:rPr>
          <w:sz w:val="28"/>
          <w:szCs w:val="28"/>
        </w:rPr>
        <w:instrText xml:space="preserve"> XE "</w:instrText>
      </w:r>
      <w:r w:rsidRPr="007D4823">
        <w:rPr>
          <w:b/>
          <w:sz w:val="28"/>
          <w:szCs w:val="28"/>
        </w:rPr>
        <w:instrText>Wiela</w:instrText>
      </w:r>
      <w:r w:rsidRPr="007D4823">
        <w:rPr>
          <w:sz w:val="28"/>
          <w:szCs w:val="28"/>
        </w:rPr>
        <w:instrText xml:space="preserve">" </w:instrText>
      </w:r>
      <w:r w:rsidRPr="007D4823">
        <w:rPr>
          <w:b/>
          <w:sz w:val="28"/>
          <w:szCs w:val="28"/>
        </w:rPr>
        <w:fldChar w:fldCharType="end"/>
      </w:r>
      <w:r w:rsidRPr="007D4823">
        <w:rPr>
          <w:b/>
          <w:sz w:val="28"/>
          <w:szCs w:val="28"/>
        </w:rPr>
        <w:t xml:space="preserve"> </w:t>
      </w:r>
    </w:p>
    <w:p w14:paraId="1D5CAF11" w14:textId="77777777" w:rsidR="007D4823" w:rsidRPr="007D4823" w:rsidRDefault="007D4823" w:rsidP="007D4823">
      <w:pPr>
        <w:spacing w:after="0"/>
        <w:rPr>
          <w:rFonts w:ascii="Calibri" w:eastAsia="Times New Roman" w:hAnsi="Calibri" w:cs="Calibri"/>
          <w:color w:val="000000"/>
          <w:lang w:eastAsia="en-AU"/>
        </w:rPr>
      </w:pPr>
      <w:r w:rsidRPr="007D4823">
        <w:rPr>
          <w:rFonts w:cstheme="minorHAnsi"/>
          <w:b/>
        </w:rPr>
        <w:t xml:space="preserve">Geomorphic Category – </w:t>
      </w:r>
      <w:r w:rsidRPr="007D4823">
        <w:rPr>
          <w:rFonts w:cstheme="minorHAnsi"/>
        </w:rPr>
        <w:t>Main Channel Edge and Island</w:t>
      </w:r>
      <w:r w:rsidRPr="007D4823">
        <w:rPr>
          <w:rFonts w:cstheme="minorHAnsi"/>
          <w:b/>
        </w:rPr>
        <w:t xml:space="preserve"> </w:t>
      </w:r>
    </w:p>
    <w:p w14:paraId="07B4E204" w14:textId="77777777" w:rsidR="007D4823" w:rsidRPr="007D4823" w:rsidRDefault="007D4823" w:rsidP="007D4823">
      <w:pPr>
        <w:spacing w:after="0"/>
        <w:rPr>
          <w:rFonts w:cstheme="minorHAnsi"/>
          <w:b/>
        </w:rPr>
      </w:pPr>
    </w:p>
    <w:p w14:paraId="414F67D4" w14:textId="0B14713C" w:rsidR="007D4823" w:rsidRPr="007D4823" w:rsidRDefault="00767C12" w:rsidP="007D4823">
      <w:pPr>
        <w:spacing w:after="0"/>
        <w:rPr>
          <w:rFonts w:cstheme="minorHAnsi"/>
          <w:b/>
        </w:rPr>
      </w:pPr>
      <w:r w:rsidRPr="00767C12">
        <w:rPr>
          <w:rFonts w:cstheme="minorHAnsi"/>
          <w:b/>
          <w:noProof/>
          <w:lang w:eastAsia="en-AU"/>
        </w:rPr>
        <w:drawing>
          <wp:inline distT="0" distB="0" distL="0" distR="0" wp14:anchorId="06DF7B2D" wp14:editId="0E952761">
            <wp:extent cx="6105525" cy="1518572"/>
            <wp:effectExtent l="0" t="0" r="0" b="5715"/>
            <wp:docPr id="7" name="Picture 7" descr="C:\Users\Home\OneDrive\Documents\Regent Parrots\Survey Site Images\240 to 343\284 Wela 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OneDrive\Documents\Regent Parrots\Survey Site Images\240 to 343\284 Wela Resize.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6105525" cy="1518572"/>
                    </a:xfrm>
                    <a:prstGeom prst="rect">
                      <a:avLst/>
                    </a:prstGeom>
                    <a:noFill/>
                    <a:ln>
                      <a:noFill/>
                    </a:ln>
                  </pic:spPr>
                </pic:pic>
              </a:graphicData>
            </a:graphic>
          </wp:inline>
        </w:drawing>
      </w:r>
    </w:p>
    <w:p w14:paraId="1E4F0895" w14:textId="77777777" w:rsidR="007D4823" w:rsidRPr="007D4823" w:rsidRDefault="007D4823" w:rsidP="007D4823">
      <w:pPr>
        <w:spacing w:after="0"/>
        <w:rPr>
          <w:rFonts w:cstheme="minorHAnsi"/>
          <w:b/>
        </w:rPr>
      </w:pPr>
    </w:p>
    <w:tbl>
      <w:tblPr>
        <w:tblStyle w:val="TableGrid371"/>
        <w:tblW w:w="0" w:type="auto"/>
        <w:tblInd w:w="0" w:type="dxa"/>
        <w:tblLook w:val="04A0" w:firstRow="1" w:lastRow="0" w:firstColumn="1" w:lastColumn="0" w:noHBand="0" w:noVBand="1"/>
      </w:tblPr>
      <w:tblGrid>
        <w:gridCol w:w="4673"/>
        <w:gridCol w:w="4343"/>
      </w:tblGrid>
      <w:tr w:rsidR="007D4823" w:rsidRPr="007D4823" w14:paraId="4FF32C15" w14:textId="77777777" w:rsidTr="007D4823">
        <w:tc>
          <w:tcPr>
            <w:tcW w:w="4673" w:type="dxa"/>
          </w:tcPr>
          <w:p w14:paraId="59090A6E"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4AE1F0AE" w14:textId="77777777" w:rsidR="007D4823" w:rsidRPr="007D4823" w:rsidRDefault="007D4823" w:rsidP="007D4823">
            <w:pPr>
              <w:rPr>
                <w:rFonts w:cstheme="minorHAnsi"/>
              </w:rPr>
            </w:pPr>
            <w:r w:rsidRPr="007D4823">
              <w:rPr>
                <w:rFonts w:cstheme="minorHAnsi"/>
              </w:rPr>
              <w:t>River Red Gum Density –  Open Woodland</w:t>
            </w:r>
          </w:p>
          <w:p w14:paraId="58DB316E" w14:textId="77777777" w:rsidR="007D4823" w:rsidRPr="007D4823" w:rsidRDefault="007D4823" w:rsidP="007D4823">
            <w:pPr>
              <w:rPr>
                <w:b/>
              </w:rPr>
            </w:pPr>
            <w:r w:rsidRPr="007D4823">
              <w:rPr>
                <w:rFonts w:cstheme="minorHAnsi"/>
              </w:rPr>
              <w:t xml:space="preserve">River Red Gum Health Rating–Healthy –(Level 4) </w:t>
            </w:r>
          </w:p>
        </w:tc>
        <w:tc>
          <w:tcPr>
            <w:tcW w:w="4343" w:type="dxa"/>
          </w:tcPr>
          <w:p w14:paraId="6C042A37" w14:textId="77777777" w:rsidR="007D4823" w:rsidRPr="007D4823" w:rsidRDefault="007D4823" w:rsidP="007D4823">
            <w:pPr>
              <w:rPr>
                <w:rFonts w:cstheme="minorHAnsi"/>
                <w:b/>
              </w:rPr>
            </w:pPr>
            <w:r w:rsidRPr="007D4823">
              <w:rPr>
                <w:rFonts w:cstheme="minorHAnsi"/>
                <w:b/>
              </w:rPr>
              <w:t>Understory Dominant Species and Health</w:t>
            </w:r>
          </w:p>
          <w:p w14:paraId="76D47757" w14:textId="77777777" w:rsidR="007D4823" w:rsidRPr="007D4823" w:rsidRDefault="007D4823" w:rsidP="007D4823">
            <w:pPr>
              <w:rPr>
                <w:b/>
              </w:rPr>
            </w:pPr>
            <w:r w:rsidRPr="007D4823">
              <w:rPr>
                <w:rFonts w:ascii="Calibri" w:hAnsi="Calibri" w:cs="Calibri"/>
                <w:color w:val="000000"/>
              </w:rPr>
              <w:t>Healthy Scattered River Red Gum saplings, Tall Groundsel, Lignum on edges, odd Cooba adult, odd Spreading Emu Bush, odd Nitre Bush, Native Liquorice, Creeping Boobialla</w:t>
            </w:r>
          </w:p>
        </w:tc>
      </w:tr>
    </w:tbl>
    <w:p w14:paraId="3EEEF5A0" w14:textId="77777777" w:rsidR="007D4823" w:rsidRPr="007D4823" w:rsidRDefault="007D4823" w:rsidP="007D4823">
      <w:pPr>
        <w:spacing w:after="0"/>
        <w:rPr>
          <w:rFonts w:cstheme="minorHAnsi"/>
          <w:b/>
          <w:sz w:val="18"/>
          <w:szCs w:val="18"/>
        </w:rPr>
      </w:pPr>
    </w:p>
    <w:p w14:paraId="7051C65A" w14:textId="77777777" w:rsidR="007D4823" w:rsidRPr="007D4823" w:rsidRDefault="007D4823" w:rsidP="007D4823">
      <w:pPr>
        <w:spacing w:after="0"/>
        <w:rPr>
          <w:rFonts w:cstheme="minorHAnsi"/>
          <w:b/>
        </w:rPr>
      </w:pPr>
      <w:r w:rsidRPr="007D4823">
        <w:rPr>
          <w:rFonts w:cstheme="minorHAnsi"/>
          <w:b/>
        </w:rPr>
        <w:t>Stressor Analysis</w:t>
      </w:r>
    </w:p>
    <w:tbl>
      <w:tblPr>
        <w:tblStyle w:val="TableGrid371"/>
        <w:tblpPr w:leftFromText="180" w:rightFromText="180" w:vertAnchor="text" w:tblpY="1"/>
        <w:tblOverlap w:val="never"/>
        <w:tblW w:w="0" w:type="auto"/>
        <w:tblInd w:w="0" w:type="dxa"/>
        <w:tblLook w:val="04A0" w:firstRow="1" w:lastRow="0" w:firstColumn="1" w:lastColumn="0" w:noHBand="0" w:noVBand="1"/>
      </w:tblPr>
      <w:tblGrid>
        <w:gridCol w:w="2254"/>
        <w:gridCol w:w="2254"/>
        <w:gridCol w:w="2254"/>
        <w:gridCol w:w="2254"/>
      </w:tblGrid>
      <w:tr w:rsidR="007D4823" w:rsidRPr="007D4823" w14:paraId="45CCDB1F" w14:textId="77777777" w:rsidTr="007D4823">
        <w:tc>
          <w:tcPr>
            <w:tcW w:w="2254" w:type="dxa"/>
          </w:tcPr>
          <w:p w14:paraId="0C3352A0" w14:textId="77777777" w:rsidR="007D4823" w:rsidRPr="007D4823" w:rsidRDefault="007D4823" w:rsidP="007D4823">
            <w:pPr>
              <w:rPr>
                <w:rFonts w:cstheme="minorHAnsi"/>
                <w:b/>
              </w:rPr>
            </w:pPr>
            <w:r w:rsidRPr="007D4823">
              <w:rPr>
                <w:rFonts w:cstheme="minorHAnsi"/>
                <w:b/>
              </w:rPr>
              <w:t>Stressor</w:t>
            </w:r>
          </w:p>
        </w:tc>
        <w:tc>
          <w:tcPr>
            <w:tcW w:w="2254" w:type="dxa"/>
          </w:tcPr>
          <w:p w14:paraId="27F57534" w14:textId="77777777" w:rsidR="007D4823" w:rsidRPr="007D4823" w:rsidRDefault="007D4823" w:rsidP="007D4823">
            <w:pPr>
              <w:rPr>
                <w:rFonts w:cstheme="minorHAnsi"/>
                <w:b/>
              </w:rPr>
            </w:pPr>
            <w:r w:rsidRPr="007D4823">
              <w:rPr>
                <w:rFonts w:cstheme="minorHAnsi"/>
                <w:b/>
              </w:rPr>
              <w:t>Severity</w:t>
            </w:r>
          </w:p>
        </w:tc>
        <w:tc>
          <w:tcPr>
            <w:tcW w:w="2254" w:type="dxa"/>
          </w:tcPr>
          <w:p w14:paraId="0E9E24C2" w14:textId="77777777" w:rsidR="007D4823" w:rsidRPr="007D4823" w:rsidRDefault="007D4823" w:rsidP="007D4823">
            <w:pPr>
              <w:rPr>
                <w:rFonts w:cstheme="minorHAnsi"/>
                <w:b/>
              </w:rPr>
            </w:pPr>
            <w:r w:rsidRPr="007D4823">
              <w:rPr>
                <w:rFonts w:cstheme="minorHAnsi"/>
                <w:b/>
              </w:rPr>
              <w:t>Scope</w:t>
            </w:r>
          </w:p>
        </w:tc>
        <w:tc>
          <w:tcPr>
            <w:tcW w:w="2254" w:type="dxa"/>
          </w:tcPr>
          <w:p w14:paraId="63F4EA49" w14:textId="77777777" w:rsidR="007D4823" w:rsidRPr="007D4823" w:rsidRDefault="007D4823" w:rsidP="007D4823">
            <w:pPr>
              <w:rPr>
                <w:rFonts w:cstheme="minorHAnsi"/>
                <w:b/>
              </w:rPr>
            </w:pPr>
            <w:r w:rsidRPr="007D4823">
              <w:rPr>
                <w:rFonts w:cstheme="minorHAnsi"/>
                <w:b/>
              </w:rPr>
              <w:t>Irreversibility</w:t>
            </w:r>
          </w:p>
        </w:tc>
      </w:tr>
      <w:tr w:rsidR="007D4823" w:rsidRPr="007D4823" w14:paraId="5B4512B1" w14:textId="77777777" w:rsidTr="007D4823">
        <w:tc>
          <w:tcPr>
            <w:tcW w:w="2254" w:type="dxa"/>
          </w:tcPr>
          <w:p w14:paraId="5EFEFD9D" w14:textId="77777777" w:rsidR="007D4823" w:rsidRPr="007D4823" w:rsidRDefault="007D4823" w:rsidP="007D4823">
            <w:pPr>
              <w:rPr>
                <w:rFonts w:cstheme="minorHAnsi"/>
              </w:rPr>
            </w:pPr>
            <w:r w:rsidRPr="007D4823">
              <w:rPr>
                <w:rFonts w:cstheme="minorHAnsi"/>
              </w:rPr>
              <w:t xml:space="preserve">Lack of Inundation </w:t>
            </w:r>
          </w:p>
        </w:tc>
        <w:tc>
          <w:tcPr>
            <w:tcW w:w="2254" w:type="dxa"/>
            <w:shd w:val="clear" w:color="auto" w:fill="FFFF00"/>
          </w:tcPr>
          <w:p w14:paraId="77546991" w14:textId="77777777" w:rsidR="007D4823" w:rsidRPr="007D4823" w:rsidRDefault="007D4823" w:rsidP="007D4823">
            <w:pPr>
              <w:rPr>
                <w:rFonts w:cstheme="minorHAnsi"/>
              </w:rPr>
            </w:pPr>
            <w:r w:rsidRPr="007D4823">
              <w:rPr>
                <w:rFonts w:cstheme="minorHAnsi"/>
              </w:rPr>
              <w:t>Medium</w:t>
            </w:r>
          </w:p>
        </w:tc>
        <w:tc>
          <w:tcPr>
            <w:tcW w:w="2254" w:type="dxa"/>
            <w:shd w:val="clear" w:color="auto" w:fill="FFFF00"/>
          </w:tcPr>
          <w:p w14:paraId="7C62D157" w14:textId="77777777" w:rsidR="007D4823" w:rsidRPr="007D4823" w:rsidRDefault="007D4823" w:rsidP="007D4823">
            <w:pPr>
              <w:rPr>
                <w:rFonts w:cstheme="minorHAnsi"/>
              </w:rPr>
            </w:pPr>
            <w:r w:rsidRPr="007D4823">
              <w:rPr>
                <w:rFonts w:cstheme="minorHAnsi"/>
              </w:rPr>
              <w:t>Medium</w:t>
            </w:r>
          </w:p>
        </w:tc>
        <w:tc>
          <w:tcPr>
            <w:tcW w:w="2254" w:type="dxa"/>
            <w:shd w:val="clear" w:color="auto" w:fill="FFFF00"/>
          </w:tcPr>
          <w:p w14:paraId="7605E592" w14:textId="77777777" w:rsidR="007D4823" w:rsidRPr="007D4823" w:rsidRDefault="007D4823" w:rsidP="007D4823">
            <w:pPr>
              <w:rPr>
                <w:rFonts w:cstheme="minorHAnsi"/>
              </w:rPr>
            </w:pPr>
            <w:r w:rsidRPr="007D4823">
              <w:rPr>
                <w:rFonts w:cstheme="minorHAnsi"/>
              </w:rPr>
              <w:t>Medium</w:t>
            </w:r>
          </w:p>
        </w:tc>
      </w:tr>
    </w:tbl>
    <w:p w14:paraId="03EAE580" w14:textId="77777777" w:rsidR="007D4823" w:rsidRPr="007D4823" w:rsidRDefault="007D4823" w:rsidP="007D4823">
      <w:pPr>
        <w:rPr>
          <w:rFonts w:cstheme="minorHAnsi"/>
          <w:b/>
        </w:rPr>
      </w:pPr>
      <w:r w:rsidRPr="007D4823">
        <w:rPr>
          <w:rFonts w:cstheme="minorHAnsi"/>
          <w:b/>
        </w:rPr>
        <w:br w:type="textWrapping" w:clear="all"/>
      </w:r>
      <w:r w:rsidRPr="007D4823">
        <w:rPr>
          <w:rFonts w:cstheme="minorHAnsi"/>
          <w:b/>
        </w:rPr>
        <w:br w:type="page"/>
      </w:r>
    </w:p>
    <w:p w14:paraId="657300C4" w14:textId="77777777" w:rsidR="007D4823" w:rsidRPr="007D4823" w:rsidRDefault="007D4823" w:rsidP="007D4823">
      <w:pPr>
        <w:spacing w:after="0"/>
        <w:rPr>
          <w:rFonts w:cstheme="minorHAnsi"/>
          <w:b/>
          <w:sz w:val="28"/>
          <w:szCs w:val="28"/>
        </w:rPr>
      </w:pPr>
      <w:r w:rsidRPr="007D4823">
        <w:rPr>
          <w:rFonts w:cstheme="minorHAnsi"/>
          <w:b/>
          <w:sz w:val="28"/>
          <w:szCs w:val="28"/>
        </w:rPr>
        <w:lastRenderedPageBreak/>
        <w:t>Chowilla Creek Inlet</w:t>
      </w:r>
      <w:r w:rsidRPr="007D4823">
        <w:rPr>
          <w:rFonts w:cstheme="minorHAnsi"/>
          <w:b/>
          <w:sz w:val="28"/>
          <w:szCs w:val="28"/>
        </w:rPr>
        <w:fldChar w:fldCharType="begin"/>
      </w:r>
      <w:r w:rsidRPr="007D4823">
        <w:instrText xml:space="preserve"> XE "</w:instrText>
      </w:r>
      <w:r w:rsidRPr="007D4823">
        <w:rPr>
          <w:rFonts w:cstheme="minorHAnsi"/>
          <w:b/>
          <w:sz w:val="28"/>
          <w:szCs w:val="28"/>
        </w:rPr>
        <w:instrText>Chowilla Creek Inlet</w:instrText>
      </w:r>
      <w:r w:rsidRPr="007D4823">
        <w:instrText xml:space="preserve">" </w:instrText>
      </w:r>
      <w:r w:rsidRPr="007D4823">
        <w:rPr>
          <w:rFonts w:cstheme="minorHAnsi"/>
          <w:b/>
          <w:sz w:val="28"/>
          <w:szCs w:val="28"/>
        </w:rPr>
        <w:fldChar w:fldCharType="end"/>
      </w:r>
      <w:r w:rsidRPr="007D4823">
        <w:rPr>
          <w:rFonts w:cstheme="minorHAnsi"/>
          <w:b/>
          <w:sz w:val="28"/>
          <w:szCs w:val="28"/>
        </w:rPr>
        <w:t xml:space="preserve"> </w:t>
      </w:r>
    </w:p>
    <w:p w14:paraId="07F151EC" w14:textId="77777777" w:rsidR="007D4823" w:rsidRPr="007D4823" w:rsidRDefault="007D4823" w:rsidP="007D4823">
      <w:pPr>
        <w:spacing w:after="0"/>
        <w:rPr>
          <w:rFonts w:cstheme="minorHAnsi"/>
          <w:b/>
        </w:rPr>
      </w:pPr>
    </w:p>
    <w:p w14:paraId="4FE081BB" w14:textId="77777777" w:rsidR="007D4823" w:rsidRPr="007D4823" w:rsidRDefault="007D4823" w:rsidP="007D4823">
      <w:pPr>
        <w:spacing w:after="0"/>
        <w:rPr>
          <w:rFonts w:cstheme="minorHAnsi"/>
        </w:rPr>
      </w:pPr>
      <w:r w:rsidRPr="007D4823">
        <w:rPr>
          <w:rFonts w:cstheme="minorHAnsi"/>
          <w:b/>
        </w:rPr>
        <w:t xml:space="preserve">Geomorphic Category – </w:t>
      </w:r>
      <w:r w:rsidRPr="007D4823">
        <w:rPr>
          <w:rFonts w:cstheme="minorHAnsi"/>
        </w:rPr>
        <w:t>Main Channel Edge</w:t>
      </w:r>
    </w:p>
    <w:p w14:paraId="72DDC935" w14:textId="77777777" w:rsidR="007D4823" w:rsidRPr="007D4823" w:rsidRDefault="007D4823" w:rsidP="007D4823">
      <w:pPr>
        <w:spacing w:after="0"/>
        <w:rPr>
          <w:rFonts w:cstheme="minorHAnsi"/>
          <w:b/>
        </w:rPr>
      </w:pPr>
    </w:p>
    <w:p w14:paraId="417CF422"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027F3225" wp14:editId="64B360C0">
            <wp:extent cx="5731510" cy="1790700"/>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56 Chowilla Creek Inlet downstream Resize.JPG"/>
                    <pic:cNvPicPr/>
                  </pic:nvPicPr>
                  <pic:blipFill>
                    <a:blip r:embed="rId137" cstate="email">
                      <a:extLst>
                        <a:ext uri="{28A0092B-C50C-407E-A947-70E740481C1C}">
                          <a14:useLocalDpi xmlns:a14="http://schemas.microsoft.com/office/drawing/2010/main"/>
                        </a:ext>
                      </a:extLst>
                    </a:blip>
                    <a:stretch>
                      <a:fillRect/>
                    </a:stretch>
                  </pic:blipFill>
                  <pic:spPr>
                    <a:xfrm>
                      <a:off x="0" y="0"/>
                      <a:ext cx="5731510" cy="1790700"/>
                    </a:xfrm>
                    <a:prstGeom prst="rect">
                      <a:avLst/>
                    </a:prstGeom>
                  </pic:spPr>
                </pic:pic>
              </a:graphicData>
            </a:graphic>
          </wp:inline>
        </w:drawing>
      </w:r>
    </w:p>
    <w:p w14:paraId="71AE9C2F" w14:textId="77777777" w:rsidR="007D4823" w:rsidRPr="007D4823" w:rsidRDefault="007D4823" w:rsidP="007D4823">
      <w:pPr>
        <w:spacing w:after="0"/>
        <w:rPr>
          <w:rFonts w:cstheme="minorHAnsi"/>
          <w:b/>
        </w:rPr>
      </w:pPr>
      <w:r w:rsidRPr="007D4823">
        <w:rPr>
          <w:rFonts w:cstheme="minorHAnsi"/>
          <w:b/>
        </w:rPr>
        <w:t xml:space="preserve">Downstream Site </w:t>
      </w:r>
    </w:p>
    <w:p w14:paraId="52AA9D20" w14:textId="77777777" w:rsidR="007D4823" w:rsidRPr="007D4823" w:rsidRDefault="007D4823" w:rsidP="007D4823">
      <w:pPr>
        <w:spacing w:after="0"/>
        <w:rPr>
          <w:rFonts w:cstheme="minorHAnsi"/>
          <w:b/>
        </w:rPr>
      </w:pPr>
    </w:p>
    <w:p w14:paraId="765ABDBF" w14:textId="77777777" w:rsidR="007D4823" w:rsidRPr="007D4823" w:rsidRDefault="007D4823" w:rsidP="007D4823">
      <w:pPr>
        <w:spacing w:after="0"/>
        <w:rPr>
          <w:rFonts w:cstheme="minorHAnsi"/>
          <w:b/>
        </w:rPr>
      </w:pPr>
      <w:r w:rsidRPr="007D4823">
        <w:rPr>
          <w:rFonts w:cstheme="minorHAnsi"/>
          <w:b/>
          <w:noProof/>
          <w:lang w:eastAsia="en-AU"/>
        </w:rPr>
        <w:drawing>
          <wp:inline distT="0" distB="0" distL="0" distR="0" wp14:anchorId="50937F24" wp14:editId="45816D4E">
            <wp:extent cx="5731510" cy="2804160"/>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99 Chowilla Creek Inlet Resized.JPG"/>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731510" cy="2804160"/>
                    </a:xfrm>
                    <a:prstGeom prst="rect">
                      <a:avLst/>
                    </a:prstGeom>
                    <a:ln>
                      <a:noFill/>
                    </a:ln>
                    <a:extLst>
                      <a:ext uri="{53640926-AAD7-44D8-BBD7-CCE9431645EC}">
                        <a14:shadowObscured xmlns:a14="http://schemas.microsoft.com/office/drawing/2010/main"/>
                      </a:ext>
                    </a:extLst>
                  </pic:spPr>
                </pic:pic>
              </a:graphicData>
            </a:graphic>
          </wp:inline>
        </w:drawing>
      </w:r>
    </w:p>
    <w:p w14:paraId="122E4286" w14:textId="77777777" w:rsidR="007D4823" w:rsidRPr="007D4823" w:rsidRDefault="007D4823" w:rsidP="007D4823">
      <w:pPr>
        <w:spacing w:after="0"/>
        <w:rPr>
          <w:rFonts w:cstheme="minorHAnsi"/>
          <w:b/>
        </w:rPr>
      </w:pPr>
      <w:r w:rsidRPr="007D4823">
        <w:rPr>
          <w:rFonts w:cstheme="minorHAnsi"/>
          <w:b/>
        </w:rPr>
        <w:t xml:space="preserve">Upstream Site </w:t>
      </w:r>
    </w:p>
    <w:p w14:paraId="13BAC528" w14:textId="77777777" w:rsidR="007D4823" w:rsidRPr="007D4823" w:rsidRDefault="007D4823" w:rsidP="007D4823">
      <w:pPr>
        <w:spacing w:after="0"/>
        <w:rPr>
          <w:rFonts w:cstheme="minorHAnsi"/>
        </w:rPr>
      </w:pPr>
    </w:p>
    <w:tbl>
      <w:tblPr>
        <w:tblStyle w:val="TableGrid371"/>
        <w:tblW w:w="0" w:type="auto"/>
        <w:tblInd w:w="0" w:type="dxa"/>
        <w:tblLook w:val="04A0" w:firstRow="1" w:lastRow="0" w:firstColumn="1" w:lastColumn="0" w:noHBand="0" w:noVBand="1"/>
      </w:tblPr>
      <w:tblGrid>
        <w:gridCol w:w="4531"/>
        <w:gridCol w:w="4485"/>
      </w:tblGrid>
      <w:tr w:rsidR="007D4823" w:rsidRPr="007D4823" w14:paraId="574065FB" w14:textId="77777777" w:rsidTr="007D4823">
        <w:tc>
          <w:tcPr>
            <w:tcW w:w="4531" w:type="dxa"/>
          </w:tcPr>
          <w:p w14:paraId="7F2A4507" w14:textId="77777777" w:rsidR="007D4823" w:rsidRPr="007D4823" w:rsidRDefault="007D4823" w:rsidP="007D4823">
            <w:pPr>
              <w:rPr>
                <w:rFonts w:cstheme="minorHAnsi"/>
                <w:b/>
              </w:rPr>
            </w:pPr>
            <w:r w:rsidRPr="007D4823">
              <w:rPr>
                <w:rFonts w:cstheme="minorHAnsi"/>
                <w:b/>
              </w:rPr>
              <w:t xml:space="preserve">Regent Parrot Nesting Quality River Red Gum </w:t>
            </w:r>
          </w:p>
          <w:p w14:paraId="13A711E9" w14:textId="77777777" w:rsidR="007D4823" w:rsidRPr="007D4823" w:rsidRDefault="007D4823" w:rsidP="007D4823">
            <w:pPr>
              <w:rPr>
                <w:rFonts w:cstheme="minorHAnsi"/>
              </w:rPr>
            </w:pPr>
            <w:r w:rsidRPr="007D4823">
              <w:rPr>
                <w:rFonts w:cstheme="minorHAnsi"/>
              </w:rPr>
              <w:t>River Red Gum Density – Forest</w:t>
            </w:r>
          </w:p>
          <w:p w14:paraId="0B66CE92" w14:textId="77777777" w:rsidR="007D4823" w:rsidRPr="007D4823" w:rsidRDefault="007D4823" w:rsidP="007D4823">
            <w:pPr>
              <w:rPr>
                <w:rFonts w:cstheme="minorHAnsi"/>
              </w:rPr>
            </w:pPr>
            <w:r w:rsidRPr="007D4823">
              <w:rPr>
                <w:rFonts w:cstheme="minorHAnsi"/>
              </w:rPr>
              <w:t xml:space="preserve">River Red Gum Health Rating–Healthy </w:t>
            </w:r>
          </w:p>
          <w:p w14:paraId="020F6FFD" w14:textId="77777777" w:rsidR="007D4823" w:rsidRPr="007D4823" w:rsidRDefault="007D4823" w:rsidP="007D4823">
            <w:pPr>
              <w:rPr>
                <w:b/>
              </w:rPr>
            </w:pPr>
            <w:r w:rsidRPr="007D4823">
              <w:rPr>
                <w:rFonts w:cstheme="minorHAnsi"/>
              </w:rPr>
              <w:t>(Level 4)</w:t>
            </w:r>
          </w:p>
        </w:tc>
        <w:tc>
          <w:tcPr>
            <w:tcW w:w="4485" w:type="dxa"/>
          </w:tcPr>
          <w:p w14:paraId="2547F230" w14:textId="77777777" w:rsidR="007D4823" w:rsidRPr="007D4823" w:rsidRDefault="007D4823" w:rsidP="007D4823">
            <w:pPr>
              <w:rPr>
                <w:rFonts w:cstheme="minorHAnsi"/>
                <w:b/>
              </w:rPr>
            </w:pPr>
            <w:r w:rsidRPr="007D4823">
              <w:rPr>
                <w:rFonts w:cstheme="minorHAnsi"/>
                <w:b/>
              </w:rPr>
              <w:t>Understory Dominant Species and Health</w:t>
            </w:r>
          </w:p>
          <w:p w14:paraId="5422D489" w14:textId="77777777" w:rsidR="007D4823" w:rsidRPr="007D4823" w:rsidRDefault="007D4823" w:rsidP="007D4823">
            <w:pPr>
              <w:rPr>
                <w:b/>
              </w:rPr>
            </w:pPr>
            <w:r w:rsidRPr="007D4823">
              <w:rPr>
                <w:rFonts w:ascii="Calibri" w:hAnsi="Calibri" w:cs="Calibri"/>
                <w:color w:val="000000"/>
              </w:rPr>
              <w:t>Healthy Bushy Groundsel, Blue Rod</w:t>
            </w:r>
          </w:p>
        </w:tc>
      </w:tr>
    </w:tbl>
    <w:p w14:paraId="5C9542B2" w14:textId="77777777" w:rsidR="007D4823" w:rsidRPr="007D4823" w:rsidRDefault="007D4823" w:rsidP="007D4823">
      <w:pPr>
        <w:spacing w:after="0"/>
        <w:rPr>
          <w:rFonts w:cstheme="minorHAnsi"/>
          <w:b/>
          <w:sz w:val="18"/>
          <w:szCs w:val="18"/>
        </w:rPr>
      </w:pPr>
    </w:p>
    <w:p w14:paraId="652C91CF" w14:textId="77777777" w:rsidR="007D4823" w:rsidRPr="007D4823" w:rsidRDefault="007D4823" w:rsidP="007D4823">
      <w:pPr>
        <w:spacing w:after="0"/>
        <w:rPr>
          <w:rFonts w:cstheme="minorHAnsi"/>
          <w:b/>
          <w:sz w:val="18"/>
          <w:szCs w:val="18"/>
        </w:rPr>
      </w:pPr>
      <w:r w:rsidRPr="007D4823">
        <w:rPr>
          <w:rFonts w:cstheme="minorHAnsi"/>
          <w:b/>
        </w:rPr>
        <w:t>Stressor Analysis</w:t>
      </w:r>
    </w:p>
    <w:tbl>
      <w:tblPr>
        <w:tblStyle w:val="TableGrid371"/>
        <w:tblW w:w="0" w:type="auto"/>
        <w:tblInd w:w="0" w:type="dxa"/>
        <w:tblLook w:val="04A0" w:firstRow="1" w:lastRow="0" w:firstColumn="1" w:lastColumn="0" w:noHBand="0" w:noVBand="1"/>
      </w:tblPr>
      <w:tblGrid>
        <w:gridCol w:w="2254"/>
        <w:gridCol w:w="2254"/>
        <w:gridCol w:w="2254"/>
        <w:gridCol w:w="2254"/>
      </w:tblGrid>
      <w:tr w:rsidR="007D4823" w:rsidRPr="007D4823" w14:paraId="22E207D2" w14:textId="77777777" w:rsidTr="007D4823">
        <w:tc>
          <w:tcPr>
            <w:tcW w:w="2254" w:type="dxa"/>
          </w:tcPr>
          <w:p w14:paraId="79E2A8A8" w14:textId="77777777" w:rsidR="007D4823" w:rsidRPr="007D4823" w:rsidRDefault="007D4823" w:rsidP="007D4823">
            <w:pPr>
              <w:rPr>
                <w:rFonts w:cstheme="minorHAnsi"/>
                <w:b/>
              </w:rPr>
            </w:pPr>
            <w:r w:rsidRPr="007D4823">
              <w:rPr>
                <w:rFonts w:cstheme="minorHAnsi"/>
                <w:b/>
              </w:rPr>
              <w:t>Stressor</w:t>
            </w:r>
          </w:p>
        </w:tc>
        <w:tc>
          <w:tcPr>
            <w:tcW w:w="2254" w:type="dxa"/>
          </w:tcPr>
          <w:p w14:paraId="076D3BE8" w14:textId="77777777" w:rsidR="007D4823" w:rsidRPr="007D4823" w:rsidRDefault="007D4823" w:rsidP="007D4823">
            <w:pPr>
              <w:rPr>
                <w:rFonts w:cstheme="minorHAnsi"/>
                <w:b/>
              </w:rPr>
            </w:pPr>
            <w:r w:rsidRPr="007D4823">
              <w:rPr>
                <w:rFonts w:cstheme="minorHAnsi"/>
                <w:b/>
              </w:rPr>
              <w:t>Severity</w:t>
            </w:r>
          </w:p>
        </w:tc>
        <w:tc>
          <w:tcPr>
            <w:tcW w:w="2254" w:type="dxa"/>
          </w:tcPr>
          <w:p w14:paraId="049FE4F6" w14:textId="77777777" w:rsidR="007D4823" w:rsidRPr="007D4823" w:rsidRDefault="007D4823" w:rsidP="007D4823">
            <w:pPr>
              <w:rPr>
                <w:rFonts w:cstheme="minorHAnsi"/>
                <w:b/>
              </w:rPr>
            </w:pPr>
            <w:r w:rsidRPr="007D4823">
              <w:rPr>
                <w:rFonts w:cstheme="minorHAnsi"/>
                <w:b/>
              </w:rPr>
              <w:t>Scope</w:t>
            </w:r>
          </w:p>
        </w:tc>
        <w:tc>
          <w:tcPr>
            <w:tcW w:w="2254" w:type="dxa"/>
          </w:tcPr>
          <w:p w14:paraId="051F7542" w14:textId="77777777" w:rsidR="007D4823" w:rsidRPr="007D4823" w:rsidRDefault="007D4823" w:rsidP="007D4823">
            <w:pPr>
              <w:rPr>
                <w:rFonts w:cstheme="minorHAnsi"/>
                <w:b/>
              </w:rPr>
            </w:pPr>
            <w:r w:rsidRPr="007D4823">
              <w:rPr>
                <w:rFonts w:cstheme="minorHAnsi"/>
                <w:b/>
              </w:rPr>
              <w:t>Irreversibility</w:t>
            </w:r>
          </w:p>
        </w:tc>
      </w:tr>
      <w:tr w:rsidR="007D4823" w:rsidRPr="007D4823" w14:paraId="7CCBC329" w14:textId="77777777" w:rsidTr="007D4823">
        <w:tc>
          <w:tcPr>
            <w:tcW w:w="2254" w:type="dxa"/>
          </w:tcPr>
          <w:p w14:paraId="5452C886" w14:textId="77777777" w:rsidR="007D4823" w:rsidRPr="007D4823" w:rsidRDefault="007D4823" w:rsidP="007D4823">
            <w:pPr>
              <w:rPr>
                <w:rFonts w:cstheme="minorHAnsi"/>
              </w:rPr>
            </w:pPr>
            <w:r w:rsidRPr="007D4823">
              <w:rPr>
                <w:rFonts w:cstheme="minorHAnsi"/>
              </w:rPr>
              <w:t xml:space="preserve">Lack of Inundation </w:t>
            </w:r>
          </w:p>
        </w:tc>
        <w:tc>
          <w:tcPr>
            <w:tcW w:w="2254" w:type="dxa"/>
            <w:shd w:val="clear" w:color="auto" w:fill="92D050"/>
          </w:tcPr>
          <w:p w14:paraId="06E3903B" w14:textId="77777777" w:rsidR="007D4823" w:rsidRPr="007D4823" w:rsidRDefault="007D4823" w:rsidP="007D4823">
            <w:pPr>
              <w:rPr>
                <w:rFonts w:cstheme="minorHAnsi"/>
              </w:rPr>
            </w:pPr>
            <w:r w:rsidRPr="007D4823">
              <w:rPr>
                <w:rFonts w:cstheme="minorHAnsi"/>
              </w:rPr>
              <w:t>Low</w:t>
            </w:r>
          </w:p>
        </w:tc>
        <w:tc>
          <w:tcPr>
            <w:tcW w:w="2254" w:type="dxa"/>
            <w:shd w:val="clear" w:color="auto" w:fill="92D050"/>
          </w:tcPr>
          <w:p w14:paraId="6320C8DA" w14:textId="77777777" w:rsidR="007D4823" w:rsidRPr="007D4823" w:rsidRDefault="007D4823" w:rsidP="007D4823">
            <w:pPr>
              <w:rPr>
                <w:rFonts w:cstheme="minorHAnsi"/>
              </w:rPr>
            </w:pPr>
            <w:r w:rsidRPr="007D4823">
              <w:rPr>
                <w:rFonts w:cstheme="minorHAnsi"/>
              </w:rPr>
              <w:t>Low</w:t>
            </w:r>
          </w:p>
        </w:tc>
        <w:tc>
          <w:tcPr>
            <w:tcW w:w="2254" w:type="dxa"/>
            <w:shd w:val="clear" w:color="auto" w:fill="FFC000"/>
          </w:tcPr>
          <w:p w14:paraId="7BC62D7B" w14:textId="77777777" w:rsidR="007D4823" w:rsidRPr="007D4823" w:rsidRDefault="007D4823" w:rsidP="007D4823">
            <w:pPr>
              <w:rPr>
                <w:rFonts w:cstheme="minorHAnsi"/>
              </w:rPr>
            </w:pPr>
            <w:r w:rsidRPr="007D4823">
              <w:rPr>
                <w:rFonts w:cstheme="minorHAnsi"/>
              </w:rPr>
              <w:t>High</w:t>
            </w:r>
          </w:p>
        </w:tc>
      </w:tr>
    </w:tbl>
    <w:p w14:paraId="300B0949" w14:textId="77777777" w:rsidR="007D4823" w:rsidRPr="007D4823" w:rsidRDefault="007D4823" w:rsidP="007D4823">
      <w:pPr>
        <w:rPr>
          <w:rFonts w:cstheme="minorHAnsi"/>
          <w:b/>
        </w:rPr>
      </w:pPr>
    </w:p>
    <w:p w14:paraId="32700612" w14:textId="77777777" w:rsidR="007D4823" w:rsidRPr="007D4823" w:rsidRDefault="007D4823" w:rsidP="007D4823">
      <w:pPr>
        <w:rPr>
          <w:rFonts w:cstheme="minorHAnsi"/>
          <w:b/>
        </w:rPr>
      </w:pPr>
    </w:p>
    <w:p w14:paraId="0EA59E22" w14:textId="77777777" w:rsidR="007D4823" w:rsidRPr="007D4823" w:rsidRDefault="007D4823" w:rsidP="007D4823">
      <w:pPr>
        <w:rPr>
          <w:rFonts w:cstheme="minorHAnsi"/>
          <w:b/>
        </w:rPr>
      </w:pPr>
    </w:p>
    <w:p w14:paraId="02B03DAC" w14:textId="77777777" w:rsidR="007D4823" w:rsidRPr="007D4823" w:rsidRDefault="007D4823" w:rsidP="007D4823">
      <w:pPr>
        <w:rPr>
          <w:rFonts w:cstheme="minorHAnsi"/>
          <w:b/>
        </w:rPr>
      </w:pPr>
    </w:p>
    <w:p w14:paraId="3E3A8F41" w14:textId="77777777" w:rsidR="007D4823" w:rsidRPr="007D4823" w:rsidRDefault="007D4823" w:rsidP="007D4823">
      <w:pPr>
        <w:rPr>
          <w:rFonts w:cstheme="minorHAnsi"/>
          <w:b/>
        </w:rPr>
      </w:pPr>
    </w:p>
    <w:p w14:paraId="67968B0D" w14:textId="77777777" w:rsidR="007D4823" w:rsidRPr="007D4823" w:rsidRDefault="007D4823" w:rsidP="007D4823">
      <w:pPr>
        <w:rPr>
          <w:rFonts w:eastAsia="Arial" w:cstheme="minorHAnsi"/>
          <w:b/>
          <w:sz w:val="20"/>
          <w:szCs w:val="20"/>
        </w:rPr>
      </w:pPr>
    </w:p>
    <w:p w14:paraId="15616BC9" w14:textId="77777777" w:rsidR="007D4823" w:rsidRPr="007D4823" w:rsidRDefault="007D4823" w:rsidP="007D4823"/>
    <w:p w14:paraId="5570AD60" w14:textId="77777777" w:rsidR="007D4823" w:rsidRPr="007D4823" w:rsidRDefault="007D4823" w:rsidP="007D4823">
      <w:r w:rsidRPr="007D4823">
        <w:t>Table of Coordinates and Direction of Each Site’s Reference Photograph</w:t>
      </w:r>
    </w:p>
    <w:tbl>
      <w:tblPr>
        <w:tblStyle w:val="TableGrid371"/>
        <w:tblW w:w="10060" w:type="dxa"/>
        <w:tblInd w:w="0" w:type="dxa"/>
        <w:tblLook w:val="04A0" w:firstRow="1" w:lastRow="0" w:firstColumn="1" w:lastColumn="0" w:noHBand="0" w:noVBand="1"/>
      </w:tblPr>
      <w:tblGrid>
        <w:gridCol w:w="5665"/>
        <w:gridCol w:w="972"/>
        <w:gridCol w:w="1134"/>
        <w:gridCol w:w="2289"/>
      </w:tblGrid>
      <w:tr w:rsidR="007D4823" w:rsidRPr="007D4823" w14:paraId="0E632BBA" w14:textId="77777777" w:rsidTr="007D4823">
        <w:trPr>
          <w:trHeight w:val="288"/>
          <w:tblHeader/>
        </w:trPr>
        <w:tc>
          <w:tcPr>
            <w:tcW w:w="5665" w:type="dxa"/>
            <w:shd w:val="clear" w:color="auto" w:fill="000000" w:themeFill="text1"/>
            <w:noWrap/>
            <w:hideMark/>
          </w:tcPr>
          <w:p w14:paraId="5EB80DEC" w14:textId="77777777" w:rsidR="007D4823" w:rsidRPr="007D4823" w:rsidRDefault="007D4823" w:rsidP="007D4823">
            <w:pPr>
              <w:rPr>
                <w:rFonts w:cstheme="minorHAnsi"/>
                <w:b/>
                <w:color w:val="FFFFFF" w:themeColor="background1"/>
              </w:rPr>
            </w:pPr>
            <w:r w:rsidRPr="007D4823">
              <w:rPr>
                <w:rFonts w:cstheme="minorHAnsi"/>
                <w:b/>
                <w:color w:val="FFFFFF" w:themeColor="background1"/>
              </w:rPr>
              <w:t>Nest Colonies</w:t>
            </w:r>
          </w:p>
        </w:tc>
        <w:tc>
          <w:tcPr>
            <w:tcW w:w="972" w:type="dxa"/>
            <w:shd w:val="clear" w:color="auto" w:fill="000000" w:themeFill="text1"/>
            <w:noWrap/>
            <w:hideMark/>
          </w:tcPr>
          <w:p w14:paraId="55FAEC9A" w14:textId="77777777" w:rsidR="007D4823" w:rsidRPr="007D4823" w:rsidRDefault="007D4823" w:rsidP="007D4823">
            <w:pPr>
              <w:jc w:val="center"/>
              <w:rPr>
                <w:rFonts w:cstheme="minorHAnsi"/>
                <w:b/>
                <w:color w:val="FFFFFF" w:themeColor="background1"/>
              </w:rPr>
            </w:pPr>
            <w:r w:rsidRPr="007D4823">
              <w:rPr>
                <w:rFonts w:cstheme="minorHAnsi"/>
                <w:b/>
                <w:color w:val="FFFFFF" w:themeColor="background1"/>
              </w:rPr>
              <w:t>Latitude</w:t>
            </w:r>
          </w:p>
        </w:tc>
        <w:tc>
          <w:tcPr>
            <w:tcW w:w="1134" w:type="dxa"/>
            <w:shd w:val="clear" w:color="auto" w:fill="000000" w:themeFill="text1"/>
            <w:noWrap/>
            <w:hideMark/>
          </w:tcPr>
          <w:p w14:paraId="1653AFEE" w14:textId="77777777" w:rsidR="007D4823" w:rsidRPr="007D4823" w:rsidRDefault="007D4823" w:rsidP="007D4823">
            <w:pPr>
              <w:jc w:val="center"/>
              <w:rPr>
                <w:rFonts w:cstheme="minorHAnsi"/>
                <w:b/>
                <w:color w:val="FFFFFF" w:themeColor="background1"/>
              </w:rPr>
            </w:pPr>
            <w:r w:rsidRPr="007D4823">
              <w:rPr>
                <w:rFonts w:cstheme="minorHAnsi"/>
                <w:b/>
                <w:color w:val="FFFFFF" w:themeColor="background1"/>
              </w:rPr>
              <w:t>Longitude</w:t>
            </w:r>
          </w:p>
        </w:tc>
        <w:tc>
          <w:tcPr>
            <w:tcW w:w="2289" w:type="dxa"/>
            <w:shd w:val="clear" w:color="auto" w:fill="000000" w:themeFill="text1"/>
            <w:noWrap/>
            <w:hideMark/>
          </w:tcPr>
          <w:p w14:paraId="23910B17" w14:textId="77777777" w:rsidR="007D4823" w:rsidRPr="007D4823" w:rsidRDefault="007D4823" w:rsidP="007D4823">
            <w:pPr>
              <w:jc w:val="center"/>
              <w:rPr>
                <w:rFonts w:cstheme="minorHAnsi"/>
                <w:b/>
                <w:color w:val="FFFFFF" w:themeColor="background1"/>
              </w:rPr>
            </w:pPr>
            <w:r w:rsidRPr="007D4823">
              <w:rPr>
                <w:rFonts w:cstheme="minorHAnsi"/>
                <w:b/>
                <w:color w:val="FFFFFF" w:themeColor="background1"/>
              </w:rPr>
              <w:t>Direction</w:t>
            </w:r>
          </w:p>
        </w:tc>
      </w:tr>
      <w:tr w:rsidR="007D4823" w:rsidRPr="007D4823" w14:paraId="20B78597" w14:textId="77777777" w:rsidTr="007D4823">
        <w:trPr>
          <w:trHeight w:val="288"/>
        </w:trPr>
        <w:tc>
          <w:tcPr>
            <w:tcW w:w="5665" w:type="dxa"/>
            <w:noWrap/>
            <w:hideMark/>
          </w:tcPr>
          <w:p w14:paraId="0D914528" w14:textId="77777777" w:rsidR="007D4823" w:rsidRPr="007D4823" w:rsidRDefault="007D4823" w:rsidP="007D4823">
            <w:pPr>
              <w:rPr>
                <w:rFonts w:cstheme="minorHAnsi"/>
                <w:sz w:val="18"/>
                <w:szCs w:val="18"/>
              </w:rPr>
            </w:pPr>
            <w:r w:rsidRPr="007D4823">
              <w:rPr>
                <w:rFonts w:cstheme="minorHAnsi"/>
                <w:sz w:val="18"/>
                <w:szCs w:val="18"/>
              </w:rPr>
              <w:t>Ball Island</w:t>
            </w:r>
          </w:p>
        </w:tc>
        <w:tc>
          <w:tcPr>
            <w:tcW w:w="972" w:type="dxa"/>
            <w:noWrap/>
            <w:hideMark/>
          </w:tcPr>
          <w:p w14:paraId="1916C70E" w14:textId="77777777" w:rsidR="007D4823" w:rsidRPr="007D4823" w:rsidRDefault="007D4823" w:rsidP="007D4823">
            <w:pPr>
              <w:jc w:val="center"/>
              <w:rPr>
                <w:rFonts w:cstheme="minorHAnsi"/>
                <w:sz w:val="18"/>
                <w:szCs w:val="18"/>
              </w:rPr>
            </w:pPr>
            <w:r w:rsidRPr="007D4823">
              <w:rPr>
                <w:rFonts w:cstheme="minorHAnsi"/>
                <w:sz w:val="18"/>
                <w:szCs w:val="18"/>
              </w:rPr>
              <w:t>3411087</w:t>
            </w:r>
          </w:p>
        </w:tc>
        <w:tc>
          <w:tcPr>
            <w:tcW w:w="1134" w:type="dxa"/>
            <w:noWrap/>
            <w:hideMark/>
          </w:tcPr>
          <w:p w14:paraId="19DF2E6B" w14:textId="77777777" w:rsidR="007D4823" w:rsidRPr="007D4823" w:rsidRDefault="007D4823" w:rsidP="007D4823">
            <w:pPr>
              <w:jc w:val="center"/>
              <w:rPr>
                <w:rFonts w:cstheme="minorHAnsi"/>
                <w:sz w:val="18"/>
                <w:szCs w:val="18"/>
              </w:rPr>
            </w:pPr>
            <w:r w:rsidRPr="007D4823">
              <w:rPr>
                <w:rFonts w:cstheme="minorHAnsi"/>
                <w:sz w:val="18"/>
                <w:szCs w:val="18"/>
              </w:rPr>
              <w:t>14020538</w:t>
            </w:r>
          </w:p>
        </w:tc>
        <w:tc>
          <w:tcPr>
            <w:tcW w:w="2289" w:type="dxa"/>
            <w:noWrap/>
            <w:hideMark/>
          </w:tcPr>
          <w:p w14:paraId="2204798B" w14:textId="77777777" w:rsidR="007D4823" w:rsidRPr="007D4823" w:rsidRDefault="007D4823" w:rsidP="007D4823">
            <w:pPr>
              <w:jc w:val="center"/>
              <w:rPr>
                <w:rFonts w:cstheme="minorHAnsi"/>
                <w:sz w:val="18"/>
                <w:szCs w:val="18"/>
              </w:rPr>
            </w:pPr>
            <w:r w:rsidRPr="007D4823">
              <w:rPr>
                <w:rFonts w:cstheme="minorHAnsi"/>
                <w:sz w:val="18"/>
                <w:szCs w:val="18"/>
              </w:rPr>
              <w:t>130</w:t>
            </w:r>
          </w:p>
        </w:tc>
      </w:tr>
      <w:tr w:rsidR="007D4823" w:rsidRPr="007D4823" w14:paraId="172F91EB" w14:textId="77777777" w:rsidTr="007D4823">
        <w:trPr>
          <w:trHeight w:val="288"/>
        </w:trPr>
        <w:tc>
          <w:tcPr>
            <w:tcW w:w="5665" w:type="dxa"/>
            <w:noWrap/>
            <w:hideMark/>
          </w:tcPr>
          <w:p w14:paraId="3B8CBF42" w14:textId="77777777" w:rsidR="007D4823" w:rsidRPr="007D4823" w:rsidRDefault="007D4823" w:rsidP="007D4823">
            <w:pPr>
              <w:rPr>
                <w:rFonts w:cstheme="minorHAnsi"/>
                <w:sz w:val="18"/>
                <w:szCs w:val="18"/>
              </w:rPr>
            </w:pPr>
            <w:r w:rsidRPr="007D4823">
              <w:rPr>
                <w:rFonts w:cstheme="minorHAnsi"/>
                <w:sz w:val="18"/>
                <w:szCs w:val="18"/>
              </w:rPr>
              <w:t>Banrock Bend</w:t>
            </w:r>
          </w:p>
        </w:tc>
        <w:tc>
          <w:tcPr>
            <w:tcW w:w="972" w:type="dxa"/>
            <w:noWrap/>
            <w:hideMark/>
          </w:tcPr>
          <w:p w14:paraId="219212CE" w14:textId="77777777" w:rsidR="007D4823" w:rsidRPr="007D4823" w:rsidRDefault="007D4823" w:rsidP="007D4823">
            <w:pPr>
              <w:jc w:val="center"/>
              <w:rPr>
                <w:rFonts w:cstheme="minorHAnsi"/>
                <w:sz w:val="18"/>
                <w:szCs w:val="18"/>
              </w:rPr>
            </w:pPr>
            <w:r w:rsidRPr="007D4823">
              <w:rPr>
                <w:rFonts w:cstheme="minorHAnsi"/>
                <w:sz w:val="18"/>
                <w:szCs w:val="18"/>
              </w:rPr>
              <w:t>3410179</w:t>
            </w:r>
          </w:p>
        </w:tc>
        <w:tc>
          <w:tcPr>
            <w:tcW w:w="1134" w:type="dxa"/>
            <w:noWrap/>
            <w:hideMark/>
          </w:tcPr>
          <w:p w14:paraId="7BE83BC7" w14:textId="77777777" w:rsidR="007D4823" w:rsidRPr="007D4823" w:rsidRDefault="007D4823" w:rsidP="007D4823">
            <w:pPr>
              <w:jc w:val="center"/>
              <w:rPr>
                <w:rFonts w:cstheme="minorHAnsi"/>
                <w:sz w:val="18"/>
                <w:szCs w:val="18"/>
              </w:rPr>
            </w:pPr>
            <w:r w:rsidRPr="007D4823">
              <w:rPr>
                <w:rFonts w:cstheme="minorHAnsi"/>
                <w:sz w:val="18"/>
                <w:szCs w:val="18"/>
              </w:rPr>
              <w:t>14020969</w:t>
            </w:r>
          </w:p>
        </w:tc>
        <w:tc>
          <w:tcPr>
            <w:tcW w:w="2289" w:type="dxa"/>
            <w:noWrap/>
            <w:hideMark/>
          </w:tcPr>
          <w:p w14:paraId="174A446C" w14:textId="77777777" w:rsidR="007D4823" w:rsidRPr="007D4823" w:rsidRDefault="007D4823" w:rsidP="007D4823">
            <w:pPr>
              <w:jc w:val="center"/>
              <w:rPr>
                <w:rFonts w:cstheme="minorHAnsi"/>
                <w:sz w:val="18"/>
                <w:szCs w:val="18"/>
              </w:rPr>
            </w:pPr>
            <w:r w:rsidRPr="007D4823">
              <w:rPr>
                <w:rFonts w:cstheme="minorHAnsi"/>
                <w:sz w:val="18"/>
                <w:szCs w:val="18"/>
              </w:rPr>
              <w:t>250</w:t>
            </w:r>
          </w:p>
        </w:tc>
      </w:tr>
      <w:tr w:rsidR="007D4823" w:rsidRPr="007D4823" w14:paraId="533B697C" w14:textId="77777777" w:rsidTr="007D4823">
        <w:trPr>
          <w:trHeight w:val="288"/>
        </w:trPr>
        <w:tc>
          <w:tcPr>
            <w:tcW w:w="5665" w:type="dxa"/>
            <w:noWrap/>
            <w:hideMark/>
          </w:tcPr>
          <w:p w14:paraId="16FD9E12" w14:textId="77777777" w:rsidR="007D4823" w:rsidRPr="007D4823" w:rsidRDefault="007D4823" w:rsidP="007D4823">
            <w:pPr>
              <w:rPr>
                <w:rFonts w:cstheme="minorHAnsi"/>
                <w:sz w:val="18"/>
                <w:szCs w:val="18"/>
              </w:rPr>
            </w:pPr>
            <w:r w:rsidRPr="007D4823">
              <w:rPr>
                <w:rFonts w:cstheme="minorHAnsi"/>
                <w:sz w:val="18"/>
                <w:szCs w:val="18"/>
              </w:rPr>
              <w:t>Banrock Creek</w:t>
            </w:r>
          </w:p>
        </w:tc>
        <w:tc>
          <w:tcPr>
            <w:tcW w:w="972" w:type="dxa"/>
            <w:noWrap/>
            <w:hideMark/>
          </w:tcPr>
          <w:p w14:paraId="1AA5C6C6" w14:textId="77777777" w:rsidR="007D4823" w:rsidRPr="007D4823" w:rsidRDefault="007D4823" w:rsidP="007D4823">
            <w:pPr>
              <w:jc w:val="center"/>
              <w:rPr>
                <w:rFonts w:cstheme="minorHAnsi"/>
                <w:sz w:val="18"/>
                <w:szCs w:val="18"/>
              </w:rPr>
            </w:pPr>
            <w:r w:rsidRPr="007D4823">
              <w:rPr>
                <w:rFonts w:cstheme="minorHAnsi"/>
                <w:sz w:val="18"/>
                <w:szCs w:val="18"/>
              </w:rPr>
              <w:t>3409946</w:t>
            </w:r>
          </w:p>
        </w:tc>
        <w:tc>
          <w:tcPr>
            <w:tcW w:w="1134" w:type="dxa"/>
            <w:noWrap/>
            <w:hideMark/>
          </w:tcPr>
          <w:p w14:paraId="64C7502D" w14:textId="77777777" w:rsidR="007D4823" w:rsidRPr="007D4823" w:rsidRDefault="007D4823" w:rsidP="007D4823">
            <w:pPr>
              <w:jc w:val="center"/>
              <w:rPr>
                <w:rFonts w:cstheme="minorHAnsi"/>
                <w:sz w:val="18"/>
                <w:szCs w:val="18"/>
              </w:rPr>
            </w:pPr>
            <w:r w:rsidRPr="007D4823">
              <w:rPr>
                <w:rFonts w:cstheme="minorHAnsi"/>
                <w:sz w:val="18"/>
                <w:szCs w:val="18"/>
              </w:rPr>
              <w:t>14008292</w:t>
            </w:r>
          </w:p>
        </w:tc>
        <w:tc>
          <w:tcPr>
            <w:tcW w:w="2289" w:type="dxa"/>
            <w:noWrap/>
            <w:hideMark/>
          </w:tcPr>
          <w:p w14:paraId="4D5BBBAB" w14:textId="77777777" w:rsidR="007D4823" w:rsidRPr="007D4823" w:rsidRDefault="007D4823" w:rsidP="007D4823">
            <w:pPr>
              <w:jc w:val="center"/>
              <w:rPr>
                <w:rFonts w:cstheme="minorHAnsi"/>
                <w:sz w:val="18"/>
                <w:szCs w:val="18"/>
              </w:rPr>
            </w:pPr>
            <w:r w:rsidRPr="007D4823">
              <w:rPr>
                <w:rFonts w:cstheme="minorHAnsi"/>
                <w:sz w:val="18"/>
                <w:szCs w:val="18"/>
              </w:rPr>
              <w:t>156</w:t>
            </w:r>
          </w:p>
        </w:tc>
      </w:tr>
      <w:tr w:rsidR="007D4823" w:rsidRPr="007D4823" w14:paraId="54709D18" w14:textId="77777777" w:rsidTr="007D4823">
        <w:trPr>
          <w:trHeight w:val="288"/>
        </w:trPr>
        <w:tc>
          <w:tcPr>
            <w:tcW w:w="5665" w:type="dxa"/>
            <w:noWrap/>
            <w:hideMark/>
          </w:tcPr>
          <w:p w14:paraId="294A9623" w14:textId="77777777" w:rsidR="007D4823" w:rsidRPr="007D4823" w:rsidRDefault="007D4823" w:rsidP="007D4823">
            <w:pPr>
              <w:rPr>
                <w:rFonts w:cstheme="minorHAnsi"/>
                <w:sz w:val="18"/>
                <w:szCs w:val="18"/>
              </w:rPr>
            </w:pPr>
            <w:r w:rsidRPr="007D4823">
              <w:rPr>
                <w:rFonts w:cstheme="minorHAnsi"/>
                <w:sz w:val="18"/>
                <w:szCs w:val="18"/>
              </w:rPr>
              <w:t>Chowilla Creek Inlet (Upstream Site)</w:t>
            </w:r>
          </w:p>
        </w:tc>
        <w:tc>
          <w:tcPr>
            <w:tcW w:w="972" w:type="dxa"/>
            <w:noWrap/>
            <w:hideMark/>
          </w:tcPr>
          <w:p w14:paraId="2D6E7942" w14:textId="77777777" w:rsidR="007D4823" w:rsidRPr="007D4823" w:rsidRDefault="007D4823" w:rsidP="007D4823">
            <w:pPr>
              <w:jc w:val="center"/>
              <w:rPr>
                <w:rFonts w:cstheme="minorHAnsi"/>
                <w:sz w:val="18"/>
                <w:szCs w:val="18"/>
              </w:rPr>
            </w:pPr>
            <w:r w:rsidRPr="007D4823">
              <w:rPr>
                <w:rFonts w:cstheme="minorHAnsi"/>
                <w:sz w:val="18"/>
                <w:szCs w:val="18"/>
              </w:rPr>
              <w:t>3401079</w:t>
            </w:r>
          </w:p>
        </w:tc>
        <w:tc>
          <w:tcPr>
            <w:tcW w:w="1134" w:type="dxa"/>
            <w:noWrap/>
            <w:hideMark/>
          </w:tcPr>
          <w:p w14:paraId="022EA9D4" w14:textId="77777777" w:rsidR="007D4823" w:rsidRPr="007D4823" w:rsidRDefault="007D4823" w:rsidP="007D4823">
            <w:pPr>
              <w:jc w:val="center"/>
              <w:rPr>
                <w:rFonts w:cstheme="minorHAnsi"/>
                <w:sz w:val="18"/>
                <w:szCs w:val="18"/>
              </w:rPr>
            </w:pPr>
            <w:r w:rsidRPr="007D4823">
              <w:rPr>
                <w:rFonts w:cstheme="minorHAnsi"/>
                <w:sz w:val="18"/>
                <w:szCs w:val="18"/>
              </w:rPr>
              <w:t>14052478</w:t>
            </w:r>
          </w:p>
        </w:tc>
        <w:tc>
          <w:tcPr>
            <w:tcW w:w="2289" w:type="dxa"/>
            <w:noWrap/>
            <w:hideMark/>
          </w:tcPr>
          <w:p w14:paraId="5335DD1E" w14:textId="77777777" w:rsidR="007D4823" w:rsidRPr="007D4823" w:rsidRDefault="007D4823" w:rsidP="007D4823">
            <w:pPr>
              <w:jc w:val="center"/>
              <w:rPr>
                <w:rFonts w:cstheme="minorHAnsi"/>
                <w:sz w:val="18"/>
                <w:szCs w:val="18"/>
              </w:rPr>
            </w:pPr>
            <w:r w:rsidRPr="007D4823">
              <w:rPr>
                <w:rFonts w:cstheme="minorHAnsi"/>
                <w:sz w:val="18"/>
                <w:szCs w:val="18"/>
              </w:rPr>
              <w:t>50</w:t>
            </w:r>
          </w:p>
        </w:tc>
      </w:tr>
      <w:tr w:rsidR="007D4823" w:rsidRPr="007D4823" w14:paraId="728C42B5" w14:textId="77777777" w:rsidTr="007D4823">
        <w:trPr>
          <w:trHeight w:val="288"/>
        </w:trPr>
        <w:tc>
          <w:tcPr>
            <w:tcW w:w="5665" w:type="dxa"/>
            <w:noWrap/>
            <w:hideMark/>
          </w:tcPr>
          <w:p w14:paraId="7F47805A" w14:textId="77777777" w:rsidR="007D4823" w:rsidRPr="007D4823" w:rsidRDefault="007D4823" w:rsidP="007D4823">
            <w:pPr>
              <w:rPr>
                <w:rFonts w:cstheme="minorHAnsi"/>
                <w:sz w:val="18"/>
                <w:szCs w:val="18"/>
              </w:rPr>
            </w:pPr>
            <w:r w:rsidRPr="007D4823">
              <w:rPr>
                <w:rFonts w:cstheme="minorHAnsi"/>
                <w:sz w:val="18"/>
                <w:szCs w:val="18"/>
              </w:rPr>
              <w:t>Chowilla Creek Inlet (Downstream Site)</w:t>
            </w:r>
          </w:p>
        </w:tc>
        <w:tc>
          <w:tcPr>
            <w:tcW w:w="972" w:type="dxa"/>
            <w:noWrap/>
            <w:hideMark/>
          </w:tcPr>
          <w:p w14:paraId="7513E657" w14:textId="77777777" w:rsidR="007D4823" w:rsidRPr="007D4823" w:rsidRDefault="007D4823" w:rsidP="007D4823">
            <w:pPr>
              <w:jc w:val="center"/>
              <w:rPr>
                <w:rFonts w:cstheme="minorHAnsi"/>
                <w:sz w:val="18"/>
                <w:szCs w:val="18"/>
              </w:rPr>
            </w:pPr>
            <w:r w:rsidRPr="007D4823">
              <w:rPr>
                <w:rFonts w:cstheme="minorHAnsi"/>
                <w:sz w:val="18"/>
                <w:szCs w:val="18"/>
              </w:rPr>
              <w:t>3401070</w:t>
            </w:r>
          </w:p>
        </w:tc>
        <w:tc>
          <w:tcPr>
            <w:tcW w:w="1134" w:type="dxa"/>
            <w:noWrap/>
            <w:hideMark/>
          </w:tcPr>
          <w:p w14:paraId="17789C4E" w14:textId="77777777" w:rsidR="007D4823" w:rsidRPr="007D4823" w:rsidRDefault="007D4823" w:rsidP="007D4823">
            <w:pPr>
              <w:jc w:val="center"/>
              <w:rPr>
                <w:rFonts w:cstheme="minorHAnsi"/>
                <w:sz w:val="18"/>
                <w:szCs w:val="18"/>
              </w:rPr>
            </w:pPr>
            <w:r w:rsidRPr="007D4823">
              <w:rPr>
                <w:rFonts w:cstheme="minorHAnsi"/>
                <w:sz w:val="18"/>
                <w:szCs w:val="18"/>
              </w:rPr>
              <w:t>14052004</w:t>
            </w:r>
          </w:p>
        </w:tc>
        <w:tc>
          <w:tcPr>
            <w:tcW w:w="2289" w:type="dxa"/>
            <w:noWrap/>
            <w:hideMark/>
          </w:tcPr>
          <w:p w14:paraId="09112A31" w14:textId="77777777" w:rsidR="007D4823" w:rsidRPr="007D4823" w:rsidRDefault="007D4823" w:rsidP="007D4823">
            <w:pPr>
              <w:jc w:val="center"/>
              <w:rPr>
                <w:rFonts w:cstheme="minorHAnsi"/>
                <w:sz w:val="18"/>
                <w:szCs w:val="18"/>
              </w:rPr>
            </w:pPr>
            <w:r w:rsidRPr="007D4823">
              <w:rPr>
                <w:rFonts w:cstheme="minorHAnsi"/>
                <w:sz w:val="18"/>
                <w:szCs w:val="18"/>
              </w:rPr>
              <w:t>180</w:t>
            </w:r>
          </w:p>
        </w:tc>
      </w:tr>
      <w:tr w:rsidR="007D4823" w:rsidRPr="007D4823" w14:paraId="223B1A22" w14:textId="77777777" w:rsidTr="007D4823">
        <w:trPr>
          <w:trHeight w:val="288"/>
        </w:trPr>
        <w:tc>
          <w:tcPr>
            <w:tcW w:w="5665" w:type="dxa"/>
            <w:noWrap/>
            <w:hideMark/>
          </w:tcPr>
          <w:p w14:paraId="09E820B4" w14:textId="77777777" w:rsidR="007D4823" w:rsidRPr="007D4823" w:rsidRDefault="007D4823" w:rsidP="007D4823">
            <w:pPr>
              <w:rPr>
                <w:rFonts w:cstheme="minorHAnsi"/>
                <w:sz w:val="18"/>
                <w:szCs w:val="18"/>
              </w:rPr>
            </w:pPr>
            <w:r w:rsidRPr="007D4823">
              <w:rPr>
                <w:rFonts w:cstheme="minorHAnsi"/>
                <w:sz w:val="18"/>
                <w:szCs w:val="18"/>
              </w:rPr>
              <w:t>Coongalena</w:t>
            </w:r>
          </w:p>
        </w:tc>
        <w:tc>
          <w:tcPr>
            <w:tcW w:w="972" w:type="dxa"/>
            <w:noWrap/>
            <w:hideMark/>
          </w:tcPr>
          <w:p w14:paraId="293B521D" w14:textId="77777777" w:rsidR="007D4823" w:rsidRPr="007D4823" w:rsidRDefault="007D4823" w:rsidP="007D4823">
            <w:pPr>
              <w:jc w:val="center"/>
              <w:rPr>
                <w:rFonts w:cstheme="minorHAnsi"/>
                <w:sz w:val="18"/>
                <w:szCs w:val="18"/>
              </w:rPr>
            </w:pPr>
            <w:r w:rsidRPr="007D4823">
              <w:rPr>
                <w:rFonts w:cstheme="minorHAnsi"/>
                <w:sz w:val="18"/>
                <w:szCs w:val="18"/>
              </w:rPr>
              <w:t>3415146</w:t>
            </w:r>
          </w:p>
        </w:tc>
        <w:tc>
          <w:tcPr>
            <w:tcW w:w="1134" w:type="dxa"/>
            <w:noWrap/>
            <w:hideMark/>
          </w:tcPr>
          <w:p w14:paraId="63C9E944" w14:textId="77777777" w:rsidR="007D4823" w:rsidRPr="007D4823" w:rsidRDefault="007D4823" w:rsidP="007D4823">
            <w:pPr>
              <w:jc w:val="center"/>
              <w:rPr>
                <w:rFonts w:cstheme="minorHAnsi"/>
                <w:sz w:val="18"/>
                <w:szCs w:val="18"/>
              </w:rPr>
            </w:pPr>
            <w:r w:rsidRPr="007D4823">
              <w:rPr>
                <w:rFonts w:cstheme="minorHAnsi"/>
                <w:sz w:val="18"/>
                <w:szCs w:val="18"/>
              </w:rPr>
              <w:t>14042783</w:t>
            </w:r>
          </w:p>
        </w:tc>
        <w:tc>
          <w:tcPr>
            <w:tcW w:w="2289" w:type="dxa"/>
            <w:noWrap/>
            <w:hideMark/>
          </w:tcPr>
          <w:p w14:paraId="5406C186" w14:textId="77777777" w:rsidR="007D4823" w:rsidRPr="007D4823" w:rsidRDefault="007D4823" w:rsidP="007D4823">
            <w:pPr>
              <w:jc w:val="center"/>
              <w:rPr>
                <w:rFonts w:cstheme="minorHAnsi"/>
                <w:sz w:val="18"/>
                <w:szCs w:val="18"/>
              </w:rPr>
            </w:pPr>
            <w:r w:rsidRPr="007D4823">
              <w:rPr>
                <w:rFonts w:cstheme="minorHAnsi"/>
                <w:sz w:val="18"/>
                <w:szCs w:val="18"/>
              </w:rPr>
              <w:t>120</w:t>
            </w:r>
          </w:p>
        </w:tc>
      </w:tr>
      <w:tr w:rsidR="007D4823" w:rsidRPr="007D4823" w14:paraId="29C921C3" w14:textId="77777777" w:rsidTr="007D4823">
        <w:trPr>
          <w:trHeight w:val="288"/>
        </w:trPr>
        <w:tc>
          <w:tcPr>
            <w:tcW w:w="5665" w:type="dxa"/>
            <w:noWrap/>
            <w:hideMark/>
          </w:tcPr>
          <w:p w14:paraId="506645C5" w14:textId="77777777" w:rsidR="007D4823" w:rsidRPr="007D4823" w:rsidRDefault="007D4823" w:rsidP="007D4823">
            <w:pPr>
              <w:rPr>
                <w:rFonts w:cstheme="minorHAnsi"/>
                <w:sz w:val="18"/>
                <w:szCs w:val="18"/>
              </w:rPr>
            </w:pPr>
            <w:r w:rsidRPr="007D4823">
              <w:rPr>
                <w:rFonts w:cstheme="minorHAnsi"/>
                <w:sz w:val="18"/>
                <w:szCs w:val="18"/>
              </w:rPr>
              <w:t>East Good Hope</w:t>
            </w:r>
          </w:p>
        </w:tc>
        <w:tc>
          <w:tcPr>
            <w:tcW w:w="972" w:type="dxa"/>
            <w:noWrap/>
            <w:hideMark/>
          </w:tcPr>
          <w:p w14:paraId="7E8F71FA" w14:textId="77777777" w:rsidR="007D4823" w:rsidRPr="007D4823" w:rsidRDefault="007D4823" w:rsidP="007D4823">
            <w:pPr>
              <w:jc w:val="center"/>
              <w:rPr>
                <w:rFonts w:cstheme="minorHAnsi"/>
                <w:sz w:val="18"/>
                <w:szCs w:val="18"/>
              </w:rPr>
            </w:pPr>
            <w:r w:rsidRPr="007D4823">
              <w:rPr>
                <w:rFonts w:cstheme="minorHAnsi"/>
                <w:sz w:val="18"/>
                <w:szCs w:val="18"/>
              </w:rPr>
              <w:t>3410112</w:t>
            </w:r>
          </w:p>
        </w:tc>
        <w:tc>
          <w:tcPr>
            <w:tcW w:w="1134" w:type="dxa"/>
            <w:noWrap/>
            <w:hideMark/>
          </w:tcPr>
          <w:p w14:paraId="601474BC" w14:textId="77777777" w:rsidR="007D4823" w:rsidRPr="007D4823" w:rsidRDefault="007D4823" w:rsidP="007D4823">
            <w:pPr>
              <w:jc w:val="center"/>
              <w:rPr>
                <w:rFonts w:cstheme="minorHAnsi"/>
                <w:sz w:val="18"/>
                <w:szCs w:val="18"/>
              </w:rPr>
            </w:pPr>
            <w:r w:rsidRPr="007D4823">
              <w:rPr>
                <w:rFonts w:cstheme="minorHAnsi"/>
                <w:sz w:val="18"/>
                <w:szCs w:val="18"/>
              </w:rPr>
              <w:t>14008938</w:t>
            </w:r>
          </w:p>
        </w:tc>
        <w:tc>
          <w:tcPr>
            <w:tcW w:w="2289" w:type="dxa"/>
            <w:noWrap/>
            <w:hideMark/>
          </w:tcPr>
          <w:p w14:paraId="0BCF4650" w14:textId="77777777" w:rsidR="007D4823" w:rsidRPr="007D4823" w:rsidRDefault="007D4823" w:rsidP="007D4823">
            <w:pPr>
              <w:jc w:val="center"/>
              <w:rPr>
                <w:rFonts w:cstheme="minorHAnsi"/>
                <w:sz w:val="18"/>
                <w:szCs w:val="18"/>
              </w:rPr>
            </w:pPr>
            <w:r w:rsidRPr="007D4823">
              <w:rPr>
                <w:rFonts w:cstheme="minorHAnsi"/>
                <w:sz w:val="18"/>
                <w:szCs w:val="18"/>
              </w:rPr>
              <w:t>90</w:t>
            </w:r>
          </w:p>
        </w:tc>
      </w:tr>
      <w:tr w:rsidR="007D4823" w:rsidRPr="007D4823" w14:paraId="33F3CFE4" w14:textId="77777777" w:rsidTr="007D4823">
        <w:trPr>
          <w:trHeight w:val="288"/>
        </w:trPr>
        <w:tc>
          <w:tcPr>
            <w:tcW w:w="5665" w:type="dxa"/>
            <w:noWrap/>
            <w:hideMark/>
          </w:tcPr>
          <w:p w14:paraId="2421003F" w14:textId="77777777" w:rsidR="007D4823" w:rsidRPr="007D4823" w:rsidRDefault="007D4823" w:rsidP="007D4823">
            <w:pPr>
              <w:rPr>
                <w:rFonts w:cstheme="minorHAnsi"/>
                <w:sz w:val="18"/>
                <w:szCs w:val="18"/>
              </w:rPr>
            </w:pPr>
            <w:r w:rsidRPr="007D4823">
              <w:rPr>
                <w:rFonts w:cstheme="minorHAnsi"/>
                <w:sz w:val="18"/>
                <w:szCs w:val="18"/>
              </w:rPr>
              <w:t>H. Boord Reserve Bend</w:t>
            </w:r>
          </w:p>
        </w:tc>
        <w:tc>
          <w:tcPr>
            <w:tcW w:w="972" w:type="dxa"/>
            <w:noWrap/>
            <w:hideMark/>
          </w:tcPr>
          <w:p w14:paraId="21133287" w14:textId="77777777" w:rsidR="007D4823" w:rsidRPr="007D4823" w:rsidRDefault="007D4823" w:rsidP="007D4823">
            <w:pPr>
              <w:jc w:val="center"/>
              <w:rPr>
                <w:rFonts w:cstheme="minorHAnsi"/>
                <w:sz w:val="18"/>
                <w:szCs w:val="18"/>
              </w:rPr>
            </w:pPr>
            <w:r w:rsidRPr="007D4823">
              <w:rPr>
                <w:rFonts w:cstheme="minorHAnsi"/>
                <w:sz w:val="18"/>
                <w:szCs w:val="18"/>
              </w:rPr>
              <w:t>3402704</w:t>
            </w:r>
          </w:p>
        </w:tc>
        <w:tc>
          <w:tcPr>
            <w:tcW w:w="1134" w:type="dxa"/>
            <w:noWrap/>
            <w:hideMark/>
          </w:tcPr>
          <w:p w14:paraId="78861D03" w14:textId="77777777" w:rsidR="007D4823" w:rsidRPr="007D4823" w:rsidRDefault="007D4823" w:rsidP="007D4823">
            <w:pPr>
              <w:jc w:val="center"/>
              <w:rPr>
                <w:rFonts w:cstheme="minorHAnsi"/>
                <w:sz w:val="18"/>
                <w:szCs w:val="18"/>
              </w:rPr>
            </w:pPr>
            <w:r w:rsidRPr="007D4823">
              <w:rPr>
                <w:rFonts w:cstheme="minorHAnsi"/>
                <w:sz w:val="18"/>
                <w:szCs w:val="18"/>
              </w:rPr>
              <w:t>13944691</w:t>
            </w:r>
          </w:p>
        </w:tc>
        <w:tc>
          <w:tcPr>
            <w:tcW w:w="2289" w:type="dxa"/>
            <w:noWrap/>
            <w:hideMark/>
          </w:tcPr>
          <w:p w14:paraId="4C13F03A" w14:textId="77777777" w:rsidR="007D4823" w:rsidRPr="007D4823" w:rsidRDefault="007D4823" w:rsidP="007D4823">
            <w:pPr>
              <w:jc w:val="center"/>
              <w:rPr>
                <w:rFonts w:cstheme="minorHAnsi"/>
                <w:sz w:val="18"/>
                <w:szCs w:val="18"/>
              </w:rPr>
            </w:pPr>
            <w:r w:rsidRPr="007D4823">
              <w:rPr>
                <w:rFonts w:cstheme="minorHAnsi"/>
                <w:sz w:val="18"/>
                <w:szCs w:val="18"/>
              </w:rPr>
              <w:t>244</w:t>
            </w:r>
          </w:p>
        </w:tc>
      </w:tr>
      <w:tr w:rsidR="007D4823" w:rsidRPr="007D4823" w14:paraId="567A4884" w14:textId="77777777" w:rsidTr="007D4823">
        <w:trPr>
          <w:trHeight w:val="288"/>
        </w:trPr>
        <w:tc>
          <w:tcPr>
            <w:tcW w:w="5665" w:type="dxa"/>
            <w:noWrap/>
            <w:hideMark/>
          </w:tcPr>
          <w:p w14:paraId="2B7B2A1B" w14:textId="77777777" w:rsidR="007D4823" w:rsidRPr="007D4823" w:rsidRDefault="007D4823" w:rsidP="007D4823">
            <w:pPr>
              <w:rPr>
                <w:rFonts w:cstheme="minorHAnsi"/>
                <w:sz w:val="18"/>
                <w:szCs w:val="18"/>
              </w:rPr>
            </w:pPr>
            <w:r w:rsidRPr="007D4823">
              <w:rPr>
                <w:rFonts w:cstheme="minorHAnsi"/>
                <w:sz w:val="18"/>
                <w:szCs w:val="18"/>
              </w:rPr>
              <w:t>Heron Bend</w:t>
            </w:r>
          </w:p>
        </w:tc>
        <w:tc>
          <w:tcPr>
            <w:tcW w:w="972" w:type="dxa"/>
            <w:noWrap/>
            <w:hideMark/>
          </w:tcPr>
          <w:p w14:paraId="2F0B2434" w14:textId="77777777" w:rsidR="007D4823" w:rsidRPr="007D4823" w:rsidRDefault="007D4823" w:rsidP="007D4823">
            <w:pPr>
              <w:jc w:val="center"/>
              <w:rPr>
                <w:rFonts w:cstheme="minorHAnsi"/>
                <w:sz w:val="18"/>
                <w:szCs w:val="18"/>
              </w:rPr>
            </w:pPr>
            <w:r w:rsidRPr="007D4823">
              <w:rPr>
                <w:rFonts w:cstheme="minorHAnsi"/>
                <w:sz w:val="18"/>
                <w:szCs w:val="18"/>
              </w:rPr>
              <w:t>3409332</w:t>
            </w:r>
          </w:p>
        </w:tc>
        <w:tc>
          <w:tcPr>
            <w:tcW w:w="1134" w:type="dxa"/>
            <w:noWrap/>
            <w:hideMark/>
          </w:tcPr>
          <w:p w14:paraId="5978A2ED" w14:textId="77777777" w:rsidR="007D4823" w:rsidRPr="007D4823" w:rsidRDefault="007D4823" w:rsidP="007D4823">
            <w:pPr>
              <w:jc w:val="center"/>
              <w:rPr>
                <w:rFonts w:cstheme="minorHAnsi"/>
                <w:sz w:val="18"/>
                <w:szCs w:val="18"/>
              </w:rPr>
            </w:pPr>
            <w:r w:rsidRPr="007D4823">
              <w:rPr>
                <w:rFonts w:cstheme="minorHAnsi"/>
                <w:sz w:val="18"/>
                <w:szCs w:val="18"/>
              </w:rPr>
              <w:t>14019887</w:t>
            </w:r>
          </w:p>
        </w:tc>
        <w:tc>
          <w:tcPr>
            <w:tcW w:w="2289" w:type="dxa"/>
            <w:noWrap/>
            <w:hideMark/>
          </w:tcPr>
          <w:p w14:paraId="040F353E" w14:textId="77777777" w:rsidR="007D4823" w:rsidRPr="007D4823" w:rsidRDefault="007D4823" w:rsidP="007D4823">
            <w:pPr>
              <w:jc w:val="center"/>
              <w:rPr>
                <w:rFonts w:cstheme="minorHAnsi"/>
                <w:sz w:val="18"/>
                <w:szCs w:val="18"/>
              </w:rPr>
            </w:pPr>
            <w:r w:rsidRPr="007D4823">
              <w:rPr>
                <w:rFonts w:cstheme="minorHAnsi"/>
                <w:sz w:val="18"/>
                <w:szCs w:val="18"/>
              </w:rPr>
              <w:t>170</w:t>
            </w:r>
          </w:p>
        </w:tc>
      </w:tr>
      <w:tr w:rsidR="007D4823" w:rsidRPr="007D4823" w14:paraId="6F87791F" w14:textId="77777777" w:rsidTr="007D4823">
        <w:trPr>
          <w:trHeight w:val="288"/>
        </w:trPr>
        <w:tc>
          <w:tcPr>
            <w:tcW w:w="5665" w:type="dxa"/>
            <w:noWrap/>
            <w:hideMark/>
          </w:tcPr>
          <w:p w14:paraId="2C3CC440" w14:textId="77777777" w:rsidR="007D4823" w:rsidRPr="007D4823" w:rsidRDefault="007D4823" w:rsidP="007D4823">
            <w:pPr>
              <w:rPr>
                <w:rFonts w:cstheme="minorHAnsi"/>
                <w:sz w:val="18"/>
                <w:szCs w:val="18"/>
              </w:rPr>
            </w:pPr>
            <w:r w:rsidRPr="007D4823">
              <w:rPr>
                <w:rFonts w:cstheme="minorHAnsi"/>
                <w:sz w:val="18"/>
                <w:szCs w:val="18"/>
              </w:rPr>
              <w:t>Hogwash Conservation Park</w:t>
            </w:r>
          </w:p>
        </w:tc>
        <w:tc>
          <w:tcPr>
            <w:tcW w:w="972" w:type="dxa"/>
            <w:noWrap/>
            <w:hideMark/>
          </w:tcPr>
          <w:p w14:paraId="32418BFD" w14:textId="77777777" w:rsidR="007D4823" w:rsidRPr="007D4823" w:rsidRDefault="007D4823" w:rsidP="007D4823">
            <w:pPr>
              <w:jc w:val="center"/>
              <w:rPr>
                <w:rFonts w:cstheme="minorHAnsi"/>
                <w:sz w:val="18"/>
                <w:szCs w:val="18"/>
              </w:rPr>
            </w:pPr>
            <w:r w:rsidRPr="007D4823">
              <w:rPr>
                <w:rFonts w:cstheme="minorHAnsi"/>
                <w:sz w:val="18"/>
                <w:szCs w:val="18"/>
              </w:rPr>
              <w:t>3404000</w:t>
            </w:r>
          </w:p>
        </w:tc>
        <w:tc>
          <w:tcPr>
            <w:tcW w:w="1134" w:type="dxa"/>
            <w:noWrap/>
            <w:hideMark/>
          </w:tcPr>
          <w:p w14:paraId="17A4405B" w14:textId="77777777" w:rsidR="007D4823" w:rsidRPr="007D4823" w:rsidRDefault="007D4823" w:rsidP="007D4823">
            <w:pPr>
              <w:jc w:val="center"/>
              <w:rPr>
                <w:rFonts w:cstheme="minorHAnsi"/>
                <w:sz w:val="18"/>
                <w:szCs w:val="18"/>
              </w:rPr>
            </w:pPr>
            <w:r w:rsidRPr="007D4823">
              <w:rPr>
                <w:rFonts w:cstheme="minorHAnsi"/>
                <w:sz w:val="18"/>
                <w:szCs w:val="18"/>
              </w:rPr>
              <w:t>13951167</w:t>
            </w:r>
          </w:p>
        </w:tc>
        <w:tc>
          <w:tcPr>
            <w:tcW w:w="2289" w:type="dxa"/>
            <w:noWrap/>
            <w:hideMark/>
          </w:tcPr>
          <w:p w14:paraId="13459590" w14:textId="77777777" w:rsidR="007D4823" w:rsidRPr="007D4823" w:rsidRDefault="007D4823" w:rsidP="007D4823">
            <w:pPr>
              <w:jc w:val="center"/>
              <w:rPr>
                <w:rFonts w:cstheme="minorHAnsi"/>
                <w:sz w:val="18"/>
                <w:szCs w:val="18"/>
              </w:rPr>
            </w:pPr>
            <w:r w:rsidRPr="007D4823">
              <w:rPr>
                <w:rFonts w:cstheme="minorHAnsi"/>
                <w:sz w:val="18"/>
                <w:szCs w:val="18"/>
              </w:rPr>
              <w:t>170</w:t>
            </w:r>
          </w:p>
        </w:tc>
      </w:tr>
      <w:tr w:rsidR="007D4823" w:rsidRPr="007D4823" w14:paraId="390D49B1" w14:textId="77777777" w:rsidTr="007D4823">
        <w:trPr>
          <w:trHeight w:val="288"/>
        </w:trPr>
        <w:tc>
          <w:tcPr>
            <w:tcW w:w="5665" w:type="dxa"/>
            <w:noWrap/>
            <w:hideMark/>
          </w:tcPr>
          <w:p w14:paraId="3B3E82DD" w14:textId="77777777" w:rsidR="007D4823" w:rsidRPr="007D4823" w:rsidRDefault="007D4823" w:rsidP="007D4823">
            <w:pPr>
              <w:rPr>
                <w:rFonts w:cstheme="minorHAnsi"/>
                <w:sz w:val="18"/>
                <w:szCs w:val="18"/>
              </w:rPr>
            </w:pPr>
            <w:r w:rsidRPr="007D4823">
              <w:rPr>
                <w:rFonts w:cstheme="minorHAnsi"/>
                <w:sz w:val="18"/>
                <w:szCs w:val="18"/>
              </w:rPr>
              <w:t>Hogwash Council Area</w:t>
            </w:r>
          </w:p>
        </w:tc>
        <w:tc>
          <w:tcPr>
            <w:tcW w:w="972" w:type="dxa"/>
            <w:noWrap/>
            <w:hideMark/>
          </w:tcPr>
          <w:p w14:paraId="682F21A3" w14:textId="77777777" w:rsidR="007D4823" w:rsidRPr="007D4823" w:rsidRDefault="007D4823" w:rsidP="007D4823">
            <w:pPr>
              <w:jc w:val="center"/>
              <w:rPr>
                <w:rFonts w:cstheme="minorHAnsi"/>
                <w:sz w:val="18"/>
                <w:szCs w:val="18"/>
              </w:rPr>
            </w:pPr>
            <w:r w:rsidRPr="007D4823">
              <w:rPr>
                <w:rFonts w:cstheme="minorHAnsi"/>
                <w:sz w:val="18"/>
                <w:szCs w:val="18"/>
              </w:rPr>
              <w:t>3403999</w:t>
            </w:r>
          </w:p>
        </w:tc>
        <w:tc>
          <w:tcPr>
            <w:tcW w:w="1134" w:type="dxa"/>
            <w:noWrap/>
            <w:hideMark/>
          </w:tcPr>
          <w:p w14:paraId="732A63BF" w14:textId="77777777" w:rsidR="007D4823" w:rsidRPr="007D4823" w:rsidRDefault="007D4823" w:rsidP="007D4823">
            <w:pPr>
              <w:jc w:val="center"/>
              <w:rPr>
                <w:rFonts w:cstheme="minorHAnsi"/>
                <w:sz w:val="18"/>
                <w:szCs w:val="18"/>
              </w:rPr>
            </w:pPr>
            <w:r w:rsidRPr="007D4823">
              <w:rPr>
                <w:rFonts w:cstheme="minorHAnsi"/>
                <w:sz w:val="18"/>
                <w:szCs w:val="18"/>
              </w:rPr>
              <w:t>13951276</w:t>
            </w:r>
          </w:p>
        </w:tc>
        <w:tc>
          <w:tcPr>
            <w:tcW w:w="2289" w:type="dxa"/>
            <w:noWrap/>
            <w:hideMark/>
          </w:tcPr>
          <w:p w14:paraId="3C41880E" w14:textId="77777777" w:rsidR="007D4823" w:rsidRPr="007D4823" w:rsidRDefault="007D4823" w:rsidP="007D4823">
            <w:pPr>
              <w:jc w:val="center"/>
              <w:rPr>
                <w:rFonts w:cstheme="minorHAnsi"/>
                <w:sz w:val="18"/>
                <w:szCs w:val="18"/>
              </w:rPr>
            </w:pPr>
            <w:r w:rsidRPr="007D4823">
              <w:rPr>
                <w:rFonts w:cstheme="minorHAnsi"/>
                <w:sz w:val="18"/>
                <w:szCs w:val="18"/>
              </w:rPr>
              <w:t>148</w:t>
            </w:r>
          </w:p>
        </w:tc>
      </w:tr>
      <w:tr w:rsidR="007D4823" w:rsidRPr="007D4823" w14:paraId="6BB51202" w14:textId="77777777" w:rsidTr="007D4823">
        <w:trPr>
          <w:trHeight w:val="288"/>
        </w:trPr>
        <w:tc>
          <w:tcPr>
            <w:tcW w:w="5665" w:type="dxa"/>
            <w:noWrap/>
            <w:hideMark/>
          </w:tcPr>
          <w:p w14:paraId="4DD0E584" w14:textId="77777777" w:rsidR="007D4823" w:rsidRPr="007D4823" w:rsidRDefault="007D4823" w:rsidP="007D4823">
            <w:pPr>
              <w:rPr>
                <w:rFonts w:cstheme="minorHAnsi"/>
                <w:sz w:val="18"/>
                <w:szCs w:val="18"/>
              </w:rPr>
            </w:pPr>
            <w:r w:rsidRPr="007D4823">
              <w:rPr>
                <w:rFonts w:cstheme="minorHAnsi"/>
                <w:sz w:val="18"/>
                <w:szCs w:val="18"/>
              </w:rPr>
              <w:t>Island Reach</w:t>
            </w:r>
          </w:p>
        </w:tc>
        <w:tc>
          <w:tcPr>
            <w:tcW w:w="972" w:type="dxa"/>
            <w:noWrap/>
            <w:hideMark/>
          </w:tcPr>
          <w:p w14:paraId="6201C71A" w14:textId="77777777" w:rsidR="007D4823" w:rsidRPr="007D4823" w:rsidRDefault="007D4823" w:rsidP="007D4823">
            <w:pPr>
              <w:jc w:val="center"/>
              <w:rPr>
                <w:rFonts w:cstheme="minorHAnsi"/>
                <w:sz w:val="18"/>
                <w:szCs w:val="18"/>
              </w:rPr>
            </w:pPr>
            <w:r w:rsidRPr="007D4823">
              <w:rPr>
                <w:rFonts w:cstheme="minorHAnsi"/>
                <w:sz w:val="18"/>
                <w:szCs w:val="18"/>
              </w:rPr>
              <w:t>3410210</w:t>
            </w:r>
          </w:p>
        </w:tc>
        <w:tc>
          <w:tcPr>
            <w:tcW w:w="1134" w:type="dxa"/>
            <w:noWrap/>
            <w:hideMark/>
          </w:tcPr>
          <w:p w14:paraId="79401B97" w14:textId="77777777" w:rsidR="007D4823" w:rsidRPr="007D4823" w:rsidRDefault="007D4823" w:rsidP="007D4823">
            <w:pPr>
              <w:jc w:val="center"/>
              <w:rPr>
                <w:rFonts w:cstheme="minorHAnsi"/>
                <w:sz w:val="18"/>
                <w:szCs w:val="18"/>
              </w:rPr>
            </w:pPr>
            <w:r w:rsidRPr="007D4823">
              <w:rPr>
                <w:rFonts w:cstheme="minorHAnsi"/>
                <w:sz w:val="18"/>
                <w:szCs w:val="18"/>
              </w:rPr>
              <w:t>14003130</w:t>
            </w:r>
          </w:p>
        </w:tc>
        <w:tc>
          <w:tcPr>
            <w:tcW w:w="2289" w:type="dxa"/>
            <w:noWrap/>
            <w:hideMark/>
          </w:tcPr>
          <w:p w14:paraId="2B6F6652" w14:textId="77777777" w:rsidR="007D4823" w:rsidRPr="007D4823" w:rsidRDefault="007D4823" w:rsidP="007D4823">
            <w:pPr>
              <w:jc w:val="center"/>
              <w:rPr>
                <w:rFonts w:cstheme="minorHAnsi"/>
                <w:sz w:val="18"/>
                <w:szCs w:val="18"/>
              </w:rPr>
            </w:pPr>
            <w:r w:rsidRPr="007D4823">
              <w:rPr>
                <w:rFonts w:cstheme="minorHAnsi"/>
                <w:sz w:val="18"/>
                <w:szCs w:val="18"/>
              </w:rPr>
              <w:t>160</w:t>
            </w:r>
          </w:p>
        </w:tc>
      </w:tr>
      <w:tr w:rsidR="007D4823" w:rsidRPr="007D4823" w14:paraId="6868D889" w14:textId="77777777" w:rsidTr="007D4823">
        <w:trPr>
          <w:trHeight w:val="288"/>
        </w:trPr>
        <w:tc>
          <w:tcPr>
            <w:tcW w:w="5665" w:type="dxa"/>
            <w:noWrap/>
            <w:hideMark/>
          </w:tcPr>
          <w:p w14:paraId="1C80B5BD" w14:textId="77777777" w:rsidR="007D4823" w:rsidRPr="007D4823" w:rsidRDefault="007D4823" w:rsidP="007D4823">
            <w:pPr>
              <w:rPr>
                <w:rFonts w:cstheme="minorHAnsi"/>
                <w:sz w:val="18"/>
                <w:szCs w:val="18"/>
              </w:rPr>
            </w:pPr>
            <w:r w:rsidRPr="007D4823">
              <w:rPr>
                <w:rFonts w:cstheme="minorHAnsi"/>
                <w:sz w:val="18"/>
                <w:szCs w:val="18"/>
              </w:rPr>
              <w:t>Katarapko Creek Campsite Closed (previously 25)</w:t>
            </w:r>
          </w:p>
        </w:tc>
        <w:tc>
          <w:tcPr>
            <w:tcW w:w="972" w:type="dxa"/>
            <w:noWrap/>
            <w:hideMark/>
          </w:tcPr>
          <w:p w14:paraId="10C8D36D" w14:textId="77777777" w:rsidR="007D4823" w:rsidRPr="007D4823" w:rsidRDefault="007D4823" w:rsidP="007D4823">
            <w:pPr>
              <w:jc w:val="center"/>
              <w:rPr>
                <w:rFonts w:cstheme="minorHAnsi"/>
                <w:sz w:val="18"/>
                <w:szCs w:val="18"/>
              </w:rPr>
            </w:pPr>
            <w:r w:rsidRPr="007D4823">
              <w:rPr>
                <w:rFonts w:cstheme="minorHAnsi"/>
                <w:sz w:val="18"/>
                <w:szCs w:val="18"/>
              </w:rPr>
              <w:t>3424265</w:t>
            </w:r>
          </w:p>
        </w:tc>
        <w:tc>
          <w:tcPr>
            <w:tcW w:w="1134" w:type="dxa"/>
            <w:noWrap/>
            <w:hideMark/>
          </w:tcPr>
          <w:p w14:paraId="0363C62E" w14:textId="77777777" w:rsidR="007D4823" w:rsidRPr="007D4823" w:rsidRDefault="007D4823" w:rsidP="007D4823">
            <w:pPr>
              <w:jc w:val="center"/>
              <w:rPr>
                <w:rFonts w:cstheme="minorHAnsi"/>
                <w:sz w:val="18"/>
                <w:szCs w:val="18"/>
              </w:rPr>
            </w:pPr>
            <w:r w:rsidRPr="007D4823">
              <w:rPr>
                <w:rFonts w:cstheme="minorHAnsi"/>
                <w:sz w:val="18"/>
                <w:szCs w:val="18"/>
              </w:rPr>
              <w:t>14032819</w:t>
            </w:r>
          </w:p>
        </w:tc>
        <w:tc>
          <w:tcPr>
            <w:tcW w:w="2289" w:type="dxa"/>
            <w:noWrap/>
            <w:hideMark/>
          </w:tcPr>
          <w:p w14:paraId="25B6946D" w14:textId="77777777" w:rsidR="007D4823" w:rsidRPr="007D4823" w:rsidRDefault="007D4823" w:rsidP="007D4823">
            <w:pPr>
              <w:jc w:val="center"/>
              <w:rPr>
                <w:rFonts w:cstheme="minorHAnsi"/>
                <w:sz w:val="18"/>
                <w:szCs w:val="18"/>
              </w:rPr>
            </w:pPr>
            <w:r w:rsidRPr="007D4823">
              <w:rPr>
                <w:rFonts w:cstheme="minorHAnsi"/>
                <w:sz w:val="18"/>
                <w:szCs w:val="18"/>
              </w:rPr>
              <w:t>180</w:t>
            </w:r>
          </w:p>
        </w:tc>
      </w:tr>
      <w:tr w:rsidR="007D4823" w:rsidRPr="007D4823" w14:paraId="7806A026" w14:textId="77777777" w:rsidTr="007D4823">
        <w:trPr>
          <w:trHeight w:val="288"/>
        </w:trPr>
        <w:tc>
          <w:tcPr>
            <w:tcW w:w="5665" w:type="dxa"/>
            <w:noWrap/>
          </w:tcPr>
          <w:p w14:paraId="1947EFCA" w14:textId="77777777" w:rsidR="007D4823" w:rsidRPr="007D4823" w:rsidRDefault="007D4823" w:rsidP="007D4823">
            <w:pPr>
              <w:rPr>
                <w:rFonts w:cstheme="minorHAnsi"/>
                <w:sz w:val="18"/>
                <w:szCs w:val="18"/>
              </w:rPr>
            </w:pPr>
            <w:r w:rsidRPr="007D4823">
              <w:rPr>
                <w:rFonts w:cstheme="minorHAnsi"/>
                <w:sz w:val="18"/>
                <w:szCs w:val="18"/>
              </w:rPr>
              <w:t>Katarapko Creek Campsite 45 (previously 30)</w:t>
            </w:r>
          </w:p>
        </w:tc>
        <w:tc>
          <w:tcPr>
            <w:tcW w:w="972" w:type="dxa"/>
            <w:noWrap/>
          </w:tcPr>
          <w:p w14:paraId="77C6E10F" w14:textId="77777777" w:rsidR="007D4823" w:rsidRPr="007D4823" w:rsidRDefault="007D4823" w:rsidP="007D4823">
            <w:pPr>
              <w:jc w:val="center"/>
              <w:rPr>
                <w:rFonts w:cstheme="minorHAnsi"/>
                <w:sz w:val="18"/>
                <w:szCs w:val="18"/>
              </w:rPr>
            </w:pPr>
            <w:r w:rsidRPr="007D4823">
              <w:rPr>
                <w:rFonts w:cstheme="minorHAnsi"/>
                <w:sz w:val="18"/>
                <w:szCs w:val="18"/>
              </w:rPr>
              <w:t>3424620</w:t>
            </w:r>
          </w:p>
        </w:tc>
        <w:tc>
          <w:tcPr>
            <w:tcW w:w="1134" w:type="dxa"/>
            <w:noWrap/>
          </w:tcPr>
          <w:p w14:paraId="23B503FF" w14:textId="77777777" w:rsidR="007D4823" w:rsidRPr="007D4823" w:rsidRDefault="007D4823" w:rsidP="007D4823">
            <w:pPr>
              <w:jc w:val="center"/>
              <w:rPr>
                <w:rFonts w:cstheme="minorHAnsi"/>
                <w:sz w:val="18"/>
                <w:szCs w:val="18"/>
              </w:rPr>
            </w:pPr>
            <w:r w:rsidRPr="007D4823">
              <w:rPr>
                <w:rFonts w:cstheme="minorHAnsi"/>
                <w:sz w:val="18"/>
                <w:szCs w:val="18"/>
              </w:rPr>
              <w:t>14032339</w:t>
            </w:r>
          </w:p>
        </w:tc>
        <w:tc>
          <w:tcPr>
            <w:tcW w:w="2289" w:type="dxa"/>
            <w:noWrap/>
          </w:tcPr>
          <w:p w14:paraId="726717BD" w14:textId="77777777" w:rsidR="007D4823" w:rsidRPr="007D4823" w:rsidRDefault="007D4823" w:rsidP="007D4823">
            <w:pPr>
              <w:jc w:val="center"/>
              <w:rPr>
                <w:rFonts w:cstheme="minorHAnsi"/>
                <w:sz w:val="18"/>
                <w:szCs w:val="18"/>
              </w:rPr>
            </w:pPr>
            <w:r w:rsidRPr="007D4823">
              <w:rPr>
                <w:rFonts w:cstheme="minorHAnsi"/>
                <w:sz w:val="18"/>
                <w:szCs w:val="18"/>
              </w:rPr>
              <w:t>64</w:t>
            </w:r>
          </w:p>
        </w:tc>
      </w:tr>
      <w:tr w:rsidR="007D4823" w:rsidRPr="007D4823" w14:paraId="6EA1B2ED" w14:textId="77777777" w:rsidTr="007D4823">
        <w:trPr>
          <w:trHeight w:val="288"/>
        </w:trPr>
        <w:tc>
          <w:tcPr>
            <w:tcW w:w="5665" w:type="dxa"/>
            <w:noWrap/>
            <w:hideMark/>
          </w:tcPr>
          <w:p w14:paraId="313AC0A0" w14:textId="77777777" w:rsidR="007D4823" w:rsidRPr="007D4823" w:rsidRDefault="007D4823" w:rsidP="007D4823">
            <w:pPr>
              <w:rPr>
                <w:rFonts w:cstheme="minorHAnsi"/>
                <w:sz w:val="18"/>
                <w:szCs w:val="18"/>
              </w:rPr>
            </w:pPr>
            <w:r w:rsidRPr="007D4823">
              <w:rPr>
                <w:rFonts w:cstheme="minorHAnsi"/>
                <w:sz w:val="18"/>
                <w:szCs w:val="18"/>
              </w:rPr>
              <w:t>Katarapko Creek North South (previously 30)</w:t>
            </w:r>
          </w:p>
        </w:tc>
        <w:tc>
          <w:tcPr>
            <w:tcW w:w="972" w:type="dxa"/>
            <w:noWrap/>
            <w:hideMark/>
          </w:tcPr>
          <w:p w14:paraId="35FC867A" w14:textId="77777777" w:rsidR="007D4823" w:rsidRPr="007D4823" w:rsidRDefault="007D4823" w:rsidP="007D4823">
            <w:pPr>
              <w:jc w:val="center"/>
              <w:rPr>
                <w:rFonts w:cstheme="minorHAnsi"/>
                <w:sz w:val="18"/>
                <w:szCs w:val="18"/>
              </w:rPr>
            </w:pPr>
            <w:r w:rsidRPr="007D4823">
              <w:rPr>
                <w:rFonts w:cstheme="minorHAnsi"/>
                <w:sz w:val="20"/>
                <w:szCs w:val="20"/>
              </w:rPr>
              <w:t>3424791</w:t>
            </w:r>
          </w:p>
        </w:tc>
        <w:tc>
          <w:tcPr>
            <w:tcW w:w="1134" w:type="dxa"/>
            <w:noWrap/>
            <w:hideMark/>
          </w:tcPr>
          <w:p w14:paraId="33BFD3AF" w14:textId="77777777" w:rsidR="007D4823" w:rsidRPr="007D4823" w:rsidRDefault="007D4823" w:rsidP="007D4823">
            <w:pPr>
              <w:jc w:val="center"/>
              <w:rPr>
                <w:rFonts w:cstheme="minorHAnsi"/>
                <w:sz w:val="18"/>
                <w:szCs w:val="18"/>
              </w:rPr>
            </w:pPr>
            <w:r w:rsidRPr="007D4823">
              <w:rPr>
                <w:rFonts w:cstheme="minorHAnsi"/>
                <w:sz w:val="20"/>
                <w:szCs w:val="20"/>
              </w:rPr>
              <w:t>14032162</w:t>
            </w:r>
          </w:p>
        </w:tc>
        <w:tc>
          <w:tcPr>
            <w:tcW w:w="2289" w:type="dxa"/>
            <w:noWrap/>
            <w:hideMark/>
          </w:tcPr>
          <w:p w14:paraId="6128A07D" w14:textId="77777777" w:rsidR="007D4823" w:rsidRPr="007D4823" w:rsidRDefault="007D4823" w:rsidP="007D4823">
            <w:pPr>
              <w:jc w:val="center"/>
              <w:rPr>
                <w:rFonts w:cstheme="minorHAnsi"/>
                <w:sz w:val="18"/>
                <w:szCs w:val="18"/>
              </w:rPr>
            </w:pPr>
            <w:r w:rsidRPr="007D4823">
              <w:rPr>
                <w:rFonts w:cstheme="minorHAnsi"/>
                <w:sz w:val="18"/>
                <w:szCs w:val="18"/>
              </w:rPr>
              <w:t>220</w:t>
            </w:r>
          </w:p>
        </w:tc>
      </w:tr>
      <w:tr w:rsidR="007D4823" w:rsidRPr="007D4823" w14:paraId="3A95F75C" w14:textId="77777777" w:rsidTr="007D4823">
        <w:trPr>
          <w:trHeight w:val="288"/>
        </w:trPr>
        <w:tc>
          <w:tcPr>
            <w:tcW w:w="5665" w:type="dxa"/>
            <w:noWrap/>
            <w:hideMark/>
          </w:tcPr>
          <w:p w14:paraId="4C5A0DEE" w14:textId="77777777" w:rsidR="007D4823" w:rsidRPr="007D4823" w:rsidRDefault="007D4823" w:rsidP="007D4823">
            <w:pPr>
              <w:rPr>
                <w:rFonts w:cstheme="minorHAnsi"/>
                <w:sz w:val="18"/>
                <w:szCs w:val="18"/>
              </w:rPr>
            </w:pPr>
            <w:r w:rsidRPr="007D4823">
              <w:rPr>
                <w:rFonts w:cstheme="minorHAnsi"/>
                <w:sz w:val="18"/>
                <w:szCs w:val="18"/>
              </w:rPr>
              <w:t>Katarapko Creek Campsite 47 (previously campsite 31)</w:t>
            </w:r>
          </w:p>
        </w:tc>
        <w:tc>
          <w:tcPr>
            <w:tcW w:w="972" w:type="dxa"/>
            <w:noWrap/>
            <w:hideMark/>
          </w:tcPr>
          <w:p w14:paraId="35D54997" w14:textId="77777777" w:rsidR="007D4823" w:rsidRPr="007D4823" w:rsidRDefault="007D4823" w:rsidP="007D4823">
            <w:pPr>
              <w:jc w:val="center"/>
              <w:rPr>
                <w:rFonts w:cstheme="minorHAnsi"/>
                <w:sz w:val="18"/>
                <w:szCs w:val="18"/>
              </w:rPr>
            </w:pPr>
            <w:r w:rsidRPr="007D4823">
              <w:rPr>
                <w:rFonts w:cstheme="minorHAnsi"/>
                <w:sz w:val="18"/>
                <w:szCs w:val="18"/>
              </w:rPr>
              <w:t>3425444</w:t>
            </w:r>
          </w:p>
        </w:tc>
        <w:tc>
          <w:tcPr>
            <w:tcW w:w="1134" w:type="dxa"/>
            <w:noWrap/>
            <w:hideMark/>
          </w:tcPr>
          <w:p w14:paraId="5274EF6F" w14:textId="77777777" w:rsidR="007D4823" w:rsidRPr="007D4823" w:rsidRDefault="007D4823" w:rsidP="007D4823">
            <w:pPr>
              <w:jc w:val="center"/>
              <w:rPr>
                <w:rFonts w:cstheme="minorHAnsi"/>
                <w:sz w:val="18"/>
                <w:szCs w:val="18"/>
              </w:rPr>
            </w:pPr>
            <w:r w:rsidRPr="007D4823">
              <w:rPr>
                <w:rFonts w:cstheme="minorHAnsi"/>
                <w:sz w:val="18"/>
                <w:szCs w:val="18"/>
              </w:rPr>
              <w:t>14031870</w:t>
            </w:r>
          </w:p>
        </w:tc>
        <w:tc>
          <w:tcPr>
            <w:tcW w:w="2289" w:type="dxa"/>
            <w:noWrap/>
            <w:hideMark/>
          </w:tcPr>
          <w:p w14:paraId="6B125D66" w14:textId="77777777" w:rsidR="007D4823" w:rsidRPr="007D4823" w:rsidRDefault="007D4823" w:rsidP="007D4823">
            <w:pPr>
              <w:jc w:val="center"/>
              <w:rPr>
                <w:rFonts w:cstheme="minorHAnsi"/>
                <w:sz w:val="18"/>
                <w:szCs w:val="18"/>
              </w:rPr>
            </w:pPr>
            <w:r w:rsidRPr="007D4823">
              <w:rPr>
                <w:rFonts w:cstheme="minorHAnsi"/>
                <w:sz w:val="18"/>
                <w:szCs w:val="18"/>
              </w:rPr>
              <w:t>264</w:t>
            </w:r>
          </w:p>
        </w:tc>
      </w:tr>
      <w:tr w:rsidR="007D4823" w:rsidRPr="007D4823" w14:paraId="732780B1" w14:textId="77777777" w:rsidTr="007D4823">
        <w:trPr>
          <w:trHeight w:val="288"/>
        </w:trPr>
        <w:tc>
          <w:tcPr>
            <w:tcW w:w="5665" w:type="dxa"/>
            <w:noWrap/>
            <w:hideMark/>
          </w:tcPr>
          <w:p w14:paraId="263F4E14" w14:textId="77777777" w:rsidR="007D4823" w:rsidRPr="007D4823" w:rsidRDefault="007D4823" w:rsidP="007D4823">
            <w:pPr>
              <w:rPr>
                <w:rFonts w:cstheme="minorHAnsi"/>
                <w:sz w:val="18"/>
                <w:szCs w:val="18"/>
              </w:rPr>
            </w:pPr>
            <w:r w:rsidRPr="007D4823">
              <w:rPr>
                <w:rFonts w:cstheme="minorHAnsi"/>
                <w:sz w:val="18"/>
                <w:szCs w:val="18"/>
              </w:rPr>
              <w:t>Markaranka Flat</w:t>
            </w:r>
          </w:p>
        </w:tc>
        <w:tc>
          <w:tcPr>
            <w:tcW w:w="972" w:type="dxa"/>
            <w:noWrap/>
            <w:hideMark/>
          </w:tcPr>
          <w:p w14:paraId="65A31DF2" w14:textId="77777777" w:rsidR="007D4823" w:rsidRPr="007D4823" w:rsidRDefault="007D4823" w:rsidP="007D4823">
            <w:pPr>
              <w:jc w:val="center"/>
              <w:rPr>
                <w:rFonts w:cstheme="minorHAnsi"/>
                <w:sz w:val="18"/>
                <w:szCs w:val="18"/>
              </w:rPr>
            </w:pPr>
            <w:r w:rsidRPr="007D4823">
              <w:rPr>
                <w:rFonts w:cstheme="minorHAnsi"/>
                <w:sz w:val="18"/>
                <w:szCs w:val="18"/>
              </w:rPr>
              <w:t>3403282</w:t>
            </w:r>
          </w:p>
        </w:tc>
        <w:tc>
          <w:tcPr>
            <w:tcW w:w="1134" w:type="dxa"/>
            <w:noWrap/>
            <w:hideMark/>
          </w:tcPr>
          <w:p w14:paraId="3DC0AE19" w14:textId="77777777" w:rsidR="007D4823" w:rsidRPr="007D4823" w:rsidRDefault="007D4823" w:rsidP="007D4823">
            <w:pPr>
              <w:jc w:val="center"/>
              <w:rPr>
                <w:rFonts w:cstheme="minorHAnsi"/>
                <w:sz w:val="18"/>
                <w:szCs w:val="18"/>
              </w:rPr>
            </w:pPr>
            <w:r w:rsidRPr="007D4823">
              <w:rPr>
                <w:rFonts w:cstheme="minorHAnsi"/>
                <w:sz w:val="18"/>
                <w:szCs w:val="18"/>
              </w:rPr>
              <w:t>13951152</w:t>
            </w:r>
          </w:p>
        </w:tc>
        <w:tc>
          <w:tcPr>
            <w:tcW w:w="2289" w:type="dxa"/>
            <w:noWrap/>
            <w:hideMark/>
          </w:tcPr>
          <w:p w14:paraId="23E3BF1D" w14:textId="77777777" w:rsidR="007D4823" w:rsidRPr="007D4823" w:rsidRDefault="007D4823" w:rsidP="007D4823">
            <w:pPr>
              <w:jc w:val="center"/>
              <w:rPr>
                <w:rFonts w:cstheme="minorHAnsi"/>
                <w:sz w:val="18"/>
                <w:szCs w:val="18"/>
              </w:rPr>
            </w:pPr>
            <w:r w:rsidRPr="007D4823">
              <w:rPr>
                <w:rFonts w:cstheme="minorHAnsi"/>
                <w:sz w:val="18"/>
                <w:szCs w:val="18"/>
              </w:rPr>
              <w:t>190</w:t>
            </w:r>
          </w:p>
        </w:tc>
      </w:tr>
      <w:tr w:rsidR="007D4823" w:rsidRPr="007D4823" w14:paraId="6A4C3D1B" w14:textId="77777777" w:rsidTr="007D4823">
        <w:trPr>
          <w:trHeight w:val="288"/>
        </w:trPr>
        <w:tc>
          <w:tcPr>
            <w:tcW w:w="5665" w:type="dxa"/>
            <w:noWrap/>
            <w:hideMark/>
          </w:tcPr>
          <w:p w14:paraId="4D80F93E" w14:textId="77777777" w:rsidR="007D4823" w:rsidRPr="007D4823" w:rsidRDefault="007D4823" w:rsidP="007D4823">
            <w:pPr>
              <w:rPr>
                <w:rFonts w:cstheme="minorHAnsi"/>
                <w:sz w:val="18"/>
                <w:szCs w:val="18"/>
              </w:rPr>
            </w:pPr>
            <w:r w:rsidRPr="007D4823">
              <w:rPr>
                <w:rFonts w:cstheme="minorHAnsi"/>
                <w:sz w:val="18"/>
                <w:szCs w:val="18"/>
              </w:rPr>
              <w:t xml:space="preserve">Markaranka Flat B/W </w:t>
            </w:r>
          </w:p>
        </w:tc>
        <w:tc>
          <w:tcPr>
            <w:tcW w:w="972" w:type="dxa"/>
            <w:noWrap/>
            <w:hideMark/>
          </w:tcPr>
          <w:p w14:paraId="67E68B93" w14:textId="77777777" w:rsidR="007D4823" w:rsidRPr="007D4823" w:rsidRDefault="007D4823" w:rsidP="007D4823">
            <w:pPr>
              <w:jc w:val="center"/>
              <w:rPr>
                <w:rFonts w:cstheme="minorHAnsi"/>
                <w:sz w:val="18"/>
                <w:szCs w:val="18"/>
              </w:rPr>
            </w:pPr>
            <w:r w:rsidRPr="007D4823">
              <w:rPr>
                <w:rFonts w:cstheme="minorHAnsi"/>
                <w:sz w:val="18"/>
                <w:szCs w:val="18"/>
              </w:rPr>
              <w:t>3403889</w:t>
            </w:r>
          </w:p>
        </w:tc>
        <w:tc>
          <w:tcPr>
            <w:tcW w:w="1134" w:type="dxa"/>
            <w:noWrap/>
            <w:hideMark/>
          </w:tcPr>
          <w:p w14:paraId="12856E42" w14:textId="77777777" w:rsidR="007D4823" w:rsidRPr="007D4823" w:rsidRDefault="007D4823" w:rsidP="007D4823">
            <w:pPr>
              <w:jc w:val="center"/>
              <w:rPr>
                <w:rFonts w:cstheme="minorHAnsi"/>
                <w:sz w:val="18"/>
                <w:szCs w:val="18"/>
              </w:rPr>
            </w:pPr>
            <w:r w:rsidRPr="007D4823">
              <w:rPr>
                <w:rFonts w:cstheme="minorHAnsi"/>
                <w:sz w:val="18"/>
                <w:szCs w:val="18"/>
              </w:rPr>
              <w:t>13951384</w:t>
            </w:r>
          </w:p>
        </w:tc>
        <w:tc>
          <w:tcPr>
            <w:tcW w:w="2289" w:type="dxa"/>
            <w:noWrap/>
            <w:hideMark/>
          </w:tcPr>
          <w:p w14:paraId="23E38403" w14:textId="77777777" w:rsidR="007D4823" w:rsidRPr="007D4823" w:rsidRDefault="007D4823" w:rsidP="007D4823">
            <w:pPr>
              <w:jc w:val="center"/>
              <w:rPr>
                <w:rFonts w:cstheme="minorHAnsi"/>
                <w:sz w:val="18"/>
                <w:szCs w:val="18"/>
              </w:rPr>
            </w:pPr>
            <w:r w:rsidRPr="007D4823">
              <w:rPr>
                <w:rFonts w:cstheme="minorHAnsi"/>
                <w:sz w:val="18"/>
                <w:szCs w:val="18"/>
              </w:rPr>
              <w:t>350</w:t>
            </w:r>
          </w:p>
        </w:tc>
      </w:tr>
      <w:tr w:rsidR="007D4823" w:rsidRPr="007D4823" w14:paraId="6907851D" w14:textId="77777777" w:rsidTr="007D4823">
        <w:trPr>
          <w:trHeight w:val="288"/>
        </w:trPr>
        <w:tc>
          <w:tcPr>
            <w:tcW w:w="5665" w:type="dxa"/>
            <w:noWrap/>
            <w:hideMark/>
          </w:tcPr>
          <w:p w14:paraId="09D122BB" w14:textId="77777777" w:rsidR="007D4823" w:rsidRPr="007D4823" w:rsidRDefault="007D4823" w:rsidP="007D4823">
            <w:pPr>
              <w:rPr>
                <w:rFonts w:cstheme="minorHAnsi"/>
                <w:sz w:val="18"/>
                <w:szCs w:val="18"/>
              </w:rPr>
            </w:pPr>
            <w:r w:rsidRPr="007D4823">
              <w:rPr>
                <w:rFonts w:cstheme="minorHAnsi"/>
                <w:sz w:val="18"/>
                <w:szCs w:val="18"/>
              </w:rPr>
              <w:t>McBean Pound North</w:t>
            </w:r>
          </w:p>
        </w:tc>
        <w:tc>
          <w:tcPr>
            <w:tcW w:w="972" w:type="dxa"/>
            <w:noWrap/>
            <w:hideMark/>
          </w:tcPr>
          <w:p w14:paraId="372E2551" w14:textId="77777777" w:rsidR="007D4823" w:rsidRPr="007D4823" w:rsidRDefault="007D4823" w:rsidP="007D4823">
            <w:pPr>
              <w:jc w:val="center"/>
              <w:rPr>
                <w:rFonts w:cstheme="minorHAnsi"/>
                <w:sz w:val="18"/>
                <w:szCs w:val="18"/>
              </w:rPr>
            </w:pPr>
            <w:r w:rsidRPr="007D4823">
              <w:rPr>
                <w:rFonts w:cstheme="minorHAnsi"/>
                <w:sz w:val="18"/>
                <w:szCs w:val="18"/>
              </w:rPr>
              <w:t>3416431</w:t>
            </w:r>
          </w:p>
        </w:tc>
        <w:tc>
          <w:tcPr>
            <w:tcW w:w="1134" w:type="dxa"/>
            <w:noWrap/>
            <w:hideMark/>
          </w:tcPr>
          <w:p w14:paraId="005A75E9" w14:textId="77777777" w:rsidR="007D4823" w:rsidRPr="007D4823" w:rsidRDefault="007D4823" w:rsidP="007D4823">
            <w:pPr>
              <w:jc w:val="center"/>
              <w:rPr>
                <w:rFonts w:cstheme="minorHAnsi"/>
                <w:sz w:val="18"/>
                <w:szCs w:val="18"/>
              </w:rPr>
            </w:pPr>
            <w:r w:rsidRPr="007D4823">
              <w:rPr>
                <w:rFonts w:cstheme="minorHAnsi"/>
                <w:sz w:val="18"/>
                <w:szCs w:val="18"/>
              </w:rPr>
              <w:t>13937657</w:t>
            </w:r>
          </w:p>
        </w:tc>
        <w:tc>
          <w:tcPr>
            <w:tcW w:w="2289" w:type="dxa"/>
            <w:noWrap/>
            <w:hideMark/>
          </w:tcPr>
          <w:p w14:paraId="296A2B2F" w14:textId="77777777" w:rsidR="007D4823" w:rsidRPr="007D4823" w:rsidRDefault="007D4823" w:rsidP="007D4823">
            <w:pPr>
              <w:jc w:val="center"/>
              <w:rPr>
                <w:rFonts w:cstheme="minorHAnsi"/>
                <w:sz w:val="18"/>
                <w:szCs w:val="18"/>
              </w:rPr>
            </w:pPr>
            <w:r w:rsidRPr="007D4823">
              <w:rPr>
                <w:rFonts w:cstheme="minorHAnsi"/>
                <w:sz w:val="18"/>
                <w:szCs w:val="18"/>
              </w:rPr>
              <w:t>340</w:t>
            </w:r>
          </w:p>
        </w:tc>
      </w:tr>
      <w:tr w:rsidR="007D4823" w:rsidRPr="007D4823" w14:paraId="3042A1FD" w14:textId="77777777" w:rsidTr="007D4823">
        <w:trPr>
          <w:trHeight w:val="288"/>
        </w:trPr>
        <w:tc>
          <w:tcPr>
            <w:tcW w:w="5665" w:type="dxa"/>
            <w:noWrap/>
          </w:tcPr>
          <w:p w14:paraId="608A85FF" w14:textId="77777777" w:rsidR="007D4823" w:rsidRPr="007D4823" w:rsidRDefault="007D4823" w:rsidP="007D4823">
            <w:pPr>
              <w:rPr>
                <w:rFonts w:cstheme="minorHAnsi"/>
                <w:sz w:val="18"/>
                <w:szCs w:val="18"/>
              </w:rPr>
            </w:pPr>
            <w:r w:rsidRPr="007D4823">
              <w:rPr>
                <w:rFonts w:cstheme="minorHAnsi"/>
                <w:sz w:val="18"/>
                <w:szCs w:val="18"/>
              </w:rPr>
              <w:t>Markaranka Lagoon (South Corp Flat)</w:t>
            </w:r>
          </w:p>
        </w:tc>
        <w:tc>
          <w:tcPr>
            <w:tcW w:w="972" w:type="dxa"/>
            <w:noWrap/>
          </w:tcPr>
          <w:p w14:paraId="3D436705" w14:textId="77777777" w:rsidR="007D4823" w:rsidRPr="007D4823" w:rsidRDefault="007D4823" w:rsidP="007D4823">
            <w:pPr>
              <w:jc w:val="center"/>
              <w:rPr>
                <w:rFonts w:cstheme="minorHAnsi"/>
                <w:sz w:val="18"/>
                <w:szCs w:val="18"/>
              </w:rPr>
            </w:pPr>
            <w:r w:rsidRPr="007D4823">
              <w:rPr>
                <w:rFonts w:cstheme="minorHAnsi"/>
                <w:sz w:val="18"/>
                <w:szCs w:val="18"/>
              </w:rPr>
              <w:t>3404604</w:t>
            </w:r>
          </w:p>
        </w:tc>
        <w:tc>
          <w:tcPr>
            <w:tcW w:w="1134" w:type="dxa"/>
            <w:noWrap/>
          </w:tcPr>
          <w:p w14:paraId="5DD40D6C" w14:textId="77777777" w:rsidR="007D4823" w:rsidRPr="007D4823" w:rsidRDefault="007D4823" w:rsidP="007D4823">
            <w:pPr>
              <w:jc w:val="center"/>
              <w:rPr>
                <w:rFonts w:cstheme="minorHAnsi"/>
                <w:sz w:val="18"/>
                <w:szCs w:val="18"/>
              </w:rPr>
            </w:pPr>
            <w:r w:rsidRPr="007D4823">
              <w:rPr>
                <w:rFonts w:cstheme="minorHAnsi"/>
                <w:sz w:val="18"/>
                <w:szCs w:val="18"/>
              </w:rPr>
              <w:t>13951573</w:t>
            </w:r>
          </w:p>
        </w:tc>
        <w:tc>
          <w:tcPr>
            <w:tcW w:w="2289" w:type="dxa"/>
            <w:noWrap/>
          </w:tcPr>
          <w:p w14:paraId="2B13C393" w14:textId="77777777" w:rsidR="007D4823" w:rsidRPr="007D4823" w:rsidRDefault="007D4823" w:rsidP="007D4823">
            <w:pPr>
              <w:jc w:val="center"/>
              <w:rPr>
                <w:rFonts w:cstheme="minorHAnsi"/>
                <w:sz w:val="18"/>
                <w:szCs w:val="18"/>
              </w:rPr>
            </w:pPr>
            <w:r w:rsidRPr="007D4823">
              <w:rPr>
                <w:rFonts w:cstheme="minorHAnsi"/>
                <w:sz w:val="18"/>
                <w:szCs w:val="18"/>
              </w:rPr>
              <w:t>80</w:t>
            </w:r>
          </w:p>
        </w:tc>
      </w:tr>
      <w:tr w:rsidR="007D4823" w:rsidRPr="007D4823" w14:paraId="03EE6F32" w14:textId="77777777" w:rsidTr="007D4823">
        <w:trPr>
          <w:trHeight w:val="288"/>
        </w:trPr>
        <w:tc>
          <w:tcPr>
            <w:tcW w:w="5665" w:type="dxa"/>
            <w:noWrap/>
          </w:tcPr>
          <w:p w14:paraId="074D3A9C" w14:textId="77777777" w:rsidR="007D4823" w:rsidRPr="007D4823" w:rsidRDefault="007D4823" w:rsidP="007D4823">
            <w:pPr>
              <w:rPr>
                <w:rFonts w:cstheme="minorHAnsi"/>
                <w:sz w:val="18"/>
                <w:szCs w:val="18"/>
              </w:rPr>
            </w:pPr>
            <w:r w:rsidRPr="007D4823">
              <w:rPr>
                <w:rFonts w:cstheme="minorHAnsi"/>
                <w:sz w:val="18"/>
                <w:szCs w:val="18"/>
              </w:rPr>
              <w:t>Markaranka Lagoon Outlet Channel (South Corp Flat)</w:t>
            </w:r>
          </w:p>
        </w:tc>
        <w:tc>
          <w:tcPr>
            <w:tcW w:w="972" w:type="dxa"/>
            <w:noWrap/>
          </w:tcPr>
          <w:p w14:paraId="38CE2207" w14:textId="77777777" w:rsidR="007D4823" w:rsidRPr="007D4823" w:rsidRDefault="007D4823" w:rsidP="007D4823">
            <w:pPr>
              <w:jc w:val="center"/>
              <w:rPr>
                <w:rFonts w:cstheme="minorHAnsi"/>
                <w:sz w:val="18"/>
                <w:szCs w:val="18"/>
              </w:rPr>
            </w:pPr>
            <w:r w:rsidRPr="007D4823">
              <w:rPr>
                <w:rFonts w:cstheme="minorHAnsi"/>
                <w:sz w:val="18"/>
                <w:szCs w:val="18"/>
              </w:rPr>
              <w:t>3404165</w:t>
            </w:r>
          </w:p>
        </w:tc>
        <w:tc>
          <w:tcPr>
            <w:tcW w:w="1134" w:type="dxa"/>
            <w:noWrap/>
          </w:tcPr>
          <w:p w14:paraId="56FC3897" w14:textId="77777777" w:rsidR="007D4823" w:rsidRPr="007D4823" w:rsidRDefault="007D4823" w:rsidP="007D4823">
            <w:pPr>
              <w:jc w:val="center"/>
              <w:rPr>
                <w:rFonts w:cstheme="minorHAnsi"/>
                <w:sz w:val="18"/>
                <w:szCs w:val="18"/>
              </w:rPr>
            </w:pPr>
            <w:r w:rsidRPr="007D4823">
              <w:rPr>
                <w:rFonts w:cstheme="minorHAnsi"/>
                <w:sz w:val="18"/>
                <w:szCs w:val="18"/>
              </w:rPr>
              <w:t>13951538</w:t>
            </w:r>
          </w:p>
        </w:tc>
        <w:tc>
          <w:tcPr>
            <w:tcW w:w="2289" w:type="dxa"/>
            <w:noWrap/>
          </w:tcPr>
          <w:p w14:paraId="2513CEBA" w14:textId="77777777" w:rsidR="007D4823" w:rsidRPr="007D4823" w:rsidRDefault="007D4823" w:rsidP="007D4823">
            <w:pPr>
              <w:jc w:val="center"/>
              <w:rPr>
                <w:rFonts w:cstheme="minorHAnsi"/>
                <w:sz w:val="18"/>
                <w:szCs w:val="18"/>
              </w:rPr>
            </w:pPr>
            <w:r w:rsidRPr="007D4823">
              <w:rPr>
                <w:rFonts w:cstheme="minorHAnsi"/>
                <w:sz w:val="18"/>
                <w:szCs w:val="18"/>
              </w:rPr>
              <w:t>96</w:t>
            </w:r>
          </w:p>
        </w:tc>
      </w:tr>
      <w:tr w:rsidR="007D4823" w:rsidRPr="007D4823" w14:paraId="2767DD56" w14:textId="77777777" w:rsidTr="007D4823">
        <w:trPr>
          <w:trHeight w:val="288"/>
        </w:trPr>
        <w:tc>
          <w:tcPr>
            <w:tcW w:w="5665" w:type="dxa"/>
            <w:noWrap/>
          </w:tcPr>
          <w:p w14:paraId="6D2C786D" w14:textId="77777777" w:rsidR="007D4823" w:rsidRPr="007D4823" w:rsidRDefault="007D4823" w:rsidP="007D4823">
            <w:pPr>
              <w:rPr>
                <w:rFonts w:cstheme="minorHAnsi"/>
                <w:sz w:val="18"/>
                <w:szCs w:val="18"/>
              </w:rPr>
            </w:pPr>
            <w:r w:rsidRPr="007D4823">
              <w:rPr>
                <w:rFonts w:cstheme="minorHAnsi"/>
                <w:sz w:val="18"/>
                <w:szCs w:val="18"/>
              </w:rPr>
              <w:t>Markaranka Main River Channel (South Corp Flat)</w:t>
            </w:r>
          </w:p>
        </w:tc>
        <w:tc>
          <w:tcPr>
            <w:tcW w:w="972" w:type="dxa"/>
            <w:noWrap/>
          </w:tcPr>
          <w:p w14:paraId="5E14CE54" w14:textId="77777777" w:rsidR="007D4823" w:rsidRPr="007D4823" w:rsidRDefault="007D4823" w:rsidP="007D4823">
            <w:pPr>
              <w:jc w:val="center"/>
              <w:rPr>
                <w:rFonts w:cstheme="minorHAnsi"/>
                <w:sz w:val="18"/>
                <w:szCs w:val="18"/>
              </w:rPr>
            </w:pPr>
            <w:r w:rsidRPr="007D4823">
              <w:rPr>
                <w:rFonts w:cstheme="minorHAnsi"/>
                <w:sz w:val="18"/>
                <w:szCs w:val="18"/>
              </w:rPr>
              <w:t>3405279</w:t>
            </w:r>
          </w:p>
        </w:tc>
        <w:tc>
          <w:tcPr>
            <w:tcW w:w="1134" w:type="dxa"/>
            <w:noWrap/>
          </w:tcPr>
          <w:p w14:paraId="5F3C5989" w14:textId="77777777" w:rsidR="007D4823" w:rsidRPr="007D4823" w:rsidRDefault="007D4823" w:rsidP="007D4823">
            <w:pPr>
              <w:jc w:val="center"/>
              <w:rPr>
                <w:rFonts w:cstheme="minorHAnsi"/>
                <w:sz w:val="18"/>
                <w:szCs w:val="18"/>
              </w:rPr>
            </w:pPr>
            <w:r w:rsidRPr="007D4823">
              <w:rPr>
                <w:rFonts w:cstheme="minorHAnsi"/>
                <w:sz w:val="18"/>
                <w:szCs w:val="18"/>
              </w:rPr>
              <w:t>13951404</w:t>
            </w:r>
          </w:p>
        </w:tc>
        <w:tc>
          <w:tcPr>
            <w:tcW w:w="2289" w:type="dxa"/>
            <w:noWrap/>
          </w:tcPr>
          <w:p w14:paraId="2943C1A0" w14:textId="77777777" w:rsidR="007D4823" w:rsidRPr="007D4823" w:rsidRDefault="007D4823" w:rsidP="007D4823">
            <w:pPr>
              <w:jc w:val="center"/>
              <w:rPr>
                <w:rFonts w:cstheme="minorHAnsi"/>
                <w:sz w:val="18"/>
                <w:szCs w:val="18"/>
              </w:rPr>
            </w:pPr>
            <w:r w:rsidRPr="007D4823">
              <w:rPr>
                <w:rFonts w:cstheme="minorHAnsi"/>
                <w:sz w:val="18"/>
                <w:szCs w:val="18"/>
              </w:rPr>
              <w:t>84</w:t>
            </w:r>
          </w:p>
        </w:tc>
      </w:tr>
      <w:tr w:rsidR="007D4823" w:rsidRPr="007D4823" w14:paraId="13C4F430" w14:textId="77777777" w:rsidTr="007D4823">
        <w:trPr>
          <w:trHeight w:val="288"/>
        </w:trPr>
        <w:tc>
          <w:tcPr>
            <w:tcW w:w="5665" w:type="dxa"/>
            <w:noWrap/>
          </w:tcPr>
          <w:p w14:paraId="56A2E749" w14:textId="77777777" w:rsidR="007D4823" w:rsidRPr="007D4823" w:rsidRDefault="007D4823" w:rsidP="007D4823">
            <w:pPr>
              <w:rPr>
                <w:rFonts w:cstheme="minorHAnsi"/>
                <w:sz w:val="18"/>
                <w:szCs w:val="18"/>
              </w:rPr>
            </w:pPr>
            <w:r w:rsidRPr="007D4823">
              <w:rPr>
                <w:rFonts w:cstheme="minorHAnsi"/>
                <w:sz w:val="18"/>
                <w:szCs w:val="18"/>
              </w:rPr>
              <w:t>Markaranka River Flood-out (South Corp Flat)</w:t>
            </w:r>
          </w:p>
        </w:tc>
        <w:tc>
          <w:tcPr>
            <w:tcW w:w="972" w:type="dxa"/>
            <w:noWrap/>
          </w:tcPr>
          <w:p w14:paraId="428FBA74" w14:textId="77777777" w:rsidR="007D4823" w:rsidRPr="007D4823" w:rsidRDefault="007D4823" w:rsidP="007D4823">
            <w:pPr>
              <w:jc w:val="center"/>
              <w:rPr>
                <w:rFonts w:cstheme="minorHAnsi"/>
                <w:sz w:val="18"/>
                <w:szCs w:val="18"/>
              </w:rPr>
            </w:pPr>
            <w:r w:rsidRPr="007D4823">
              <w:rPr>
                <w:rFonts w:cstheme="minorHAnsi"/>
                <w:sz w:val="18"/>
                <w:szCs w:val="18"/>
              </w:rPr>
              <w:t>3404500</w:t>
            </w:r>
          </w:p>
        </w:tc>
        <w:tc>
          <w:tcPr>
            <w:tcW w:w="1134" w:type="dxa"/>
            <w:noWrap/>
          </w:tcPr>
          <w:p w14:paraId="1EF0D34D" w14:textId="77777777" w:rsidR="007D4823" w:rsidRPr="007D4823" w:rsidRDefault="007D4823" w:rsidP="007D4823">
            <w:pPr>
              <w:jc w:val="center"/>
              <w:rPr>
                <w:rFonts w:cstheme="minorHAnsi"/>
                <w:sz w:val="18"/>
                <w:szCs w:val="18"/>
              </w:rPr>
            </w:pPr>
            <w:r w:rsidRPr="007D4823">
              <w:rPr>
                <w:rFonts w:cstheme="minorHAnsi"/>
                <w:sz w:val="18"/>
                <w:szCs w:val="18"/>
              </w:rPr>
              <w:t>13951416</w:t>
            </w:r>
          </w:p>
        </w:tc>
        <w:tc>
          <w:tcPr>
            <w:tcW w:w="2289" w:type="dxa"/>
            <w:noWrap/>
          </w:tcPr>
          <w:p w14:paraId="17E6FEAD" w14:textId="77777777" w:rsidR="007D4823" w:rsidRPr="007D4823" w:rsidRDefault="007D4823" w:rsidP="007D4823">
            <w:pPr>
              <w:jc w:val="center"/>
              <w:rPr>
                <w:rFonts w:cstheme="minorHAnsi"/>
                <w:sz w:val="18"/>
                <w:szCs w:val="18"/>
              </w:rPr>
            </w:pPr>
            <w:r w:rsidRPr="007D4823">
              <w:rPr>
                <w:rFonts w:cstheme="minorHAnsi"/>
                <w:sz w:val="18"/>
                <w:szCs w:val="18"/>
              </w:rPr>
              <w:t>240</w:t>
            </w:r>
          </w:p>
        </w:tc>
      </w:tr>
      <w:tr w:rsidR="007D4823" w:rsidRPr="007D4823" w14:paraId="298588BC" w14:textId="77777777" w:rsidTr="007D4823">
        <w:trPr>
          <w:trHeight w:val="288"/>
        </w:trPr>
        <w:tc>
          <w:tcPr>
            <w:tcW w:w="5665" w:type="dxa"/>
            <w:noWrap/>
            <w:hideMark/>
          </w:tcPr>
          <w:p w14:paraId="05D897E7" w14:textId="77777777" w:rsidR="007D4823" w:rsidRPr="007D4823" w:rsidRDefault="007D4823" w:rsidP="007D4823">
            <w:pPr>
              <w:rPr>
                <w:rFonts w:cstheme="minorHAnsi"/>
                <w:sz w:val="18"/>
                <w:szCs w:val="18"/>
              </w:rPr>
            </w:pPr>
            <w:r w:rsidRPr="007D4823">
              <w:rPr>
                <w:rFonts w:cstheme="minorHAnsi"/>
                <w:sz w:val="18"/>
                <w:szCs w:val="18"/>
              </w:rPr>
              <w:t>Molo Flat</w:t>
            </w:r>
          </w:p>
        </w:tc>
        <w:tc>
          <w:tcPr>
            <w:tcW w:w="4395" w:type="dxa"/>
            <w:gridSpan w:val="3"/>
            <w:noWrap/>
            <w:hideMark/>
          </w:tcPr>
          <w:p w14:paraId="614830D0" w14:textId="77777777" w:rsidR="007D4823" w:rsidRPr="007D4823" w:rsidRDefault="007D4823" w:rsidP="007D4823">
            <w:pPr>
              <w:jc w:val="center"/>
              <w:rPr>
                <w:rFonts w:cstheme="minorHAnsi"/>
                <w:sz w:val="18"/>
                <w:szCs w:val="18"/>
              </w:rPr>
            </w:pPr>
            <w:r w:rsidRPr="007D4823">
              <w:rPr>
                <w:rFonts w:cstheme="minorHAnsi"/>
                <w:sz w:val="18"/>
                <w:szCs w:val="18"/>
              </w:rPr>
              <w:t>Taken from boat</w:t>
            </w:r>
          </w:p>
        </w:tc>
      </w:tr>
      <w:tr w:rsidR="007D4823" w:rsidRPr="007D4823" w14:paraId="3DA52F85" w14:textId="77777777" w:rsidTr="007D4823">
        <w:trPr>
          <w:trHeight w:val="288"/>
        </w:trPr>
        <w:tc>
          <w:tcPr>
            <w:tcW w:w="5665" w:type="dxa"/>
            <w:noWrap/>
            <w:hideMark/>
          </w:tcPr>
          <w:p w14:paraId="02DB60BA" w14:textId="77777777" w:rsidR="007D4823" w:rsidRPr="007D4823" w:rsidRDefault="007D4823" w:rsidP="007D4823">
            <w:pPr>
              <w:rPr>
                <w:rFonts w:cstheme="minorHAnsi"/>
                <w:sz w:val="18"/>
                <w:szCs w:val="18"/>
              </w:rPr>
            </w:pPr>
            <w:r w:rsidRPr="007D4823">
              <w:rPr>
                <w:rFonts w:cstheme="minorHAnsi"/>
                <w:sz w:val="18"/>
                <w:szCs w:val="18"/>
              </w:rPr>
              <w:t xml:space="preserve">Morgan Conservation Park South Lagoon </w:t>
            </w:r>
          </w:p>
        </w:tc>
        <w:tc>
          <w:tcPr>
            <w:tcW w:w="972" w:type="dxa"/>
            <w:noWrap/>
            <w:hideMark/>
          </w:tcPr>
          <w:p w14:paraId="351A7D89" w14:textId="77777777" w:rsidR="007D4823" w:rsidRPr="007D4823" w:rsidRDefault="007D4823" w:rsidP="007D4823">
            <w:pPr>
              <w:jc w:val="center"/>
              <w:rPr>
                <w:rFonts w:cstheme="minorHAnsi"/>
                <w:sz w:val="18"/>
                <w:szCs w:val="18"/>
              </w:rPr>
            </w:pPr>
            <w:r w:rsidRPr="007D4823">
              <w:rPr>
                <w:rFonts w:cstheme="minorHAnsi"/>
                <w:sz w:val="18"/>
                <w:szCs w:val="18"/>
              </w:rPr>
              <w:t>3402336</w:t>
            </w:r>
          </w:p>
        </w:tc>
        <w:tc>
          <w:tcPr>
            <w:tcW w:w="1134" w:type="dxa"/>
            <w:noWrap/>
            <w:hideMark/>
          </w:tcPr>
          <w:p w14:paraId="544ED2ED" w14:textId="77777777" w:rsidR="007D4823" w:rsidRPr="007D4823" w:rsidRDefault="007D4823" w:rsidP="007D4823">
            <w:pPr>
              <w:jc w:val="center"/>
              <w:rPr>
                <w:rFonts w:cstheme="minorHAnsi"/>
                <w:sz w:val="18"/>
                <w:szCs w:val="18"/>
              </w:rPr>
            </w:pPr>
            <w:r w:rsidRPr="007D4823">
              <w:rPr>
                <w:rFonts w:cstheme="minorHAnsi"/>
                <w:sz w:val="18"/>
                <w:szCs w:val="18"/>
              </w:rPr>
              <w:t>13940845</w:t>
            </w:r>
          </w:p>
        </w:tc>
        <w:tc>
          <w:tcPr>
            <w:tcW w:w="2289" w:type="dxa"/>
            <w:noWrap/>
            <w:hideMark/>
          </w:tcPr>
          <w:p w14:paraId="6EFEBCFD" w14:textId="77777777" w:rsidR="007D4823" w:rsidRPr="007D4823" w:rsidRDefault="007D4823" w:rsidP="007D4823">
            <w:pPr>
              <w:jc w:val="center"/>
              <w:rPr>
                <w:rFonts w:cstheme="minorHAnsi"/>
                <w:sz w:val="18"/>
                <w:szCs w:val="18"/>
              </w:rPr>
            </w:pPr>
            <w:r w:rsidRPr="007D4823">
              <w:rPr>
                <w:rFonts w:cstheme="minorHAnsi"/>
                <w:sz w:val="18"/>
                <w:szCs w:val="18"/>
              </w:rPr>
              <w:t>130</w:t>
            </w:r>
          </w:p>
        </w:tc>
      </w:tr>
      <w:tr w:rsidR="007D4823" w:rsidRPr="007D4823" w14:paraId="0B3C3175" w14:textId="77777777" w:rsidTr="007D4823">
        <w:trPr>
          <w:trHeight w:val="288"/>
        </w:trPr>
        <w:tc>
          <w:tcPr>
            <w:tcW w:w="5665" w:type="dxa"/>
            <w:noWrap/>
          </w:tcPr>
          <w:p w14:paraId="051CD3AB" w14:textId="77777777" w:rsidR="007D4823" w:rsidRPr="007D4823" w:rsidRDefault="007D4823" w:rsidP="007D4823">
            <w:pPr>
              <w:rPr>
                <w:rFonts w:cstheme="minorHAnsi"/>
                <w:sz w:val="18"/>
                <w:szCs w:val="18"/>
              </w:rPr>
            </w:pPr>
            <w:r w:rsidRPr="007D4823">
              <w:rPr>
                <w:rFonts w:cstheme="minorHAnsi"/>
                <w:sz w:val="18"/>
                <w:szCs w:val="18"/>
              </w:rPr>
              <w:t xml:space="preserve">Morgan Conservation Park North Lagoon </w:t>
            </w:r>
          </w:p>
        </w:tc>
        <w:tc>
          <w:tcPr>
            <w:tcW w:w="972" w:type="dxa"/>
            <w:noWrap/>
          </w:tcPr>
          <w:p w14:paraId="3DF0EC23" w14:textId="77777777" w:rsidR="007D4823" w:rsidRPr="007D4823" w:rsidRDefault="007D4823" w:rsidP="007D4823">
            <w:pPr>
              <w:jc w:val="center"/>
              <w:rPr>
                <w:rFonts w:cstheme="minorHAnsi"/>
                <w:sz w:val="18"/>
                <w:szCs w:val="18"/>
              </w:rPr>
            </w:pPr>
            <w:r w:rsidRPr="007D4823">
              <w:rPr>
                <w:rFonts w:cstheme="minorHAnsi"/>
                <w:sz w:val="18"/>
                <w:szCs w:val="18"/>
              </w:rPr>
              <w:t>3402031</w:t>
            </w:r>
          </w:p>
        </w:tc>
        <w:tc>
          <w:tcPr>
            <w:tcW w:w="1134" w:type="dxa"/>
            <w:noWrap/>
          </w:tcPr>
          <w:p w14:paraId="5E9FCA36" w14:textId="77777777" w:rsidR="007D4823" w:rsidRPr="007D4823" w:rsidRDefault="007D4823" w:rsidP="007D4823">
            <w:pPr>
              <w:jc w:val="center"/>
              <w:rPr>
                <w:rFonts w:cstheme="minorHAnsi"/>
                <w:sz w:val="18"/>
                <w:szCs w:val="18"/>
              </w:rPr>
            </w:pPr>
            <w:r w:rsidRPr="007D4823">
              <w:rPr>
                <w:rFonts w:cstheme="minorHAnsi"/>
                <w:sz w:val="18"/>
                <w:szCs w:val="18"/>
              </w:rPr>
              <w:t>13940999</w:t>
            </w:r>
          </w:p>
        </w:tc>
        <w:tc>
          <w:tcPr>
            <w:tcW w:w="2289" w:type="dxa"/>
            <w:noWrap/>
          </w:tcPr>
          <w:p w14:paraId="331D6F1B" w14:textId="77777777" w:rsidR="007D4823" w:rsidRPr="007D4823" w:rsidRDefault="007D4823" w:rsidP="007D4823">
            <w:pPr>
              <w:jc w:val="center"/>
              <w:rPr>
                <w:rFonts w:cstheme="minorHAnsi"/>
                <w:sz w:val="18"/>
                <w:szCs w:val="18"/>
              </w:rPr>
            </w:pPr>
            <w:r w:rsidRPr="007D4823">
              <w:rPr>
                <w:rFonts w:cstheme="minorHAnsi"/>
                <w:sz w:val="18"/>
                <w:szCs w:val="18"/>
              </w:rPr>
              <w:t>62</w:t>
            </w:r>
          </w:p>
        </w:tc>
      </w:tr>
      <w:tr w:rsidR="007D4823" w:rsidRPr="007D4823" w14:paraId="7E3137AA" w14:textId="77777777" w:rsidTr="007D4823">
        <w:trPr>
          <w:trHeight w:val="288"/>
        </w:trPr>
        <w:tc>
          <w:tcPr>
            <w:tcW w:w="5665" w:type="dxa"/>
            <w:noWrap/>
            <w:hideMark/>
          </w:tcPr>
          <w:p w14:paraId="1F421665" w14:textId="77777777" w:rsidR="007D4823" w:rsidRPr="007D4823" w:rsidRDefault="007D4823" w:rsidP="007D4823">
            <w:pPr>
              <w:rPr>
                <w:rFonts w:cstheme="minorHAnsi"/>
                <w:sz w:val="18"/>
                <w:szCs w:val="18"/>
              </w:rPr>
            </w:pPr>
            <w:r w:rsidRPr="007D4823">
              <w:rPr>
                <w:rFonts w:cstheme="minorHAnsi"/>
                <w:sz w:val="18"/>
                <w:szCs w:val="18"/>
              </w:rPr>
              <w:t>Mulyoulpko (Brenda Park)</w:t>
            </w:r>
          </w:p>
        </w:tc>
        <w:tc>
          <w:tcPr>
            <w:tcW w:w="972" w:type="dxa"/>
            <w:noWrap/>
            <w:hideMark/>
          </w:tcPr>
          <w:p w14:paraId="4561DFB5" w14:textId="77777777" w:rsidR="007D4823" w:rsidRPr="007D4823" w:rsidRDefault="007D4823" w:rsidP="007D4823">
            <w:pPr>
              <w:jc w:val="center"/>
              <w:rPr>
                <w:rFonts w:cstheme="minorHAnsi"/>
                <w:sz w:val="18"/>
                <w:szCs w:val="18"/>
              </w:rPr>
            </w:pPr>
            <w:r w:rsidRPr="007D4823">
              <w:rPr>
                <w:rFonts w:cstheme="minorHAnsi"/>
                <w:sz w:val="18"/>
                <w:szCs w:val="18"/>
              </w:rPr>
              <w:t>3404958</w:t>
            </w:r>
          </w:p>
        </w:tc>
        <w:tc>
          <w:tcPr>
            <w:tcW w:w="1134" w:type="dxa"/>
            <w:noWrap/>
            <w:hideMark/>
          </w:tcPr>
          <w:p w14:paraId="56CFF360" w14:textId="77777777" w:rsidR="007D4823" w:rsidRPr="007D4823" w:rsidRDefault="007D4823" w:rsidP="007D4823">
            <w:pPr>
              <w:jc w:val="center"/>
              <w:rPr>
                <w:rFonts w:cstheme="minorHAnsi"/>
                <w:sz w:val="18"/>
                <w:szCs w:val="18"/>
              </w:rPr>
            </w:pPr>
            <w:r w:rsidRPr="007D4823">
              <w:rPr>
                <w:rFonts w:cstheme="minorHAnsi"/>
                <w:sz w:val="18"/>
                <w:szCs w:val="18"/>
              </w:rPr>
              <w:t>13940486</w:t>
            </w:r>
          </w:p>
        </w:tc>
        <w:tc>
          <w:tcPr>
            <w:tcW w:w="2289" w:type="dxa"/>
            <w:noWrap/>
            <w:hideMark/>
          </w:tcPr>
          <w:p w14:paraId="02B894CD" w14:textId="77777777" w:rsidR="007D4823" w:rsidRPr="007D4823" w:rsidRDefault="007D4823" w:rsidP="007D4823">
            <w:pPr>
              <w:jc w:val="center"/>
              <w:rPr>
                <w:rFonts w:cstheme="minorHAnsi"/>
                <w:sz w:val="18"/>
                <w:szCs w:val="18"/>
              </w:rPr>
            </w:pPr>
            <w:r w:rsidRPr="007D4823">
              <w:rPr>
                <w:rFonts w:cstheme="minorHAnsi"/>
                <w:sz w:val="18"/>
                <w:szCs w:val="18"/>
              </w:rPr>
              <w:t>40</w:t>
            </w:r>
          </w:p>
        </w:tc>
      </w:tr>
      <w:tr w:rsidR="007D4823" w:rsidRPr="007D4823" w14:paraId="2FEEE6A9" w14:textId="77777777" w:rsidTr="007D4823">
        <w:trPr>
          <w:trHeight w:val="288"/>
        </w:trPr>
        <w:tc>
          <w:tcPr>
            <w:tcW w:w="5665" w:type="dxa"/>
            <w:noWrap/>
          </w:tcPr>
          <w:p w14:paraId="413161A2" w14:textId="77777777" w:rsidR="007D4823" w:rsidRPr="007D4823" w:rsidRDefault="007D4823" w:rsidP="007D4823">
            <w:pPr>
              <w:rPr>
                <w:rFonts w:cstheme="minorHAnsi"/>
                <w:sz w:val="18"/>
                <w:szCs w:val="18"/>
              </w:rPr>
            </w:pPr>
            <w:r w:rsidRPr="007D4823">
              <w:rPr>
                <w:rFonts w:cstheme="minorHAnsi"/>
                <w:sz w:val="18"/>
                <w:szCs w:val="18"/>
              </w:rPr>
              <w:t>Murbko Flat</w:t>
            </w:r>
          </w:p>
        </w:tc>
        <w:tc>
          <w:tcPr>
            <w:tcW w:w="972" w:type="dxa"/>
            <w:noWrap/>
          </w:tcPr>
          <w:p w14:paraId="1E7B4B69" w14:textId="77777777" w:rsidR="007D4823" w:rsidRPr="007D4823" w:rsidRDefault="007D4823" w:rsidP="007D4823">
            <w:pPr>
              <w:jc w:val="center"/>
              <w:rPr>
                <w:rFonts w:cstheme="minorHAnsi"/>
                <w:sz w:val="18"/>
                <w:szCs w:val="18"/>
              </w:rPr>
            </w:pPr>
            <w:r w:rsidRPr="007D4823">
              <w:rPr>
                <w:rFonts w:cstheme="minorHAnsi"/>
                <w:sz w:val="18"/>
                <w:szCs w:val="18"/>
              </w:rPr>
              <w:t>3408871</w:t>
            </w:r>
          </w:p>
        </w:tc>
        <w:tc>
          <w:tcPr>
            <w:tcW w:w="1134" w:type="dxa"/>
            <w:noWrap/>
          </w:tcPr>
          <w:p w14:paraId="7B08C086" w14:textId="77777777" w:rsidR="007D4823" w:rsidRPr="007D4823" w:rsidRDefault="007D4823" w:rsidP="007D4823">
            <w:pPr>
              <w:jc w:val="center"/>
              <w:rPr>
                <w:rFonts w:cstheme="minorHAnsi"/>
                <w:sz w:val="18"/>
                <w:szCs w:val="18"/>
              </w:rPr>
            </w:pPr>
            <w:r w:rsidRPr="007D4823">
              <w:rPr>
                <w:rFonts w:cstheme="minorHAnsi"/>
                <w:sz w:val="18"/>
                <w:szCs w:val="18"/>
              </w:rPr>
              <w:t>13939517</w:t>
            </w:r>
          </w:p>
        </w:tc>
        <w:tc>
          <w:tcPr>
            <w:tcW w:w="2289" w:type="dxa"/>
            <w:noWrap/>
          </w:tcPr>
          <w:p w14:paraId="19CEDC87" w14:textId="77777777" w:rsidR="007D4823" w:rsidRPr="007D4823" w:rsidRDefault="007D4823" w:rsidP="007D4823">
            <w:pPr>
              <w:jc w:val="center"/>
              <w:rPr>
                <w:rFonts w:cstheme="minorHAnsi"/>
                <w:sz w:val="18"/>
                <w:szCs w:val="18"/>
              </w:rPr>
            </w:pPr>
            <w:r w:rsidRPr="007D4823">
              <w:rPr>
                <w:rFonts w:cstheme="minorHAnsi"/>
                <w:sz w:val="18"/>
                <w:szCs w:val="18"/>
              </w:rPr>
              <w:t>208</w:t>
            </w:r>
          </w:p>
        </w:tc>
      </w:tr>
      <w:tr w:rsidR="007D4823" w:rsidRPr="007D4823" w14:paraId="3058AEDE" w14:textId="77777777" w:rsidTr="007D4823">
        <w:trPr>
          <w:trHeight w:val="288"/>
        </w:trPr>
        <w:tc>
          <w:tcPr>
            <w:tcW w:w="5665" w:type="dxa"/>
            <w:noWrap/>
            <w:hideMark/>
          </w:tcPr>
          <w:p w14:paraId="7B139D09" w14:textId="77777777" w:rsidR="007D4823" w:rsidRPr="007D4823" w:rsidRDefault="007D4823" w:rsidP="007D4823">
            <w:pPr>
              <w:rPr>
                <w:rFonts w:cstheme="minorHAnsi"/>
                <w:sz w:val="18"/>
                <w:szCs w:val="18"/>
              </w:rPr>
            </w:pPr>
            <w:r w:rsidRPr="007D4823">
              <w:rPr>
                <w:rFonts w:cstheme="minorHAnsi"/>
                <w:sz w:val="18"/>
                <w:szCs w:val="18"/>
              </w:rPr>
              <w:t>Nikalapko Lagoon</w:t>
            </w:r>
          </w:p>
        </w:tc>
        <w:tc>
          <w:tcPr>
            <w:tcW w:w="972" w:type="dxa"/>
            <w:noWrap/>
            <w:hideMark/>
          </w:tcPr>
          <w:p w14:paraId="3A7C5296" w14:textId="77777777" w:rsidR="007D4823" w:rsidRPr="007D4823" w:rsidRDefault="007D4823" w:rsidP="007D4823">
            <w:pPr>
              <w:jc w:val="center"/>
              <w:rPr>
                <w:rFonts w:cstheme="minorHAnsi"/>
                <w:sz w:val="18"/>
                <w:szCs w:val="18"/>
              </w:rPr>
            </w:pPr>
            <w:r w:rsidRPr="007D4823">
              <w:rPr>
                <w:rFonts w:cstheme="minorHAnsi"/>
                <w:sz w:val="18"/>
                <w:szCs w:val="18"/>
              </w:rPr>
              <w:t>3402799</w:t>
            </w:r>
          </w:p>
        </w:tc>
        <w:tc>
          <w:tcPr>
            <w:tcW w:w="1134" w:type="dxa"/>
            <w:noWrap/>
            <w:hideMark/>
          </w:tcPr>
          <w:p w14:paraId="4E79291F" w14:textId="77777777" w:rsidR="007D4823" w:rsidRPr="007D4823" w:rsidRDefault="007D4823" w:rsidP="007D4823">
            <w:pPr>
              <w:jc w:val="center"/>
              <w:rPr>
                <w:rFonts w:cstheme="minorHAnsi"/>
                <w:sz w:val="18"/>
                <w:szCs w:val="18"/>
              </w:rPr>
            </w:pPr>
            <w:r w:rsidRPr="007D4823">
              <w:rPr>
                <w:rFonts w:cstheme="minorHAnsi"/>
                <w:sz w:val="18"/>
                <w:szCs w:val="18"/>
              </w:rPr>
              <w:t>13947481</w:t>
            </w:r>
          </w:p>
        </w:tc>
        <w:tc>
          <w:tcPr>
            <w:tcW w:w="2289" w:type="dxa"/>
            <w:noWrap/>
            <w:hideMark/>
          </w:tcPr>
          <w:p w14:paraId="192B61EE" w14:textId="77777777" w:rsidR="007D4823" w:rsidRPr="007D4823" w:rsidRDefault="007D4823" w:rsidP="007D4823">
            <w:pPr>
              <w:jc w:val="center"/>
              <w:rPr>
                <w:rFonts w:cstheme="minorHAnsi"/>
                <w:sz w:val="18"/>
                <w:szCs w:val="18"/>
              </w:rPr>
            </w:pPr>
            <w:r w:rsidRPr="007D4823">
              <w:rPr>
                <w:rFonts w:cstheme="minorHAnsi"/>
                <w:sz w:val="18"/>
                <w:szCs w:val="18"/>
              </w:rPr>
              <w:t>230</w:t>
            </w:r>
          </w:p>
        </w:tc>
      </w:tr>
      <w:tr w:rsidR="007D4823" w:rsidRPr="007D4823" w14:paraId="2A8D2A4F" w14:textId="77777777" w:rsidTr="007D4823">
        <w:trPr>
          <w:trHeight w:val="288"/>
        </w:trPr>
        <w:tc>
          <w:tcPr>
            <w:tcW w:w="5665" w:type="dxa"/>
            <w:noWrap/>
            <w:hideMark/>
          </w:tcPr>
          <w:p w14:paraId="55395875" w14:textId="77777777" w:rsidR="007D4823" w:rsidRPr="007D4823" w:rsidRDefault="007D4823" w:rsidP="007D4823">
            <w:pPr>
              <w:rPr>
                <w:rFonts w:cstheme="minorHAnsi"/>
                <w:sz w:val="18"/>
                <w:szCs w:val="18"/>
              </w:rPr>
            </w:pPr>
            <w:r w:rsidRPr="007D4823">
              <w:rPr>
                <w:rFonts w:cstheme="minorHAnsi"/>
                <w:sz w:val="18"/>
                <w:szCs w:val="18"/>
              </w:rPr>
              <w:t>North Pyap</w:t>
            </w:r>
          </w:p>
        </w:tc>
        <w:tc>
          <w:tcPr>
            <w:tcW w:w="972" w:type="dxa"/>
            <w:noWrap/>
            <w:hideMark/>
          </w:tcPr>
          <w:p w14:paraId="14036A3B" w14:textId="77777777" w:rsidR="007D4823" w:rsidRPr="007D4823" w:rsidRDefault="007D4823" w:rsidP="007D4823">
            <w:pPr>
              <w:jc w:val="center"/>
              <w:rPr>
                <w:rFonts w:cstheme="minorHAnsi"/>
                <w:sz w:val="18"/>
                <w:szCs w:val="18"/>
              </w:rPr>
            </w:pPr>
            <w:r w:rsidRPr="007D4823">
              <w:rPr>
                <w:rFonts w:cstheme="minorHAnsi"/>
                <w:sz w:val="18"/>
                <w:szCs w:val="18"/>
              </w:rPr>
              <w:t>3422766</w:t>
            </w:r>
          </w:p>
        </w:tc>
        <w:tc>
          <w:tcPr>
            <w:tcW w:w="1134" w:type="dxa"/>
            <w:noWrap/>
            <w:hideMark/>
          </w:tcPr>
          <w:p w14:paraId="620F1839" w14:textId="77777777" w:rsidR="007D4823" w:rsidRPr="007D4823" w:rsidRDefault="007D4823" w:rsidP="007D4823">
            <w:pPr>
              <w:jc w:val="center"/>
              <w:rPr>
                <w:rFonts w:cstheme="minorHAnsi"/>
                <w:sz w:val="18"/>
                <w:szCs w:val="18"/>
              </w:rPr>
            </w:pPr>
            <w:r w:rsidRPr="007D4823">
              <w:rPr>
                <w:rFonts w:cstheme="minorHAnsi"/>
                <w:sz w:val="18"/>
                <w:szCs w:val="18"/>
              </w:rPr>
              <w:t>14026846</w:t>
            </w:r>
          </w:p>
        </w:tc>
        <w:tc>
          <w:tcPr>
            <w:tcW w:w="2289" w:type="dxa"/>
            <w:noWrap/>
            <w:hideMark/>
          </w:tcPr>
          <w:p w14:paraId="782124C9" w14:textId="77777777" w:rsidR="007D4823" w:rsidRPr="007D4823" w:rsidRDefault="007D4823" w:rsidP="007D4823">
            <w:pPr>
              <w:jc w:val="center"/>
              <w:rPr>
                <w:rFonts w:cstheme="minorHAnsi"/>
                <w:sz w:val="18"/>
                <w:szCs w:val="18"/>
              </w:rPr>
            </w:pPr>
            <w:r w:rsidRPr="007D4823">
              <w:rPr>
                <w:rFonts w:cstheme="minorHAnsi"/>
                <w:sz w:val="18"/>
                <w:szCs w:val="18"/>
              </w:rPr>
              <w:t>148</w:t>
            </w:r>
          </w:p>
        </w:tc>
      </w:tr>
      <w:tr w:rsidR="007D4823" w:rsidRPr="007D4823" w14:paraId="15E722E9" w14:textId="77777777" w:rsidTr="007D4823">
        <w:trPr>
          <w:trHeight w:val="288"/>
        </w:trPr>
        <w:tc>
          <w:tcPr>
            <w:tcW w:w="5665" w:type="dxa"/>
            <w:noWrap/>
          </w:tcPr>
          <w:p w14:paraId="049CD2C6" w14:textId="77777777" w:rsidR="007D4823" w:rsidRPr="007D4823" w:rsidRDefault="007D4823" w:rsidP="007D4823">
            <w:pPr>
              <w:rPr>
                <w:rFonts w:cstheme="minorHAnsi"/>
                <w:sz w:val="18"/>
                <w:szCs w:val="18"/>
              </w:rPr>
            </w:pPr>
            <w:r w:rsidRPr="007D4823">
              <w:rPr>
                <w:rFonts w:cstheme="minorHAnsi"/>
                <w:sz w:val="18"/>
                <w:szCs w:val="18"/>
              </w:rPr>
              <w:t>North West Bend (Morgan East)</w:t>
            </w:r>
          </w:p>
        </w:tc>
        <w:tc>
          <w:tcPr>
            <w:tcW w:w="972" w:type="dxa"/>
            <w:noWrap/>
          </w:tcPr>
          <w:p w14:paraId="0F4EA0A4" w14:textId="77777777" w:rsidR="007D4823" w:rsidRPr="007D4823" w:rsidRDefault="007D4823" w:rsidP="007D4823">
            <w:pPr>
              <w:jc w:val="center"/>
              <w:rPr>
                <w:rFonts w:cstheme="minorHAnsi"/>
                <w:sz w:val="18"/>
                <w:szCs w:val="18"/>
              </w:rPr>
            </w:pPr>
            <w:r w:rsidRPr="007D4823">
              <w:rPr>
                <w:rFonts w:cstheme="minorHAnsi"/>
                <w:sz w:val="18"/>
                <w:szCs w:val="18"/>
              </w:rPr>
              <w:t>3401616</w:t>
            </w:r>
          </w:p>
        </w:tc>
        <w:tc>
          <w:tcPr>
            <w:tcW w:w="1134" w:type="dxa"/>
            <w:noWrap/>
          </w:tcPr>
          <w:p w14:paraId="56757B95" w14:textId="77777777" w:rsidR="007D4823" w:rsidRPr="007D4823" w:rsidRDefault="007D4823" w:rsidP="007D4823">
            <w:pPr>
              <w:jc w:val="center"/>
              <w:rPr>
                <w:rFonts w:cstheme="minorHAnsi"/>
                <w:sz w:val="18"/>
                <w:szCs w:val="18"/>
              </w:rPr>
            </w:pPr>
            <w:r w:rsidRPr="007D4823">
              <w:rPr>
                <w:rFonts w:cstheme="minorHAnsi"/>
                <w:sz w:val="18"/>
                <w:szCs w:val="18"/>
              </w:rPr>
              <w:t>13942911</w:t>
            </w:r>
          </w:p>
        </w:tc>
        <w:tc>
          <w:tcPr>
            <w:tcW w:w="2289" w:type="dxa"/>
            <w:noWrap/>
          </w:tcPr>
          <w:p w14:paraId="7412F252" w14:textId="77777777" w:rsidR="007D4823" w:rsidRPr="007D4823" w:rsidRDefault="007D4823" w:rsidP="007D4823">
            <w:pPr>
              <w:jc w:val="center"/>
              <w:rPr>
                <w:rFonts w:cstheme="minorHAnsi"/>
                <w:sz w:val="18"/>
                <w:szCs w:val="18"/>
              </w:rPr>
            </w:pPr>
            <w:r w:rsidRPr="007D4823">
              <w:rPr>
                <w:rFonts w:cstheme="minorHAnsi"/>
                <w:sz w:val="18"/>
                <w:szCs w:val="18"/>
              </w:rPr>
              <w:t>240</w:t>
            </w:r>
          </w:p>
        </w:tc>
      </w:tr>
      <w:tr w:rsidR="007D4823" w:rsidRPr="007D4823" w14:paraId="4EC6DFDA" w14:textId="77777777" w:rsidTr="007D4823">
        <w:trPr>
          <w:trHeight w:val="288"/>
        </w:trPr>
        <w:tc>
          <w:tcPr>
            <w:tcW w:w="5665" w:type="dxa"/>
            <w:noWrap/>
            <w:hideMark/>
          </w:tcPr>
          <w:p w14:paraId="5F330681" w14:textId="77777777" w:rsidR="007D4823" w:rsidRPr="007D4823" w:rsidRDefault="007D4823" w:rsidP="007D4823">
            <w:pPr>
              <w:rPr>
                <w:rFonts w:cstheme="minorHAnsi"/>
                <w:sz w:val="18"/>
                <w:szCs w:val="18"/>
              </w:rPr>
            </w:pPr>
            <w:r w:rsidRPr="007D4823">
              <w:rPr>
                <w:rFonts w:cstheme="minorHAnsi"/>
                <w:sz w:val="18"/>
                <w:szCs w:val="18"/>
              </w:rPr>
              <w:t>Pelican Point</w:t>
            </w:r>
          </w:p>
        </w:tc>
        <w:tc>
          <w:tcPr>
            <w:tcW w:w="972" w:type="dxa"/>
            <w:noWrap/>
            <w:hideMark/>
          </w:tcPr>
          <w:p w14:paraId="438D761A" w14:textId="77777777" w:rsidR="007D4823" w:rsidRPr="007D4823" w:rsidRDefault="007D4823" w:rsidP="007D4823">
            <w:pPr>
              <w:jc w:val="center"/>
              <w:rPr>
                <w:rFonts w:cstheme="minorHAnsi"/>
                <w:sz w:val="18"/>
                <w:szCs w:val="18"/>
              </w:rPr>
            </w:pPr>
            <w:r w:rsidRPr="007D4823">
              <w:rPr>
                <w:rFonts w:cstheme="minorHAnsi"/>
                <w:sz w:val="18"/>
                <w:szCs w:val="18"/>
              </w:rPr>
              <w:t>3414414</w:t>
            </w:r>
          </w:p>
        </w:tc>
        <w:tc>
          <w:tcPr>
            <w:tcW w:w="1134" w:type="dxa"/>
            <w:noWrap/>
            <w:hideMark/>
          </w:tcPr>
          <w:p w14:paraId="24F8AB39" w14:textId="77777777" w:rsidR="007D4823" w:rsidRPr="007D4823" w:rsidRDefault="007D4823" w:rsidP="007D4823">
            <w:pPr>
              <w:jc w:val="center"/>
              <w:rPr>
                <w:rFonts w:cstheme="minorHAnsi"/>
                <w:sz w:val="18"/>
                <w:szCs w:val="18"/>
              </w:rPr>
            </w:pPr>
            <w:r w:rsidRPr="007D4823">
              <w:rPr>
                <w:rFonts w:cstheme="minorHAnsi"/>
                <w:sz w:val="18"/>
                <w:szCs w:val="18"/>
              </w:rPr>
              <w:t>14031989</w:t>
            </w:r>
          </w:p>
        </w:tc>
        <w:tc>
          <w:tcPr>
            <w:tcW w:w="2289" w:type="dxa"/>
            <w:noWrap/>
            <w:hideMark/>
          </w:tcPr>
          <w:p w14:paraId="72CD7322" w14:textId="77777777" w:rsidR="007D4823" w:rsidRPr="007D4823" w:rsidRDefault="007D4823" w:rsidP="007D4823">
            <w:pPr>
              <w:jc w:val="center"/>
              <w:rPr>
                <w:rFonts w:cstheme="minorHAnsi"/>
                <w:sz w:val="18"/>
                <w:szCs w:val="18"/>
              </w:rPr>
            </w:pPr>
            <w:r w:rsidRPr="007D4823">
              <w:rPr>
                <w:rFonts w:cstheme="minorHAnsi"/>
                <w:sz w:val="18"/>
                <w:szCs w:val="18"/>
              </w:rPr>
              <w:t>180</w:t>
            </w:r>
          </w:p>
        </w:tc>
      </w:tr>
      <w:tr w:rsidR="007D4823" w:rsidRPr="007D4823" w14:paraId="00631677" w14:textId="77777777" w:rsidTr="007D4823">
        <w:trPr>
          <w:trHeight w:val="288"/>
        </w:trPr>
        <w:tc>
          <w:tcPr>
            <w:tcW w:w="5665" w:type="dxa"/>
            <w:noWrap/>
            <w:hideMark/>
          </w:tcPr>
          <w:p w14:paraId="3E869BD1" w14:textId="77777777" w:rsidR="007D4823" w:rsidRPr="007D4823" w:rsidRDefault="007D4823" w:rsidP="007D4823">
            <w:pPr>
              <w:rPr>
                <w:rFonts w:cstheme="minorHAnsi"/>
                <w:sz w:val="18"/>
                <w:szCs w:val="18"/>
              </w:rPr>
            </w:pPr>
            <w:r w:rsidRPr="007D4823">
              <w:rPr>
                <w:rFonts w:cstheme="minorHAnsi"/>
                <w:sz w:val="18"/>
                <w:szCs w:val="18"/>
              </w:rPr>
              <w:t>Rilli Island</w:t>
            </w:r>
          </w:p>
        </w:tc>
        <w:tc>
          <w:tcPr>
            <w:tcW w:w="972" w:type="dxa"/>
            <w:noWrap/>
            <w:hideMark/>
          </w:tcPr>
          <w:p w14:paraId="4D1470CD" w14:textId="77777777" w:rsidR="007D4823" w:rsidRPr="007D4823" w:rsidRDefault="007D4823" w:rsidP="007D4823">
            <w:pPr>
              <w:jc w:val="center"/>
              <w:rPr>
                <w:rFonts w:cstheme="minorHAnsi"/>
                <w:sz w:val="18"/>
                <w:szCs w:val="18"/>
              </w:rPr>
            </w:pPr>
            <w:r w:rsidRPr="007D4823">
              <w:rPr>
                <w:rFonts w:cstheme="minorHAnsi"/>
                <w:sz w:val="18"/>
                <w:szCs w:val="18"/>
              </w:rPr>
              <w:t>3423513</w:t>
            </w:r>
          </w:p>
        </w:tc>
        <w:tc>
          <w:tcPr>
            <w:tcW w:w="1134" w:type="dxa"/>
            <w:noWrap/>
            <w:hideMark/>
          </w:tcPr>
          <w:p w14:paraId="24383414" w14:textId="77777777" w:rsidR="007D4823" w:rsidRPr="007D4823" w:rsidRDefault="007D4823" w:rsidP="007D4823">
            <w:pPr>
              <w:jc w:val="center"/>
              <w:rPr>
                <w:rFonts w:cstheme="minorHAnsi"/>
                <w:sz w:val="18"/>
                <w:szCs w:val="18"/>
              </w:rPr>
            </w:pPr>
            <w:r w:rsidRPr="007D4823">
              <w:rPr>
                <w:rFonts w:cstheme="minorHAnsi"/>
                <w:sz w:val="18"/>
                <w:szCs w:val="18"/>
              </w:rPr>
              <w:t>14034693</w:t>
            </w:r>
          </w:p>
        </w:tc>
        <w:tc>
          <w:tcPr>
            <w:tcW w:w="2289" w:type="dxa"/>
            <w:noWrap/>
            <w:hideMark/>
          </w:tcPr>
          <w:p w14:paraId="1B32A14F" w14:textId="77777777" w:rsidR="007D4823" w:rsidRPr="007D4823" w:rsidRDefault="007D4823" w:rsidP="007D4823">
            <w:pPr>
              <w:jc w:val="center"/>
              <w:rPr>
                <w:rFonts w:cstheme="minorHAnsi"/>
                <w:sz w:val="18"/>
                <w:szCs w:val="18"/>
              </w:rPr>
            </w:pPr>
            <w:r w:rsidRPr="007D4823">
              <w:rPr>
                <w:rFonts w:cstheme="minorHAnsi"/>
                <w:sz w:val="18"/>
                <w:szCs w:val="18"/>
              </w:rPr>
              <w:t>160</w:t>
            </w:r>
          </w:p>
        </w:tc>
      </w:tr>
      <w:tr w:rsidR="007D4823" w:rsidRPr="007D4823" w14:paraId="1477CB7B" w14:textId="77777777" w:rsidTr="007D4823">
        <w:trPr>
          <w:trHeight w:val="288"/>
        </w:trPr>
        <w:tc>
          <w:tcPr>
            <w:tcW w:w="5665" w:type="dxa"/>
            <w:noWrap/>
            <w:hideMark/>
          </w:tcPr>
          <w:p w14:paraId="746180A2" w14:textId="77777777" w:rsidR="007D4823" w:rsidRPr="007D4823" w:rsidRDefault="007D4823" w:rsidP="007D4823">
            <w:pPr>
              <w:rPr>
                <w:rFonts w:cstheme="minorHAnsi"/>
                <w:sz w:val="18"/>
                <w:szCs w:val="18"/>
              </w:rPr>
            </w:pPr>
            <w:r w:rsidRPr="007D4823">
              <w:rPr>
                <w:rFonts w:cstheme="minorHAnsi"/>
                <w:sz w:val="18"/>
                <w:szCs w:val="18"/>
              </w:rPr>
              <w:t xml:space="preserve">Schiller Lagoon </w:t>
            </w:r>
          </w:p>
        </w:tc>
        <w:tc>
          <w:tcPr>
            <w:tcW w:w="972" w:type="dxa"/>
            <w:noWrap/>
            <w:hideMark/>
          </w:tcPr>
          <w:p w14:paraId="5B90C9E7" w14:textId="77777777" w:rsidR="007D4823" w:rsidRPr="007D4823" w:rsidRDefault="007D4823" w:rsidP="007D4823">
            <w:pPr>
              <w:jc w:val="center"/>
              <w:rPr>
                <w:rFonts w:cstheme="minorHAnsi"/>
                <w:sz w:val="18"/>
                <w:szCs w:val="18"/>
              </w:rPr>
            </w:pPr>
            <w:r w:rsidRPr="007D4823">
              <w:rPr>
                <w:rFonts w:cstheme="minorHAnsi"/>
                <w:sz w:val="18"/>
                <w:szCs w:val="18"/>
              </w:rPr>
              <w:t>3404910</w:t>
            </w:r>
          </w:p>
        </w:tc>
        <w:tc>
          <w:tcPr>
            <w:tcW w:w="1134" w:type="dxa"/>
            <w:noWrap/>
            <w:hideMark/>
          </w:tcPr>
          <w:p w14:paraId="5C9E7F4E" w14:textId="77777777" w:rsidR="007D4823" w:rsidRPr="007D4823" w:rsidRDefault="007D4823" w:rsidP="007D4823">
            <w:pPr>
              <w:jc w:val="center"/>
              <w:rPr>
                <w:rFonts w:cstheme="minorHAnsi"/>
                <w:sz w:val="18"/>
                <w:szCs w:val="18"/>
              </w:rPr>
            </w:pPr>
            <w:r w:rsidRPr="007D4823">
              <w:rPr>
                <w:rFonts w:cstheme="minorHAnsi"/>
                <w:sz w:val="18"/>
                <w:szCs w:val="18"/>
              </w:rPr>
              <w:t>13955555</w:t>
            </w:r>
          </w:p>
        </w:tc>
        <w:tc>
          <w:tcPr>
            <w:tcW w:w="2289" w:type="dxa"/>
            <w:noWrap/>
            <w:hideMark/>
          </w:tcPr>
          <w:p w14:paraId="4786ABC0" w14:textId="77777777" w:rsidR="007D4823" w:rsidRPr="007D4823" w:rsidRDefault="007D4823" w:rsidP="007D4823">
            <w:pPr>
              <w:jc w:val="center"/>
              <w:rPr>
                <w:rFonts w:cstheme="minorHAnsi"/>
                <w:sz w:val="18"/>
                <w:szCs w:val="18"/>
              </w:rPr>
            </w:pPr>
            <w:r w:rsidRPr="007D4823">
              <w:rPr>
                <w:rFonts w:cstheme="minorHAnsi"/>
                <w:sz w:val="18"/>
                <w:szCs w:val="18"/>
              </w:rPr>
              <w:t>284</w:t>
            </w:r>
          </w:p>
        </w:tc>
      </w:tr>
      <w:tr w:rsidR="007D4823" w:rsidRPr="007D4823" w14:paraId="46853EB5" w14:textId="77777777" w:rsidTr="007D4823">
        <w:trPr>
          <w:trHeight w:val="288"/>
        </w:trPr>
        <w:tc>
          <w:tcPr>
            <w:tcW w:w="5665" w:type="dxa"/>
            <w:noWrap/>
          </w:tcPr>
          <w:p w14:paraId="52C5E248" w14:textId="77777777" w:rsidR="007D4823" w:rsidRPr="007D4823" w:rsidRDefault="007D4823" w:rsidP="007D4823">
            <w:pPr>
              <w:rPr>
                <w:rFonts w:cstheme="minorHAnsi"/>
                <w:sz w:val="18"/>
                <w:szCs w:val="18"/>
              </w:rPr>
            </w:pPr>
            <w:r w:rsidRPr="007D4823">
              <w:rPr>
                <w:rFonts w:cstheme="minorHAnsi"/>
                <w:sz w:val="18"/>
                <w:szCs w:val="18"/>
              </w:rPr>
              <w:t>Schiller Lagoon (Little Schiller Lagoon)</w:t>
            </w:r>
          </w:p>
        </w:tc>
        <w:tc>
          <w:tcPr>
            <w:tcW w:w="972" w:type="dxa"/>
            <w:noWrap/>
          </w:tcPr>
          <w:p w14:paraId="0C86D1A1" w14:textId="77777777" w:rsidR="007D4823" w:rsidRPr="007D4823" w:rsidRDefault="007D4823" w:rsidP="007D4823">
            <w:pPr>
              <w:jc w:val="center"/>
              <w:rPr>
                <w:rFonts w:cstheme="minorHAnsi"/>
                <w:sz w:val="18"/>
                <w:szCs w:val="18"/>
              </w:rPr>
            </w:pPr>
            <w:r w:rsidRPr="007D4823">
              <w:rPr>
                <w:rFonts w:cstheme="minorHAnsi"/>
                <w:sz w:val="18"/>
                <w:szCs w:val="18"/>
              </w:rPr>
              <w:t>3404850</w:t>
            </w:r>
          </w:p>
        </w:tc>
        <w:tc>
          <w:tcPr>
            <w:tcW w:w="1134" w:type="dxa"/>
            <w:noWrap/>
          </w:tcPr>
          <w:p w14:paraId="2B24CF6D" w14:textId="77777777" w:rsidR="007D4823" w:rsidRPr="007D4823" w:rsidRDefault="007D4823" w:rsidP="007D4823">
            <w:pPr>
              <w:jc w:val="center"/>
              <w:rPr>
                <w:rFonts w:cstheme="minorHAnsi"/>
                <w:sz w:val="18"/>
                <w:szCs w:val="18"/>
              </w:rPr>
            </w:pPr>
            <w:r w:rsidRPr="007D4823">
              <w:rPr>
                <w:rFonts w:cstheme="minorHAnsi"/>
                <w:sz w:val="18"/>
                <w:szCs w:val="18"/>
              </w:rPr>
              <w:t>13955551</w:t>
            </w:r>
          </w:p>
        </w:tc>
        <w:tc>
          <w:tcPr>
            <w:tcW w:w="2289" w:type="dxa"/>
            <w:noWrap/>
          </w:tcPr>
          <w:p w14:paraId="3E365C71" w14:textId="77777777" w:rsidR="007D4823" w:rsidRPr="007D4823" w:rsidRDefault="007D4823" w:rsidP="007D4823">
            <w:pPr>
              <w:jc w:val="center"/>
              <w:rPr>
                <w:rFonts w:cstheme="minorHAnsi"/>
                <w:sz w:val="18"/>
                <w:szCs w:val="18"/>
              </w:rPr>
            </w:pPr>
            <w:r w:rsidRPr="007D4823">
              <w:rPr>
                <w:rFonts w:cstheme="minorHAnsi"/>
                <w:sz w:val="18"/>
                <w:szCs w:val="18"/>
              </w:rPr>
              <w:t>236</w:t>
            </w:r>
          </w:p>
        </w:tc>
      </w:tr>
      <w:tr w:rsidR="007D4823" w:rsidRPr="007D4823" w14:paraId="5E89650A" w14:textId="77777777" w:rsidTr="007D4823">
        <w:trPr>
          <w:trHeight w:val="288"/>
        </w:trPr>
        <w:tc>
          <w:tcPr>
            <w:tcW w:w="5665" w:type="dxa"/>
            <w:noWrap/>
            <w:hideMark/>
          </w:tcPr>
          <w:p w14:paraId="00C36F90" w14:textId="77777777" w:rsidR="007D4823" w:rsidRPr="007D4823" w:rsidRDefault="007D4823" w:rsidP="007D4823">
            <w:pPr>
              <w:rPr>
                <w:rFonts w:cstheme="minorHAnsi"/>
                <w:sz w:val="18"/>
                <w:szCs w:val="18"/>
              </w:rPr>
            </w:pPr>
            <w:r w:rsidRPr="007D4823">
              <w:rPr>
                <w:rFonts w:cstheme="minorHAnsi"/>
                <w:sz w:val="18"/>
                <w:szCs w:val="18"/>
              </w:rPr>
              <w:t>Scott Creek (Brenda Park)</w:t>
            </w:r>
          </w:p>
        </w:tc>
        <w:tc>
          <w:tcPr>
            <w:tcW w:w="972" w:type="dxa"/>
            <w:noWrap/>
            <w:hideMark/>
          </w:tcPr>
          <w:p w14:paraId="649B9790" w14:textId="77777777" w:rsidR="007D4823" w:rsidRPr="007D4823" w:rsidRDefault="007D4823" w:rsidP="007D4823">
            <w:pPr>
              <w:jc w:val="center"/>
              <w:rPr>
                <w:rFonts w:cstheme="minorHAnsi"/>
                <w:sz w:val="18"/>
                <w:szCs w:val="18"/>
              </w:rPr>
            </w:pPr>
            <w:r w:rsidRPr="007D4823">
              <w:rPr>
                <w:rFonts w:cstheme="minorHAnsi"/>
                <w:sz w:val="18"/>
                <w:szCs w:val="18"/>
              </w:rPr>
              <w:t>3405401</w:t>
            </w:r>
          </w:p>
        </w:tc>
        <w:tc>
          <w:tcPr>
            <w:tcW w:w="1134" w:type="dxa"/>
            <w:noWrap/>
            <w:hideMark/>
          </w:tcPr>
          <w:p w14:paraId="40126E9E" w14:textId="77777777" w:rsidR="007D4823" w:rsidRPr="007D4823" w:rsidRDefault="007D4823" w:rsidP="007D4823">
            <w:pPr>
              <w:jc w:val="center"/>
              <w:rPr>
                <w:rFonts w:cstheme="minorHAnsi"/>
                <w:sz w:val="18"/>
                <w:szCs w:val="18"/>
              </w:rPr>
            </w:pPr>
            <w:r w:rsidRPr="007D4823">
              <w:rPr>
                <w:rFonts w:cstheme="minorHAnsi"/>
                <w:sz w:val="18"/>
                <w:szCs w:val="18"/>
              </w:rPr>
              <w:t>13940321</w:t>
            </w:r>
          </w:p>
        </w:tc>
        <w:tc>
          <w:tcPr>
            <w:tcW w:w="2289" w:type="dxa"/>
            <w:noWrap/>
            <w:hideMark/>
          </w:tcPr>
          <w:p w14:paraId="1E2A79A5" w14:textId="77777777" w:rsidR="007D4823" w:rsidRPr="007D4823" w:rsidRDefault="007D4823" w:rsidP="007D4823">
            <w:pPr>
              <w:jc w:val="center"/>
              <w:rPr>
                <w:rFonts w:cstheme="minorHAnsi"/>
                <w:sz w:val="18"/>
                <w:szCs w:val="18"/>
              </w:rPr>
            </w:pPr>
            <w:r w:rsidRPr="007D4823">
              <w:rPr>
                <w:rFonts w:cstheme="minorHAnsi"/>
                <w:sz w:val="18"/>
                <w:szCs w:val="18"/>
              </w:rPr>
              <w:t>200</w:t>
            </w:r>
          </w:p>
        </w:tc>
      </w:tr>
      <w:tr w:rsidR="007D4823" w:rsidRPr="007D4823" w14:paraId="3C87CBCA" w14:textId="77777777" w:rsidTr="007D4823">
        <w:trPr>
          <w:trHeight w:val="288"/>
        </w:trPr>
        <w:tc>
          <w:tcPr>
            <w:tcW w:w="5665" w:type="dxa"/>
            <w:noWrap/>
            <w:hideMark/>
          </w:tcPr>
          <w:p w14:paraId="57F61004" w14:textId="77777777" w:rsidR="007D4823" w:rsidRPr="007D4823" w:rsidRDefault="007D4823" w:rsidP="007D4823">
            <w:pPr>
              <w:rPr>
                <w:rFonts w:cstheme="minorHAnsi"/>
                <w:sz w:val="18"/>
                <w:szCs w:val="18"/>
              </w:rPr>
            </w:pPr>
            <w:r w:rsidRPr="007D4823">
              <w:rPr>
                <w:rFonts w:cstheme="minorHAnsi"/>
                <w:sz w:val="18"/>
                <w:szCs w:val="18"/>
              </w:rPr>
              <w:t xml:space="preserve">Taylor Flat  </w:t>
            </w:r>
          </w:p>
        </w:tc>
        <w:tc>
          <w:tcPr>
            <w:tcW w:w="972" w:type="dxa"/>
            <w:noWrap/>
            <w:hideMark/>
          </w:tcPr>
          <w:p w14:paraId="15D14C10" w14:textId="77777777" w:rsidR="007D4823" w:rsidRPr="007D4823" w:rsidRDefault="007D4823" w:rsidP="007D4823">
            <w:pPr>
              <w:jc w:val="center"/>
              <w:rPr>
                <w:rFonts w:cstheme="minorHAnsi"/>
                <w:sz w:val="18"/>
                <w:szCs w:val="18"/>
              </w:rPr>
            </w:pPr>
            <w:r w:rsidRPr="007D4823">
              <w:rPr>
                <w:rFonts w:cstheme="minorHAnsi"/>
                <w:sz w:val="18"/>
                <w:szCs w:val="18"/>
              </w:rPr>
              <w:t>3402619</w:t>
            </w:r>
          </w:p>
        </w:tc>
        <w:tc>
          <w:tcPr>
            <w:tcW w:w="1134" w:type="dxa"/>
            <w:noWrap/>
            <w:hideMark/>
          </w:tcPr>
          <w:p w14:paraId="195FB6CA" w14:textId="77777777" w:rsidR="007D4823" w:rsidRPr="007D4823" w:rsidRDefault="007D4823" w:rsidP="007D4823">
            <w:pPr>
              <w:jc w:val="center"/>
              <w:rPr>
                <w:rFonts w:cstheme="minorHAnsi"/>
                <w:sz w:val="18"/>
                <w:szCs w:val="18"/>
              </w:rPr>
            </w:pPr>
            <w:r w:rsidRPr="007D4823">
              <w:rPr>
                <w:rFonts w:cstheme="minorHAnsi"/>
                <w:sz w:val="18"/>
                <w:szCs w:val="18"/>
              </w:rPr>
              <w:t>13950958</w:t>
            </w:r>
          </w:p>
        </w:tc>
        <w:tc>
          <w:tcPr>
            <w:tcW w:w="2289" w:type="dxa"/>
            <w:noWrap/>
            <w:hideMark/>
          </w:tcPr>
          <w:p w14:paraId="07F426F9" w14:textId="77777777" w:rsidR="007D4823" w:rsidRPr="007D4823" w:rsidRDefault="007D4823" w:rsidP="007D4823">
            <w:pPr>
              <w:jc w:val="center"/>
              <w:rPr>
                <w:rFonts w:cstheme="minorHAnsi"/>
                <w:sz w:val="18"/>
                <w:szCs w:val="18"/>
              </w:rPr>
            </w:pPr>
            <w:r w:rsidRPr="007D4823">
              <w:rPr>
                <w:rFonts w:cstheme="minorHAnsi"/>
                <w:sz w:val="18"/>
                <w:szCs w:val="18"/>
              </w:rPr>
              <w:t>340</w:t>
            </w:r>
          </w:p>
        </w:tc>
      </w:tr>
      <w:tr w:rsidR="007D4823" w:rsidRPr="007D4823" w14:paraId="53F564F0" w14:textId="77777777" w:rsidTr="007D4823">
        <w:trPr>
          <w:trHeight w:val="288"/>
        </w:trPr>
        <w:tc>
          <w:tcPr>
            <w:tcW w:w="5665" w:type="dxa"/>
            <w:noWrap/>
            <w:hideMark/>
          </w:tcPr>
          <w:p w14:paraId="40A1DA1A" w14:textId="77777777" w:rsidR="007D4823" w:rsidRPr="007D4823" w:rsidRDefault="007D4823" w:rsidP="007D4823">
            <w:pPr>
              <w:rPr>
                <w:rFonts w:cstheme="minorHAnsi"/>
                <w:sz w:val="18"/>
                <w:szCs w:val="18"/>
              </w:rPr>
            </w:pPr>
            <w:r w:rsidRPr="007D4823">
              <w:rPr>
                <w:rFonts w:cstheme="minorHAnsi"/>
                <w:sz w:val="18"/>
                <w:szCs w:val="18"/>
              </w:rPr>
              <w:t xml:space="preserve">Taylor Flat West </w:t>
            </w:r>
          </w:p>
        </w:tc>
        <w:tc>
          <w:tcPr>
            <w:tcW w:w="972" w:type="dxa"/>
            <w:noWrap/>
            <w:hideMark/>
          </w:tcPr>
          <w:p w14:paraId="1C38E97F" w14:textId="77777777" w:rsidR="007D4823" w:rsidRPr="007D4823" w:rsidRDefault="007D4823" w:rsidP="007D4823">
            <w:pPr>
              <w:jc w:val="center"/>
              <w:rPr>
                <w:rFonts w:cstheme="minorHAnsi"/>
                <w:sz w:val="18"/>
                <w:szCs w:val="18"/>
              </w:rPr>
            </w:pPr>
            <w:r w:rsidRPr="007D4823">
              <w:rPr>
                <w:rFonts w:cstheme="minorHAnsi"/>
                <w:sz w:val="18"/>
                <w:szCs w:val="18"/>
              </w:rPr>
              <w:t>3402473</w:t>
            </w:r>
          </w:p>
        </w:tc>
        <w:tc>
          <w:tcPr>
            <w:tcW w:w="1134" w:type="dxa"/>
            <w:noWrap/>
            <w:hideMark/>
          </w:tcPr>
          <w:p w14:paraId="4E625CA4" w14:textId="77777777" w:rsidR="007D4823" w:rsidRPr="007D4823" w:rsidRDefault="007D4823" w:rsidP="007D4823">
            <w:pPr>
              <w:jc w:val="center"/>
              <w:rPr>
                <w:rFonts w:cstheme="minorHAnsi"/>
                <w:sz w:val="18"/>
                <w:szCs w:val="18"/>
              </w:rPr>
            </w:pPr>
            <w:r w:rsidRPr="007D4823">
              <w:rPr>
                <w:rFonts w:cstheme="minorHAnsi"/>
                <w:sz w:val="18"/>
                <w:szCs w:val="18"/>
              </w:rPr>
              <w:t>13949724</w:t>
            </w:r>
          </w:p>
        </w:tc>
        <w:tc>
          <w:tcPr>
            <w:tcW w:w="2289" w:type="dxa"/>
            <w:noWrap/>
            <w:hideMark/>
          </w:tcPr>
          <w:p w14:paraId="2E88DF90" w14:textId="77777777" w:rsidR="007D4823" w:rsidRPr="007D4823" w:rsidRDefault="007D4823" w:rsidP="007D4823">
            <w:pPr>
              <w:jc w:val="center"/>
              <w:rPr>
                <w:rFonts w:cstheme="minorHAnsi"/>
                <w:sz w:val="18"/>
                <w:szCs w:val="18"/>
              </w:rPr>
            </w:pPr>
            <w:r w:rsidRPr="007D4823">
              <w:rPr>
                <w:rFonts w:cstheme="minorHAnsi"/>
                <w:sz w:val="18"/>
                <w:szCs w:val="18"/>
              </w:rPr>
              <w:t>192</w:t>
            </w:r>
          </w:p>
        </w:tc>
      </w:tr>
      <w:tr w:rsidR="007D4823" w:rsidRPr="007D4823" w14:paraId="0D16A03C" w14:textId="77777777" w:rsidTr="007D4823">
        <w:trPr>
          <w:trHeight w:val="288"/>
        </w:trPr>
        <w:tc>
          <w:tcPr>
            <w:tcW w:w="5665" w:type="dxa"/>
            <w:noWrap/>
            <w:hideMark/>
          </w:tcPr>
          <w:p w14:paraId="082E2BEC" w14:textId="77777777" w:rsidR="007D4823" w:rsidRPr="007D4823" w:rsidRDefault="007D4823" w:rsidP="007D4823">
            <w:pPr>
              <w:rPr>
                <w:rFonts w:cstheme="minorHAnsi"/>
                <w:sz w:val="18"/>
                <w:szCs w:val="18"/>
              </w:rPr>
            </w:pPr>
            <w:r w:rsidRPr="007D4823">
              <w:rPr>
                <w:rFonts w:cstheme="minorHAnsi"/>
                <w:sz w:val="18"/>
                <w:szCs w:val="18"/>
              </w:rPr>
              <w:t xml:space="preserve">Taylor Flat West Downstream Outlet Creek </w:t>
            </w:r>
          </w:p>
        </w:tc>
        <w:tc>
          <w:tcPr>
            <w:tcW w:w="972" w:type="dxa"/>
            <w:noWrap/>
            <w:hideMark/>
          </w:tcPr>
          <w:p w14:paraId="6E57C350" w14:textId="77777777" w:rsidR="007D4823" w:rsidRPr="007D4823" w:rsidRDefault="007D4823" w:rsidP="007D4823">
            <w:pPr>
              <w:jc w:val="center"/>
              <w:rPr>
                <w:rFonts w:cstheme="minorHAnsi"/>
                <w:sz w:val="18"/>
                <w:szCs w:val="18"/>
              </w:rPr>
            </w:pPr>
            <w:r w:rsidRPr="007D4823">
              <w:rPr>
                <w:rFonts w:cstheme="minorHAnsi"/>
                <w:sz w:val="18"/>
                <w:szCs w:val="18"/>
              </w:rPr>
              <w:t>3402313</w:t>
            </w:r>
          </w:p>
        </w:tc>
        <w:tc>
          <w:tcPr>
            <w:tcW w:w="1134" w:type="dxa"/>
            <w:noWrap/>
            <w:hideMark/>
          </w:tcPr>
          <w:p w14:paraId="37ECD850" w14:textId="77777777" w:rsidR="007D4823" w:rsidRPr="007D4823" w:rsidRDefault="007D4823" w:rsidP="007D4823">
            <w:pPr>
              <w:jc w:val="center"/>
              <w:rPr>
                <w:rFonts w:cstheme="minorHAnsi"/>
                <w:sz w:val="18"/>
                <w:szCs w:val="18"/>
              </w:rPr>
            </w:pPr>
            <w:r w:rsidRPr="007D4823">
              <w:rPr>
                <w:rFonts w:cstheme="minorHAnsi"/>
                <w:sz w:val="18"/>
                <w:szCs w:val="18"/>
              </w:rPr>
              <w:t>13949845</w:t>
            </w:r>
          </w:p>
        </w:tc>
        <w:tc>
          <w:tcPr>
            <w:tcW w:w="2289" w:type="dxa"/>
            <w:noWrap/>
            <w:hideMark/>
          </w:tcPr>
          <w:p w14:paraId="14333F78" w14:textId="77777777" w:rsidR="007D4823" w:rsidRPr="007D4823" w:rsidRDefault="007D4823" w:rsidP="007D4823">
            <w:pPr>
              <w:jc w:val="center"/>
              <w:rPr>
                <w:rFonts w:cstheme="minorHAnsi"/>
                <w:sz w:val="18"/>
                <w:szCs w:val="18"/>
              </w:rPr>
            </w:pPr>
            <w:r w:rsidRPr="007D4823">
              <w:rPr>
                <w:rFonts w:cstheme="minorHAnsi"/>
                <w:sz w:val="18"/>
                <w:szCs w:val="18"/>
              </w:rPr>
              <w:t>76</w:t>
            </w:r>
          </w:p>
        </w:tc>
      </w:tr>
      <w:tr w:rsidR="007D4823" w:rsidRPr="007D4823" w14:paraId="5C41CCFC" w14:textId="77777777" w:rsidTr="007D4823">
        <w:trPr>
          <w:trHeight w:val="288"/>
        </w:trPr>
        <w:tc>
          <w:tcPr>
            <w:tcW w:w="5665" w:type="dxa"/>
            <w:noWrap/>
          </w:tcPr>
          <w:p w14:paraId="380DD5C5" w14:textId="77777777" w:rsidR="007D4823" w:rsidRPr="007D4823" w:rsidRDefault="007D4823" w:rsidP="007D4823">
            <w:pPr>
              <w:rPr>
                <w:rFonts w:cstheme="minorHAnsi"/>
                <w:sz w:val="18"/>
                <w:szCs w:val="18"/>
              </w:rPr>
            </w:pPr>
            <w:r w:rsidRPr="007D4823">
              <w:rPr>
                <w:rFonts w:eastAsia="Times New Roman" w:cstheme="minorHAnsi"/>
                <w:color w:val="000000"/>
                <w:sz w:val="18"/>
                <w:szCs w:val="18"/>
                <w:lang w:eastAsia="en-AU"/>
              </w:rPr>
              <w:t>Westbrook Bend</w:t>
            </w:r>
          </w:p>
        </w:tc>
        <w:tc>
          <w:tcPr>
            <w:tcW w:w="972" w:type="dxa"/>
            <w:noWrap/>
          </w:tcPr>
          <w:p w14:paraId="05CEB459" w14:textId="77777777" w:rsidR="007D4823" w:rsidRPr="007D4823" w:rsidRDefault="007D4823" w:rsidP="007D4823">
            <w:pPr>
              <w:jc w:val="center"/>
              <w:rPr>
                <w:rFonts w:cstheme="minorHAnsi"/>
                <w:sz w:val="18"/>
                <w:szCs w:val="18"/>
              </w:rPr>
            </w:pPr>
            <w:r w:rsidRPr="007D4823">
              <w:rPr>
                <w:rFonts w:eastAsia="Times New Roman" w:cstheme="minorHAnsi"/>
                <w:color w:val="000000"/>
                <w:sz w:val="18"/>
                <w:szCs w:val="18"/>
                <w:lang w:eastAsia="en-AU"/>
              </w:rPr>
              <w:t>3423816</w:t>
            </w:r>
          </w:p>
        </w:tc>
        <w:tc>
          <w:tcPr>
            <w:tcW w:w="1134" w:type="dxa"/>
            <w:noWrap/>
          </w:tcPr>
          <w:p w14:paraId="65E95C46" w14:textId="77777777" w:rsidR="007D4823" w:rsidRPr="007D4823" w:rsidRDefault="007D4823" w:rsidP="007D4823">
            <w:pPr>
              <w:jc w:val="center"/>
              <w:rPr>
                <w:rFonts w:cstheme="minorHAnsi"/>
                <w:sz w:val="18"/>
                <w:szCs w:val="18"/>
              </w:rPr>
            </w:pPr>
            <w:r w:rsidRPr="007D4823">
              <w:rPr>
                <w:rFonts w:eastAsia="Times New Roman" w:cstheme="minorHAnsi"/>
                <w:color w:val="000000"/>
                <w:sz w:val="18"/>
                <w:szCs w:val="18"/>
                <w:lang w:eastAsia="en-AU"/>
              </w:rPr>
              <w:t>14033946</w:t>
            </w:r>
          </w:p>
        </w:tc>
        <w:tc>
          <w:tcPr>
            <w:tcW w:w="2289" w:type="dxa"/>
            <w:noWrap/>
          </w:tcPr>
          <w:p w14:paraId="4485CE22" w14:textId="77777777" w:rsidR="007D4823" w:rsidRPr="007D4823" w:rsidRDefault="007D4823" w:rsidP="007D4823">
            <w:pPr>
              <w:jc w:val="center"/>
              <w:rPr>
                <w:rFonts w:cstheme="minorHAnsi"/>
                <w:sz w:val="18"/>
                <w:szCs w:val="18"/>
              </w:rPr>
            </w:pPr>
            <w:r w:rsidRPr="007D4823">
              <w:rPr>
                <w:rFonts w:eastAsia="Times New Roman" w:cstheme="minorHAnsi"/>
                <w:color w:val="000000"/>
                <w:sz w:val="18"/>
                <w:szCs w:val="18"/>
                <w:lang w:eastAsia="en-AU"/>
              </w:rPr>
              <w:t>210</w:t>
            </w:r>
          </w:p>
        </w:tc>
      </w:tr>
      <w:tr w:rsidR="007D4823" w:rsidRPr="007D4823" w14:paraId="31250062" w14:textId="77777777" w:rsidTr="007D4823">
        <w:trPr>
          <w:trHeight w:val="288"/>
        </w:trPr>
        <w:tc>
          <w:tcPr>
            <w:tcW w:w="5665" w:type="dxa"/>
            <w:noWrap/>
            <w:hideMark/>
          </w:tcPr>
          <w:p w14:paraId="6361C932" w14:textId="77777777" w:rsidR="007D4823" w:rsidRPr="007D4823" w:rsidRDefault="007D4823" w:rsidP="007D4823">
            <w:pPr>
              <w:rPr>
                <w:rFonts w:cstheme="minorHAnsi"/>
                <w:sz w:val="18"/>
                <w:szCs w:val="18"/>
              </w:rPr>
            </w:pPr>
            <w:r w:rsidRPr="007D4823">
              <w:rPr>
                <w:rFonts w:cstheme="minorHAnsi"/>
                <w:sz w:val="18"/>
                <w:szCs w:val="18"/>
              </w:rPr>
              <w:t xml:space="preserve">Wiela </w:t>
            </w:r>
          </w:p>
        </w:tc>
        <w:tc>
          <w:tcPr>
            <w:tcW w:w="972" w:type="dxa"/>
            <w:noWrap/>
            <w:hideMark/>
          </w:tcPr>
          <w:p w14:paraId="3970615A" w14:textId="77777777" w:rsidR="007D4823" w:rsidRPr="007D4823" w:rsidRDefault="007D4823" w:rsidP="007D4823">
            <w:pPr>
              <w:jc w:val="center"/>
              <w:rPr>
                <w:rFonts w:cstheme="minorHAnsi"/>
                <w:sz w:val="18"/>
                <w:szCs w:val="18"/>
              </w:rPr>
            </w:pPr>
            <w:r w:rsidRPr="007D4823">
              <w:rPr>
                <w:rFonts w:cstheme="minorHAnsi"/>
                <w:sz w:val="18"/>
                <w:szCs w:val="18"/>
              </w:rPr>
              <w:t>3401054</w:t>
            </w:r>
          </w:p>
        </w:tc>
        <w:tc>
          <w:tcPr>
            <w:tcW w:w="1134" w:type="dxa"/>
            <w:noWrap/>
            <w:hideMark/>
          </w:tcPr>
          <w:p w14:paraId="27537989" w14:textId="77777777" w:rsidR="007D4823" w:rsidRPr="007D4823" w:rsidRDefault="007D4823" w:rsidP="007D4823">
            <w:pPr>
              <w:jc w:val="center"/>
              <w:rPr>
                <w:rFonts w:cstheme="minorHAnsi"/>
                <w:sz w:val="18"/>
                <w:szCs w:val="18"/>
              </w:rPr>
            </w:pPr>
            <w:r w:rsidRPr="007D4823">
              <w:rPr>
                <w:rFonts w:cstheme="minorHAnsi"/>
                <w:sz w:val="18"/>
                <w:szCs w:val="18"/>
              </w:rPr>
              <w:t>14052194</w:t>
            </w:r>
          </w:p>
        </w:tc>
        <w:tc>
          <w:tcPr>
            <w:tcW w:w="2289" w:type="dxa"/>
            <w:noWrap/>
            <w:hideMark/>
          </w:tcPr>
          <w:p w14:paraId="486A4D51" w14:textId="77777777" w:rsidR="007D4823" w:rsidRPr="007D4823" w:rsidRDefault="007D4823" w:rsidP="007D4823">
            <w:pPr>
              <w:jc w:val="center"/>
              <w:rPr>
                <w:rFonts w:cstheme="minorHAnsi"/>
                <w:sz w:val="18"/>
                <w:szCs w:val="18"/>
              </w:rPr>
            </w:pPr>
            <w:r w:rsidRPr="007D4823">
              <w:rPr>
                <w:rFonts w:cstheme="minorHAnsi"/>
                <w:sz w:val="18"/>
                <w:szCs w:val="18"/>
              </w:rPr>
              <w:t>136</w:t>
            </w:r>
          </w:p>
        </w:tc>
      </w:tr>
      <w:tr w:rsidR="007D4823" w:rsidRPr="007D4823" w14:paraId="55960A32" w14:textId="77777777" w:rsidTr="007D4823">
        <w:trPr>
          <w:trHeight w:val="288"/>
        </w:trPr>
        <w:tc>
          <w:tcPr>
            <w:tcW w:w="5665" w:type="dxa"/>
            <w:noWrap/>
            <w:hideMark/>
          </w:tcPr>
          <w:p w14:paraId="738C6EEA" w14:textId="77777777" w:rsidR="007D4823" w:rsidRPr="007D4823" w:rsidRDefault="007D4823" w:rsidP="007D4823">
            <w:pPr>
              <w:rPr>
                <w:rFonts w:cstheme="minorHAnsi"/>
                <w:sz w:val="18"/>
                <w:szCs w:val="18"/>
              </w:rPr>
            </w:pPr>
            <w:r w:rsidRPr="007D4823">
              <w:rPr>
                <w:rFonts w:cstheme="minorHAnsi"/>
                <w:sz w:val="18"/>
                <w:szCs w:val="18"/>
              </w:rPr>
              <w:t>Wombat Hollow (Murbpook)</w:t>
            </w:r>
          </w:p>
        </w:tc>
        <w:tc>
          <w:tcPr>
            <w:tcW w:w="972" w:type="dxa"/>
            <w:noWrap/>
            <w:hideMark/>
          </w:tcPr>
          <w:p w14:paraId="6D87F380" w14:textId="77777777" w:rsidR="007D4823" w:rsidRPr="007D4823" w:rsidRDefault="007D4823" w:rsidP="007D4823">
            <w:pPr>
              <w:jc w:val="center"/>
              <w:rPr>
                <w:rFonts w:cstheme="minorHAnsi"/>
                <w:sz w:val="18"/>
                <w:szCs w:val="18"/>
              </w:rPr>
            </w:pPr>
            <w:r w:rsidRPr="007D4823">
              <w:rPr>
                <w:rFonts w:cstheme="minorHAnsi"/>
                <w:sz w:val="18"/>
                <w:szCs w:val="18"/>
              </w:rPr>
              <w:t>3411606</w:t>
            </w:r>
          </w:p>
        </w:tc>
        <w:tc>
          <w:tcPr>
            <w:tcW w:w="1134" w:type="dxa"/>
            <w:noWrap/>
            <w:hideMark/>
          </w:tcPr>
          <w:p w14:paraId="1395764E" w14:textId="77777777" w:rsidR="007D4823" w:rsidRPr="007D4823" w:rsidRDefault="007D4823" w:rsidP="007D4823">
            <w:pPr>
              <w:jc w:val="center"/>
              <w:rPr>
                <w:rFonts w:cstheme="minorHAnsi"/>
                <w:sz w:val="18"/>
                <w:szCs w:val="18"/>
              </w:rPr>
            </w:pPr>
            <w:r w:rsidRPr="007D4823">
              <w:rPr>
                <w:rFonts w:cstheme="minorHAnsi"/>
                <w:sz w:val="18"/>
                <w:szCs w:val="18"/>
              </w:rPr>
              <w:t>13938822</w:t>
            </w:r>
          </w:p>
        </w:tc>
        <w:tc>
          <w:tcPr>
            <w:tcW w:w="2289" w:type="dxa"/>
            <w:noWrap/>
            <w:hideMark/>
          </w:tcPr>
          <w:p w14:paraId="67E84B1A" w14:textId="77777777" w:rsidR="007D4823" w:rsidRPr="007D4823" w:rsidRDefault="007D4823" w:rsidP="007D4823">
            <w:pPr>
              <w:jc w:val="center"/>
              <w:rPr>
                <w:rFonts w:cstheme="minorHAnsi"/>
                <w:sz w:val="18"/>
                <w:szCs w:val="18"/>
              </w:rPr>
            </w:pPr>
          </w:p>
        </w:tc>
      </w:tr>
      <w:tr w:rsidR="007D4823" w:rsidRPr="007D4823" w14:paraId="1CF2F72C" w14:textId="77777777" w:rsidTr="007D4823">
        <w:trPr>
          <w:trHeight w:val="288"/>
        </w:trPr>
        <w:tc>
          <w:tcPr>
            <w:tcW w:w="5665" w:type="dxa"/>
            <w:noWrap/>
          </w:tcPr>
          <w:p w14:paraId="781213A0" w14:textId="77777777" w:rsidR="007D4823" w:rsidRPr="007D4823" w:rsidRDefault="007D4823" w:rsidP="007D4823">
            <w:pPr>
              <w:rPr>
                <w:rFonts w:cstheme="minorHAnsi"/>
                <w:sz w:val="18"/>
                <w:szCs w:val="18"/>
              </w:rPr>
            </w:pPr>
            <w:r w:rsidRPr="007D4823">
              <w:rPr>
                <w:rFonts w:cstheme="minorHAnsi"/>
                <w:sz w:val="18"/>
                <w:szCs w:val="18"/>
              </w:rPr>
              <w:t>Yatko Lagoon (Sugar Shack Creek Downstream)</w:t>
            </w:r>
          </w:p>
        </w:tc>
        <w:tc>
          <w:tcPr>
            <w:tcW w:w="972" w:type="dxa"/>
            <w:noWrap/>
          </w:tcPr>
          <w:p w14:paraId="6887DDCE" w14:textId="77777777" w:rsidR="007D4823" w:rsidRPr="007D4823" w:rsidRDefault="007D4823" w:rsidP="007D4823">
            <w:pPr>
              <w:jc w:val="center"/>
              <w:rPr>
                <w:rFonts w:cstheme="minorHAnsi"/>
                <w:sz w:val="18"/>
                <w:szCs w:val="18"/>
              </w:rPr>
            </w:pPr>
            <w:r w:rsidRPr="007D4823">
              <w:rPr>
                <w:rFonts w:cstheme="minorHAnsi"/>
                <w:sz w:val="18"/>
                <w:szCs w:val="18"/>
              </w:rPr>
              <w:t>3432104</w:t>
            </w:r>
          </w:p>
        </w:tc>
        <w:tc>
          <w:tcPr>
            <w:tcW w:w="1134" w:type="dxa"/>
            <w:noWrap/>
          </w:tcPr>
          <w:p w14:paraId="3F550B44" w14:textId="77777777" w:rsidR="007D4823" w:rsidRPr="007D4823" w:rsidRDefault="007D4823" w:rsidP="007D4823">
            <w:pPr>
              <w:jc w:val="center"/>
              <w:rPr>
                <w:rFonts w:cstheme="minorHAnsi"/>
                <w:sz w:val="18"/>
                <w:szCs w:val="18"/>
              </w:rPr>
            </w:pPr>
            <w:r w:rsidRPr="007D4823">
              <w:rPr>
                <w:rFonts w:cstheme="minorHAnsi"/>
                <w:sz w:val="18"/>
                <w:szCs w:val="18"/>
              </w:rPr>
              <w:t>13935760</w:t>
            </w:r>
          </w:p>
        </w:tc>
        <w:tc>
          <w:tcPr>
            <w:tcW w:w="2289" w:type="dxa"/>
            <w:noWrap/>
          </w:tcPr>
          <w:p w14:paraId="3C9E0AF7" w14:textId="77777777" w:rsidR="007D4823" w:rsidRPr="007D4823" w:rsidRDefault="007D4823" w:rsidP="007D4823">
            <w:pPr>
              <w:jc w:val="center"/>
              <w:rPr>
                <w:rFonts w:cstheme="minorHAnsi"/>
                <w:sz w:val="18"/>
                <w:szCs w:val="18"/>
              </w:rPr>
            </w:pPr>
            <w:r w:rsidRPr="007D4823">
              <w:rPr>
                <w:rFonts w:cstheme="minorHAnsi"/>
                <w:sz w:val="18"/>
                <w:szCs w:val="18"/>
              </w:rPr>
              <w:t>60</w:t>
            </w:r>
          </w:p>
          <w:p w14:paraId="161788B7" w14:textId="77777777" w:rsidR="007D4823" w:rsidRPr="007D4823" w:rsidRDefault="007D4823" w:rsidP="007D4823">
            <w:pPr>
              <w:jc w:val="center"/>
              <w:rPr>
                <w:rFonts w:cstheme="minorHAnsi"/>
                <w:sz w:val="18"/>
                <w:szCs w:val="18"/>
              </w:rPr>
            </w:pPr>
          </w:p>
          <w:p w14:paraId="1FE485EF" w14:textId="77777777" w:rsidR="007D4823" w:rsidRPr="007D4823" w:rsidRDefault="007D4823" w:rsidP="007D4823">
            <w:pPr>
              <w:jc w:val="center"/>
              <w:rPr>
                <w:rFonts w:cstheme="minorHAnsi"/>
                <w:sz w:val="18"/>
                <w:szCs w:val="18"/>
              </w:rPr>
            </w:pPr>
          </w:p>
        </w:tc>
      </w:tr>
      <w:tr w:rsidR="007D4823" w:rsidRPr="007D4823" w14:paraId="5AB41B00" w14:textId="77777777" w:rsidTr="007D4823">
        <w:trPr>
          <w:trHeight w:val="288"/>
        </w:trPr>
        <w:tc>
          <w:tcPr>
            <w:tcW w:w="5665" w:type="dxa"/>
            <w:noWrap/>
          </w:tcPr>
          <w:p w14:paraId="30010231" w14:textId="77777777" w:rsidR="007D4823" w:rsidRPr="007D4823" w:rsidRDefault="007D4823" w:rsidP="007D4823">
            <w:pPr>
              <w:rPr>
                <w:rFonts w:cstheme="minorHAnsi"/>
                <w:sz w:val="18"/>
                <w:szCs w:val="18"/>
              </w:rPr>
            </w:pPr>
            <w:r w:rsidRPr="007D4823">
              <w:rPr>
                <w:rFonts w:cstheme="minorHAnsi"/>
                <w:sz w:val="18"/>
                <w:szCs w:val="18"/>
              </w:rPr>
              <w:lastRenderedPageBreak/>
              <w:t>Yatko Creek (Sugar Shack Upstream)</w:t>
            </w:r>
          </w:p>
        </w:tc>
        <w:tc>
          <w:tcPr>
            <w:tcW w:w="972" w:type="dxa"/>
            <w:noWrap/>
          </w:tcPr>
          <w:p w14:paraId="31BDD5E9" w14:textId="77777777" w:rsidR="007D4823" w:rsidRPr="007D4823" w:rsidRDefault="007D4823" w:rsidP="007D4823">
            <w:pPr>
              <w:jc w:val="center"/>
              <w:rPr>
                <w:rFonts w:cstheme="minorHAnsi"/>
                <w:sz w:val="18"/>
                <w:szCs w:val="18"/>
              </w:rPr>
            </w:pPr>
            <w:r w:rsidRPr="007D4823">
              <w:rPr>
                <w:rFonts w:cstheme="minorHAnsi"/>
                <w:sz w:val="18"/>
                <w:szCs w:val="18"/>
              </w:rPr>
              <w:t>3430178</w:t>
            </w:r>
          </w:p>
        </w:tc>
        <w:tc>
          <w:tcPr>
            <w:tcW w:w="1134" w:type="dxa"/>
            <w:noWrap/>
          </w:tcPr>
          <w:p w14:paraId="5AC429C1" w14:textId="77777777" w:rsidR="007D4823" w:rsidRPr="007D4823" w:rsidRDefault="007D4823" w:rsidP="007D4823">
            <w:pPr>
              <w:jc w:val="center"/>
              <w:rPr>
                <w:rFonts w:cstheme="minorHAnsi"/>
                <w:sz w:val="18"/>
                <w:szCs w:val="18"/>
              </w:rPr>
            </w:pPr>
            <w:r w:rsidRPr="007D4823">
              <w:rPr>
                <w:rFonts w:cstheme="minorHAnsi"/>
                <w:sz w:val="18"/>
                <w:szCs w:val="18"/>
              </w:rPr>
              <w:t>13934801</w:t>
            </w:r>
          </w:p>
        </w:tc>
        <w:tc>
          <w:tcPr>
            <w:tcW w:w="2289" w:type="dxa"/>
            <w:noWrap/>
          </w:tcPr>
          <w:p w14:paraId="3282B059" w14:textId="77777777" w:rsidR="007D4823" w:rsidRPr="007D4823" w:rsidRDefault="007D4823" w:rsidP="007D4823">
            <w:pPr>
              <w:jc w:val="center"/>
              <w:rPr>
                <w:rFonts w:cstheme="minorHAnsi"/>
                <w:sz w:val="18"/>
                <w:szCs w:val="18"/>
              </w:rPr>
            </w:pPr>
            <w:r w:rsidRPr="007D4823">
              <w:rPr>
                <w:rFonts w:cstheme="minorHAnsi"/>
                <w:sz w:val="18"/>
                <w:szCs w:val="18"/>
              </w:rPr>
              <w:t>70</w:t>
            </w:r>
          </w:p>
        </w:tc>
      </w:tr>
      <w:tr w:rsidR="007D4823" w:rsidRPr="007D4823" w14:paraId="24160532" w14:textId="77777777" w:rsidTr="007D4823">
        <w:trPr>
          <w:trHeight w:val="288"/>
        </w:trPr>
        <w:tc>
          <w:tcPr>
            <w:tcW w:w="5665" w:type="dxa"/>
            <w:noWrap/>
            <w:hideMark/>
          </w:tcPr>
          <w:p w14:paraId="4A7CB294" w14:textId="77777777" w:rsidR="007D4823" w:rsidRPr="007D4823" w:rsidRDefault="007D4823" w:rsidP="007D4823">
            <w:pPr>
              <w:rPr>
                <w:rFonts w:cstheme="minorHAnsi"/>
                <w:sz w:val="18"/>
                <w:szCs w:val="18"/>
              </w:rPr>
            </w:pPr>
            <w:r w:rsidRPr="007D4823">
              <w:rPr>
                <w:rFonts w:cstheme="minorHAnsi"/>
                <w:sz w:val="18"/>
                <w:szCs w:val="18"/>
              </w:rPr>
              <w:t>Yarra Reach</w:t>
            </w:r>
          </w:p>
        </w:tc>
        <w:tc>
          <w:tcPr>
            <w:tcW w:w="972" w:type="dxa"/>
            <w:noWrap/>
            <w:hideMark/>
          </w:tcPr>
          <w:p w14:paraId="2CDBC0F7" w14:textId="77777777" w:rsidR="007D4823" w:rsidRPr="007D4823" w:rsidRDefault="007D4823" w:rsidP="007D4823">
            <w:pPr>
              <w:jc w:val="center"/>
              <w:rPr>
                <w:rFonts w:cstheme="minorHAnsi"/>
                <w:sz w:val="18"/>
                <w:szCs w:val="18"/>
              </w:rPr>
            </w:pPr>
            <w:r w:rsidRPr="007D4823">
              <w:rPr>
                <w:rFonts w:cstheme="minorHAnsi"/>
                <w:sz w:val="18"/>
                <w:szCs w:val="18"/>
              </w:rPr>
              <w:t>3410997</w:t>
            </w:r>
          </w:p>
        </w:tc>
        <w:tc>
          <w:tcPr>
            <w:tcW w:w="1134" w:type="dxa"/>
            <w:noWrap/>
            <w:hideMark/>
          </w:tcPr>
          <w:p w14:paraId="05869E79" w14:textId="77777777" w:rsidR="007D4823" w:rsidRPr="007D4823" w:rsidRDefault="007D4823" w:rsidP="007D4823">
            <w:pPr>
              <w:jc w:val="center"/>
              <w:rPr>
                <w:rFonts w:cstheme="minorHAnsi"/>
                <w:sz w:val="18"/>
                <w:szCs w:val="18"/>
              </w:rPr>
            </w:pPr>
            <w:r w:rsidRPr="007D4823">
              <w:rPr>
                <w:rFonts w:cstheme="minorHAnsi"/>
                <w:sz w:val="18"/>
                <w:szCs w:val="18"/>
              </w:rPr>
              <w:t>14005967</w:t>
            </w:r>
          </w:p>
        </w:tc>
        <w:tc>
          <w:tcPr>
            <w:tcW w:w="2289" w:type="dxa"/>
            <w:noWrap/>
            <w:hideMark/>
          </w:tcPr>
          <w:p w14:paraId="187A3A29" w14:textId="77777777" w:rsidR="007D4823" w:rsidRPr="007D4823" w:rsidRDefault="007D4823" w:rsidP="007D4823">
            <w:pPr>
              <w:jc w:val="center"/>
              <w:rPr>
                <w:rFonts w:cstheme="minorHAnsi"/>
                <w:sz w:val="18"/>
                <w:szCs w:val="18"/>
              </w:rPr>
            </w:pPr>
            <w:r w:rsidRPr="007D4823">
              <w:rPr>
                <w:rFonts w:cstheme="minorHAnsi"/>
                <w:sz w:val="18"/>
                <w:szCs w:val="18"/>
              </w:rPr>
              <w:t>98</w:t>
            </w:r>
          </w:p>
        </w:tc>
      </w:tr>
      <w:tr w:rsidR="007D4823" w:rsidRPr="007D4823" w14:paraId="769DAD59" w14:textId="77777777" w:rsidTr="007D4823">
        <w:trPr>
          <w:trHeight w:val="288"/>
        </w:trPr>
        <w:tc>
          <w:tcPr>
            <w:tcW w:w="5665" w:type="dxa"/>
            <w:noWrap/>
            <w:hideMark/>
          </w:tcPr>
          <w:p w14:paraId="7BD221E2" w14:textId="77777777" w:rsidR="007D4823" w:rsidRPr="007D4823" w:rsidRDefault="007D4823" w:rsidP="007D4823">
            <w:pPr>
              <w:rPr>
                <w:rFonts w:cstheme="minorHAnsi"/>
                <w:sz w:val="18"/>
                <w:szCs w:val="18"/>
              </w:rPr>
            </w:pPr>
            <w:r w:rsidRPr="007D4823">
              <w:rPr>
                <w:rFonts w:cstheme="minorHAnsi"/>
                <w:sz w:val="18"/>
                <w:szCs w:val="18"/>
              </w:rPr>
              <w:t>Yarra View</w:t>
            </w:r>
          </w:p>
        </w:tc>
        <w:tc>
          <w:tcPr>
            <w:tcW w:w="972" w:type="dxa"/>
            <w:noWrap/>
            <w:hideMark/>
          </w:tcPr>
          <w:p w14:paraId="476AC952" w14:textId="77777777" w:rsidR="007D4823" w:rsidRPr="007D4823" w:rsidRDefault="007D4823" w:rsidP="007D4823">
            <w:pPr>
              <w:jc w:val="center"/>
              <w:rPr>
                <w:rFonts w:cstheme="minorHAnsi"/>
                <w:sz w:val="18"/>
                <w:szCs w:val="18"/>
              </w:rPr>
            </w:pPr>
            <w:r w:rsidRPr="007D4823">
              <w:rPr>
                <w:rFonts w:cstheme="minorHAnsi"/>
                <w:sz w:val="18"/>
                <w:szCs w:val="18"/>
              </w:rPr>
              <w:t>3410927</w:t>
            </w:r>
          </w:p>
        </w:tc>
        <w:tc>
          <w:tcPr>
            <w:tcW w:w="1134" w:type="dxa"/>
            <w:noWrap/>
            <w:hideMark/>
          </w:tcPr>
          <w:p w14:paraId="66BA301E" w14:textId="77777777" w:rsidR="007D4823" w:rsidRPr="007D4823" w:rsidRDefault="007D4823" w:rsidP="007D4823">
            <w:pPr>
              <w:jc w:val="center"/>
              <w:rPr>
                <w:rFonts w:cstheme="minorHAnsi"/>
                <w:sz w:val="18"/>
                <w:szCs w:val="18"/>
              </w:rPr>
            </w:pPr>
            <w:r w:rsidRPr="007D4823">
              <w:rPr>
                <w:rFonts w:cstheme="minorHAnsi"/>
                <w:sz w:val="18"/>
                <w:szCs w:val="18"/>
              </w:rPr>
              <w:t>14004529</w:t>
            </w:r>
          </w:p>
        </w:tc>
        <w:tc>
          <w:tcPr>
            <w:tcW w:w="2289" w:type="dxa"/>
            <w:noWrap/>
            <w:hideMark/>
          </w:tcPr>
          <w:p w14:paraId="0FD4ED3B" w14:textId="77777777" w:rsidR="007D4823" w:rsidRPr="007D4823" w:rsidRDefault="007D4823" w:rsidP="007D4823">
            <w:pPr>
              <w:jc w:val="center"/>
              <w:rPr>
                <w:rFonts w:cstheme="minorHAnsi"/>
                <w:sz w:val="18"/>
                <w:szCs w:val="18"/>
              </w:rPr>
            </w:pPr>
            <w:r w:rsidRPr="007D4823">
              <w:rPr>
                <w:rFonts w:cstheme="minorHAnsi"/>
                <w:sz w:val="18"/>
                <w:szCs w:val="18"/>
              </w:rPr>
              <w:t>96</w:t>
            </w:r>
          </w:p>
        </w:tc>
      </w:tr>
      <w:tr w:rsidR="007D4823" w:rsidRPr="007D4823" w14:paraId="25647DBE" w14:textId="77777777" w:rsidTr="007D4823">
        <w:trPr>
          <w:trHeight w:val="288"/>
        </w:trPr>
        <w:tc>
          <w:tcPr>
            <w:tcW w:w="5665" w:type="dxa"/>
            <w:noWrap/>
            <w:hideMark/>
          </w:tcPr>
          <w:p w14:paraId="1A102306" w14:textId="77777777" w:rsidR="007D4823" w:rsidRPr="007D4823" w:rsidRDefault="007D4823" w:rsidP="007D4823">
            <w:pPr>
              <w:rPr>
                <w:rFonts w:cstheme="minorHAnsi"/>
                <w:sz w:val="18"/>
                <w:szCs w:val="18"/>
              </w:rPr>
            </w:pPr>
            <w:r w:rsidRPr="007D4823">
              <w:rPr>
                <w:rFonts w:cstheme="minorHAnsi"/>
                <w:sz w:val="18"/>
                <w:szCs w:val="18"/>
              </w:rPr>
              <w:t>Yarramundi</w:t>
            </w:r>
          </w:p>
        </w:tc>
        <w:tc>
          <w:tcPr>
            <w:tcW w:w="972" w:type="dxa"/>
            <w:noWrap/>
            <w:hideMark/>
          </w:tcPr>
          <w:p w14:paraId="781C6209" w14:textId="77777777" w:rsidR="007D4823" w:rsidRPr="007D4823" w:rsidRDefault="007D4823" w:rsidP="007D4823">
            <w:pPr>
              <w:jc w:val="center"/>
              <w:rPr>
                <w:rFonts w:cstheme="minorHAnsi"/>
                <w:sz w:val="18"/>
                <w:szCs w:val="18"/>
              </w:rPr>
            </w:pPr>
            <w:r w:rsidRPr="007D4823">
              <w:rPr>
                <w:rFonts w:cstheme="minorHAnsi"/>
                <w:sz w:val="18"/>
                <w:szCs w:val="18"/>
              </w:rPr>
              <w:t>3427789</w:t>
            </w:r>
          </w:p>
        </w:tc>
        <w:tc>
          <w:tcPr>
            <w:tcW w:w="1134" w:type="dxa"/>
            <w:noWrap/>
            <w:hideMark/>
          </w:tcPr>
          <w:p w14:paraId="73E9F0B2" w14:textId="77777777" w:rsidR="007D4823" w:rsidRPr="007D4823" w:rsidRDefault="007D4823" w:rsidP="007D4823">
            <w:pPr>
              <w:jc w:val="center"/>
              <w:rPr>
                <w:rFonts w:cstheme="minorHAnsi"/>
                <w:sz w:val="18"/>
                <w:szCs w:val="18"/>
              </w:rPr>
            </w:pPr>
            <w:r w:rsidRPr="007D4823">
              <w:rPr>
                <w:rFonts w:cstheme="minorHAnsi"/>
                <w:sz w:val="18"/>
                <w:szCs w:val="18"/>
              </w:rPr>
              <w:t>13936355</w:t>
            </w:r>
          </w:p>
        </w:tc>
        <w:tc>
          <w:tcPr>
            <w:tcW w:w="2289" w:type="dxa"/>
            <w:noWrap/>
            <w:hideMark/>
          </w:tcPr>
          <w:p w14:paraId="70C3DF90" w14:textId="77777777" w:rsidR="007D4823" w:rsidRPr="007D4823" w:rsidRDefault="007D4823" w:rsidP="007D4823">
            <w:pPr>
              <w:jc w:val="center"/>
              <w:rPr>
                <w:rFonts w:cstheme="minorHAnsi"/>
                <w:sz w:val="18"/>
                <w:szCs w:val="18"/>
              </w:rPr>
            </w:pPr>
            <w:r w:rsidRPr="007D4823">
              <w:rPr>
                <w:rFonts w:cstheme="minorHAnsi"/>
                <w:sz w:val="18"/>
                <w:szCs w:val="18"/>
              </w:rPr>
              <w:t>270</w:t>
            </w:r>
          </w:p>
        </w:tc>
      </w:tr>
    </w:tbl>
    <w:p w14:paraId="1B38A131" w14:textId="77777777" w:rsidR="007D4823" w:rsidRPr="007D4823" w:rsidRDefault="007D4823" w:rsidP="007D4823">
      <w:pPr>
        <w:sectPr w:rsidR="007D4823" w:rsidRPr="007D4823" w:rsidSect="000C2C50">
          <w:pgSz w:w="11906" w:h="16838" w:code="9"/>
          <w:pgMar w:top="709" w:right="1440" w:bottom="1134" w:left="851" w:header="709" w:footer="709" w:gutter="0"/>
          <w:cols w:space="708"/>
          <w:docGrid w:linePitch="360"/>
        </w:sectPr>
      </w:pPr>
    </w:p>
    <w:p w14:paraId="668C8CFF" w14:textId="77777777" w:rsidR="007D4823" w:rsidRPr="007D4823" w:rsidRDefault="007D4823" w:rsidP="007D4823">
      <w:pPr>
        <w:keepNext/>
        <w:keepLines/>
        <w:spacing w:after="0" w:line="240" w:lineRule="auto"/>
        <w:ind w:left="851"/>
        <w:outlineLvl w:val="0"/>
        <w:rPr>
          <w:rFonts w:eastAsiaTheme="majorEastAsia" w:cstheme="minorHAnsi"/>
          <w:b/>
          <w:sz w:val="32"/>
          <w:szCs w:val="24"/>
        </w:rPr>
      </w:pPr>
      <w:bookmarkStart w:id="234" w:name="_Toc66271496"/>
      <w:r w:rsidRPr="007D4823">
        <w:rPr>
          <w:rFonts w:eastAsiaTheme="majorEastAsia" w:cstheme="minorHAnsi"/>
          <w:b/>
          <w:sz w:val="32"/>
          <w:szCs w:val="24"/>
        </w:rPr>
        <w:lastRenderedPageBreak/>
        <w:t>Appendix 3 Regent Parrot Nest Survey Methods</w:t>
      </w:r>
      <w:bookmarkEnd w:id="234"/>
    </w:p>
    <w:tbl>
      <w:tblPr>
        <w:tblStyle w:val="TableGrid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7D4823" w:rsidRPr="007D4823" w14:paraId="17B019C4" w14:textId="77777777" w:rsidTr="007D4823">
        <w:tc>
          <w:tcPr>
            <w:tcW w:w="6974" w:type="dxa"/>
          </w:tcPr>
          <w:p w14:paraId="3909F551" w14:textId="77777777" w:rsidR="007D4823" w:rsidRPr="007D4823" w:rsidRDefault="007D4823" w:rsidP="007D4823">
            <w:r w:rsidRPr="007D4823">
              <w:rPr>
                <w:noProof/>
                <w:lang w:eastAsia="en-AU"/>
              </w:rPr>
              <w:drawing>
                <wp:anchor distT="0" distB="0" distL="114300" distR="114300" simplePos="0" relativeHeight="251658243" behindDoc="0" locked="0" layoutInCell="1" allowOverlap="1" wp14:anchorId="114B3263" wp14:editId="0CD8CCC5">
                  <wp:simplePos x="0" y="0"/>
                  <wp:positionH relativeFrom="column">
                    <wp:posOffset>-6350</wp:posOffset>
                  </wp:positionH>
                  <wp:positionV relativeFrom="paragraph">
                    <wp:posOffset>177165</wp:posOffset>
                  </wp:positionV>
                  <wp:extent cx="3607435" cy="5095875"/>
                  <wp:effectExtent l="0" t="0" r="0" b="9525"/>
                  <wp:wrapSquare wrapText="bothSides"/>
                  <wp:docPr id="19" name="Picture 19" descr="C:\Users\Customer\AppData\Local\Microsoft\Windows\Temporary Internet Files\Content.Word\The Regent Parrot Info10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ustomer\AppData\Local\Microsoft\Windows\Temporary Internet Files\Content.Word\The Regent Parrot Info1024_1.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3607435" cy="5095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974" w:type="dxa"/>
          </w:tcPr>
          <w:p w14:paraId="4E1506BB" w14:textId="77777777" w:rsidR="007D4823" w:rsidRPr="007D4823" w:rsidRDefault="007D4823" w:rsidP="007D4823">
            <w:pPr>
              <w:jc w:val="center"/>
            </w:pPr>
            <w:r w:rsidRPr="007D4823">
              <w:rPr>
                <w:noProof/>
                <w:lang w:eastAsia="en-AU"/>
              </w:rPr>
              <w:drawing>
                <wp:inline distT="0" distB="0" distL="0" distR="0" wp14:anchorId="74345C02" wp14:editId="17BAACA5">
                  <wp:extent cx="3701907" cy="5228762"/>
                  <wp:effectExtent l="0" t="0" r="0" b="0"/>
                  <wp:docPr id="57" name="Picture 57" descr="C:\Users\Customer\AppData\Local\Microsoft\Windows\Temporary Internet Files\Content.Word\The Regent Parrot Info10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ustomer\AppData\Local\Microsoft\Windows\Temporary Internet Files\Content.Word\The Regent Parrot Info1024_1.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727667" cy="5265147"/>
                          </a:xfrm>
                          <a:prstGeom prst="rect">
                            <a:avLst/>
                          </a:prstGeom>
                          <a:noFill/>
                          <a:ln>
                            <a:noFill/>
                          </a:ln>
                        </pic:spPr>
                      </pic:pic>
                    </a:graphicData>
                  </a:graphic>
                </wp:inline>
              </w:drawing>
            </w:r>
          </w:p>
        </w:tc>
      </w:tr>
    </w:tbl>
    <w:p w14:paraId="59D921E8" w14:textId="77777777" w:rsidR="007D4823" w:rsidRPr="007D4823" w:rsidRDefault="007D4823" w:rsidP="007D4823">
      <w:pPr>
        <w:spacing w:after="0" w:line="240" w:lineRule="auto"/>
        <w:rPr>
          <w:sz w:val="16"/>
          <w:szCs w:val="16"/>
        </w:rPr>
      </w:pPr>
    </w:p>
    <w:p w14:paraId="79F6B9D6" w14:textId="77777777" w:rsidR="007D4823" w:rsidRPr="007D4823" w:rsidRDefault="007D4823" w:rsidP="007D4823">
      <w:pPr>
        <w:spacing w:after="0" w:line="240" w:lineRule="auto"/>
        <w:rPr>
          <w:sz w:val="16"/>
          <w:szCs w:val="16"/>
        </w:rPr>
        <w:sectPr w:rsidR="007D4823" w:rsidRPr="007D4823" w:rsidSect="002A2315">
          <w:pgSz w:w="16838" w:h="11906" w:orient="landscape"/>
          <w:pgMar w:top="1440" w:right="1440" w:bottom="1440" w:left="1440" w:header="708" w:footer="708" w:gutter="0"/>
          <w:cols w:space="708"/>
          <w:docGrid w:linePitch="360"/>
        </w:sectPr>
      </w:pPr>
    </w:p>
    <w:p w14:paraId="094450EA" w14:textId="77777777" w:rsidR="007D4823" w:rsidRPr="007D4823" w:rsidRDefault="007D4823" w:rsidP="007D4823">
      <w:pPr>
        <w:spacing w:after="0" w:line="240" w:lineRule="auto"/>
        <w:rPr>
          <w:sz w:val="16"/>
          <w:szCs w:val="16"/>
        </w:rPr>
      </w:pPr>
    </w:p>
    <w:tbl>
      <w:tblPr>
        <w:tblStyle w:val="TableGrid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7D4823" w:rsidRPr="007D4823" w14:paraId="640B594B" w14:textId="77777777" w:rsidTr="007D4823">
        <w:tc>
          <w:tcPr>
            <w:tcW w:w="6974" w:type="dxa"/>
          </w:tcPr>
          <w:p w14:paraId="1CE0D263" w14:textId="77777777" w:rsidR="007D4823" w:rsidRPr="007D4823" w:rsidRDefault="007D4823" w:rsidP="007D4823">
            <w:pPr>
              <w:jc w:val="center"/>
              <w:rPr>
                <w:sz w:val="16"/>
                <w:szCs w:val="16"/>
              </w:rPr>
            </w:pPr>
            <w:r w:rsidRPr="007D4823">
              <w:rPr>
                <w:noProof/>
                <w:lang w:eastAsia="en-AU"/>
              </w:rPr>
              <w:drawing>
                <wp:inline distT="0" distB="0" distL="0" distR="0" wp14:anchorId="6F7DE96A" wp14:editId="4C707F8B">
                  <wp:extent cx="3798427" cy="5373384"/>
                  <wp:effectExtent l="0" t="0" r="0" b="0"/>
                  <wp:docPr id="58" name="Picture 58" descr="C:\Users\Customer\AppData\Local\Microsoft\Windows\Temporary Internet Files\Content.Word\The Regent Parrot Info10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ustomer\AppData\Local\Microsoft\Windows\Temporary Internet Files\Content.Word\The Regent Parrot Info1024_1.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820876" cy="5405141"/>
                          </a:xfrm>
                          <a:prstGeom prst="rect">
                            <a:avLst/>
                          </a:prstGeom>
                          <a:noFill/>
                          <a:ln>
                            <a:noFill/>
                          </a:ln>
                        </pic:spPr>
                      </pic:pic>
                    </a:graphicData>
                  </a:graphic>
                </wp:inline>
              </w:drawing>
            </w:r>
          </w:p>
        </w:tc>
        <w:tc>
          <w:tcPr>
            <w:tcW w:w="6974" w:type="dxa"/>
          </w:tcPr>
          <w:p w14:paraId="77F3EE56" w14:textId="77777777" w:rsidR="007D4823" w:rsidRPr="007D4823" w:rsidRDefault="007D4823" w:rsidP="007D4823">
            <w:pPr>
              <w:jc w:val="center"/>
              <w:rPr>
                <w:sz w:val="16"/>
                <w:szCs w:val="16"/>
              </w:rPr>
            </w:pPr>
            <w:r w:rsidRPr="007D4823">
              <w:rPr>
                <w:noProof/>
                <w:lang w:eastAsia="en-AU"/>
              </w:rPr>
              <w:drawing>
                <wp:inline distT="0" distB="0" distL="0" distR="0" wp14:anchorId="12D9D10A" wp14:editId="4935226E">
                  <wp:extent cx="3778734" cy="5338364"/>
                  <wp:effectExtent l="0" t="0" r="0" b="0"/>
                  <wp:docPr id="59" name="Picture 59" descr="C:\Users\Customer\AppData\Local\Microsoft\Windows\Temporary Internet Files\Content.Word\The Regent Parrot Info10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ustomer\AppData\Local\Microsoft\Windows\Temporary Internet Files\Content.Word\The Regent Parrot Info1024_1.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795559" cy="5362134"/>
                          </a:xfrm>
                          <a:prstGeom prst="rect">
                            <a:avLst/>
                          </a:prstGeom>
                          <a:noFill/>
                          <a:ln>
                            <a:noFill/>
                          </a:ln>
                        </pic:spPr>
                      </pic:pic>
                    </a:graphicData>
                  </a:graphic>
                </wp:inline>
              </w:drawing>
            </w:r>
          </w:p>
        </w:tc>
      </w:tr>
    </w:tbl>
    <w:p w14:paraId="226D7C6C" w14:textId="77777777" w:rsidR="007D4823" w:rsidRPr="007D4823" w:rsidRDefault="007D4823" w:rsidP="007D4823">
      <w:pPr>
        <w:spacing w:after="0" w:line="240" w:lineRule="auto"/>
        <w:rPr>
          <w:sz w:val="16"/>
          <w:szCs w:val="16"/>
        </w:rPr>
      </w:pPr>
    </w:p>
    <w:p w14:paraId="5D4AFD78" w14:textId="77777777" w:rsidR="007D4823" w:rsidRPr="007D4823" w:rsidRDefault="007D4823" w:rsidP="007D4823">
      <w:pPr>
        <w:spacing w:after="0" w:line="240" w:lineRule="auto"/>
        <w:rPr>
          <w:sz w:val="16"/>
          <w:szCs w:val="16"/>
        </w:rPr>
        <w:sectPr w:rsidR="007D4823" w:rsidRPr="007D4823" w:rsidSect="00C64820">
          <w:pgSz w:w="16838" w:h="11906" w:orient="landscape"/>
          <w:pgMar w:top="1440" w:right="1440" w:bottom="1440" w:left="1440" w:header="708" w:footer="708" w:gutter="0"/>
          <w:cols w:space="708"/>
          <w:docGrid w:linePitch="360"/>
        </w:sectPr>
      </w:pPr>
    </w:p>
    <w:p w14:paraId="20EAD450" w14:textId="77777777" w:rsidR="007D4823" w:rsidRPr="007D4823" w:rsidRDefault="007D4823" w:rsidP="007D4823">
      <w:pPr>
        <w:spacing w:after="0" w:line="240" w:lineRule="auto"/>
        <w:rPr>
          <w:sz w:val="16"/>
          <w:szCs w:val="16"/>
        </w:rPr>
      </w:pPr>
    </w:p>
    <w:tbl>
      <w:tblPr>
        <w:tblStyle w:val="TableGrid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7D4823" w:rsidRPr="007D4823" w14:paraId="4C12270D" w14:textId="77777777" w:rsidTr="007D4823">
        <w:tc>
          <w:tcPr>
            <w:tcW w:w="6974" w:type="dxa"/>
          </w:tcPr>
          <w:p w14:paraId="6BDFD43B" w14:textId="77777777" w:rsidR="007D4823" w:rsidRPr="007D4823" w:rsidRDefault="007D4823" w:rsidP="007D4823">
            <w:pPr>
              <w:jc w:val="center"/>
              <w:rPr>
                <w:sz w:val="16"/>
                <w:szCs w:val="16"/>
              </w:rPr>
            </w:pPr>
            <w:r w:rsidRPr="007D4823">
              <w:rPr>
                <w:noProof/>
                <w:lang w:eastAsia="en-AU"/>
              </w:rPr>
              <w:drawing>
                <wp:inline distT="0" distB="0" distL="0" distR="0" wp14:anchorId="1676BFD6" wp14:editId="64AA4178">
                  <wp:extent cx="3795102" cy="5363110"/>
                  <wp:effectExtent l="0" t="0" r="0" b="9525"/>
                  <wp:docPr id="32" name="Picture 32" descr="C:\Users\Customer\AppData\Local\Microsoft\Windows\Temporary Internet Files\Content.Word\The Regent Parrot Info10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ustomer\AppData\Local\Microsoft\Windows\Temporary Internet Files\Content.Word\The Regent Parrot Info1024_1.jp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3838042" cy="5423792"/>
                          </a:xfrm>
                          <a:prstGeom prst="rect">
                            <a:avLst/>
                          </a:prstGeom>
                          <a:noFill/>
                          <a:ln>
                            <a:noFill/>
                          </a:ln>
                        </pic:spPr>
                      </pic:pic>
                    </a:graphicData>
                  </a:graphic>
                </wp:inline>
              </w:drawing>
            </w:r>
          </w:p>
        </w:tc>
        <w:tc>
          <w:tcPr>
            <w:tcW w:w="6974" w:type="dxa"/>
          </w:tcPr>
          <w:p w14:paraId="04DDCD1B" w14:textId="77777777" w:rsidR="007D4823" w:rsidRPr="007D4823" w:rsidRDefault="007D4823" w:rsidP="007D4823">
            <w:pPr>
              <w:jc w:val="center"/>
              <w:rPr>
                <w:sz w:val="16"/>
                <w:szCs w:val="16"/>
              </w:rPr>
            </w:pPr>
            <w:r w:rsidRPr="007D4823">
              <w:rPr>
                <w:noProof/>
                <w:lang w:eastAsia="en-AU"/>
              </w:rPr>
              <w:drawing>
                <wp:inline distT="0" distB="0" distL="0" distR="0" wp14:anchorId="729E726E" wp14:editId="4398DDFF">
                  <wp:extent cx="3951090" cy="5362575"/>
                  <wp:effectExtent l="0" t="0" r="0" b="0"/>
                  <wp:docPr id="33" name="Picture 33" descr="C:\Users\Smith\Pictures\img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th\Pictures\img038.jp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4000033" cy="5429003"/>
                          </a:xfrm>
                          <a:prstGeom prst="rect">
                            <a:avLst/>
                          </a:prstGeom>
                          <a:noFill/>
                          <a:ln>
                            <a:noFill/>
                          </a:ln>
                        </pic:spPr>
                      </pic:pic>
                    </a:graphicData>
                  </a:graphic>
                </wp:inline>
              </w:drawing>
            </w:r>
          </w:p>
        </w:tc>
      </w:tr>
    </w:tbl>
    <w:p w14:paraId="6F70F7EF" w14:textId="77777777" w:rsidR="007D4823" w:rsidRPr="007D4823" w:rsidRDefault="007D4823" w:rsidP="007D4823">
      <w:pPr>
        <w:spacing w:after="0" w:line="240" w:lineRule="auto"/>
      </w:pPr>
    </w:p>
    <w:p w14:paraId="5BE48056" w14:textId="77777777" w:rsidR="007D4823" w:rsidRPr="007D4823" w:rsidRDefault="007D4823" w:rsidP="007D4823">
      <w:pPr>
        <w:keepNext/>
        <w:keepLines/>
        <w:spacing w:after="0" w:line="240" w:lineRule="auto"/>
        <w:ind w:left="720"/>
        <w:outlineLvl w:val="0"/>
        <w:rPr>
          <w:rFonts w:eastAsiaTheme="majorEastAsia" w:cstheme="minorHAnsi"/>
          <w:b/>
          <w:sz w:val="32"/>
          <w:szCs w:val="24"/>
        </w:rPr>
      </w:pPr>
      <w:bookmarkStart w:id="235" w:name="_Toc56689018"/>
      <w:bookmarkStart w:id="236" w:name="_Toc66271497"/>
      <w:r w:rsidRPr="007D4823">
        <w:rPr>
          <w:rFonts w:eastAsiaTheme="majorEastAsia" w:cstheme="minorHAnsi"/>
          <w:b/>
          <w:sz w:val="32"/>
          <w:szCs w:val="24"/>
        </w:rPr>
        <w:lastRenderedPageBreak/>
        <w:t>Appendix 4 Infrastructure Requirement Assumptions</w:t>
      </w:r>
      <w:bookmarkEnd w:id="235"/>
      <w:bookmarkEnd w:id="236"/>
    </w:p>
    <w:p w14:paraId="681C4E76" w14:textId="77777777" w:rsidR="007D4823" w:rsidRPr="007D4823" w:rsidRDefault="007D4823" w:rsidP="007D4823">
      <w:pPr>
        <w:spacing w:after="0" w:line="240" w:lineRule="auto"/>
      </w:pPr>
      <w:r w:rsidRPr="007D4823">
        <w:rPr>
          <w:noProof/>
          <w:lang w:eastAsia="en-AU"/>
        </w:rPr>
        <w:drawing>
          <wp:inline distT="0" distB="0" distL="0" distR="0" wp14:anchorId="5A89592D" wp14:editId="622EEF82">
            <wp:extent cx="7488508" cy="5157559"/>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7493977" cy="5161326"/>
                    </a:xfrm>
                    <a:prstGeom prst="rect">
                      <a:avLst/>
                    </a:prstGeom>
                    <a:ln>
                      <a:noFill/>
                    </a:ln>
                    <a:extLst>
                      <a:ext uri="{53640926-AAD7-44D8-BBD7-CCE9431645EC}">
                        <a14:shadowObscured xmlns:a14="http://schemas.microsoft.com/office/drawing/2010/main"/>
                      </a:ext>
                    </a:extLst>
                  </pic:spPr>
                </pic:pic>
              </a:graphicData>
            </a:graphic>
          </wp:inline>
        </w:drawing>
      </w:r>
    </w:p>
    <w:p w14:paraId="20FB024D" w14:textId="77777777" w:rsidR="007D4823" w:rsidRPr="007D4823" w:rsidRDefault="007D4823" w:rsidP="007D4823">
      <w:pPr>
        <w:spacing w:after="0" w:line="240" w:lineRule="auto"/>
      </w:pPr>
      <w:r w:rsidRPr="007D4823">
        <w:rPr>
          <w:noProof/>
          <w:lang w:eastAsia="en-AU"/>
        </w:rPr>
        <w:lastRenderedPageBreak/>
        <w:drawing>
          <wp:inline distT="0" distB="0" distL="0" distR="0" wp14:anchorId="3DA7381A" wp14:editId="53200A2C">
            <wp:extent cx="8863330" cy="5025511"/>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8863330" cy="5025511"/>
                    </a:xfrm>
                    <a:prstGeom prst="rect">
                      <a:avLst/>
                    </a:prstGeom>
                    <a:ln>
                      <a:noFill/>
                    </a:ln>
                    <a:extLst>
                      <a:ext uri="{53640926-AAD7-44D8-BBD7-CCE9431645EC}">
                        <a14:shadowObscured xmlns:a14="http://schemas.microsoft.com/office/drawing/2010/main"/>
                      </a:ext>
                    </a:extLst>
                  </pic:spPr>
                </pic:pic>
              </a:graphicData>
            </a:graphic>
          </wp:inline>
        </w:drawing>
      </w:r>
      <w:r w:rsidRPr="007D4823">
        <w:rPr>
          <w:noProof/>
          <w:lang w:eastAsia="en-AU"/>
        </w:rPr>
        <w:lastRenderedPageBreak/>
        <w:drawing>
          <wp:inline distT="0" distB="0" distL="0" distR="0" wp14:anchorId="0F3313D4" wp14:editId="358C5753">
            <wp:extent cx="8863330" cy="4118297"/>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8863330" cy="4118297"/>
                    </a:xfrm>
                    <a:prstGeom prst="rect">
                      <a:avLst/>
                    </a:prstGeom>
                    <a:ln>
                      <a:noFill/>
                    </a:ln>
                    <a:extLst>
                      <a:ext uri="{53640926-AAD7-44D8-BBD7-CCE9431645EC}">
                        <a14:shadowObscured xmlns:a14="http://schemas.microsoft.com/office/drawing/2010/main"/>
                      </a:ext>
                    </a:extLst>
                  </pic:spPr>
                </pic:pic>
              </a:graphicData>
            </a:graphic>
          </wp:inline>
        </w:drawing>
      </w:r>
    </w:p>
    <w:p w14:paraId="5893F9FF" w14:textId="77777777" w:rsidR="007D4823" w:rsidRPr="007D4823" w:rsidRDefault="007D4823" w:rsidP="007D4823">
      <w:pPr>
        <w:spacing w:after="0" w:line="240" w:lineRule="auto"/>
      </w:pPr>
    </w:p>
    <w:p w14:paraId="3FEA840D" w14:textId="77777777" w:rsidR="007D4823" w:rsidRPr="007D4823" w:rsidRDefault="007D4823" w:rsidP="007D4823">
      <w:pPr>
        <w:spacing w:after="0" w:line="240" w:lineRule="auto"/>
      </w:pPr>
    </w:p>
    <w:p w14:paraId="22D8CD74" w14:textId="77777777" w:rsidR="007D4823" w:rsidRPr="007D4823" w:rsidRDefault="007D4823" w:rsidP="007D4823">
      <w:pPr>
        <w:spacing w:after="0" w:line="240" w:lineRule="auto"/>
      </w:pPr>
    </w:p>
    <w:p w14:paraId="724E8FBD" w14:textId="77777777" w:rsidR="007D4823" w:rsidRPr="007D4823" w:rsidRDefault="007D4823" w:rsidP="007D4823">
      <w:pPr>
        <w:spacing w:after="0" w:line="240" w:lineRule="auto"/>
      </w:pPr>
    </w:p>
    <w:p w14:paraId="4AED3321" w14:textId="77777777" w:rsidR="007D4823" w:rsidRPr="007D4823" w:rsidRDefault="007D4823" w:rsidP="007D4823">
      <w:pPr>
        <w:spacing w:after="0" w:line="240" w:lineRule="auto"/>
      </w:pPr>
    </w:p>
    <w:p w14:paraId="08CF615E" w14:textId="77777777" w:rsidR="007D4823" w:rsidRPr="007D4823" w:rsidRDefault="007D4823" w:rsidP="007D4823">
      <w:pPr>
        <w:spacing w:after="0" w:line="240" w:lineRule="auto"/>
      </w:pPr>
    </w:p>
    <w:p w14:paraId="16D7079A" w14:textId="77777777" w:rsidR="007D4823" w:rsidRPr="007D4823" w:rsidRDefault="007D4823" w:rsidP="007D4823">
      <w:pPr>
        <w:spacing w:after="0" w:line="240" w:lineRule="auto"/>
      </w:pPr>
    </w:p>
    <w:p w14:paraId="524B581D" w14:textId="77777777" w:rsidR="007D4823" w:rsidRPr="007D4823" w:rsidRDefault="007D4823" w:rsidP="007D4823">
      <w:pPr>
        <w:spacing w:after="0" w:line="240" w:lineRule="auto"/>
      </w:pPr>
    </w:p>
    <w:p w14:paraId="2F804114" w14:textId="77777777" w:rsidR="007D4823" w:rsidRPr="007D4823" w:rsidRDefault="007D4823" w:rsidP="007D4823">
      <w:pPr>
        <w:spacing w:after="0" w:line="240" w:lineRule="auto"/>
      </w:pPr>
    </w:p>
    <w:p w14:paraId="664D6F5C" w14:textId="77777777" w:rsidR="007D4823" w:rsidRPr="007D4823" w:rsidRDefault="007D4823" w:rsidP="007D4823">
      <w:pPr>
        <w:spacing w:after="0" w:line="240" w:lineRule="auto"/>
      </w:pPr>
      <w:r w:rsidRPr="007D4823">
        <w:rPr>
          <w:noProof/>
          <w:lang w:eastAsia="en-AU"/>
        </w:rPr>
        <w:lastRenderedPageBreak/>
        <w:drawing>
          <wp:anchor distT="0" distB="0" distL="114300" distR="114300" simplePos="0" relativeHeight="251658244" behindDoc="0" locked="0" layoutInCell="1" allowOverlap="1" wp14:anchorId="63FEE48A" wp14:editId="438FA453">
            <wp:simplePos x="0" y="0"/>
            <wp:positionH relativeFrom="column">
              <wp:posOffset>361507</wp:posOffset>
            </wp:positionH>
            <wp:positionV relativeFrom="paragraph">
              <wp:posOffset>-202019</wp:posOffset>
            </wp:positionV>
            <wp:extent cx="8229600" cy="6057839"/>
            <wp:effectExtent l="0" t="0" r="0" b="63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8231653" cy="605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6071F" w14:textId="77777777" w:rsidR="007D4823" w:rsidRPr="007D4823" w:rsidRDefault="007D4823" w:rsidP="007D4823">
      <w:pPr>
        <w:spacing w:after="0" w:line="240" w:lineRule="auto"/>
      </w:pPr>
    </w:p>
    <w:p w14:paraId="393BFCEA" w14:textId="77777777" w:rsidR="007D4823" w:rsidRPr="007D4823" w:rsidRDefault="007D4823" w:rsidP="007D4823">
      <w:pPr>
        <w:spacing w:after="0" w:line="240" w:lineRule="auto"/>
      </w:pPr>
    </w:p>
    <w:p w14:paraId="4D626FE1" w14:textId="77777777" w:rsidR="007D4823" w:rsidRPr="007D4823" w:rsidRDefault="007D4823" w:rsidP="007D4823">
      <w:pPr>
        <w:spacing w:after="0" w:line="240" w:lineRule="auto"/>
      </w:pPr>
    </w:p>
    <w:p w14:paraId="546AE088" w14:textId="77777777" w:rsidR="007D4823" w:rsidRPr="007D4823" w:rsidRDefault="007D4823" w:rsidP="007D4823">
      <w:pPr>
        <w:spacing w:after="0" w:line="240" w:lineRule="auto"/>
      </w:pPr>
    </w:p>
    <w:p w14:paraId="23349A6C" w14:textId="77777777" w:rsidR="007D4823" w:rsidRPr="007D4823" w:rsidRDefault="007D4823" w:rsidP="007D4823">
      <w:pPr>
        <w:spacing w:after="0" w:line="240" w:lineRule="auto"/>
      </w:pPr>
    </w:p>
    <w:p w14:paraId="3414F2FB" w14:textId="77777777" w:rsidR="007D4823" w:rsidRPr="007D4823" w:rsidRDefault="007D4823" w:rsidP="007D4823">
      <w:pPr>
        <w:spacing w:after="0" w:line="240" w:lineRule="auto"/>
      </w:pPr>
    </w:p>
    <w:p w14:paraId="22BA678B" w14:textId="77777777" w:rsidR="007D4823" w:rsidRPr="007D4823" w:rsidRDefault="007D4823" w:rsidP="007D4823">
      <w:pPr>
        <w:spacing w:after="0" w:line="240" w:lineRule="auto"/>
      </w:pPr>
    </w:p>
    <w:p w14:paraId="64230999" w14:textId="77777777" w:rsidR="007D4823" w:rsidRPr="007D4823" w:rsidRDefault="007D4823" w:rsidP="007D4823">
      <w:pPr>
        <w:spacing w:after="0" w:line="240" w:lineRule="auto"/>
      </w:pPr>
    </w:p>
    <w:p w14:paraId="2F342513" w14:textId="77777777" w:rsidR="007D4823" w:rsidRPr="007D4823" w:rsidRDefault="007D4823" w:rsidP="007D4823">
      <w:pPr>
        <w:spacing w:after="0" w:line="240" w:lineRule="auto"/>
      </w:pPr>
    </w:p>
    <w:p w14:paraId="7E7F125B" w14:textId="77777777" w:rsidR="007D4823" w:rsidRPr="007D4823" w:rsidRDefault="007D4823" w:rsidP="007D4823">
      <w:pPr>
        <w:spacing w:after="0" w:line="240" w:lineRule="auto"/>
      </w:pPr>
    </w:p>
    <w:p w14:paraId="6BF01FB2" w14:textId="77777777" w:rsidR="007D4823" w:rsidRPr="007D4823" w:rsidRDefault="007D4823" w:rsidP="007D4823">
      <w:pPr>
        <w:spacing w:after="0" w:line="240" w:lineRule="auto"/>
      </w:pPr>
    </w:p>
    <w:p w14:paraId="75FCEC91" w14:textId="77777777" w:rsidR="007D4823" w:rsidRPr="007D4823" w:rsidRDefault="007D4823" w:rsidP="007D4823">
      <w:pPr>
        <w:spacing w:after="0" w:line="240" w:lineRule="auto"/>
      </w:pPr>
    </w:p>
    <w:p w14:paraId="030C6F17" w14:textId="77777777" w:rsidR="007D4823" w:rsidRPr="007D4823" w:rsidRDefault="007D4823" w:rsidP="007D4823">
      <w:pPr>
        <w:spacing w:after="0" w:line="240" w:lineRule="auto"/>
      </w:pPr>
    </w:p>
    <w:p w14:paraId="0F0E74F0" w14:textId="77777777" w:rsidR="007D4823" w:rsidRPr="007D4823" w:rsidRDefault="007D4823" w:rsidP="007D4823">
      <w:pPr>
        <w:spacing w:after="0" w:line="240" w:lineRule="auto"/>
      </w:pPr>
    </w:p>
    <w:p w14:paraId="38A8DBC7" w14:textId="77777777" w:rsidR="007D4823" w:rsidRPr="007D4823" w:rsidRDefault="007D4823" w:rsidP="007D4823">
      <w:pPr>
        <w:spacing w:after="0" w:line="240" w:lineRule="auto"/>
      </w:pPr>
    </w:p>
    <w:p w14:paraId="410441CD" w14:textId="77777777" w:rsidR="007D4823" w:rsidRPr="007D4823" w:rsidRDefault="007D4823" w:rsidP="007D4823">
      <w:pPr>
        <w:spacing w:after="0" w:line="240" w:lineRule="auto"/>
      </w:pPr>
    </w:p>
    <w:p w14:paraId="5B5D2D83" w14:textId="77777777" w:rsidR="007D4823" w:rsidRPr="007D4823" w:rsidRDefault="007D4823" w:rsidP="007D4823">
      <w:pPr>
        <w:spacing w:after="0" w:line="240" w:lineRule="auto"/>
      </w:pPr>
    </w:p>
    <w:p w14:paraId="20A7E4D7" w14:textId="77777777" w:rsidR="007D4823" w:rsidRPr="007D4823" w:rsidRDefault="007D4823" w:rsidP="007D4823">
      <w:pPr>
        <w:spacing w:after="0" w:line="240" w:lineRule="auto"/>
      </w:pPr>
    </w:p>
    <w:p w14:paraId="6402D54F" w14:textId="77777777" w:rsidR="007D4823" w:rsidRPr="007D4823" w:rsidRDefault="007D4823" w:rsidP="007D4823">
      <w:pPr>
        <w:spacing w:after="0" w:line="240" w:lineRule="auto"/>
      </w:pPr>
    </w:p>
    <w:p w14:paraId="5BBE234B" w14:textId="77777777" w:rsidR="007D4823" w:rsidRPr="007D4823" w:rsidRDefault="007D4823" w:rsidP="007D4823">
      <w:pPr>
        <w:spacing w:after="0" w:line="240" w:lineRule="auto"/>
      </w:pPr>
    </w:p>
    <w:p w14:paraId="285CEE28" w14:textId="77777777" w:rsidR="007D4823" w:rsidRPr="007D4823" w:rsidRDefault="007D4823" w:rsidP="007D4823">
      <w:pPr>
        <w:spacing w:after="0" w:line="240" w:lineRule="auto"/>
      </w:pPr>
    </w:p>
    <w:p w14:paraId="10293C51" w14:textId="77777777" w:rsidR="007D4823" w:rsidRPr="007D4823" w:rsidRDefault="007D4823" w:rsidP="007D4823">
      <w:pPr>
        <w:spacing w:after="0" w:line="240" w:lineRule="auto"/>
      </w:pPr>
    </w:p>
    <w:p w14:paraId="18FBA35B" w14:textId="77777777" w:rsidR="007D4823" w:rsidRPr="007D4823" w:rsidRDefault="007D4823" w:rsidP="007D4823">
      <w:pPr>
        <w:spacing w:after="0" w:line="240" w:lineRule="auto"/>
      </w:pPr>
    </w:p>
    <w:p w14:paraId="08B688D1" w14:textId="77777777" w:rsidR="007D4823" w:rsidRPr="007D4823" w:rsidRDefault="007D4823" w:rsidP="007D4823">
      <w:pPr>
        <w:spacing w:after="0" w:line="240" w:lineRule="auto"/>
      </w:pPr>
    </w:p>
    <w:p w14:paraId="5DAB7A96" w14:textId="77777777" w:rsidR="007D4823" w:rsidRPr="007D4823" w:rsidRDefault="007D4823" w:rsidP="007D4823">
      <w:pPr>
        <w:spacing w:after="0" w:line="240" w:lineRule="auto"/>
      </w:pPr>
    </w:p>
    <w:p w14:paraId="168AC355" w14:textId="77777777" w:rsidR="007D4823" w:rsidRPr="007D4823" w:rsidRDefault="007D4823" w:rsidP="007D4823">
      <w:pPr>
        <w:spacing w:after="0" w:line="240" w:lineRule="auto"/>
      </w:pPr>
    </w:p>
    <w:p w14:paraId="64744A80" w14:textId="77777777" w:rsidR="007D4823" w:rsidRPr="007D4823" w:rsidRDefault="007D4823" w:rsidP="007D4823">
      <w:pPr>
        <w:spacing w:after="0" w:line="240" w:lineRule="auto"/>
      </w:pPr>
    </w:p>
    <w:p w14:paraId="5C5AFA4C" w14:textId="77777777" w:rsidR="007D4823" w:rsidRPr="007D4823" w:rsidRDefault="007D4823" w:rsidP="007D4823">
      <w:pPr>
        <w:spacing w:after="0" w:line="240" w:lineRule="auto"/>
      </w:pPr>
    </w:p>
    <w:p w14:paraId="294121BC" w14:textId="77777777" w:rsidR="007D4823" w:rsidRPr="007D4823" w:rsidRDefault="007D4823" w:rsidP="007D4823">
      <w:pPr>
        <w:spacing w:after="0" w:line="240" w:lineRule="auto"/>
      </w:pPr>
    </w:p>
    <w:p w14:paraId="42B7E0E5" w14:textId="77777777" w:rsidR="007D4823" w:rsidRPr="007D4823" w:rsidRDefault="007D4823" w:rsidP="007D4823">
      <w:pPr>
        <w:spacing w:after="0" w:line="240" w:lineRule="auto"/>
      </w:pPr>
    </w:p>
    <w:p w14:paraId="233B827E" w14:textId="77777777" w:rsidR="007D4823" w:rsidRPr="007D4823" w:rsidRDefault="007D4823" w:rsidP="007D4823">
      <w:pPr>
        <w:spacing w:after="0" w:line="240" w:lineRule="auto"/>
      </w:pPr>
    </w:p>
    <w:p w14:paraId="3D09D252" w14:textId="77777777" w:rsidR="007D4823" w:rsidRPr="007D4823" w:rsidRDefault="007D4823" w:rsidP="007D4823">
      <w:pPr>
        <w:spacing w:after="0" w:line="240" w:lineRule="auto"/>
      </w:pPr>
    </w:p>
    <w:p w14:paraId="3CD6769F" w14:textId="77777777" w:rsidR="007D4823" w:rsidRPr="007D4823" w:rsidRDefault="007D4823" w:rsidP="007D4823">
      <w:pPr>
        <w:spacing w:after="0" w:line="240" w:lineRule="auto"/>
      </w:pPr>
      <w:r w:rsidRPr="007D4823">
        <w:rPr>
          <w:noProof/>
          <w:lang w:eastAsia="en-AU"/>
        </w:rPr>
        <w:lastRenderedPageBreak/>
        <w:drawing>
          <wp:anchor distT="0" distB="0" distL="114300" distR="114300" simplePos="0" relativeHeight="251658245" behindDoc="0" locked="0" layoutInCell="1" allowOverlap="1" wp14:anchorId="41E162F6" wp14:editId="5E7FD21B">
            <wp:simplePos x="0" y="0"/>
            <wp:positionH relativeFrom="column">
              <wp:posOffset>1</wp:posOffset>
            </wp:positionH>
            <wp:positionV relativeFrom="paragraph">
              <wp:posOffset>1</wp:posOffset>
            </wp:positionV>
            <wp:extent cx="8644270" cy="5886390"/>
            <wp:effectExtent l="0" t="0" r="4445" b="635"/>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8653777" cy="58928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917BA5" w14:textId="77777777" w:rsidR="007D4823" w:rsidRPr="007D4823" w:rsidRDefault="007D4823" w:rsidP="007D4823">
      <w:pPr>
        <w:spacing w:after="0" w:line="240" w:lineRule="auto"/>
      </w:pPr>
    </w:p>
    <w:p w14:paraId="0A41202B" w14:textId="77777777" w:rsidR="007D4823" w:rsidRPr="007D4823" w:rsidRDefault="007D4823" w:rsidP="007D4823">
      <w:pPr>
        <w:spacing w:after="0" w:line="240" w:lineRule="auto"/>
      </w:pPr>
    </w:p>
    <w:p w14:paraId="7F7BC013" w14:textId="77777777" w:rsidR="007D4823" w:rsidRPr="007D4823" w:rsidRDefault="007D4823" w:rsidP="007D4823">
      <w:pPr>
        <w:spacing w:after="0" w:line="240" w:lineRule="auto"/>
      </w:pPr>
    </w:p>
    <w:p w14:paraId="49848A6B" w14:textId="77777777" w:rsidR="007D4823" w:rsidRPr="007D4823" w:rsidRDefault="007D4823" w:rsidP="007D4823">
      <w:pPr>
        <w:spacing w:after="0" w:line="240" w:lineRule="auto"/>
        <w:sectPr w:rsidR="007D4823" w:rsidRPr="007D4823" w:rsidSect="00EF28D7">
          <w:pgSz w:w="16838" w:h="11906" w:orient="landscape"/>
          <w:pgMar w:top="1440" w:right="1440" w:bottom="1440" w:left="1440" w:header="708" w:footer="708" w:gutter="0"/>
          <w:cols w:space="708"/>
          <w:docGrid w:linePitch="360"/>
        </w:sectPr>
      </w:pPr>
    </w:p>
    <w:p w14:paraId="7CBF0BE6" w14:textId="77777777" w:rsidR="007D4823" w:rsidRPr="007D4823" w:rsidRDefault="007D4823" w:rsidP="007D4823">
      <w:pPr>
        <w:keepNext/>
        <w:keepLines/>
        <w:spacing w:after="0" w:line="240" w:lineRule="auto"/>
        <w:ind w:left="720"/>
        <w:outlineLvl w:val="0"/>
        <w:rPr>
          <w:rFonts w:eastAsiaTheme="majorEastAsia" w:cstheme="minorHAnsi"/>
          <w:b/>
          <w:sz w:val="32"/>
          <w:szCs w:val="24"/>
        </w:rPr>
      </w:pPr>
      <w:bookmarkStart w:id="237" w:name="_Toc56689017"/>
      <w:bookmarkStart w:id="238" w:name="_Toc66271498"/>
      <w:r w:rsidRPr="007D4823">
        <w:rPr>
          <w:rFonts w:eastAsiaTheme="majorEastAsia" w:cstheme="minorHAnsi"/>
          <w:b/>
          <w:sz w:val="32"/>
          <w:szCs w:val="24"/>
        </w:rPr>
        <w:lastRenderedPageBreak/>
        <w:t>Appendix 5 Plant List</w:t>
      </w:r>
      <w:bookmarkEnd w:id="237"/>
      <w:bookmarkEnd w:id="238"/>
      <w:r w:rsidRPr="007D4823">
        <w:rPr>
          <w:rFonts w:eastAsiaTheme="majorEastAsia" w:cstheme="minorHAnsi"/>
          <w:b/>
          <w:sz w:val="32"/>
          <w:szCs w:val="24"/>
        </w:rPr>
        <w:t xml:space="preserve"> </w:t>
      </w:r>
    </w:p>
    <w:p w14:paraId="48387F60" w14:textId="77777777" w:rsidR="007D4823" w:rsidRPr="007D4823" w:rsidRDefault="007D4823" w:rsidP="007D4823">
      <w:pPr>
        <w:keepNext/>
        <w:keepLines/>
        <w:spacing w:after="0" w:line="240" w:lineRule="auto"/>
        <w:ind w:left="720" w:hanging="360"/>
        <w:outlineLvl w:val="0"/>
        <w:rPr>
          <w:rFonts w:asciiTheme="majorHAnsi" w:eastAsiaTheme="majorEastAsia" w:hAnsiTheme="majorHAnsi" w:cstheme="majorBidi"/>
          <w:sz w:val="32"/>
          <w:szCs w:val="32"/>
        </w:rPr>
      </w:pPr>
    </w:p>
    <w:tbl>
      <w:tblPr>
        <w:tblW w:w="8784" w:type="dxa"/>
        <w:tblLook w:val="04A0" w:firstRow="1" w:lastRow="0" w:firstColumn="1" w:lastColumn="0" w:noHBand="0" w:noVBand="1"/>
      </w:tblPr>
      <w:tblGrid>
        <w:gridCol w:w="326"/>
        <w:gridCol w:w="4347"/>
        <w:gridCol w:w="4111"/>
      </w:tblGrid>
      <w:tr w:rsidR="007D4823" w:rsidRPr="007D4823" w14:paraId="384EB0EC" w14:textId="77777777" w:rsidTr="005B2897">
        <w:trPr>
          <w:trHeight w:val="288"/>
        </w:trPr>
        <w:tc>
          <w:tcPr>
            <w:tcW w:w="3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B536D" w14:textId="77777777" w:rsidR="007D4823" w:rsidRPr="007D4823" w:rsidRDefault="007D4823" w:rsidP="007D4823">
            <w:pPr>
              <w:spacing w:after="0" w:line="240" w:lineRule="auto"/>
              <w:rPr>
                <w:rFonts w:ascii="Calibri" w:eastAsia="Times New Roman" w:hAnsi="Calibri" w:cs="Calibri"/>
                <w:b/>
                <w:bCs/>
                <w:color w:val="000000"/>
                <w:sz w:val="24"/>
                <w:szCs w:val="24"/>
                <w:lang w:eastAsia="en-AU"/>
              </w:rPr>
            </w:pPr>
            <w:r w:rsidRPr="007D4823">
              <w:rPr>
                <w:rFonts w:ascii="Calibri" w:eastAsia="Times New Roman" w:hAnsi="Calibri" w:cs="Calibri"/>
                <w:b/>
                <w:bCs/>
                <w:color w:val="000000"/>
                <w:sz w:val="24"/>
                <w:szCs w:val="24"/>
                <w:lang w:eastAsia="en-AU"/>
              </w:rPr>
              <w:t> </w:t>
            </w:r>
          </w:p>
        </w:tc>
        <w:tc>
          <w:tcPr>
            <w:tcW w:w="4347" w:type="dxa"/>
            <w:tcBorders>
              <w:top w:val="single" w:sz="4" w:space="0" w:color="auto"/>
              <w:left w:val="nil"/>
              <w:bottom w:val="single" w:sz="4" w:space="0" w:color="auto"/>
              <w:right w:val="single" w:sz="4" w:space="0" w:color="auto"/>
            </w:tcBorders>
            <w:shd w:val="clear" w:color="000000" w:fill="000000"/>
            <w:noWrap/>
            <w:vAlign w:val="bottom"/>
            <w:hideMark/>
          </w:tcPr>
          <w:p w14:paraId="283C565D" w14:textId="77777777" w:rsidR="007D4823" w:rsidRPr="007D4823" w:rsidRDefault="007D4823" w:rsidP="007D4823">
            <w:pPr>
              <w:spacing w:after="0" w:line="240" w:lineRule="auto"/>
              <w:rPr>
                <w:rFonts w:ascii="Calibri" w:eastAsia="Times New Roman" w:hAnsi="Calibri" w:cs="Calibri"/>
                <w:b/>
                <w:bCs/>
                <w:color w:val="FFFFFF"/>
                <w:sz w:val="24"/>
                <w:szCs w:val="24"/>
                <w:lang w:eastAsia="en-AU"/>
              </w:rPr>
            </w:pPr>
            <w:r w:rsidRPr="007D4823">
              <w:rPr>
                <w:rFonts w:ascii="Calibri" w:eastAsia="Times New Roman" w:hAnsi="Calibri" w:cs="Calibri"/>
                <w:b/>
                <w:bCs/>
                <w:color w:val="FFFFFF"/>
                <w:sz w:val="24"/>
                <w:szCs w:val="24"/>
                <w:lang w:eastAsia="en-AU"/>
              </w:rPr>
              <w:t>Common Name</w:t>
            </w:r>
          </w:p>
        </w:tc>
        <w:tc>
          <w:tcPr>
            <w:tcW w:w="4111" w:type="dxa"/>
            <w:tcBorders>
              <w:top w:val="single" w:sz="4" w:space="0" w:color="auto"/>
              <w:left w:val="nil"/>
              <w:bottom w:val="single" w:sz="4" w:space="0" w:color="auto"/>
              <w:right w:val="single" w:sz="4" w:space="0" w:color="auto"/>
            </w:tcBorders>
            <w:shd w:val="clear" w:color="000000" w:fill="000000"/>
            <w:vAlign w:val="bottom"/>
            <w:hideMark/>
          </w:tcPr>
          <w:p w14:paraId="2DC9F87D" w14:textId="77777777" w:rsidR="007D4823" w:rsidRPr="007D4823" w:rsidRDefault="007D4823" w:rsidP="007D4823">
            <w:pPr>
              <w:spacing w:after="0" w:line="240" w:lineRule="auto"/>
              <w:rPr>
                <w:rFonts w:ascii="Calibri" w:eastAsia="Times New Roman" w:hAnsi="Calibri" w:cs="Calibri"/>
                <w:b/>
                <w:bCs/>
                <w:color w:val="FFFFFF"/>
                <w:sz w:val="24"/>
                <w:szCs w:val="24"/>
                <w:lang w:eastAsia="en-AU"/>
              </w:rPr>
            </w:pPr>
            <w:r w:rsidRPr="007D4823">
              <w:rPr>
                <w:rFonts w:ascii="Calibri" w:eastAsia="Times New Roman" w:hAnsi="Calibri" w:cs="Calibri"/>
                <w:b/>
                <w:bCs/>
                <w:color w:val="FFFFFF"/>
                <w:sz w:val="24"/>
                <w:szCs w:val="24"/>
                <w:lang w:eastAsia="en-AU"/>
              </w:rPr>
              <w:t>Scientific Name</w:t>
            </w:r>
          </w:p>
        </w:tc>
      </w:tr>
      <w:tr w:rsidR="007D4823" w:rsidRPr="007D4823" w14:paraId="4D0DB907"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3DE61B96"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FBD18C4"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Atriplex spp. </w:t>
            </w:r>
          </w:p>
        </w:tc>
        <w:tc>
          <w:tcPr>
            <w:tcW w:w="4111" w:type="dxa"/>
            <w:tcBorders>
              <w:top w:val="nil"/>
              <w:left w:val="nil"/>
              <w:bottom w:val="single" w:sz="4" w:space="0" w:color="auto"/>
              <w:right w:val="single" w:sz="4" w:space="0" w:color="auto"/>
            </w:tcBorders>
            <w:shd w:val="clear" w:color="auto" w:fill="auto"/>
            <w:noWrap/>
            <w:vAlign w:val="bottom"/>
            <w:hideMark/>
          </w:tcPr>
          <w:p w14:paraId="546BF7C9"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 xml:space="preserve">Atriplex spp. </w:t>
            </w:r>
          </w:p>
        </w:tc>
      </w:tr>
      <w:tr w:rsidR="007D4823" w:rsidRPr="007D4823" w14:paraId="5EBBB5C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228027A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297EBB11"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Bassia spp.</w:t>
            </w:r>
          </w:p>
        </w:tc>
        <w:tc>
          <w:tcPr>
            <w:tcW w:w="4111" w:type="dxa"/>
            <w:tcBorders>
              <w:top w:val="nil"/>
              <w:left w:val="nil"/>
              <w:bottom w:val="single" w:sz="4" w:space="0" w:color="auto"/>
              <w:right w:val="single" w:sz="4" w:space="0" w:color="auto"/>
            </w:tcBorders>
            <w:shd w:val="clear" w:color="auto" w:fill="auto"/>
            <w:noWrap/>
            <w:vAlign w:val="bottom"/>
            <w:hideMark/>
          </w:tcPr>
          <w:p w14:paraId="7DDB3CE2"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Bassia spp.</w:t>
            </w:r>
          </w:p>
        </w:tc>
      </w:tr>
      <w:tr w:rsidR="007D4823" w:rsidRPr="007D4823" w14:paraId="2FF071D6"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239103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230236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Bignonia Emu Bush</w:t>
            </w:r>
          </w:p>
        </w:tc>
        <w:tc>
          <w:tcPr>
            <w:tcW w:w="4111" w:type="dxa"/>
            <w:tcBorders>
              <w:top w:val="nil"/>
              <w:left w:val="nil"/>
              <w:bottom w:val="single" w:sz="4" w:space="0" w:color="auto"/>
              <w:right w:val="single" w:sz="4" w:space="0" w:color="auto"/>
            </w:tcBorders>
            <w:shd w:val="clear" w:color="auto" w:fill="auto"/>
            <w:vAlign w:val="bottom"/>
            <w:hideMark/>
          </w:tcPr>
          <w:p w14:paraId="4BCA6E25"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Eremophila bignoniflora</w:t>
            </w:r>
          </w:p>
        </w:tc>
      </w:tr>
      <w:tr w:rsidR="007D4823" w:rsidRPr="007D4823" w14:paraId="1066068D"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364BE3E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872E17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Black Box </w:t>
            </w:r>
          </w:p>
        </w:tc>
        <w:tc>
          <w:tcPr>
            <w:tcW w:w="4111" w:type="dxa"/>
            <w:tcBorders>
              <w:top w:val="nil"/>
              <w:left w:val="nil"/>
              <w:bottom w:val="single" w:sz="4" w:space="0" w:color="auto"/>
              <w:right w:val="single" w:sz="4" w:space="0" w:color="auto"/>
            </w:tcBorders>
            <w:shd w:val="clear" w:color="auto" w:fill="auto"/>
            <w:noWrap/>
            <w:vAlign w:val="center"/>
            <w:hideMark/>
          </w:tcPr>
          <w:p w14:paraId="0A41910B"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Eucalyptus largiflorens</w:t>
            </w:r>
          </w:p>
        </w:tc>
      </w:tr>
      <w:tr w:rsidR="007D4823" w:rsidRPr="007D4823" w14:paraId="7A7B1DD9"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3516018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284460C5"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Black Roly Poly</w:t>
            </w:r>
          </w:p>
        </w:tc>
        <w:tc>
          <w:tcPr>
            <w:tcW w:w="4111" w:type="dxa"/>
            <w:tcBorders>
              <w:top w:val="nil"/>
              <w:left w:val="nil"/>
              <w:bottom w:val="single" w:sz="4" w:space="0" w:color="auto"/>
              <w:right w:val="single" w:sz="4" w:space="0" w:color="auto"/>
            </w:tcBorders>
            <w:shd w:val="clear" w:color="auto" w:fill="auto"/>
            <w:vAlign w:val="bottom"/>
            <w:hideMark/>
          </w:tcPr>
          <w:p w14:paraId="6241342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Bassia quinquecuspis</w:t>
            </w:r>
          </w:p>
        </w:tc>
      </w:tr>
      <w:tr w:rsidR="007D4823" w:rsidRPr="007D4823" w14:paraId="415F3E5C"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03511EE"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6EFDBA4A"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Bladder Saltbush</w:t>
            </w:r>
          </w:p>
        </w:tc>
        <w:tc>
          <w:tcPr>
            <w:tcW w:w="4111" w:type="dxa"/>
            <w:tcBorders>
              <w:top w:val="nil"/>
              <w:left w:val="nil"/>
              <w:bottom w:val="single" w:sz="4" w:space="0" w:color="auto"/>
              <w:right w:val="single" w:sz="4" w:space="0" w:color="auto"/>
            </w:tcBorders>
            <w:shd w:val="clear" w:color="auto" w:fill="auto"/>
            <w:vAlign w:val="bottom"/>
            <w:hideMark/>
          </w:tcPr>
          <w:p w14:paraId="16E09921"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Atriplex vesicaria</w:t>
            </w:r>
          </w:p>
        </w:tc>
      </w:tr>
      <w:tr w:rsidR="007D4823" w:rsidRPr="007D4823" w14:paraId="5AA789E8"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7DE8322D"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FD9D19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Blown Grass</w:t>
            </w:r>
          </w:p>
        </w:tc>
        <w:tc>
          <w:tcPr>
            <w:tcW w:w="4111" w:type="dxa"/>
            <w:tcBorders>
              <w:top w:val="nil"/>
              <w:left w:val="nil"/>
              <w:bottom w:val="single" w:sz="4" w:space="0" w:color="auto"/>
              <w:right w:val="single" w:sz="4" w:space="0" w:color="auto"/>
            </w:tcBorders>
            <w:shd w:val="clear" w:color="auto" w:fill="auto"/>
            <w:vAlign w:val="bottom"/>
            <w:hideMark/>
          </w:tcPr>
          <w:p w14:paraId="724BA28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Agrostis aemula</w:t>
            </w:r>
          </w:p>
        </w:tc>
      </w:tr>
      <w:tr w:rsidR="007D4823" w:rsidRPr="007D4823" w14:paraId="5BE6E1A8"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8627A3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24F6C61A"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Blue Rod </w:t>
            </w:r>
          </w:p>
        </w:tc>
        <w:tc>
          <w:tcPr>
            <w:tcW w:w="4111" w:type="dxa"/>
            <w:tcBorders>
              <w:top w:val="nil"/>
              <w:left w:val="nil"/>
              <w:bottom w:val="single" w:sz="4" w:space="0" w:color="auto"/>
              <w:right w:val="single" w:sz="4" w:space="0" w:color="auto"/>
            </w:tcBorders>
            <w:shd w:val="clear" w:color="auto" w:fill="auto"/>
            <w:vAlign w:val="bottom"/>
            <w:hideMark/>
          </w:tcPr>
          <w:p w14:paraId="2A1AA98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Morgania floribunda</w:t>
            </w:r>
          </w:p>
        </w:tc>
      </w:tr>
      <w:tr w:rsidR="007D4823" w:rsidRPr="007D4823" w14:paraId="1BF4EC4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436BD1A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A56FBE4"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Bushy Groundsel </w:t>
            </w:r>
          </w:p>
        </w:tc>
        <w:tc>
          <w:tcPr>
            <w:tcW w:w="4111" w:type="dxa"/>
            <w:tcBorders>
              <w:top w:val="nil"/>
              <w:left w:val="nil"/>
              <w:bottom w:val="single" w:sz="4" w:space="0" w:color="auto"/>
              <w:right w:val="single" w:sz="4" w:space="0" w:color="auto"/>
            </w:tcBorders>
            <w:shd w:val="clear" w:color="auto" w:fill="auto"/>
            <w:vAlign w:val="bottom"/>
            <w:hideMark/>
          </w:tcPr>
          <w:p w14:paraId="160A15D9"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Senecio cunninghamii</w:t>
            </w:r>
          </w:p>
        </w:tc>
      </w:tr>
      <w:tr w:rsidR="007D4823" w:rsidRPr="007D4823" w14:paraId="3CFD598D"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1E18BCA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360A253D"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California Burr</w:t>
            </w:r>
          </w:p>
        </w:tc>
        <w:tc>
          <w:tcPr>
            <w:tcW w:w="4111" w:type="dxa"/>
            <w:tcBorders>
              <w:top w:val="nil"/>
              <w:left w:val="nil"/>
              <w:bottom w:val="single" w:sz="4" w:space="0" w:color="auto"/>
              <w:right w:val="single" w:sz="4" w:space="0" w:color="auto"/>
            </w:tcBorders>
            <w:shd w:val="clear" w:color="auto" w:fill="auto"/>
            <w:vAlign w:val="center"/>
            <w:hideMark/>
          </w:tcPr>
          <w:p w14:paraId="3E437572" w14:textId="77777777" w:rsidR="007D4823" w:rsidRPr="007D4823" w:rsidRDefault="007D4823" w:rsidP="007D4823">
            <w:pPr>
              <w:spacing w:after="0" w:line="240" w:lineRule="auto"/>
              <w:rPr>
                <w:rFonts w:ascii="Calibri" w:eastAsia="Times New Roman" w:hAnsi="Calibri" w:cs="Calibri"/>
                <w:i/>
                <w:iCs/>
                <w:lang w:eastAsia="en-AU"/>
              </w:rPr>
            </w:pPr>
            <w:r w:rsidRPr="007D4823">
              <w:rPr>
                <w:rFonts w:ascii="Calibri" w:eastAsia="Times New Roman" w:hAnsi="Calibri" w:cs="Calibri"/>
                <w:i/>
                <w:iCs/>
                <w:lang w:eastAsia="en-AU"/>
              </w:rPr>
              <w:t>Xanthium</w:t>
            </w:r>
            <w:r w:rsidRPr="007D4823">
              <w:rPr>
                <w:rFonts w:ascii="Calibri" w:eastAsia="Times New Roman" w:hAnsi="Calibri" w:cs="Calibri"/>
                <w:lang w:eastAsia="en-AU"/>
              </w:rPr>
              <w:t> </w:t>
            </w:r>
            <w:r w:rsidRPr="007D4823">
              <w:rPr>
                <w:rFonts w:ascii="Calibri" w:eastAsia="Times New Roman" w:hAnsi="Calibri" w:cs="Calibri"/>
                <w:i/>
                <w:iCs/>
                <w:lang w:eastAsia="en-AU"/>
              </w:rPr>
              <w:t>orientale</w:t>
            </w:r>
          </w:p>
        </w:tc>
      </w:tr>
      <w:tr w:rsidR="007D4823" w:rsidRPr="007D4823" w14:paraId="4BA831F5"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E61467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54D9580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Clover spp.</w:t>
            </w:r>
          </w:p>
        </w:tc>
        <w:tc>
          <w:tcPr>
            <w:tcW w:w="4111" w:type="dxa"/>
            <w:tcBorders>
              <w:top w:val="nil"/>
              <w:left w:val="nil"/>
              <w:bottom w:val="single" w:sz="4" w:space="0" w:color="auto"/>
              <w:right w:val="single" w:sz="4" w:space="0" w:color="auto"/>
            </w:tcBorders>
            <w:shd w:val="clear" w:color="auto" w:fill="auto"/>
            <w:vAlign w:val="bottom"/>
            <w:hideMark/>
          </w:tcPr>
          <w:p w14:paraId="3113476F"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Medicago spp.</w:t>
            </w:r>
          </w:p>
        </w:tc>
      </w:tr>
      <w:tr w:rsidR="007D4823" w:rsidRPr="007D4823" w14:paraId="2FCA38A3"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E916C8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7BFD5FCA"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Common Joyweed </w:t>
            </w:r>
          </w:p>
        </w:tc>
        <w:tc>
          <w:tcPr>
            <w:tcW w:w="4111" w:type="dxa"/>
            <w:tcBorders>
              <w:top w:val="nil"/>
              <w:left w:val="nil"/>
              <w:bottom w:val="single" w:sz="4" w:space="0" w:color="auto"/>
              <w:right w:val="single" w:sz="4" w:space="0" w:color="auto"/>
            </w:tcBorders>
            <w:shd w:val="clear" w:color="auto" w:fill="auto"/>
            <w:vAlign w:val="bottom"/>
            <w:hideMark/>
          </w:tcPr>
          <w:p w14:paraId="4250C60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Alternanthera nodiflora</w:t>
            </w:r>
          </w:p>
        </w:tc>
      </w:tr>
      <w:tr w:rsidR="007D4823" w:rsidRPr="007D4823" w14:paraId="6A76A44A"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7BEB983B"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center"/>
            <w:hideMark/>
          </w:tcPr>
          <w:p w14:paraId="183C198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Common Reed  </w:t>
            </w:r>
          </w:p>
        </w:tc>
        <w:tc>
          <w:tcPr>
            <w:tcW w:w="4111" w:type="dxa"/>
            <w:tcBorders>
              <w:top w:val="nil"/>
              <w:left w:val="nil"/>
              <w:bottom w:val="single" w:sz="4" w:space="0" w:color="auto"/>
              <w:right w:val="single" w:sz="4" w:space="0" w:color="auto"/>
            </w:tcBorders>
            <w:shd w:val="clear" w:color="auto" w:fill="auto"/>
            <w:noWrap/>
            <w:vAlign w:val="center"/>
            <w:hideMark/>
          </w:tcPr>
          <w:p w14:paraId="54AC20E4"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Phragmites australis</w:t>
            </w:r>
          </w:p>
        </w:tc>
      </w:tr>
      <w:tr w:rsidR="007D4823" w:rsidRPr="007D4823" w14:paraId="192D5676"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489A67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0FC304A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Common Sneezeweed </w:t>
            </w:r>
          </w:p>
        </w:tc>
        <w:tc>
          <w:tcPr>
            <w:tcW w:w="4111" w:type="dxa"/>
            <w:tcBorders>
              <w:top w:val="nil"/>
              <w:left w:val="nil"/>
              <w:bottom w:val="single" w:sz="4" w:space="0" w:color="auto"/>
              <w:right w:val="single" w:sz="4" w:space="0" w:color="auto"/>
            </w:tcBorders>
            <w:shd w:val="clear" w:color="auto" w:fill="auto"/>
            <w:vAlign w:val="bottom"/>
            <w:hideMark/>
          </w:tcPr>
          <w:p w14:paraId="479779ED"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Centipeda cunninghamii</w:t>
            </w:r>
          </w:p>
        </w:tc>
      </w:tr>
      <w:tr w:rsidR="007D4823" w:rsidRPr="007D4823" w14:paraId="783B1EFA"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7B5AACC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60A34C2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Common Spike-rush </w:t>
            </w:r>
          </w:p>
        </w:tc>
        <w:tc>
          <w:tcPr>
            <w:tcW w:w="4111" w:type="dxa"/>
            <w:tcBorders>
              <w:top w:val="nil"/>
              <w:left w:val="nil"/>
              <w:bottom w:val="single" w:sz="4" w:space="0" w:color="auto"/>
              <w:right w:val="single" w:sz="4" w:space="0" w:color="auto"/>
            </w:tcBorders>
            <w:shd w:val="clear" w:color="auto" w:fill="auto"/>
            <w:vAlign w:val="bottom"/>
            <w:hideMark/>
          </w:tcPr>
          <w:p w14:paraId="73AE13D1"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Eleocharis acuta</w:t>
            </w:r>
          </w:p>
        </w:tc>
      </w:tr>
      <w:tr w:rsidR="007D4823" w:rsidRPr="007D4823" w14:paraId="54E3A828"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F2045F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642828C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Cooba</w:t>
            </w:r>
          </w:p>
        </w:tc>
        <w:tc>
          <w:tcPr>
            <w:tcW w:w="4111" w:type="dxa"/>
            <w:tcBorders>
              <w:top w:val="nil"/>
              <w:left w:val="nil"/>
              <w:bottom w:val="single" w:sz="4" w:space="0" w:color="auto"/>
              <w:right w:val="single" w:sz="4" w:space="0" w:color="auto"/>
            </w:tcBorders>
            <w:shd w:val="clear" w:color="auto" w:fill="auto"/>
            <w:noWrap/>
            <w:vAlign w:val="center"/>
            <w:hideMark/>
          </w:tcPr>
          <w:p w14:paraId="73B07E21"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Acacia stenophylla</w:t>
            </w:r>
          </w:p>
        </w:tc>
      </w:tr>
      <w:tr w:rsidR="007D4823" w:rsidRPr="007D4823" w14:paraId="3CD1ACF1"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3CB6DD3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E51B39D"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Creeping Boobialla </w:t>
            </w:r>
          </w:p>
        </w:tc>
        <w:tc>
          <w:tcPr>
            <w:tcW w:w="4111" w:type="dxa"/>
            <w:tcBorders>
              <w:top w:val="nil"/>
              <w:left w:val="nil"/>
              <w:bottom w:val="single" w:sz="4" w:space="0" w:color="auto"/>
              <w:right w:val="single" w:sz="4" w:space="0" w:color="auto"/>
            </w:tcBorders>
            <w:shd w:val="clear" w:color="auto" w:fill="auto"/>
            <w:vAlign w:val="bottom"/>
            <w:hideMark/>
          </w:tcPr>
          <w:p w14:paraId="2F647B0F"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Myoporum parvifolium</w:t>
            </w:r>
          </w:p>
        </w:tc>
      </w:tr>
      <w:tr w:rsidR="007D4823" w:rsidRPr="007D4823" w14:paraId="5A1B876D"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2E45FC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E3A76E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Creeping Saltbush</w:t>
            </w:r>
          </w:p>
        </w:tc>
        <w:tc>
          <w:tcPr>
            <w:tcW w:w="4111" w:type="dxa"/>
            <w:tcBorders>
              <w:top w:val="nil"/>
              <w:left w:val="nil"/>
              <w:bottom w:val="single" w:sz="4" w:space="0" w:color="auto"/>
              <w:right w:val="single" w:sz="4" w:space="0" w:color="auto"/>
            </w:tcBorders>
            <w:shd w:val="clear" w:color="auto" w:fill="auto"/>
            <w:vAlign w:val="bottom"/>
            <w:hideMark/>
          </w:tcPr>
          <w:p w14:paraId="43EF9B09"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Atriplex semibaccata</w:t>
            </w:r>
          </w:p>
        </w:tc>
      </w:tr>
      <w:tr w:rsidR="007D4823" w:rsidRPr="007D4823" w14:paraId="0A3E86C2"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D2754A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8E7BF1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Cumbungi </w:t>
            </w:r>
          </w:p>
        </w:tc>
        <w:tc>
          <w:tcPr>
            <w:tcW w:w="4111" w:type="dxa"/>
            <w:tcBorders>
              <w:top w:val="nil"/>
              <w:left w:val="nil"/>
              <w:bottom w:val="single" w:sz="4" w:space="0" w:color="auto"/>
              <w:right w:val="single" w:sz="4" w:space="0" w:color="auto"/>
            </w:tcBorders>
            <w:shd w:val="clear" w:color="auto" w:fill="auto"/>
            <w:noWrap/>
            <w:vAlign w:val="center"/>
            <w:hideMark/>
          </w:tcPr>
          <w:p w14:paraId="0D9AE48C"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Typha spp.</w:t>
            </w:r>
          </w:p>
        </w:tc>
      </w:tr>
      <w:tr w:rsidR="007D4823" w:rsidRPr="007D4823" w14:paraId="309EF3AE"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1BC4874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5D86C7F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Curled Dock</w:t>
            </w:r>
          </w:p>
        </w:tc>
        <w:tc>
          <w:tcPr>
            <w:tcW w:w="4111" w:type="dxa"/>
            <w:tcBorders>
              <w:top w:val="nil"/>
              <w:left w:val="nil"/>
              <w:bottom w:val="single" w:sz="4" w:space="0" w:color="auto"/>
              <w:right w:val="single" w:sz="4" w:space="0" w:color="auto"/>
            </w:tcBorders>
            <w:shd w:val="clear" w:color="auto" w:fill="auto"/>
            <w:noWrap/>
            <w:vAlign w:val="center"/>
            <w:hideMark/>
          </w:tcPr>
          <w:p w14:paraId="16B1733F"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Rumex crispus</w:t>
            </w:r>
          </w:p>
        </w:tc>
      </w:tr>
      <w:tr w:rsidR="007D4823" w:rsidRPr="007D4823" w14:paraId="74A2429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CF7321A"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249EBC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Darling Pea</w:t>
            </w:r>
          </w:p>
        </w:tc>
        <w:tc>
          <w:tcPr>
            <w:tcW w:w="4111" w:type="dxa"/>
            <w:tcBorders>
              <w:top w:val="nil"/>
              <w:left w:val="nil"/>
              <w:bottom w:val="single" w:sz="4" w:space="0" w:color="auto"/>
              <w:right w:val="single" w:sz="4" w:space="0" w:color="auto"/>
            </w:tcBorders>
            <w:shd w:val="clear" w:color="auto" w:fill="auto"/>
            <w:noWrap/>
            <w:vAlign w:val="bottom"/>
            <w:hideMark/>
          </w:tcPr>
          <w:p w14:paraId="38E642ED"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Swainsona greyana</w:t>
            </w:r>
          </w:p>
        </w:tc>
      </w:tr>
      <w:tr w:rsidR="007D4823" w:rsidRPr="007D4823" w14:paraId="2D764F5D"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FE128B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BE3E58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Dirty Dora</w:t>
            </w:r>
          </w:p>
        </w:tc>
        <w:tc>
          <w:tcPr>
            <w:tcW w:w="4111" w:type="dxa"/>
            <w:tcBorders>
              <w:top w:val="nil"/>
              <w:left w:val="nil"/>
              <w:bottom w:val="single" w:sz="4" w:space="0" w:color="auto"/>
              <w:right w:val="single" w:sz="4" w:space="0" w:color="auto"/>
            </w:tcBorders>
            <w:shd w:val="clear" w:color="auto" w:fill="auto"/>
            <w:vAlign w:val="bottom"/>
            <w:hideMark/>
          </w:tcPr>
          <w:p w14:paraId="00EA0960"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Cyperus difformis</w:t>
            </w:r>
          </w:p>
        </w:tc>
      </w:tr>
      <w:tr w:rsidR="007D4823" w:rsidRPr="007D4823" w14:paraId="5FA7FC50"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2ECF721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6757958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Giant Sedge </w:t>
            </w:r>
          </w:p>
        </w:tc>
        <w:tc>
          <w:tcPr>
            <w:tcW w:w="4111" w:type="dxa"/>
            <w:tcBorders>
              <w:top w:val="nil"/>
              <w:left w:val="nil"/>
              <w:bottom w:val="single" w:sz="4" w:space="0" w:color="auto"/>
              <w:right w:val="single" w:sz="4" w:space="0" w:color="auto"/>
            </w:tcBorders>
            <w:shd w:val="clear" w:color="auto" w:fill="auto"/>
            <w:noWrap/>
            <w:vAlign w:val="center"/>
            <w:hideMark/>
          </w:tcPr>
          <w:p w14:paraId="26107011"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Cyperus exaltatus</w:t>
            </w:r>
          </w:p>
        </w:tc>
      </w:tr>
      <w:tr w:rsidR="007D4823" w:rsidRPr="007D4823" w14:paraId="1A695467"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4A87757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9B2E984"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Golden Dodder</w:t>
            </w:r>
          </w:p>
        </w:tc>
        <w:tc>
          <w:tcPr>
            <w:tcW w:w="4111" w:type="dxa"/>
            <w:tcBorders>
              <w:top w:val="nil"/>
              <w:left w:val="nil"/>
              <w:bottom w:val="single" w:sz="4" w:space="0" w:color="auto"/>
              <w:right w:val="single" w:sz="4" w:space="0" w:color="auto"/>
            </w:tcBorders>
            <w:shd w:val="clear" w:color="auto" w:fill="auto"/>
            <w:vAlign w:val="bottom"/>
            <w:hideMark/>
          </w:tcPr>
          <w:p w14:paraId="6FB55420"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Cuscuta campestris</w:t>
            </w:r>
          </w:p>
        </w:tc>
      </w:tr>
      <w:tr w:rsidR="007D4823" w:rsidRPr="007D4823" w14:paraId="68401848"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5D7A1C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C66F9A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Grey Germander </w:t>
            </w:r>
          </w:p>
        </w:tc>
        <w:tc>
          <w:tcPr>
            <w:tcW w:w="4111" w:type="dxa"/>
            <w:tcBorders>
              <w:top w:val="nil"/>
              <w:left w:val="nil"/>
              <w:bottom w:val="single" w:sz="4" w:space="0" w:color="auto"/>
              <w:right w:val="single" w:sz="4" w:space="0" w:color="auto"/>
            </w:tcBorders>
            <w:shd w:val="clear" w:color="auto" w:fill="auto"/>
            <w:vAlign w:val="bottom"/>
            <w:hideMark/>
          </w:tcPr>
          <w:p w14:paraId="2584871D"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Teucrium racemosum</w:t>
            </w:r>
          </w:p>
        </w:tc>
      </w:tr>
      <w:tr w:rsidR="007D4823" w:rsidRPr="007D4823" w14:paraId="207D5A2A"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7DF07D8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0E0DDD6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Hairy Carpet-weed</w:t>
            </w:r>
          </w:p>
        </w:tc>
        <w:tc>
          <w:tcPr>
            <w:tcW w:w="4111" w:type="dxa"/>
            <w:tcBorders>
              <w:top w:val="nil"/>
              <w:left w:val="nil"/>
              <w:bottom w:val="single" w:sz="4" w:space="0" w:color="auto"/>
              <w:right w:val="single" w:sz="4" w:space="0" w:color="auto"/>
            </w:tcBorders>
            <w:shd w:val="clear" w:color="auto" w:fill="auto"/>
            <w:vAlign w:val="bottom"/>
            <w:hideMark/>
          </w:tcPr>
          <w:p w14:paraId="44F25A41"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Glinus lotoides</w:t>
            </w:r>
          </w:p>
        </w:tc>
      </w:tr>
      <w:tr w:rsidR="007D4823" w:rsidRPr="007D4823" w14:paraId="1DC68DC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3F8BBFA"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78501A91"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Hexham Scent</w:t>
            </w:r>
          </w:p>
        </w:tc>
        <w:tc>
          <w:tcPr>
            <w:tcW w:w="4111" w:type="dxa"/>
            <w:tcBorders>
              <w:top w:val="nil"/>
              <w:left w:val="nil"/>
              <w:bottom w:val="single" w:sz="4" w:space="0" w:color="auto"/>
              <w:right w:val="single" w:sz="4" w:space="0" w:color="auto"/>
            </w:tcBorders>
            <w:shd w:val="clear" w:color="auto" w:fill="auto"/>
            <w:vAlign w:val="bottom"/>
            <w:hideMark/>
          </w:tcPr>
          <w:p w14:paraId="34182815"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Melilotu indica</w:t>
            </w:r>
          </w:p>
        </w:tc>
      </w:tr>
      <w:tr w:rsidR="007D4823" w:rsidRPr="007D4823" w14:paraId="67B0DAA9"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5394D66"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625B40E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Ice-plant spp</w:t>
            </w:r>
          </w:p>
        </w:tc>
        <w:tc>
          <w:tcPr>
            <w:tcW w:w="4111" w:type="dxa"/>
            <w:tcBorders>
              <w:top w:val="nil"/>
              <w:left w:val="nil"/>
              <w:bottom w:val="single" w:sz="4" w:space="0" w:color="auto"/>
              <w:right w:val="single" w:sz="4" w:space="0" w:color="auto"/>
            </w:tcBorders>
            <w:shd w:val="clear" w:color="auto" w:fill="auto"/>
            <w:vAlign w:val="bottom"/>
            <w:hideMark/>
          </w:tcPr>
          <w:p w14:paraId="61D5F1F9"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Mesembryanthemum spp.</w:t>
            </w:r>
          </w:p>
        </w:tc>
      </w:tr>
      <w:tr w:rsidR="007D4823" w:rsidRPr="007D4823" w14:paraId="49669DE9"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6C1733E"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66ECFF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Jersey Cudweed</w:t>
            </w:r>
          </w:p>
        </w:tc>
        <w:tc>
          <w:tcPr>
            <w:tcW w:w="4111" w:type="dxa"/>
            <w:tcBorders>
              <w:top w:val="nil"/>
              <w:left w:val="nil"/>
              <w:bottom w:val="single" w:sz="4" w:space="0" w:color="auto"/>
              <w:right w:val="single" w:sz="4" w:space="0" w:color="auto"/>
            </w:tcBorders>
            <w:shd w:val="clear" w:color="auto" w:fill="auto"/>
            <w:vAlign w:val="bottom"/>
            <w:hideMark/>
          </w:tcPr>
          <w:p w14:paraId="242C0FCB"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Gnaphalium luteo-album</w:t>
            </w:r>
          </w:p>
        </w:tc>
      </w:tr>
      <w:tr w:rsidR="007D4823" w:rsidRPr="007D4823" w14:paraId="1789E74D"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0C4D235"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9C0F79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Lagoon Saltbush </w:t>
            </w:r>
          </w:p>
        </w:tc>
        <w:tc>
          <w:tcPr>
            <w:tcW w:w="4111" w:type="dxa"/>
            <w:tcBorders>
              <w:top w:val="nil"/>
              <w:left w:val="nil"/>
              <w:bottom w:val="single" w:sz="4" w:space="0" w:color="auto"/>
              <w:right w:val="single" w:sz="4" w:space="0" w:color="auto"/>
            </w:tcBorders>
            <w:shd w:val="clear" w:color="auto" w:fill="auto"/>
            <w:vAlign w:val="bottom"/>
            <w:hideMark/>
          </w:tcPr>
          <w:p w14:paraId="1AE67E59"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Atriplex suberecta</w:t>
            </w:r>
          </w:p>
        </w:tc>
      </w:tr>
      <w:tr w:rsidR="007D4823" w:rsidRPr="007D4823" w14:paraId="31CAFDE0"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207B3154"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120362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Leafless Cherry</w:t>
            </w:r>
          </w:p>
        </w:tc>
        <w:tc>
          <w:tcPr>
            <w:tcW w:w="4111" w:type="dxa"/>
            <w:tcBorders>
              <w:top w:val="nil"/>
              <w:left w:val="nil"/>
              <w:bottom w:val="single" w:sz="4" w:space="0" w:color="auto"/>
              <w:right w:val="single" w:sz="4" w:space="0" w:color="auto"/>
            </w:tcBorders>
            <w:shd w:val="clear" w:color="auto" w:fill="auto"/>
            <w:vAlign w:val="bottom"/>
            <w:hideMark/>
          </w:tcPr>
          <w:p w14:paraId="3BC93A36"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Exocarpos aphyllus</w:t>
            </w:r>
          </w:p>
        </w:tc>
      </w:tr>
      <w:tr w:rsidR="007D4823" w:rsidRPr="007D4823" w14:paraId="6A6DAF5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37A4AD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59643D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Lesser Joyweed</w:t>
            </w:r>
          </w:p>
        </w:tc>
        <w:tc>
          <w:tcPr>
            <w:tcW w:w="4111" w:type="dxa"/>
            <w:tcBorders>
              <w:top w:val="nil"/>
              <w:left w:val="nil"/>
              <w:bottom w:val="single" w:sz="4" w:space="0" w:color="auto"/>
              <w:right w:val="single" w:sz="4" w:space="0" w:color="auto"/>
            </w:tcBorders>
            <w:shd w:val="clear" w:color="auto" w:fill="auto"/>
            <w:vAlign w:val="bottom"/>
            <w:hideMark/>
          </w:tcPr>
          <w:p w14:paraId="40B492B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Alternanthera denticulata</w:t>
            </w:r>
          </w:p>
        </w:tc>
      </w:tr>
      <w:tr w:rsidR="007D4823" w:rsidRPr="007D4823" w14:paraId="36CE9F88"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CEC077B"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55E7A49E"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Lignum</w:t>
            </w:r>
          </w:p>
        </w:tc>
        <w:tc>
          <w:tcPr>
            <w:tcW w:w="4111" w:type="dxa"/>
            <w:tcBorders>
              <w:top w:val="nil"/>
              <w:left w:val="nil"/>
              <w:bottom w:val="single" w:sz="4" w:space="0" w:color="auto"/>
              <w:right w:val="single" w:sz="4" w:space="0" w:color="auto"/>
            </w:tcBorders>
            <w:shd w:val="clear" w:color="auto" w:fill="auto"/>
            <w:noWrap/>
            <w:vAlign w:val="center"/>
            <w:hideMark/>
          </w:tcPr>
          <w:p w14:paraId="32A31E50"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Muehlenbeckia florulentai</w:t>
            </w:r>
          </w:p>
        </w:tc>
      </w:tr>
      <w:tr w:rsidR="007D4823" w:rsidRPr="007D4823" w14:paraId="1F33AFA5"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2FCAEE4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1724441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Lippia </w:t>
            </w:r>
          </w:p>
        </w:tc>
        <w:tc>
          <w:tcPr>
            <w:tcW w:w="4111" w:type="dxa"/>
            <w:tcBorders>
              <w:top w:val="nil"/>
              <w:left w:val="nil"/>
              <w:bottom w:val="single" w:sz="4" w:space="0" w:color="auto"/>
              <w:right w:val="single" w:sz="4" w:space="0" w:color="auto"/>
            </w:tcBorders>
            <w:shd w:val="clear" w:color="auto" w:fill="auto"/>
            <w:vAlign w:val="bottom"/>
            <w:hideMark/>
          </w:tcPr>
          <w:p w14:paraId="655594A0"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Phyla nodiflora</w:t>
            </w:r>
          </w:p>
        </w:tc>
      </w:tr>
      <w:tr w:rsidR="007D4823" w:rsidRPr="007D4823" w14:paraId="2C8198F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1CE6078A"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FBBEE4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Maireana spp. </w:t>
            </w:r>
          </w:p>
        </w:tc>
        <w:tc>
          <w:tcPr>
            <w:tcW w:w="4111" w:type="dxa"/>
            <w:tcBorders>
              <w:top w:val="nil"/>
              <w:left w:val="nil"/>
              <w:bottom w:val="single" w:sz="4" w:space="0" w:color="auto"/>
              <w:right w:val="single" w:sz="4" w:space="0" w:color="auto"/>
            </w:tcBorders>
            <w:shd w:val="clear" w:color="auto" w:fill="auto"/>
            <w:noWrap/>
            <w:vAlign w:val="bottom"/>
            <w:hideMark/>
          </w:tcPr>
          <w:p w14:paraId="27B02B8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Maireana spp. </w:t>
            </w:r>
          </w:p>
        </w:tc>
      </w:tr>
      <w:tr w:rsidR="007D4823" w:rsidRPr="007D4823" w14:paraId="66407DE1"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2D59F1D"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5845C02D"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Nardoo</w:t>
            </w:r>
          </w:p>
        </w:tc>
        <w:tc>
          <w:tcPr>
            <w:tcW w:w="4111" w:type="dxa"/>
            <w:tcBorders>
              <w:top w:val="nil"/>
              <w:left w:val="nil"/>
              <w:bottom w:val="single" w:sz="4" w:space="0" w:color="auto"/>
              <w:right w:val="single" w:sz="4" w:space="0" w:color="auto"/>
            </w:tcBorders>
            <w:shd w:val="clear" w:color="auto" w:fill="auto"/>
            <w:vAlign w:val="bottom"/>
            <w:hideMark/>
          </w:tcPr>
          <w:p w14:paraId="06EA5160"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Marsilea drummondii</w:t>
            </w:r>
          </w:p>
        </w:tc>
      </w:tr>
      <w:tr w:rsidR="007D4823" w:rsidRPr="007D4823" w14:paraId="343B573D"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32A0EC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0F86EE86"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Native Leek</w:t>
            </w:r>
          </w:p>
        </w:tc>
        <w:tc>
          <w:tcPr>
            <w:tcW w:w="4111" w:type="dxa"/>
            <w:tcBorders>
              <w:top w:val="nil"/>
              <w:left w:val="nil"/>
              <w:bottom w:val="single" w:sz="4" w:space="0" w:color="auto"/>
              <w:right w:val="single" w:sz="4" w:space="0" w:color="auto"/>
            </w:tcBorders>
            <w:shd w:val="clear" w:color="auto" w:fill="auto"/>
            <w:vAlign w:val="bottom"/>
            <w:hideMark/>
          </w:tcPr>
          <w:p w14:paraId="46793D8E"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Bulbinopsis bulbosa</w:t>
            </w:r>
          </w:p>
        </w:tc>
      </w:tr>
      <w:tr w:rsidR="007D4823" w:rsidRPr="007D4823" w14:paraId="493DC8DC"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38E932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6FB030C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Native Leek</w:t>
            </w:r>
          </w:p>
        </w:tc>
        <w:tc>
          <w:tcPr>
            <w:tcW w:w="4111" w:type="dxa"/>
            <w:tcBorders>
              <w:top w:val="nil"/>
              <w:left w:val="nil"/>
              <w:bottom w:val="single" w:sz="4" w:space="0" w:color="auto"/>
              <w:right w:val="single" w:sz="4" w:space="0" w:color="auto"/>
            </w:tcBorders>
            <w:shd w:val="clear" w:color="auto" w:fill="auto"/>
            <w:vAlign w:val="bottom"/>
            <w:hideMark/>
          </w:tcPr>
          <w:p w14:paraId="554B6A67"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Bulbinopsis alata</w:t>
            </w:r>
          </w:p>
        </w:tc>
      </w:tr>
      <w:tr w:rsidR="007D4823" w:rsidRPr="007D4823" w14:paraId="2DB3E1C6"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24F78C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DD9A13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Native Liquorice</w:t>
            </w:r>
          </w:p>
        </w:tc>
        <w:tc>
          <w:tcPr>
            <w:tcW w:w="4111" w:type="dxa"/>
            <w:tcBorders>
              <w:top w:val="nil"/>
              <w:left w:val="nil"/>
              <w:bottom w:val="single" w:sz="4" w:space="0" w:color="auto"/>
              <w:right w:val="single" w:sz="4" w:space="0" w:color="auto"/>
            </w:tcBorders>
            <w:shd w:val="clear" w:color="auto" w:fill="auto"/>
            <w:noWrap/>
            <w:vAlign w:val="center"/>
            <w:hideMark/>
          </w:tcPr>
          <w:p w14:paraId="4109BD67"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Glycyrrhiza acanthocarpa</w:t>
            </w:r>
          </w:p>
        </w:tc>
      </w:tr>
      <w:tr w:rsidR="007D4823" w:rsidRPr="007D4823" w14:paraId="3DBC8F67"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8E93C1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56B37CB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Native Willow</w:t>
            </w:r>
          </w:p>
        </w:tc>
        <w:tc>
          <w:tcPr>
            <w:tcW w:w="4111" w:type="dxa"/>
            <w:tcBorders>
              <w:top w:val="nil"/>
              <w:left w:val="nil"/>
              <w:bottom w:val="single" w:sz="4" w:space="0" w:color="auto"/>
              <w:right w:val="single" w:sz="4" w:space="0" w:color="auto"/>
            </w:tcBorders>
            <w:shd w:val="clear" w:color="auto" w:fill="auto"/>
            <w:vAlign w:val="bottom"/>
            <w:hideMark/>
          </w:tcPr>
          <w:p w14:paraId="3EC59A48"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Acacia salicina</w:t>
            </w:r>
          </w:p>
        </w:tc>
      </w:tr>
      <w:tr w:rsidR="007D4823" w:rsidRPr="007D4823" w14:paraId="47BA5469"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5D634B1"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05B02EB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Nitre Bush </w:t>
            </w:r>
          </w:p>
        </w:tc>
        <w:tc>
          <w:tcPr>
            <w:tcW w:w="4111" w:type="dxa"/>
            <w:tcBorders>
              <w:top w:val="nil"/>
              <w:left w:val="nil"/>
              <w:bottom w:val="single" w:sz="4" w:space="0" w:color="auto"/>
              <w:right w:val="single" w:sz="4" w:space="0" w:color="auto"/>
            </w:tcBorders>
            <w:shd w:val="clear" w:color="auto" w:fill="auto"/>
            <w:vAlign w:val="bottom"/>
            <w:hideMark/>
          </w:tcPr>
          <w:p w14:paraId="52FCCFBD"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Chenopodium nitrariaceum</w:t>
            </w:r>
          </w:p>
        </w:tc>
      </w:tr>
      <w:tr w:rsidR="007D4823" w:rsidRPr="007D4823" w14:paraId="06EC4397"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245165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F75D08E"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Pale Knotweed</w:t>
            </w:r>
          </w:p>
        </w:tc>
        <w:tc>
          <w:tcPr>
            <w:tcW w:w="4111" w:type="dxa"/>
            <w:tcBorders>
              <w:top w:val="nil"/>
              <w:left w:val="nil"/>
              <w:bottom w:val="single" w:sz="4" w:space="0" w:color="auto"/>
              <w:right w:val="single" w:sz="4" w:space="0" w:color="auto"/>
            </w:tcBorders>
            <w:shd w:val="clear" w:color="auto" w:fill="auto"/>
            <w:vAlign w:val="bottom"/>
            <w:hideMark/>
          </w:tcPr>
          <w:p w14:paraId="25CEBB18"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Polygonum lapathifolium</w:t>
            </w:r>
          </w:p>
        </w:tc>
      </w:tr>
      <w:tr w:rsidR="007D4823" w:rsidRPr="007D4823" w14:paraId="689FF9D8" w14:textId="77777777" w:rsidTr="005B2897">
        <w:trPr>
          <w:trHeight w:val="288"/>
        </w:trPr>
        <w:tc>
          <w:tcPr>
            <w:tcW w:w="326" w:type="dxa"/>
            <w:tcBorders>
              <w:top w:val="single" w:sz="4" w:space="0" w:color="auto"/>
            </w:tcBorders>
            <w:shd w:val="clear" w:color="auto" w:fill="auto"/>
            <w:noWrap/>
            <w:vAlign w:val="bottom"/>
            <w:hideMark/>
          </w:tcPr>
          <w:p w14:paraId="30E9B05A"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single" w:sz="4" w:space="0" w:color="auto"/>
              <w:left w:val="nil"/>
              <w:right w:val="single" w:sz="4" w:space="0" w:color="auto"/>
            </w:tcBorders>
            <w:shd w:val="clear" w:color="auto" w:fill="auto"/>
            <w:noWrap/>
            <w:vAlign w:val="bottom"/>
            <w:hideMark/>
          </w:tcPr>
          <w:p w14:paraId="101F44E4"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b/>
                <w:color w:val="000000"/>
                <w:lang w:eastAsia="en-AU"/>
              </w:rPr>
              <w:t>*Introduced</w:t>
            </w:r>
          </w:p>
        </w:tc>
        <w:tc>
          <w:tcPr>
            <w:tcW w:w="4111" w:type="dxa"/>
            <w:tcBorders>
              <w:top w:val="single" w:sz="4" w:space="0" w:color="auto"/>
              <w:left w:val="nil"/>
            </w:tcBorders>
            <w:shd w:val="clear" w:color="auto" w:fill="auto"/>
            <w:vAlign w:val="bottom"/>
            <w:hideMark/>
          </w:tcPr>
          <w:p w14:paraId="1AA28A4A" w14:textId="77777777" w:rsidR="007D4823" w:rsidRPr="007D4823" w:rsidRDefault="007D4823" w:rsidP="007D4823">
            <w:pPr>
              <w:spacing w:after="0" w:line="240" w:lineRule="auto"/>
              <w:rPr>
                <w:rFonts w:ascii="Calibri" w:eastAsia="Times New Roman" w:hAnsi="Calibri" w:cs="Calibri"/>
                <w:i/>
                <w:iCs/>
                <w:color w:val="000000"/>
                <w:lang w:eastAsia="en-AU"/>
              </w:rPr>
            </w:pPr>
          </w:p>
        </w:tc>
      </w:tr>
      <w:tr w:rsidR="007D4823" w:rsidRPr="007D4823" w14:paraId="6594B839" w14:textId="77777777" w:rsidTr="005B2897">
        <w:trPr>
          <w:trHeight w:val="288"/>
        </w:trPr>
        <w:tc>
          <w:tcPr>
            <w:tcW w:w="326" w:type="dxa"/>
            <w:tcBorders>
              <w:left w:val="single" w:sz="4" w:space="0" w:color="auto"/>
              <w:bottom w:val="single" w:sz="4" w:space="0" w:color="auto"/>
              <w:right w:val="single" w:sz="4" w:space="0" w:color="auto"/>
            </w:tcBorders>
            <w:shd w:val="clear" w:color="auto" w:fill="auto"/>
            <w:noWrap/>
            <w:vAlign w:val="bottom"/>
          </w:tcPr>
          <w:p w14:paraId="5C40BFD0" w14:textId="77777777" w:rsidR="007D4823" w:rsidRPr="007D4823" w:rsidRDefault="007D4823" w:rsidP="007D4823">
            <w:pPr>
              <w:spacing w:after="0" w:line="240" w:lineRule="auto"/>
              <w:rPr>
                <w:rFonts w:ascii="Calibri" w:eastAsia="Times New Roman" w:hAnsi="Calibri" w:cs="Calibri"/>
                <w:color w:val="000000"/>
                <w:lang w:eastAsia="en-AU"/>
              </w:rPr>
            </w:pPr>
          </w:p>
        </w:tc>
        <w:tc>
          <w:tcPr>
            <w:tcW w:w="4347" w:type="dxa"/>
            <w:tcBorders>
              <w:left w:val="nil"/>
              <w:bottom w:val="single" w:sz="4" w:space="0" w:color="auto"/>
              <w:right w:val="single" w:sz="4" w:space="0" w:color="auto"/>
            </w:tcBorders>
            <w:shd w:val="clear" w:color="000000" w:fill="000000"/>
            <w:noWrap/>
            <w:vAlign w:val="bottom"/>
          </w:tcPr>
          <w:p w14:paraId="3B0B816E" w14:textId="77777777" w:rsidR="007D4823" w:rsidRPr="007D4823" w:rsidRDefault="007D4823" w:rsidP="007D4823">
            <w:pPr>
              <w:spacing w:after="0" w:line="240" w:lineRule="auto"/>
              <w:rPr>
                <w:rFonts w:ascii="Calibri" w:eastAsia="Times New Roman" w:hAnsi="Calibri" w:cs="Calibri"/>
                <w:b/>
                <w:bCs/>
                <w:color w:val="FFFFFF"/>
                <w:lang w:eastAsia="en-AU"/>
              </w:rPr>
            </w:pPr>
            <w:r w:rsidRPr="007D4823">
              <w:rPr>
                <w:rFonts w:ascii="Calibri" w:eastAsia="Times New Roman" w:hAnsi="Calibri" w:cs="Calibri"/>
                <w:b/>
                <w:bCs/>
                <w:color w:val="FFFFFF"/>
                <w:lang w:eastAsia="en-AU"/>
              </w:rPr>
              <w:t>Common Name</w:t>
            </w:r>
          </w:p>
        </w:tc>
        <w:tc>
          <w:tcPr>
            <w:tcW w:w="4111" w:type="dxa"/>
            <w:tcBorders>
              <w:left w:val="nil"/>
              <w:bottom w:val="single" w:sz="4" w:space="0" w:color="auto"/>
              <w:right w:val="single" w:sz="4" w:space="0" w:color="auto"/>
            </w:tcBorders>
            <w:shd w:val="clear" w:color="000000" w:fill="000000"/>
            <w:vAlign w:val="bottom"/>
          </w:tcPr>
          <w:p w14:paraId="43711DE5" w14:textId="77777777" w:rsidR="007D4823" w:rsidRPr="007D4823" w:rsidRDefault="007D4823" w:rsidP="007D4823">
            <w:pPr>
              <w:spacing w:after="0" w:line="240" w:lineRule="auto"/>
              <w:rPr>
                <w:rFonts w:ascii="Calibri" w:eastAsia="Times New Roman" w:hAnsi="Calibri" w:cs="Calibri"/>
                <w:b/>
                <w:bCs/>
                <w:color w:val="FFFFFF"/>
                <w:lang w:eastAsia="en-AU"/>
              </w:rPr>
            </w:pPr>
            <w:r w:rsidRPr="007D4823">
              <w:rPr>
                <w:rFonts w:ascii="Calibri" w:eastAsia="Times New Roman" w:hAnsi="Calibri" w:cs="Calibri"/>
                <w:b/>
                <w:bCs/>
                <w:color w:val="FFFFFF"/>
                <w:lang w:eastAsia="en-AU"/>
              </w:rPr>
              <w:t>Scientific Name</w:t>
            </w:r>
          </w:p>
        </w:tc>
      </w:tr>
      <w:tr w:rsidR="007D4823" w:rsidRPr="007D4823" w14:paraId="1B599DE5"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156C615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79DEF90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Pale Poverty Bush</w:t>
            </w:r>
          </w:p>
        </w:tc>
        <w:tc>
          <w:tcPr>
            <w:tcW w:w="4111" w:type="dxa"/>
            <w:tcBorders>
              <w:top w:val="nil"/>
              <w:left w:val="nil"/>
              <w:bottom w:val="single" w:sz="4" w:space="0" w:color="auto"/>
              <w:right w:val="single" w:sz="4" w:space="0" w:color="auto"/>
            </w:tcBorders>
            <w:shd w:val="clear" w:color="auto" w:fill="auto"/>
            <w:vAlign w:val="bottom"/>
            <w:hideMark/>
          </w:tcPr>
          <w:p w14:paraId="7A048B1C"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Bassia divaricata</w:t>
            </w:r>
          </w:p>
        </w:tc>
      </w:tr>
      <w:tr w:rsidR="007D4823" w:rsidRPr="007D4823" w14:paraId="2EDD5257" w14:textId="77777777" w:rsidTr="005B2897">
        <w:trPr>
          <w:trHeight w:val="288"/>
        </w:trPr>
        <w:tc>
          <w:tcPr>
            <w:tcW w:w="3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B233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single" w:sz="4" w:space="0" w:color="auto"/>
              <w:left w:val="nil"/>
              <w:bottom w:val="single" w:sz="4" w:space="0" w:color="auto"/>
              <w:right w:val="single" w:sz="4" w:space="0" w:color="auto"/>
            </w:tcBorders>
            <w:shd w:val="clear" w:color="auto" w:fill="auto"/>
            <w:noWrap/>
            <w:vAlign w:val="bottom"/>
            <w:hideMark/>
          </w:tcPr>
          <w:p w14:paraId="3E54058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Pig Face</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14:paraId="3865A7A6"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Disphyma spp.</w:t>
            </w:r>
          </w:p>
        </w:tc>
      </w:tr>
      <w:tr w:rsidR="007D4823" w:rsidRPr="007D4823" w14:paraId="26385B08"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7BAC8E9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25E6755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Prickly Bottle Brush </w:t>
            </w:r>
          </w:p>
        </w:tc>
        <w:tc>
          <w:tcPr>
            <w:tcW w:w="4111" w:type="dxa"/>
            <w:tcBorders>
              <w:top w:val="nil"/>
              <w:left w:val="nil"/>
              <w:bottom w:val="single" w:sz="4" w:space="0" w:color="auto"/>
              <w:right w:val="single" w:sz="4" w:space="0" w:color="auto"/>
            </w:tcBorders>
            <w:shd w:val="clear" w:color="auto" w:fill="auto"/>
            <w:noWrap/>
            <w:vAlign w:val="bottom"/>
            <w:hideMark/>
          </w:tcPr>
          <w:p w14:paraId="15317A95" w14:textId="77777777" w:rsidR="007D4823" w:rsidRPr="007D4823" w:rsidRDefault="007D4823" w:rsidP="007D4823">
            <w:pPr>
              <w:spacing w:after="0" w:line="240" w:lineRule="auto"/>
              <w:rPr>
                <w:rFonts w:ascii="Calibri" w:eastAsia="Times New Roman" w:hAnsi="Calibri" w:cs="Calibri"/>
                <w:i/>
                <w:iCs/>
                <w:color w:val="222222"/>
                <w:lang w:eastAsia="en-AU"/>
              </w:rPr>
            </w:pPr>
            <w:r w:rsidRPr="007D4823">
              <w:rPr>
                <w:rFonts w:ascii="Calibri" w:eastAsia="Times New Roman" w:hAnsi="Calibri" w:cs="Calibri"/>
                <w:i/>
                <w:iCs/>
                <w:color w:val="222222"/>
                <w:lang w:eastAsia="en-AU"/>
              </w:rPr>
              <w:t>Callistemon brachyandrus</w:t>
            </w:r>
          </w:p>
        </w:tc>
      </w:tr>
      <w:tr w:rsidR="007D4823" w:rsidRPr="007D4823" w14:paraId="0732CF42"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B08FE86"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03193280"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Purple Burr-daisy</w:t>
            </w:r>
          </w:p>
        </w:tc>
        <w:tc>
          <w:tcPr>
            <w:tcW w:w="4111" w:type="dxa"/>
            <w:tcBorders>
              <w:top w:val="nil"/>
              <w:left w:val="nil"/>
              <w:bottom w:val="single" w:sz="4" w:space="0" w:color="auto"/>
              <w:right w:val="single" w:sz="4" w:space="0" w:color="auto"/>
            </w:tcBorders>
            <w:shd w:val="clear" w:color="auto" w:fill="auto"/>
            <w:vAlign w:val="bottom"/>
            <w:hideMark/>
          </w:tcPr>
          <w:p w14:paraId="78B3077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Calotis cuneifolia</w:t>
            </w:r>
          </w:p>
        </w:tc>
      </w:tr>
      <w:tr w:rsidR="007D4823" w:rsidRPr="007D4823" w14:paraId="35AE738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4345CBCD"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67A8537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Rat's-Tail Couch </w:t>
            </w:r>
          </w:p>
        </w:tc>
        <w:tc>
          <w:tcPr>
            <w:tcW w:w="4111" w:type="dxa"/>
            <w:tcBorders>
              <w:top w:val="nil"/>
              <w:left w:val="nil"/>
              <w:bottom w:val="single" w:sz="4" w:space="0" w:color="auto"/>
              <w:right w:val="single" w:sz="4" w:space="0" w:color="auto"/>
            </w:tcBorders>
            <w:shd w:val="clear" w:color="auto" w:fill="auto"/>
            <w:vAlign w:val="bottom"/>
            <w:hideMark/>
          </w:tcPr>
          <w:p w14:paraId="3F9797FC"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Sporobolus mitchelli</w:t>
            </w:r>
          </w:p>
        </w:tc>
      </w:tr>
      <w:tr w:rsidR="007D4823" w:rsidRPr="007D4823" w14:paraId="7D3DC909"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092680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0BAE46B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Red Water Milfoil </w:t>
            </w:r>
          </w:p>
        </w:tc>
        <w:tc>
          <w:tcPr>
            <w:tcW w:w="4111" w:type="dxa"/>
            <w:tcBorders>
              <w:top w:val="nil"/>
              <w:left w:val="nil"/>
              <w:bottom w:val="single" w:sz="4" w:space="0" w:color="auto"/>
              <w:right w:val="single" w:sz="4" w:space="0" w:color="auto"/>
            </w:tcBorders>
            <w:shd w:val="clear" w:color="auto" w:fill="auto"/>
            <w:vAlign w:val="bottom"/>
            <w:hideMark/>
          </w:tcPr>
          <w:p w14:paraId="37DB905B"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Myriophyllum verrucosum</w:t>
            </w:r>
          </w:p>
        </w:tc>
      </w:tr>
      <w:tr w:rsidR="007D4823" w:rsidRPr="007D4823" w14:paraId="45F7A50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46565BD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7A0E7E2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River Blue Bell</w:t>
            </w:r>
          </w:p>
        </w:tc>
        <w:tc>
          <w:tcPr>
            <w:tcW w:w="4111" w:type="dxa"/>
            <w:tcBorders>
              <w:top w:val="nil"/>
              <w:left w:val="nil"/>
              <w:bottom w:val="single" w:sz="4" w:space="0" w:color="auto"/>
              <w:right w:val="single" w:sz="4" w:space="0" w:color="auto"/>
            </w:tcBorders>
            <w:shd w:val="clear" w:color="auto" w:fill="auto"/>
            <w:vAlign w:val="bottom"/>
            <w:hideMark/>
          </w:tcPr>
          <w:p w14:paraId="190A94B5"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Wahlenbergia fluminalis</w:t>
            </w:r>
          </w:p>
        </w:tc>
      </w:tr>
      <w:tr w:rsidR="007D4823" w:rsidRPr="007D4823" w14:paraId="2DCA4EC3"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48826C4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E81F514"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River Red Gum </w:t>
            </w:r>
          </w:p>
        </w:tc>
        <w:tc>
          <w:tcPr>
            <w:tcW w:w="4111" w:type="dxa"/>
            <w:tcBorders>
              <w:top w:val="nil"/>
              <w:left w:val="nil"/>
              <w:bottom w:val="single" w:sz="4" w:space="0" w:color="auto"/>
              <w:right w:val="single" w:sz="4" w:space="0" w:color="auto"/>
            </w:tcBorders>
            <w:shd w:val="clear" w:color="auto" w:fill="auto"/>
            <w:noWrap/>
            <w:vAlign w:val="center"/>
            <w:hideMark/>
          </w:tcPr>
          <w:p w14:paraId="6AA3ED0F"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Eucalyptus camaldulensis</w:t>
            </w:r>
          </w:p>
        </w:tc>
      </w:tr>
      <w:tr w:rsidR="007D4823" w:rsidRPr="007D4823" w14:paraId="11A2D355"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453C6169"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871D96E"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Roly-Poly spp.</w:t>
            </w:r>
          </w:p>
        </w:tc>
        <w:tc>
          <w:tcPr>
            <w:tcW w:w="4111" w:type="dxa"/>
            <w:tcBorders>
              <w:top w:val="nil"/>
              <w:left w:val="nil"/>
              <w:bottom w:val="single" w:sz="4" w:space="0" w:color="auto"/>
              <w:right w:val="single" w:sz="4" w:space="0" w:color="auto"/>
            </w:tcBorders>
            <w:shd w:val="clear" w:color="auto" w:fill="auto"/>
            <w:vAlign w:val="bottom"/>
            <w:hideMark/>
          </w:tcPr>
          <w:p w14:paraId="02AF141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Brassia spp.</w:t>
            </w:r>
          </w:p>
        </w:tc>
      </w:tr>
      <w:tr w:rsidR="007D4823" w:rsidRPr="007D4823" w14:paraId="2EB2EC93"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2E922BF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8AD632B"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Ruby Saltbush</w:t>
            </w:r>
          </w:p>
        </w:tc>
        <w:tc>
          <w:tcPr>
            <w:tcW w:w="4111" w:type="dxa"/>
            <w:tcBorders>
              <w:top w:val="nil"/>
              <w:left w:val="nil"/>
              <w:bottom w:val="single" w:sz="4" w:space="0" w:color="auto"/>
              <w:right w:val="single" w:sz="4" w:space="0" w:color="auto"/>
            </w:tcBorders>
            <w:shd w:val="clear" w:color="auto" w:fill="auto"/>
            <w:vAlign w:val="bottom"/>
            <w:hideMark/>
          </w:tcPr>
          <w:p w14:paraId="6EC24A8D"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Enchylaena tomentosa</w:t>
            </w:r>
          </w:p>
        </w:tc>
      </w:tr>
      <w:tr w:rsidR="007D4823" w:rsidRPr="007D4823" w14:paraId="43F2FE9F"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212A85DE"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775E4D8B"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Salt Bush spp.</w:t>
            </w:r>
          </w:p>
        </w:tc>
        <w:tc>
          <w:tcPr>
            <w:tcW w:w="4111" w:type="dxa"/>
            <w:tcBorders>
              <w:top w:val="nil"/>
              <w:left w:val="nil"/>
              <w:bottom w:val="single" w:sz="4" w:space="0" w:color="auto"/>
              <w:right w:val="single" w:sz="4" w:space="0" w:color="auto"/>
            </w:tcBorders>
            <w:shd w:val="clear" w:color="auto" w:fill="auto"/>
            <w:vAlign w:val="bottom"/>
            <w:hideMark/>
          </w:tcPr>
          <w:p w14:paraId="77D1BAA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 xml:space="preserve">Atriplex spp. </w:t>
            </w:r>
          </w:p>
        </w:tc>
      </w:tr>
      <w:tr w:rsidR="007D4823" w:rsidRPr="007D4823" w14:paraId="54C79D0E"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C1F052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2D14CE5B"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Samphire</w:t>
            </w:r>
          </w:p>
        </w:tc>
        <w:tc>
          <w:tcPr>
            <w:tcW w:w="4111" w:type="dxa"/>
            <w:tcBorders>
              <w:top w:val="nil"/>
              <w:left w:val="nil"/>
              <w:bottom w:val="single" w:sz="4" w:space="0" w:color="auto"/>
              <w:right w:val="single" w:sz="4" w:space="0" w:color="auto"/>
            </w:tcBorders>
            <w:shd w:val="clear" w:color="auto" w:fill="auto"/>
            <w:vAlign w:val="bottom"/>
            <w:hideMark/>
          </w:tcPr>
          <w:p w14:paraId="123D4D35"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Arthrocnemum spp.</w:t>
            </w:r>
          </w:p>
        </w:tc>
      </w:tr>
      <w:tr w:rsidR="007D4823" w:rsidRPr="007D4823" w14:paraId="08FABF0C"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8E101C6"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B0DBAA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Short-winged Copperburr </w:t>
            </w:r>
          </w:p>
        </w:tc>
        <w:tc>
          <w:tcPr>
            <w:tcW w:w="4111" w:type="dxa"/>
            <w:tcBorders>
              <w:top w:val="nil"/>
              <w:left w:val="nil"/>
              <w:bottom w:val="single" w:sz="4" w:space="0" w:color="auto"/>
              <w:right w:val="single" w:sz="4" w:space="0" w:color="auto"/>
            </w:tcBorders>
            <w:shd w:val="clear" w:color="auto" w:fill="auto"/>
            <w:vAlign w:val="bottom"/>
            <w:hideMark/>
          </w:tcPr>
          <w:p w14:paraId="18BF966E"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Bassia brachyptera</w:t>
            </w:r>
          </w:p>
        </w:tc>
      </w:tr>
      <w:tr w:rsidR="007D4823" w:rsidRPr="007D4823" w14:paraId="4C69AAD9"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167FF4F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5E59E1E"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Slender Knotweed</w:t>
            </w:r>
          </w:p>
        </w:tc>
        <w:tc>
          <w:tcPr>
            <w:tcW w:w="4111" w:type="dxa"/>
            <w:tcBorders>
              <w:top w:val="nil"/>
              <w:left w:val="nil"/>
              <w:bottom w:val="single" w:sz="4" w:space="0" w:color="auto"/>
              <w:right w:val="single" w:sz="4" w:space="0" w:color="auto"/>
            </w:tcBorders>
            <w:shd w:val="clear" w:color="auto" w:fill="auto"/>
            <w:noWrap/>
            <w:vAlign w:val="bottom"/>
            <w:hideMark/>
          </w:tcPr>
          <w:p w14:paraId="14EFBE71"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Polygonum decipiens</w:t>
            </w:r>
          </w:p>
        </w:tc>
      </w:tr>
      <w:tr w:rsidR="007D4823" w:rsidRPr="007D4823" w14:paraId="4F3F4A5A"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0CCC30B6"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10755C7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Small Monkey Flower </w:t>
            </w:r>
          </w:p>
        </w:tc>
        <w:tc>
          <w:tcPr>
            <w:tcW w:w="4111" w:type="dxa"/>
            <w:tcBorders>
              <w:top w:val="nil"/>
              <w:left w:val="nil"/>
              <w:bottom w:val="single" w:sz="4" w:space="0" w:color="auto"/>
              <w:right w:val="single" w:sz="4" w:space="0" w:color="auto"/>
            </w:tcBorders>
            <w:shd w:val="clear" w:color="auto" w:fill="auto"/>
            <w:vAlign w:val="bottom"/>
            <w:hideMark/>
          </w:tcPr>
          <w:p w14:paraId="0169B487"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Mimulus prostatus</w:t>
            </w:r>
          </w:p>
        </w:tc>
      </w:tr>
      <w:tr w:rsidR="007D4823" w:rsidRPr="007D4823" w14:paraId="6DF3C65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4A143816"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04B87DAF"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Smooth Heliotrope </w:t>
            </w:r>
          </w:p>
        </w:tc>
        <w:tc>
          <w:tcPr>
            <w:tcW w:w="4111" w:type="dxa"/>
            <w:tcBorders>
              <w:top w:val="nil"/>
              <w:left w:val="nil"/>
              <w:bottom w:val="single" w:sz="4" w:space="0" w:color="auto"/>
              <w:right w:val="single" w:sz="4" w:space="0" w:color="auto"/>
            </w:tcBorders>
            <w:shd w:val="clear" w:color="auto" w:fill="auto"/>
            <w:noWrap/>
            <w:vAlign w:val="center"/>
            <w:hideMark/>
          </w:tcPr>
          <w:p w14:paraId="34BA664F"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Heliotropium curassavicum*</w:t>
            </w:r>
          </w:p>
        </w:tc>
      </w:tr>
      <w:tr w:rsidR="007D4823" w:rsidRPr="007D4823" w14:paraId="0A20B586"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3C0C785B"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45720E01"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Spiny Sedge </w:t>
            </w:r>
          </w:p>
        </w:tc>
        <w:tc>
          <w:tcPr>
            <w:tcW w:w="4111" w:type="dxa"/>
            <w:tcBorders>
              <w:top w:val="nil"/>
              <w:left w:val="nil"/>
              <w:bottom w:val="single" w:sz="4" w:space="0" w:color="auto"/>
              <w:right w:val="single" w:sz="4" w:space="0" w:color="auto"/>
            </w:tcBorders>
            <w:shd w:val="clear" w:color="auto" w:fill="auto"/>
            <w:noWrap/>
            <w:vAlign w:val="center"/>
            <w:hideMark/>
          </w:tcPr>
          <w:p w14:paraId="43901920"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Cyperus gymnocaulos</w:t>
            </w:r>
          </w:p>
        </w:tc>
      </w:tr>
      <w:tr w:rsidR="007D4823" w:rsidRPr="007D4823" w14:paraId="0CFAE4A6"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23E08171"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76D28285"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Spreading Emu Bush</w:t>
            </w:r>
          </w:p>
        </w:tc>
        <w:tc>
          <w:tcPr>
            <w:tcW w:w="4111" w:type="dxa"/>
            <w:tcBorders>
              <w:top w:val="nil"/>
              <w:left w:val="nil"/>
              <w:bottom w:val="single" w:sz="4" w:space="0" w:color="auto"/>
              <w:right w:val="single" w:sz="4" w:space="0" w:color="auto"/>
            </w:tcBorders>
            <w:shd w:val="clear" w:color="auto" w:fill="auto"/>
            <w:vAlign w:val="bottom"/>
            <w:hideMark/>
          </w:tcPr>
          <w:p w14:paraId="04E62A8C"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Eremophila divaricata</w:t>
            </w:r>
          </w:p>
        </w:tc>
      </w:tr>
      <w:tr w:rsidR="007D4823" w:rsidRPr="007D4823" w14:paraId="6BA1E158"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1022791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158C3775"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Star Thistle </w:t>
            </w:r>
          </w:p>
        </w:tc>
        <w:tc>
          <w:tcPr>
            <w:tcW w:w="4111" w:type="dxa"/>
            <w:tcBorders>
              <w:top w:val="nil"/>
              <w:left w:val="nil"/>
              <w:bottom w:val="single" w:sz="4" w:space="0" w:color="auto"/>
              <w:right w:val="single" w:sz="4" w:space="0" w:color="auto"/>
            </w:tcBorders>
            <w:shd w:val="clear" w:color="auto" w:fill="auto"/>
            <w:vAlign w:val="bottom"/>
            <w:hideMark/>
          </w:tcPr>
          <w:p w14:paraId="3F383DA6"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Centaurea calcitrapa</w:t>
            </w:r>
          </w:p>
        </w:tc>
      </w:tr>
      <w:tr w:rsidR="007D4823" w:rsidRPr="007D4823" w14:paraId="4E7B45D4"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3C4ED73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37A348B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Stinkwort</w:t>
            </w:r>
          </w:p>
        </w:tc>
        <w:tc>
          <w:tcPr>
            <w:tcW w:w="4111" w:type="dxa"/>
            <w:tcBorders>
              <w:top w:val="nil"/>
              <w:left w:val="nil"/>
              <w:bottom w:val="single" w:sz="4" w:space="0" w:color="auto"/>
              <w:right w:val="single" w:sz="4" w:space="0" w:color="auto"/>
            </w:tcBorders>
            <w:shd w:val="clear" w:color="auto" w:fill="auto"/>
            <w:vAlign w:val="bottom"/>
            <w:hideMark/>
          </w:tcPr>
          <w:p w14:paraId="0E28CE33"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Dittrichia graveolens</w:t>
            </w:r>
          </w:p>
        </w:tc>
      </w:tr>
      <w:tr w:rsidR="007D4823" w:rsidRPr="007D4823" w14:paraId="56D2CBDB"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A32C4E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8B8F1E4"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Swamp Daisy</w:t>
            </w:r>
          </w:p>
        </w:tc>
        <w:tc>
          <w:tcPr>
            <w:tcW w:w="4111" w:type="dxa"/>
            <w:tcBorders>
              <w:top w:val="nil"/>
              <w:left w:val="nil"/>
              <w:bottom w:val="single" w:sz="4" w:space="0" w:color="auto"/>
              <w:right w:val="single" w:sz="4" w:space="0" w:color="auto"/>
            </w:tcBorders>
            <w:shd w:val="clear" w:color="auto" w:fill="auto"/>
            <w:vAlign w:val="bottom"/>
            <w:hideMark/>
          </w:tcPr>
          <w:p w14:paraId="2A248A1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Brachycome basaltica</w:t>
            </w:r>
          </w:p>
        </w:tc>
      </w:tr>
      <w:tr w:rsidR="007D4823" w:rsidRPr="007D4823" w14:paraId="1914DEA3"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FE3642D"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01870777"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Tall Groundsel </w:t>
            </w:r>
          </w:p>
        </w:tc>
        <w:tc>
          <w:tcPr>
            <w:tcW w:w="4111" w:type="dxa"/>
            <w:tcBorders>
              <w:top w:val="nil"/>
              <w:left w:val="nil"/>
              <w:bottom w:val="single" w:sz="4" w:space="0" w:color="auto"/>
              <w:right w:val="single" w:sz="4" w:space="0" w:color="auto"/>
            </w:tcBorders>
            <w:shd w:val="clear" w:color="auto" w:fill="auto"/>
            <w:vAlign w:val="bottom"/>
            <w:hideMark/>
          </w:tcPr>
          <w:p w14:paraId="3436101C"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Senecio runcinifolius</w:t>
            </w:r>
          </w:p>
        </w:tc>
      </w:tr>
      <w:tr w:rsidR="007D4823" w:rsidRPr="007D4823" w14:paraId="6AFF3B40"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0ADD7BC"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83A388D"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Tussock Rush</w:t>
            </w:r>
          </w:p>
        </w:tc>
        <w:tc>
          <w:tcPr>
            <w:tcW w:w="4111" w:type="dxa"/>
            <w:tcBorders>
              <w:top w:val="nil"/>
              <w:left w:val="nil"/>
              <w:bottom w:val="single" w:sz="4" w:space="0" w:color="auto"/>
              <w:right w:val="single" w:sz="4" w:space="0" w:color="auto"/>
            </w:tcBorders>
            <w:shd w:val="clear" w:color="auto" w:fill="auto"/>
            <w:vAlign w:val="bottom"/>
            <w:hideMark/>
          </w:tcPr>
          <w:p w14:paraId="2C9854F0"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Jucus spp.</w:t>
            </w:r>
          </w:p>
        </w:tc>
      </w:tr>
      <w:tr w:rsidR="007D4823" w:rsidRPr="007D4823" w14:paraId="76C9F742"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5C90EBB4"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3EAF3022"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Water Primrose</w:t>
            </w:r>
          </w:p>
        </w:tc>
        <w:tc>
          <w:tcPr>
            <w:tcW w:w="4111" w:type="dxa"/>
            <w:tcBorders>
              <w:top w:val="nil"/>
              <w:left w:val="nil"/>
              <w:bottom w:val="single" w:sz="4" w:space="0" w:color="auto"/>
              <w:right w:val="single" w:sz="4" w:space="0" w:color="auto"/>
            </w:tcBorders>
            <w:shd w:val="clear" w:color="auto" w:fill="auto"/>
            <w:noWrap/>
            <w:vAlign w:val="bottom"/>
            <w:hideMark/>
          </w:tcPr>
          <w:p w14:paraId="61D656BA"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Ludwigia peploide</w:t>
            </w:r>
          </w:p>
        </w:tc>
      </w:tr>
      <w:tr w:rsidR="007D4823" w:rsidRPr="007D4823" w14:paraId="4A20DBD5"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3D1F891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7DDA7F8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xml:space="preserve">Western Boobialla </w:t>
            </w:r>
          </w:p>
        </w:tc>
        <w:tc>
          <w:tcPr>
            <w:tcW w:w="4111" w:type="dxa"/>
            <w:tcBorders>
              <w:top w:val="nil"/>
              <w:left w:val="nil"/>
              <w:bottom w:val="single" w:sz="4" w:space="0" w:color="auto"/>
              <w:right w:val="single" w:sz="4" w:space="0" w:color="auto"/>
            </w:tcBorders>
            <w:shd w:val="clear" w:color="auto" w:fill="auto"/>
            <w:vAlign w:val="bottom"/>
            <w:hideMark/>
          </w:tcPr>
          <w:p w14:paraId="425B783F"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Myoporum montanum</w:t>
            </w:r>
          </w:p>
        </w:tc>
      </w:tr>
      <w:tr w:rsidR="007D4823" w:rsidRPr="007D4823" w14:paraId="22D8D89B"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699E572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 </w:t>
            </w:r>
          </w:p>
        </w:tc>
        <w:tc>
          <w:tcPr>
            <w:tcW w:w="4347" w:type="dxa"/>
            <w:tcBorders>
              <w:top w:val="nil"/>
              <w:left w:val="nil"/>
              <w:bottom w:val="single" w:sz="4" w:space="0" w:color="auto"/>
              <w:right w:val="single" w:sz="4" w:space="0" w:color="auto"/>
            </w:tcBorders>
            <w:shd w:val="clear" w:color="auto" w:fill="auto"/>
            <w:noWrap/>
            <w:vAlign w:val="bottom"/>
            <w:hideMark/>
          </w:tcPr>
          <w:p w14:paraId="7A81D4F8"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Yanga Bush</w:t>
            </w:r>
          </w:p>
        </w:tc>
        <w:tc>
          <w:tcPr>
            <w:tcW w:w="4111" w:type="dxa"/>
            <w:tcBorders>
              <w:top w:val="nil"/>
              <w:left w:val="nil"/>
              <w:bottom w:val="single" w:sz="4" w:space="0" w:color="auto"/>
              <w:right w:val="single" w:sz="4" w:space="0" w:color="auto"/>
            </w:tcBorders>
            <w:shd w:val="clear" w:color="auto" w:fill="auto"/>
            <w:vAlign w:val="bottom"/>
            <w:hideMark/>
          </w:tcPr>
          <w:p w14:paraId="61D42694"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Maireana brevifolia</w:t>
            </w:r>
          </w:p>
        </w:tc>
      </w:tr>
      <w:tr w:rsidR="007D4823" w:rsidRPr="007D4823" w14:paraId="635095DF" w14:textId="77777777" w:rsidTr="005B2897">
        <w:trPr>
          <w:trHeight w:val="288"/>
        </w:trPr>
        <w:tc>
          <w:tcPr>
            <w:tcW w:w="326" w:type="dxa"/>
            <w:tcBorders>
              <w:top w:val="nil"/>
              <w:left w:val="single" w:sz="4" w:space="0" w:color="auto"/>
              <w:bottom w:val="single" w:sz="4" w:space="0" w:color="auto"/>
              <w:right w:val="single" w:sz="4" w:space="0" w:color="auto"/>
            </w:tcBorders>
            <w:shd w:val="clear" w:color="auto" w:fill="auto"/>
            <w:noWrap/>
            <w:vAlign w:val="bottom"/>
            <w:hideMark/>
          </w:tcPr>
          <w:p w14:paraId="73FA67CE"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w:t>
            </w:r>
          </w:p>
        </w:tc>
        <w:tc>
          <w:tcPr>
            <w:tcW w:w="4347" w:type="dxa"/>
            <w:tcBorders>
              <w:top w:val="nil"/>
              <w:left w:val="nil"/>
              <w:bottom w:val="single" w:sz="4" w:space="0" w:color="auto"/>
              <w:right w:val="single" w:sz="4" w:space="0" w:color="auto"/>
            </w:tcBorders>
            <w:shd w:val="clear" w:color="auto" w:fill="auto"/>
            <w:noWrap/>
            <w:vAlign w:val="bottom"/>
            <w:hideMark/>
          </w:tcPr>
          <w:p w14:paraId="686D3E33" w14:textId="77777777" w:rsidR="007D4823" w:rsidRPr="007D4823" w:rsidRDefault="007D4823" w:rsidP="007D4823">
            <w:pPr>
              <w:spacing w:after="0" w:line="240" w:lineRule="auto"/>
              <w:rPr>
                <w:rFonts w:ascii="Calibri" w:eastAsia="Times New Roman" w:hAnsi="Calibri" w:cs="Calibri"/>
                <w:color w:val="000000"/>
                <w:lang w:eastAsia="en-AU"/>
              </w:rPr>
            </w:pPr>
            <w:r w:rsidRPr="007D4823">
              <w:rPr>
                <w:rFonts w:ascii="Calibri" w:eastAsia="Times New Roman" w:hAnsi="Calibri" w:cs="Calibri"/>
                <w:color w:val="000000"/>
                <w:lang w:eastAsia="en-AU"/>
              </w:rPr>
              <w:t>Yellow-Flowered Devil's Claw</w:t>
            </w:r>
          </w:p>
        </w:tc>
        <w:tc>
          <w:tcPr>
            <w:tcW w:w="4111" w:type="dxa"/>
            <w:tcBorders>
              <w:top w:val="nil"/>
              <w:left w:val="nil"/>
              <w:bottom w:val="single" w:sz="4" w:space="0" w:color="auto"/>
              <w:right w:val="single" w:sz="4" w:space="0" w:color="auto"/>
            </w:tcBorders>
            <w:shd w:val="clear" w:color="auto" w:fill="auto"/>
            <w:vAlign w:val="bottom"/>
            <w:hideMark/>
          </w:tcPr>
          <w:p w14:paraId="41F807D0" w14:textId="77777777" w:rsidR="007D4823" w:rsidRPr="007D4823" w:rsidRDefault="007D4823" w:rsidP="007D4823">
            <w:pPr>
              <w:spacing w:after="0" w:line="240" w:lineRule="auto"/>
              <w:rPr>
                <w:rFonts w:ascii="Calibri" w:eastAsia="Times New Roman" w:hAnsi="Calibri" w:cs="Calibri"/>
                <w:i/>
                <w:iCs/>
                <w:color w:val="000000"/>
                <w:lang w:eastAsia="en-AU"/>
              </w:rPr>
            </w:pPr>
            <w:r w:rsidRPr="007D4823">
              <w:rPr>
                <w:rFonts w:ascii="Calibri" w:eastAsia="Times New Roman" w:hAnsi="Calibri" w:cs="Calibri"/>
                <w:i/>
                <w:iCs/>
                <w:color w:val="000000"/>
                <w:lang w:eastAsia="en-AU"/>
              </w:rPr>
              <w:t>Ibicella lutea</w:t>
            </w:r>
          </w:p>
        </w:tc>
      </w:tr>
      <w:tr w:rsidR="007D4823" w:rsidRPr="007D4823" w14:paraId="6B710DCC" w14:textId="77777777" w:rsidTr="005B2897">
        <w:trPr>
          <w:trHeight w:val="288"/>
        </w:trPr>
        <w:tc>
          <w:tcPr>
            <w:tcW w:w="326" w:type="dxa"/>
            <w:tcBorders>
              <w:top w:val="nil"/>
              <w:left w:val="nil"/>
              <w:bottom w:val="nil"/>
              <w:right w:val="nil"/>
            </w:tcBorders>
            <w:shd w:val="clear" w:color="auto" w:fill="auto"/>
            <w:noWrap/>
            <w:vAlign w:val="bottom"/>
            <w:hideMark/>
          </w:tcPr>
          <w:p w14:paraId="259267A7" w14:textId="77777777" w:rsidR="007D4823" w:rsidRPr="007D4823" w:rsidRDefault="007D4823" w:rsidP="007D4823">
            <w:pPr>
              <w:spacing w:after="0" w:line="240" w:lineRule="auto"/>
              <w:rPr>
                <w:rFonts w:ascii="Calibri" w:eastAsia="Times New Roman" w:hAnsi="Calibri" w:cs="Calibri"/>
                <w:i/>
                <w:iCs/>
                <w:color w:val="000000"/>
                <w:lang w:eastAsia="en-AU"/>
              </w:rPr>
            </w:pPr>
          </w:p>
        </w:tc>
        <w:tc>
          <w:tcPr>
            <w:tcW w:w="4347" w:type="dxa"/>
            <w:tcBorders>
              <w:top w:val="nil"/>
              <w:left w:val="nil"/>
              <w:bottom w:val="nil"/>
              <w:right w:val="nil"/>
            </w:tcBorders>
            <w:shd w:val="clear" w:color="auto" w:fill="auto"/>
            <w:noWrap/>
            <w:vAlign w:val="bottom"/>
            <w:hideMark/>
          </w:tcPr>
          <w:p w14:paraId="7C9F2AC3" w14:textId="77777777" w:rsidR="007D4823" w:rsidRPr="007D4823" w:rsidRDefault="007D4823" w:rsidP="007D4823">
            <w:pPr>
              <w:spacing w:after="0" w:line="240" w:lineRule="auto"/>
              <w:rPr>
                <w:rFonts w:ascii="Times New Roman" w:eastAsia="Times New Roman" w:hAnsi="Times New Roman" w:cs="Times New Roman"/>
                <w:sz w:val="20"/>
                <w:szCs w:val="20"/>
                <w:lang w:eastAsia="en-AU"/>
              </w:rPr>
            </w:pPr>
            <w:r w:rsidRPr="007D4823">
              <w:rPr>
                <w:rFonts w:ascii="Calibri" w:eastAsia="Times New Roman" w:hAnsi="Calibri" w:cs="Calibri"/>
                <w:b/>
                <w:color w:val="000000"/>
                <w:lang w:eastAsia="en-AU"/>
              </w:rPr>
              <w:t>*Introduced</w:t>
            </w:r>
          </w:p>
        </w:tc>
        <w:tc>
          <w:tcPr>
            <w:tcW w:w="4111" w:type="dxa"/>
            <w:tcBorders>
              <w:top w:val="nil"/>
              <w:left w:val="nil"/>
              <w:bottom w:val="nil"/>
              <w:right w:val="nil"/>
            </w:tcBorders>
            <w:shd w:val="clear" w:color="auto" w:fill="auto"/>
            <w:vAlign w:val="bottom"/>
            <w:hideMark/>
          </w:tcPr>
          <w:p w14:paraId="0138646B" w14:textId="77777777" w:rsidR="007D4823" w:rsidRPr="007D4823" w:rsidRDefault="007D4823" w:rsidP="007D4823">
            <w:pPr>
              <w:spacing w:after="0" w:line="240" w:lineRule="auto"/>
              <w:rPr>
                <w:rFonts w:ascii="Times New Roman" w:eastAsia="Times New Roman" w:hAnsi="Times New Roman" w:cs="Times New Roman"/>
                <w:sz w:val="20"/>
                <w:szCs w:val="20"/>
                <w:lang w:eastAsia="en-AU"/>
              </w:rPr>
            </w:pPr>
          </w:p>
        </w:tc>
      </w:tr>
    </w:tbl>
    <w:p w14:paraId="6B2B3C66" w14:textId="77777777" w:rsidR="007D4823" w:rsidRPr="007D4823" w:rsidRDefault="007D4823" w:rsidP="007D4823">
      <w:pPr>
        <w:spacing w:after="0" w:line="240" w:lineRule="auto"/>
      </w:pPr>
    </w:p>
    <w:p w14:paraId="74B91302" w14:textId="77777777" w:rsidR="007D4823" w:rsidRPr="007D4823" w:rsidRDefault="007D4823" w:rsidP="007D4823">
      <w:pPr>
        <w:spacing w:after="0" w:line="240" w:lineRule="auto"/>
      </w:pPr>
    </w:p>
    <w:p w14:paraId="7B1B1A9A" w14:textId="77777777" w:rsidR="007D4823" w:rsidRPr="007D4823" w:rsidRDefault="007D4823" w:rsidP="007D4823">
      <w:pPr>
        <w:spacing w:after="0" w:line="240" w:lineRule="auto"/>
      </w:pPr>
    </w:p>
    <w:p w14:paraId="59D86EEB" w14:textId="77777777" w:rsidR="007D4823" w:rsidRPr="007D4823" w:rsidRDefault="007D4823" w:rsidP="007D4823">
      <w:pPr>
        <w:spacing w:after="0" w:line="240" w:lineRule="auto"/>
      </w:pPr>
    </w:p>
    <w:p w14:paraId="5F2419A4" w14:textId="77777777" w:rsidR="007D4823" w:rsidRPr="007D4823" w:rsidRDefault="007D4823" w:rsidP="007D4823">
      <w:pPr>
        <w:spacing w:after="0" w:line="240" w:lineRule="auto"/>
      </w:pPr>
    </w:p>
    <w:p w14:paraId="34A48C0D" w14:textId="77777777" w:rsidR="00B45DA2" w:rsidRDefault="00B45DA2" w:rsidP="007D4823">
      <w:pPr>
        <w:spacing w:after="0" w:line="240" w:lineRule="auto"/>
        <w:sectPr w:rsidR="00B45DA2" w:rsidSect="00EA6605">
          <w:pgSz w:w="11906" w:h="16838"/>
          <w:pgMar w:top="1440" w:right="1440" w:bottom="1440" w:left="1440" w:header="708" w:footer="708" w:gutter="0"/>
          <w:cols w:space="708"/>
          <w:docGrid w:linePitch="360"/>
        </w:sectPr>
      </w:pPr>
    </w:p>
    <w:p w14:paraId="6DFD8855" w14:textId="1668CA55" w:rsidR="00950FDA" w:rsidRPr="007D4823" w:rsidRDefault="00B54495" w:rsidP="00950FDA">
      <w:pPr>
        <w:keepNext/>
        <w:keepLines/>
        <w:spacing w:after="0" w:line="240" w:lineRule="auto"/>
        <w:ind w:left="720"/>
        <w:outlineLvl w:val="0"/>
        <w:rPr>
          <w:rFonts w:eastAsiaTheme="majorEastAsia" w:cstheme="minorHAnsi"/>
          <w:b/>
          <w:sz w:val="32"/>
          <w:szCs w:val="24"/>
        </w:rPr>
      </w:pPr>
      <w:bookmarkStart w:id="239" w:name="_Toc66271499"/>
      <w:r>
        <w:rPr>
          <w:rFonts w:eastAsiaTheme="majorEastAsia" w:cstheme="minorHAnsi"/>
          <w:b/>
          <w:sz w:val="32"/>
          <w:szCs w:val="24"/>
        </w:rPr>
        <w:lastRenderedPageBreak/>
        <w:t>Appendix 6 Management Briefs</w:t>
      </w:r>
      <w:bookmarkEnd w:id="239"/>
      <w:r w:rsidR="00950FDA" w:rsidRPr="007D4823">
        <w:rPr>
          <w:rFonts w:eastAsiaTheme="majorEastAsia" w:cstheme="minorHAnsi"/>
          <w:b/>
          <w:sz w:val="32"/>
          <w:szCs w:val="24"/>
        </w:rPr>
        <w:t xml:space="preserve"> </w:t>
      </w:r>
    </w:p>
    <w:p w14:paraId="0964D561" w14:textId="77777777" w:rsidR="007D4823" w:rsidRPr="007D4823" w:rsidRDefault="007D4823" w:rsidP="007D4823">
      <w:pPr>
        <w:spacing w:after="0" w:line="240" w:lineRule="auto"/>
      </w:pPr>
    </w:p>
    <w:p w14:paraId="0CF80ABE" w14:textId="61C72682" w:rsidR="0097374B" w:rsidRDefault="0094521F" w:rsidP="0097374B">
      <w:pPr>
        <w:spacing w:after="0" w:line="240" w:lineRule="auto"/>
        <w:rPr>
          <w:rFonts w:eastAsiaTheme="minorEastAsia"/>
          <w:b/>
          <w:bCs/>
          <w:noProof/>
          <w:lang w:eastAsia="en-AU"/>
        </w:rPr>
      </w:pPr>
      <w:r w:rsidRPr="00CC60B3">
        <w:rPr>
          <w:rFonts w:cstheme="minorHAnsi"/>
        </w:rPr>
        <w:t xml:space="preserve">A Site Management Brief has been developed for each </w:t>
      </w:r>
      <w:r w:rsidR="006704C4" w:rsidRPr="00CC60B3">
        <w:rPr>
          <w:rFonts w:cstheme="minorHAnsi"/>
        </w:rPr>
        <w:t xml:space="preserve">of the 43 </w:t>
      </w:r>
      <w:r w:rsidRPr="00CC60B3">
        <w:rPr>
          <w:rFonts w:cstheme="minorHAnsi"/>
        </w:rPr>
        <w:t xml:space="preserve">potential </w:t>
      </w:r>
      <w:r w:rsidR="00A829D5">
        <w:rPr>
          <w:rFonts w:cstheme="minorHAnsi"/>
        </w:rPr>
        <w:t>w</w:t>
      </w:r>
      <w:r w:rsidRPr="00CC60B3">
        <w:rPr>
          <w:rFonts w:cstheme="minorHAnsi"/>
        </w:rPr>
        <w:t xml:space="preserve">ater for the </w:t>
      </w:r>
      <w:r w:rsidR="00A829D5">
        <w:rPr>
          <w:rFonts w:cstheme="minorHAnsi"/>
        </w:rPr>
        <w:t>e</w:t>
      </w:r>
      <w:r w:rsidRPr="00CC60B3">
        <w:rPr>
          <w:rFonts w:cstheme="minorHAnsi"/>
        </w:rPr>
        <w:t>nvironment site</w:t>
      </w:r>
      <w:r w:rsidR="006704C4" w:rsidRPr="00CC60B3">
        <w:rPr>
          <w:rFonts w:cstheme="minorHAnsi"/>
        </w:rPr>
        <w:t xml:space="preserve">s. </w:t>
      </w:r>
      <w:r w:rsidRPr="00CC60B3">
        <w:rPr>
          <w:rFonts w:cstheme="minorHAnsi"/>
        </w:rPr>
        <w:t xml:space="preserve"> </w:t>
      </w:r>
      <w:r w:rsidR="00070145" w:rsidRPr="00CC60B3">
        <w:rPr>
          <w:rFonts w:cstheme="minorHAnsi"/>
        </w:rPr>
        <w:t>Only 29 Management Briefs have been developed because r</w:t>
      </w:r>
      <w:r w:rsidR="006704C4" w:rsidRPr="00CC60B3">
        <w:rPr>
          <w:rFonts w:cstheme="minorHAnsi"/>
        </w:rPr>
        <w:t>elated sites are included in the same Brief</w:t>
      </w:r>
      <w:r w:rsidR="00F96660" w:rsidRPr="00CC60B3">
        <w:rPr>
          <w:rFonts w:cstheme="minorHAnsi"/>
        </w:rPr>
        <w:t>, for example, Hogwash Bend includes</w:t>
      </w:r>
      <w:r w:rsidR="003B2A27" w:rsidRPr="00CC60B3">
        <w:rPr>
          <w:rFonts w:cstheme="minorHAnsi"/>
        </w:rPr>
        <w:t xml:space="preserve"> four individual sites</w:t>
      </w:r>
      <w:r w:rsidR="00070145" w:rsidRPr="00CC60B3">
        <w:rPr>
          <w:rFonts w:cstheme="minorHAnsi"/>
        </w:rPr>
        <w:t>.</w:t>
      </w:r>
      <w:r w:rsidR="00D346C8" w:rsidRPr="00CC60B3">
        <w:rPr>
          <w:rFonts w:cstheme="minorHAnsi"/>
        </w:rPr>
        <w:t xml:space="preserve">  </w:t>
      </w:r>
      <w:r w:rsidR="0097374B">
        <w:rPr>
          <w:b/>
          <w:sz w:val="32"/>
          <w:szCs w:val="32"/>
        </w:rPr>
        <w:fldChar w:fldCharType="begin"/>
      </w:r>
      <w:r w:rsidR="0097374B">
        <w:rPr>
          <w:b/>
          <w:sz w:val="32"/>
          <w:szCs w:val="32"/>
        </w:rPr>
        <w:instrText xml:space="preserve"> TOC \o \h \z \u </w:instrText>
      </w:r>
      <w:r w:rsidR="0097374B">
        <w:rPr>
          <w:b/>
          <w:sz w:val="32"/>
          <w:szCs w:val="32"/>
        </w:rPr>
        <w:fldChar w:fldCharType="separate"/>
      </w:r>
    </w:p>
    <w:p w14:paraId="2777E014" w14:textId="6E4F876E" w:rsidR="00D7663B" w:rsidRDefault="00D7663B" w:rsidP="00D7663B">
      <w:pPr>
        <w:pStyle w:val="TOC1"/>
        <w:tabs>
          <w:tab w:val="left" w:pos="440"/>
        </w:tabs>
        <w:rPr>
          <w:rFonts w:eastAsiaTheme="minorEastAsia" w:cstheme="minorBidi"/>
          <w:b w:val="0"/>
          <w:bCs w:val="0"/>
          <w:noProof/>
          <w:sz w:val="22"/>
          <w:szCs w:val="22"/>
          <w:lang w:eastAsia="en-AU"/>
        </w:rPr>
      </w:pPr>
      <w:r>
        <w:rPr>
          <w:b w:val="0"/>
          <w:sz w:val="32"/>
          <w:szCs w:val="32"/>
        </w:rPr>
        <w:fldChar w:fldCharType="begin"/>
      </w:r>
      <w:r>
        <w:rPr>
          <w:b w:val="0"/>
          <w:sz w:val="32"/>
          <w:szCs w:val="32"/>
        </w:rPr>
        <w:instrText xml:space="preserve"> TOC \o \h \z \u </w:instrText>
      </w:r>
      <w:r>
        <w:rPr>
          <w:b w:val="0"/>
          <w:sz w:val="32"/>
          <w:szCs w:val="32"/>
        </w:rPr>
        <w:fldChar w:fldCharType="separate"/>
      </w:r>
    </w:p>
    <w:p w14:paraId="3CDC28D9" w14:textId="3F1208C3" w:rsidR="00D7663B" w:rsidRDefault="00596013" w:rsidP="00D7663B">
      <w:pPr>
        <w:pStyle w:val="TOC5"/>
        <w:rPr>
          <w:rFonts w:eastAsiaTheme="minorEastAsia" w:cstheme="minorBidi"/>
          <w:noProof/>
          <w:sz w:val="22"/>
          <w:szCs w:val="22"/>
          <w:lang w:eastAsia="en-AU"/>
        </w:rPr>
      </w:pPr>
      <w:hyperlink w:anchor="_Toc66271500" w:history="1">
        <w:r w:rsidR="00D7663B" w:rsidRPr="00CF5548">
          <w:rPr>
            <w:rStyle w:val="Hyperlink"/>
            <w:rFonts w:ascii="Calibri" w:eastAsiaTheme="majorEastAsia" w:hAnsi="Calibri" w:cstheme="majorBidi"/>
            <w:noProof/>
          </w:rPr>
          <w:t>1</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Banrock Bend Management Brief</w:t>
        </w:r>
        <w:r w:rsidR="00D7663B">
          <w:rPr>
            <w:noProof/>
            <w:webHidden/>
          </w:rPr>
          <w:tab/>
        </w:r>
        <w:r w:rsidR="00D7663B">
          <w:rPr>
            <w:noProof/>
            <w:webHidden/>
          </w:rPr>
          <w:fldChar w:fldCharType="begin"/>
        </w:r>
        <w:r w:rsidR="00D7663B">
          <w:rPr>
            <w:noProof/>
            <w:webHidden/>
          </w:rPr>
          <w:instrText xml:space="preserve"> PAGEREF _Toc66271500 \h </w:instrText>
        </w:r>
        <w:r w:rsidR="00D7663B">
          <w:rPr>
            <w:noProof/>
            <w:webHidden/>
          </w:rPr>
        </w:r>
        <w:r w:rsidR="00D7663B">
          <w:rPr>
            <w:noProof/>
            <w:webHidden/>
          </w:rPr>
          <w:fldChar w:fldCharType="separate"/>
        </w:r>
        <w:r w:rsidR="00097D2F">
          <w:rPr>
            <w:noProof/>
            <w:webHidden/>
          </w:rPr>
          <w:t>136</w:t>
        </w:r>
        <w:r w:rsidR="00D7663B">
          <w:rPr>
            <w:noProof/>
            <w:webHidden/>
          </w:rPr>
          <w:fldChar w:fldCharType="end"/>
        </w:r>
      </w:hyperlink>
    </w:p>
    <w:p w14:paraId="6517CE8B" w14:textId="0396691F" w:rsidR="00D7663B" w:rsidRDefault="00596013" w:rsidP="00D7663B">
      <w:pPr>
        <w:pStyle w:val="TOC5"/>
        <w:rPr>
          <w:rFonts w:eastAsiaTheme="minorEastAsia" w:cstheme="minorBidi"/>
          <w:noProof/>
          <w:sz w:val="22"/>
          <w:szCs w:val="22"/>
          <w:lang w:eastAsia="en-AU"/>
        </w:rPr>
      </w:pPr>
      <w:hyperlink w:anchor="_Toc66271501" w:history="1">
        <w:r w:rsidR="00D7663B" w:rsidRPr="00CF5548">
          <w:rPr>
            <w:rStyle w:val="Hyperlink"/>
            <w:rFonts w:ascii="Calibri" w:eastAsiaTheme="majorEastAsia" w:hAnsi="Calibri" w:cstheme="majorBidi"/>
            <w:noProof/>
          </w:rPr>
          <w:t>2</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Gerard/Katarapko Lagoon Management Brief</w:t>
        </w:r>
        <w:r w:rsidR="00D7663B">
          <w:rPr>
            <w:noProof/>
            <w:webHidden/>
          </w:rPr>
          <w:tab/>
        </w:r>
        <w:r w:rsidR="00D7663B">
          <w:rPr>
            <w:noProof/>
            <w:webHidden/>
          </w:rPr>
          <w:fldChar w:fldCharType="begin"/>
        </w:r>
        <w:r w:rsidR="00D7663B">
          <w:rPr>
            <w:noProof/>
            <w:webHidden/>
          </w:rPr>
          <w:instrText xml:space="preserve"> PAGEREF _Toc66271501 \h </w:instrText>
        </w:r>
        <w:r w:rsidR="00D7663B">
          <w:rPr>
            <w:noProof/>
            <w:webHidden/>
          </w:rPr>
        </w:r>
        <w:r w:rsidR="00D7663B">
          <w:rPr>
            <w:noProof/>
            <w:webHidden/>
          </w:rPr>
          <w:fldChar w:fldCharType="separate"/>
        </w:r>
        <w:r w:rsidR="00097D2F">
          <w:rPr>
            <w:noProof/>
            <w:webHidden/>
          </w:rPr>
          <w:t>141</w:t>
        </w:r>
        <w:r w:rsidR="00D7663B">
          <w:rPr>
            <w:noProof/>
            <w:webHidden/>
          </w:rPr>
          <w:fldChar w:fldCharType="end"/>
        </w:r>
      </w:hyperlink>
    </w:p>
    <w:p w14:paraId="5D5B8FCC" w14:textId="37E9E469" w:rsidR="00D7663B" w:rsidRDefault="00596013" w:rsidP="00D7663B">
      <w:pPr>
        <w:pStyle w:val="TOC5"/>
        <w:rPr>
          <w:rFonts w:eastAsiaTheme="minorEastAsia" w:cstheme="minorBidi"/>
          <w:noProof/>
          <w:sz w:val="22"/>
          <w:szCs w:val="22"/>
          <w:lang w:eastAsia="en-AU"/>
        </w:rPr>
      </w:pPr>
      <w:hyperlink w:anchor="_Toc66271502" w:history="1">
        <w:r w:rsidR="00D7663B" w:rsidRPr="00CF5548">
          <w:rPr>
            <w:rStyle w:val="Hyperlink"/>
            <w:rFonts w:ascii="Calibri" w:eastAsiaTheme="majorEastAsia" w:hAnsi="Calibri" w:cstheme="majorBidi"/>
            <w:noProof/>
          </w:rPr>
          <w:t>3</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Heron Bend Management Brief</w:t>
        </w:r>
        <w:r w:rsidR="00D7663B">
          <w:rPr>
            <w:noProof/>
            <w:webHidden/>
          </w:rPr>
          <w:tab/>
        </w:r>
        <w:r w:rsidR="00D7663B">
          <w:rPr>
            <w:noProof/>
            <w:webHidden/>
          </w:rPr>
          <w:fldChar w:fldCharType="begin"/>
        </w:r>
        <w:r w:rsidR="00D7663B">
          <w:rPr>
            <w:noProof/>
            <w:webHidden/>
          </w:rPr>
          <w:instrText xml:space="preserve"> PAGEREF _Toc66271502 \h </w:instrText>
        </w:r>
        <w:r w:rsidR="00D7663B">
          <w:rPr>
            <w:noProof/>
            <w:webHidden/>
          </w:rPr>
        </w:r>
        <w:r w:rsidR="00D7663B">
          <w:rPr>
            <w:noProof/>
            <w:webHidden/>
          </w:rPr>
          <w:fldChar w:fldCharType="separate"/>
        </w:r>
        <w:r w:rsidR="00097D2F">
          <w:rPr>
            <w:noProof/>
            <w:webHidden/>
          </w:rPr>
          <w:t>145</w:t>
        </w:r>
        <w:r w:rsidR="00D7663B">
          <w:rPr>
            <w:noProof/>
            <w:webHidden/>
          </w:rPr>
          <w:fldChar w:fldCharType="end"/>
        </w:r>
      </w:hyperlink>
    </w:p>
    <w:p w14:paraId="1CA87521" w14:textId="603AF648" w:rsidR="00D7663B" w:rsidRDefault="00596013" w:rsidP="00D7663B">
      <w:pPr>
        <w:pStyle w:val="TOC5"/>
        <w:rPr>
          <w:rFonts w:eastAsiaTheme="minorEastAsia" w:cstheme="minorBidi"/>
          <w:noProof/>
          <w:sz w:val="22"/>
          <w:szCs w:val="22"/>
          <w:lang w:eastAsia="en-AU"/>
        </w:rPr>
      </w:pPr>
      <w:hyperlink w:anchor="_Toc66271503" w:history="1">
        <w:r w:rsidR="00D7663B" w:rsidRPr="00CF5548">
          <w:rPr>
            <w:rStyle w:val="Hyperlink"/>
            <w:rFonts w:ascii="Calibri" w:eastAsiaTheme="majorEastAsia" w:hAnsi="Calibri" w:cstheme="majorBidi"/>
            <w:noProof/>
          </w:rPr>
          <w:t>4</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Hogwash Bend Management Brief</w:t>
        </w:r>
        <w:r w:rsidR="00D7663B">
          <w:rPr>
            <w:noProof/>
            <w:webHidden/>
          </w:rPr>
          <w:tab/>
        </w:r>
        <w:r w:rsidR="00D7663B">
          <w:rPr>
            <w:noProof/>
            <w:webHidden/>
          </w:rPr>
          <w:fldChar w:fldCharType="begin"/>
        </w:r>
        <w:r w:rsidR="00D7663B">
          <w:rPr>
            <w:noProof/>
            <w:webHidden/>
          </w:rPr>
          <w:instrText xml:space="preserve"> PAGEREF _Toc66271503 \h </w:instrText>
        </w:r>
        <w:r w:rsidR="00D7663B">
          <w:rPr>
            <w:noProof/>
            <w:webHidden/>
          </w:rPr>
        </w:r>
        <w:r w:rsidR="00D7663B">
          <w:rPr>
            <w:noProof/>
            <w:webHidden/>
          </w:rPr>
          <w:fldChar w:fldCharType="separate"/>
        </w:r>
        <w:r w:rsidR="00097D2F">
          <w:rPr>
            <w:noProof/>
            <w:webHidden/>
          </w:rPr>
          <w:t>149</w:t>
        </w:r>
        <w:r w:rsidR="00D7663B">
          <w:rPr>
            <w:noProof/>
            <w:webHidden/>
          </w:rPr>
          <w:fldChar w:fldCharType="end"/>
        </w:r>
      </w:hyperlink>
    </w:p>
    <w:p w14:paraId="05A23BAC" w14:textId="169C3186" w:rsidR="00D7663B" w:rsidRDefault="00596013" w:rsidP="00D7663B">
      <w:pPr>
        <w:pStyle w:val="TOC5"/>
        <w:rPr>
          <w:rFonts w:eastAsiaTheme="minorEastAsia" w:cstheme="minorBidi"/>
          <w:noProof/>
          <w:sz w:val="22"/>
          <w:szCs w:val="22"/>
          <w:lang w:eastAsia="en-AU"/>
        </w:rPr>
      </w:pPr>
      <w:hyperlink w:anchor="_Toc66271504" w:history="1">
        <w:r w:rsidR="00D7663B" w:rsidRPr="00CF5548">
          <w:rPr>
            <w:rStyle w:val="Hyperlink"/>
            <w:rFonts w:ascii="Calibri" w:eastAsiaTheme="majorEastAsia" w:hAnsi="Calibri" w:cstheme="majorBidi"/>
            <w:noProof/>
          </w:rPr>
          <w:t>5</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Holder Lagoon Management Brief</w:t>
        </w:r>
        <w:r w:rsidR="00D7663B">
          <w:rPr>
            <w:noProof/>
            <w:webHidden/>
          </w:rPr>
          <w:tab/>
        </w:r>
        <w:r w:rsidR="00D7663B">
          <w:rPr>
            <w:noProof/>
            <w:webHidden/>
          </w:rPr>
          <w:fldChar w:fldCharType="begin"/>
        </w:r>
        <w:r w:rsidR="00D7663B">
          <w:rPr>
            <w:noProof/>
            <w:webHidden/>
          </w:rPr>
          <w:instrText xml:space="preserve"> PAGEREF _Toc66271504 \h </w:instrText>
        </w:r>
        <w:r w:rsidR="00D7663B">
          <w:rPr>
            <w:noProof/>
            <w:webHidden/>
          </w:rPr>
        </w:r>
        <w:r w:rsidR="00D7663B">
          <w:rPr>
            <w:noProof/>
            <w:webHidden/>
          </w:rPr>
          <w:fldChar w:fldCharType="separate"/>
        </w:r>
        <w:r w:rsidR="00097D2F">
          <w:rPr>
            <w:noProof/>
            <w:webHidden/>
          </w:rPr>
          <w:t>158</w:t>
        </w:r>
        <w:r w:rsidR="00D7663B">
          <w:rPr>
            <w:noProof/>
            <w:webHidden/>
          </w:rPr>
          <w:fldChar w:fldCharType="end"/>
        </w:r>
      </w:hyperlink>
    </w:p>
    <w:p w14:paraId="3BD7F04E" w14:textId="76A86C9A" w:rsidR="00D7663B" w:rsidRDefault="00596013" w:rsidP="00D7663B">
      <w:pPr>
        <w:pStyle w:val="TOC5"/>
        <w:rPr>
          <w:rFonts w:eastAsiaTheme="minorEastAsia" w:cstheme="minorBidi"/>
          <w:noProof/>
          <w:sz w:val="22"/>
          <w:szCs w:val="22"/>
          <w:lang w:eastAsia="en-AU"/>
        </w:rPr>
      </w:pPr>
      <w:hyperlink w:anchor="_Toc66271505" w:history="1">
        <w:r w:rsidR="00D7663B" w:rsidRPr="00CF5548">
          <w:rPr>
            <w:rStyle w:val="Hyperlink"/>
            <w:rFonts w:ascii="Calibri" w:eastAsiaTheme="majorEastAsia" w:hAnsi="Calibri" w:cstheme="majorBidi"/>
            <w:noProof/>
          </w:rPr>
          <w:t>6</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Katarapko Creek Management Brief</w:t>
        </w:r>
        <w:r w:rsidR="00D7663B">
          <w:rPr>
            <w:noProof/>
            <w:webHidden/>
          </w:rPr>
          <w:tab/>
        </w:r>
        <w:r w:rsidR="00D7663B">
          <w:rPr>
            <w:noProof/>
            <w:webHidden/>
          </w:rPr>
          <w:fldChar w:fldCharType="begin"/>
        </w:r>
        <w:r w:rsidR="00D7663B">
          <w:rPr>
            <w:noProof/>
            <w:webHidden/>
          </w:rPr>
          <w:instrText xml:space="preserve"> PAGEREF _Toc66271505 \h </w:instrText>
        </w:r>
        <w:r w:rsidR="00D7663B">
          <w:rPr>
            <w:noProof/>
            <w:webHidden/>
          </w:rPr>
        </w:r>
        <w:r w:rsidR="00D7663B">
          <w:rPr>
            <w:noProof/>
            <w:webHidden/>
          </w:rPr>
          <w:fldChar w:fldCharType="separate"/>
        </w:r>
        <w:r w:rsidR="00097D2F">
          <w:rPr>
            <w:noProof/>
            <w:webHidden/>
          </w:rPr>
          <w:t>165</w:t>
        </w:r>
        <w:r w:rsidR="00D7663B">
          <w:rPr>
            <w:noProof/>
            <w:webHidden/>
          </w:rPr>
          <w:fldChar w:fldCharType="end"/>
        </w:r>
      </w:hyperlink>
    </w:p>
    <w:p w14:paraId="662AAA5D" w14:textId="65C01A4D" w:rsidR="00D7663B" w:rsidRDefault="00596013" w:rsidP="00D7663B">
      <w:pPr>
        <w:pStyle w:val="TOC5"/>
        <w:rPr>
          <w:rFonts w:eastAsiaTheme="minorEastAsia" w:cstheme="minorBidi"/>
          <w:noProof/>
          <w:sz w:val="22"/>
          <w:szCs w:val="22"/>
          <w:lang w:eastAsia="en-AU"/>
        </w:rPr>
      </w:pPr>
      <w:hyperlink w:anchor="_Toc66271506" w:history="1">
        <w:r w:rsidR="00D7663B" w:rsidRPr="00CF5548">
          <w:rPr>
            <w:rStyle w:val="Hyperlink"/>
            <w:rFonts w:ascii="Calibri" w:eastAsiaTheme="majorEastAsia" w:hAnsi="Calibri" w:cstheme="majorBidi"/>
            <w:noProof/>
          </w:rPr>
          <w:t>7</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Katarapko Island North Management Brief</w:t>
        </w:r>
        <w:r w:rsidR="00D7663B">
          <w:rPr>
            <w:noProof/>
            <w:webHidden/>
          </w:rPr>
          <w:tab/>
        </w:r>
        <w:r w:rsidR="00D7663B">
          <w:rPr>
            <w:noProof/>
            <w:webHidden/>
          </w:rPr>
          <w:fldChar w:fldCharType="begin"/>
        </w:r>
        <w:r w:rsidR="00D7663B">
          <w:rPr>
            <w:noProof/>
            <w:webHidden/>
          </w:rPr>
          <w:instrText xml:space="preserve"> PAGEREF _Toc66271506 \h </w:instrText>
        </w:r>
        <w:r w:rsidR="00D7663B">
          <w:rPr>
            <w:noProof/>
            <w:webHidden/>
          </w:rPr>
        </w:r>
        <w:r w:rsidR="00D7663B">
          <w:rPr>
            <w:noProof/>
            <w:webHidden/>
          </w:rPr>
          <w:fldChar w:fldCharType="separate"/>
        </w:r>
        <w:r w:rsidR="00097D2F">
          <w:rPr>
            <w:noProof/>
            <w:webHidden/>
          </w:rPr>
          <w:t>174</w:t>
        </w:r>
        <w:r w:rsidR="00D7663B">
          <w:rPr>
            <w:noProof/>
            <w:webHidden/>
          </w:rPr>
          <w:fldChar w:fldCharType="end"/>
        </w:r>
      </w:hyperlink>
    </w:p>
    <w:p w14:paraId="0DD69D50" w14:textId="325B14B9" w:rsidR="00D7663B" w:rsidRDefault="00596013" w:rsidP="00D7663B">
      <w:pPr>
        <w:pStyle w:val="TOC5"/>
        <w:rPr>
          <w:rFonts w:eastAsiaTheme="minorEastAsia" w:cstheme="minorBidi"/>
          <w:noProof/>
          <w:sz w:val="22"/>
          <w:szCs w:val="22"/>
          <w:lang w:eastAsia="en-AU"/>
        </w:rPr>
      </w:pPr>
      <w:hyperlink w:anchor="_Toc66271507" w:history="1">
        <w:r w:rsidR="00D7663B" w:rsidRPr="00CF5548">
          <w:rPr>
            <w:rStyle w:val="Hyperlink"/>
            <w:rFonts w:ascii="Calibri" w:eastAsiaTheme="majorEastAsia" w:hAnsi="Calibri" w:cstheme="majorBidi"/>
            <w:noProof/>
          </w:rPr>
          <w:t>8</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Katarapko River Flood-out Management Brief</w:t>
        </w:r>
        <w:r w:rsidR="00D7663B">
          <w:rPr>
            <w:noProof/>
            <w:webHidden/>
          </w:rPr>
          <w:tab/>
        </w:r>
        <w:r w:rsidR="00D7663B">
          <w:rPr>
            <w:noProof/>
            <w:webHidden/>
          </w:rPr>
          <w:fldChar w:fldCharType="begin"/>
        </w:r>
        <w:r w:rsidR="00D7663B">
          <w:rPr>
            <w:noProof/>
            <w:webHidden/>
          </w:rPr>
          <w:instrText xml:space="preserve"> PAGEREF _Toc66271507 \h </w:instrText>
        </w:r>
        <w:r w:rsidR="00D7663B">
          <w:rPr>
            <w:noProof/>
            <w:webHidden/>
          </w:rPr>
        </w:r>
        <w:r w:rsidR="00D7663B">
          <w:rPr>
            <w:noProof/>
            <w:webHidden/>
          </w:rPr>
          <w:fldChar w:fldCharType="separate"/>
        </w:r>
        <w:r w:rsidR="00097D2F">
          <w:rPr>
            <w:noProof/>
            <w:webHidden/>
          </w:rPr>
          <w:t>181</w:t>
        </w:r>
        <w:r w:rsidR="00D7663B">
          <w:rPr>
            <w:noProof/>
            <w:webHidden/>
          </w:rPr>
          <w:fldChar w:fldCharType="end"/>
        </w:r>
      </w:hyperlink>
    </w:p>
    <w:p w14:paraId="7D5DAC46" w14:textId="2F0D79C1" w:rsidR="00D7663B" w:rsidRDefault="00596013" w:rsidP="00D7663B">
      <w:pPr>
        <w:pStyle w:val="TOC5"/>
        <w:rPr>
          <w:rFonts w:eastAsiaTheme="minorEastAsia" w:cstheme="minorBidi"/>
          <w:noProof/>
          <w:sz w:val="22"/>
          <w:szCs w:val="22"/>
          <w:lang w:eastAsia="en-AU"/>
        </w:rPr>
      </w:pPr>
      <w:hyperlink w:anchor="_Toc66271508" w:history="1">
        <w:r w:rsidR="00D7663B" w:rsidRPr="00CF5548">
          <w:rPr>
            <w:rStyle w:val="Hyperlink"/>
            <w:rFonts w:ascii="Calibri" w:eastAsiaTheme="majorEastAsia" w:hAnsi="Calibri" w:cstheme="majorBidi"/>
            <w:noProof/>
          </w:rPr>
          <w:t>9</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Little Schiller Lagoon Management Brief</w:t>
        </w:r>
        <w:r w:rsidR="00D7663B">
          <w:rPr>
            <w:noProof/>
            <w:webHidden/>
          </w:rPr>
          <w:tab/>
        </w:r>
        <w:r w:rsidR="00D7663B">
          <w:rPr>
            <w:noProof/>
            <w:webHidden/>
          </w:rPr>
          <w:fldChar w:fldCharType="begin"/>
        </w:r>
        <w:r w:rsidR="00D7663B">
          <w:rPr>
            <w:noProof/>
            <w:webHidden/>
          </w:rPr>
          <w:instrText xml:space="preserve"> PAGEREF _Toc66271508 \h </w:instrText>
        </w:r>
        <w:r w:rsidR="00D7663B">
          <w:rPr>
            <w:noProof/>
            <w:webHidden/>
          </w:rPr>
        </w:r>
        <w:r w:rsidR="00D7663B">
          <w:rPr>
            <w:noProof/>
            <w:webHidden/>
          </w:rPr>
          <w:fldChar w:fldCharType="separate"/>
        </w:r>
        <w:r w:rsidR="00097D2F">
          <w:rPr>
            <w:noProof/>
            <w:webHidden/>
          </w:rPr>
          <w:t>184</w:t>
        </w:r>
        <w:r w:rsidR="00D7663B">
          <w:rPr>
            <w:noProof/>
            <w:webHidden/>
          </w:rPr>
          <w:fldChar w:fldCharType="end"/>
        </w:r>
      </w:hyperlink>
    </w:p>
    <w:p w14:paraId="0DA6EBB3" w14:textId="52BC6B68" w:rsidR="00D7663B" w:rsidRDefault="00596013" w:rsidP="00D7663B">
      <w:pPr>
        <w:pStyle w:val="TOC5"/>
        <w:rPr>
          <w:rFonts w:eastAsiaTheme="minorEastAsia" w:cstheme="minorBidi"/>
          <w:noProof/>
          <w:sz w:val="22"/>
          <w:szCs w:val="22"/>
          <w:lang w:eastAsia="en-AU"/>
        </w:rPr>
      </w:pPr>
      <w:hyperlink w:anchor="_Toc66271509" w:history="1">
        <w:r w:rsidR="00D7663B" w:rsidRPr="00CF5548">
          <w:rPr>
            <w:rStyle w:val="Hyperlink"/>
            <w:rFonts w:ascii="Calibri" w:eastAsiaTheme="majorEastAsia" w:hAnsi="Calibri" w:cstheme="majorBidi"/>
            <w:noProof/>
          </w:rPr>
          <w:t>10</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Loveday 4 x 4 Lagoon Management Brief</w:t>
        </w:r>
        <w:r w:rsidR="00D7663B">
          <w:rPr>
            <w:noProof/>
            <w:webHidden/>
          </w:rPr>
          <w:tab/>
        </w:r>
        <w:r w:rsidR="00D7663B">
          <w:rPr>
            <w:noProof/>
            <w:webHidden/>
          </w:rPr>
          <w:fldChar w:fldCharType="begin"/>
        </w:r>
        <w:r w:rsidR="00D7663B">
          <w:rPr>
            <w:noProof/>
            <w:webHidden/>
          </w:rPr>
          <w:instrText xml:space="preserve"> PAGEREF _Toc66271509 \h </w:instrText>
        </w:r>
        <w:r w:rsidR="00D7663B">
          <w:rPr>
            <w:noProof/>
            <w:webHidden/>
          </w:rPr>
        </w:r>
        <w:r w:rsidR="00D7663B">
          <w:rPr>
            <w:noProof/>
            <w:webHidden/>
          </w:rPr>
          <w:fldChar w:fldCharType="separate"/>
        </w:r>
        <w:r w:rsidR="00097D2F">
          <w:rPr>
            <w:noProof/>
            <w:webHidden/>
          </w:rPr>
          <w:t>188</w:t>
        </w:r>
        <w:r w:rsidR="00D7663B">
          <w:rPr>
            <w:noProof/>
            <w:webHidden/>
          </w:rPr>
          <w:fldChar w:fldCharType="end"/>
        </w:r>
      </w:hyperlink>
    </w:p>
    <w:p w14:paraId="57ACE5A7" w14:textId="11720BFE" w:rsidR="00D7663B" w:rsidRDefault="00596013" w:rsidP="00D7663B">
      <w:pPr>
        <w:pStyle w:val="TOC5"/>
        <w:rPr>
          <w:rFonts w:eastAsiaTheme="minorEastAsia" w:cstheme="minorBidi"/>
          <w:noProof/>
          <w:sz w:val="22"/>
          <w:szCs w:val="22"/>
          <w:lang w:eastAsia="en-AU"/>
        </w:rPr>
      </w:pPr>
      <w:hyperlink w:anchor="_Toc66271510" w:history="1">
        <w:r w:rsidR="00D7663B" w:rsidRPr="00CF5548">
          <w:rPr>
            <w:rStyle w:val="Hyperlink"/>
            <w:rFonts w:ascii="Calibri" w:eastAsiaTheme="majorEastAsia" w:hAnsi="Calibri" w:cstheme="majorBidi"/>
            <w:noProof/>
          </w:rPr>
          <w:t>11</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Markaranka Flat Management Brief</w:t>
        </w:r>
        <w:r w:rsidR="00D7663B">
          <w:rPr>
            <w:noProof/>
            <w:webHidden/>
          </w:rPr>
          <w:tab/>
        </w:r>
        <w:r w:rsidR="00D7663B">
          <w:rPr>
            <w:noProof/>
            <w:webHidden/>
          </w:rPr>
          <w:fldChar w:fldCharType="begin"/>
        </w:r>
        <w:r w:rsidR="00D7663B">
          <w:rPr>
            <w:noProof/>
            <w:webHidden/>
          </w:rPr>
          <w:instrText xml:space="preserve"> PAGEREF _Toc66271510 \h </w:instrText>
        </w:r>
        <w:r w:rsidR="00D7663B">
          <w:rPr>
            <w:noProof/>
            <w:webHidden/>
          </w:rPr>
        </w:r>
        <w:r w:rsidR="00D7663B">
          <w:rPr>
            <w:noProof/>
            <w:webHidden/>
          </w:rPr>
          <w:fldChar w:fldCharType="separate"/>
        </w:r>
        <w:r w:rsidR="00097D2F">
          <w:rPr>
            <w:noProof/>
            <w:webHidden/>
          </w:rPr>
          <w:t>192</w:t>
        </w:r>
        <w:r w:rsidR="00D7663B">
          <w:rPr>
            <w:noProof/>
            <w:webHidden/>
          </w:rPr>
          <w:fldChar w:fldCharType="end"/>
        </w:r>
      </w:hyperlink>
    </w:p>
    <w:p w14:paraId="1EF31747" w14:textId="1DB4E2C1" w:rsidR="00D7663B" w:rsidRDefault="00596013" w:rsidP="00D7663B">
      <w:pPr>
        <w:pStyle w:val="TOC5"/>
        <w:rPr>
          <w:rFonts w:eastAsiaTheme="minorEastAsia" w:cstheme="minorBidi"/>
          <w:noProof/>
          <w:sz w:val="22"/>
          <w:szCs w:val="22"/>
          <w:lang w:eastAsia="en-AU"/>
        </w:rPr>
      </w:pPr>
      <w:hyperlink w:anchor="_Toc66271511" w:history="1">
        <w:r w:rsidR="00D7663B" w:rsidRPr="00CF5548">
          <w:rPr>
            <w:rStyle w:val="Hyperlink"/>
            <w:rFonts w:ascii="Calibri" w:eastAsiaTheme="majorEastAsia" w:hAnsi="Calibri" w:cstheme="majorBidi"/>
            <w:noProof/>
          </w:rPr>
          <w:t>12</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Markaranka Management Brief</w:t>
        </w:r>
        <w:r w:rsidR="00D7663B">
          <w:rPr>
            <w:noProof/>
            <w:webHidden/>
          </w:rPr>
          <w:tab/>
        </w:r>
        <w:r w:rsidR="00D7663B">
          <w:rPr>
            <w:noProof/>
            <w:webHidden/>
          </w:rPr>
          <w:fldChar w:fldCharType="begin"/>
        </w:r>
        <w:r w:rsidR="00D7663B">
          <w:rPr>
            <w:noProof/>
            <w:webHidden/>
          </w:rPr>
          <w:instrText xml:space="preserve"> PAGEREF _Toc66271511 \h </w:instrText>
        </w:r>
        <w:r w:rsidR="00D7663B">
          <w:rPr>
            <w:noProof/>
            <w:webHidden/>
          </w:rPr>
        </w:r>
        <w:r w:rsidR="00D7663B">
          <w:rPr>
            <w:noProof/>
            <w:webHidden/>
          </w:rPr>
          <w:fldChar w:fldCharType="separate"/>
        </w:r>
        <w:r w:rsidR="00097D2F">
          <w:rPr>
            <w:noProof/>
            <w:webHidden/>
          </w:rPr>
          <w:t>197</w:t>
        </w:r>
        <w:r w:rsidR="00D7663B">
          <w:rPr>
            <w:noProof/>
            <w:webHidden/>
          </w:rPr>
          <w:fldChar w:fldCharType="end"/>
        </w:r>
      </w:hyperlink>
    </w:p>
    <w:p w14:paraId="6ED0CFF0" w14:textId="24EF0E2E" w:rsidR="00D7663B" w:rsidRDefault="00596013" w:rsidP="00D7663B">
      <w:pPr>
        <w:pStyle w:val="TOC5"/>
        <w:rPr>
          <w:rFonts w:eastAsiaTheme="minorEastAsia" w:cstheme="minorBidi"/>
          <w:noProof/>
          <w:sz w:val="22"/>
          <w:szCs w:val="22"/>
          <w:lang w:eastAsia="en-AU"/>
        </w:rPr>
      </w:pPr>
      <w:hyperlink w:anchor="_Toc66271512" w:history="1">
        <w:r w:rsidR="00D7663B" w:rsidRPr="00CF5548">
          <w:rPr>
            <w:rStyle w:val="Hyperlink"/>
            <w:rFonts w:ascii="Calibri" w:eastAsiaTheme="majorEastAsia" w:hAnsi="Calibri" w:cstheme="majorBidi"/>
            <w:noProof/>
          </w:rPr>
          <w:t>13</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Markaranka Lagoon Management Brief</w:t>
        </w:r>
        <w:r w:rsidR="00D7663B">
          <w:rPr>
            <w:noProof/>
            <w:webHidden/>
          </w:rPr>
          <w:tab/>
        </w:r>
        <w:r w:rsidR="00D7663B">
          <w:rPr>
            <w:noProof/>
            <w:webHidden/>
          </w:rPr>
          <w:fldChar w:fldCharType="begin"/>
        </w:r>
        <w:r w:rsidR="00D7663B">
          <w:rPr>
            <w:noProof/>
            <w:webHidden/>
          </w:rPr>
          <w:instrText xml:space="preserve"> PAGEREF _Toc66271512 \h </w:instrText>
        </w:r>
        <w:r w:rsidR="00D7663B">
          <w:rPr>
            <w:noProof/>
            <w:webHidden/>
          </w:rPr>
        </w:r>
        <w:r w:rsidR="00D7663B">
          <w:rPr>
            <w:noProof/>
            <w:webHidden/>
          </w:rPr>
          <w:fldChar w:fldCharType="separate"/>
        </w:r>
        <w:r w:rsidR="00097D2F">
          <w:rPr>
            <w:noProof/>
            <w:webHidden/>
          </w:rPr>
          <w:t>202</w:t>
        </w:r>
        <w:r w:rsidR="00D7663B">
          <w:rPr>
            <w:noProof/>
            <w:webHidden/>
          </w:rPr>
          <w:fldChar w:fldCharType="end"/>
        </w:r>
      </w:hyperlink>
    </w:p>
    <w:p w14:paraId="5BC61F86" w14:textId="4E283B4B" w:rsidR="00D7663B" w:rsidRDefault="00596013" w:rsidP="00D7663B">
      <w:pPr>
        <w:pStyle w:val="TOC5"/>
        <w:rPr>
          <w:rFonts w:eastAsiaTheme="minorEastAsia" w:cstheme="minorBidi"/>
          <w:noProof/>
          <w:sz w:val="22"/>
          <w:szCs w:val="22"/>
          <w:lang w:eastAsia="en-AU"/>
        </w:rPr>
      </w:pPr>
      <w:hyperlink w:anchor="_Toc66271513" w:history="1">
        <w:r w:rsidR="00D7663B" w:rsidRPr="00CF5548">
          <w:rPr>
            <w:rStyle w:val="Hyperlink"/>
            <w:rFonts w:ascii="Calibri" w:eastAsiaTheme="majorEastAsia" w:hAnsi="Calibri" w:cstheme="majorBidi"/>
            <w:noProof/>
          </w:rPr>
          <w:t>14</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Molo Flat Management Brief</w:t>
        </w:r>
        <w:r w:rsidR="00D7663B">
          <w:rPr>
            <w:noProof/>
            <w:webHidden/>
          </w:rPr>
          <w:tab/>
        </w:r>
        <w:r w:rsidR="00D7663B">
          <w:rPr>
            <w:noProof/>
            <w:webHidden/>
          </w:rPr>
          <w:fldChar w:fldCharType="begin"/>
        </w:r>
        <w:r w:rsidR="00D7663B">
          <w:rPr>
            <w:noProof/>
            <w:webHidden/>
          </w:rPr>
          <w:instrText xml:space="preserve"> PAGEREF _Toc66271513 \h </w:instrText>
        </w:r>
        <w:r w:rsidR="00D7663B">
          <w:rPr>
            <w:noProof/>
            <w:webHidden/>
          </w:rPr>
        </w:r>
        <w:r w:rsidR="00D7663B">
          <w:rPr>
            <w:noProof/>
            <w:webHidden/>
          </w:rPr>
          <w:fldChar w:fldCharType="separate"/>
        </w:r>
        <w:r w:rsidR="00097D2F">
          <w:rPr>
            <w:noProof/>
            <w:webHidden/>
          </w:rPr>
          <w:t>207</w:t>
        </w:r>
        <w:r w:rsidR="00D7663B">
          <w:rPr>
            <w:noProof/>
            <w:webHidden/>
          </w:rPr>
          <w:fldChar w:fldCharType="end"/>
        </w:r>
      </w:hyperlink>
    </w:p>
    <w:p w14:paraId="5AB442E7" w14:textId="1A4EFA77" w:rsidR="00D7663B" w:rsidRDefault="00596013" w:rsidP="00D7663B">
      <w:pPr>
        <w:pStyle w:val="TOC5"/>
        <w:rPr>
          <w:rFonts w:eastAsiaTheme="minorEastAsia" w:cstheme="minorBidi"/>
          <w:noProof/>
          <w:sz w:val="22"/>
          <w:szCs w:val="22"/>
          <w:lang w:eastAsia="en-AU"/>
        </w:rPr>
      </w:pPr>
      <w:hyperlink w:anchor="_Toc66271514" w:history="1">
        <w:r w:rsidR="00D7663B" w:rsidRPr="00CF5548">
          <w:rPr>
            <w:rStyle w:val="Hyperlink"/>
            <w:rFonts w:ascii="Calibri" w:eastAsiaTheme="majorEastAsia" w:hAnsi="Calibri" w:cstheme="majorBidi"/>
            <w:noProof/>
          </w:rPr>
          <w:t>15</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Morgan South Management Brief</w:t>
        </w:r>
        <w:r w:rsidR="00D7663B">
          <w:rPr>
            <w:noProof/>
            <w:webHidden/>
          </w:rPr>
          <w:tab/>
        </w:r>
        <w:r w:rsidR="00D7663B">
          <w:rPr>
            <w:noProof/>
            <w:webHidden/>
          </w:rPr>
          <w:fldChar w:fldCharType="begin"/>
        </w:r>
        <w:r w:rsidR="00D7663B">
          <w:rPr>
            <w:noProof/>
            <w:webHidden/>
          </w:rPr>
          <w:instrText xml:space="preserve"> PAGEREF _Toc66271514 \h </w:instrText>
        </w:r>
        <w:r w:rsidR="00D7663B">
          <w:rPr>
            <w:noProof/>
            <w:webHidden/>
          </w:rPr>
        </w:r>
        <w:r w:rsidR="00D7663B">
          <w:rPr>
            <w:noProof/>
            <w:webHidden/>
          </w:rPr>
          <w:fldChar w:fldCharType="separate"/>
        </w:r>
        <w:r w:rsidR="00097D2F">
          <w:rPr>
            <w:noProof/>
            <w:webHidden/>
          </w:rPr>
          <w:t>211</w:t>
        </w:r>
        <w:r w:rsidR="00D7663B">
          <w:rPr>
            <w:noProof/>
            <w:webHidden/>
          </w:rPr>
          <w:fldChar w:fldCharType="end"/>
        </w:r>
      </w:hyperlink>
    </w:p>
    <w:p w14:paraId="50776EFC" w14:textId="7D004106" w:rsidR="00D7663B" w:rsidRDefault="00596013" w:rsidP="00D7663B">
      <w:pPr>
        <w:pStyle w:val="TOC5"/>
        <w:rPr>
          <w:rFonts w:eastAsiaTheme="minorEastAsia" w:cstheme="minorBidi"/>
          <w:noProof/>
          <w:sz w:val="22"/>
          <w:szCs w:val="22"/>
          <w:lang w:eastAsia="en-AU"/>
        </w:rPr>
      </w:pPr>
      <w:hyperlink w:anchor="_Toc66271515" w:history="1">
        <w:r w:rsidR="00D7663B" w:rsidRPr="00CF5548">
          <w:rPr>
            <w:rStyle w:val="Hyperlink"/>
            <w:rFonts w:ascii="Calibri" w:eastAsiaTheme="majorEastAsia" w:hAnsi="Calibri" w:cstheme="majorBidi"/>
            <w:noProof/>
          </w:rPr>
          <w:t>16</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Morgan North Management Brief</w:t>
        </w:r>
        <w:r w:rsidR="00D7663B">
          <w:rPr>
            <w:noProof/>
            <w:webHidden/>
          </w:rPr>
          <w:tab/>
        </w:r>
        <w:r w:rsidR="00D7663B">
          <w:rPr>
            <w:noProof/>
            <w:webHidden/>
          </w:rPr>
          <w:fldChar w:fldCharType="begin"/>
        </w:r>
        <w:r w:rsidR="00D7663B">
          <w:rPr>
            <w:noProof/>
            <w:webHidden/>
          </w:rPr>
          <w:instrText xml:space="preserve"> PAGEREF _Toc66271515 \h </w:instrText>
        </w:r>
        <w:r w:rsidR="00D7663B">
          <w:rPr>
            <w:noProof/>
            <w:webHidden/>
          </w:rPr>
        </w:r>
        <w:r w:rsidR="00D7663B">
          <w:rPr>
            <w:noProof/>
            <w:webHidden/>
          </w:rPr>
          <w:fldChar w:fldCharType="separate"/>
        </w:r>
        <w:r w:rsidR="00097D2F">
          <w:rPr>
            <w:noProof/>
            <w:webHidden/>
          </w:rPr>
          <w:t>217</w:t>
        </w:r>
        <w:r w:rsidR="00D7663B">
          <w:rPr>
            <w:noProof/>
            <w:webHidden/>
          </w:rPr>
          <w:fldChar w:fldCharType="end"/>
        </w:r>
      </w:hyperlink>
    </w:p>
    <w:p w14:paraId="10E995F0" w14:textId="501DBF25" w:rsidR="00D7663B" w:rsidRDefault="00596013" w:rsidP="00D7663B">
      <w:pPr>
        <w:pStyle w:val="TOC5"/>
        <w:rPr>
          <w:rFonts w:eastAsiaTheme="minorEastAsia" w:cstheme="minorBidi"/>
          <w:noProof/>
          <w:sz w:val="22"/>
          <w:szCs w:val="22"/>
          <w:lang w:eastAsia="en-AU"/>
        </w:rPr>
      </w:pPr>
      <w:hyperlink w:anchor="_Toc66271516" w:history="1">
        <w:r w:rsidR="00D7663B" w:rsidRPr="00CF5548">
          <w:rPr>
            <w:rStyle w:val="Hyperlink"/>
            <w:rFonts w:ascii="Calibri" w:eastAsiaTheme="majorEastAsia" w:hAnsi="Calibri" w:cstheme="majorBidi"/>
            <w:noProof/>
          </w:rPr>
          <w:t>17</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Murbpook Lagoon Management Brief</w:t>
        </w:r>
        <w:r w:rsidR="00D7663B">
          <w:rPr>
            <w:noProof/>
            <w:webHidden/>
          </w:rPr>
          <w:tab/>
        </w:r>
        <w:r w:rsidR="00D7663B">
          <w:rPr>
            <w:noProof/>
            <w:webHidden/>
          </w:rPr>
          <w:fldChar w:fldCharType="begin"/>
        </w:r>
        <w:r w:rsidR="00D7663B">
          <w:rPr>
            <w:noProof/>
            <w:webHidden/>
          </w:rPr>
          <w:instrText xml:space="preserve"> PAGEREF _Toc66271516 \h </w:instrText>
        </w:r>
        <w:r w:rsidR="00D7663B">
          <w:rPr>
            <w:noProof/>
            <w:webHidden/>
          </w:rPr>
        </w:r>
        <w:r w:rsidR="00D7663B">
          <w:rPr>
            <w:noProof/>
            <w:webHidden/>
          </w:rPr>
          <w:fldChar w:fldCharType="separate"/>
        </w:r>
        <w:r w:rsidR="00097D2F">
          <w:rPr>
            <w:noProof/>
            <w:webHidden/>
          </w:rPr>
          <w:t>226</w:t>
        </w:r>
        <w:r w:rsidR="00D7663B">
          <w:rPr>
            <w:noProof/>
            <w:webHidden/>
          </w:rPr>
          <w:fldChar w:fldCharType="end"/>
        </w:r>
      </w:hyperlink>
    </w:p>
    <w:p w14:paraId="6C29CA3D" w14:textId="0C69C994" w:rsidR="00D7663B" w:rsidRDefault="00596013" w:rsidP="00D7663B">
      <w:pPr>
        <w:pStyle w:val="TOC5"/>
        <w:rPr>
          <w:rFonts w:eastAsiaTheme="minorEastAsia" w:cstheme="minorBidi"/>
          <w:noProof/>
          <w:sz w:val="22"/>
          <w:szCs w:val="22"/>
          <w:lang w:eastAsia="en-AU"/>
        </w:rPr>
      </w:pPr>
      <w:hyperlink w:anchor="_Toc66271517" w:history="1">
        <w:r w:rsidR="00D7663B" w:rsidRPr="00CF5548">
          <w:rPr>
            <w:rStyle w:val="Hyperlink"/>
            <w:rFonts w:ascii="Calibri" w:eastAsiaTheme="majorEastAsia" w:hAnsi="Calibri" w:cstheme="majorBidi"/>
            <w:noProof/>
          </w:rPr>
          <w:t>18</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North West Bend Management Brief</w:t>
        </w:r>
        <w:r w:rsidR="00D7663B">
          <w:rPr>
            <w:noProof/>
            <w:webHidden/>
          </w:rPr>
          <w:tab/>
        </w:r>
        <w:r w:rsidR="00D7663B">
          <w:rPr>
            <w:noProof/>
            <w:webHidden/>
          </w:rPr>
          <w:fldChar w:fldCharType="begin"/>
        </w:r>
        <w:r w:rsidR="00D7663B">
          <w:rPr>
            <w:noProof/>
            <w:webHidden/>
          </w:rPr>
          <w:instrText xml:space="preserve"> PAGEREF _Toc66271517 \h </w:instrText>
        </w:r>
        <w:r w:rsidR="00D7663B">
          <w:rPr>
            <w:noProof/>
            <w:webHidden/>
          </w:rPr>
        </w:r>
        <w:r w:rsidR="00D7663B">
          <w:rPr>
            <w:noProof/>
            <w:webHidden/>
          </w:rPr>
          <w:fldChar w:fldCharType="separate"/>
        </w:r>
        <w:r w:rsidR="00097D2F">
          <w:rPr>
            <w:noProof/>
            <w:webHidden/>
          </w:rPr>
          <w:t>231</w:t>
        </w:r>
        <w:r w:rsidR="00D7663B">
          <w:rPr>
            <w:noProof/>
            <w:webHidden/>
          </w:rPr>
          <w:fldChar w:fldCharType="end"/>
        </w:r>
      </w:hyperlink>
    </w:p>
    <w:p w14:paraId="1A406CE4" w14:textId="74A6FE2A" w:rsidR="00D7663B" w:rsidRDefault="00596013" w:rsidP="00D7663B">
      <w:pPr>
        <w:pStyle w:val="TOC5"/>
        <w:rPr>
          <w:rFonts w:eastAsiaTheme="minorEastAsia" w:cstheme="minorBidi"/>
          <w:noProof/>
          <w:sz w:val="22"/>
          <w:szCs w:val="22"/>
          <w:lang w:eastAsia="en-AU"/>
        </w:rPr>
      </w:pPr>
      <w:hyperlink w:anchor="_Toc66271518" w:history="1">
        <w:r w:rsidR="00D7663B" w:rsidRPr="00CF5548">
          <w:rPr>
            <w:rStyle w:val="Hyperlink"/>
            <w:rFonts w:ascii="Calibri" w:eastAsiaTheme="majorEastAsia" w:hAnsi="Calibri" w:cstheme="majorBidi"/>
            <w:noProof/>
          </w:rPr>
          <w:t>19</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Overland Corner Management Brief</w:t>
        </w:r>
        <w:r w:rsidR="00D7663B">
          <w:rPr>
            <w:noProof/>
            <w:webHidden/>
          </w:rPr>
          <w:tab/>
        </w:r>
        <w:r w:rsidR="00D7663B">
          <w:rPr>
            <w:noProof/>
            <w:webHidden/>
          </w:rPr>
          <w:fldChar w:fldCharType="begin"/>
        </w:r>
        <w:r w:rsidR="00D7663B">
          <w:rPr>
            <w:noProof/>
            <w:webHidden/>
          </w:rPr>
          <w:instrText xml:space="preserve"> PAGEREF _Toc66271518 \h </w:instrText>
        </w:r>
        <w:r w:rsidR="00D7663B">
          <w:rPr>
            <w:noProof/>
            <w:webHidden/>
          </w:rPr>
        </w:r>
        <w:r w:rsidR="00D7663B">
          <w:rPr>
            <w:noProof/>
            <w:webHidden/>
          </w:rPr>
          <w:fldChar w:fldCharType="separate"/>
        </w:r>
        <w:r w:rsidR="00097D2F">
          <w:rPr>
            <w:noProof/>
            <w:webHidden/>
          </w:rPr>
          <w:t>236</w:t>
        </w:r>
        <w:r w:rsidR="00D7663B">
          <w:rPr>
            <w:noProof/>
            <w:webHidden/>
          </w:rPr>
          <w:fldChar w:fldCharType="end"/>
        </w:r>
      </w:hyperlink>
    </w:p>
    <w:p w14:paraId="349E1B81" w14:textId="30E34DD2" w:rsidR="00D7663B" w:rsidRDefault="00596013" w:rsidP="00D7663B">
      <w:pPr>
        <w:pStyle w:val="TOC5"/>
        <w:rPr>
          <w:rFonts w:eastAsiaTheme="minorEastAsia" w:cstheme="minorBidi"/>
          <w:noProof/>
          <w:sz w:val="22"/>
          <w:szCs w:val="22"/>
          <w:lang w:eastAsia="en-AU"/>
        </w:rPr>
      </w:pPr>
      <w:hyperlink w:anchor="_Toc66271519" w:history="1">
        <w:r w:rsidR="00D7663B" w:rsidRPr="00CF5548">
          <w:rPr>
            <w:rStyle w:val="Hyperlink"/>
            <w:rFonts w:ascii="Calibri" w:eastAsiaTheme="majorEastAsia" w:hAnsi="Calibri" w:cstheme="majorBidi"/>
            <w:noProof/>
          </w:rPr>
          <w:t>20</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Paschkes Flat Management Brief</w:t>
        </w:r>
        <w:r w:rsidR="00D7663B">
          <w:rPr>
            <w:noProof/>
            <w:webHidden/>
          </w:rPr>
          <w:tab/>
        </w:r>
        <w:r w:rsidR="00D7663B">
          <w:rPr>
            <w:noProof/>
            <w:webHidden/>
          </w:rPr>
          <w:fldChar w:fldCharType="begin"/>
        </w:r>
        <w:r w:rsidR="00D7663B">
          <w:rPr>
            <w:noProof/>
            <w:webHidden/>
          </w:rPr>
          <w:instrText xml:space="preserve"> PAGEREF _Toc66271519 \h </w:instrText>
        </w:r>
        <w:r w:rsidR="00D7663B">
          <w:rPr>
            <w:noProof/>
            <w:webHidden/>
          </w:rPr>
        </w:r>
        <w:r w:rsidR="00D7663B">
          <w:rPr>
            <w:noProof/>
            <w:webHidden/>
          </w:rPr>
          <w:fldChar w:fldCharType="separate"/>
        </w:r>
        <w:r w:rsidR="00097D2F">
          <w:rPr>
            <w:noProof/>
            <w:webHidden/>
          </w:rPr>
          <w:t>243</w:t>
        </w:r>
        <w:r w:rsidR="00D7663B">
          <w:rPr>
            <w:noProof/>
            <w:webHidden/>
          </w:rPr>
          <w:fldChar w:fldCharType="end"/>
        </w:r>
      </w:hyperlink>
    </w:p>
    <w:p w14:paraId="3091F1F1" w14:textId="308BC67C" w:rsidR="00D7663B" w:rsidRDefault="00596013" w:rsidP="00D7663B">
      <w:pPr>
        <w:pStyle w:val="TOC5"/>
        <w:rPr>
          <w:rFonts w:eastAsiaTheme="minorEastAsia" w:cstheme="minorBidi"/>
          <w:noProof/>
          <w:sz w:val="22"/>
          <w:szCs w:val="22"/>
          <w:lang w:eastAsia="en-AU"/>
        </w:rPr>
      </w:pPr>
      <w:hyperlink w:anchor="_Toc66271520" w:history="1">
        <w:r w:rsidR="00D7663B" w:rsidRPr="00CF5548">
          <w:rPr>
            <w:rStyle w:val="Hyperlink"/>
            <w:rFonts w:ascii="Calibri" w:eastAsiaTheme="majorEastAsia" w:hAnsi="Calibri" w:cstheme="majorBidi"/>
            <w:noProof/>
          </w:rPr>
          <w:t>21</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Putjeda Creek Lagoons Management Brief</w:t>
        </w:r>
        <w:r w:rsidR="00D7663B">
          <w:rPr>
            <w:noProof/>
            <w:webHidden/>
          </w:rPr>
          <w:tab/>
        </w:r>
        <w:r w:rsidR="00D7663B">
          <w:rPr>
            <w:noProof/>
            <w:webHidden/>
          </w:rPr>
          <w:fldChar w:fldCharType="begin"/>
        </w:r>
        <w:r w:rsidR="00D7663B">
          <w:rPr>
            <w:noProof/>
            <w:webHidden/>
          </w:rPr>
          <w:instrText xml:space="preserve"> PAGEREF _Toc66271520 \h </w:instrText>
        </w:r>
        <w:r w:rsidR="00D7663B">
          <w:rPr>
            <w:noProof/>
            <w:webHidden/>
          </w:rPr>
        </w:r>
        <w:r w:rsidR="00D7663B">
          <w:rPr>
            <w:noProof/>
            <w:webHidden/>
          </w:rPr>
          <w:fldChar w:fldCharType="separate"/>
        </w:r>
        <w:r w:rsidR="00097D2F">
          <w:rPr>
            <w:noProof/>
            <w:webHidden/>
          </w:rPr>
          <w:t>247</w:t>
        </w:r>
        <w:r w:rsidR="00D7663B">
          <w:rPr>
            <w:noProof/>
            <w:webHidden/>
          </w:rPr>
          <w:fldChar w:fldCharType="end"/>
        </w:r>
      </w:hyperlink>
    </w:p>
    <w:p w14:paraId="69FB685D" w14:textId="2761B315" w:rsidR="00D7663B" w:rsidRDefault="00596013" w:rsidP="00D7663B">
      <w:pPr>
        <w:pStyle w:val="TOC5"/>
        <w:rPr>
          <w:rFonts w:eastAsiaTheme="minorEastAsia" w:cstheme="minorBidi"/>
          <w:noProof/>
          <w:sz w:val="22"/>
          <w:szCs w:val="22"/>
          <w:lang w:eastAsia="en-AU"/>
        </w:rPr>
      </w:pPr>
      <w:hyperlink w:anchor="_Toc66271521" w:history="1">
        <w:r w:rsidR="00D7663B" w:rsidRPr="00CF5548">
          <w:rPr>
            <w:rStyle w:val="Hyperlink"/>
            <w:rFonts w:ascii="Calibri" w:eastAsiaTheme="majorEastAsia" w:hAnsi="Calibri" w:cstheme="majorBidi"/>
            <w:noProof/>
          </w:rPr>
          <w:t>22</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Pyap Bend Management Brief</w:t>
        </w:r>
        <w:r w:rsidR="00D7663B">
          <w:rPr>
            <w:noProof/>
            <w:webHidden/>
          </w:rPr>
          <w:tab/>
        </w:r>
        <w:r w:rsidR="00D7663B">
          <w:rPr>
            <w:noProof/>
            <w:webHidden/>
          </w:rPr>
          <w:fldChar w:fldCharType="begin"/>
        </w:r>
        <w:r w:rsidR="00D7663B">
          <w:rPr>
            <w:noProof/>
            <w:webHidden/>
          </w:rPr>
          <w:instrText xml:space="preserve"> PAGEREF _Toc66271521 \h </w:instrText>
        </w:r>
        <w:r w:rsidR="00D7663B">
          <w:rPr>
            <w:noProof/>
            <w:webHidden/>
          </w:rPr>
        </w:r>
        <w:r w:rsidR="00D7663B">
          <w:rPr>
            <w:noProof/>
            <w:webHidden/>
          </w:rPr>
          <w:fldChar w:fldCharType="separate"/>
        </w:r>
        <w:r w:rsidR="00097D2F">
          <w:rPr>
            <w:noProof/>
            <w:webHidden/>
          </w:rPr>
          <w:t>254</w:t>
        </w:r>
        <w:r w:rsidR="00D7663B">
          <w:rPr>
            <w:noProof/>
            <w:webHidden/>
          </w:rPr>
          <w:fldChar w:fldCharType="end"/>
        </w:r>
      </w:hyperlink>
    </w:p>
    <w:p w14:paraId="6CDFB25E" w14:textId="64413957" w:rsidR="00D7663B" w:rsidRDefault="00596013" w:rsidP="00D7663B">
      <w:pPr>
        <w:pStyle w:val="TOC5"/>
        <w:rPr>
          <w:rFonts w:eastAsiaTheme="minorEastAsia" w:cstheme="minorBidi"/>
          <w:noProof/>
          <w:sz w:val="22"/>
          <w:szCs w:val="22"/>
          <w:lang w:eastAsia="en-AU"/>
        </w:rPr>
      </w:pPr>
      <w:hyperlink w:anchor="_Toc66271522" w:history="1">
        <w:r w:rsidR="00D7663B" w:rsidRPr="00CF5548">
          <w:rPr>
            <w:rStyle w:val="Hyperlink"/>
            <w:rFonts w:ascii="Calibri" w:eastAsiaTheme="majorEastAsia" w:hAnsi="Calibri" w:cstheme="majorBidi"/>
            <w:noProof/>
          </w:rPr>
          <w:t>23</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Sugar Shack Upstream Lagoon Management Brief</w:t>
        </w:r>
        <w:r w:rsidR="00D7663B">
          <w:rPr>
            <w:noProof/>
            <w:webHidden/>
          </w:rPr>
          <w:tab/>
        </w:r>
        <w:r w:rsidR="00D7663B">
          <w:rPr>
            <w:noProof/>
            <w:webHidden/>
          </w:rPr>
          <w:fldChar w:fldCharType="begin"/>
        </w:r>
        <w:r w:rsidR="00D7663B">
          <w:rPr>
            <w:noProof/>
            <w:webHidden/>
          </w:rPr>
          <w:instrText xml:space="preserve"> PAGEREF _Toc66271522 \h </w:instrText>
        </w:r>
        <w:r w:rsidR="00D7663B">
          <w:rPr>
            <w:noProof/>
            <w:webHidden/>
          </w:rPr>
        </w:r>
        <w:r w:rsidR="00D7663B">
          <w:rPr>
            <w:noProof/>
            <w:webHidden/>
          </w:rPr>
          <w:fldChar w:fldCharType="separate"/>
        </w:r>
        <w:r w:rsidR="00097D2F">
          <w:rPr>
            <w:noProof/>
            <w:webHidden/>
          </w:rPr>
          <w:t>259</w:t>
        </w:r>
        <w:r w:rsidR="00D7663B">
          <w:rPr>
            <w:noProof/>
            <w:webHidden/>
          </w:rPr>
          <w:fldChar w:fldCharType="end"/>
        </w:r>
      </w:hyperlink>
    </w:p>
    <w:p w14:paraId="5CCAA048" w14:textId="33ACBA9E" w:rsidR="00D7663B" w:rsidRDefault="00596013" w:rsidP="00D7663B">
      <w:pPr>
        <w:pStyle w:val="TOC5"/>
        <w:rPr>
          <w:rFonts w:eastAsiaTheme="minorEastAsia" w:cstheme="minorBidi"/>
          <w:noProof/>
          <w:sz w:val="22"/>
          <w:szCs w:val="22"/>
          <w:lang w:eastAsia="en-AU"/>
        </w:rPr>
      </w:pPr>
      <w:hyperlink w:anchor="_Toc66271523" w:history="1">
        <w:r w:rsidR="00D7663B" w:rsidRPr="00CF5548">
          <w:rPr>
            <w:rStyle w:val="Hyperlink"/>
            <w:rFonts w:ascii="Calibri" w:eastAsiaTheme="majorEastAsia" w:hAnsi="Calibri" w:cstheme="majorBidi"/>
            <w:noProof/>
          </w:rPr>
          <w:t>24</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Taylor Flat Management Brief</w:t>
        </w:r>
        <w:r w:rsidR="00D7663B">
          <w:rPr>
            <w:noProof/>
            <w:webHidden/>
          </w:rPr>
          <w:tab/>
        </w:r>
        <w:r w:rsidR="00D7663B">
          <w:rPr>
            <w:noProof/>
            <w:webHidden/>
          </w:rPr>
          <w:fldChar w:fldCharType="begin"/>
        </w:r>
        <w:r w:rsidR="00D7663B">
          <w:rPr>
            <w:noProof/>
            <w:webHidden/>
          </w:rPr>
          <w:instrText xml:space="preserve"> PAGEREF _Toc66271523 \h </w:instrText>
        </w:r>
        <w:r w:rsidR="00D7663B">
          <w:rPr>
            <w:noProof/>
            <w:webHidden/>
          </w:rPr>
        </w:r>
        <w:r w:rsidR="00D7663B">
          <w:rPr>
            <w:noProof/>
            <w:webHidden/>
          </w:rPr>
          <w:fldChar w:fldCharType="separate"/>
        </w:r>
        <w:r w:rsidR="00097D2F">
          <w:rPr>
            <w:noProof/>
            <w:webHidden/>
          </w:rPr>
          <w:t>265</w:t>
        </w:r>
        <w:r w:rsidR="00D7663B">
          <w:rPr>
            <w:noProof/>
            <w:webHidden/>
          </w:rPr>
          <w:fldChar w:fldCharType="end"/>
        </w:r>
      </w:hyperlink>
    </w:p>
    <w:p w14:paraId="6473C5CB" w14:textId="3F949F02" w:rsidR="00D7663B" w:rsidRDefault="00596013" w:rsidP="00D7663B">
      <w:pPr>
        <w:pStyle w:val="TOC5"/>
        <w:rPr>
          <w:rFonts w:eastAsiaTheme="minorEastAsia" w:cstheme="minorBidi"/>
          <w:noProof/>
          <w:sz w:val="22"/>
          <w:szCs w:val="22"/>
          <w:lang w:eastAsia="en-AU"/>
        </w:rPr>
      </w:pPr>
      <w:hyperlink w:anchor="_Toc66271524" w:history="1">
        <w:r w:rsidR="00D7663B" w:rsidRPr="00CF5548">
          <w:rPr>
            <w:rStyle w:val="Hyperlink"/>
            <w:rFonts w:ascii="Calibri" w:eastAsiaTheme="majorEastAsia" w:hAnsi="Calibri" w:cstheme="majorBidi"/>
            <w:noProof/>
          </w:rPr>
          <w:t>25</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Westbrooks Management Brief</w:t>
        </w:r>
        <w:r w:rsidR="00D7663B">
          <w:rPr>
            <w:noProof/>
            <w:webHidden/>
          </w:rPr>
          <w:tab/>
        </w:r>
        <w:r w:rsidR="00D7663B">
          <w:rPr>
            <w:noProof/>
            <w:webHidden/>
          </w:rPr>
          <w:fldChar w:fldCharType="begin"/>
        </w:r>
        <w:r w:rsidR="00D7663B">
          <w:rPr>
            <w:noProof/>
            <w:webHidden/>
          </w:rPr>
          <w:instrText xml:space="preserve"> PAGEREF _Toc66271524 \h </w:instrText>
        </w:r>
        <w:r w:rsidR="00D7663B">
          <w:rPr>
            <w:noProof/>
            <w:webHidden/>
          </w:rPr>
        </w:r>
        <w:r w:rsidR="00D7663B">
          <w:rPr>
            <w:noProof/>
            <w:webHidden/>
          </w:rPr>
          <w:fldChar w:fldCharType="separate"/>
        </w:r>
        <w:r w:rsidR="00097D2F">
          <w:rPr>
            <w:noProof/>
            <w:webHidden/>
          </w:rPr>
          <w:t>270</w:t>
        </w:r>
        <w:r w:rsidR="00D7663B">
          <w:rPr>
            <w:noProof/>
            <w:webHidden/>
          </w:rPr>
          <w:fldChar w:fldCharType="end"/>
        </w:r>
      </w:hyperlink>
    </w:p>
    <w:p w14:paraId="4877DC34" w14:textId="272B8229" w:rsidR="00D7663B" w:rsidRDefault="00596013" w:rsidP="00D7663B">
      <w:pPr>
        <w:pStyle w:val="TOC5"/>
        <w:rPr>
          <w:rFonts w:eastAsiaTheme="minorEastAsia" w:cstheme="minorBidi"/>
          <w:noProof/>
          <w:sz w:val="22"/>
          <w:szCs w:val="22"/>
          <w:lang w:eastAsia="en-AU"/>
        </w:rPr>
      </w:pPr>
      <w:hyperlink w:anchor="_Toc66271525" w:history="1">
        <w:r w:rsidR="00D7663B" w:rsidRPr="00CF5548">
          <w:rPr>
            <w:rStyle w:val="Hyperlink"/>
            <w:rFonts w:ascii="Calibri" w:eastAsiaTheme="majorEastAsia" w:hAnsi="Calibri" w:cstheme="majorBidi"/>
            <w:noProof/>
          </w:rPr>
          <w:t>26</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Weston Flat Lagoon Management Brief</w:t>
        </w:r>
        <w:r w:rsidR="00D7663B">
          <w:rPr>
            <w:noProof/>
            <w:webHidden/>
          </w:rPr>
          <w:tab/>
        </w:r>
        <w:r w:rsidR="00D7663B">
          <w:rPr>
            <w:noProof/>
            <w:webHidden/>
          </w:rPr>
          <w:fldChar w:fldCharType="begin"/>
        </w:r>
        <w:r w:rsidR="00D7663B">
          <w:rPr>
            <w:noProof/>
            <w:webHidden/>
          </w:rPr>
          <w:instrText xml:space="preserve"> PAGEREF _Toc66271525 \h </w:instrText>
        </w:r>
        <w:r w:rsidR="00D7663B">
          <w:rPr>
            <w:noProof/>
            <w:webHidden/>
          </w:rPr>
        </w:r>
        <w:r w:rsidR="00D7663B">
          <w:rPr>
            <w:noProof/>
            <w:webHidden/>
          </w:rPr>
          <w:fldChar w:fldCharType="separate"/>
        </w:r>
        <w:r w:rsidR="00097D2F">
          <w:rPr>
            <w:noProof/>
            <w:webHidden/>
          </w:rPr>
          <w:t>274</w:t>
        </w:r>
        <w:r w:rsidR="00D7663B">
          <w:rPr>
            <w:noProof/>
            <w:webHidden/>
          </w:rPr>
          <w:fldChar w:fldCharType="end"/>
        </w:r>
      </w:hyperlink>
    </w:p>
    <w:p w14:paraId="3947A077" w14:textId="20A15913" w:rsidR="00D7663B" w:rsidRDefault="00596013" w:rsidP="00D7663B">
      <w:pPr>
        <w:pStyle w:val="TOC5"/>
        <w:rPr>
          <w:rFonts w:eastAsiaTheme="minorEastAsia" w:cstheme="minorBidi"/>
          <w:noProof/>
          <w:sz w:val="22"/>
          <w:szCs w:val="22"/>
          <w:lang w:eastAsia="en-AU"/>
        </w:rPr>
      </w:pPr>
      <w:hyperlink w:anchor="_Toc66271526" w:history="1">
        <w:r w:rsidR="00D7663B" w:rsidRPr="00CF5548">
          <w:rPr>
            <w:rStyle w:val="Hyperlink"/>
            <w:rFonts w:ascii="Calibri" w:eastAsiaTheme="majorEastAsia" w:hAnsi="Calibri" w:cstheme="majorBidi"/>
            <w:noProof/>
          </w:rPr>
          <w:t>27</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Wiela Management Brief</w:t>
        </w:r>
        <w:r w:rsidR="00D7663B">
          <w:rPr>
            <w:noProof/>
            <w:webHidden/>
          </w:rPr>
          <w:tab/>
        </w:r>
        <w:r w:rsidR="00D7663B">
          <w:rPr>
            <w:noProof/>
            <w:webHidden/>
          </w:rPr>
          <w:fldChar w:fldCharType="begin"/>
        </w:r>
        <w:r w:rsidR="00D7663B">
          <w:rPr>
            <w:noProof/>
            <w:webHidden/>
          </w:rPr>
          <w:instrText xml:space="preserve"> PAGEREF _Toc66271526 \h </w:instrText>
        </w:r>
        <w:r w:rsidR="00D7663B">
          <w:rPr>
            <w:noProof/>
            <w:webHidden/>
          </w:rPr>
        </w:r>
        <w:r w:rsidR="00D7663B">
          <w:rPr>
            <w:noProof/>
            <w:webHidden/>
          </w:rPr>
          <w:fldChar w:fldCharType="separate"/>
        </w:r>
        <w:r w:rsidR="00097D2F">
          <w:rPr>
            <w:noProof/>
            <w:webHidden/>
          </w:rPr>
          <w:t>279</w:t>
        </w:r>
        <w:r w:rsidR="00D7663B">
          <w:rPr>
            <w:noProof/>
            <w:webHidden/>
          </w:rPr>
          <w:fldChar w:fldCharType="end"/>
        </w:r>
      </w:hyperlink>
    </w:p>
    <w:p w14:paraId="0BE3CC73" w14:textId="662EB267" w:rsidR="00D7663B" w:rsidRDefault="00596013" w:rsidP="00D7663B">
      <w:pPr>
        <w:pStyle w:val="TOC5"/>
        <w:rPr>
          <w:rFonts w:eastAsiaTheme="minorEastAsia" w:cstheme="minorBidi"/>
          <w:noProof/>
          <w:sz w:val="22"/>
          <w:szCs w:val="22"/>
          <w:lang w:eastAsia="en-AU"/>
        </w:rPr>
      </w:pPr>
      <w:hyperlink w:anchor="_Toc66271527" w:history="1">
        <w:r w:rsidR="00D7663B" w:rsidRPr="00CF5548">
          <w:rPr>
            <w:rStyle w:val="Hyperlink"/>
            <w:rFonts w:ascii="Calibri" w:eastAsiaTheme="majorEastAsia" w:hAnsi="Calibri" w:cstheme="majorBidi"/>
            <w:noProof/>
          </w:rPr>
          <w:t>28</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Yabby Creek Management Brief</w:t>
        </w:r>
        <w:r w:rsidR="00D7663B">
          <w:rPr>
            <w:noProof/>
            <w:webHidden/>
          </w:rPr>
          <w:tab/>
        </w:r>
        <w:r w:rsidR="00D7663B">
          <w:rPr>
            <w:noProof/>
            <w:webHidden/>
          </w:rPr>
          <w:fldChar w:fldCharType="begin"/>
        </w:r>
        <w:r w:rsidR="00D7663B">
          <w:rPr>
            <w:noProof/>
            <w:webHidden/>
          </w:rPr>
          <w:instrText xml:space="preserve"> PAGEREF _Toc66271527 \h </w:instrText>
        </w:r>
        <w:r w:rsidR="00D7663B">
          <w:rPr>
            <w:noProof/>
            <w:webHidden/>
          </w:rPr>
        </w:r>
        <w:r w:rsidR="00D7663B">
          <w:rPr>
            <w:noProof/>
            <w:webHidden/>
          </w:rPr>
          <w:fldChar w:fldCharType="separate"/>
        </w:r>
        <w:r w:rsidR="00097D2F">
          <w:rPr>
            <w:noProof/>
            <w:webHidden/>
          </w:rPr>
          <w:t>285</w:t>
        </w:r>
        <w:r w:rsidR="00D7663B">
          <w:rPr>
            <w:noProof/>
            <w:webHidden/>
          </w:rPr>
          <w:fldChar w:fldCharType="end"/>
        </w:r>
      </w:hyperlink>
    </w:p>
    <w:p w14:paraId="3D271BBD" w14:textId="2E15454C" w:rsidR="00D7663B" w:rsidRDefault="00596013" w:rsidP="00D7663B">
      <w:pPr>
        <w:pStyle w:val="TOC5"/>
        <w:rPr>
          <w:rStyle w:val="Hyperlink"/>
          <w:noProof/>
        </w:rPr>
      </w:pPr>
      <w:hyperlink w:anchor="_Toc66271528" w:history="1">
        <w:r w:rsidR="00D7663B" w:rsidRPr="00CF5548">
          <w:rPr>
            <w:rStyle w:val="Hyperlink"/>
            <w:rFonts w:ascii="Calibri" w:eastAsiaTheme="majorEastAsia" w:hAnsi="Calibri" w:cstheme="majorBidi"/>
            <w:noProof/>
          </w:rPr>
          <w:t>29</w:t>
        </w:r>
        <w:r w:rsidR="00D7663B">
          <w:rPr>
            <w:rFonts w:eastAsiaTheme="minorEastAsia" w:cstheme="minorBidi"/>
            <w:noProof/>
            <w:sz w:val="22"/>
            <w:szCs w:val="22"/>
            <w:lang w:eastAsia="en-AU"/>
          </w:rPr>
          <w:tab/>
        </w:r>
        <w:r w:rsidR="00D7663B" w:rsidRPr="00CF5548">
          <w:rPr>
            <w:rStyle w:val="Hyperlink"/>
            <w:rFonts w:ascii="Calibri" w:eastAsiaTheme="majorEastAsia" w:hAnsi="Calibri" w:cstheme="majorBidi"/>
            <w:noProof/>
          </w:rPr>
          <w:t>Yarra Creek Management Brief</w:t>
        </w:r>
        <w:r w:rsidR="00D7663B">
          <w:rPr>
            <w:noProof/>
            <w:webHidden/>
          </w:rPr>
          <w:tab/>
        </w:r>
        <w:r w:rsidR="00D7663B">
          <w:rPr>
            <w:noProof/>
            <w:webHidden/>
          </w:rPr>
          <w:fldChar w:fldCharType="begin"/>
        </w:r>
        <w:r w:rsidR="00D7663B">
          <w:rPr>
            <w:noProof/>
            <w:webHidden/>
          </w:rPr>
          <w:instrText xml:space="preserve"> PAGEREF _Toc66271528 \h </w:instrText>
        </w:r>
        <w:r w:rsidR="00D7663B">
          <w:rPr>
            <w:noProof/>
            <w:webHidden/>
          </w:rPr>
        </w:r>
        <w:r w:rsidR="00D7663B">
          <w:rPr>
            <w:noProof/>
            <w:webHidden/>
          </w:rPr>
          <w:fldChar w:fldCharType="separate"/>
        </w:r>
        <w:r w:rsidR="00097D2F">
          <w:rPr>
            <w:noProof/>
            <w:webHidden/>
          </w:rPr>
          <w:t>290</w:t>
        </w:r>
        <w:r w:rsidR="00D7663B">
          <w:rPr>
            <w:noProof/>
            <w:webHidden/>
          </w:rPr>
          <w:fldChar w:fldCharType="end"/>
        </w:r>
      </w:hyperlink>
    </w:p>
    <w:p w14:paraId="205FF1D6" w14:textId="77777777" w:rsidR="00D7663B" w:rsidRPr="00B1010C" w:rsidRDefault="00D7663B" w:rsidP="00D7663B">
      <w:pPr>
        <w:rPr>
          <w:noProof/>
        </w:rPr>
      </w:pPr>
    </w:p>
    <w:p w14:paraId="63367250" w14:textId="2AA55A23" w:rsidR="0097374B" w:rsidRPr="00D7663B" w:rsidRDefault="00D7663B" w:rsidP="00D7663B">
      <w:pPr>
        <w:rPr>
          <w:rFonts w:cstheme="minorHAnsi"/>
          <w:b/>
          <w:sz w:val="32"/>
          <w:szCs w:val="32"/>
        </w:rPr>
      </w:pPr>
      <w:r>
        <w:rPr>
          <w:rFonts w:cstheme="minorHAnsi"/>
          <w:b/>
          <w:sz w:val="32"/>
          <w:szCs w:val="32"/>
        </w:rPr>
        <w:fldChar w:fldCharType="end"/>
      </w:r>
    </w:p>
    <w:p w14:paraId="560A2CCD" w14:textId="6B28337A" w:rsidR="00C77CB7" w:rsidRDefault="0097374B" w:rsidP="00C77CB7">
      <w:r>
        <w:rPr>
          <w:rFonts w:cstheme="minorHAnsi"/>
          <w:b/>
          <w:sz w:val="32"/>
          <w:szCs w:val="32"/>
        </w:rPr>
        <w:fldChar w:fldCharType="end"/>
      </w:r>
    </w:p>
    <w:p w14:paraId="5F659787" w14:textId="77777777" w:rsidR="00C77CB7" w:rsidRPr="00C77CB7" w:rsidRDefault="00C77CB7" w:rsidP="00C77CB7"/>
    <w:p w14:paraId="16C505D2" w14:textId="77777777" w:rsidR="00611979" w:rsidRPr="00BE6638" w:rsidRDefault="00611979" w:rsidP="007D4823">
      <w:pPr>
        <w:spacing w:after="0" w:line="240" w:lineRule="auto"/>
      </w:pPr>
    </w:p>
    <w:p w14:paraId="49352263" w14:textId="77777777" w:rsidR="007D4823" w:rsidRPr="007D4823" w:rsidRDefault="007D4823" w:rsidP="007D4823">
      <w:pPr>
        <w:spacing w:after="0" w:line="240" w:lineRule="auto"/>
      </w:pPr>
    </w:p>
    <w:p w14:paraId="167503D0" w14:textId="77777777" w:rsidR="007D4823" w:rsidRPr="007D4823" w:rsidRDefault="007D4823" w:rsidP="007D4823">
      <w:pPr>
        <w:spacing w:after="0" w:line="240" w:lineRule="auto"/>
      </w:pPr>
    </w:p>
    <w:p w14:paraId="221FFFDB" w14:textId="38BF534F" w:rsidR="007D4823" w:rsidRPr="007D4823" w:rsidRDefault="007D4823" w:rsidP="007D4823">
      <w:pPr>
        <w:spacing w:after="0" w:line="240" w:lineRule="auto"/>
      </w:pPr>
    </w:p>
    <w:p w14:paraId="40A73E5D" w14:textId="77777777" w:rsidR="007D4823" w:rsidRPr="007D4823" w:rsidRDefault="007D4823" w:rsidP="007D4823">
      <w:pPr>
        <w:spacing w:after="0" w:line="240" w:lineRule="auto"/>
      </w:pPr>
    </w:p>
    <w:p w14:paraId="6B104C66" w14:textId="77777777" w:rsidR="007D4823" w:rsidRPr="007D4823" w:rsidRDefault="007D4823" w:rsidP="007D4823">
      <w:pPr>
        <w:spacing w:after="0" w:line="240" w:lineRule="auto"/>
      </w:pPr>
    </w:p>
    <w:p w14:paraId="6B4FE45B" w14:textId="77777777" w:rsidR="007D4823" w:rsidRPr="007D4823" w:rsidRDefault="007D4823" w:rsidP="007D4823">
      <w:pPr>
        <w:spacing w:after="0" w:line="240" w:lineRule="auto"/>
      </w:pPr>
    </w:p>
    <w:p w14:paraId="72F86846" w14:textId="50414987" w:rsidR="00B54495" w:rsidRDefault="00B54495">
      <w:pPr>
        <w:tabs>
          <w:tab w:val="clear" w:pos="567"/>
        </w:tabs>
      </w:pPr>
      <w:r>
        <w:br w:type="page"/>
      </w:r>
    </w:p>
    <w:p w14:paraId="5032FAB3" w14:textId="3F6D9F2E" w:rsidR="009072D2" w:rsidRPr="009072D2" w:rsidRDefault="009D18E7" w:rsidP="009072D2">
      <w:pPr>
        <w:keepNext/>
        <w:keepLines/>
        <w:spacing w:before="40" w:after="0"/>
        <w:outlineLvl w:val="4"/>
        <w:rPr>
          <w:rFonts w:ascii="Calibri" w:eastAsiaTheme="majorEastAsia" w:hAnsi="Calibri" w:cstheme="majorBidi"/>
          <w:sz w:val="32"/>
        </w:rPr>
      </w:pPr>
      <w:bookmarkStart w:id="240" w:name="_Toc66271500"/>
      <w:r>
        <w:rPr>
          <w:rFonts w:ascii="Calibri" w:eastAsiaTheme="majorEastAsia" w:hAnsi="Calibri" w:cstheme="majorBidi"/>
          <w:sz w:val="32"/>
        </w:rPr>
        <w:lastRenderedPageBreak/>
        <w:t>1</w:t>
      </w:r>
      <w:r>
        <w:rPr>
          <w:rFonts w:ascii="Calibri" w:eastAsiaTheme="majorEastAsia" w:hAnsi="Calibri" w:cstheme="majorBidi"/>
          <w:sz w:val="32"/>
        </w:rPr>
        <w:tab/>
      </w:r>
      <w:r w:rsidR="009072D2" w:rsidRPr="009072D2">
        <w:rPr>
          <w:rFonts w:ascii="Calibri" w:eastAsiaTheme="majorEastAsia" w:hAnsi="Calibri" w:cstheme="majorBidi"/>
          <w:sz w:val="32"/>
        </w:rPr>
        <w:t>Banrock Bend Management Brief</w:t>
      </w:r>
      <w:bookmarkEnd w:id="240"/>
    </w:p>
    <w:p w14:paraId="4EC896C5"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472"/>
        <w:tblW w:w="0" w:type="auto"/>
        <w:tblInd w:w="0" w:type="dxa"/>
        <w:tblLook w:val="04A0" w:firstRow="1" w:lastRow="0" w:firstColumn="1" w:lastColumn="0" w:noHBand="0" w:noVBand="1"/>
      </w:tblPr>
      <w:tblGrid>
        <w:gridCol w:w="2547"/>
        <w:gridCol w:w="6469"/>
      </w:tblGrid>
      <w:tr w:rsidR="009072D2" w:rsidRPr="009072D2" w14:paraId="7A3BA108" w14:textId="77777777" w:rsidTr="009072D2">
        <w:tc>
          <w:tcPr>
            <w:tcW w:w="2547" w:type="dxa"/>
          </w:tcPr>
          <w:p w14:paraId="004CD312" w14:textId="77777777" w:rsidR="009072D2" w:rsidRPr="009072D2" w:rsidRDefault="009072D2" w:rsidP="009072D2">
            <w:pPr>
              <w:rPr>
                <w:b/>
                <w:sz w:val="20"/>
                <w:szCs w:val="20"/>
              </w:rPr>
            </w:pPr>
            <w:r w:rsidRPr="009072D2">
              <w:rPr>
                <w:b/>
                <w:sz w:val="20"/>
                <w:szCs w:val="20"/>
              </w:rPr>
              <w:t>River Red Gum Woodland</w:t>
            </w:r>
          </w:p>
          <w:p w14:paraId="1E4A024D" w14:textId="77777777" w:rsidR="009072D2" w:rsidRPr="009072D2" w:rsidRDefault="009072D2" w:rsidP="009072D2">
            <w:pPr>
              <w:rPr>
                <w:sz w:val="20"/>
                <w:szCs w:val="20"/>
              </w:rPr>
            </w:pPr>
            <w:r w:rsidRPr="009072D2">
              <w:rPr>
                <w:sz w:val="20"/>
                <w:szCs w:val="20"/>
              </w:rPr>
              <w:t>Stressed (level 3)</w:t>
            </w:r>
          </w:p>
        </w:tc>
        <w:tc>
          <w:tcPr>
            <w:tcW w:w="6469" w:type="dxa"/>
          </w:tcPr>
          <w:p w14:paraId="1847169F" w14:textId="77777777" w:rsidR="009072D2" w:rsidRPr="009072D2" w:rsidRDefault="009072D2" w:rsidP="009072D2">
            <w:pPr>
              <w:rPr>
                <w:b/>
                <w:sz w:val="20"/>
                <w:szCs w:val="20"/>
              </w:rPr>
            </w:pPr>
            <w:r w:rsidRPr="009072D2">
              <w:rPr>
                <w:rFonts w:ascii="Calibri" w:eastAsia="Times New Roman" w:hAnsi="Calibri" w:cs="Calibri"/>
                <w:color w:val="000000"/>
                <w:sz w:val="20"/>
                <w:szCs w:val="20"/>
                <w:lang w:eastAsia="en-AU"/>
              </w:rPr>
              <w:t>Adults and scattered poles and saplings centred on the inside of the sandbar are healthy (level 4) grading to stressed (level 3) further inland.  Understory dominated by Lignum and scattered adult Cooba.  Existing watering depression sites surrounded by healthy (level 5) poles and sapling with adult trees mostly dead (level1).  Western section all adult trees dead with scattered patches of poles and saplings dead to healthy.</w:t>
            </w:r>
          </w:p>
        </w:tc>
      </w:tr>
      <w:tr w:rsidR="009072D2" w:rsidRPr="009072D2" w14:paraId="65062849" w14:textId="77777777" w:rsidTr="009072D2">
        <w:tc>
          <w:tcPr>
            <w:tcW w:w="2547" w:type="dxa"/>
          </w:tcPr>
          <w:p w14:paraId="5C9DB6DA" w14:textId="77777777" w:rsidR="009072D2" w:rsidRPr="009072D2" w:rsidRDefault="009072D2" w:rsidP="009072D2">
            <w:pPr>
              <w:rPr>
                <w:b/>
                <w:sz w:val="20"/>
                <w:szCs w:val="20"/>
              </w:rPr>
            </w:pPr>
            <w:r w:rsidRPr="009072D2">
              <w:rPr>
                <w:b/>
                <w:sz w:val="20"/>
                <w:szCs w:val="20"/>
              </w:rPr>
              <w:t>Lignum Shrubland</w:t>
            </w:r>
          </w:p>
          <w:p w14:paraId="297CA848" w14:textId="77777777" w:rsidR="009072D2" w:rsidRPr="009072D2" w:rsidRDefault="009072D2" w:rsidP="009072D2">
            <w:pPr>
              <w:rPr>
                <w:b/>
                <w:sz w:val="20"/>
                <w:szCs w:val="20"/>
              </w:rPr>
            </w:pPr>
            <w:r w:rsidRPr="009072D2">
              <w:rPr>
                <w:sz w:val="20"/>
                <w:szCs w:val="20"/>
              </w:rPr>
              <w:t>Stressed (level 3)</w:t>
            </w:r>
          </w:p>
        </w:tc>
        <w:tc>
          <w:tcPr>
            <w:tcW w:w="6469" w:type="dxa"/>
          </w:tcPr>
          <w:p w14:paraId="2E5098E4" w14:textId="77777777" w:rsidR="009072D2" w:rsidRPr="009072D2" w:rsidRDefault="009072D2" w:rsidP="009072D2">
            <w:pPr>
              <w:rPr>
                <w:sz w:val="20"/>
                <w:szCs w:val="20"/>
              </w:rPr>
            </w:pPr>
            <w:r w:rsidRPr="009072D2">
              <w:rPr>
                <w:sz w:val="20"/>
                <w:szCs w:val="20"/>
              </w:rPr>
              <w:t xml:space="preserve">Lignum dominate understory on the inside of the sandbar healthy (level 5 and 4).  </w:t>
            </w:r>
            <w:r w:rsidRPr="009072D2">
              <w:rPr>
                <w:rFonts w:ascii="Calibri" w:eastAsia="Times New Roman" w:hAnsi="Calibri" w:cs="Calibri"/>
                <w:color w:val="000000"/>
                <w:sz w:val="20"/>
                <w:szCs w:val="20"/>
                <w:lang w:eastAsia="en-AU"/>
              </w:rPr>
              <w:t>Existing watering depression sites degraded (level 1).  Western section low areas most Lignum dead with sparse healthy shrubs at higher elevations with scattered River Red Gum saplings.</w:t>
            </w:r>
          </w:p>
        </w:tc>
      </w:tr>
      <w:tr w:rsidR="009072D2" w:rsidRPr="009072D2" w14:paraId="1D84BAEF" w14:textId="77777777" w:rsidTr="009072D2">
        <w:tc>
          <w:tcPr>
            <w:tcW w:w="2547" w:type="dxa"/>
          </w:tcPr>
          <w:p w14:paraId="384460F8" w14:textId="77777777" w:rsidR="009072D2" w:rsidRPr="009072D2" w:rsidRDefault="009072D2" w:rsidP="009072D2">
            <w:pPr>
              <w:rPr>
                <w:b/>
                <w:sz w:val="20"/>
                <w:szCs w:val="20"/>
              </w:rPr>
            </w:pPr>
            <w:r w:rsidRPr="009072D2">
              <w:rPr>
                <w:b/>
                <w:sz w:val="20"/>
                <w:szCs w:val="20"/>
              </w:rPr>
              <w:t>Low Shrubland/Herbland</w:t>
            </w:r>
          </w:p>
          <w:p w14:paraId="3248EBE0" w14:textId="77777777" w:rsidR="009072D2" w:rsidRPr="009072D2" w:rsidRDefault="009072D2" w:rsidP="009072D2">
            <w:pPr>
              <w:rPr>
                <w:rFonts w:ascii="Calibri" w:eastAsia="Times New Roman" w:hAnsi="Calibri" w:cs="Calibri"/>
                <w:b/>
                <w:bCs/>
                <w:color w:val="000000"/>
                <w:sz w:val="20"/>
                <w:szCs w:val="20"/>
                <w:lang w:eastAsia="en-AU"/>
              </w:rPr>
            </w:pPr>
            <w:r w:rsidRPr="009072D2">
              <w:rPr>
                <w:sz w:val="20"/>
                <w:szCs w:val="20"/>
              </w:rPr>
              <w:t>Stressed (level 3)</w:t>
            </w:r>
          </w:p>
          <w:p w14:paraId="328DCBCA" w14:textId="77777777" w:rsidR="009072D2" w:rsidRPr="009072D2" w:rsidRDefault="009072D2" w:rsidP="009072D2">
            <w:pPr>
              <w:rPr>
                <w:b/>
                <w:sz w:val="20"/>
                <w:szCs w:val="20"/>
              </w:rPr>
            </w:pPr>
          </w:p>
        </w:tc>
        <w:tc>
          <w:tcPr>
            <w:tcW w:w="6469" w:type="dxa"/>
          </w:tcPr>
          <w:p w14:paraId="04CFCEF1"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 xml:space="preserve">Existing watering depression sites dominated by scattered patches (areas) of California Burr, Nitre Bush, Common Sneezeweed, Smooth Heliotrope, Common Joyweed and Native Liquorice. </w:t>
            </w:r>
          </w:p>
          <w:p w14:paraId="33429CC3"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 xml:space="preserve">Downstream flood-outs and Wetland 616 dominated by Smooth Heliotrope, Lagoon Saltbush and Native Leek with Bladder, Creeping and Ruby Saltbush, Pale Poverty Bush and patches of desiccated Tussock Grass.  </w:t>
            </w:r>
          </w:p>
        </w:tc>
      </w:tr>
    </w:tbl>
    <w:p w14:paraId="0804315A" w14:textId="77777777" w:rsidR="009072D2" w:rsidRPr="009072D2" w:rsidRDefault="009072D2" w:rsidP="009072D2">
      <w:pPr>
        <w:spacing w:after="0" w:line="240" w:lineRule="auto"/>
        <w:rPr>
          <w:rFonts w:cstheme="minorHAnsi"/>
          <w:b/>
        </w:rPr>
      </w:pPr>
    </w:p>
    <w:p w14:paraId="23E60AF6" w14:textId="77777777" w:rsidR="009072D2" w:rsidRPr="009072D2" w:rsidRDefault="009072D2" w:rsidP="009072D2">
      <w:pPr>
        <w:spacing w:after="0" w:line="240" w:lineRule="auto"/>
        <w:jc w:val="center"/>
        <w:rPr>
          <w:rFonts w:cstheme="minorHAnsi"/>
          <w:b/>
        </w:rPr>
      </w:pPr>
    </w:p>
    <w:p w14:paraId="4B3F3AD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15C0C8D" wp14:editId="235A5B1C">
            <wp:extent cx="4710053" cy="1897380"/>
            <wp:effectExtent l="0" t="0" r="0"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90 Banrock Bend Resized.JPG"/>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4718969" cy="1900972"/>
                    </a:xfrm>
                    <a:prstGeom prst="rect">
                      <a:avLst/>
                    </a:prstGeom>
                    <a:ln>
                      <a:noFill/>
                    </a:ln>
                    <a:extLst>
                      <a:ext uri="{53640926-AAD7-44D8-BBD7-CCE9431645EC}">
                        <a14:shadowObscured xmlns:a14="http://schemas.microsoft.com/office/drawing/2010/main"/>
                      </a:ext>
                    </a:extLst>
                  </pic:spPr>
                </pic:pic>
              </a:graphicData>
            </a:graphic>
          </wp:inline>
        </w:drawing>
      </w:r>
    </w:p>
    <w:p w14:paraId="53C1EC4D"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Existing watering site</w:t>
      </w:r>
      <w:r w:rsidRPr="009072D2">
        <w:rPr>
          <w:rFonts w:cstheme="minorHAnsi"/>
          <w:sz w:val="20"/>
          <w:szCs w:val="20"/>
        </w:rPr>
        <w:t xml:space="preserve"> Latitude </w:t>
      </w:r>
      <w:r w:rsidRPr="009072D2">
        <w:rPr>
          <w:rFonts w:eastAsia="Times New Roman" w:cstheme="minorHAnsi"/>
          <w:color w:val="000000"/>
          <w:sz w:val="20"/>
          <w:szCs w:val="20"/>
          <w:lang w:eastAsia="en-AU"/>
        </w:rPr>
        <w:t xml:space="preserve">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 </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519332C5" w14:textId="77777777" w:rsidR="009072D2" w:rsidRPr="009072D2" w:rsidRDefault="009072D2" w:rsidP="009072D2">
      <w:pPr>
        <w:spacing w:after="0" w:line="240" w:lineRule="auto"/>
        <w:jc w:val="center"/>
        <w:rPr>
          <w:rFonts w:eastAsia="Times New Roman" w:cstheme="minorHAnsi"/>
          <w:color w:val="000000"/>
          <w:lang w:eastAsia="en-AU"/>
        </w:rPr>
      </w:pPr>
    </w:p>
    <w:p w14:paraId="170F7F85"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5C660B80" wp14:editId="51D40E88">
            <wp:extent cx="4724400" cy="1804618"/>
            <wp:effectExtent l="0" t="0" r="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91 Banrock Bend Resized.JPG"/>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4724400" cy="1804618"/>
                    </a:xfrm>
                    <a:prstGeom prst="rect">
                      <a:avLst/>
                    </a:prstGeom>
                    <a:ln>
                      <a:noFill/>
                    </a:ln>
                    <a:extLst>
                      <a:ext uri="{53640926-AAD7-44D8-BBD7-CCE9431645EC}">
                        <a14:shadowObscured xmlns:a14="http://schemas.microsoft.com/office/drawing/2010/main"/>
                      </a:ext>
                    </a:extLst>
                  </pic:spPr>
                </pic:pic>
              </a:graphicData>
            </a:graphic>
          </wp:inline>
        </w:drawing>
      </w:r>
    </w:p>
    <w:p w14:paraId="489BBD86"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Existing watering site</w:t>
      </w:r>
      <w:r w:rsidRPr="009072D2">
        <w:rPr>
          <w:rFonts w:cstheme="minorHAnsi"/>
          <w:sz w:val="20"/>
          <w:szCs w:val="20"/>
        </w:rPr>
        <w:t xml:space="preserve"> Latitude 34.10050 Longitude 140.20717 Direction 120</w:t>
      </w:r>
    </w:p>
    <w:p w14:paraId="19C29DF7" w14:textId="77777777" w:rsidR="009072D2" w:rsidRPr="009072D2" w:rsidRDefault="009072D2" w:rsidP="009072D2">
      <w:pPr>
        <w:spacing w:after="0" w:line="240" w:lineRule="auto"/>
        <w:rPr>
          <w:rFonts w:cstheme="minorHAnsi"/>
          <w:b/>
        </w:rPr>
      </w:pPr>
    </w:p>
    <w:p w14:paraId="5A32CFDD" w14:textId="77777777" w:rsidR="009072D2" w:rsidRPr="009072D2" w:rsidRDefault="009072D2" w:rsidP="009072D2">
      <w:pPr>
        <w:spacing w:after="0" w:line="240" w:lineRule="auto"/>
        <w:rPr>
          <w:rFonts w:cstheme="minorHAnsi"/>
          <w:b/>
        </w:rPr>
      </w:pPr>
    </w:p>
    <w:p w14:paraId="6A5D47E5"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lastRenderedPageBreak/>
        <w:drawing>
          <wp:inline distT="0" distB="0" distL="0" distR="0" wp14:anchorId="4F3E59DD" wp14:editId="260A40B0">
            <wp:extent cx="5731510" cy="1924685"/>
            <wp:effectExtent l="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93 Banrock Bend Resized.JPG"/>
                    <pic:cNvPicPr/>
                  </pic:nvPicPr>
                  <pic:blipFill>
                    <a:blip r:embed="rId152" cstate="email">
                      <a:extLst>
                        <a:ext uri="{28A0092B-C50C-407E-A947-70E740481C1C}">
                          <a14:useLocalDpi xmlns:a14="http://schemas.microsoft.com/office/drawing/2010/main"/>
                        </a:ext>
                      </a:extLst>
                    </a:blip>
                    <a:stretch>
                      <a:fillRect/>
                    </a:stretch>
                  </pic:blipFill>
                  <pic:spPr>
                    <a:xfrm>
                      <a:off x="0" y="0"/>
                      <a:ext cx="5731510" cy="1924685"/>
                    </a:xfrm>
                    <a:prstGeom prst="rect">
                      <a:avLst/>
                    </a:prstGeom>
                  </pic:spPr>
                </pic:pic>
              </a:graphicData>
            </a:graphic>
          </wp:inline>
        </w:drawing>
      </w:r>
      <w:r w:rsidRPr="009072D2">
        <w:rPr>
          <w:rFonts w:ascii="Calibri" w:eastAsia="Times New Roman" w:hAnsi="Calibri" w:cs="Calibri"/>
          <w:b/>
          <w:color w:val="000000"/>
          <w:sz w:val="20"/>
          <w:szCs w:val="20"/>
          <w:lang w:eastAsia="en-AU"/>
        </w:rPr>
        <w:t>Upstream area inside of the river sandbar</w:t>
      </w:r>
      <w:r w:rsidRPr="009072D2">
        <w:rPr>
          <w:rFonts w:ascii="Calibri" w:eastAsia="Times New Roman" w:hAnsi="Calibri" w:cs="Calibri"/>
          <w:color w:val="000000"/>
          <w:sz w:val="20"/>
          <w:szCs w:val="20"/>
          <w:lang w:eastAsia="en-AU"/>
        </w:rPr>
        <w:t xml:space="preserve"> </w:t>
      </w:r>
      <w:r w:rsidRPr="009072D2">
        <w:rPr>
          <w:rFonts w:cstheme="minorHAnsi"/>
          <w:sz w:val="20"/>
          <w:szCs w:val="20"/>
        </w:rPr>
        <w:t>Latitude 34.10231 Longitude 140.20927 Direction 220</w:t>
      </w:r>
    </w:p>
    <w:p w14:paraId="179C0AA3" w14:textId="77777777" w:rsidR="009072D2" w:rsidRPr="009072D2" w:rsidRDefault="009072D2" w:rsidP="009072D2">
      <w:pPr>
        <w:spacing w:after="0" w:line="240" w:lineRule="auto"/>
        <w:jc w:val="center"/>
        <w:rPr>
          <w:rFonts w:cstheme="minorHAnsi"/>
          <w:b/>
        </w:rPr>
      </w:pPr>
    </w:p>
    <w:p w14:paraId="5850DF03"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72606BC3" wp14:editId="78131125">
            <wp:extent cx="5731510" cy="1722755"/>
            <wp:effectExtent l="0" t="0" r="254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5 resized.JPG"/>
                    <pic:cNvPicPr/>
                  </pic:nvPicPr>
                  <pic:blipFill>
                    <a:blip r:embed="rId153" cstate="email">
                      <a:extLst>
                        <a:ext uri="{28A0092B-C50C-407E-A947-70E740481C1C}">
                          <a14:useLocalDpi xmlns:a14="http://schemas.microsoft.com/office/drawing/2010/main"/>
                        </a:ext>
                      </a:extLst>
                    </a:blip>
                    <a:stretch>
                      <a:fillRect/>
                    </a:stretch>
                  </pic:blipFill>
                  <pic:spPr>
                    <a:xfrm>
                      <a:off x="0" y="0"/>
                      <a:ext cx="5731510" cy="1722755"/>
                    </a:xfrm>
                    <a:prstGeom prst="rect">
                      <a:avLst/>
                    </a:prstGeom>
                  </pic:spPr>
                </pic:pic>
              </a:graphicData>
            </a:graphic>
          </wp:inline>
        </w:drawing>
      </w:r>
    </w:p>
    <w:p w14:paraId="31886117" w14:textId="77777777" w:rsidR="009072D2" w:rsidRPr="009072D2" w:rsidRDefault="009072D2" w:rsidP="009072D2">
      <w:pPr>
        <w:spacing w:after="0" w:line="240" w:lineRule="auto"/>
        <w:jc w:val="center"/>
        <w:rPr>
          <w:rFonts w:cstheme="minorHAnsi"/>
          <w:b/>
        </w:rPr>
      </w:pPr>
      <w:r w:rsidRPr="009072D2">
        <w:rPr>
          <w:rFonts w:ascii="Calibri" w:eastAsia="Times New Roman" w:hAnsi="Calibri" w:cs="Calibri"/>
          <w:b/>
          <w:color w:val="000000"/>
          <w:sz w:val="20"/>
          <w:szCs w:val="20"/>
          <w:lang w:eastAsia="en-AU"/>
        </w:rPr>
        <w:t xml:space="preserve">Downstream flood-out </w:t>
      </w:r>
      <w:r w:rsidRPr="009072D2">
        <w:rPr>
          <w:rFonts w:ascii="Calibri" w:eastAsia="Times New Roman" w:hAnsi="Calibri" w:cs="Calibri"/>
          <w:color w:val="000000"/>
          <w:sz w:val="20"/>
          <w:szCs w:val="20"/>
          <w:lang w:eastAsia="en-AU"/>
        </w:rPr>
        <w:t xml:space="preserve"> </w:t>
      </w:r>
      <w:r w:rsidRPr="009072D2">
        <w:rPr>
          <w:rFonts w:cstheme="minorHAnsi"/>
          <w:sz w:val="20"/>
          <w:szCs w:val="20"/>
        </w:rPr>
        <w:t>Latitude 34.10017 Longitude 140.20595 Direction 130</w:t>
      </w:r>
    </w:p>
    <w:p w14:paraId="58017184" w14:textId="77777777" w:rsidR="009072D2" w:rsidRPr="009072D2" w:rsidRDefault="009072D2" w:rsidP="009072D2">
      <w:pPr>
        <w:spacing w:after="0" w:line="240" w:lineRule="auto"/>
        <w:jc w:val="center"/>
        <w:rPr>
          <w:rFonts w:eastAsia="Times New Roman" w:cstheme="minorHAnsi"/>
          <w:color w:val="000000"/>
          <w:lang w:eastAsia="en-AU"/>
        </w:rPr>
      </w:pPr>
    </w:p>
    <w:p w14:paraId="4A6CBDB4"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0E85BBA5" wp14:editId="3B7C5E84">
            <wp:extent cx="5731510" cy="1749425"/>
            <wp:effectExtent l="0" t="0" r="254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7 resized.JPG"/>
                    <pic:cNvPicPr/>
                  </pic:nvPicPr>
                  <pic:blipFill>
                    <a:blip r:embed="rId154" cstate="email">
                      <a:extLst>
                        <a:ext uri="{28A0092B-C50C-407E-A947-70E740481C1C}">
                          <a14:useLocalDpi xmlns:a14="http://schemas.microsoft.com/office/drawing/2010/main"/>
                        </a:ext>
                      </a:extLst>
                    </a:blip>
                    <a:stretch>
                      <a:fillRect/>
                    </a:stretch>
                  </pic:blipFill>
                  <pic:spPr>
                    <a:xfrm>
                      <a:off x="0" y="0"/>
                      <a:ext cx="5731510" cy="1749425"/>
                    </a:xfrm>
                    <a:prstGeom prst="rect">
                      <a:avLst/>
                    </a:prstGeom>
                  </pic:spPr>
                </pic:pic>
              </a:graphicData>
            </a:graphic>
          </wp:inline>
        </w:drawing>
      </w:r>
    </w:p>
    <w:p w14:paraId="48B679AF" w14:textId="77777777" w:rsidR="009072D2" w:rsidRPr="009072D2" w:rsidRDefault="009072D2" w:rsidP="009072D2">
      <w:pPr>
        <w:spacing w:after="0" w:line="240" w:lineRule="auto"/>
        <w:jc w:val="center"/>
        <w:rPr>
          <w:rFonts w:cstheme="minorHAnsi"/>
          <w:b/>
        </w:rPr>
      </w:pPr>
      <w:r w:rsidRPr="009072D2">
        <w:rPr>
          <w:rFonts w:ascii="Calibri" w:eastAsia="Times New Roman" w:hAnsi="Calibri" w:cs="Calibri"/>
          <w:b/>
          <w:color w:val="000000"/>
          <w:sz w:val="20"/>
          <w:szCs w:val="20"/>
          <w:lang w:eastAsia="en-AU"/>
        </w:rPr>
        <w:t>Wetland 616</w:t>
      </w:r>
      <w:r w:rsidRPr="009072D2">
        <w:rPr>
          <w:rFonts w:ascii="Calibri" w:eastAsia="Times New Roman" w:hAnsi="Calibri" w:cs="Calibri"/>
          <w:color w:val="000000"/>
          <w:sz w:val="20"/>
          <w:szCs w:val="20"/>
          <w:lang w:eastAsia="en-AU"/>
        </w:rPr>
        <w:t xml:space="preserve"> </w:t>
      </w:r>
      <w:r w:rsidRPr="009072D2">
        <w:rPr>
          <w:rFonts w:cstheme="minorHAnsi"/>
          <w:sz w:val="20"/>
          <w:szCs w:val="20"/>
        </w:rPr>
        <w:t>Latitude 34.10097 Longitude 140.20516 Direction 210</w:t>
      </w:r>
    </w:p>
    <w:p w14:paraId="1B66F981" w14:textId="77777777" w:rsidR="009072D2" w:rsidRPr="009072D2" w:rsidRDefault="009072D2" w:rsidP="009072D2">
      <w:pPr>
        <w:spacing w:after="0" w:line="240" w:lineRule="auto"/>
        <w:jc w:val="center"/>
        <w:rPr>
          <w:rFonts w:eastAsia="Times New Roman" w:cstheme="minorHAnsi"/>
          <w:color w:val="000000"/>
          <w:lang w:eastAsia="en-AU"/>
        </w:rPr>
      </w:pPr>
    </w:p>
    <w:p w14:paraId="587E95EA"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p>
    <w:tbl>
      <w:tblPr>
        <w:tblStyle w:val="TableGrid472"/>
        <w:tblW w:w="0" w:type="auto"/>
        <w:tblInd w:w="0" w:type="dxa"/>
        <w:tblLook w:val="04A0" w:firstRow="1" w:lastRow="0" w:firstColumn="1" w:lastColumn="0" w:noHBand="0" w:noVBand="1"/>
      </w:tblPr>
      <w:tblGrid>
        <w:gridCol w:w="2689"/>
        <w:gridCol w:w="2109"/>
        <w:gridCol w:w="2109"/>
        <w:gridCol w:w="2109"/>
      </w:tblGrid>
      <w:tr w:rsidR="009072D2" w:rsidRPr="009072D2" w14:paraId="39A99BF0" w14:textId="77777777" w:rsidTr="009072D2">
        <w:tc>
          <w:tcPr>
            <w:tcW w:w="2689" w:type="dxa"/>
          </w:tcPr>
          <w:p w14:paraId="0B4A19DD" w14:textId="77777777" w:rsidR="009072D2" w:rsidRPr="009072D2" w:rsidRDefault="009072D2" w:rsidP="009072D2">
            <w:pPr>
              <w:rPr>
                <w:b/>
                <w:sz w:val="20"/>
                <w:szCs w:val="20"/>
              </w:rPr>
            </w:pPr>
            <w:r w:rsidRPr="009072D2">
              <w:rPr>
                <w:b/>
                <w:sz w:val="20"/>
                <w:szCs w:val="20"/>
              </w:rPr>
              <w:t>Stressor</w:t>
            </w:r>
          </w:p>
        </w:tc>
        <w:tc>
          <w:tcPr>
            <w:tcW w:w="2109" w:type="dxa"/>
          </w:tcPr>
          <w:p w14:paraId="34CEDD52" w14:textId="77777777" w:rsidR="009072D2" w:rsidRPr="009072D2" w:rsidRDefault="009072D2" w:rsidP="009072D2">
            <w:pPr>
              <w:rPr>
                <w:b/>
                <w:sz w:val="20"/>
                <w:szCs w:val="20"/>
              </w:rPr>
            </w:pPr>
            <w:r w:rsidRPr="009072D2">
              <w:rPr>
                <w:b/>
                <w:sz w:val="20"/>
                <w:szCs w:val="20"/>
              </w:rPr>
              <w:t>Severity</w:t>
            </w:r>
          </w:p>
        </w:tc>
        <w:tc>
          <w:tcPr>
            <w:tcW w:w="2109" w:type="dxa"/>
          </w:tcPr>
          <w:p w14:paraId="7F0D68CE" w14:textId="77777777" w:rsidR="009072D2" w:rsidRPr="009072D2" w:rsidRDefault="009072D2" w:rsidP="009072D2">
            <w:pPr>
              <w:rPr>
                <w:b/>
                <w:sz w:val="20"/>
                <w:szCs w:val="20"/>
              </w:rPr>
            </w:pPr>
            <w:r w:rsidRPr="009072D2">
              <w:rPr>
                <w:b/>
                <w:sz w:val="20"/>
                <w:szCs w:val="20"/>
              </w:rPr>
              <w:t>Scope</w:t>
            </w:r>
          </w:p>
        </w:tc>
        <w:tc>
          <w:tcPr>
            <w:tcW w:w="2109" w:type="dxa"/>
            <w:shd w:val="clear" w:color="auto" w:fill="auto"/>
          </w:tcPr>
          <w:p w14:paraId="407A94C2" w14:textId="77777777" w:rsidR="009072D2" w:rsidRPr="009072D2" w:rsidRDefault="009072D2" w:rsidP="009072D2">
            <w:pPr>
              <w:rPr>
                <w:b/>
                <w:sz w:val="20"/>
                <w:szCs w:val="20"/>
              </w:rPr>
            </w:pPr>
            <w:r w:rsidRPr="009072D2">
              <w:rPr>
                <w:b/>
                <w:sz w:val="20"/>
                <w:szCs w:val="20"/>
              </w:rPr>
              <w:t>Irreversibility</w:t>
            </w:r>
          </w:p>
        </w:tc>
      </w:tr>
      <w:tr w:rsidR="009072D2" w:rsidRPr="009072D2" w14:paraId="58569571" w14:textId="77777777" w:rsidTr="009072D2">
        <w:tc>
          <w:tcPr>
            <w:tcW w:w="2689" w:type="dxa"/>
          </w:tcPr>
          <w:p w14:paraId="3AD00846"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0000"/>
          </w:tcPr>
          <w:p w14:paraId="59DA4736" w14:textId="77777777" w:rsidR="009072D2" w:rsidRPr="009072D2" w:rsidRDefault="009072D2" w:rsidP="009072D2">
            <w:pPr>
              <w:rPr>
                <w:sz w:val="20"/>
                <w:szCs w:val="20"/>
              </w:rPr>
            </w:pPr>
            <w:r w:rsidRPr="009072D2">
              <w:rPr>
                <w:sz w:val="20"/>
                <w:szCs w:val="20"/>
              </w:rPr>
              <w:t>Very High</w:t>
            </w:r>
          </w:p>
        </w:tc>
        <w:tc>
          <w:tcPr>
            <w:tcW w:w="2109" w:type="dxa"/>
            <w:shd w:val="clear" w:color="auto" w:fill="FFC000"/>
          </w:tcPr>
          <w:p w14:paraId="25EABE08" w14:textId="77777777" w:rsidR="009072D2" w:rsidRPr="009072D2" w:rsidRDefault="009072D2" w:rsidP="009072D2">
            <w:pPr>
              <w:rPr>
                <w:sz w:val="20"/>
                <w:szCs w:val="20"/>
              </w:rPr>
            </w:pPr>
            <w:r w:rsidRPr="009072D2">
              <w:rPr>
                <w:sz w:val="20"/>
                <w:szCs w:val="20"/>
              </w:rPr>
              <w:t xml:space="preserve">High </w:t>
            </w:r>
          </w:p>
        </w:tc>
        <w:tc>
          <w:tcPr>
            <w:tcW w:w="2109" w:type="dxa"/>
            <w:shd w:val="clear" w:color="auto" w:fill="FFFF00"/>
          </w:tcPr>
          <w:p w14:paraId="39890376" w14:textId="77777777" w:rsidR="009072D2" w:rsidRPr="009072D2" w:rsidRDefault="009072D2" w:rsidP="009072D2">
            <w:pPr>
              <w:rPr>
                <w:sz w:val="20"/>
                <w:szCs w:val="20"/>
              </w:rPr>
            </w:pPr>
            <w:r w:rsidRPr="009072D2">
              <w:rPr>
                <w:sz w:val="20"/>
                <w:szCs w:val="20"/>
              </w:rPr>
              <w:t>Medium</w:t>
            </w:r>
          </w:p>
        </w:tc>
      </w:tr>
      <w:tr w:rsidR="009072D2" w:rsidRPr="009072D2" w14:paraId="0622ED64" w14:textId="77777777" w:rsidTr="009072D2">
        <w:tc>
          <w:tcPr>
            <w:tcW w:w="2689" w:type="dxa"/>
          </w:tcPr>
          <w:p w14:paraId="0CAFE626" w14:textId="77777777" w:rsidR="009072D2" w:rsidRPr="009072D2" w:rsidRDefault="009072D2" w:rsidP="009072D2">
            <w:pPr>
              <w:rPr>
                <w:sz w:val="20"/>
                <w:szCs w:val="20"/>
              </w:rPr>
            </w:pPr>
            <w:r w:rsidRPr="009072D2">
              <w:rPr>
                <w:sz w:val="20"/>
                <w:szCs w:val="20"/>
              </w:rPr>
              <w:t xml:space="preserve">Saline Groundwater Depth </w:t>
            </w:r>
          </w:p>
        </w:tc>
        <w:tc>
          <w:tcPr>
            <w:tcW w:w="2109" w:type="dxa"/>
            <w:shd w:val="clear" w:color="auto" w:fill="FFC000"/>
          </w:tcPr>
          <w:p w14:paraId="531CE7F7" w14:textId="77777777" w:rsidR="009072D2" w:rsidRPr="009072D2" w:rsidRDefault="009072D2" w:rsidP="009072D2">
            <w:pPr>
              <w:rPr>
                <w:sz w:val="20"/>
                <w:szCs w:val="20"/>
              </w:rPr>
            </w:pPr>
            <w:r w:rsidRPr="009072D2">
              <w:rPr>
                <w:sz w:val="20"/>
                <w:szCs w:val="20"/>
              </w:rPr>
              <w:t>High</w:t>
            </w:r>
          </w:p>
        </w:tc>
        <w:tc>
          <w:tcPr>
            <w:tcW w:w="2109" w:type="dxa"/>
            <w:shd w:val="clear" w:color="auto" w:fill="FFC000"/>
          </w:tcPr>
          <w:p w14:paraId="16FBD65C" w14:textId="77777777" w:rsidR="009072D2" w:rsidRPr="009072D2" w:rsidRDefault="009072D2" w:rsidP="009072D2">
            <w:pPr>
              <w:rPr>
                <w:sz w:val="20"/>
                <w:szCs w:val="20"/>
              </w:rPr>
            </w:pPr>
            <w:r w:rsidRPr="009072D2">
              <w:rPr>
                <w:sz w:val="20"/>
                <w:szCs w:val="20"/>
              </w:rPr>
              <w:t>High</w:t>
            </w:r>
          </w:p>
        </w:tc>
        <w:tc>
          <w:tcPr>
            <w:tcW w:w="2109" w:type="dxa"/>
            <w:shd w:val="clear" w:color="auto" w:fill="FFFF00"/>
          </w:tcPr>
          <w:p w14:paraId="565B42EA" w14:textId="77777777" w:rsidR="009072D2" w:rsidRPr="009072D2" w:rsidRDefault="009072D2" w:rsidP="009072D2">
            <w:pPr>
              <w:rPr>
                <w:sz w:val="20"/>
                <w:szCs w:val="20"/>
              </w:rPr>
            </w:pPr>
            <w:r w:rsidRPr="009072D2">
              <w:rPr>
                <w:sz w:val="20"/>
                <w:szCs w:val="20"/>
              </w:rPr>
              <w:t>Medium</w:t>
            </w:r>
          </w:p>
        </w:tc>
      </w:tr>
      <w:tr w:rsidR="009072D2" w:rsidRPr="009072D2" w14:paraId="0DC104DA" w14:textId="77777777" w:rsidTr="009072D2">
        <w:tc>
          <w:tcPr>
            <w:tcW w:w="2689" w:type="dxa"/>
          </w:tcPr>
          <w:p w14:paraId="04F9DBC4" w14:textId="77777777" w:rsidR="009072D2" w:rsidRPr="009072D2" w:rsidRDefault="009072D2" w:rsidP="009072D2">
            <w:pPr>
              <w:rPr>
                <w:sz w:val="20"/>
                <w:szCs w:val="20"/>
              </w:rPr>
            </w:pPr>
            <w:r w:rsidRPr="009072D2">
              <w:rPr>
                <w:sz w:val="20"/>
                <w:szCs w:val="20"/>
              </w:rPr>
              <w:t>High Kangaroo Numbers</w:t>
            </w:r>
          </w:p>
        </w:tc>
        <w:tc>
          <w:tcPr>
            <w:tcW w:w="2109" w:type="dxa"/>
            <w:shd w:val="clear" w:color="auto" w:fill="FFFF00"/>
          </w:tcPr>
          <w:p w14:paraId="007097CB"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7A7BF2F3" w14:textId="77777777" w:rsidR="009072D2" w:rsidRPr="009072D2" w:rsidRDefault="009072D2" w:rsidP="009072D2">
            <w:pPr>
              <w:rPr>
                <w:sz w:val="20"/>
                <w:szCs w:val="20"/>
              </w:rPr>
            </w:pPr>
            <w:r w:rsidRPr="009072D2">
              <w:rPr>
                <w:sz w:val="20"/>
                <w:szCs w:val="20"/>
              </w:rPr>
              <w:t>Medium</w:t>
            </w:r>
          </w:p>
        </w:tc>
        <w:tc>
          <w:tcPr>
            <w:tcW w:w="2109" w:type="dxa"/>
            <w:shd w:val="clear" w:color="auto" w:fill="92D050"/>
          </w:tcPr>
          <w:p w14:paraId="00245AEE" w14:textId="77777777" w:rsidR="009072D2" w:rsidRPr="009072D2" w:rsidRDefault="009072D2" w:rsidP="009072D2">
            <w:pPr>
              <w:rPr>
                <w:sz w:val="20"/>
                <w:szCs w:val="20"/>
              </w:rPr>
            </w:pPr>
            <w:r w:rsidRPr="009072D2">
              <w:rPr>
                <w:sz w:val="20"/>
                <w:szCs w:val="20"/>
              </w:rPr>
              <w:t>Low</w:t>
            </w:r>
          </w:p>
        </w:tc>
      </w:tr>
    </w:tbl>
    <w:p w14:paraId="40E3CF00" w14:textId="77777777" w:rsidR="009072D2" w:rsidRPr="009072D2" w:rsidRDefault="009072D2" w:rsidP="009072D2">
      <w:pPr>
        <w:spacing w:after="0" w:line="257" w:lineRule="auto"/>
        <w:rPr>
          <w:rFonts w:cstheme="minorHAnsi"/>
        </w:rPr>
      </w:pPr>
    </w:p>
    <w:p w14:paraId="7E8916DB" w14:textId="77777777" w:rsidR="009072D2" w:rsidRPr="009072D2" w:rsidRDefault="009072D2" w:rsidP="009072D2">
      <w:pPr>
        <w:spacing w:after="0" w:line="257" w:lineRule="auto"/>
        <w:rPr>
          <w:rFonts w:cstheme="minorHAnsi"/>
          <w:b/>
        </w:rPr>
      </w:pPr>
      <w:r w:rsidRPr="009072D2">
        <w:rPr>
          <w:rFonts w:cstheme="minorHAnsi"/>
          <w:b/>
        </w:rPr>
        <w:t>Land Tenure Issues</w:t>
      </w:r>
    </w:p>
    <w:p w14:paraId="6C3EDC7F"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The site is owned by one pri</w:t>
      </w:r>
      <w:r w:rsidRPr="009072D2">
        <w:rPr>
          <w:rFonts w:ascii="Calibri" w:hAnsi="Calibri" w:cs="Calibri"/>
          <w:bdr w:val="none" w:sz="0" w:space="0" w:color="auto" w:frame="1"/>
        </w:rPr>
        <w:t>vate land owner which is a company</w:t>
      </w:r>
    </w:p>
    <w:p w14:paraId="429DE79A" w14:textId="77777777" w:rsidR="009072D2" w:rsidRPr="009072D2" w:rsidRDefault="009072D2" w:rsidP="002611A6">
      <w:pPr>
        <w:numPr>
          <w:ilvl w:val="0"/>
          <w:numId w:val="60"/>
        </w:numPr>
        <w:spacing w:line="256" w:lineRule="auto"/>
        <w:contextualSpacing/>
        <w:rPr>
          <w:rFonts w:cstheme="minorHAnsi"/>
        </w:rPr>
      </w:pPr>
      <w:r w:rsidRPr="009072D2">
        <w:rPr>
          <w:rFonts w:ascii="Calibri" w:hAnsi="Calibri" w:cs="Calibri"/>
          <w:bdr w:val="none" w:sz="0" w:space="0" w:color="auto" w:frame="1"/>
        </w:rPr>
        <w:t xml:space="preserve">A strip of unalienated Crown land runs along the water’s edge and includes Bank one. </w:t>
      </w:r>
    </w:p>
    <w:p w14:paraId="3ECAD557" w14:textId="77777777" w:rsidR="009072D2" w:rsidRPr="009072D2" w:rsidRDefault="009072D2" w:rsidP="009072D2">
      <w:pPr>
        <w:rPr>
          <w:rFonts w:cstheme="minorHAnsi"/>
          <w:b/>
        </w:rPr>
      </w:pPr>
      <w:r w:rsidRPr="009072D2">
        <w:rPr>
          <w:rFonts w:cstheme="minorHAnsi"/>
          <w:b/>
        </w:rPr>
        <w:br w:type="page"/>
      </w:r>
    </w:p>
    <w:p w14:paraId="06672EA5" w14:textId="77777777" w:rsidR="009072D2" w:rsidRPr="009072D2" w:rsidRDefault="009072D2" w:rsidP="009072D2">
      <w:pPr>
        <w:spacing w:after="0" w:line="240" w:lineRule="auto"/>
        <w:rPr>
          <w:rFonts w:cstheme="minorHAnsi"/>
        </w:rPr>
      </w:pPr>
      <w:r w:rsidRPr="009072D2">
        <w:rPr>
          <w:rFonts w:cstheme="minorHAnsi"/>
          <w:b/>
        </w:rPr>
        <w:lastRenderedPageBreak/>
        <w:t xml:space="preserve">Regent Parrot Utilisation- </w:t>
      </w:r>
      <w:r w:rsidRPr="009072D2">
        <w:rPr>
          <w:rFonts w:cstheme="minorHAnsi"/>
        </w:rPr>
        <w:t>Nesting and Foraging.</w:t>
      </w:r>
    </w:p>
    <w:p w14:paraId="1EF997D2" w14:textId="77777777" w:rsidR="003413A6" w:rsidRDefault="003413A6" w:rsidP="009072D2">
      <w:pPr>
        <w:spacing w:line="256" w:lineRule="auto"/>
        <w:rPr>
          <w:rFonts w:cstheme="minorHAnsi"/>
          <w:b/>
        </w:rPr>
      </w:pPr>
    </w:p>
    <w:p w14:paraId="0B751634" w14:textId="77777777" w:rsidR="009072D2" w:rsidRPr="009B4EE4" w:rsidRDefault="009072D2" w:rsidP="00D743E5">
      <w:pPr>
        <w:spacing w:after="0" w:line="257" w:lineRule="auto"/>
        <w:rPr>
          <w:rFonts w:cstheme="minorHAnsi"/>
          <w:b/>
        </w:rPr>
      </w:pPr>
      <w:r w:rsidRPr="009B4EE4">
        <w:rPr>
          <w:rFonts w:cstheme="minorHAnsi"/>
          <w:b/>
        </w:rPr>
        <w:t>Ecological Objectives</w:t>
      </w:r>
    </w:p>
    <w:p w14:paraId="66580625" w14:textId="77777777" w:rsidR="00064275" w:rsidRPr="009B4EE4" w:rsidRDefault="009072D2" w:rsidP="00064275">
      <w:pPr>
        <w:spacing w:after="240" w:line="240" w:lineRule="auto"/>
        <w:ind w:left="357"/>
        <w:contextualSpacing/>
        <w:rPr>
          <w:rFonts w:cstheme="minorHAnsi"/>
        </w:rPr>
      </w:pPr>
      <w:r w:rsidRPr="009B4EE4">
        <w:rPr>
          <w:rFonts w:cstheme="minorHAnsi"/>
        </w:rPr>
        <w:t>Halt the decline and improve the health condition of mature wood</w:t>
      </w:r>
      <w:r w:rsidR="00BE43DD" w:rsidRPr="009B4EE4">
        <w:rPr>
          <w:rFonts w:cstheme="minorHAnsi"/>
        </w:rPr>
        <w:t xml:space="preserve">y plant species e.g. (River Red </w:t>
      </w:r>
      <w:r w:rsidRPr="009B4EE4">
        <w:rPr>
          <w:rFonts w:cstheme="minorHAnsi"/>
        </w:rPr>
        <w:t>Gum, Black Box, Cooba and Lignum).</w:t>
      </w:r>
    </w:p>
    <w:p w14:paraId="6D455597" w14:textId="77777777" w:rsidR="00064275" w:rsidRPr="009B4EE4" w:rsidRDefault="00064275" w:rsidP="00064275">
      <w:pPr>
        <w:spacing w:before="240" w:after="0" w:line="240" w:lineRule="auto"/>
        <w:ind w:left="357"/>
        <w:contextualSpacing/>
        <w:rPr>
          <w:rFonts w:cstheme="minorHAnsi"/>
        </w:rPr>
      </w:pPr>
    </w:p>
    <w:p w14:paraId="55983D64" w14:textId="59DEE397" w:rsidR="009072D2" w:rsidRPr="009B4EE4" w:rsidRDefault="009072D2" w:rsidP="00064275">
      <w:pPr>
        <w:spacing w:before="240" w:after="0" w:line="240" w:lineRule="auto"/>
        <w:ind w:left="357"/>
        <w:contextualSpacing/>
        <w:rPr>
          <w:rFonts w:cstheme="minorHAnsi"/>
        </w:rPr>
      </w:pPr>
      <w:r w:rsidRPr="009B4EE4">
        <w:rPr>
          <w:rFonts w:cstheme="minorHAnsi"/>
        </w:rPr>
        <w:t>Maintain existing regeneration and provide opportunities for future regeneration events of woody plant species e.</w:t>
      </w:r>
      <w:r w:rsidR="00DF4A1B">
        <w:rPr>
          <w:rFonts w:cstheme="minorHAnsi"/>
        </w:rPr>
        <w:t xml:space="preserve"> </w:t>
      </w:r>
      <w:r w:rsidRPr="009B4EE4">
        <w:rPr>
          <w:rFonts w:cstheme="minorHAnsi"/>
        </w:rPr>
        <w:t>g</w:t>
      </w:r>
      <w:r w:rsidR="00F75C31" w:rsidRPr="009B4EE4">
        <w:rPr>
          <w:rFonts w:cstheme="minorHAnsi"/>
        </w:rPr>
        <w:t>:</w:t>
      </w:r>
      <w:r w:rsidRPr="009B4EE4">
        <w:rPr>
          <w:rFonts w:cstheme="minorHAnsi"/>
        </w:rPr>
        <w:t xml:space="preserve"> (River Red Gum, Black Box, Cooba and Lignum).</w:t>
      </w:r>
    </w:p>
    <w:p w14:paraId="17F16211" w14:textId="77777777" w:rsidR="00064275" w:rsidRPr="009B4EE4" w:rsidRDefault="00064275" w:rsidP="00064275">
      <w:pPr>
        <w:spacing w:before="240" w:after="0" w:line="240" w:lineRule="auto"/>
        <w:ind w:left="357"/>
        <w:contextualSpacing/>
        <w:rPr>
          <w:rFonts w:cstheme="minorHAnsi"/>
          <w:b/>
        </w:rPr>
      </w:pPr>
    </w:p>
    <w:p w14:paraId="4C77FCC5" w14:textId="77777777" w:rsidR="009072D2" w:rsidRPr="009B4EE4" w:rsidRDefault="009072D2" w:rsidP="00064275">
      <w:pPr>
        <w:spacing w:after="0" w:line="360" w:lineRule="auto"/>
        <w:ind w:left="357"/>
        <w:contextualSpacing/>
        <w:rPr>
          <w:rFonts w:cstheme="minorHAnsi"/>
          <w:b/>
        </w:rPr>
      </w:pPr>
      <w:r w:rsidRPr="009B4EE4">
        <w:rPr>
          <w:rFonts w:cstheme="minorHAnsi"/>
        </w:rPr>
        <w:t>Improve the abundance and diversity of flood dependant understory vegetation.</w:t>
      </w:r>
    </w:p>
    <w:p w14:paraId="3228EA6F" w14:textId="77777777" w:rsidR="009072D2" w:rsidRPr="009B4EE4" w:rsidRDefault="009072D2" w:rsidP="00064275">
      <w:pPr>
        <w:spacing w:after="0" w:line="360" w:lineRule="auto"/>
        <w:ind w:left="357"/>
        <w:contextualSpacing/>
        <w:rPr>
          <w:rFonts w:cstheme="minorHAnsi"/>
        </w:rPr>
      </w:pPr>
      <w:r w:rsidRPr="009B4EE4">
        <w:rPr>
          <w:rFonts w:cstheme="minorHAnsi"/>
        </w:rPr>
        <w:t>Improve floodplain habitat conditions to promote Regent Parrot breeding events.</w:t>
      </w:r>
    </w:p>
    <w:p w14:paraId="54DB650D" w14:textId="01E2D5A6" w:rsidR="00064275" w:rsidRPr="009B4EE4" w:rsidRDefault="009072D2" w:rsidP="0055634A">
      <w:pPr>
        <w:spacing w:after="0" w:line="240" w:lineRule="auto"/>
        <w:ind w:left="357"/>
        <w:contextualSpacing/>
        <w:rPr>
          <w:rFonts w:cstheme="minorHAnsi"/>
        </w:rPr>
      </w:pPr>
      <w:r w:rsidRPr="009B4EE4">
        <w:rPr>
          <w:rFonts w:cstheme="minorHAnsi"/>
        </w:rPr>
        <w:t>Provide hydrological connectivity between watering sites and adjacent floodplain during natural flood events.</w:t>
      </w:r>
    </w:p>
    <w:p w14:paraId="762AE471" w14:textId="77777777" w:rsidR="0055634A" w:rsidRPr="009B4EE4" w:rsidRDefault="0055634A" w:rsidP="0055634A">
      <w:pPr>
        <w:spacing w:after="0" w:line="240" w:lineRule="auto"/>
        <w:ind w:left="357"/>
        <w:contextualSpacing/>
        <w:rPr>
          <w:rFonts w:cstheme="minorHAnsi"/>
        </w:rPr>
      </w:pPr>
    </w:p>
    <w:p w14:paraId="7EC5C8F3" w14:textId="77777777" w:rsidR="009072D2" w:rsidRPr="009B4EE4" w:rsidRDefault="009072D2" w:rsidP="00064275">
      <w:pPr>
        <w:spacing w:after="0" w:line="360" w:lineRule="auto"/>
        <w:ind w:left="357"/>
        <w:contextualSpacing/>
        <w:rPr>
          <w:rFonts w:cstheme="minorHAnsi"/>
        </w:rPr>
      </w:pPr>
      <w:r w:rsidRPr="009B4EE4">
        <w:rPr>
          <w:rFonts w:cstheme="minorHAnsi"/>
        </w:rPr>
        <w:t>Promote total grazing pressure within sustainable limits.</w:t>
      </w:r>
    </w:p>
    <w:p w14:paraId="24BF0024" w14:textId="77777777" w:rsidR="009734EA" w:rsidRDefault="00CE2AD3" w:rsidP="00064275">
      <w:pPr>
        <w:spacing w:after="0" w:line="240" w:lineRule="auto"/>
        <w:ind w:left="357"/>
        <w:rPr>
          <w:rFonts w:cstheme="minorHAnsi"/>
        </w:rPr>
      </w:pPr>
      <w:r w:rsidRPr="009B4EE4">
        <w:rPr>
          <w:rFonts w:cstheme="minorHAnsi"/>
        </w:rPr>
        <w:t>Increase Regent Parrot potential breeding success by limiting disturbance from human activities such as recreational visitors and noise from water pumping at colony sites during July and August.</w:t>
      </w:r>
    </w:p>
    <w:p w14:paraId="2C1124DB" w14:textId="77777777" w:rsidR="00BE43DD" w:rsidRDefault="00BE43DD" w:rsidP="00BE43DD">
      <w:pPr>
        <w:spacing w:after="0" w:line="240" w:lineRule="auto"/>
        <w:ind w:left="357"/>
        <w:rPr>
          <w:rFonts w:cstheme="minorHAnsi"/>
        </w:rPr>
      </w:pPr>
    </w:p>
    <w:p w14:paraId="56CDF511" w14:textId="77777777" w:rsidR="00DF4A1B" w:rsidRDefault="00DF4A1B" w:rsidP="00BE43DD">
      <w:pPr>
        <w:spacing w:after="0" w:line="240" w:lineRule="auto"/>
        <w:ind w:left="357"/>
        <w:rPr>
          <w:rFonts w:cstheme="minorHAnsi"/>
        </w:rPr>
      </w:pPr>
    </w:p>
    <w:p w14:paraId="04BB0200" w14:textId="4E752EE2" w:rsidR="009072D2" w:rsidRPr="009072D2" w:rsidRDefault="009072D2" w:rsidP="009734EA">
      <w:pPr>
        <w:spacing w:after="0"/>
        <w:ind w:left="357"/>
        <w:rPr>
          <w:rFonts w:cstheme="minorHAnsi"/>
          <w:b/>
        </w:rPr>
      </w:pPr>
      <w:r w:rsidRPr="009072D2">
        <w:rPr>
          <w:rFonts w:cstheme="minorHAnsi"/>
          <w:b/>
        </w:rPr>
        <w:t xml:space="preserve">Community Objectives </w:t>
      </w:r>
    </w:p>
    <w:p w14:paraId="154866E3" w14:textId="77777777" w:rsidR="009072D2" w:rsidRPr="009072D2" w:rsidRDefault="009072D2" w:rsidP="00D743E5">
      <w:pPr>
        <w:spacing w:line="257" w:lineRule="auto"/>
        <w:ind w:left="360"/>
        <w:contextualSpacing/>
        <w:rPr>
          <w:rFonts w:cstheme="minorHAnsi"/>
        </w:rPr>
      </w:pPr>
      <w:r w:rsidRPr="009072D2">
        <w:rPr>
          <w:rFonts w:cstheme="minorHAnsi"/>
        </w:rPr>
        <w:t xml:space="preserve">Engage landholder involvement in the sustainable management of their site(s). </w:t>
      </w:r>
    </w:p>
    <w:p w14:paraId="159FBE60" w14:textId="77777777" w:rsidR="009072D2" w:rsidRPr="009072D2" w:rsidRDefault="009072D2" w:rsidP="009072D2">
      <w:pPr>
        <w:spacing w:after="0" w:line="257" w:lineRule="auto"/>
        <w:contextualSpacing/>
        <w:rPr>
          <w:rFonts w:cstheme="minorHAnsi"/>
        </w:rPr>
      </w:pPr>
    </w:p>
    <w:p w14:paraId="2C572D49" w14:textId="77777777" w:rsidR="009072D2" w:rsidRPr="009072D2" w:rsidRDefault="009072D2" w:rsidP="009072D2">
      <w:pPr>
        <w:spacing w:after="0" w:line="257" w:lineRule="auto"/>
        <w:jc w:val="center"/>
        <w:rPr>
          <w:rFonts w:cstheme="minorHAnsi"/>
        </w:rPr>
      </w:pPr>
      <w:r w:rsidRPr="009072D2">
        <w:rPr>
          <w:rFonts w:eastAsia="Arial" w:cstheme="minorHAnsi"/>
          <w:b/>
        </w:rPr>
        <w:t>Hydrological Parameters</w:t>
      </w:r>
    </w:p>
    <w:tbl>
      <w:tblPr>
        <w:tblStyle w:val="TableGrid472"/>
        <w:tblW w:w="0" w:type="auto"/>
        <w:jc w:val="center"/>
        <w:tblInd w:w="0" w:type="dxa"/>
        <w:tblLook w:val="04A0" w:firstRow="1" w:lastRow="0" w:firstColumn="1" w:lastColumn="0" w:noHBand="0" w:noVBand="1"/>
      </w:tblPr>
      <w:tblGrid>
        <w:gridCol w:w="3823"/>
        <w:gridCol w:w="3832"/>
      </w:tblGrid>
      <w:tr w:rsidR="009072D2" w:rsidRPr="009072D2" w14:paraId="39ABEF7C" w14:textId="77777777" w:rsidTr="009072D2">
        <w:trPr>
          <w:jc w:val="center"/>
        </w:trPr>
        <w:tc>
          <w:tcPr>
            <w:tcW w:w="3823" w:type="dxa"/>
          </w:tcPr>
          <w:p w14:paraId="27711D24"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Existing Area </w:t>
            </w:r>
          </w:p>
          <w:p w14:paraId="3977BCD4"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Inundation Area</w:t>
            </w:r>
          </w:p>
          <w:p w14:paraId="4193E72F" w14:textId="77777777" w:rsidR="009072D2" w:rsidRPr="009072D2" w:rsidRDefault="009072D2" w:rsidP="002611A6">
            <w:pPr>
              <w:numPr>
                <w:ilvl w:val="0"/>
                <w:numId w:val="59"/>
              </w:numPr>
              <w:spacing w:line="256" w:lineRule="auto"/>
              <w:contextualSpacing/>
              <w:rPr>
                <w:sz w:val="20"/>
                <w:szCs w:val="20"/>
              </w:rPr>
            </w:pPr>
            <w:r w:rsidRPr="009072D2">
              <w:rPr>
                <w:b/>
                <w:sz w:val="20"/>
                <w:szCs w:val="20"/>
              </w:rPr>
              <w:t xml:space="preserve">Historical Watering Dates </w:t>
            </w:r>
          </w:p>
        </w:tc>
        <w:tc>
          <w:tcPr>
            <w:tcW w:w="3832" w:type="dxa"/>
          </w:tcPr>
          <w:p w14:paraId="6218CB91" w14:textId="77777777" w:rsidR="009072D2" w:rsidRPr="009072D2" w:rsidRDefault="009072D2" w:rsidP="009072D2">
            <w:pPr>
              <w:spacing w:line="256" w:lineRule="auto"/>
              <w:rPr>
                <w:sz w:val="20"/>
                <w:szCs w:val="20"/>
              </w:rPr>
            </w:pPr>
          </w:p>
          <w:p w14:paraId="6C465D2E" w14:textId="77777777" w:rsidR="009072D2" w:rsidRPr="009072D2" w:rsidRDefault="009072D2" w:rsidP="009072D2">
            <w:pPr>
              <w:spacing w:line="256" w:lineRule="auto"/>
              <w:rPr>
                <w:sz w:val="20"/>
                <w:szCs w:val="20"/>
              </w:rPr>
            </w:pPr>
            <w:r w:rsidRPr="009072D2">
              <w:rPr>
                <w:sz w:val="20"/>
                <w:szCs w:val="20"/>
              </w:rPr>
              <w:t>0.9 ha</w:t>
            </w:r>
          </w:p>
          <w:p w14:paraId="62718FF1" w14:textId="77777777" w:rsidR="009072D2" w:rsidRPr="009072D2" w:rsidRDefault="009072D2" w:rsidP="009072D2">
            <w:pPr>
              <w:spacing w:line="256" w:lineRule="auto"/>
              <w:rPr>
                <w:sz w:val="20"/>
                <w:szCs w:val="20"/>
              </w:rPr>
            </w:pPr>
            <w:r w:rsidRPr="009072D2">
              <w:rPr>
                <w:sz w:val="20"/>
                <w:szCs w:val="20"/>
              </w:rPr>
              <w:t>2015/16, 2017/18 and 2019/20</w:t>
            </w:r>
          </w:p>
        </w:tc>
      </w:tr>
      <w:tr w:rsidR="009072D2" w:rsidRPr="009072D2" w14:paraId="505A7444" w14:textId="77777777" w:rsidTr="009072D2">
        <w:trPr>
          <w:jc w:val="center"/>
        </w:trPr>
        <w:tc>
          <w:tcPr>
            <w:tcW w:w="3823" w:type="dxa"/>
          </w:tcPr>
          <w:p w14:paraId="140F4735"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292B89F5"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Water Height</w:t>
            </w:r>
          </w:p>
          <w:p w14:paraId="06583D58"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02361B6F"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832" w:type="dxa"/>
          </w:tcPr>
          <w:p w14:paraId="70C72938" w14:textId="77777777" w:rsidR="009072D2" w:rsidRPr="009072D2" w:rsidRDefault="009072D2" w:rsidP="009734EA">
            <w:pPr>
              <w:spacing w:line="256" w:lineRule="auto"/>
              <w:jc w:val="center"/>
              <w:rPr>
                <w:sz w:val="20"/>
                <w:szCs w:val="20"/>
              </w:rPr>
            </w:pPr>
          </w:p>
          <w:p w14:paraId="23853685" w14:textId="77777777" w:rsidR="009072D2" w:rsidRPr="009072D2" w:rsidRDefault="009072D2" w:rsidP="009734EA">
            <w:pPr>
              <w:spacing w:line="256" w:lineRule="auto"/>
              <w:jc w:val="center"/>
              <w:rPr>
                <w:sz w:val="20"/>
                <w:szCs w:val="20"/>
              </w:rPr>
            </w:pPr>
            <w:r w:rsidRPr="009072D2">
              <w:rPr>
                <w:sz w:val="20"/>
                <w:szCs w:val="20"/>
              </w:rPr>
              <w:t>8.8 AHD</w:t>
            </w:r>
          </w:p>
          <w:p w14:paraId="48894962" w14:textId="77777777" w:rsidR="009072D2" w:rsidRPr="009072D2" w:rsidRDefault="009072D2" w:rsidP="009734EA">
            <w:pPr>
              <w:spacing w:line="256" w:lineRule="auto"/>
              <w:jc w:val="center"/>
              <w:rPr>
                <w:sz w:val="20"/>
                <w:szCs w:val="20"/>
              </w:rPr>
            </w:pPr>
            <w:r w:rsidRPr="009072D2">
              <w:rPr>
                <w:sz w:val="20"/>
                <w:szCs w:val="20"/>
              </w:rPr>
              <w:t>14.7 ha</w:t>
            </w:r>
          </w:p>
          <w:p w14:paraId="55D10FDD" w14:textId="77777777" w:rsidR="009072D2" w:rsidRPr="009072D2" w:rsidRDefault="009072D2" w:rsidP="009734EA">
            <w:pPr>
              <w:spacing w:line="256" w:lineRule="auto"/>
              <w:jc w:val="center"/>
              <w:rPr>
                <w:sz w:val="20"/>
                <w:szCs w:val="20"/>
              </w:rPr>
            </w:pPr>
            <w:r w:rsidRPr="009072D2">
              <w:rPr>
                <w:sz w:val="20"/>
                <w:szCs w:val="20"/>
              </w:rPr>
              <w:t>77 ML</w:t>
            </w:r>
          </w:p>
        </w:tc>
      </w:tr>
      <w:tr w:rsidR="009072D2" w:rsidRPr="009072D2" w14:paraId="69608BF6" w14:textId="77777777" w:rsidTr="009072D2">
        <w:trPr>
          <w:jc w:val="center"/>
        </w:trPr>
        <w:tc>
          <w:tcPr>
            <w:tcW w:w="3823" w:type="dxa"/>
          </w:tcPr>
          <w:p w14:paraId="392B2C85"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3832" w:type="dxa"/>
          </w:tcPr>
          <w:p w14:paraId="4857BFA9" w14:textId="77777777" w:rsidR="009072D2" w:rsidRPr="009072D2" w:rsidRDefault="009072D2" w:rsidP="009734EA">
            <w:pPr>
              <w:spacing w:line="256" w:lineRule="auto"/>
              <w:jc w:val="center"/>
              <w:rPr>
                <w:sz w:val="20"/>
                <w:szCs w:val="20"/>
              </w:rPr>
            </w:pPr>
            <w:r w:rsidRPr="009072D2">
              <w:rPr>
                <w:rFonts w:eastAsia="Times New Roman"/>
                <w:sz w:val="20"/>
                <w:szCs w:val="20"/>
                <w:lang w:eastAsia="en-AU"/>
              </w:rPr>
              <w:t>40-50,000</w:t>
            </w:r>
          </w:p>
        </w:tc>
      </w:tr>
      <w:tr w:rsidR="009072D2" w:rsidRPr="009072D2" w14:paraId="4B351137" w14:textId="77777777" w:rsidTr="009072D2">
        <w:trPr>
          <w:jc w:val="center"/>
        </w:trPr>
        <w:tc>
          <w:tcPr>
            <w:tcW w:w="3823" w:type="dxa"/>
          </w:tcPr>
          <w:p w14:paraId="37E646D7"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3832" w:type="dxa"/>
          </w:tcPr>
          <w:p w14:paraId="18388438" w14:textId="77777777" w:rsidR="009072D2" w:rsidRPr="009072D2" w:rsidRDefault="009072D2" w:rsidP="009734EA">
            <w:pPr>
              <w:spacing w:line="256" w:lineRule="auto"/>
              <w:jc w:val="center"/>
              <w:rPr>
                <w:sz w:val="20"/>
                <w:szCs w:val="20"/>
              </w:rPr>
            </w:pPr>
            <w:r w:rsidRPr="009072D2">
              <w:rPr>
                <w:rFonts w:eastAsia="Times New Roman"/>
                <w:sz w:val="20"/>
                <w:szCs w:val="20"/>
                <w:lang w:eastAsia="en-AU"/>
              </w:rPr>
              <w:t>50-60,000</w:t>
            </w:r>
          </w:p>
        </w:tc>
      </w:tr>
      <w:tr w:rsidR="009072D2" w:rsidRPr="009072D2" w14:paraId="29A4EFAF" w14:textId="77777777" w:rsidTr="009072D2">
        <w:trPr>
          <w:jc w:val="center"/>
        </w:trPr>
        <w:tc>
          <w:tcPr>
            <w:tcW w:w="3823" w:type="dxa"/>
          </w:tcPr>
          <w:p w14:paraId="4DE23FA6" w14:textId="77777777" w:rsidR="009072D2" w:rsidRPr="009072D2" w:rsidRDefault="009072D2" w:rsidP="009072D2">
            <w:pPr>
              <w:spacing w:line="256" w:lineRule="auto"/>
              <w:rPr>
                <w:sz w:val="20"/>
                <w:szCs w:val="20"/>
              </w:rPr>
            </w:pPr>
            <w:r w:rsidRPr="009072D2">
              <w:rPr>
                <w:rFonts w:eastAsia="Times New Roman"/>
                <w:b/>
                <w:sz w:val="20"/>
                <w:szCs w:val="20"/>
              </w:rPr>
              <w:t>Watering Options</w:t>
            </w:r>
          </w:p>
        </w:tc>
        <w:tc>
          <w:tcPr>
            <w:tcW w:w="3832" w:type="dxa"/>
          </w:tcPr>
          <w:p w14:paraId="7BB0A6E2"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Pump to full supply</w:t>
            </w:r>
          </w:p>
          <w:p w14:paraId="42FF154D"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Possibility of return flows</w:t>
            </w:r>
          </w:p>
          <w:p w14:paraId="4EE105B6" w14:textId="77777777" w:rsidR="009072D2" w:rsidRPr="009072D2" w:rsidRDefault="009072D2" w:rsidP="009072D2">
            <w:pPr>
              <w:spacing w:line="259" w:lineRule="auto"/>
              <w:rPr>
                <w:sz w:val="20"/>
                <w:szCs w:val="20"/>
              </w:rPr>
            </w:pPr>
            <w:r w:rsidRPr="009072D2">
              <w:rPr>
                <w:rFonts w:eastAsia="Times New Roman"/>
                <w:sz w:val="20"/>
                <w:szCs w:val="20"/>
                <w:lang w:eastAsia="en-AU"/>
              </w:rPr>
              <w:t>Manage natural flood recession</w:t>
            </w:r>
          </w:p>
        </w:tc>
      </w:tr>
      <w:tr w:rsidR="009072D2" w:rsidRPr="009072D2" w14:paraId="608304F0" w14:textId="77777777" w:rsidTr="009072D2">
        <w:trPr>
          <w:jc w:val="center"/>
        </w:trPr>
        <w:tc>
          <w:tcPr>
            <w:tcW w:w="3823" w:type="dxa"/>
          </w:tcPr>
          <w:p w14:paraId="378BDAE0"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3832" w:type="dxa"/>
          </w:tcPr>
          <w:p w14:paraId="0B589619" w14:textId="77777777" w:rsidR="009072D2" w:rsidRPr="009072D2" w:rsidRDefault="009072D2" w:rsidP="009072D2">
            <w:pPr>
              <w:spacing w:line="256" w:lineRule="auto"/>
              <w:rPr>
                <w:sz w:val="20"/>
                <w:szCs w:val="20"/>
              </w:rPr>
            </w:pPr>
            <w:r w:rsidRPr="009072D2">
              <w:rPr>
                <w:sz w:val="20"/>
                <w:szCs w:val="20"/>
              </w:rPr>
              <w:t>Late Autumn to Early Winter</w:t>
            </w:r>
          </w:p>
        </w:tc>
      </w:tr>
    </w:tbl>
    <w:p w14:paraId="1D614C72" w14:textId="77777777" w:rsidR="009072D2" w:rsidRPr="009072D2" w:rsidRDefault="009072D2" w:rsidP="009072D2">
      <w:pPr>
        <w:spacing w:after="0" w:line="257" w:lineRule="auto"/>
        <w:rPr>
          <w:rFonts w:cstheme="minorHAnsi"/>
          <w:sz w:val="20"/>
          <w:szCs w:val="20"/>
        </w:rPr>
      </w:pPr>
    </w:p>
    <w:p w14:paraId="7F9DDD8B" w14:textId="77777777" w:rsidR="009072D2" w:rsidRPr="009072D2" w:rsidRDefault="009072D2" w:rsidP="009072D2">
      <w:pPr>
        <w:spacing w:line="256" w:lineRule="auto"/>
        <w:rPr>
          <w:rFonts w:cstheme="minorHAnsi"/>
        </w:rPr>
      </w:pPr>
    </w:p>
    <w:p w14:paraId="664910CF" w14:textId="77777777" w:rsidR="009072D2" w:rsidRPr="009072D2" w:rsidRDefault="009072D2" w:rsidP="009072D2">
      <w:pPr>
        <w:spacing w:line="256" w:lineRule="auto"/>
        <w:rPr>
          <w:rFonts w:cstheme="minorHAnsi"/>
        </w:rPr>
        <w:sectPr w:rsidR="009072D2" w:rsidRPr="009072D2" w:rsidSect="00EA6605">
          <w:pgSz w:w="11906" w:h="16838"/>
          <w:pgMar w:top="1440" w:right="1440" w:bottom="1440" w:left="1440" w:header="708" w:footer="708" w:gutter="0"/>
          <w:cols w:space="708"/>
          <w:docGrid w:linePitch="360"/>
        </w:sectPr>
      </w:pPr>
    </w:p>
    <w:p w14:paraId="1C16C405"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2D42C2EC" wp14:editId="753CB0D2">
            <wp:extent cx="7809865" cy="5526605"/>
            <wp:effectExtent l="0" t="0" r="63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nrock Bend.jpg"/>
                    <pic:cNvPicPr/>
                  </pic:nvPicPr>
                  <pic:blipFill>
                    <a:blip r:embed="rId155" cstate="email">
                      <a:extLst>
                        <a:ext uri="{28A0092B-C50C-407E-A947-70E740481C1C}">
                          <a14:useLocalDpi xmlns:a14="http://schemas.microsoft.com/office/drawing/2010/main"/>
                        </a:ext>
                      </a:extLst>
                    </a:blip>
                    <a:stretch>
                      <a:fillRect/>
                    </a:stretch>
                  </pic:blipFill>
                  <pic:spPr>
                    <a:xfrm>
                      <a:off x="0" y="0"/>
                      <a:ext cx="7814170" cy="5529651"/>
                    </a:xfrm>
                    <a:prstGeom prst="rect">
                      <a:avLst/>
                    </a:prstGeom>
                  </pic:spPr>
                </pic:pic>
              </a:graphicData>
            </a:graphic>
          </wp:inline>
        </w:drawing>
      </w:r>
    </w:p>
    <w:p w14:paraId="306AC018"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0A582F1D"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74142F91" w14:textId="77777777" w:rsidR="009072D2" w:rsidRPr="009072D2" w:rsidRDefault="009072D2" w:rsidP="009072D2">
      <w:pPr>
        <w:spacing w:after="0" w:line="257" w:lineRule="auto"/>
        <w:jc w:val="center"/>
        <w:rPr>
          <w:rFonts w:cstheme="minorHAnsi"/>
          <w:b/>
          <w:sz w:val="20"/>
          <w:szCs w:val="20"/>
        </w:rPr>
      </w:pPr>
      <w:r w:rsidRPr="009072D2">
        <w:rPr>
          <w:rFonts w:cstheme="minorHAnsi"/>
          <w:b/>
          <w:noProof/>
          <w:sz w:val="20"/>
          <w:szCs w:val="20"/>
          <w:lang w:eastAsia="en-AU"/>
        </w:rPr>
        <w:lastRenderedPageBreak/>
        <w:drawing>
          <wp:inline distT="0" distB="0" distL="0" distR="0" wp14:anchorId="3458675E" wp14:editId="3E825D63">
            <wp:extent cx="5731510" cy="4055745"/>
            <wp:effectExtent l="0" t="0" r="2540" b="19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nrock Bend.jpg"/>
                    <pic:cNvPicPr/>
                  </pic:nvPicPr>
                  <pic:blipFill>
                    <a:blip r:embed="rId156"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p>
    <w:p w14:paraId="4571CB2E"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398C8724" w14:textId="77777777" w:rsidR="009072D2" w:rsidRPr="009072D2" w:rsidRDefault="009072D2" w:rsidP="009072D2">
      <w:pPr>
        <w:spacing w:after="0" w:line="257" w:lineRule="auto"/>
        <w:rPr>
          <w:rFonts w:cstheme="minorHAnsi"/>
          <w:b/>
          <w:sz w:val="20"/>
          <w:szCs w:val="20"/>
        </w:rPr>
      </w:pPr>
    </w:p>
    <w:p w14:paraId="5F294B57" w14:textId="77777777" w:rsidR="009072D2" w:rsidRPr="009072D2" w:rsidRDefault="009072D2" w:rsidP="009072D2">
      <w:pPr>
        <w:spacing w:after="0" w:line="257" w:lineRule="auto"/>
        <w:rPr>
          <w:rFonts w:cstheme="minorHAnsi"/>
          <w:b/>
          <w:sz w:val="20"/>
          <w:szCs w:val="20"/>
        </w:rPr>
      </w:pPr>
    </w:p>
    <w:p w14:paraId="4E3C2B96" w14:textId="77777777" w:rsidR="009072D2" w:rsidRPr="009072D2" w:rsidRDefault="009072D2" w:rsidP="009072D2">
      <w:pPr>
        <w:spacing w:after="0" w:line="257" w:lineRule="auto"/>
        <w:rPr>
          <w:rFonts w:cstheme="minorHAnsi"/>
          <w:b/>
          <w:sz w:val="20"/>
          <w:szCs w:val="20"/>
        </w:rPr>
      </w:pPr>
    </w:p>
    <w:p w14:paraId="7560F14E" w14:textId="77777777" w:rsidR="009072D2" w:rsidRPr="009072D2" w:rsidRDefault="009072D2" w:rsidP="009072D2">
      <w:pPr>
        <w:spacing w:line="256" w:lineRule="auto"/>
        <w:rPr>
          <w:rFonts w:cstheme="minorHAnsi"/>
          <w:b/>
        </w:rPr>
      </w:pPr>
    </w:p>
    <w:p w14:paraId="2316390B" w14:textId="2C30D096" w:rsidR="009072D2" w:rsidRPr="009072D2" w:rsidRDefault="009072D2" w:rsidP="009072D2">
      <w:pPr>
        <w:spacing w:line="256" w:lineRule="auto"/>
        <w:rPr>
          <w:rFonts w:cstheme="minorHAnsi"/>
          <w:b/>
        </w:rPr>
      </w:pPr>
      <w:r w:rsidRPr="009072D2">
        <w:rPr>
          <w:rFonts w:cstheme="minorHAnsi"/>
          <w:b/>
        </w:rPr>
        <w:t xml:space="preserve">Potential Infrastructure Requirements </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69"/>
        <w:gridCol w:w="992"/>
        <w:gridCol w:w="889"/>
        <w:gridCol w:w="1175"/>
        <w:gridCol w:w="1044"/>
        <w:gridCol w:w="862"/>
        <w:gridCol w:w="3409"/>
      </w:tblGrid>
      <w:tr w:rsidR="009072D2" w:rsidRPr="009072D2" w14:paraId="1131CEA9" w14:textId="77777777" w:rsidTr="009072D2">
        <w:trPr>
          <w:trHeight w:val="304"/>
          <w:tblHeader/>
        </w:trPr>
        <w:tc>
          <w:tcPr>
            <w:tcW w:w="9640" w:type="dxa"/>
            <w:gridSpan w:val="7"/>
            <w:shd w:val="clear" w:color="auto" w:fill="D9D9D9" w:themeFill="background1" w:themeFillShade="D9"/>
            <w:vAlign w:val="center"/>
          </w:tcPr>
          <w:p w14:paraId="269730A4" w14:textId="77777777" w:rsidR="009072D2" w:rsidRPr="00D743E5" w:rsidRDefault="009072D2" w:rsidP="009072D2">
            <w:pPr>
              <w:spacing w:after="0" w:line="240" w:lineRule="auto"/>
              <w:jc w:val="center"/>
              <w:rPr>
                <w:b/>
                <w:sz w:val="20"/>
                <w:szCs w:val="20"/>
              </w:rPr>
            </w:pPr>
            <w:r w:rsidRPr="00D743E5">
              <w:rPr>
                <w:b/>
                <w:sz w:val="20"/>
                <w:szCs w:val="20"/>
              </w:rPr>
              <w:t>Bank or Channel Details</w:t>
            </w:r>
          </w:p>
        </w:tc>
      </w:tr>
      <w:tr w:rsidR="009072D2" w:rsidRPr="009072D2" w14:paraId="78CDA90C" w14:textId="77777777" w:rsidTr="009072D2">
        <w:trPr>
          <w:trHeight w:val="20"/>
          <w:tblHeader/>
        </w:trPr>
        <w:tc>
          <w:tcPr>
            <w:tcW w:w="1269" w:type="dxa"/>
            <w:shd w:val="clear" w:color="auto" w:fill="D9D9D9" w:themeFill="background1" w:themeFillShade="D9"/>
            <w:vAlign w:val="center"/>
          </w:tcPr>
          <w:p w14:paraId="3ED1DD05" w14:textId="77777777" w:rsidR="009072D2" w:rsidRPr="00D743E5" w:rsidRDefault="009072D2" w:rsidP="009072D2">
            <w:pPr>
              <w:spacing w:after="0" w:line="240" w:lineRule="auto"/>
              <w:rPr>
                <w:b/>
                <w:sz w:val="20"/>
                <w:szCs w:val="20"/>
              </w:rPr>
            </w:pPr>
            <w:r w:rsidRPr="00D743E5">
              <w:rPr>
                <w:b/>
                <w:sz w:val="20"/>
                <w:szCs w:val="20"/>
              </w:rPr>
              <w:t>Location</w:t>
            </w:r>
          </w:p>
        </w:tc>
        <w:tc>
          <w:tcPr>
            <w:tcW w:w="992" w:type="dxa"/>
            <w:shd w:val="clear" w:color="auto" w:fill="D9D9D9" w:themeFill="background1" w:themeFillShade="D9"/>
            <w:vAlign w:val="center"/>
          </w:tcPr>
          <w:p w14:paraId="1418E86E" w14:textId="77777777" w:rsidR="009072D2" w:rsidRPr="00D743E5" w:rsidRDefault="009072D2" w:rsidP="009072D2">
            <w:pPr>
              <w:spacing w:after="0" w:line="240" w:lineRule="auto"/>
              <w:rPr>
                <w:b/>
                <w:sz w:val="20"/>
                <w:szCs w:val="20"/>
              </w:rPr>
            </w:pPr>
            <w:r w:rsidRPr="00D743E5">
              <w:rPr>
                <w:b/>
                <w:sz w:val="20"/>
                <w:szCs w:val="20"/>
              </w:rPr>
              <w:t>ID</w:t>
            </w:r>
          </w:p>
        </w:tc>
        <w:tc>
          <w:tcPr>
            <w:tcW w:w="889" w:type="dxa"/>
            <w:shd w:val="clear" w:color="auto" w:fill="D9D9D9" w:themeFill="background1" w:themeFillShade="D9"/>
            <w:vAlign w:val="center"/>
          </w:tcPr>
          <w:p w14:paraId="1A996EBF" w14:textId="77777777" w:rsidR="009072D2" w:rsidRPr="00D743E5" w:rsidRDefault="009072D2" w:rsidP="009072D2">
            <w:pPr>
              <w:spacing w:after="0" w:line="240" w:lineRule="auto"/>
              <w:rPr>
                <w:b/>
                <w:sz w:val="20"/>
                <w:szCs w:val="20"/>
              </w:rPr>
            </w:pPr>
            <w:r w:rsidRPr="00D743E5">
              <w:rPr>
                <w:b/>
                <w:sz w:val="20"/>
                <w:szCs w:val="20"/>
              </w:rPr>
              <w:t>Length</w:t>
            </w:r>
          </w:p>
          <w:p w14:paraId="0B3A645D" w14:textId="77777777" w:rsidR="009072D2" w:rsidRPr="00D743E5" w:rsidRDefault="009072D2" w:rsidP="009072D2">
            <w:pPr>
              <w:spacing w:after="0" w:line="240" w:lineRule="auto"/>
              <w:rPr>
                <w:b/>
                <w:sz w:val="20"/>
                <w:szCs w:val="20"/>
              </w:rPr>
            </w:pPr>
          </w:p>
          <w:p w14:paraId="5A29087E" w14:textId="77777777" w:rsidR="009072D2" w:rsidRPr="00D743E5" w:rsidRDefault="009072D2" w:rsidP="009072D2">
            <w:pPr>
              <w:spacing w:after="0" w:line="240" w:lineRule="auto"/>
              <w:rPr>
                <w:b/>
                <w:sz w:val="20"/>
                <w:szCs w:val="20"/>
              </w:rPr>
            </w:pPr>
            <w:r w:rsidRPr="00D743E5">
              <w:rPr>
                <w:b/>
                <w:sz w:val="20"/>
                <w:szCs w:val="20"/>
              </w:rPr>
              <w:t>(m)</w:t>
            </w:r>
          </w:p>
        </w:tc>
        <w:tc>
          <w:tcPr>
            <w:tcW w:w="1175" w:type="dxa"/>
            <w:shd w:val="clear" w:color="auto" w:fill="D9D9D9" w:themeFill="background1" w:themeFillShade="D9"/>
            <w:vAlign w:val="center"/>
          </w:tcPr>
          <w:p w14:paraId="7337B944" w14:textId="77777777" w:rsidR="009072D2" w:rsidRPr="00D743E5" w:rsidRDefault="009072D2" w:rsidP="009072D2">
            <w:pPr>
              <w:spacing w:after="0" w:line="240" w:lineRule="auto"/>
              <w:rPr>
                <w:b/>
                <w:sz w:val="20"/>
                <w:szCs w:val="20"/>
              </w:rPr>
            </w:pPr>
            <w:r w:rsidRPr="00D743E5">
              <w:rPr>
                <w:b/>
                <w:sz w:val="20"/>
                <w:szCs w:val="20"/>
              </w:rPr>
              <w:t>Freeboard</w:t>
            </w:r>
          </w:p>
          <w:p w14:paraId="3BCB4A55" w14:textId="77777777" w:rsidR="009072D2" w:rsidRPr="00D743E5" w:rsidRDefault="009072D2" w:rsidP="009072D2">
            <w:pPr>
              <w:spacing w:after="0" w:line="240" w:lineRule="auto"/>
              <w:rPr>
                <w:b/>
                <w:sz w:val="20"/>
                <w:szCs w:val="20"/>
              </w:rPr>
            </w:pPr>
          </w:p>
          <w:p w14:paraId="00EF76A0" w14:textId="77777777" w:rsidR="009072D2" w:rsidRPr="00D743E5" w:rsidRDefault="009072D2" w:rsidP="009072D2">
            <w:pPr>
              <w:spacing w:after="0" w:line="240" w:lineRule="auto"/>
              <w:rPr>
                <w:b/>
                <w:sz w:val="20"/>
                <w:szCs w:val="20"/>
              </w:rPr>
            </w:pPr>
            <w:r w:rsidRPr="00D743E5">
              <w:rPr>
                <w:b/>
                <w:sz w:val="20"/>
                <w:szCs w:val="20"/>
              </w:rPr>
              <w:t>(m)</w:t>
            </w:r>
          </w:p>
        </w:tc>
        <w:tc>
          <w:tcPr>
            <w:tcW w:w="1037" w:type="dxa"/>
            <w:shd w:val="clear" w:color="auto" w:fill="D9D9D9" w:themeFill="background1" w:themeFillShade="D9"/>
            <w:vAlign w:val="center"/>
          </w:tcPr>
          <w:p w14:paraId="7DA68022" w14:textId="77777777" w:rsidR="009072D2" w:rsidRPr="00D743E5" w:rsidRDefault="009072D2" w:rsidP="009072D2">
            <w:pPr>
              <w:spacing w:after="0" w:line="240" w:lineRule="auto"/>
              <w:rPr>
                <w:b/>
                <w:sz w:val="20"/>
                <w:szCs w:val="20"/>
              </w:rPr>
            </w:pPr>
            <w:r w:rsidRPr="00D743E5">
              <w:rPr>
                <w:b/>
                <w:sz w:val="20"/>
                <w:szCs w:val="20"/>
              </w:rPr>
              <w:t>Height with freeboard</w:t>
            </w:r>
          </w:p>
          <w:p w14:paraId="778E9867" w14:textId="77777777" w:rsidR="009072D2" w:rsidRPr="00D743E5" w:rsidRDefault="009072D2" w:rsidP="009072D2">
            <w:pPr>
              <w:spacing w:after="0" w:line="240" w:lineRule="auto"/>
              <w:rPr>
                <w:b/>
                <w:sz w:val="20"/>
                <w:szCs w:val="20"/>
              </w:rPr>
            </w:pPr>
            <w:r w:rsidRPr="00D743E5">
              <w:rPr>
                <w:b/>
                <w:sz w:val="20"/>
                <w:szCs w:val="20"/>
              </w:rPr>
              <w:t>(m)</w:t>
            </w:r>
          </w:p>
        </w:tc>
        <w:tc>
          <w:tcPr>
            <w:tcW w:w="850" w:type="dxa"/>
            <w:shd w:val="clear" w:color="auto" w:fill="D9D9D9" w:themeFill="background1" w:themeFillShade="D9"/>
            <w:vAlign w:val="center"/>
          </w:tcPr>
          <w:p w14:paraId="34799D22" w14:textId="77777777" w:rsidR="009072D2" w:rsidRPr="00D743E5" w:rsidRDefault="009072D2" w:rsidP="009072D2">
            <w:pPr>
              <w:spacing w:after="0" w:line="240" w:lineRule="auto"/>
              <w:rPr>
                <w:b/>
                <w:sz w:val="20"/>
                <w:szCs w:val="20"/>
              </w:rPr>
            </w:pPr>
            <w:r w:rsidRPr="00D743E5">
              <w:rPr>
                <w:b/>
                <w:sz w:val="20"/>
                <w:szCs w:val="20"/>
              </w:rPr>
              <w:t>Volume</w:t>
            </w:r>
          </w:p>
          <w:p w14:paraId="388DE29D" w14:textId="77777777" w:rsidR="009072D2" w:rsidRPr="00D743E5" w:rsidRDefault="009072D2" w:rsidP="009072D2">
            <w:pPr>
              <w:spacing w:after="0" w:line="240" w:lineRule="auto"/>
              <w:rPr>
                <w:b/>
                <w:sz w:val="20"/>
                <w:szCs w:val="20"/>
              </w:rPr>
            </w:pPr>
          </w:p>
          <w:p w14:paraId="363B82E4" w14:textId="77777777" w:rsidR="009072D2" w:rsidRPr="00D743E5" w:rsidRDefault="009072D2" w:rsidP="009072D2">
            <w:pPr>
              <w:spacing w:after="0" w:line="240" w:lineRule="auto"/>
              <w:rPr>
                <w:b/>
                <w:sz w:val="20"/>
                <w:szCs w:val="20"/>
              </w:rPr>
            </w:pPr>
            <w:r w:rsidRPr="00D743E5">
              <w:rPr>
                <w:b/>
                <w:sz w:val="20"/>
                <w:szCs w:val="20"/>
              </w:rPr>
              <w:t>(m3)</w:t>
            </w:r>
          </w:p>
        </w:tc>
        <w:tc>
          <w:tcPr>
            <w:tcW w:w="3428" w:type="dxa"/>
            <w:shd w:val="clear" w:color="auto" w:fill="D9D9D9" w:themeFill="background1" w:themeFillShade="D9"/>
            <w:vAlign w:val="center"/>
          </w:tcPr>
          <w:p w14:paraId="24194736" w14:textId="77777777" w:rsidR="009072D2" w:rsidRPr="00D743E5" w:rsidRDefault="009072D2" w:rsidP="009072D2">
            <w:pPr>
              <w:spacing w:after="0" w:line="240" w:lineRule="auto"/>
              <w:rPr>
                <w:b/>
                <w:sz w:val="20"/>
                <w:szCs w:val="20"/>
              </w:rPr>
            </w:pPr>
            <w:r w:rsidRPr="00D743E5">
              <w:rPr>
                <w:b/>
                <w:sz w:val="20"/>
                <w:szCs w:val="20"/>
              </w:rPr>
              <w:t>Regulator equipment and comments</w:t>
            </w:r>
          </w:p>
        </w:tc>
      </w:tr>
      <w:tr w:rsidR="009072D2" w:rsidRPr="009072D2" w14:paraId="06A8BCD3" w14:textId="77777777" w:rsidTr="009072D2">
        <w:trPr>
          <w:trHeight w:val="20"/>
        </w:trPr>
        <w:tc>
          <w:tcPr>
            <w:tcW w:w="1269" w:type="dxa"/>
            <w:vMerge w:val="restart"/>
            <w:shd w:val="clear" w:color="auto" w:fill="FFFFFF" w:themeFill="background1"/>
            <w:noWrap/>
            <w:vAlign w:val="center"/>
            <w:hideMark/>
          </w:tcPr>
          <w:p w14:paraId="04DB27AD" w14:textId="77777777" w:rsidR="009072D2" w:rsidRPr="00D743E5" w:rsidRDefault="009072D2" w:rsidP="009072D2">
            <w:pPr>
              <w:spacing w:after="0" w:line="240" w:lineRule="auto"/>
              <w:rPr>
                <w:b/>
                <w:sz w:val="20"/>
                <w:szCs w:val="20"/>
              </w:rPr>
            </w:pPr>
            <w:r w:rsidRPr="00D743E5">
              <w:rPr>
                <w:b/>
                <w:sz w:val="20"/>
                <w:szCs w:val="20"/>
              </w:rPr>
              <w:t>Banrock Bend</w:t>
            </w:r>
          </w:p>
        </w:tc>
        <w:tc>
          <w:tcPr>
            <w:tcW w:w="992" w:type="dxa"/>
            <w:shd w:val="clear" w:color="auto" w:fill="FFFFFF" w:themeFill="background1"/>
            <w:noWrap/>
            <w:vAlign w:val="center"/>
            <w:hideMark/>
          </w:tcPr>
          <w:p w14:paraId="668DC421"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67AA0D3D" w14:textId="77777777" w:rsidR="009072D2" w:rsidRPr="009072D2" w:rsidRDefault="009072D2" w:rsidP="009072D2">
            <w:pPr>
              <w:spacing w:after="0" w:line="240" w:lineRule="auto"/>
              <w:rPr>
                <w:sz w:val="20"/>
                <w:szCs w:val="20"/>
              </w:rPr>
            </w:pPr>
            <w:r w:rsidRPr="009072D2">
              <w:rPr>
                <w:sz w:val="20"/>
                <w:szCs w:val="20"/>
              </w:rPr>
              <w:t>337.5</w:t>
            </w:r>
          </w:p>
        </w:tc>
        <w:tc>
          <w:tcPr>
            <w:tcW w:w="1175" w:type="dxa"/>
            <w:shd w:val="clear" w:color="auto" w:fill="FFFFFF" w:themeFill="background1"/>
            <w:noWrap/>
            <w:vAlign w:val="center"/>
            <w:hideMark/>
          </w:tcPr>
          <w:p w14:paraId="01CAC28B" w14:textId="77777777" w:rsidR="009072D2" w:rsidRPr="009072D2" w:rsidRDefault="009072D2" w:rsidP="009072D2">
            <w:pPr>
              <w:spacing w:after="0" w:line="240" w:lineRule="auto"/>
              <w:rPr>
                <w:sz w:val="20"/>
                <w:szCs w:val="20"/>
              </w:rPr>
            </w:pPr>
            <w:r w:rsidRPr="009072D2">
              <w:rPr>
                <w:sz w:val="20"/>
                <w:szCs w:val="20"/>
              </w:rPr>
              <w:t>0.50</w:t>
            </w:r>
          </w:p>
        </w:tc>
        <w:tc>
          <w:tcPr>
            <w:tcW w:w="1037" w:type="dxa"/>
            <w:shd w:val="clear" w:color="auto" w:fill="FFFFFF" w:themeFill="background1"/>
            <w:noWrap/>
            <w:vAlign w:val="center"/>
            <w:hideMark/>
          </w:tcPr>
          <w:p w14:paraId="5A95F8C1" w14:textId="77777777" w:rsidR="009072D2" w:rsidRPr="009072D2" w:rsidRDefault="009072D2" w:rsidP="009072D2">
            <w:pPr>
              <w:spacing w:after="0" w:line="240" w:lineRule="auto"/>
              <w:rPr>
                <w:sz w:val="20"/>
                <w:szCs w:val="20"/>
              </w:rPr>
            </w:pPr>
            <w:r w:rsidRPr="009072D2">
              <w:rPr>
                <w:sz w:val="20"/>
                <w:szCs w:val="20"/>
              </w:rPr>
              <w:t>1.90</w:t>
            </w:r>
          </w:p>
        </w:tc>
        <w:tc>
          <w:tcPr>
            <w:tcW w:w="850" w:type="dxa"/>
            <w:shd w:val="clear" w:color="auto" w:fill="FFFFFF" w:themeFill="background1"/>
            <w:noWrap/>
            <w:vAlign w:val="center"/>
            <w:hideMark/>
          </w:tcPr>
          <w:p w14:paraId="4674EF0A" w14:textId="77777777" w:rsidR="009072D2" w:rsidRPr="009072D2" w:rsidRDefault="009072D2" w:rsidP="009072D2">
            <w:pPr>
              <w:spacing w:after="0" w:line="240" w:lineRule="auto"/>
              <w:rPr>
                <w:sz w:val="20"/>
                <w:szCs w:val="20"/>
              </w:rPr>
            </w:pPr>
            <w:r w:rsidRPr="009072D2">
              <w:rPr>
                <w:sz w:val="20"/>
                <w:szCs w:val="20"/>
              </w:rPr>
              <w:t>4,088.9</w:t>
            </w:r>
          </w:p>
        </w:tc>
        <w:tc>
          <w:tcPr>
            <w:tcW w:w="3428" w:type="dxa"/>
            <w:shd w:val="clear" w:color="auto" w:fill="FFFFFF" w:themeFill="background1"/>
            <w:vAlign w:val="center"/>
            <w:hideMark/>
          </w:tcPr>
          <w:p w14:paraId="0F0324D5" w14:textId="77777777" w:rsidR="009072D2" w:rsidRPr="009072D2" w:rsidRDefault="009072D2" w:rsidP="009072D2">
            <w:pPr>
              <w:spacing w:after="0" w:line="240" w:lineRule="auto"/>
              <w:rPr>
                <w:sz w:val="20"/>
                <w:szCs w:val="20"/>
              </w:rPr>
            </w:pPr>
            <w:r w:rsidRPr="009072D2">
              <w:rPr>
                <w:sz w:val="20"/>
                <w:szCs w:val="20"/>
              </w:rPr>
              <w:t>Sheetpile regulator with 1 bay of dropboards</w:t>
            </w:r>
          </w:p>
        </w:tc>
      </w:tr>
      <w:tr w:rsidR="009072D2" w:rsidRPr="009072D2" w14:paraId="50726B44" w14:textId="77777777" w:rsidTr="009072D2">
        <w:trPr>
          <w:trHeight w:val="20"/>
        </w:trPr>
        <w:tc>
          <w:tcPr>
            <w:tcW w:w="1269" w:type="dxa"/>
            <w:vMerge/>
            <w:shd w:val="clear" w:color="auto" w:fill="FFFFFF" w:themeFill="background1"/>
            <w:noWrap/>
            <w:vAlign w:val="center"/>
            <w:hideMark/>
          </w:tcPr>
          <w:p w14:paraId="12609C08"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1F4EAD49"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285A7CD9" w14:textId="77777777" w:rsidR="009072D2" w:rsidRPr="009072D2" w:rsidRDefault="009072D2" w:rsidP="009072D2">
            <w:pPr>
              <w:spacing w:after="0" w:line="240" w:lineRule="auto"/>
              <w:rPr>
                <w:sz w:val="20"/>
                <w:szCs w:val="20"/>
              </w:rPr>
            </w:pPr>
            <w:r w:rsidRPr="009072D2">
              <w:rPr>
                <w:sz w:val="20"/>
                <w:szCs w:val="20"/>
              </w:rPr>
              <w:t>148.8</w:t>
            </w:r>
          </w:p>
        </w:tc>
        <w:tc>
          <w:tcPr>
            <w:tcW w:w="1175" w:type="dxa"/>
            <w:shd w:val="clear" w:color="auto" w:fill="FFFFFF" w:themeFill="background1"/>
            <w:noWrap/>
            <w:vAlign w:val="center"/>
            <w:hideMark/>
          </w:tcPr>
          <w:p w14:paraId="32745492" w14:textId="77777777" w:rsidR="009072D2" w:rsidRPr="009072D2" w:rsidRDefault="009072D2" w:rsidP="009072D2">
            <w:pPr>
              <w:spacing w:after="0" w:line="240" w:lineRule="auto"/>
              <w:rPr>
                <w:sz w:val="20"/>
                <w:szCs w:val="20"/>
              </w:rPr>
            </w:pPr>
            <w:r w:rsidRPr="009072D2">
              <w:rPr>
                <w:sz w:val="20"/>
                <w:szCs w:val="20"/>
              </w:rPr>
              <w:t>0.30</w:t>
            </w:r>
          </w:p>
        </w:tc>
        <w:tc>
          <w:tcPr>
            <w:tcW w:w="1037" w:type="dxa"/>
            <w:shd w:val="clear" w:color="auto" w:fill="FFFFFF" w:themeFill="background1"/>
            <w:noWrap/>
            <w:vAlign w:val="center"/>
            <w:hideMark/>
          </w:tcPr>
          <w:p w14:paraId="33DD204F" w14:textId="77777777" w:rsidR="009072D2" w:rsidRPr="009072D2" w:rsidRDefault="009072D2" w:rsidP="009072D2">
            <w:pPr>
              <w:spacing w:after="0" w:line="240" w:lineRule="auto"/>
              <w:rPr>
                <w:sz w:val="20"/>
                <w:szCs w:val="20"/>
              </w:rPr>
            </w:pPr>
            <w:r w:rsidRPr="009072D2">
              <w:rPr>
                <w:sz w:val="20"/>
                <w:szCs w:val="20"/>
              </w:rPr>
              <w:t>1.50</w:t>
            </w:r>
          </w:p>
        </w:tc>
        <w:tc>
          <w:tcPr>
            <w:tcW w:w="850" w:type="dxa"/>
            <w:shd w:val="clear" w:color="auto" w:fill="FFFFFF" w:themeFill="background1"/>
            <w:noWrap/>
            <w:vAlign w:val="center"/>
            <w:hideMark/>
          </w:tcPr>
          <w:p w14:paraId="452D442D" w14:textId="77777777" w:rsidR="009072D2" w:rsidRPr="009072D2" w:rsidRDefault="009072D2" w:rsidP="009072D2">
            <w:pPr>
              <w:spacing w:after="0" w:line="240" w:lineRule="auto"/>
              <w:rPr>
                <w:sz w:val="20"/>
                <w:szCs w:val="20"/>
              </w:rPr>
            </w:pPr>
            <w:r w:rsidRPr="009072D2">
              <w:rPr>
                <w:sz w:val="20"/>
                <w:szCs w:val="20"/>
              </w:rPr>
              <w:t>911.3</w:t>
            </w:r>
          </w:p>
        </w:tc>
        <w:tc>
          <w:tcPr>
            <w:tcW w:w="3428" w:type="dxa"/>
            <w:shd w:val="clear" w:color="auto" w:fill="FFFFFF" w:themeFill="background1"/>
            <w:vAlign w:val="center"/>
            <w:hideMark/>
          </w:tcPr>
          <w:p w14:paraId="749D4524" w14:textId="77777777" w:rsidR="009072D2" w:rsidRPr="009072D2" w:rsidRDefault="009072D2" w:rsidP="009072D2">
            <w:pPr>
              <w:spacing w:after="0" w:line="240" w:lineRule="auto"/>
              <w:rPr>
                <w:sz w:val="20"/>
                <w:szCs w:val="20"/>
              </w:rPr>
            </w:pPr>
            <w:r w:rsidRPr="009072D2">
              <w:rPr>
                <w:sz w:val="20"/>
                <w:szCs w:val="20"/>
              </w:rPr>
              <w:t>1m concrete pipe with a flap valve</w:t>
            </w:r>
          </w:p>
        </w:tc>
      </w:tr>
      <w:tr w:rsidR="009072D2" w:rsidRPr="009072D2" w14:paraId="2A46531E" w14:textId="77777777" w:rsidTr="009072D2">
        <w:trPr>
          <w:trHeight w:val="20"/>
        </w:trPr>
        <w:tc>
          <w:tcPr>
            <w:tcW w:w="1269" w:type="dxa"/>
            <w:vMerge/>
            <w:shd w:val="clear" w:color="auto" w:fill="FFFFFF" w:themeFill="background1"/>
            <w:noWrap/>
            <w:vAlign w:val="center"/>
            <w:hideMark/>
          </w:tcPr>
          <w:p w14:paraId="5089ECD7"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564FC57A" w14:textId="77777777" w:rsidR="009072D2" w:rsidRPr="009072D2" w:rsidRDefault="009072D2" w:rsidP="009072D2">
            <w:pPr>
              <w:spacing w:after="0" w:line="240" w:lineRule="auto"/>
              <w:rPr>
                <w:sz w:val="20"/>
                <w:szCs w:val="20"/>
              </w:rPr>
            </w:pPr>
            <w:r w:rsidRPr="009072D2">
              <w:rPr>
                <w:sz w:val="20"/>
                <w:szCs w:val="20"/>
              </w:rPr>
              <w:t>Channel 1</w:t>
            </w:r>
          </w:p>
        </w:tc>
        <w:tc>
          <w:tcPr>
            <w:tcW w:w="889" w:type="dxa"/>
            <w:shd w:val="clear" w:color="auto" w:fill="FFFFFF" w:themeFill="background1"/>
            <w:noWrap/>
            <w:vAlign w:val="center"/>
            <w:hideMark/>
          </w:tcPr>
          <w:p w14:paraId="4D57BD33" w14:textId="77777777" w:rsidR="009072D2" w:rsidRPr="009072D2" w:rsidRDefault="009072D2" w:rsidP="009072D2">
            <w:pPr>
              <w:spacing w:after="0" w:line="240" w:lineRule="auto"/>
              <w:rPr>
                <w:sz w:val="20"/>
                <w:szCs w:val="20"/>
              </w:rPr>
            </w:pPr>
            <w:r w:rsidRPr="009072D2">
              <w:rPr>
                <w:sz w:val="20"/>
                <w:szCs w:val="20"/>
              </w:rPr>
              <w:t>30</w:t>
            </w:r>
          </w:p>
        </w:tc>
        <w:tc>
          <w:tcPr>
            <w:tcW w:w="1175" w:type="dxa"/>
            <w:shd w:val="clear" w:color="auto" w:fill="FFFFFF" w:themeFill="background1"/>
            <w:noWrap/>
            <w:vAlign w:val="center"/>
            <w:hideMark/>
          </w:tcPr>
          <w:p w14:paraId="3A022C3D" w14:textId="77777777" w:rsidR="009072D2" w:rsidRPr="009072D2" w:rsidRDefault="009072D2" w:rsidP="009072D2">
            <w:pPr>
              <w:spacing w:after="0" w:line="240" w:lineRule="auto"/>
              <w:rPr>
                <w:sz w:val="20"/>
                <w:szCs w:val="20"/>
              </w:rPr>
            </w:pPr>
            <w:r w:rsidRPr="009072D2">
              <w:rPr>
                <w:sz w:val="20"/>
                <w:szCs w:val="20"/>
              </w:rPr>
              <w:t>N/A</w:t>
            </w:r>
          </w:p>
        </w:tc>
        <w:tc>
          <w:tcPr>
            <w:tcW w:w="1037" w:type="dxa"/>
            <w:shd w:val="clear" w:color="auto" w:fill="FFFFFF" w:themeFill="background1"/>
            <w:noWrap/>
            <w:vAlign w:val="center"/>
            <w:hideMark/>
          </w:tcPr>
          <w:p w14:paraId="0067EA6B" w14:textId="77777777" w:rsidR="009072D2" w:rsidRPr="009072D2" w:rsidRDefault="009072D2" w:rsidP="009072D2">
            <w:pPr>
              <w:spacing w:after="0" w:line="240" w:lineRule="auto"/>
              <w:rPr>
                <w:sz w:val="20"/>
                <w:szCs w:val="20"/>
              </w:rPr>
            </w:pPr>
            <w:r w:rsidRPr="009072D2">
              <w:rPr>
                <w:sz w:val="20"/>
                <w:szCs w:val="20"/>
              </w:rPr>
              <w:t>N/A</w:t>
            </w:r>
          </w:p>
        </w:tc>
        <w:tc>
          <w:tcPr>
            <w:tcW w:w="850" w:type="dxa"/>
            <w:shd w:val="clear" w:color="auto" w:fill="FFFFFF" w:themeFill="background1"/>
            <w:noWrap/>
            <w:vAlign w:val="center"/>
            <w:hideMark/>
          </w:tcPr>
          <w:p w14:paraId="2D98BE93" w14:textId="77777777" w:rsidR="009072D2" w:rsidRPr="009072D2" w:rsidRDefault="009072D2" w:rsidP="009072D2">
            <w:pPr>
              <w:spacing w:after="0" w:line="240" w:lineRule="auto"/>
              <w:rPr>
                <w:sz w:val="20"/>
                <w:szCs w:val="20"/>
              </w:rPr>
            </w:pPr>
          </w:p>
        </w:tc>
        <w:tc>
          <w:tcPr>
            <w:tcW w:w="3428" w:type="dxa"/>
            <w:shd w:val="clear" w:color="auto" w:fill="FFFFFF" w:themeFill="background1"/>
            <w:vAlign w:val="center"/>
            <w:hideMark/>
          </w:tcPr>
          <w:p w14:paraId="57D3CD9E" w14:textId="77777777" w:rsidR="009072D2" w:rsidRPr="009072D2" w:rsidRDefault="009072D2" w:rsidP="009072D2">
            <w:pPr>
              <w:spacing w:after="0" w:line="240" w:lineRule="auto"/>
              <w:rPr>
                <w:sz w:val="20"/>
                <w:szCs w:val="20"/>
              </w:rPr>
            </w:pPr>
            <w:r w:rsidRPr="009072D2">
              <w:rPr>
                <w:sz w:val="20"/>
                <w:szCs w:val="20"/>
              </w:rPr>
              <w:t>Channel required between Bank 1 and the small lagoon to the west.</w:t>
            </w:r>
          </w:p>
          <w:p w14:paraId="738401CF" w14:textId="77777777" w:rsidR="009072D2" w:rsidRPr="009072D2" w:rsidRDefault="009072D2" w:rsidP="009072D2">
            <w:pPr>
              <w:spacing w:after="0" w:line="240" w:lineRule="auto"/>
              <w:rPr>
                <w:sz w:val="20"/>
                <w:szCs w:val="20"/>
              </w:rPr>
            </w:pPr>
            <w:r w:rsidRPr="009072D2">
              <w:rPr>
                <w:sz w:val="20"/>
                <w:szCs w:val="20"/>
              </w:rPr>
              <w:t>A 300mm concrete pipe, headwall and flap valve are required at the head of the channel.</w:t>
            </w:r>
          </w:p>
        </w:tc>
      </w:tr>
    </w:tbl>
    <w:p w14:paraId="66EF758C" w14:textId="77777777" w:rsidR="009072D2" w:rsidRPr="009072D2" w:rsidRDefault="009072D2" w:rsidP="009072D2">
      <w:pPr>
        <w:spacing w:line="256" w:lineRule="auto"/>
        <w:rPr>
          <w:rFonts w:cstheme="minorHAnsi"/>
          <w:b/>
        </w:rPr>
      </w:pPr>
    </w:p>
    <w:p w14:paraId="0B7D58ED" w14:textId="77777777" w:rsidR="009072D2" w:rsidRPr="009072D2" w:rsidRDefault="009072D2" w:rsidP="009072D2">
      <w:pPr>
        <w:spacing w:line="256" w:lineRule="auto"/>
        <w:rPr>
          <w:rFonts w:cstheme="minorHAnsi"/>
        </w:rPr>
      </w:pPr>
    </w:p>
    <w:p w14:paraId="62C92023" w14:textId="77777777" w:rsidR="009072D2" w:rsidRPr="009072D2" w:rsidRDefault="009072D2" w:rsidP="009072D2">
      <w:pPr>
        <w:spacing w:line="256" w:lineRule="auto"/>
        <w:rPr>
          <w:rFonts w:cstheme="minorHAnsi"/>
        </w:rPr>
      </w:pPr>
    </w:p>
    <w:p w14:paraId="58E2C6B7"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0EEE38D2"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41" w:name="_Toc54002803"/>
      <w:bookmarkStart w:id="242" w:name="_Toc56688987"/>
      <w:bookmarkStart w:id="243" w:name="_Toc66271501"/>
      <w:r w:rsidRPr="009072D2">
        <w:rPr>
          <w:rFonts w:ascii="Calibri" w:eastAsiaTheme="majorEastAsia" w:hAnsi="Calibri" w:cstheme="majorBidi"/>
          <w:sz w:val="32"/>
        </w:rPr>
        <w:lastRenderedPageBreak/>
        <w:t>2</w:t>
      </w:r>
      <w:r w:rsidRPr="009072D2">
        <w:rPr>
          <w:rFonts w:ascii="Calibri" w:eastAsiaTheme="majorEastAsia" w:hAnsi="Calibri" w:cstheme="majorBidi"/>
          <w:sz w:val="32"/>
        </w:rPr>
        <w:tab/>
        <w:t>Gerard/Katarapko Lagoon Management Brief</w:t>
      </w:r>
      <w:bookmarkEnd w:id="241"/>
      <w:bookmarkEnd w:id="242"/>
      <w:bookmarkEnd w:id="243"/>
    </w:p>
    <w:p w14:paraId="640677B3"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472"/>
        <w:tblW w:w="0" w:type="auto"/>
        <w:tblInd w:w="0" w:type="dxa"/>
        <w:tblLook w:val="04A0" w:firstRow="1" w:lastRow="0" w:firstColumn="1" w:lastColumn="0" w:noHBand="0" w:noVBand="1"/>
      </w:tblPr>
      <w:tblGrid>
        <w:gridCol w:w="2547"/>
        <w:gridCol w:w="6469"/>
      </w:tblGrid>
      <w:tr w:rsidR="009072D2" w:rsidRPr="009072D2" w14:paraId="78024B61" w14:textId="77777777" w:rsidTr="009072D2">
        <w:tc>
          <w:tcPr>
            <w:tcW w:w="2547" w:type="dxa"/>
          </w:tcPr>
          <w:p w14:paraId="672AFCB2" w14:textId="77777777" w:rsidR="009072D2" w:rsidRPr="009072D2" w:rsidRDefault="009072D2" w:rsidP="009072D2">
            <w:pPr>
              <w:rPr>
                <w:b/>
                <w:sz w:val="20"/>
                <w:szCs w:val="20"/>
              </w:rPr>
            </w:pPr>
            <w:r w:rsidRPr="009072D2">
              <w:rPr>
                <w:b/>
                <w:sz w:val="20"/>
                <w:szCs w:val="20"/>
              </w:rPr>
              <w:t>River Red Gum Woodland</w:t>
            </w:r>
          </w:p>
          <w:p w14:paraId="772D1D5D" w14:textId="77777777" w:rsidR="009072D2" w:rsidRPr="009072D2" w:rsidRDefault="009072D2" w:rsidP="009072D2">
            <w:pPr>
              <w:rPr>
                <w:b/>
                <w:sz w:val="20"/>
                <w:szCs w:val="20"/>
              </w:rPr>
            </w:pPr>
            <w:r w:rsidRPr="009072D2">
              <w:rPr>
                <w:sz w:val="20"/>
                <w:szCs w:val="20"/>
              </w:rPr>
              <w:t>Stressed (level 3)</w:t>
            </w:r>
          </w:p>
        </w:tc>
        <w:tc>
          <w:tcPr>
            <w:tcW w:w="6469" w:type="dxa"/>
          </w:tcPr>
          <w:p w14:paraId="18CC7DC9" w14:textId="77777777" w:rsidR="009072D2" w:rsidRPr="009072D2" w:rsidRDefault="009072D2" w:rsidP="009072D2">
            <w:pPr>
              <w:rPr>
                <w:sz w:val="20"/>
                <w:szCs w:val="20"/>
              </w:rPr>
            </w:pPr>
            <w:r w:rsidRPr="009072D2">
              <w:rPr>
                <w:sz w:val="20"/>
                <w:szCs w:val="20"/>
              </w:rPr>
              <w:t xml:space="preserve">River inlet lagoon (existing watering site) </w:t>
            </w:r>
            <w:r w:rsidRPr="009072D2">
              <w:rPr>
                <w:rFonts w:ascii="Calibri" w:eastAsia="Times New Roman" w:hAnsi="Calibri" w:cs="Calibri"/>
                <w:color w:val="000000"/>
                <w:sz w:val="20"/>
                <w:szCs w:val="20"/>
                <w:lang w:eastAsia="en-AU"/>
              </w:rPr>
              <w:t>adult trees stressed (level 3) poles and saplings healthy (level 5) understory Cooba and Lignum.  Most lagoons have scattered long-term dead adult and pole River Red Gum around the edges.</w:t>
            </w:r>
            <w:r w:rsidRPr="009072D2">
              <w:rPr>
                <w:rFonts w:ascii="Calibri" w:eastAsia="Times New Roman" w:hAnsi="Calibri" w:cs="Calibri"/>
                <w:color w:val="000000"/>
                <w:lang w:eastAsia="en-AU"/>
              </w:rPr>
              <w:t xml:space="preserve"> </w:t>
            </w:r>
          </w:p>
        </w:tc>
      </w:tr>
      <w:tr w:rsidR="009072D2" w:rsidRPr="009072D2" w14:paraId="71362863" w14:textId="77777777" w:rsidTr="009072D2">
        <w:tc>
          <w:tcPr>
            <w:tcW w:w="2547" w:type="dxa"/>
          </w:tcPr>
          <w:p w14:paraId="0B12AD65" w14:textId="77777777" w:rsidR="009072D2" w:rsidRPr="009072D2" w:rsidRDefault="009072D2" w:rsidP="009072D2">
            <w:pPr>
              <w:rPr>
                <w:b/>
                <w:sz w:val="20"/>
                <w:szCs w:val="20"/>
              </w:rPr>
            </w:pPr>
            <w:r w:rsidRPr="009072D2">
              <w:rPr>
                <w:b/>
                <w:sz w:val="20"/>
                <w:szCs w:val="20"/>
              </w:rPr>
              <w:t xml:space="preserve">Black Box Woodland </w:t>
            </w:r>
          </w:p>
          <w:p w14:paraId="6692B78F" w14:textId="77777777" w:rsidR="009072D2" w:rsidRPr="009072D2" w:rsidRDefault="009072D2" w:rsidP="009072D2">
            <w:pPr>
              <w:rPr>
                <w:b/>
                <w:sz w:val="20"/>
                <w:szCs w:val="20"/>
              </w:rPr>
            </w:pPr>
            <w:r w:rsidRPr="009072D2">
              <w:rPr>
                <w:sz w:val="20"/>
                <w:szCs w:val="20"/>
              </w:rPr>
              <w:t>Healthy (level 4 and5)</w:t>
            </w:r>
          </w:p>
        </w:tc>
        <w:tc>
          <w:tcPr>
            <w:tcW w:w="6469" w:type="dxa"/>
          </w:tcPr>
          <w:p w14:paraId="2598C7CF" w14:textId="77777777" w:rsidR="009072D2" w:rsidRPr="009072D2" w:rsidRDefault="009072D2" w:rsidP="009072D2">
            <w:pPr>
              <w:rPr>
                <w:sz w:val="20"/>
                <w:szCs w:val="20"/>
              </w:rPr>
            </w:pPr>
            <w:r w:rsidRPr="009072D2">
              <w:rPr>
                <w:sz w:val="20"/>
                <w:szCs w:val="20"/>
              </w:rPr>
              <w:t xml:space="preserve">All Lagoons surrounded by adult and sapling Black Box understory dominated by Lignum and odd Cooba adult and sapling. </w:t>
            </w:r>
          </w:p>
        </w:tc>
      </w:tr>
      <w:tr w:rsidR="009072D2" w:rsidRPr="009072D2" w14:paraId="7CE424BE" w14:textId="77777777" w:rsidTr="009072D2">
        <w:tc>
          <w:tcPr>
            <w:tcW w:w="2547" w:type="dxa"/>
          </w:tcPr>
          <w:p w14:paraId="45B85626" w14:textId="77777777" w:rsidR="009072D2" w:rsidRPr="009072D2" w:rsidRDefault="009072D2" w:rsidP="009072D2">
            <w:pPr>
              <w:rPr>
                <w:b/>
                <w:sz w:val="20"/>
                <w:szCs w:val="20"/>
              </w:rPr>
            </w:pPr>
            <w:r w:rsidRPr="009072D2">
              <w:rPr>
                <w:b/>
                <w:sz w:val="20"/>
                <w:szCs w:val="20"/>
              </w:rPr>
              <w:t>Lignum Shrubland</w:t>
            </w:r>
          </w:p>
          <w:p w14:paraId="4BCDD721" w14:textId="77777777" w:rsidR="009072D2" w:rsidRPr="009072D2" w:rsidRDefault="009072D2" w:rsidP="009072D2">
            <w:pPr>
              <w:rPr>
                <w:b/>
                <w:sz w:val="20"/>
                <w:szCs w:val="20"/>
              </w:rPr>
            </w:pPr>
            <w:r w:rsidRPr="009072D2">
              <w:rPr>
                <w:sz w:val="20"/>
                <w:szCs w:val="20"/>
              </w:rPr>
              <w:t xml:space="preserve">Healthy (level 4 and 5)  </w:t>
            </w:r>
          </w:p>
        </w:tc>
        <w:tc>
          <w:tcPr>
            <w:tcW w:w="6469" w:type="dxa"/>
          </w:tcPr>
          <w:p w14:paraId="32C2F956" w14:textId="77777777" w:rsidR="009072D2" w:rsidRPr="009072D2" w:rsidRDefault="009072D2" w:rsidP="009072D2">
            <w:pPr>
              <w:rPr>
                <w:sz w:val="20"/>
                <w:szCs w:val="20"/>
              </w:rPr>
            </w:pPr>
            <w:r w:rsidRPr="009072D2">
              <w:rPr>
                <w:sz w:val="20"/>
                <w:szCs w:val="20"/>
              </w:rPr>
              <w:t xml:space="preserve">Lignum dominates the floor of all the lagoons except the inlet lagoon. Patches of </w:t>
            </w:r>
            <w:r w:rsidRPr="009072D2">
              <w:rPr>
                <w:rFonts w:ascii="Calibri" w:eastAsia="Times New Roman" w:hAnsi="Calibri" w:cs="Calibri"/>
                <w:color w:val="000000"/>
                <w:sz w:val="20"/>
                <w:szCs w:val="20"/>
                <w:lang w:eastAsia="en-AU"/>
              </w:rPr>
              <w:t>Creeping Boobialla and Spiny Sedge plus Common Sneeze Weed, Lesser Joyweed, Blown Grass, Lagoon Saltbush, Smooth Heliotrope and Tussock Grass.</w:t>
            </w:r>
          </w:p>
        </w:tc>
      </w:tr>
    </w:tbl>
    <w:p w14:paraId="57627852" w14:textId="77777777" w:rsidR="009072D2" w:rsidRPr="009072D2" w:rsidRDefault="009072D2" w:rsidP="009072D2">
      <w:pPr>
        <w:spacing w:after="0" w:line="240" w:lineRule="auto"/>
        <w:rPr>
          <w:rFonts w:cstheme="minorHAnsi"/>
        </w:rPr>
      </w:pPr>
    </w:p>
    <w:p w14:paraId="77AEBFD2"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2A456972" wp14:editId="43EB0305">
            <wp:extent cx="5731510" cy="1635760"/>
            <wp:effectExtent l="0" t="0" r="254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67 Gerard Boundary Lagoons resized.JPG"/>
                    <pic:cNvPicPr/>
                  </pic:nvPicPr>
                  <pic:blipFill>
                    <a:blip r:embed="rId157" cstate="email">
                      <a:extLst>
                        <a:ext uri="{28A0092B-C50C-407E-A947-70E740481C1C}">
                          <a14:useLocalDpi xmlns:a14="http://schemas.microsoft.com/office/drawing/2010/main"/>
                        </a:ext>
                      </a:extLst>
                    </a:blip>
                    <a:stretch>
                      <a:fillRect/>
                    </a:stretch>
                  </pic:blipFill>
                  <pic:spPr>
                    <a:xfrm>
                      <a:off x="0" y="0"/>
                      <a:ext cx="5731510" cy="1635760"/>
                    </a:xfrm>
                    <a:prstGeom prst="rect">
                      <a:avLst/>
                    </a:prstGeom>
                  </pic:spPr>
                </pic:pic>
              </a:graphicData>
            </a:graphic>
          </wp:inline>
        </w:drawing>
      </w:r>
    </w:p>
    <w:p w14:paraId="0601D9EC"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Wetland 903 northern end</w:t>
      </w:r>
      <w:r w:rsidRPr="009072D2">
        <w:rPr>
          <w:rFonts w:cstheme="minorHAnsi"/>
          <w:sz w:val="20"/>
          <w:szCs w:val="20"/>
        </w:rPr>
        <w:t xml:space="preserve"> Latitude 34.23682 Longitude 140.29439 Direction 110</w:t>
      </w:r>
    </w:p>
    <w:p w14:paraId="1011E550" w14:textId="77777777" w:rsidR="009072D2" w:rsidRPr="009072D2" w:rsidRDefault="009072D2" w:rsidP="009072D2">
      <w:pPr>
        <w:spacing w:after="0" w:line="240" w:lineRule="auto"/>
        <w:jc w:val="center"/>
        <w:rPr>
          <w:rFonts w:cstheme="minorHAnsi"/>
          <w:b/>
        </w:rPr>
      </w:pPr>
    </w:p>
    <w:p w14:paraId="1996F8D8"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29DFB108" wp14:editId="05974E0F">
            <wp:extent cx="5731510" cy="1558290"/>
            <wp:effectExtent l="0" t="0" r="2540" b="381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9 Gerard Boundary Lagoons Resized.JPG"/>
                    <pic:cNvPicPr/>
                  </pic:nvPicPr>
                  <pic:blipFill>
                    <a:blip r:embed="rId158" cstate="email">
                      <a:extLst>
                        <a:ext uri="{28A0092B-C50C-407E-A947-70E740481C1C}">
                          <a14:useLocalDpi xmlns:a14="http://schemas.microsoft.com/office/drawing/2010/main"/>
                        </a:ext>
                      </a:extLst>
                    </a:blip>
                    <a:stretch>
                      <a:fillRect/>
                    </a:stretch>
                  </pic:blipFill>
                  <pic:spPr>
                    <a:xfrm>
                      <a:off x="0" y="0"/>
                      <a:ext cx="5731510" cy="1558290"/>
                    </a:xfrm>
                    <a:prstGeom prst="rect">
                      <a:avLst/>
                    </a:prstGeom>
                  </pic:spPr>
                </pic:pic>
              </a:graphicData>
            </a:graphic>
          </wp:inline>
        </w:drawing>
      </w:r>
    </w:p>
    <w:p w14:paraId="4FD53495"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Eastern side of the complex</w:t>
      </w:r>
      <w:r w:rsidRPr="009072D2">
        <w:rPr>
          <w:rFonts w:cstheme="minorHAnsi"/>
          <w:sz w:val="20"/>
          <w:szCs w:val="20"/>
        </w:rPr>
        <w:t xml:space="preserve"> Latitude 34.23695 Longitude 140.29578 Direction 170</w:t>
      </w:r>
    </w:p>
    <w:p w14:paraId="414F2839" w14:textId="77777777" w:rsidR="009072D2" w:rsidRPr="009072D2" w:rsidRDefault="009072D2" w:rsidP="009072D2">
      <w:pPr>
        <w:spacing w:after="0" w:line="240" w:lineRule="auto"/>
        <w:jc w:val="center"/>
        <w:rPr>
          <w:rFonts w:cstheme="minorHAnsi"/>
          <w:b/>
        </w:rPr>
      </w:pPr>
    </w:p>
    <w:p w14:paraId="14C6E25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189A5A3C" wp14:editId="74847FE4">
            <wp:extent cx="5730875" cy="1488368"/>
            <wp:effectExtent l="0" t="0" r="317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70 Gerard Boundary Lagoons Resized.JPG"/>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5731162" cy="1488443"/>
                    </a:xfrm>
                    <a:prstGeom prst="rect">
                      <a:avLst/>
                    </a:prstGeom>
                    <a:ln>
                      <a:noFill/>
                    </a:ln>
                    <a:extLst>
                      <a:ext uri="{53640926-AAD7-44D8-BBD7-CCE9431645EC}">
                        <a14:shadowObscured xmlns:a14="http://schemas.microsoft.com/office/drawing/2010/main"/>
                      </a:ext>
                    </a:extLst>
                  </pic:spPr>
                </pic:pic>
              </a:graphicData>
            </a:graphic>
          </wp:inline>
        </w:drawing>
      </w:r>
    </w:p>
    <w:p w14:paraId="2CE69A1F"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Southern extension of Wetland 909 </w:t>
      </w:r>
      <w:r w:rsidRPr="009072D2">
        <w:rPr>
          <w:rFonts w:cstheme="minorHAnsi"/>
          <w:sz w:val="20"/>
          <w:szCs w:val="20"/>
        </w:rPr>
        <w:t>Latitude 34.23775 Longitude 140.29658 Direction 190</w:t>
      </w:r>
    </w:p>
    <w:p w14:paraId="25B361AB" w14:textId="77777777" w:rsidR="009072D2" w:rsidRPr="009072D2" w:rsidRDefault="009072D2" w:rsidP="009072D2">
      <w:pPr>
        <w:spacing w:after="0" w:line="240" w:lineRule="auto"/>
        <w:jc w:val="center"/>
        <w:rPr>
          <w:rFonts w:cstheme="minorHAnsi"/>
          <w:b/>
        </w:rPr>
      </w:pPr>
    </w:p>
    <w:p w14:paraId="6DB69EC1" w14:textId="77777777" w:rsidR="009072D2" w:rsidRPr="009072D2" w:rsidRDefault="009072D2" w:rsidP="009072D2">
      <w:pPr>
        <w:spacing w:after="0" w:line="240" w:lineRule="auto"/>
        <w:rPr>
          <w:rFonts w:cstheme="minorHAnsi"/>
          <w:b/>
        </w:rPr>
      </w:pPr>
    </w:p>
    <w:p w14:paraId="11F556D0" w14:textId="77777777" w:rsidR="009072D2" w:rsidRPr="009072D2" w:rsidRDefault="009072D2" w:rsidP="009072D2">
      <w:pPr>
        <w:spacing w:after="0" w:line="240" w:lineRule="auto"/>
        <w:rPr>
          <w:rFonts w:cstheme="minorHAnsi"/>
          <w:b/>
        </w:rPr>
        <w:sectPr w:rsidR="009072D2" w:rsidRPr="009072D2">
          <w:pgSz w:w="11906" w:h="16838"/>
          <w:pgMar w:top="1440" w:right="1440" w:bottom="1440" w:left="1440" w:header="708" w:footer="708" w:gutter="0"/>
          <w:cols w:space="708"/>
          <w:docGrid w:linePitch="360"/>
        </w:sectPr>
      </w:pPr>
    </w:p>
    <w:p w14:paraId="0C10376B"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lastRenderedPageBreak/>
        <w:drawing>
          <wp:inline distT="0" distB="0" distL="0" distR="0" wp14:anchorId="1A2B54B4" wp14:editId="0B5D2F12">
            <wp:extent cx="7733665" cy="5472682"/>
            <wp:effectExtent l="0" t="0" r="63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erard Kat Lagoons.jpg"/>
                    <pic:cNvPicPr/>
                  </pic:nvPicPr>
                  <pic:blipFill>
                    <a:blip r:embed="rId160" cstate="email">
                      <a:extLst>
                        <a:ext uri="{28A0092B-C50C-407E-A947-70E740481C1C}">
                          <a14:useLocalDpi xmlns:a14="http://schemas.microsoft.com/office/drawing/2010/main"/>
                        </a:ext>
                      </a:extLst>
                    </a:blip>
                    <a:stretch>
                      <a:fillRect/>
                    </a:stretch>
                  </pic:blipFill>
                  <pic:spPr>
                    <a:xfrm>
                      <a:off x="0" y="0"/>
                      <a:ext cx="7736113" cy="5474414"/>
                    </a:xfrm>
                    <a:prstGeom prst="rect">
                      <a:avLst/>
                    </a:prstGeom>
                  </pic:spPr>
                </pic:pic>
              </a:graphicData>
            </a:graphic>
          </wp:inline>
        </w:drawing>
      </w:r>
    </w:p>
    <w:p w14:paraId="652AACC8"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3133553D" w14:textId="77777777" w:rsidR="009072D2" w:rsidRPr="009072D2" w:rsidRDefault="009072D2" w:rsidP="009072D2">
      <w:pPr>
        <w:spacing w:after="0" w:line="240" w:lineRule="auto"/>
        <w:jc w:val="center"/>
        <w:rPr>
          <w:rFonts w:cstheme="minorHAnsi"/>
          <w:b/>
        </w:rPr>
        <w:sectPr w:rsidR="009072D2" w:rsidRPr="009072D2" w:rsidSect="000C2C50">
          <w:pgSz w:w="16838" w:h="11906" w:orient="landscape"/>
          <w:pgMar w:top="1440" w:right="1440" w:bottom="1440" w:left="1440" w:header="708" w:footer="708" w:gutter="0"/>
          <w:cols w:space="708"/>
          <w:docGrid w:linePitch="360"/>
        </w:sectPr>
      </w:pPr>
    </w:p>
    <w:p w14:paraId="1959E42C" w14:textId="77777777" w:rsidR="009072D2" w:rsidRPr="009072D2" w:rsidRDefault="009072D2" w:rsidP="009072D2">
      <w:pPr>
        <w:spacing w:after="0" w:line="240" w:lineRule="auto"/>
        <w:rPr>
          <w:rFonts w:eastAsia="Times New Roman" w:cstheme="minorHAnsi"/>
          <w:color w:val="000000"/>
          <w:lang w:eastAsia="en-AU"/>
        </w:rPr>
      </w:pPr>
    </w:p>
    <w:p w14:paraId="28932BC0"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472"/>
        <w:tblW w:w="0" w:type="auto"/>
        <w:tblInd w:w="0" w:type="dxa"/>
        <w:tblLook w:val="04A0" w:firstRow="1" w:lastRow="0" w:firstColumn="1" w:lastColumn="0" w:noHBand="0" w:noVBand="1"/>
      </w:tblPr>
      <w:tblGrid>
        <w:gridCol w:w="2689"/>
        <w:gridCol w:w="2109"/>
        <w:gridCol w:w="2109"/>
        <w:gridCol w:w="2109"/>
      </w:tblGrid>
      <w:tr w:rsidR="009072D2" w:rsidRPr="009072D2" w14:paraId="326199E7" w14:textId="77777777" w:rsidTr="009072D2">
        <w:tc>
          <w:tcPr>
            <w:tcW w:w="2689" w:type="dxa"/>
          </w:tcPr>
          <w:p w14:paraId="31022E55" w14:textId="77777777" w:rsidR="009072D2" w:rsidRPr="009072D2" w:rsidRDefault="009072D2" w:rsidP="009072D2">
            <w:pPr>
              <w:rPr>
                <w:b/>
                <w:sz w:val="20"/>
                <w:szCs w:val="20"/>
              </w:rPr>
            </w:pPr>
            <w:r w:rsidRPr="009072D2">
              <w:rPr>
                <w:b/>
                <w:sz w:val="20"/>
                <w:szCs w:val="20"/>
              </w:rPr>
              <w:t>Stressor</w:t>
            </w:r>
          </w:p>
        </w:tc>
        <w:tc>
          <w:tcPr>
            <w:tcW w:w="2109" w:type="dxa"/>
          </w:tcPr>
          <w:p w14:paraId="3BB83497" w14:textId="77777777" w:rsidR="009072D2" w:rsidRPr="009072D2" w:rsidRDefault="009072D2" w:rsidP="009072D2">
            <w:pPr>
              <w:rPr>
                <w:b/>
                <w:sz w:val="20"/>
                <w:szCs w:val="20"/>
              </w:rPr>
            </w:pPr>
            <w:r w:rsidRPr="009072D2">
              <w:rPr>
                <w:b/>
                <w:sz w:val="20"/>
                <w:szCs w:val="20"/>
              </w:rPr>
              <w:t>Severity</w:t>
            </w:r>
          </w:p>
        </w:tc>
        <w:tc>
          <w:tcPr>
            <w:tcW w:w="2109" w:type="dxa"/>
          </w:tcPr>
          <w:p w14:paraId="24C66A29" w14:textId="77777777" w:rsidR="009072D2" w:rsidRPr="009072D2" w:rsidRDefault="009072D2" w:rsidP="009072D2">
            <w:pPr>
              <w:rPr>
                <w:b/>
                <w:sz w:val="20"/>
                <w:szCs w:val="20"/>
              </w:rPr>
            </w:pPr>
            <w:r w:rsidRPr="009072D2">
              <w:rPr>
                <w:b/>
                <w:sz w:val="20"/>
                <w:szCs w:val="20"/>
              </w:rPr>
              <w:t>Scope</w:t>
            </w:r>
          </w:p>
        </w:tc>
        <w:tc>
          <w:tcPr>
            <w:tcW w:w="2109" w:type="dxa"/>
            <w:shd w:val="clear" w:color="auto" w:fill="auto"/>
          </w:tcPr>
          <w:p w14:paraId="6AE3708C" w14:textId="77777777" w:rsidR="009072D2" w:rsidRPr="009072D2" w:rsidRDefault="009072D2" w:rsidP="009072D2">
            <w:pPr>
              <w:rPr>
                <w:b/>
                <w:sz w:val="20"/>
                <w:szCs w:val="20"/>
              </w:rPr>
            </w:pPr>
            <w:r w:rsidRPr="009072D2">
              <w:rPr>
                <w:b/>
                <w:sz w:val="20"/>
                <w:szCs w:val="20"/>
              </w:rPr>
              <w:t>Irreversibility</w:t>
            </w:r>
          </w:p>
        </w:tc>
      </w:tr>
      <w:tr w:rsidR="009072D2" w:rsidRPr="009072D2" w14:paraId="5A0EE7FB" w14:textId="77777777" w:rsidTr="009072D2">
        <w:tc>
          <w:tcPr>
            <w:tcW w:w="2689" w:type="dxa"/>
          </w:tcPr>
          <w:p w14:paraId="655A143F"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FF00"/>
          </w:tcPr>
          <w:p w14:paraId="4BC7B337" w14:textId="77777777" w:rsidR="009072D2" w:rsidRPr="009072D2" w:rsidRDefault="009072D2" w:rsidP="009072D2">
            <w:pPr>
              <w:rPr>
                <w:sz w:val="20"/>
                <w:szCs w:val="20"/>
              </w:rPr>
            </w:pPr>
            <w:r w:rsidRPr="009072D2">
              <w:rPr>
                <w:sz w:val="20"/>
                <w:szCs w:val="20"/>
              </w:rPr>
              <w:t>Medium</w:t>
            </w:r>
          </w:p>
        </w:tc>
        <w:tc>
          <w:tcPr>
            <w:tcW w:w="2109" w:type="dxa"/>
            <w:shd w:val="clear" w:color="auto" w:fill="FFC000"/>
          </w:tcPr>
          <w:p w14:paraId="47332843" w14:textId="77777777" w:rsidR="009072D2" w:rsidRPr="009072D2" w:rsidRDefault="009072D2" w:rsidP="009072D2">
            <w:pPr>
              <w:rPr>
                <w:sz w:val="20"/>
                <w:szCs w:val="20"/>
              </w:rPr>
            </w:pPr>
            <w:r w:rsidRPr="009072D2">
              <w:rPr>
                <w:sz w:val="20"/>
                <w:szCs w:val="20"/>
              </w:rPr>
              <w:t xml:space="preserve">High </w:t>
            </w:r>
          </w:p>
        </w:tc>
        <w:tc>
          <w:tcPr>
            <w:tcW w:w="2109" w:type="dxa"/>
            <w:shd w:val="clear" w:color="auto" w:fill="FFFF00"/>
          </w:tcPr>
          <w:p w14:paraId="109C5FAB" w14:textId="77777777" w:rsidR="009072D2" w:rsidRPr="009072D2" w:rsidRDefault="009072D2" w:rsidP="009072D2">
            <w:pPr>
              <w:rPr>
                <w:sz w:val="20"/>
                <w:szCs w:val="20"/>
              </w:rPr>
            </w:pPr>
            <w:r w:rsidRPr="009072D2">
              <w:rPr>
                <w:sz w:val="20"/>
                <w:szCs w:val="20"/>
              </w:rPr>
              <w:t>Medium</w:t>
            </w:r>
          </w:p>
        </w:tc>
      </w:tr>
    </w:tbl>
    <w:p w14:paraId="08E65F41" w14:textId="77777777" w:rsidR="009072D2" w:rsidRPr="009072D2" w:rsidRDefault="009072D2" w:rsidP="009072D2">
      <w:pPr>
        <w:spacing w:after="0" w:line="257" w:lineRule="auto"/>
        <w:rPr>
          <w:rFonts w:cstheme="minorHAnsi"/>
          <w:b/>
        </w:rPr>
      </w:pPr>
    </w:p>
    <w:p w14:paraId="08E0F6A4" w14:textId="77777777" w:rsidR="009072D2" w:rsidRPr="009072D2" w:rsidRDefault="009072D2" w:rsidP="009072D2">
      <w:pPr>
        <w:spacing w:after="0" w:line="257" w:lineRule="auto"/>
        <w:rPr>
          <w:rFonts w:cstheme="minorHAnsi"/>
          <w:b/>
        </w:rPr>
      </w:pPr>
      <w:r w:rsidRPr="009072D2">
        <w:rPr>
          <w:rFonts w:cstheme="minorHAnsi"/>
          <w:b/>
        </w:rPr>
        <w:t>Land Tenure Issues</w:t>
      </w:r>
    </w:p>
    <w:p w14:paraId="3962A3A2" w14:textId="77777777" w:rsidR="009072D2" w:rsidRPr="009072D2" w:rsidRDefault="009072D2" w:rsidP="002611A6">
      <w:pPr>
        <w:numPr>
          <w:ilvl w:val="0"/>
          <w:numId w:val="60"/>
        </w:numPr>
        <w:spacing w:after="0" w:line="256" w:lineRule="auto"/>
        <w:contextualSpacing/>
        <w:rPr>
          <w:rFonts w:ascii="Calibri" w:hAnsi="Calibri" w:cs="Calibri"/>
          <w:bdr w:val="none" w:sz="0" w:space="0" w:color="auto" w:frame="1"/>
        </w:rPr>
      </w:pPr>
      <w:r w:rsidRPr="009072D2">
        <w:rPr>
          <w:rFonts w:cstheme="minorHAnsi"/>
        </w:rPr>
        <w:t>The site crosses the boundary between the Murray River National Park (Katarapko Section) and Gerard Aboriginal Reserve.</w:t>
      </w:r>
    </w:p>
    <w:p w14:paraId="182C3E38" w14:textId="77777777" w:rsidR="009072D2" w:rsidRPr="009072D2" w:rsidRDefault="009072D2" w:rsidP="009072D2">
      <w:pPr>
        <w:spacing w:after="0" w:line="256" w:lineRule="auto"/>
        <w:rPr>
          <w:rFonts w:ascii="Calibri" w:hAnsi="Calibri" w:cs="Calibri"/>
          <w:bdr w:val="none" w:sz="0" w:space="0" w:color="auto" w:frame="1"/>
        </w:rPr>
      </w:pPr>
    </w:p>
    <w:p w14:paraId="745B9EF1"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Potential Foraging.</w:t>
      </w:r>
    </w:p>
    <w:p w14:paraId="79ED7105" w14:textId="77777777" w:rsidR="009072D2" w:rsidRPr="009072D2" w:rsidRDefault="009072D2" w:rsidP="009072D2">
      <w:pPr>
        <w:spacing w:after="0" w:line="256" w:lineRule="auto"/>
        <w:rPr>
          <w:rFonts w:ascii="Calibri" w:hAnsi="Calibri" w:cs="Calibri"/>
          <w:bdr w:val="none" w:sz="0" w:space="0" w:color="auto" w:frame="1"/>
        </w:rPr>
      </w:pPr>
    </w:p>
    <w:p w14:paraId="2515B532" w14:textId="77777777" w:rsidR="009072D2" w:rsidRPr="009072D2" w:rsidRDefault="009072D2" w:rsidP="00D743E5">
      <w:pPr>
        <w:spacing w:after="0" w:line="257" w:lineRule="auto"/>
        <w:rPr>
          <w:rFonts w:cstheme="minorHAnsi"/>
          <w:b/>
        </w:rPr>
      </w:pPr>
      <w:r w:rsidRPr="009072D2">
        <w:rPr>
          <w:rFonts w:cstheme="minorHAnsi"/>
          <w:b/>
        </w:rPr>
        <w:t>Ecological Objectives</w:t>
      </w:r>
    </w:p>
    <w:p w14:paraId="4CD4F3B0" w14:textId="77777777" w:rsidR="009072D2" w:rsidRPr="009072D2" w:rsidRDefault="009072D2" w:rsidP="00D743E5">
      <w:pPr>
        <w:spacing w:line="257" w:lineRule="auto"/>
        <w:rPr>
          <w:rFonts w:cstheme="minorHAnsi"/>
          <w:b/>
        </w:rPr>
      </w:pPr>
      <w:r w:rsidRPr="009072D2">
        <w:rPr>
          <w:rFonts w:cstheme="minorHAnsi"/>
        </w:rPr>
        <w:t>Halt the decline and improve the health condition of mature woody plant species e.g. (River Red Gum, Black Box, Cooba and Lignum).</w:t>
      </w:r>
    </w:p>
    <w:p w14:paraId="20958D71" w14:textId="77777777" w:rsidR="009072D2" w:rsidRPr="009072D2" w:rsidRDefault="009072D2" w:rsidP="009072D2">
      <w:pPr>
        <w:spacing w:line="256" w:lineRule="auto"/>
        <w:rPr>
          <w:rFonts w:cstheme="minorHAnsi"/>
        </w:rPr>
      </w:pPr>
      <w:r w:rsidRPr="009072D2">
        <w:rPr>
          <w:rFonts w:cstheme="minorHAnsi"/>
        </w:rPr>
        <w:t>Maintain existing regeneration and provide opportunities for future regeneration events of woody plant species e.g. (River Red Gum, Black Box, Cooba and Lignum).</w:t>
      </w:r>
    </w:p>
    <w:p w14:paraId="245FEE1C" w14:textId="77777777" w:rsidR="009072D2" w:rsidRPr="009072D2" w:rsidRDefault="009072D2" w:rsidP="009072D2">
      <w:pPr>
        <w:spacing w:line="256" w:lineRule="auto"/>
        <w:rPr>
          <w:rFonts w:cstheme="minorHAnsi"/>
          <w:b/>
        </w:rPr>
      </w:pPr>
      <w:r w:rsidRPr="009072D2">
        <w:rPr>
          <w:rFonts w:cstheme="minorHAnsi"/>
        </w:rPr>
        <w:t>Improve the abundance and diversity of flood dependant understory vegetation.</w:t>
      </w:r>
    </w:p>
    <w:p w14:paraId="0F3E7BA5" w14:textId="77777777" w:rsidR="009072D2" w:rsidRPr="009072D2" w:rsidRDefault="009072D2" w:rsidP="009072D2">
      <w:pPr>
        <w:spacing w:line="256" w:lineRule="auto"/>
        <w:rPr>
          <w:rFonts w:cstheme="minorHAnsi"/>
        </w:rPr>
      </w:pPr>
      <w:r w:rsidRPr="009072D2">
        <w:rPr>
          <w:rFonts w:cstheme="minorHAnsi"/>
        </w:rPr>
        <w:t>Provide floodplain and aquatic habitats suitable for waterbird and frog refuge and breeding.</w:t>
      </w:r>
    </w:p>
    <w:p w14:paraId="6B1A29C1" w14:textId="77777777" w:rsidR="009072D2" w:rsidRPr="009072D2" w:rsidRDefault="009072D2" w:rsidP="009072D2">
      <w:pPr>
        <w:spacing w:line="256" w:lineRule="auto"/>
        <w:rPr>
          <w:rFonts w:cstheme="minorHAnsi"/>
        </w:rPr>
      </w:pPr>
      <w:r w:rsidRPr="009072D2">
        <w:rPr>
          <w:rFonts w:cstheme="minorHAnsi"/>
        </w:rPr>
        <w:t>Provide hydrological connectivity between watering sites and adjacent floodplain during natural flood events.</w:t>
      </w:r>
    </w:p>
    <w:p w14:paraId="65C0AF85"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2C1A7C6D" w14:textId="77777777" w:rsidR="009072D2" w:rsidRPr="009072D2" w:rsidRDefault="009072D2" w:rsidP="009072D2">
      <w:pPr>
        <w:spacing w:line="257" w:lineRule="auto"/>
        <w:contextualSpacing/>
        <w:rPr>
          <w:rFonts w:cstheme="minorHAnsi"/>
        </w:rPr>
      </w:pPr>
      <w:r w:rsidRPr="009072D2">
        <w:rPr>
          <w:rFonts w:cstheme="minorHAnsi"/>
        </w:rPr>
        <w:t xml:space="preserve">Engage landholder involvement in the sustainable management of their site(s). </w:t>
      </w:r>
    </w:p>
    <w:p w14:paraId="0F2425C9" w14:textId="77777777" w:rsidR="009072D2" w:rsidRPr="009072D2" w:rsidRDefault="009072D2" w:rsidP="009072D2">
      <w:pPr>
        <w:spacing w:line="257" w:lineRule="auto"/>
        <w:contextualSpacing/>
        <w:rPr>
          <w:rFonts w:cstheme="minorHAnsi"/>
        </w:rPr>
      </w:pPr>
    </w:p>
    <w:p w14:paraId="78CA4EBB"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472"/>
        <w:tblW w:w="0" w:type="auto"/>
        <w:tblInd w:w="-5" w:type="dxa"/>
        <w:tblLook w:val="04A0" w:firstRow="1" w:lastRow="0" w:firstColumn="1" w:lastColumn="0" w:noHBand="0" w:noVBand="1"/>
      </w:tblPr>
      <w:tblGrid>
        <w:gridCol w:w="3823"/>
        <w:gridCol w:w="3832"/>
      </w:tblGrid>
      <w:tr w:rsidR="009072D2" w:rsidRPr="009072D2" w14:paraId="45A3DAB2" w14:textId="77777777" w:rsidTr="009072D2">
        <w:tc>
          <w:tcPr>
            <w:tcW w:w="3823" w:type="dxa"/>
          </w:tcPr>
          <w:p w14:paraId="043B5D6A"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Existing Area </w:t>
            </w:r>
          </w:p>
          <w:p w14:paraId="747B5A2F"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Inundation Area</w:t>
            </w:r>
          </w:p>
          <w:p w14:paraId="3B3FC37F" w14:textId="77777777" w:rsidR="009072D2" w:rsidRPr="009072D2" w:rsidRDefault="009072D2" w:rsidP="002611A6">
            <w:pPr>
              <w:numPr>
                <w:ilvl w:val="0"/>
                <w:numId w:val="59"/>
              </w:numPr>
              <w:spacing w:line="256" w:lineRule="auto"/>
              <w:contextualSpacing/>
              <w:rPr>
                <w:sz w:val="20"/>
                <w:szCs w:val="20"/>
              </w:rPr>
            </w:pPr>
            <w:r w:rsidRPr="009072D2">
              <w:rPr>
                <w:b/>
                <w:sz w:val="20"/>
                <w:szCs w:val="20"/>
              </w:rPr>
              <w:t xml:space="preserve">Historical Watering Dates </w:t>
            </w:r>
          </w:p>
        </w:tc>
        <w:tc>
          <w:tcPr>
            <w:tcW w:w="3832" w:type="dxa"/>
          </w:tcPr>
          <w:p w14:paraId="183BB3E2" w14:textId="77777777" w:rsidR="009072D2" w:rsidRPr="009072D2" w:rsidRDefault="009072D2" w:rsidP="009072D2">
            <w:pPr>
              <w:spacing w:line="256" w:lineRule="auto"/>
              <w:rPr>
                <w:sz w:val="20"/>
                <w:szCs w:val="20"/>
              </w:rPr>
            </w:pPr>
          </w:p>
          <w:p w14:paraId="4570A949" w14:textId="77777777" w:rsidR="009072D2" w:rsidRPr="009072D2" w:rsidRDefault="009072D2" w:rsidP="009072D2">
            <w:pPr>
              <w:spacing w:line="256" w:lineRule="auto"/>
              <w:rPr>
                <w:sz w:val="20"/>
                <w:szCs w:val="20"/>
              </w:rPr>
            </w:pPr>
            <w:r w:rsidRPr="009072D2">
              <w:rPr>
                <w:sz w:val="20"/>
                <w:szCs w:val="20"/>
              </w:rPr>
              <w:t>8.6 ha</w:t>
            </w:r>
          </w:p>
          <w:p w14:paraId="0E1B3A9A" w14:textId="77777777" w:rsidR="009072D2" w:rsidRPr="009072D2" w:rsidRDefault="009072D2" w:rsidP="009072D2">
            <w:pPr>
              <w:spacing w:line="256" w:lineRule="auto"/>
              <w:rPr>
                <w:sz w:val="20"/>
                <w:szCs w:val="20"/>
              </w:rPr>
            </w:pPr>
            <w:r w:rsidRPr="009072D2">
              <w:rPr>
                <w:sz w:val="20"/>
                <w:szCs w:val="20"/>
              </w:rPr>
              <w:t>2015/16, 2018/19 and 2019/20</w:t>
            </w:r>
          </w:p>
        </w:tc>
      </w:tr>
      <w:tr w:rsidR="009072D2" w:rsidRPr="009072D2" w14:paraId="4E74327E" w14:textId="77777777" w:rsidTr="009072D2">
        <w:tc>
          <w:tcPr>
            <w:tcW w:w="3823" w:type="dxa"/>
          </w:tcPr>
          <w:p w14:paraId="3A09B3B5"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214006D0"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30522E28"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5BC19124"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832" w:type="dxa"/>
          </w:tcPr>
          <w:p w14:paraId="2BE9FF66" w14:textId="77777777" w:rsidR="009072D2" w:rsidRPr="009072D2" w:rsidRDefault="009072D2" w:rsidP="009072D2">
            <w:pPr>
              <w:spacing w:line="256" w:lineRule="auto"/>
              <w:rPr>
                <w:sz w:val="20"/>
                <w:szCs w:val="20"/>
              </w:rPr>
            </w:pPr>
          </w:p>
          <w:p w14:paraId="4AF7C66B" w14:textId="77777777" w:rsidR="009072D2" w:rsidRPr="009072D2" w:rsidRDefault="009072D2" w:rsidP="009072D2">
            <w:pPr>
              <w:spacing w:line="256" w:lineRule="auto"/>
              <w:rPr>
                <w:sz w:val="20"/>
                <w:szCs w:val="20"/>
              </w:rPr>
            </w:pPr>
            <w:r w:rsidRPr="009072D2">
              <w:rPr>
                <w:sz w:val="20"/>
                <w:szCs w:val="20"/>
              </w:rPr>
              <w:t>11.8 AHD</w:t>
            </w:r>
          </w:p>
          <w:p w14:paraId="1E83D2F6" w14:textId="77777777" w:rsidR="009072D2" w:rsidRPr="009072D2" w:rsidRDefault="009072D2" w:rsidP="009072D2">
            <w:pPr>
              <w:spacing w:line="256" w:lineRule="auto"/>
              <w:rPr>
                <w:sz w:val="20"/>
                <w:szCs w:val="20"/>
              </w:rPr>
            </w:pPr>
            <w:r w:rsidRPr="009072D2">
              <w:rPr>
                <w:sz w:val="20"/>
                <w:szCs w:val="20"/>
              </w:rPr>
              <w:t>41.1 ha</w:t>
            </w:r>
          </w:p>
          <w:p w14:paraId="4240E3E9" w14:textId="77777777" w:rsidR="009072D2" w:rsidRPr="009072D2" w:rsidRDefault="009072D2" w:rsidP="009072D2">
            <w:pPr>
              <w:spacing w:line="256" w:lineRule="auto"/>
              <w:rPr>
                <w:sz w:val="20"/>
                <w:szCs w:val="20"/>
              </w:rPr>
            </w:pPr>
            <w:r w:rsidRPr="009072D2">
              <w:rPr>
                <w:sz w:val="20"/>
                <w:szCs w:val="20"/>
              </w:rPr>
              <w:t>237 ML</w:t>
            </w:r>
          </w:p>
        </w:tc>
      </w:tr>
      <w:tr w:rsidR="009072D2" w:rsidRPr="009072D2" w14:paraId="7F1DFE8A" w14:textId="77777777" w:rsidTr="009072D2">
        <w:tc>
          <w:tcPr>
            <w:tcW w:w="3823" w:type="dxa"/>
          </w:tcPr>
          <w:p w14:paraId="5AC1E53D"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Low Inundation </w:t>
            </w:r>
          </w:p>
          <w:p w14:paraId="5B842A5A"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7859ACB0"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2342CEA8"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832" w:type="dxa"/>
          </w:tcPr>
          <w:p w14:paraId="54FEBA1A" w14:textId="77777777" w:rsidR="009072D2" w:rsidRPr="009072D2" w:rsidRDefault="009072D2" w:rsidP="009072D2">
            <w:pPr>
              <w:spacing w:line="256" w:lineRule="auto"/>
              <w:rPr>
                <w:sz w:val="20"/>
                <w:szCs w:val="20"/>
              </w:rPr>
            </w:pPr>
          </w:p>
          <w:p w14:paraId="4B3664B1" w14:textId="77777777" w:rsidR="009072D2" w:rsidRPr="009072D2" w:rsidRDefault="009072D2" w:rsidP="009072D2">
            <w:pPr>
              <w:spacing w:line="256" w:lineRule="auto"/>
              <w:rPr>
                <w:sz w:val="20"/>
                <w:szCs w:val="20"/>
              </w:rPr>
            </w:pPr>
            <w:r w:rsidRPr="009072D2">
              <w:rPr>
                <w:sz w:val="20"/>
                <w:szCs w:val="20"/>
              </w:rPr>
              <w:t>11.4 AHD</w:t>
            </w:r>
          </w:p>
          <w:p w14:paraId="00C1ADB3" w14:textId="77777777" w:rsidR="009072D2" w:rsidRPr="009072D2" w:rsidRDefault="009072D2" w:rsidP="009072D2">
            <w:pPr>
              <w:spacing w:line="256" w:lineRule="auto"/>
              <w:rPr>
                <w:sz w:val="20"/>
                <w:szCs w:val="20"/>
              </w:rPr>
            </w:pPr>
            <w:r w:rsidRPr="009072D2">
              <w:rPr>
                <w:sz w:val="20"/>
                <w:szCs w:val="20"/>
              </w:rPr>
              <w:t>21.6 ha</w:t>
            </w:r>
          </w:p>
          <w:p w14:paraId="213165E0" w14:textId="77777777" w:rsidR="009072D2" w:rsidRPr="009072D2" w:rsidRDefault="009072D2" w:rsidP="009072D2">
            <w:pPr>
              <w:spacing w:line="256" w:lineRule="auto"/>
              <w:rPr>
                <w:sz w:val="20"/>
                <w:szCs w:val="20"/>
              </w:rPr>
            </w:pPr>
            <w:r w:rsidRPr="009072D2">
              <w:rPr>
                <w:sz w:val="20"/>
                <w:szCs w:val="20"/>
              </w:rPr>
              <w:t>112 ML</w:t>
            </w:r>
          </w:p>
        </w:tc>
      </w:tr>
      <w:tr w:rsidR="009072D2" w:rsidRPr="009072D2" w14:paraId="32519E88" w14:textId="77777777" w:rsidTr="009072D2">
        <w:tc>
          <w:tcPr>
            <w:tcW w:w="3823" w:type="dxa"/>
          </w:tcPr>
          <w:p w14:paraId="3CBAFA5E" w14:textId="77777777" w:rsidR="009072D2" w:rsidRPr="009072D2" w:rsidRDefault="009072D2" w:rsidP="009072D2">
            <w:pPr>
              <w:spacing w:line="256" w:lineRule="auto"/>
              <w:rPr>
                <w:rFonts w:eastAsia="Times New Roman"/>
                <w:b/>
                <w:sz w:val="20"/>
                <w:szCs w:val="20"/>
              </w:rPr>
            </w:pPr>
          </w:p>
        </w:tc>
        <w:tc>
          <w:tcPr>
            <w:tcW w:w="3832" w:type="dxa"/>
          </w:tcPr>
          <w:p w14:paraId="6C23BE8A" w14:textId="77777777" w:rsidR="009072D2" w:rsidRPr="009072D2" w:rsidRDefault="009072D2" w:rsidP="009072D2">
            <w:pPr>
              <w:spacing w:line="256" w:lineRule="auto"/>
              <w:rPr>
                <w:sz w:val="20"/>
                <w:szCs w:val="20"/>
              </w:rPr>
            </w:pPr>
          </w:p>
        </w:tc>
      </w:tr>
      <w:tr w:rsidR="009072D2" w:rsidRPr="009072D2" w14:paraId="11CBC648" w14:textId="77777777" w:rsidTr="009072D2">
        <w:tc>
          <w:tcPr>
            <w:tcW w:w="3823" w:type="dxa"/>
          </w:tcPr>
          <w:p w14:paraId="003B9E8D"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3832" w:type="dxa"/>
          </w:tcPr>
          <w:p w14:paraId="0A3E4438" w14:textId="77777777" w:rsidR="009072D2" w:rsidRPr="009072D2" w:rsidRDefault="009072D2" w:rsidP="009072D2">
            <w:pPr>
              <w:spacing w:line="256" w:lineRule="auto"/>
              <w:rPr>
                <w:sz w:val="20"/>
                <w:szCs w:val="20"/>
              </w:rPr>
            </w:pPr>
            <w:r w:rsidRPr="009072D2">
              <w:rPr>
                <w:rFonts w:eastAsia="Times New Roman"/>
                <w:sz w:val="20"/>
                <w:szCs w:val="20"/>
                <w:lang w:eastAsia="en-AU"/>
              </w:rPr>
              <w:t>40-50,000</w:t>
            </w:r>
          </w:p>
        </w:tc>
      </w:tr>
      <w:tr w:rsidR="009072D2" w:rsidRPr="009072D2" w14:paraId="6F721169" w14:textId="77777777" w:rsidTr="009072D2">
        <w:tc>
          <w:tcPr>
            <w:tcW w:w="3823" w:type="dxa"/>
          </w:tcPr>
          <w:p w14:paraId="518260E8"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3832" w:type="dxa"/>
          </w:tcPr>
          <w:p w14:paraId="11CC8E0C" w14:textId="77777777" w:rsidR="009072D2" w:rsidRPr="009072D2" w:rsidRDefault="009072D2" w:rsidP="009072D2">
            <w:pPr>
              <w:spacing w:line="256" w:lineRule="auto"/>
              <w:rPr>
                <w:sz w:val="20"/>
                <w:szCs w:val="20"/>
              </w:rPr>
            </w:pPr>
            <w:r w:rsidRPr="009072D2">
              <w:rPr>
                <w:rFonts w:eastAsia="Times New Roman"/>
                <w:sz w:val="20"/>
                <w:szCs w:val="20"/>
                <w:lang w:eastAsia="en-AU"/>
              </w:rPr>
              <w:t>70-80,000</w:t>
            </w:r>
          </w:p>
        </w:tc>
      </w:tr>
      <w:tr w:rsidR="009072D2" w:rsidRPr="009072D2" w14:paraId="533238D8" w14:textId="77777777" w:rsidTr="009072D2">
        <w:tc>
          <w:tcPr>
            <w:tcW w:w="3823" w:type="dxa"/>
          </w:tcPr>
          <w:p w14:paraId="0612EC0C" w14:textId="77777777" w:rsidR="009072D2" w:rsidRPr="009072D2" w:rsidRDefault="009072D2" w:rsidP="009072D2">
            <w:pPr>
              <w:spacing w:line="256" w:lineRule="auto"/>
              <w:rPr>
                <w:sz w:val="20"/>
                <w:szCs w:val="20"/>
              </w:rPr>
            </w:pPr>
            <w:r w:rsidRPr="009072D2">
              <w:rPr>
                <w:rFonts w:eastAsia="Times New Roman"/>
                <w:b/>
                <w:sz w:val="20"/>
                <w:szCs w:val="20"/>
              </w:rPr>
              <w:t>Watering Options</w:t>
            </w:r>
          </w:p>
        </w:tc>
        <w:tc>
          <w:tcPr>
            <w:tcW w:w="3832" w:type="dxa"/>
          </w:tcPr>
          <w:p w14:paraId="1EF6486D"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Pump to fully supply</w:t>
            </w:r>
          </w:p>
          <w:p w14:paraId="69453CAF"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 xml:space="preserve">Possibility of return flows </w:t>
            </w:r>
          </w:p>
          <w:p w14:paraId="20360388" w14:textId="77777777" w:rsidR="009072D2" w:rsidRPr="009072D2" w:rsidRDefault="009072D2" w:rsidP="009072D2">
            <w:pPr>
              <w:spacing w:line="259" w:lineRule="auto"/>
              <w:rPr>
                <w:sz w:val="20"/>
                <w:szCs w:val="20"/>
              </w:rPr>
            </w:pPr>
            <w:r w:rsidRPr="009072D2">
              <w:rPr>
                <w:rFonts w:eastAsia="Times New Roman"/>
                <w:sz w:val="20"/>
                <w:szCs w:val="20"/>
                <w:lang w:eastAsia="en-AU"/>
              </w:rPr>
              <w:t>Manage natural flood recession</w:t>
            </w:r>
          </w:p>
        </w:tc>
      </w:tr>
      <w:tr w:rsidR="009072D2" w:rsidRPr="009072D2" w14:paraId="2648DA18" w14:textId="77777777" w:rsidTr="009072D2">
        <w:tc>
          <w:tcPr>
            <w:tcW w:w="3823" w:type="dxa"/>
          </w:tcPr>
          <w:p w14:paraId="48BB9866"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3832" w:type="dxa"/>
          </w:tcPr>
          <w:p w14:paraId="5FD26A67" w14:textId="77777777" w:rsidR="009072D2" w:rsidRPr="009072D2" w:rsidRDefault="009072D2" w:rsidP="009072D2">
            <w:pPr>
              <w:spacing w:line="256" w:lineRule="auto"/>
              <w:rPr>
                <w:sz w:val="20"/>
                <w:szCs w:val="20"/>
              </w:rPr>
            </w:pPr>
            <w:r w:rsidRPr="009072D2">
              <w:rPr>
                <w:sz w:val="20"/>
                <w:szCs w:val="20"/>
              </w:rPr>
              <w:t>Spring through to Autumn</w:t>
            </w:r>
          </w:p>
        </w:tc>
      </w:tr>
    </w:tbl>
    <w:p w14:paraId="53E39B0A" w14:textId="77777777" w:rsidR="009072D2" w:rsidRPr="009072D2" w:rsidRDefault="009072D2" w:rsidP="009072D2">
      <w:pPr>
        <w:spacing w:after="0" w:line="257" w:lineRule="auto"/>
        <w:rPr>
          <w:rFonts w:cstheme="minorHAnsi"/>
          <w:sz w:val="20"/>
          <w:szCs w:val="20"/>
        </w:rPr>
      </w:pPr>
    </w:p>
    <w:p w14:paraId="5DBFC40B" w14:textId="77777777" w:rsidR="009072D2" w:rsidRPr="009072D2" w:rsidRDefault="009072D2" w:rsidP="009072D2">
      <w:pPr>
        <w:spacing w:after="0" w:line="257" w:lineRule="auto"/>
        <w:contextualSpacing/>
        <w:jc w:val="center"/>
        <w:rPr>
          <w:rFonts w:cstheme="minorHAnsi"/>
        </w:rPr>
      </w:pPr>
      <w:r w:rsidRPr="009072D2">
        <w:rPr>
          <w:rFonts w:cstheme="minorHAnsi"/>
          <w:noProof/>
          <w:lang w:eastAsia="en-AU"/>
        </w:rPr>
        <w:lastRenderedPageBreak/>
        <w:drawing>
          <wp:inline distT="0" distB="0" distL="0" distR="0" wp14:anchorId="10E3896D" wp14:editId="041BE3CE">
            <wp:extent cx="5731510" cy="4055745"/>
            <wp:effectExtent l="0" t="0" r="2540"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erard Kat Lagoons.jpg"/>
                    <pic:cNvPicPr/>
                  </pic:nvPicPr>
                  <pic:blipFill>
                    <a:blip r:embed="rId161"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p>
    <w:p w14:paraId="20D0CC0A"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features AHD heights across the site and identified infrastructure locations</w:t>
      </w:r>
    </w:p>
    <w:p w14:paraId="053060A5" w14:textId="77777777" w:rsidR="009072D2" w:rsidRPr="009072D2" w:rsidRDefault="009072D2" w:rsidP="009072D2">
      <w:pPr>
        <w:spacing w:after="0" w:line="257" w:lineRule="auto"/>
        <w:rPr>
          <w:rFonts w:cstheme="minorHAnsi"/>
          <w:b/>
          <w:sz w:val="20"/>
          <w:szCs w:val="20"/>
        </w:rPr>
      </w:pPr>
    </w:p>
    <w:p w14:paraId="2BF85895" w14:textId="77777777" w:rsidR="009072D2" w:rsidRPr="009072D2" w:rsidRDefault="009072D2" w:rsidP="009072D2">
      <w:pPr>
        <w:spacing w:line="256" w:lineRule="auto"/>
        <w:rPr>
          <w:rFonts w:cstheme="minorHAnsi"/>
          <w:b/>
        </w:rPr>
      </w:pPr>
    </w:p>
    <w:p w14:paraId="716B2045" w14:textId="34B467C4" w:rsidR="009072D2" w:rsidRPr="009072D2" w:rsidRDefault="009072D2" w:rsidP="00D743E5">
      <w:pPr>
        <w:spacing w:after="0" w:line="257" w:lineRule="auto"/>
        <w:rPr>
          <w:rFonts w:cstheme="minorHAnsi"/>
          <w:b/>
        </w:rPr>
      </w:pPr>
      <w:r w:rsidRPr="009072D2">
        <w:rPr>
          <w:rFonts w:cstheme="minorHAnsi"/>
          <w:b/>
        </w:rPr>
        <w:t xml:space="preserve">Potential Infrastructure Requirements </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69"/>
        <w:gridCol w:w="992"/>
        <w:gridCol w:w="889"/>
        <w:gridCol w:w="1175"/>
        <w:gridCol w:w="1044"/>
        <w:gridCol w:w="862"/>
        <w:gridCol w:w="3409"/>
      </w:tblGrid>
      <w:tr w:rsidR="009072D2" w:rsidRPr="009072D2" w14:paraId="6D1E050D" w14:textId="77777777" w:rsidTr="009072D2">
        <w:trPr>
          <w:trHeight w:val="304"/>
          <w:tblHeader/>
        </w:trPr>
        <w:tc>
          <w:tcPr>
            <w:tcW w:w="9640" w:type="dxa"/>
            <w:gridSpan w:val="7"/>
            <w:shd w:val="clear" w:color="auto" w:fill="D9D9D9" w:themeFill="background1" w:themeFillShade="D9"/>
            <w:vAlign w:val="center"/>
          </w:tcPr>
          <w:p w14:paraId="35C1F698" w14:textId="77777777" w:rsidR="009072D2" w:rsidRPr="00D743E5" w:rsidRDefault="009072D2" w:rsidP="009072D2">
            <w:pPr>
              <w:spacing w:after="0" w:line="240" w:lineRule="auto"/>
              <w:jc w:val="center"/>
              <w:rPr>
                <w:b/>
                <w:sz w:val="20"/>
                <w:szCs w:val="20"/>
              </w:rPr>
            </w:pPr>
            <w:r w:rsidRPr="00D743E5">
              <w:rPr>
                <w:b/>
                <w:sz w:val="20"/>
                <w:szCs w:val="20"/>
              </w:rPr>
              <w:t>Bank or Channel Details</w:t>
            </w:r>
          </w:p>
        </w:tc>
      </w:tr>
      <w:tr w:rsidR="009072D2" w:rsidRPr="009072D2" w14:paraId="5CA0BA68" w14:textId="77777777" w:rsidTr="009072D2">
        <w:trPr>
          <w:trHeight w:val="20"/>
          <w:tblHeader/>
        </w:trPr>
        <w:tc>
          <w:tcPr>
            <w:tcW w:w="1269" w:type="dxa"/>
            <w:shd w:val="clear" w:color="auto" w:fill="D9D9D9" w:themeFill="background1" w:themeFillShade="D9"/>
            <w:vAlign w:val="center"/>
          </w:tcPr>
          <w:p w14:paraId="33B4A9C7" w14:textId="77777777" w:rsidR="009072D2" w:rsidRPr="00D743E5" w:rsidRDefault="009072D2" w:rsidP="009072D2">
            <w:pPr>
              <w:spacing w:after="0" w:line="240" w:lineRule="auto"/>
              <w:rPr>
                <w:b/>
                <w:sz w:val="20"/>
                <w:szCs w:val="20"/>
              </w:rPr>
            </w:pPr>
            <w:r w:rsidRPr="00D743E5">
              <w:rPr>
                <w:b/>
                <w:sz w:val="20"/>
                <w:szCs w:val="20"/>
              </w:rPr>
              <w:t>Location</w:t>
            </w:r>
          </w:p>
        </w:tc>
        <w:tc>
          <w:tcPr>
            <w:tcW w:w="992" w:type="dxa"/>
            <w:shd w:val="clear" w:color="auto" w:fill="D9D9D9" w:themeFill="background1" w:themeFillShade="D9"/>
            <w:vAlign w:val="center"/>
          </w:tcPr>
          <w:p w14:paraId="34E1FA0E" w14:textId="77777777" w:rsidR="009072D2" w:rsidRPr="00D743E5" w:rsidRDefault="009072D2" w:rsidP="009072D2">
            <w:pPr>
              <w:spacing w:after="0" w:line="240" w:lineRule="auto"/>
              <w:rPr>
                <w:b/>
                <w:sz w:val="20"/>
                <w:szCs w:val="20"/>
              </w:rPr>
            </w:pPr>
            <w:r w:rsidRPr="00D743E5">
              <w:rPr>
                <w:b/>
                <w:sz w:val="20"/>
                <w:szCs w:val="20"/>
              </w:rPr>
              <w:t>ID</w:t>
            </w:r>
          </w:p>
        </w:tc>
        <w:tc>
          <w:tcPr>
            <w:tcW w:w="889" w:type="dxa"/>
            <w:shd w:val="clear" w:color="auto" w:fill="D9D9D9" w:themeFill="background1" w:themeFillShade="D9"/>
            <w:vAlign w:val="center"/>
          </w:tcPr>
          <w:p w14:paraId="5C42BEDB" w14:textId="77777777" w:rsidR="009072D2" w:rsidRPr="00D743E5" w:rsidRDefault="009072D2" w:rsidP="009072D2">
            <w:pPr>
              <w:spacing w:after="0" w:line="240" w:lineRule="auto"/>
              <w:rPr>
                <w:b/>
                <w:sz w:val="20"/>
                <w:szCs w:val="20"/>
              </w:rPr>
            </w:pPr>
            <w:r w:rsidRPr="00D743E5">
              <w:rPr>
                <w:b/>
                <w:sz w:val="20"/>
                <w:szCs w:val="20"/>
              </w:rPr>
              <w:t>Length</w:t>
            </w:r>
          </w:p>
          <w:p w14:paraId="07A0B440" w14:textId="77777777" w:rsidR="009072D2" w:rsidRPr="00D743E5" w:rsidRDefault="009072D2" w:rsidP="009072D2">
            <w:pPr>
              <w:spacing w:after="0" w:line="240" w:lineRule="auto"/>
              <w:rPr>
                <w:b/>
                <w:sz w:val="20"/>
                <w:szCs w:val="20"/>
              </w:rPr>
            </w:pPr>
          </w:p>
          <w:p w14:paraId="3B2FA2D0" w14:textId="77777777" w:rsidR="009072D2" w:rsidRPr="00D743E5" w:rsidRDefault="009072D2" w:rsidP="009072D2">
            <w:pPr>
              <w:spacing w:after="0" w:line="240" w:lineRule="auto"/>
              <w:rPr>
                <w:b/>
                <w:sz w:val="20"/>
                <w:szCs w:val="20"/>
              </w:rPr>
            </w:pPr>
            <w:r w:rsidRPr="00D743E5">
              <w:rPr>
                <w:b/>
                <w:sz w:val="20"/>
                <w:szCs w:val="20"/>
              </w:rPr>
              <w:t>(m)</w:t>
            </w:r>
          </w:p>
        </w:tc>
        <w:tc>
          <w:tcPr>
            <w:tcW w:w="1175" w:type="dxa"/>
            <w:shd w:val="clear" w:color="auto" w:fill="D9D9D9" w:themeFill="background1" w:themeFillShade="D9"/>
            <w:vAlign w:val="center"/>
          </w:tcPr>
          <w:p w14:paraId="2D85DBCE" w14:textId="77777777" w:rsidR="009072D2" w:rsidRPr="00D743E5" w:rsidRDefault="009072D2" w:rsidP="009072D2">
            <w:pPr>
              <w:spacing w:after="0" w:line="240" w:lineRule="auto"/>
              <w:rPr>
                <w:b/>
                <w:sz w:val="20"/>
                <w:szCs w:val="20"/>
              </w:rPr>
            </w:pPr>
            <w:r w:rsidRPr="00D743E5">
              <w:rPr>
                <w:b/>
                <w:sz w:val="20"/>
                <w:szCs w:val="20"/>
              </w:rPr>
              <w:t>Freeboard</w:t>
            </w:r>
          </w:p>
          <w:p w14:paraId="034E4A4D" w14:textId="77777777" w:rsidR="009072D2" w:rsidRPr="00D743E5" w:rsidRDefault="009072D2" w:rsidP="009072D2">
            <w:pPr>
              <w:spacing w:after="0" w:line="240" w:lineRule="auto"/>
              <w:rPr>
                <w:b/>
                <w:sz w:val="20"/>
                <w:szCs w:val="20"/>
              </w:rPr>
            </w:pPr>
          </w:p>
          <w:p w14:paraId="6D8524FE" w14:textId="77777777" w:rsidR="009072D2" w:rsidRPr="00D743E5" w:rsidRDefault="009072D2" w:rsidP="009072D2">
            <w:pPr>
              <w:spacing w:after="0" w:line="240" w:lineRule="auto"/>
              <w:rPr>
                <w:b/>
                <w:sz w:val="20"/>
                <w:szCs w:val="20"/>
              </w:rPr>
            </w:pPr>
            <w:r w:rsidRPr="00D743E5">
              <w:rPr>
                <w:b/>
                <w:sz w:val="20"/>
                <w:szCs w:val="20"/>
              </w:rPr>
              <w:t>(m)</w:t>
            </w:r>
          </w:p>
        </w:tc>
        <w:tc>
          <w:tcPr>
            <w:tcW w:w="1037" w:type="dxa"/>
            <w:shd w:val="clear" w:color="auto" w:fill="D9D9D9" w:themeFill="background1" w:themeFillShade="D9"/>
            <w:vAlign w:val="center"/>
          </w:tcPr>
          <w:p w14:paraId="27E906E2" w14:textId="77777777" w:rsidR="009072D2" w:rsidRPr="00D743E5" w:rsidRDefault="009072D2" w:rsidP="009072D2">
            <w:pPr>
              <w:spacing w:after="0" w:line="240" w:lineRule="auto"/>
              <w:rPr>
                <w:b/>
                <w:sz w:val="20"/>
                <w:szCs w:val="20"/>
              </w:rPr>
            </w:pPr>
            <w:r w:rsidRPr="00D743E5">
              <w:rPr>
                <w:b/>
                <w:sz w:val="20"/>
                <w:szCs w:val="20"/>
              </w:rPr>
              <w:t>Height with freeboard</w:t>
            </w:r>
          </w:p>
          <w:p w14:paraId="31B9D828" w14:textId="77777777" w:rsidR="009072D2" w:rsidRPr="00D743E5" w:rsidRDefault="009072D2" w:rsidP="009072D2">
            <w:pPr>
              <w:spacing w:after="0" w:line="240" w:lineRule="auto"/>
              <w:rPr>
                <w:b/>
                <w:sz w:val="20"/>
                <w:szCs w:val="20"/>
              </w:rPr>
            </w:pPr>
            <w:r w:rsidRPr="00D743E5">
              <w:rPr>
                <w:b/>
                <w:sz w:val="20"/>
                <w:szCs w:val="20"/>
              </w:rPr>
              <w:t>(m)</w:t>
            </w:r>
          </w:p>
        </w:tc>
        <w:tc>
          <w:tcPr>
            <w:tcW w:w="850" w:type="dxa"/>
            <w:shd w:val="clear" w:color="auto" w:fill="D9D9D9" w:themeFill="background1" w:themeFillShade="D9"/>
            <w:vAlign w:val="center"/>
          </w:tcPr>
          <w:p w14:paraId="41A63805" w14:textId="77777777" w:rsidR="009072D2" w:rsidRPr="00D743E5" w:rsidRDefault="009072D2" w:rsidP="009072D2">
            <w:pPr>
              <w:spacing w:after="0" w:line="240" w:lineRule="auto"/>
              <w:rPr>
                <w:b/>
                <w:sz w:val="20"/>
                <w:szCs w:val="20"/>
              </w:rPr>
            </w:pPr>
            <w:r w:rsidRPr="00D743E5">
              <w:rPr>
                <w:b/>
                <w:sz w:val="20"/>
                <w:szCs w:val="20"/>
              </w:rPr>
              <w:t>Volume</w:t>
            </w:r>
          </w:p>
          <w:p w14:paraId="20BFE837" w14:textId="77777777" w:rsidR="009072D2" w:rsidRPr="00D743E5" w:rsidRDefault="009072D2" w:rsidP="009072D2">
            <w:pPr>
              <w:spacing w:after="0" w:line="240" w:lineRule="auto"/>
              <w:rPr>
                <w:b/>
                <w:sz w:val="20"/>
                <w:szCs w:val="20"/>
              </w:rPr>
            </w:pPr>
          </w:p>
          <w:p w14:paraId="7D3C5BFF" w14:textId="77777777" w:rsidR="009072D2" w:rsidRPr="00D743E5" w:rsidRDefault="009072D2" w:rsidP="009072D2">
            <w:pPr>
              <w:spacing w:after="0" w:line="240" w:lineRule="auto"/>
              <w:rPr>
                <w:b/>
                <w:sz w:val="20"/>
                <w:szCs w:val="20"/>
              </w:rPr>
            </w:pPr>
            <w:r w:rsidRPr="00D743E5">
              <w:rPr>
                <w:b/>
                <w:sz w:val="20"/>
                <w:szCs w:val="20"/>
              </w:rPr>
              <w:t>(m3)</w:t>
            </w:r>
          </w:p>
        </w:tc>
        <w:tc>
          <w:tcPr>
            <w:tcW w:w="3428" w:type="dxa"/>
            <w:shd w:val="clear" w:color="auto" w:fill="D9D9D9" w:themeFill="background1" w:themeFillShade="D9"/>
            <w:vAlign w:val="center"/>
          </w:tcPr>
          <w:p w14:paraId="0FA2338F" w14:textId="77777777" w:rsidR="009072D2" w:rsidRPr="00D743E5" w:rsidRDefault="009072D2" w:rsidP="009072D2">
            <w:pPr>
              <w:spacing w:after="0" w:line="240" w:lineRule="auto"/>
              <w:rPr>
                <w:b/>
                <w:sz w:val="20"/>
                <w:szCs w:val="20"/>
              </w:rPr>
            </w:pPr>
            <w:r w:rsidRPr="00D743E5">
              <w:rPr>
                <w:b/>
                <w:sz w:val="20"/>
                <w:szCs w:val="20"/>
              </w:rPr>
              <w:t>Regulator equipment and comments</w:t>
            </w:r>
          </w:p>
        </w:tc>
      </w:tr>
      <w:tr w:rsidR="009072D2" w:rsidRPr="009072D2" w14:paraId="552D1874" w14:textId="77777777" w:rsidTr="009072D2">
        <w:trPr>
          <w:trHeight w:val="20"/>
        </w:trPr>
        <w:tc>
          <w:tcPr>
            <w:tcW w:w="1269" w:type="dxa"/>
            <w:shd w:val="clear" w:color="auto" w:fill="FFFFFF" w:themeFill="background1"/>
            <w:noWrap/>
            <w:vAlign w:val="center"/>
            <w:hideMark/>
          </w:tcPr>
          <w:p w14:paraId="1D1C103C" w14:textId="77777777" w:rsidR="009072D2" w:rsidRPr="00D743E5" w:rsidRDefault="009072D2" w:rsidP="009072D2">
            <w:pPr>
              <w:spacing w:after="0" w:line="240" w:lineRule="auto"/>
              <w:rPr>
                <w:b/>
                <w:sz w:val="20"/>
                <w:szCs w:val="20"/>
              </w:rPr>
            </w:pPr>
            <w:r w:rsidRPr="00D743E5">
              <w:rPr>
                <w:b/>
                <w:sz w:val="20"/>
                <w:szCs w:val="20"/>
              </w:rPr>
              <w:t>Gerard Katarapko Lagoon</w:t>
            </w:r>
          </w:p>
        </w:tc>
        <w:tc>
          <w:tcPr>
            <w:tcW w:w="992" w:type="dxa"/>
            <w:shd w:val="clear" w:color="auto" w:fill="FFFFFF" w:themeFill="background1"/>
            <w:noWrap/>
            <w:vAlign w:val="center"/>
            <w:hideMark/>
          </w:tcPr>
          <w:p w14:paraId="58A78937"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2E47DE65" w14:textId="77777777" w:rsidR="009072D2" w:rsidRPr="009072D2" w:rsidRDefault="009072D2" w:rsidP="009072D2">
            <w:pPr>
              <w:spacing w:after="0" w:line="240" w:lineRule="auto"/>
              <w:rPr>
                <w:sz w:val="20"/>
                <w:szCs w:val="20"/>
              </w:rPr>
            </w:pPr>
            <w:r w:rsidRPr="009072D2">
              <w:rPr>
                <w:sz w:val="20"/>
                <w:szCs w:val="20"/>
              </w:rPr>
              <w:t>195.1</w:t>
            </w:r>
          </w:p>
        </w:tc>
        <w:tc>
          <w:tcPr>
            <w:tcW w:w="1175" w:type="dxa"/>
            <w:shd w:val="clear" w:color="auto" w:fill="FFFFFF" w:themeFill="background1"/>
            <w:noWrap/>
            <w:vAlign w:val="center"/>
            <w:hideMark/>
          </w:tcPr>
          <w:p w14:paraId="162B933F"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20BCA776" w14:textId="77777777" w:rsidR="009072D2" w:rsidRPr="009072D2" w:rsidRDefault="009072D2" w:rsidP="009072D2">
            <w:pPr>
              <w:spacing w:after="0" w:line="240" w:lineRule="auto"/>
              <w:rPr>
                <w:sz w:val="20"/>
                <w:szCs w:val="20"/>
              </w:rPr>
            </w:pPr>
            <w:r w:rsidRPr="009072D2">
              <w:rPr>
                <w:sz w:val="20"/>
                <w:szCs w:val="20"/>
              </w:rPr>
              <w:t xml:space="preserve">1.90 </w:t>
            </w:r>
          </w:p>
        </w:tc>
        <w:tc>
          <w:tcPr>
            <w:tcW w:w="850" w:type="dxa"/>
            <w:shd w:val="clear" w:color="auto" w:fill="FFFFFF" w:themeFill="background1"/>
            <w:noWrap/>
            <w:vAlign w:val="center"/>
            <w:hideMark/>
          </w:tcPr>
          <w:p w14:paraId="00712FF7" w14:textId="77777777" w:rsidR="009072D2" w:rsidRPr="009072D2" w:rsidRDefault="009072D2" w:rsidP="009072D2">
            <w:pPr>
              <w:spacing w:after="0" w:line="240" w:lineRule="auto"/>
              <w:rPr>
                <w:sz w:val="20"/>
                <w:szCs w:val="20"/>
              </w:rPr>
            </w:pPr>
            <w:r w:rsidRPr="009072D2">
              <w:rPr>
                <w:sz w:val="20"/>
                <w:szCs w:val="20"/>
              </w:rPr>
              <w:t>1,462.9</w:t>
            </w:r>
          </w:p>
        </w:tc>
        <w:tc>
          <w:tcPr>
            <w:tcW w:w="3428" w:type="dxa"/>
            <w:shd w:val="clear" w:color="auto" w:fill="FFFFFF" w:themeFill="background1"/>
            <w:vAlign w:val="center"/>
            <w:hideMark/>
          </w:tcPr>
          <w:p w14:paraId="1149BEE5"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tc>
      </w:tr>
    </w:tbl>
    <w:p w14:paraId="3E100780" w14:textId="77777777" w:rsidR="009072D2" w:rsidRPr="009072D2" w:rsidRDefault="009072D2" w:rsidP="009072D2">
      <w:pPr>
        <w:spacing w:line="256" w:lineRule="auto"/>
        <w:rPr>
          <w:rFonts w:cstheme="minorHAnsi"/>
          <w:b/>
        </w:rPr>
      </w:pPr>
    </w:p>
    <w:p w14:paraId="07FC8422" w14:textId="77777777" w:rsidR="009072D2" w:rsidRPr="009072D2" w:rsidRDefault="009072D2" w:rsidP="009072D2">
      <w:pPr>
        <w:spacing w:line="256" w:lineRule="auto"/>
        <w:rPr>
          <w:rFonts w:cstheme="minorHAnsi"/>
          <w:b/>
        </w:rPr>
      </w:pPr>
    </w:p>
    <w:p w14:paraId="7D65BC87" w14:textId="77777777" w:rsidR="009072D2" w:rsidRPr="009072D2" w:rsidRDefault="009072D2" w:rsidP="009072D2">
      <w:pPr>
        <w:spacing w:line="256" w:lineRule="auto"/>
        <w:rPr>
          <w:rFonts w:cstheme="minorHAnsi"/>
          <w:b/>
        </w:rPr>
      </w:pPr>
    </w:p>
    <w:p w14:paraId="42FE7F61" w14:textId="77777777" w:rsidR="009072D2" w:rsidRPr="009072D2" w:rsidRDefault="009072D2" w:rsidP="009072D2">
      <w:pPr>
        <w:rPr>
          <w:rFonts w:cstheme="minorHAnsi"/>
          <w:b/>
        </w:rPr>
      </w:pPr>
      <w:r w:rsidRPr="009072D2">
        <w:rPr>
          <w:rFonts w:cstheme="minorHAnsi"/>
          <w:b/>
        </w:rPr>
        <w:br w:type="page"/>
      </w:r>
    </w:p>
    <w:p w14:paraId="38697B4A"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44" w:name="_Toc54002804"/>
      <w:bookmarkStart w:id="245" w:name="_Toc56688988"/>
      <w:bookmarkStart w:id="246" w:name="_Toc66271502"/>
      <w:r w:rsidRPr="009072D2">
        <w:rPr>
          <w:rFonts w:ascii="Calibri" w:eastAsiaTheme="majorEastAsia" w:hAnsi="Calibri" w:cstheme="majorBidi"/>
          <w:sz w:val="32"/>
        </w:rPr>
        <w:lastRenderedPageBreak/>
        <w:t>3</w:t>
      </w:r>
      <w:r w:rsidRPr="009072D2">
        <w:rPr>
          <w:rFonts w:ascii="Calibri" w:eastAsiaTheme="majorEastAsia" w:hAnsi="Calibri" w:cstheme="majorBidi"/>
          <w:sz w:val="32"/>
        </w:rPr>
        <w:tab/>
        <w:t>Heron Bend Management Brief</w:t>
      </w:r>
      <w:bookmarkEnd w:id="244"/>
      <w:bookmarkEnd w:id="245"/>
      <w:bookmarkEnd w:id="246"/>
    </w:p>
    <w:p w14:paraId="41AB9190" w14:textId="77777777" w:rsidR="009072D2" w:rsidRPr="009072D2" w:rsidRDefault="009072D2" w:rsidP="009072D2">
      <w:pPr>
        <w:spacing w:after="0" w:line="240" w:lineRule="auto"/>
        <w:rPr>
          <w:rFonts w:cstheme="minorHAnsi"/>
          <w:b/>
        </w:rPr>
      </w:pPr>
      <w:r w:rsidRPr="009072D2">
        <w:rPr>
          <w:rFonts w:cstheme="minorHAnsi"/>
          <w:b/>
        </w:rPr>
        <w:t>Vegetation Description - Heron Bend West</w:t>
      </w:r>
    </w:p>
    <w:tbl>
      <w:tblPr>
        <w:tblStyle w:val="TableGrid472"/>
        <w:tblW w:w="0" w:type="auto"/>
        <w:tblInd w:w="0" w:type="dxa"/>
        <w:tblLook w:val="04A0" w:firstRow="1" w:lastRow="0" w:firstColumn="1" w:lastColumn="0" w:noHBand="0" w:noVBand="1"/>
      </w:tblPr>
      <w:tblGrid>
        <w:gridCol w:w="2547"/>
        <w:gridCol w:w="6469"/>
      </w:tblGrid>
      <w:tr w:rsidR="009072D2" w:rsidRPr="009072D2" w14:paraId="11962312" w14:textId="77777777" w:rsidTr="009072D2">
        <w:tc>
          <w:tcPr>
            <w:tcW w:w="2547" w:type="dxa"/>
          </w:tcPr>
          <w:p w14:paraId="6DFC0652" w14:textId="77777777" w:rsidR="009072D2" w:rsidRPr="009072D2" w:rsidRDefault="009072D2" w:rsidP="009072D2">
            <w:pPr>
              <w:rPr>
                <w:b/>
                <w:sz w:val="20"/>
                <w:szCs w:val="20"/>
              </w:rPr>
            </w:pPr>
            <w:r w:rsidRPr="009072D2">
              <w:rPr>
                <w:b/>
                <w:sz w:val="20"/>
                <w:szCs w:val="20"/>
              </w:rPr>
              <w:t>River Red Gum Woodland</w:t>
            </w:r>
          </w:p>
          <w:p w14:paraId="788B5CCA" w14:textId="77777777" w:rsidR="009072D2" w:rsidRPr="009072D2" w:rsidRDefault="009072D2" w:rsidP="009072D2">
            <w:pPr>
              <w:rPr>
                <w:b/>
                <w:sz w:val="20"/>
                <w:szCs w:val="20"/>
              </w:rPr>
            </w:pPr>
            <w:r w:rsidRPr="009072D2">
              <w:rPr>
                <w:sz w:val="20"/>
                <w:szCs w:val="20"/>
              </w:rPr>
              <w:t>Stressed (level 3)</w:t>
            </w:r>
          </w:p>
        </w:tc>
        <w:tc>
          <w:tcPr>
            <w:tcW w:w="6469" w:type="dxa"/>
          </w:tcPr>
          <w:p w14:paraId="1573ABE5" w14:textId="77777777" w:rsidR="009072D2" w:rsidRPr="009072D2" w:rsidRDefault="009072D2" w:rsidP="009072D2">
            <w:pPr>
              <w:rPr>
                <w:sz w:val="20"/>
                <w:szCs w:val="20"/>
              </w:rPr>
            </w:pPr>
            <w:r w:rsidRPr="009072D2">
              <w:rPr>
                <w:sz w:val="20"/>
                <w:szCs w:val="20"/>
              </w:rPr>
              <w:t xml:space="preserve">Southern side of site adult long-term dead.  Sandbar side - adult understory Lignum and River Red Gum saplings.  </w:t>
            </w:r>
          </w:p>
        </w:tc>
      </w:tr>
      <w:tr w:rsidR="009072D2" w:rsidRPr="009072D2" w14:paraId="021A7F5B" w14:textId="77777777" w:rsidTr="009072D2">
        <w:tc>
          <w:tcPr>
            <w:tcW w:w="2547" w:type="dxa"/>
          </w:tcPr>
          <w:p w14:paraId="47CC29D4" w14:textId="77777777" w:rsidR="009072D2" w:rsidRPr="009072D2" w:rsidRDefault="009072D2" w:rsidP="009072D2">
            <w:pPr>
              <w:rPr>
                <w:b/>
                <w:sz w:val="20"/>
                <w:szCs w:val="20"/>
              </w:rPr>
            </w:pPr>
            <w:r w:rsidRPr="009072D2">
              <w:rPr>
                <w:b/>
                <w:sz w:val="20"/>
                <w:szCs w:val="20"/>
              </w:rPr>
              <w:t>Low Shrubland/Herbland</w:t>
            </w:r>
          </w:p>
          <w:p w14:paraId="7E6D7E02" w14:textId="77777777" w:rsidR="009072D2" w:rsidRPr="009072D2" w:rsidRDefault="009072D2" w:rsidP="009072D2">
            <w:pPr>
              <w:rPr>
                <w:b/>
                <w:sz w:val="20"/>
                <w:szCs w:val="20"/>
              </w:rPr>
            </w:pPr>
            <w:r w:rsidRPr="009072D2">
              <w:rPr>
                <w:sz w:val="20"/>
                <w:szCs w:val="20"/>
              </w:rPr>
              <w:t>Stressed (level 3)</w:t>
            </w:r>
          </w:p>
        </w:tc>
        <w:tc>
          <w:tcPr>
            <w:tcW w:w="6469" w:type="dxa"/>
          </w:tcPr>
          <w:p w14:paraId="49880451"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 xml:space="preserve">Lagoon bed – Dominated by Smooth Heliotrope, Lagoon and Creeping Saltbush with scattered Pale Poverty Bush and a salt scald at the downstream end. </w:t>
            </w:r>
          </w:p>
        </w:tc>
      </w:tr>
    </w:tbl>
    <w:p w14:paraId="4D947710" w14:textId="77777777" w:rsidR="009072D2" w:rsidRPr="009072D2" w:rsidRDefault="009072D2" w:rsidP="009072D2">
      <w:pPr>
        <w:spacing w:after="0" w:line="240" w:lineRule="auto"/>
        <w:jc w:val="center"/>
        <w:rPr>
          <w:rFonts w:cstheme="minorHAnsi"/>
          <w:b/>
        </w:rPr>
      </w:pPr>
    </w:p>
    <w:p w14:paraId="53A872B6"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3CFF1B12" wp14:editId="21BE5516">
            <wp:extent cx="5731510" cy="1758315"/>
            <wp:effectExtent l="0" t="0" r="254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8 resized.JPG"/>
                    <pic:cNvPicPr/>
                  </pic:nvPicPr>
                  <pic:blipFill>
                    <a:blip r:embed="rId162" cstate="email">
                      <a:extLst>
                        <a:ext uri="{28A0092B-C50C-407E-A947-70E740481C1C}">
                          <a14:useLocalDpi xmlns:a14="http://schemas.microsoft.com/office/drawing/2010/main"/>
                        </a:ext>
                      </a:extLst>
                    </a:blip>
                    <a:stretch>
                      <a:fillRect/>
                    </a:stretch>
                  </pic:blipFill>
                  <pic:spPr>
                    <a:xfrm>
                      <a:off x="0" y="0"/>
                      <a:ext cx="5731510" cy="1758315"/>
                    </a:xfrm>
                    <a:prstGeom prst="rect">
                      <a:avLst/>
                    </a:prstGeom>
                  </pic:spPr>
                </pic:pic>
              </a:graphicData>
            </a:graphic>
          </wp:inline>
        </w:drawing>
      </w:r>
    </w:p>
    <w:p w14:paraId="00458F0E" w14:textId="74A8D19D"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Lagoon bed looking downstream</w:t>
      </w:r>
      <w:r w:rsidR="006242E1">
        <w:rPr>
          <w:rFonts w:cstheme="minorHAnsi"/>
          <w:b/>
          <w:sz w:val="20"/>
          <w:szCs w:val="20"/>
        </w:rPr>
        <w:t xml:space="preserve"> </w:t>
      </w:r>
      <w:r w:rsidRPr="009072D2">
        <w:rPr>
          <w:rFonts w:cstheme="minorHAnsi"/>
          <w:sz w:val="20"/>
          <w:szCs w:val="20"/>
        </w:rPr>
        <w:t>Latitude</w:t>
      </w:r>
      <w:r w:rsidRPr="009072D2">
        <w:rPr>
          <w:rFonts w:eastAsia="Times New Roman" w:cstheme="minorHAnsi"/>
          <w:color w:val="000000"/>
          <w:sz w:val="20"/>
          <w:szCs w:val="20"/>
          <w:lang w:eastAsia="en-AU"/>
        </w:rPr>
        <w:t xml:space="preserve"> 34.09429 </w:t>
      </w:r>
      <w:r w:rsidRPr="009072D2">
        <w:rPr>
          <w:rFonts w:cstheme="minorHAnsi"/>
          <w:sz w:val="20"/>
          <w:szCs w:val="20"/>
        </w:rPr>
        <w:t>Longitude</w:t>
      </w:r>
      <w:r w:rsidRPr="009072D2">
        <w:rPr>
          <w:rFonts w:eastAsia="Times New Roman" w:cstheme="minorHAnsi"/>
          <w:color w:val="000000"/>
          <w:sz w:val="20"/>
          <w:szCs w:val="20"/>
          <w:lang w:eastAsia="en-AU"/>
        </w:rPr>
        <w:t xml:space="preserve"> 140.19802 </w:t>
      </w:r>
      <w:r w:rsidRPr="009072D2">
        <w:rPr>
          <w:rFonts w:cstheme="minorHAnsi"/>
          <w:sz w:val="20"/>
          <w:szCs w:val="20"/>
        </w:rPr>
        <w:t>Direction</w:t>
      </w:r>
      <w:r w:rsidRPr="009072D2">
        <w:rPr>
          <w:rFonts w:eastAsia="Times New Roman" w:cstheme="minorHAnsi"/>
          <w:color w:val="000000"/>
          <w:sz w:val="20"/>
          <w:szCs w:val="20"/>
          <w:lang w:eastAsia="en-AU"/>
        </w:rPr>
        <w:t xml:space="preserve"> 260</w:t>
      </w:r>
    </w:p>
    <w:p w14:paraId="078DC4E3" w14:textId="77777777" w:rsidR="009072D2" w:rsidRPr="009072D2" w:rsidRDefault="009072D2" w:rsidP="009072D2">
      <w:pPr>
        <w:spacing w:after="0" w:line="240" w:lineRule="auto"/>
        <w:jc w:val="center"/>
        <w:rPr>
          <w:rFonts w:cstheme="minorHAnsi"/>
          <w:b/>
        </w:rPr>
      </w:pPr>
    </w:p>
    <w:p w14:paraId="64C6DFCD"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1DD2F4C7" wp14:editId="41052A38">
            <wp:extent cx="5731510" cy="1425575"/>
            <wp:effectExtent l="0" t="0" r="2540" b="317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9 resized.JPG"/>
                    <pic:cNvPicPr/>
                  </pic:nvPicPr>
                  <pic:blipFill>
                    <a:blip r:embed="rId163" cstate="email">
                      <a:extLst>
                        <a:ext uri="{28A0092B-C50C-407E-A947-70E740481C1C}">
                          <a14:useLocalDpi xmlns:a14="http://schemas.microsoft.com/office/drawing/2010/main"/>
                        </a:ext>
                      </a:extLst>
                    </a:blip>
                    <a:stretch>
                      <a:fillRect/>
                    </a:stretch>
                  </pic:blipFill>
                  <pic:spPr>
                    <a:xfrm>
                      <a:off x="0" y="0"/>
                      <a:ext cx="5731510" cy="1425575"/>
                    </a:xfrm>
                    <a:prstGeom prst="rect">
                      <a:avLst/>
                    </a:prstGeom>
                  </pic:spPr>
                </pic:pic>
              </a:graphicData>
            </a:graphic>
          </wp:inline>
        </w:drawing>
      </w:r>
    </w:p>
    <w:p w14:paraId="3C84B18D"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Back edge of river sandbar  </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34.09403 </w:t>
      </w:r>
      <w:r w:rsidRPr="009072D2">
        <w:rPr>
          <w:rFonts w:cstheme="minorHAnsi"/>
          <w:sz w:val="20"/>
          <w:szCs w:val="20"/>
        </w:rPr>
        <w:t>Longitude</w:t>
      </w:r>
      <w:r w:rsidRPr="009072D2">
        <w:rPr>
          <w:rFonts w:eastAsia="Times New Roman" w:cstheme="minorHAnsi"/>
          <w:color w:val="000000"/>
          <w:sz w:val="20"/>
          <w:szCs w:val="20"/>
          <w:lang w:eastAsia="en-AU"/>
        </w:rPr>
        <w:t xml:space="preserve"> 140.19839 </w:t>
      </w:r>
      <w:r w:rsidRPr="009072D2">
        <w:rPr>
          <w:rFonts w:cstheme="minorHAnsi"/>
          <w:sz w:val="20"/>
          <w:szCs w:val="20"/>
        </w:rPr>
        <w:t>Direction</w:t>
      </w:r>
      <w:r w:rsidRPr="009072D2">
        <w:rPr>
          <w:rFonts w:eastAsia="Times New Roman" w:cstheme="minorHAnsi"/>
          <w:color w:val="000000"/>
          <w:sz w:val="20"/>
          <w:szCs w:val="20"/>
          <w:lang w:eastAsia="en-AU"/>
        </w:rPr>
        <w:t xml:space="preserve"> 300</w:t>
      </w:r>
    </w:p>
    <w:p w14:paraId="499C42F7" w14:textId="77777777" w:rsidR="009072D2" w:rsidRPr="009072D2" w:rsidRDefault="009072D2" w:rsidP="009072D2">
      <w:pPr>
        <w:spacing w:after="0" w:line="240" w:lineRule="auto"/>
        <w:jc w:val="center"/>
        <w:rPr>
          <w:rFonts w:eastAsia="Times New Roman" w:cstheme="minorHAnsi"/>
          <w:color w:val="000000"/>
          <w:lang w:eastAsia="en-AU"/>
        </w:rPr>
      </w:pPr>
    </w:p>
    <w:p w14:paraId="0AC1E848" w14:textId="77777777" w:rsidR="009072D2" w:rsidRPr="009072D2" w:rsidRDefault="009072D2" w:rsidP="009072D2">
      <w:pPr>
        <w:spacing w:after="0" w:line="240" w:lineRule="auto"/>
        <w:rPr>
          <w:rFonts w:cstheme="minorHAnsi"/>
          <w:b/>
        </w:rPr>
      </w:pPr>
      <w:r w:rsidRPr="009072D2">
        <w:rPr>
          <w:rFonts w:cstheme="minorHAnsi"/>
          <w:b/>
        </w:rPr>
        <w:t>Vegetation Description - Heron Bend East</w:t>
      </w:r>
    </w:p>
    <w:tbl>
      <w:tblPr>
        <w:tblStyle w:val="TableGrid472"/>
        <w:tblW w:w="0" w:type="auto"/>
        <w:tblInd w:w="0" w:type="dxa"/>
        <w:tblLook w:val="04A0" w:firstRow="1" w:lastRow="0" w:firstColumn="1" w:lastColumn="0" w:noHBand="0" w:noVBand="1"/>
      </w:tblPr>
      <w:tblGrid>
        <w:gridCol w:w="2547"/>
        <w:gridCol w:w="6469"/>
      </w:tblGrid>
      <w:tr w:rsidR="009072D2" w:rsidRPr="009072D2" w14:paraId="17ACA62F" w14:textId="77777777" w:rsidTr="009072D2">
        <w:tc>
          <w:tcPr>
            <w:tcW w:w="2547" w:type="dxa"/>
          </w:tcPr>
          <w:p w14:paraId="4BF8D0DF" w14:textId="77777777" w:rsidR="009072D2" w:rsidRPr="009072D2" w:rsidRDefault="009072D2" w:rsidP="009072D2">
            <w:pPr>
              <w:rPr>
                <w:b/>
                <w:sz w:val="20"/>
                <w:szCs w:val="20"/>
              </w:rPr>
            </w:pPr>
            <w:r w:rsidRPr="009072D2">
              <w:rPr>
                <w:b/>
                <w:sz w:val="20"/>
                <w:szCs w:val="20"/>
              </w:rPr>
              <w:t>River Red Gum Woodland</w:t>
            </w:r>
          </w:p>
          <w:p w14:paraId="2371D620" w14:textId="77777777" w:rsidR="009072D2" w:rsidRPr="009072D2" w:rsidRDefault="009072D2" w:rsidP="009072D2">
            <w:pPr>
              <w:rPr>
                <w:b/>
                <w:sz w:val="20"/>
                <w:szCs w:val="20"/>
              </w:rPr>
            </w:pPr>
            <w:r w:rsidRPr="009072D2">
              <w:rPr>
                <w:sz w:val="20"/>
                <w:szCs w:val="20"/>
              </w:rPr>
              <w:t>Stressed (level 3</w:t>
            </w:r>
          </w:p>
        </w:tc>
        <w:tc>
          <w:tcPr>
            <w:tcW w:w="6469" w:type="dxa"/>
          </w:tcPr>
          <w:p w14:paraId="61305EAB" w14:textId="77777777" w:rsidR="009072D2" w:rsidRPr="009072D2" w:rsidRDefault="009072D2" w:rsidP="009072D2">
            <w:pPr>
              <w:rPr>
                <w:sz w:val="20"/>
                <w:szCs w:val="20"/>
              </w:rPr>
            </w:pPr>
            <w:r w:rsidRPr="009072D2">
              <w:rPr>
                <w:sz w:val="20"/>
                <w:szCs w:val="20"/>
              </w:rPr>
              <w:t>Band of adult trees along back of the Sandbar.</w:t>
            </w:r>
          </w:p>
        </w:tc>
      </w:tr>
      <w:tr w:rsidR="009072D2" w:rsidRPr="009072D2" w14:paraId="1884B42A" w14:textId="77777777" w:rsidTr="009072D2">
        <w:tc>
          <w:tcPr>
            <w:tcW w:w="2547" w:type="dxa"/>
          </w:tcPr>
          <w:p w14:paraId="5570074E" w14:textId="77777777" w:rsidR="009072D2" w:rsidRPr="009072D2" w:rsidRDefault="009072D2" w:rsidP="009072D2">
            <w:pPr>
              <w:rPr>
                <w:b/>
                <w:sz w:val="20"/>
                <w:szCs w:val="20"/>
              </w:rPr>
            </w:pPr>
            <w:r w:rsidRPr="009072D2">
              <w:rPr>
                <w:b/>
                <w:sz w:val="20"/>
                <w:szCs w:val="20"/>
              </w:rPr>
              <w:t>Lignum Shrubland</w:t>
            </w:r>
          </w:p>
          <w:p w14:paraId="45D517F3" w14:textId="77777777" w:rsidR="009072D2" w:rsidRPr="009072D2" w:rsidRDefault="009072D2" w:rsidP="009072D2">
            <w:pPr>
              <w:rPr>
                <w:b/>
                <w:sz w:val="20"/>
                <w:szCs w:val="20"/>
              </w:rPr>
            </w:pPr>
            <w:r w:rsidRPr="009072D2">
              <w:rPr>
                <w:sz w:val="20"/>
                <w:szCs w:val="20"/>
              </w:rPr>
              <w:t>Healthy (level 4)</w:t>
            </w:r>
          </w:p>
        </w:tc>
        <w:tc>
          <w:tcPr>
            <w:tcW w:w="6469" w:type="dxa"/>
          </w:tcPr>
          <w:p w14:paraId="1B048C3D" w14:textId="77777777" w:rsidR="009072D2" w:rsidRPr="009072D2" w:rsidRDefault="009072D2" w:rsidP="009072D2">
            <w:pPr>
              <w:rPr>
                <w:sz w:val="20"/>
                <w:szCs w:val="20"/>
              </w:rPr>
            </w:pPr>
            <w:r w:rsidRPr="009072D2">
              <w:rPr>
                <w:sz w:val="20"/>
                <w:szCs w:val="20"/>
              </w:rPr>
              <w:t>Small patches and scattered bushes throughout the eastern two thirds of the site with scattered young adult River Red Gum.</w:t>
            </w:r>
          </w:p>
        </w:tc>
      </w:tr>
      <w:tr w:rsidR="009072D2" w:rsidRPr="009072D2" w14:paraId="45376F5B" w14:textId="77777777" w:rsidTr="009072D2">
        <w:tc>
          <w:tcPr>
            <w:tcW w:w="2547" w:type="dxa"/>
          </w:tcPr>
          <w:p w14:paraId="360064FB" w14:textId="77777777" w:rsidR="009072D2" w:rsidRPr="009072D2" w:rsidRDefault="009072D2" w:rsidP="009072D2">
            <w:pPr>
              <w:rPr>
                <w:rFonts w:ascii="Calibri" w:eastAsia="Times New Roman" w:hAnsi="Calibri" w:cs="Calibri"/>
                <w:b/>
                <w:bCs/>
                <w:color w:val="000000"/>
                <w:sz w:val="20"/>
                <w:szCs w:val="20"/>
                <w:lang w:eastAsia="en-AU"/>
              </w:rPr>
            </w:pPr>
            <w:r w:rsidRPr="009072D2">
              <w:rPr>
                <w:b/>
                <w:sz w:val="20"/>
                <w:szCs w:val="20"/>
              </w:rPr>
              <w:t>Low Shrubland/Herbland</w:t>
            </w:r>
          </w:p>
          <w:p w14:paraId="482ED417" w14:textId="77777777" w:rsidR="009072D2" w:rsidRPr="009072D2" w:rsidRDefault="009072D2" w:rsidP="009072D2">
            <w:pPr>
              <w:rPr>
                <w:b/>
                <w:sz w:val="20"/>
                <w:szCs w:val="20"/>
              </w:rPr>
            </w:pPr>
            <w:r w:rsidRPr="009072D2">
              <w:rPr>
                <w:sz w:val="20"/>
                <w:szCs w:val="20"/>
              </w:rPr>
              <w:t>Stressed (level 3)</w:t>
            </w:r>
          </w:p>
        </w:tc>
        <w:tc>
          <w:tcPr>
            <w:tcW w:w="6469" w:type="dxa"/>
          </w:tcPr>
          <w:p w14:paraId="478B4734" w14:textId="5C0A7193" w:rsidR="009072D2" w:rsidRPr="009072D2" w:rsidRDefault="009072D2" w:rsidP="009072D2">
            <w:pPr>
              <w:rPr>
                <w:sz w:val="20"/>
                <w:szCs w:val="20"/>
              </w:rPr>
            </w:pPr>
            <w:r w:rsidRPr="009072D2">
              <w:rPr>
                <w:sz w:val="20"/>
                <w:szCs w:val="20"/>
              </w:rPr>
              <w:t xml:space="preserve">Scattered amongst small odd Lignum, Pale Poverty Bush, Creeping Saltbush, </w:t>
            </w:r>
            <w:r w:rsidR="000A130D" w:rsidRPr="009072D2">
              <w:rPr>
                <w:sz w:val="20"/>
                <w:szCs w:val="20"/>
              </w:rPr>
              <w:t>and Lagoon</w:t>
            </w:r>
            <w:r w:rsidRPr="009072D2">
              <w:rPr>
                <w:sz w:val="20"/>
                <w:szCs w:val="20"/>
              </w:rPr>
              <w:t xml:space="preserve"> Saltbush and desiccated Tussock Grass. </w:t>
            </w:r>
          </w:p>
        </w:tc>
      </w:tr>
    </w:tbl>
    <w:p w14:paraId="7AB7CB40" w14:textId="77777777" w:rsidR="009072D2" w:rsidRPr="009072D2" w:rsidRDefault="009072D2" w:rsidP="009072D2">
      <w:pPr>
        <w:spacing w:after="0" w:line="240" w:lineRule="auto"/>
        <w:rPr>
          <w:rFonts w:cstheme="minorHAnsi"/>
          <w:b/>
        </w:rPr>
      </w:pPr>
    </w:p>
    <w:p w14:paraId="77FD443E"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7E317B75" wp14:editId="4B5A44E5">
            <wp:extent cx="5731510" cy="1544955"/>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496 Heron Bend resized.JPG"/>
                    <pic:cNvPicPr/>
                  </pic:nvPicPr>
                  <pic:blipFill>
                    <a:blip r:embed="rId164" cstate="email">
                      <a:extLst>
                        <a:ext uri="{28A0092B-C50C-407E-A947-70E740481C1C}">
                          <a14:useLocalDpi xmlns:a14="http://schemas.microsoft.com/office/drawing/2010/main"/>
                        </a:ext>
                      </a:extLst>
                    </a:blip>
                    <a:stretch>
                      <a:fillRect/>
                    </a:stretch>
                  </pic:blipFill>
                  <pic:spPr>
                    <a:xfrm>
                      <a:off x="0" y="0"/>
                      <a:ext cx="5731510" cy="1544955"/>
                    </a:xfrm>
                    <a:prstGeom prst="rect">
                      <a:avLst/>
                    </a:prstGeom>
                  </pic:spPr>
                </pic:pic>
              </a:graphicData>
            </a:graphic>
          </wp:inline>
        </w:drawing>
      </w:r>
    </w:p>
    <w:p w14:paraId="4A2FF13D" w14:textId="395C52EB"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Back edge of river sandbar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34.09382</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140.19832</w:t>
      </w:r>
      <w:r w:rsidRPr="009072D2">
        <w:rPr>
          <w:rFonts w:eastAsia="Times New Roman" w:cstheme="minorHAnsi"/>
          <w:color w:val="000000"/>
          <w:sz w:val="20"/>
          <w:szCs w:val="20"/>
          <w:lang w:eastAsia="en-AU"/>
        </w:rPr>
        <w:t>.</w:t>
      </w:r>
      <w:r w:rsidRPr="009072D2">
        <w:rPr>
          <w:rFonts w:cstheme="minorHAnsi"/>
          <w:sz w:val="20"/>
          <w:szCs w:val="20"/>
        </w:rPr>
        <w:t>Direction</w:t>
      </w:r>
      <w:r w:rsidRPr="009072D2">
        <w:rPr>
          <w:rFonts w:eastAsia="Times New Roman" w:cstheme="minorHAnsi"/>
          <w:color w:val="000000"/>
          <w:sz w:val="20"/>
          <w:szCs w:val="20"/>
          <w:lang w:eastAsia="en-AU"/>
        </w:rPr>
        <w:t xml:space="preserve"> 30</w:t>
      </w:r>
    </w:p>
    <w:p w14:paraId="2C468E99"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lastRenderedPageBreak/>
        <w:drawing>
          <wp:inline distT="0" distB="0" distL="0" distR="0" wp14:anchorId="6111D5BD" wp14:editId="0441979E">
            <wp:extent cx="5731510" cy="1350010"/>
            <wp:effectExtent l="0" t="0" r="2540" b="254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498 Heron Bend resized.JPG"/>
                    <pic:cNvPicPr/>
                  </pic:nvPicPr>
                  <pic:blipFill>
                    <a:blip r:embed="rId165" cstate="email">
                      <a:extLst>
                        <a:ext uri="{28A0092B-C50C-407E-A947-70E740481C1C}">
                          <a14:useLocalDpi xmlns:a14="http://schemas.microsoft.com/office/drawing/2010/main"/>
                        </a:ext>
                      </a:extLst>
                    </a:blip>
                    <a:stretch>
                      <a:fillRect/>
                    </a:stretch>
                  </pic:blipFill>
                  <pic:spPr>
                    <a:xfrm>
                      <a:off x="0" y="0"/>
                      <a:ext cx="5731510" cy="1350010"/>
                    </a:xfrm>
                    <a:prstGeom prst="rect">
                      <a:avLst/>
                    </a:prstGeom>
                  </pic:spPr>
                </pic:pic>
              </a:graphicData>
            </a:graphic>
          </wp:inline>
        </w:drawing>
      </w:r>
    </w:p>
    <w:p w14:paraId="29D94A77"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Downstream end </w:t>
      </w:r>
      <w:r w:rsidRPr="009072D2">
        <w:rPr>
          <w:rFonts w:cstheme="minorHAnsi"/>
          <w:sz w:val="20"/>
          <w:szCs w:val="20"/>
        </w:rPr>
        <w:t xml:space="preserve">Latitude </w:t>
      </w:r>
      <w:r w:rsidRPr="009072D2">
        <w:rPr>
          <w:rFonts w:ascii="Calibri" w:eastAsia="Times New Roman" w:hAnsi="Calibri" w:cs="Calibri"/>
          <w:color w:val="000000"/>
          <w:lang w:eastAsia="en-AU"/>
        </w:rPr>
        <w:t>34.09455</w:t>
      </w:r>
      <w:r w:rsidRPr="009072D2">
        <w:rPr>
          <w:rFonts w:cstheme="minorHAnsi"/>
          <w:sz w:val="20"/>
          <w:szCs w:val="20"/>
        </w:rPr>
        <w:t xml:space="preserve"> Longitude </w:t>
      </w:r>
      <w:r w:rsidRPr="009072D2">
        <w:rPr>
          <w:rFonts w:ascii="Calibri" w:eastAsia="Times New Roman" w:hAnsi="Calibri" w:cs="Calibri"/>
          <w:color w:val="000000"/>
          <w:lang w:eastAsia="en-AU"/>
        </w:rPr>
        <w:t>140.19927</w:t>
      </w:r>
      <w:r w:rsidRPr="009072D2">
        <w:rPr>
          <w:rFonts w:cstheme="minorHAnsi"/>
          <w:sz w:val="20"/>
          <w:szCs w:val="20"/>
        </w:rPr>
        <w:t xml:space="preserve"> Direction 90</w:t>
      </w:r>
    </w:p>
    <w:p w14:paraId="100A8AA1"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472"/>
        <w:tblW w:w="0" w:type="auto"/>
        <w:tblInd w:w="0" w:type="dxa"/>
        <w:tblLook w:val="04A0" w:firstRow="1" w:lastRow="0" w:firstColumn="1" w:lastColumn="0" w:noHBand="0" w:noVBand="1"/>
      </w:tblPr>
      <w:tblGrid>
        <w:gridCol w:w="2122"/>
        <w:gridCol w:w="2693"/>
        <w:gridCol w:w="1387"/>
        <w:gridCol w:w="1387"/>
        <w:gridCol w:w="1388"/>
      </w:tblGrid>
      <w:tr w:rsidR="009072D2" w:rsidRPr="009072D2" w14:paraId="336795ED" w14:textId="77777777" w:rsidTr="009072D2">
        <w:tc>
          <w:tcPr>
            <w:tcW w:w="2122" w:type="dxa"/>
          </w:tcPr>
          <w:p w14:paraId="7F74FC54" w14:textId="77777777" w:rsidR="009072D2" w:rsidRPr="009072D2" w:rsidRDefault="009072D2" w:rsidP="009072D2">
            <w:pPr>
              <w:jc w:val="center"/>
              <w:rPr>
                <w:b/>
                <w:sz w:val="20"/>
                <w:szCs w:val="20"/>
              </w:rPr>
            </w:pPr>
            <w:r w:rsidRPr="009072D2">
              <w:rPr>
                <w:b/>
                <w:sz w:val="20"/>
                <w:szCs w:val="20"/>
              </w:rPr>
              <w:t>Site</w:t>
            </w:r>
          </w:p>
        </w:tc>
        <w:tc>
          <w:tcPr>
            <w:tcW w:w="2693" w:type="dxa"/>
          </w:tcPr>
          <w:p w14:paraId="46012B69" w14:textId="77777777" w:rsidR="009072D2" w:rsidRPr="009072D2" w:rsidRDefault="009072D2" w:rsidP="009072D2">
            <w:pPr>
              <w:rPr>
                <w:b/>
                <w:sz w:val="20"/>
                <w:szCs w:val="20"/>
              </w:rPr>
            </w:pPr>
            <w:r w:rsidRPr="009072D2">
              <w:rPr>
                <w:b/>
                <w:sz w:val="20"/>
                <w:szCs w:val="20"/>
              </w:rPr>
              <w:t>Stressor</w:t>
            </w:r>
          </w:p>
        </w:tc>
        <w:tc>
          <w:tcPr>
            <w:tcW w:w="1387" w:type="dxa"/>
          </w:tcPr>
          <w:p w14:paraId="35EB2F97" w14:textId="77777777" w:rsidR="009072D2" w:rsidRPr="009072D2" w:rsidRDefault="009072D2" w:rsidP="009072D2">
            <w:pPr>
              <w:rPr>
                <w:b/>
                <w:sz w:val="20"/>
                <w:szCs w:val="20"/>
              </w:rPr>
            </w:pPr>
            <w:r w:rsidRPr="009072D2">
              <w:rPr>
                <w:b/>
                <w:sz w:val="20"/>
                <w:szCs w:val="20"/>
              </w:rPr>
              <w:t>Severity</w:t>
            </w:r>
          </w:p>
        </w:tc>
        <w:tc>
          <w:tcPr>
            <w:tcW w:w="1387" w:type="dxa"/>
          </w:tcPr>
          <w:p w14:paraId="1A8D8288" w14:textId="77777777" w:rsidR="009072D2" w:rsidRPr="009072D2" w:rsidRDefault="009072D2" w:rsidP="009072D2">
            <w:pPr>
              <w:rPr>
                <w:b/>
                <w:sz w:val="20"/>
                <w:szCs w:val="20"/>
              </w:rPr>
            </w:pPr>
            <w:r w:rsidRPr="009072D2">
              <w:rPr>
                <w:b/>
                <w:sz w:val="20"/>
                <w:szCs w:val="20"/>
              </w:rPr>
              <w:t>Scope</w:t>
            </w:r>
          </w:p>
        </w:tc>
        <w:tc>
          <w:tcPr>
            <w:tcW w:w="1388" w:type="dxa"/>
            <w:shd w:val="clear" w:color="auto" w:fill="auto"/>
          </w:tcPr>
          <w:p w14:paraId="41D56A9B" w14:textId="77777777" w:rsidR="009072D2" w:rsidRPr="009072D2" w:rsidRDefault="009072D2" w:rsidP="009072D2">
            <w:pPr>
              <w:rPr>
                <w:b/>
                <w:sz w:val="20"/>
                <w:szCs w:val="20"/>
              </w:rPr>
            </w:pPr>
            <w:r w:rsidRPr="009072D2">
              <w:rPr>
                <w:b/>
                <w:sz w:val="20"/>
                <w:szCs w:val="20"/>
              </w:rPr>
              <w:t>Irreversibility</w:t>
            </w:r>
          </w:p>
        </w:tc>
      </w:tr>
      <w:tr w:rsidR="009072D2" w:rsidRPr="009072D2" w14:paraId="509631C1" w14:textId="77777777" w:rsidTr="009072D2">
        <w:tc>
          <w:tcPr>
            <w:tcW w:w="2122" w:type="dxa"/>
            <w:vMerge w:val="restart"/>
          </w:tcPr>
          <w:p w14:paraId="27EF61DE" w14:textId="77777777" w:rsidR="009072D2" w:rsidRPr="009072D2" w:rsidRDefault="009072D2" w:rsidP="009072D2">
            <w:pPr>
              <w:rPr>
                <w:sz w:val="20"/>
                <w:szCs w:val="20"/>
              </w:rPr>
            </w:pPr>
            <w:r w:rsidRPr="009072D2">
              <w:rPr>
                <w:b/>
                <w:sz w:val="20"/>
                <w:szCs w:val="20"/>
              </w:rPr>
              <w:t>Heron Bend West</w:t>
            </w:r>
          </w:p>
          <w:p w14:paraId="258A410A" w14:textId="77777777" w:rsidR="009072D2" w:rsidRPr="009072D2" w:rsidRDefault="009072D2" w:rsidP="009072D2">
            <w:pPr>
              <w:rPr>
                <w:sz w:val="20"/>
                <w:szCs w:val="20"/>
              </w:rPr>
            </w:pPr>
          </w:p>
        </w:tc>
        <w:tc>
          <w:tcPr>
            <w:tcW w:w="2693" w:type="dxa"/>
          </w:tcPr>
          <w:p w14:paraId="43EDE9BC" w14:textId="77777777" w:rsidR="009072D2" w:rsidRPr="009072D2" w:rsidRDefault="009072D2" w:rsidP="009072D2">
            <w:pPr>
              <w:rPr>
                <w:sz w:val="20"/>
                <w:szCs w:val="20"/>
              </w:rPr>
            </w:pPr>
            <w:r w:rsidRPr="009072D2">
              <w:rPr>
                <w:sz w:val="20"/>
                <w:szCs w:val="20"/>
              </w:rPr>
              <w:t xml:space="preserve">Lack of Inundation </w:t>
            </w:r>
          </w:p>
        </w:tc>
        <w:tc>
          <w:tcPr>
            <w:tcW w:w="1387" w:type="dxa"/>
            <w:shd w:val="clear" w:color="auto" w:fill="FF0000"/>
          </w:tcPr>
          <w:p w14:paraId="192CA79E" w14:textId="77777777" w:rsidR="009072D2" w:rsidRPr="009072D2" w:rsidRDefault="009072D2" w:rsidP="009072D2">
            <w:pPr>
              <w:rPr>
                <w:sz w:val="20"/>
                <w:szCs w:val="20"/>
              </w:rPr>
            </w:pPr>
            <w:r w:rsidRPr="009072D2">
              <w:rPr>
                <w:sz w:val="20"/>
                <w:szCs w:val="20"/>
              </w:rPr>
              <w:t>Very High</w:t>
            </w:r>
          </w:p>
        </w:tc>
        <w:tc>
          <w:tcPr>
            <w:tcW w:w="1387" w:type="dxa"/>
            <w:shd w:val="clear" w:color="auto" w:fill="FFC000"/>
          </w:tcPr>
          <w:p w14:paraId="61271577" w14:textId="77777777" w:rsidR="009072D2" w:rsidRPr="009072D2" w:rsidRDefault="009072D2" w:rsidP="009072D2">
            <w:pPr>
              <w:rPr>
                <w:sz w:val="20"/>
                <w:szCs w:val="20"/>
              </w:rPr>
            </w:pPr>
            <w:r w:rsidRPr="009072D2">
              <w:rPr>
                <w:sz w:val="20"/>
                <w:szCs w:val="20"/>
              </w:rPr>
              <w:t xml:space="preserve">High </w:t>
            </w:r>
          </w:p>
        </w:tc>
        <w:tc>
          <w:tcPr>
            <w:tcW w:w="1388" w:type="dxa"/>
            <w:shd w:val="clear" w:color="auto" w:fill="FFFF00"/>
          </w:tcPr>
          <w:p w14:paraId="336F517F" w14:textId="77777777" w:rsidR="009072D2" w:rsidRPr="009072D2" w:rsidRDefault="009072D2" w:rsidP="009072D2">
            <w:pPr>
              <w:spacing w:line="256" w:lineRule="auto"/>
            </w:pPr>
            <w:r w:rsidRPr="009072D2">
              <w:rPr>
                <w:sz w:val="20"/>
                <w:szCs w:val="20"/>
              </w:rPr>
              <w:t>Medium</w:t>
            </w:r>
          </w:p>
        </w:tc>
      </w:tr>
      <w:tr w:rsidR="009072D2" w:rsidRPr="009072D2" w14:paraId="68F1226B" w14:textId="77777777" w:rsidTr="009072D2">
        <w:tc>
          <w:tcPr>
            <w:tcW w:w="2122" w:type="dxa"/>
            <w:vMerge/>
          </w:tcPr>
          <w:p w14:paraId="2CFF90EE" w14:textId="77777777" w:rsidR="009072D2" w:rsidRPr="009072D2" w:rsidRDefault="009072D2" w:rsidP="009072D2">
            <w:pPr>
              <w:rPr>
                <w:sz w:val="20"/>
                <w:szCs w:val="20"/>
              </w:rPr>
            </w:pPr>
          </w:p>
        </w:tc>
        <w:tc>
          <w:tcPr>
            <w:tcW w:w="2693" w:type="dxa"/>
          </w:tcPr>
          <w:p w14:paraId="6367CFCD"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Groundwater depth</w:t>
            </w:r>
          </w:p>
        </w:tc>
        <w:tc>
          <w:tcPr>
            <w:tcW w:w="1387" w:type="dxa"/>
            <w:shd w:val="clear" w:color="auto" w:fill="FFC000"/>
          </w:tcPr>
          <w:p w14:paraId="209BE768" w14:textId="77777777" w:rsidR="009072D2" w:rsidRPr="009072D2" w:rsidRDefault="009072D2" w:rsidP="009072D2">
            <w:pPr>
              <w:rPr>
                <w:sz w:val="20"/>
                <w:szCs w:val="20"/>
              </w:rPr>
            </w:pPr>
            <w:r w:rsidRPr="009072D2">
              <w:rPr>
                <w:sz w:val="20"/>
                <w:szCs w:val="20"/>
              </w:rPr>
              <w:t>High</w:t>
            </w:r>
          </w:p>
        </w:tc>
        <w:tc>
          <w:tcPr>
            <w:tcW w:w="1387" w:type="dxa"/>
            <w:shd w:val="clear" w:color="auto" w:fill="FFFF00"/>
          </w:tcPr>
          <w:p w14:paraId="180944E5" w14:textId="77777777" w:rsidR="009072D2" w:rsidRPr="009072D2" w:rsidRDefault="009072D2" w:rsidP="009072D2">
            <w:pPr>
              <w:rPr>
                <w:sz w:val="20"/>
                <w:szCs w:val="20"/>
              </w:rPr>
            </w:pPr>
            <w:r w:rsidRPr="009072D2">
              <w:rPr>
                <w:sz w:val="20"/>
                <w:szCs w:val="20"/>
              </w:rPr>
              <w:t>Medium</w:t>
            </w:r>
          </w:p>
        </w:tc>
        <w:tc>
          <w:tcPr>
            <w:tcW w:w="1388" w:type="dxa"/>
            <w:shd w:val="clear" w:color="auto" w:fill="FFFF00"/>
          </w:tcPr>
          <w:p w14:paraId="36A4BCF0" w14:textId="77777777" w:rsidR="009072D2" w:rsidRPr="009072D2" w:rsidRDefault="009072D2" w:rsidP="009072D2">
            <w:pPr>
              <w:spacing w:line="256" w:lineRule="auto"/>
            </w:pPr>
            <w:r w:rsidRPr="009072D2">
              <w:rPr>
                <w:sz w:val="20"/>
                <w:szCs w:val="20"/>
              </w:rPr>
              <w:t>Medium</w:t>
            </w:r>
          </w:p>
        </w:tc>
      </w:tr>
      <w:tr w:rsidR="009072D2" w:rsidRPr="009072D2" w14:paraId="19707900" w14:textId="77777777" w:rsidTr="00596013">
        <w:tc>
          <w:tcPr>
            <w:tcW w:w="2122" w:type="dxa"/>
            <w:vMerge/>
          </w:tcPr>
          <w:p w14:paraId="05C25DE8" w14:textId="77777777" w:rsidR="009072D2" w:rsidRPr="009072D2" w:rsidRDefault="009072D2" w:rsidP="009072D2">
            <w:pPr>
              <w:rPr>
                <w:sz w:val="20"/>
                <w:szCs w:val="20"/>
              </w:rPr>
            </w:pPr>
          </w:p>
        </w:tc>
        <w:tc>
          <w:tcPr>
            <w:tcW w:w="2693" w:type="dxa"/>
          </w:tcPr>
          <w:p w14:paraId="0C994A80"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 xml:space="preserve">Surface Soil Salinity </w:t>
            </w:r>
          </w:p>
        </w:tc>
        <w:tc>
          <w:tcPr>
            <w:tcW w:w="1387" w:type="dxa"/>
            <w:shd w:val="clear" w:color="auto" w:fill="92D050"/>
          </w:tcPr>
          <w:p w14:paraId="6FCBD355" w14:textId="77777777" w:rsidR="009072D2" w:rsidRPr="009072D2" w:rsidRDefault="009072D2" w:rsidP="009072D2">
            <w:pPr>
              <w:rPr>
                <w:sz w:val="20"/>
                <w:szCs w:val="20"/>
              </w:rPr>
            </w:pPr>
            <w:r w:rsidRPr="009072D2">
              <w:rPr>
                <w:sz w:val="20"/>
                <w:szCs w:val="20"/>
              </w:rPr>
              <w:t>Low</w:t>
            </w:r>
          </w:p>
        </w:tc>
        <w:tc>
          <w:tcPr>
            <w:tcW w:w="1387" w:type="dxa"/>
            <w:shd w:val="clear" w:color="auto" w:fill="92D050"/>
          </w:tcPr>
          <w:p w14:paraId="797764FA" w14:textId="77777777" w:rsidR="009072D2" w:rsidRPr="009072D2" w:rsidRDefault="009072D2" w:rsidP="009072D2">
            <w:pPr>
              <w:rPr>
                <w:sz w:val="20"/>
                <w:szCs w:val="20"/>
              </w:rPr>
            </w:pPr>
            <w:r w:rsidRPr="009072D2">
              <w:rPr>
                <w:sz w:val="20"/>
                <w:szCs w:val="20"/>
              </w:rPr>
              <w:t>Low</w:t>
            </w:r>
          </w:p>
        </w:tc>
        <w:tc>
          <w:tcPr>
            <w:tcW w:w="1388" w:type="dxa"/>
            <w:shd w:val="clear" w:color="auto" w:fill="92D050"/>
          </w:tcPr>
          <w:p w14:paraId="7469C9D2" w14:textId="77777777" w:rsidR="009072D2" w:rsidRPr="009072D2" w:rsidRDefault="009072D2" w:rsidP="009072D2">
            <w:pPr>
              <w:spacing w:line="256" w:lineRule="auto"/>
              <w:rPr>
                <w:sz w:val="20"/>
                <w:szCs w:val="20"/>
              </w:rPr>
            </w:pPr>
            <w:r w:rsidRPr="009072D2">
              <w:rPr>
                <w:sz w:val="20"/>
                <w:szCs w:val="20"/>
              </w:rPr>
              <w:t>Low</w:t>
            </w:r>
          </w:p>
        </w:tc>
      </w:tr>
      <w:tr w:rsidR="009072D2" w:rsidRPr="009072D2" w14:paraId="17C4E331" w14:textId="77777777" w:rsidTr="009072D2">
        <w:tc>
          <w:tcPr>
            <w:tcW w:w="2122" w:type="dxa"/>
            <w:vMerge/>
          </w:tcPr>
          <w:p w14:paraId="0ADEA449" w14:textId="77777777" w:rsidR="009072D2" w:rsidRPr="009072D2" w:rsidRDefault="009072D2" w:rsidP="009072D2">
            <w:pPr>
              <w:rPr>
                <w:sz w:val="20"/>
                <w:szCs w:val="20"/>
              </w:rPr>
            </w:pPr>
          </w:p>
        </w:tc>
        <w:tc>
          <w:tcPr>
            <w:tcW w:w="2693" w:type="dxa"/>
          </w:tcPr>
          <w:p w14:paraId="1A51293D"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 xml:space="preserve">High kangaroo numbers </w:t>
            </w:r>
          </w:p>
        </w:tc>
        <w:tc>
          <w:tcPr>
            <w:tcW w:w="1387" w:type="dxa"/>
            <w:shd w:val="clear" w:color="auto" w:fill="FFFF00"/>
          </w:tcPr>
          <w:p w14:paraId="36A7BCC9" w14:textId="77777777" w:rsidR="009072D2" w:rsidRPr="009072D2" w:rsidRDefault="009072D2" w:rsidP="009072D2">
            <w:pPr>
              <w:rPr>
                <w:sz w:val="20"/>
                <w:szCs w:val="20"/>
              </w:rPr>
            </w:pPr>
            <w:r w:rsidRPr="009072D2">
              <w:rPr>
                <w:sz w:val="20"/>
                <w:szCs w:val="20"/>
              </w:rPr>
              <w:t>Medium</w:t>
            </w:r>
          </w:p>
        </w:tc>
        <w:tc>
          <w:tcPr>
            <w:tcW w:w="1387" w:type="dxa"/>
            <w:shd w:val="clear" w:color="auto" w:fill="FFC000"/>
          </w:tcPr>
          <w:p w14:paraId="5C024AA0" w14:textId="77777777" w:rsidR="009072D2" w:rsidRPr="009072D2" w:rsidRDefault="009072D2" w:rsidP="009072D2">
            <w:pPr>
              <w:rPr>
                <w:sz w:val="20"/>
                <w:szCs w:val="20"/>
              </w:rPr>
            </w:pPr>
            <w:r w:rsidRPr="009072D2">
              <w:rPr>
                <w:sz w:val="20"/>
                <w:szCs w:val="20"/>
              </w:rPr>
              <w:t>High</w:t>
            </w:r>
          </w:p>
        </w:tc>
        <w:tc>
          <w:tcPr>
            <w:tcW w:w="1388" w:type="dxa"/>
            <w:shd w:val="clear" w:color="auto" w:fill="92D050"/>
          </w:tcPr>
          <w:p w14:paraId="5EF5D3A2" w14:textId="77777777" w:rsidR="009072D2" w:rsidRPr="009072D2" w:rsidRDefault="009072D2" w:rsidP="009072D2">
            <w:pPr>
              <w:rPr>
                <w:sz w:val="20"/>
                <w:szCs w:val="20"/>
              </w:rPr>
            </w:pPr>
            <w:r w:rsidRPr="009072D2">
              <w:rPr>
                <w:sz w:val="20"/>
                <w:szCs w:val="20"/>
              </w:rPr>
              <w:t>Low</w:t>
            </w:r>
          </w:p>
        </w:tc>
      </w:tr>
      <w:tr w:rsidR="009072D2" w:rsidRPr="009072D2" w14:paraId="1DFED138" w14:textId="77777777" w:rsidTr="009072D2">
        <w:tc>
          <w:tcPr>
            <w:tcW w:w="2122" w:type="dxa"/>
            <w:vMerge w:val="restart"/>
          </w:tcPr>
          <w:p w14:paraId="774C9382" w14:textId="77777777" w:rsidR="009072D2" w:rsidRPr="009072D2" w:rsidRDefault="009072D2" w:rsidP="009072D2">
            <w:pPr>
              <w:rPr>
                <w:sz w:val="20"/>
                <w:szCs w:val="20"/>
              </w:rPr>
            </w:pPr>
            <w:r w:rsidRPr="009072D2">
              <w:rPr>
                <w:b/>
                <w:sz w:val="20"/>
                <w:szCs w:val="20"/>
              </w:rPr>
              <w:t>Heron Bend East</w:t>
            </w:r>
          </w:p>
        </w:tc>
        <w:tc>
          <w:tcPr>
            <w:tcW w:w="2693" w:type="dxa"/>
          </w:tcPr>
          <w:p w14:paraId="4FC3D1B8" w14:textId="77777777" w:rsidR="009072D2" w:rsidRPr="009072D2" w:rsidRDefault="009072D2" w:rsidP="009072D2">
            <w:pPr>
              <w:rPr>
                <w:sz w:val="20"/>
                <w:szCs w:val="20"/>
              </w:rPr>
            </w:pPr>
            <w:r w:rsidRPr="009072D2">
              <w:rPr>
                <w:sz w:val="20"/>
                <w:szCs w:val="20"/>
              </w:rPr>
              <w:t xml:space="preserve">Lack of Inundation </w:t>
            </w:r>
          </w:p>
        </w:tc>
        <w:tc>
          <w:tcPr>
            <w:tcW w:w="1387" w:type="dxa"/>
            <w:shd w:val="clear" w:color="auto" w:fill="FFFF00"/>
          </w:tcPr>
          <w:p w14:paraId="26516479" w14:textId="77777777" w:rsidR="009072D2" w:rsidRPr="009072D2" w:rsidRDefault="009072D2" w:rsidP="009072D2">
            <w:pPr>
              <w:rPr>
                <w:sz w:val="20"/>
                <w:szCs w:val="20"/>
              </w:rPr>
            </w:pPr>
            <w:r w:rsidRPr="009072D2">
              <w:rPr>
                <w:sz w:val="20"/>
                <w:szCs w:val="20"/>
              </w:rPr>
              <w:t>Medium</w:t>
            </w:r>
          </w:p>
        </w:tc>
        <w:tc>
          <w:tcPr>
            <w:tcW w:w="1387" w:type="dxa"/>
            <w:shd w:val="clear" w:color="auto" w:fill="FFC000"/>
          </w:tcPr>
          <w:p w14:paraId="1B884DA0" w14:textId="77777777" w:rsidR="009072D2" w:rsidRPr="009072D2" w:rsidRDefault="009072D2" w:rsidP="009072D2">
            <w:pPr>
              <w:rPr>
                <w:sz w:val="20"/>
                <w:szCs w:val="20"/>
              </w:rPr>
            </w:pPr>
            <w:r w:rsidRPr="009072D2">
              <w:rPr>
                <w:sz w:val="20"/>
                <w:szCs w:val="20"/>
              </w:rPr>
              <w:t xml:space="preserve">High </w:t>
            </w:r>
          </w:p>
        </w:tc>
        <w:tc>
          <w:tcPr>
            <w:tcW w:w="1388" w:type="dxa"/>
            <w:shd w:val="clear" w:color="auto" w:fill="FFFF00"/>
          </w:tcPr>
          <w:p w14:paraId="5716BA88" w14:textId="77777777" w:rsidR="009072D2" w:rsidRPr="009072D2" w:rsidRDefault="009072D2" w:rsidP="009072D2">
            <w:pPr>
              <w:spacing w:line="256" w:lineRule="auto"/>
            </w:pPr>
            <w:r w:rsidRPr="009072D2">
              <w:rPr>
                <w:sz w:val="20"/>
                <w:szCs w:val="20"/>
              </w:rPr>
              <w:t>Medium</w:t>
            </w:r>
          </w:p>
        </w:tc>
      </w:tr>
      <w:tr w:rsidR="009072D2" w:rsidRPr="009072D2" w14:paraId="717F0B95" w14:textId="77777777" w:rsidTr="009072D2">
        <w:tc>
          <w:tcPr>
            <w:tcW w:w="2122" w:type="dxa"/>
            <w:vMerge/>
          </w:tcPr>
          <w:p w14:paraId="53AD14B4" w14:textId="77777777" w:rsidR="009072D2" w:rsidRPr="009072D2" w:rsidRDefault="009072D2" w:rsidP="009072D2">
            <w:pPr>
              <w:rPr>
                <w:sz w:val="20"/>
                <w:szCs w:val="20"/>
              </w:rPr>
            </w:pPr>
          </w:p>
        </w:tc>
        <w:tc>
          <w:tcPr>
            <w:tcW w:w="2693" w:type="dxa"/>
          </w:tcPr>
          <w:p w14:paraId="3200228C"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Groundwater depth</w:t>
            </w:r>
          </w:p>
        </w:tc>
        <w:tc>
          <w:tcPr>
            <w:tcW w:w="1387" w:type="dxa"/>
            <w:shd w:val="clear" w:color="auto" w:fill="FFFF00"/>
          </w:tcPr>
          <w:p w14:paraId="4A3A1094" w14:textId="77777777" w:rsidR="009072D2" w:rsidRPr="009072D2" w:rsidRDefault="009072D2" w:rsidP="009072D2">
            <w:pPr>
              <w:rPr>
                <w:sz w:val="20"/>
                <w:szCs w:val="20"/>
              </w:rPr>
            </w:pPr>
            <w:r w:rsidRPr="009072D2">
              <w:rPr>
                <w:sz w:val="20"/>
                <w:szCs w:val="20"/>
              </w:rPr>
              <w:t>Medium</w:t>
            </w:r>
          </w:p>
        </w:tc>
        <w:tc>
          <w:tcPr>
            <w:tcW w:w="1387" w:type="dxa"/>
            <w:shd w:val="clear" w:color="auto" w:fill="FFFF00"/>
          </w:tcPr>
          <w:p w14:paraId="309ACEB0" w14:textId="77777777" w:rsidR="009072D2" w:rsidRPr="009072D2" w:rsidRDefault="009072D2" w:rsidP="009072D2">
            <w:pPr>
              <w:rPr>
                <w:sz w:val="20"/>
                <w:szCs w:val="20"/>
              </w:rPr>
            </w:pPr>
            <w:r w:rsidRPr="009072D2">
              <w:rPr>
                <w:sz w:val="20"/>
                <w:szCs w:val="20"/>
              </w:rPr>
              <w:t>M</w:t>
            </w:r>
            <w:r w:rsidRPr="000C526A">
              <w:rPr>
                <w:sz w:val="20"/>
                <w:szCs w:val="20"/>
                <w:shd w:val="clear" w:color="auto" w:fill="FFFF00"/>
              </w:rPr>
              <w:t>edium</w:t>
            </w:r>
          </w:p>
        </w:tc>
        <w:tc>
          <w:tcPr>
            <w:tcW w:w="1388" w:type="dxa"/>
            <w:shd w:val="clear" w:color="auto" w:fill="FFFF00"/>
          </w:tcPr>
          <w:p w14:paraId="3DF8165F" w14:textId="77777777" w:rsidR="009072D2" w:rsidRPr="009072D2" w:rsidRDefault="009072D2" w:rsidP="009072D2">
            <w:pPr>
              <w:spacing w:line="256" w:lineRule="auto"/>
            </w:pPr>
            <w:r w:rsidRPr="009072D2">
              <w:rPr>
                <w:sz w:val="20"/>
                <w:szCs w:val="20"/>
              </w:rPr>
              <w:t>Medium</w:t>
            </w:r>
          </w:p>
        </w:tc>
      </w:tr>
      <w:tr w:rsidR="009072D2" w:rsidRPr="009072D2" w14:paraId="12AC2A7C" w14:textId="77777777" w:rsidTr="009072D2">
        <w:tc>
          <w:tcPr>
            <w:tcW w:w="2122" w:type="dxa"/>
            <w:vMerge/>
          </w:tcPr>
          <w:p w14:paraId="31EC4180" w14:textId="77777777" w:rsidR="009072D2" w:rsidRPr="009072D2" w:rsidRDefault="009072D2" w:rsidP="009072D2">
            <w:pPr>
              <w:rPr>
                <w:sz w:val="20"/>
                <w:szCs w:val="20"/>
              </w:rPr>
            </w:pPr>
          </w:p>
        </w:tc>
        <w:tc>
          <w:tcPr>
            <w:tcW w:w="2693" w:type="dxa"/>
          </w:tcPr>
          <w:p w14:paraId="4F999468"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 xml:space="preserve">High kangaroo numbers </w:t>
            </w:r>
          </w:p>
        </w:tc>
        <w:tc>
          <w:tcPr>
            <w:tcW w:w="1387" w:type="dxa"/>
            <w:shd w:val="clear" w:color="auto" w:fill="FFFF00"/>
          </w:tcPr>
          <w:p w14:paraId="51DF2981" w14:textId="77777777" w:rsidR="009072D2" w:rsidRPr="009072D2" w:rsidRDefault="009072D2" w:rsidP="009072D2">
            <w:pPr>
              <w:rPr>
                <w:sz w:val="20"/>
                <w:szCs w:val="20"/>
              </w:rPr>
            </w:pPr>
            <w:r w:rsidRPr="009072D2">
              <w:rPr>
                <w:sz w:val="20"/>
                <w:szCs w:val="20"/>
              </w:rPr>
              <w:t>Medium</w:t>
            </w:r>
          </w:p>
        </w:tc>
        <w:tc>
          <w:tcPr>
            <w:tcW w:w="1387" w:type="dxa"/>
            <w:shd w:val="clear" w:color="auto" w:fill="FFC000"/>
          </w:tcPr>
          <w:p w14:paraId="79481DE4" w14:textId="77777777" w:rsidR="009072D2" w:rsidRPr="009072D2" w:rsidRDefault="009072D2" w:rsidP="009072D2">
            <w:pPr>
              <w:rPr>
                <w:sz w:val="20"/>
                <w:szCs w:val="20"/>
              </w:rPr>
            </w:pPr>
            <w:r w:rsidRPr="009072D2">
              <w:rPr>
                <w:sz w:val="20"/>
                <w:szCs w:val="20"/>
              </w:rPr>
              <w:t>High</w:t>
            </w:r>
          </w:p>
        </w:tc>
        <w:tc>
          <w:tcPr>
            <w:tcW w:w="1388" w:type="dxa"/>
            <w:shd w:val="clear" w:color="auto" w:fill="92D050"/>
          </w:tcPr>
          <w:p w14:paraId="5EAFA079" w14:textId="77777777" w:rsidR="009072D2" w:rsidRPr="009072D2" w:rsidRDefault="009072D2" w:rsidP="009072D2">
            <w:pPr>
              <w:rPr>
                <w:sz w:val="20"/>
                <w:szCs w:val="20"/>
              </w:rPr>
            </w:pPr>
            <w:r w:rsidRPr="009072D2">
              <w:rPr>
                <w:sz w:val="20"/>
                <w:szCs w:val="20"/>
              </w:rPr>
              <w:t>Low</w:t>
            </w:r>
          </w:p>
        </w:tc>
      </w:tr>
    </w:tbl>
    <w:p w14:paraId="71E6996E" w14:textId="77777777" w:rsidR="009072D2" w:rsidRPr="009072D2" w:rsidRDefault="009072D2" w:rsidP="009072D2">
      <w:pPr>
        <w:spacing w:after="0" w:line="257" w:lineRule="auto"/>
        <w:rPr>
          <w:rFonts w:cstheme="minorHAnsi"/>
          <w:b/>
        </w:rPr>
      </w:pPr>
    </w:p>
    <w:p w14:paraId="36990E9E" w14:textId="77777777" w:rsidR="009072D2" w:rsidRPr="009072D2" w:rsidRDefault="009072D2" w:rsidP="009072D2">
      <w:pPr>
        <w:spacing w:after="0" w:line="257" w:lineRule="auto"/>
        <w:rPr>
          <w:rFonts w:cstheme="minorHAnsi"/>
          <w:b/>
        </w:rPr>
      </w:pPr>
      <w:r w:rsidRPr="009072D2">
        <w:rPr>
          <w:rFonts w:cstheme="minorHAnsi"/>
          <w:b/>
        </w:rPr>
        <w:t>Land Tenure Issues</w:t>
      </w:r>
    </w:p>
    <w:tbl>
      <w:tblPr>
        <w:tblStyle w:val="TableGrid472"/>
        <w:tblW w:w="0" w:type="auto"/>
        <w:tblInd w:w="0" w:type="dxa"/>
        <w:tblLook w:val="04A0" w:firstRow="1" w:lastRow="0" w:firstColumn="1" w:lastColumn="0" w:noHBand="0" w:noVBand="1"/>
      </w:tblPr>
      <w:tblGrid>
        <w:gridCol w:w="2805"/>
        <w:gridCol w:w="6211"/>
      </w:tblGrid>
      <w:tr w:rsidR="009072D2" w:rsidRPr="009072D2" w14:paraId="1562EDA6" w14:textId="77777777" w:rsidTr="009072D2">
        <w:tc>
          <w:tcPr>
            <w:tcW w:w="2805" w:type="dxa"/>
          </w:tcPr>
          <w:p w14:paraId="28D28E67" w14:textId="77777777" w:rsidR="009072D2" w:rsidRPr="009072D2" w:rsidRDefault="009072D2" w:rsidP="009072D2">
            <w:pPr>
              <w:rPr>
                <w:sz w:val="20"/>
                <w:szCs w:val="20"/>
              </w:rPr>
            </w:pPr>
            <w:r w:rsidRPr="009072D2">
              <w:rPr>
                <w:b/>
                <w:sz w:val="20"/>
                <w:szCs w:val="20"/>
              </w:rPr>
              <w:t>Heron Bend West</w:t>
            </w:r>
          </w:p>
        </w:tc>
        <w:tc>
          <w:tcPr>
            <w:tcW w:w="6211" w:type="dxa"/>
            <w:tcBorders>
              <w:top w:val="single" w:sz="4" w:space="0" w:color="auto"/>
              <w:left w:val="single" w:sz="4" w:space="0" w:color="auto"/>
              <w:bottom w:val="single" w:sz="4" w:space="0" w:color="auto"/>
              <w:right w:val="single" w:sz="4" w:space="0" w:color="auto"/>
            </w:tcBorders>
          </w:tcPr>
          <w:p w14:paraId="30ADD871" w14:textId="77777777" w:rsidR="009072D2" w:rsidRPr="009072D2" w:rsidRDefault="009072D2" w:rsidP="002611A6">
            <w:pPr>
              <w:numPr>
                <w:ilvl w:val="0"/>
                <w:numId w:val="60"/>
              </w:numPr>
              <w:spacing w:line="256" w:lineRule="auto"/>
              <w:rPr>
                <w:sz w:val="20"/>
                <w:szCs w:val="20"/>
              </w:rPr>
            </w:pPr>
            <w:r w:rsidRPr="009072D2">
              <w:rPr>
                <w:sz w:val="20"/>
                <w:szCs w:val="20"/>
              </w:rPr>
              <w:t>The site is owned by one private land owner which is a company.</w:t>
            </w:r>
          </w:p>
          <w:p w14:paraId="1855246B" w14:textId="77777777" w:rsidR="009072D2" w:rsidRPr="009072D2" w:rsidRDefault="009072D2" w:rsidP="002611A6">
            <w:pPr>
              <w:numPr>
                <w:ilvl w:val="0"/>
                <w:numId w:val="60"/>
              </w:numPr>
              <w:spacing w:line="256" w:lineRule="auto"/>
              <w:rPr>
                <w:sz w:val="20"/>
                <w:szCs w:val="20"/>
              </w:rPr>
            </w:pPr>
            <w:r w:rsidRPr="009072D2">
              <w:rPr>
                <w:sz w:val="20"/>
                <w:szCs w:val="20"/>
              </w:rPr>
              <w:t xml:space="preserve">A strip of unalienated Crown land runs along the water’s edge and includes a small section of Bank one. </w:t>
            </w:r>
          </w:p>
        </w:tc>
      </w:tr>
      <w:tr w:rsidR="009072D2" w:rsidRPr="009072D2" w14:paraId="071D27A4" w14:textId="77777777" w:rsidTr="009072D2">
        <w:tc>
          <w:tcPr>
            <w:tcW w:w="2805" w:type="dxa"/>
          </w:tcPr>
          <w:p w14:paraId="0F43A571" w14:textId="77777777" w:rsidR="009072D2" w:rsidRPr="009072D2" w:rsidRDefault="009072D2" w:rsidP="009072D2">
            <w:pPr>
              <w:rPr>
                <w:sz w:val="20"/>
                <w:szCs w:val="20"/>
              </w:rPr>
            </w:pPr>
            <w:r w:rsidRPr="009072D2">
              <w:rPr>
                <w:b/>
                <w:sz w:val="20"/>
                <w:szCs w:val="20"/>
              </w:rPr>
              <w:t>Heron Bend East</w:t>
            </w:r>
          </w:p>
        </w:tc>
        <w:tc>
          <w:tcPr>
            <w:tcW w:w="6211" w:type="dxa"/>
            <w:tcBorders>
              <w:top w:val="single" w:sz="4" w:space="0" w:color="auto"/>
              <w:left w:val="single" w:sz="4" w:space="0" w:color="auto"/>
              <w:bottom w:val="single" w:sz="4" w:space="0" w:color="auto"/>
              <w:right w:val="single" w:sz="4" w:space="0" w:color="auto"/>
            </w:tcBorders>
          </w:tcPr>
          <w:p w14:paraId="312E9301" w14:textId="77777777" w:rsidR="009072D2" w:rsidRPr="009072D2" w:rsidRDefault="009072D2" w:rsidP="002611A6">
            <w:pPr>
              <w:numPr>
                <w:ilvl w:val="0"/>
                <w:numId w:val="60"/>
              </w:numPr>
              <w:spacing w:line="256" w:lineRule="auto"/>
              <w:rPr>
                <w:sz w:val="20"/>
                <w:szCs w:val="20"/>
              </w:rPr>
            </w:pPr>
            <w:r w:rsidRPr="009072D2">
              <w:rPr>
                <w:sz w:val="20"/>
                <w:szCs w:val="20"/>
              </w:rPr>
              <w:t>The site is owned by one private land owner which is a company.</w:t>
            </w:r>
          </w:p>
          <w:p w14:paraId="62CA549E" w14:textId="77777777" w:rsidR="009072D2" w:rsidRPr="009072D2" w:rsidRDefault="009072D2" w:rsidP="002611A6">
            <w:pPr>
              <w:numPr>
                <w:ilvl w:val="0"/>
                <w:numId w:val="60"/>
              </w:numPr>
              <w:spacing w:line="256" w:lineRule="auto"/>
              <w:rPr>
                <w:sz w:val="20"/>
                <w:szCs w:val="20"/>
              </w:rPr>
            </w:pPr>
            <w:r w:rsidRPr="009072D2">
              <w:rPr>
                <w:sz w:val="20"/>
                <w:szCs w:val="20"/>
              </w:rPr>
              <w:t xml:space="preserve">A strip of unalienated Crown land runs along the water’s edge. </w:t>
            </w:r>
          </w:p>
        </w:tc>
      </w:tr>
    </w:tbl>
    <w:p w14:paraId="048663D2" w14:textId="77777777" w:rsidR="009072D2" w:rsidRPr="009072D2" w:rsidRDefault="009072D2" w:rsidP="009072D2">
      <w:pPr>
        <w:spacing w:line="256" w:lineRule="auto"/>
        <w:rPr>
          <w:rFonts w:cstheme="minorHAnsi"/>
          <w:b/>
        </w:rPr>
      </w:pPr>
    </w:p>
    <w:p w14:paraId="32B02D55" w14:textId="77777777" w:rsidR="009072D2" w:rsidRPr="009072D2" w:rsidRDefault="009072D2" w:rsidP="009072D2">
      <w:pPr>
        <w:spacing w:after="0" w:line="240" w:lineRule="auto"/>
        <w:rPr>
          <w:rFonts w:cstheme="minorHAnsi"/>
        </w:rPr>
      </w:pPr>
      <w:r w:rsidRPr="009072D2">
        <w:rPr>
          <w:rFonts w:cstheme="minorHAnsi"/>
          <w:b/>
        </w:rPr>
        <w:t>Regent Parrot Utilisation</w:t>
      </w:r>
    </w:p>
    <w:tbl>
      <w:tblPr>
        <w:tblStyle w:val="TableGrid472"/>
        <w:tblW w:w="0" w:type="auto"/>
        <w:tblInd w:w="0" w:type="dxa"/>
        <w:tblLook w:val="04A0" w:firstRow="1" w:lastRow="0" w:firstColumn="1" w:lastColumn="0" w:noHBand="0" w:noVBand="1"/>
      </w:tblPr>
      <w:tblGrid>
        <w:gridCol w:w="3397"/>
        <w:gridCol w:w="3119"/>
      </w:tblGrid>
      <w:tr w:rsidR="009072D2" w:rsidRPr="009072D2" w14:paraId="175B3605" w14:textId="77777777" w:rsidTr="009072D2">
        <w:tc>
          <w:tcPr>
            <w:tcW w:w="3397" w:type="dxa"/>
          </w:tcPr>
          <w:p w14:paraId="2BC7D8A4" w14:textId="77777777" w:rsidR="009072D2" w:rsidRPr="009072D2" w:rsidRDefault="009072D2" w:rsidP="009072D2">
            <w:pPr>
              <w:spacing w:line="256" w:lineRule="auto"/>
              <w:rPr>
                <w:b/>
              </w:rPr>
            </w:pPr>
            <w:r w:rsidRPr="009072D2">
              <w:rPr>
                <w:b/>
              </w:rPr>
              <w:t>Heron Bend West</w:t>
            </w:r>
          </w:p>
        </w:tc>
        <w:tc>
          <w:tcPr>
            <w:tcW w:w="3119" w:type="dxa"/>
            <w:tcBorders>
              <w:top w:val="single" w:sz="4" w:space="0" w:color="auto"/>
              <w:left w:val="single" w:sz="4" w:space="0" w:color="auto"/>
              <w:bottom w:val="single" w:sz="4" w:space="0" w:color="auto"/>
              <w:right w:val="single" w:sz="4" w:space="0" w:color="auto"/>
            </w:tcBorders>
          </w:tcPr>
          <w:p w14:paraId="2CCEDF59" w14:textId="77777777" w:rsidR="009072D2" w:rsidRPr="009072D2" w:rsidRDefault="009072D2" w:rsidP="009072D2">
            <w:pPr>
              <w:spacing w:line="256" w:lineRule="auto"/>
              <w:rPr>
                <w:sz w:val="20"/>
                <w:szCs w:val="20"/>
              </w:rPr>
            </w:pPr>
            <w:r w:rsidRPr="009072D2">
              <w:rPr>
                <w:sz w:val="20"/>
                <w:szCs w:val="20"/>
              </w:rPr>
              <w:t>Nesting and Foraging</w:t>
            </w:r>
          </w:p>
        </w:tc>
      </w:tr>
      <w:tr w:rsidR="009072D2" w:rsidRPr="009072D2" w14:paraId="4587832A" w14:textId="77777777" w:rsidTr="009072D2">
        <w:tc>
          <w:tcPr>
            <w:tcW w:w="3397" w:type="dxa"/>
          </w:tcPr>
          <w:p w14:paraId="21342BBE" w14:textId="77777777" w:rsidR="009072D2" w:rsidRPr="009072D2" w:rsidRDefault="009072D2" w:rsidP="009072D2">
            <w:pPr>
              <w:spacing w:line="256" w:lineRule="auto"/>
              <w:rPr>
                <w:b/>
              </w:rPr>
            </w:pPr>
            <w:r w:rsidRPr="009072D2">
              <w:rPr>
                <w:b/>
              </w:rPr>
              <w:t>Heron Bend East</w:t>
            </w:r>
          </w:p>
        </w:tc>
        <w:tc>
          <w:tcPr>
            <w:tcW w:w="3119" w:type="dxa"/>
            <w:tcBorders>
              <w:top w:val="single" w:sz="4" w:space="0" w:color="auto"/>
              <w:left w:val="single" w:sz="4" w:space="0" w:color="auto"/>
              <w:bottom w:val="single" w:sz="4" w:space="0" w:color="auto"/>
              <w:right w:val="single" w:sz="4" w:space="0" w:color="auto"/>
            </w:tcBorders>
          </w:tcPr>
          <w:p w14:paraId="697EEE44" w14:textId="77777777" w:rsidR="009072D2" w:rsidRPr="009072D2" w:rsidRDefault="009072D2" w:rsidP="009072D2">
            <w:pPr>
              <w:spacing w:line="256" w:lineRule="auto"/>
              <w:rPr>
                <w:sz w:val="20"/>
                <w:szCs w:val="20"/>
              </w:rPr>
            </w:pPr>
            <w:r w:rsidRPr="009072D2">
              <w:rPr>
                <w:sz w:val="20"/>
                <w:szCs w:val="20"/>
              </w:rPr>
              <w:t>Nesting and Foraging</w:t>
            </w:r>
          </w:p>
        </w:tc>
      </w:tr>
    </w:tbl>
    <w:p w14:paraId="7ABFC1A3" w14:textId="77777777" w:rsidR="009072D2" w:rsidRPr="009072D2" w:rsidRDefault="009072D2" w:rsidP="009072D2">
      <w:pPr>
        <w:spacing w:line="256" w:lineRule="auto"/>
        <w:rPr>
          <w:rFonts w:cstheme="minorHAnsi"/>
          <w:b/>
        </w:rPr>
      </w:pPr>
    </w:p>
    <w:p w14:paraId="2974932F" w14:textId="77777777" w:rsidR="009072D2" w:rsidRPr="009072D2" w:rsidRDefault="009072D2" w:rsidP="009072D2">
      <w:pPr>
        <w:spacing w:after="0" w:line="256" w:lineRule="auto"/>
        <w:rPr>
          <w:rFonts w:cstheme="minorHAnsi"/>
          <w:b/>
        </w:rPr>
      </w:pPr>
      <w:r w:rsidRPr="009072D2">
        <w:rPr>
          <w:rFonts w:cstheme="minorHAnsi"/>
          <w:b/>
        </w:rPr>
        <w:t>Ecological Objectives</w:t>
      </w:r>
    </w:p>
    <w:tbl>
      <w:tblPr>
        <w:tblStyle w:val="TableGrid472"/>
        <w:tblW w:w="0" w:type="auto"/>
        <w:tblInd w:w="0" w:type="dxa"/>
        <w:tblLook w:val="04A0" w:firstRow="1" w:lastRow="0" w:firstColumn="1" w:lastColumn="0" w:noHBand="0" w:noVBand="1"/>
      </w:tblPr>
      <w:tblGrid>
        <w:gridCol w:w="7558"/>
        <w:gridCol w:w="729"/>
        <w:gridCol w:w="729"/>
      </w:tblGrid>
      <w:tr w:rsidR="009072D2" w:rsidRPr="009072D2" w14:paraId="6E928AF7" w14:textId="77777777" w:rsidTr="00D743E5">
        <w:tc>
          <w:tcPr>
            <w:tcW w:w="8004" w:type="dxa"/>
          </w:tcPr>
          <w:p w14:paraId="783F4D69" w14:textId="77777777" w:rsidR="009072D2" w:rsidRPr="009072D2" w:rsidRDefault="009072D2" w:rsidP="009072D2">
            <w:pPr>
              <w:spacing w:line="259" w:lineRule="auto"/>
              <w:jc w:val="center"/>
              <w:rPr>
                <w:b/>
              </w:rPr>
            </w:pPr>
            <w:r w:rsidRPr="009072D2">
              <w:rPr>
                <w:b/>
              </w:rPr>
              <w:t>Site Objectives</w:t>
            </w:r>
          </w:p>
        </w:tc>
        <w:tc>
          <w:tcPr>
            <w:tcW w:w="506" w:type="dxa"/>
          </w:tcPr>
          <w:p w14:paraId="2F899F18" w14:textId="77777777" w:rsidR="009072D2" w:rsidRPr="009072D2" w:rsidRDefault="009072D2" w:rsidP="009072D2">
            <w:pPr>
              <w:rPr>
                <w:sz w:val="20"/>
                <w:szCs w:val="20"/>
              </w:rPr>
            </w:pPr>
            <w:r w:rsidRPr="009072D2">
              <w:rPr>
                <w:b/>
                <w:sz w:val="20"/>
                <w:szCs w:val="20"/>
              </w:rPr>
              <w:t>Heron Bend West</w:t>
            </w:r>
          </w:p>
        </w:tc>
        <w:tc>
          <w:tcPr>
            <w:tcW w:w="506" w:type="dxa"/>
          </w:tcPr>
          <w:p w14:paraId="4DA92F90" w14:textId="77777777" w:rsidR="009072D2" w:rsidRPr="009072D2" w:rsidRDefault="009072D2" w:rsidP="009072D2">
            <w:pPr>
              <w:rPr>
                <w:sz w:val="20"/>
                <w:szCs w:val="20"/>
              </w:rPr>
            </w:pPr>
            <w:r w:rsidRPr="009072D2">
              <w:rPr>
                <w:b/>
                <w:sz w:val="20"/>
                <w:szCs w:val="20"/>
              </w:rPr>
              <w:t>Heron Bend East</w:t>
            </w:r>
          </w:p>
        </w:tc>
      </w:tr>
      <w:tr w:rsidR="009072D2" w:rsidRPr="009072D2" w14:paraId="0ADB0FC5" w14:textId="77777777" w:rsidTr="00D743E5">
        <w:tc>
          <w:tcPr>
            <w:tcW w:w="8004" w:type="dxa"/>
          </w:tcPr>
          <w:p w14:paraId="06EA15E7" w14:textId="77777777" w:rsidR="009072D2" w:rsidRPr="00D743E5" w:rsidRDefault="009072D2" w:rsidP="009072D2">
            <w:pPr>
              <w:spacing w:line="256" w:lineRule="auto"/>
              <w:rPr>
                <w:b/>
                <w:sz w:val="18"/>
                <w:szCs w:val="18"/>
              </w:rPr>
            </w:pPr>
            <w:r w:rsidRPr="00D743E5">
              <w:rPr>
                <w:b/>
                <w:sz w:val="18"/>
                <w:szCs w:val="18"/>
              </w:rPr>
              <w:t>Ecological Objectives</w:t>
            </w:r>
          </w:p>
        </w:tc>
        <w:tc>
          <w:tcPr>
            <w:tcW w:w="506" w:type="dxa"/>
          </w:tcPr>
          <w:p w14:paraId="5D56EF3F" w14:textId="77777777" w:rsidR="009072D2" w:rsidRPr="009072D2" w:rsidRDefault="009072D2" w:rsidP="009072D2">
            <w:pPr>
              <w:spacing w:line="256" w:lineRule="auto"/>
              <w:jc w:val="center"/>
              <w:rPr>
                <w:sz w:val="20"/>
                <w:szCs w:val="20"/>
              </w:rPr>
            </w:pPr>
          </w:p>
        </w:tc>
        <w:tc>
          <w:tcPr>
            <w:tcW w:w="506" w:type="dxa"/>
          </w:tcPr>
          <w:p w14:paraId="6B2523CB" w14:textId="77777777" w:rsidR="009072D2" w:rsidRPr="009072D2" w:rsidRDefault="009072D2" w:rsidP="009072D2">
            <w:pPr>
              <w:spacing w:line="256" w:lineRule="auto"/>
              <w:jc w:val="center"/>
              <w:rPr>
                <w:sz w:val="20"/>
                <w:szCs w:val="20"/>
              </w:rPr>
            </w:pPr>
          </w:p>
        </w:tc>
      </w:tr>
      <w:tr w:rsidR="009072D2" w:rsidRPr="009072D2" w14:paraId="2AA08DD3" w14:textId="77777777" w:rsidTr="00D743E5">
        <w:tc>
          <w:tcPr>
            <w:tcW w:w="8004" w:type="dxa"/>
          </w:tcPr>
          <w:p w14:paraId="10F8B722" w14:textId="77777777" w:rsidR="009072D2" w:rsidRPr="00D743E5" w:rsidRDefault="009072D2" w:rsidP="009072D2">
            <w:pPr>
              <w:spacing w:line="256" w:lineRule="auto"/>
              <w:rPr>
                <w:b/>
                <w:sz w:val="18"/>
                <w:szCs w:val="18"/>
              </w:rPr>
            </w:pPr>
            <w:r w:rsidRPr="00D743E5">
              <w:rPr>
                <w:sz w:val="18"/>
                <w:szCs w:val="18"/>
              </w:rPr>
              <w:t>Halt the decline and improve the health condition of mature woody plant species e.g. (River Red Gum, Black Box, Cooba and Lignum).</w:t>
            </w:r>
          </w:p>
        </w:tc>
        <w:tc>
          <w:tcPr>
            <w:tcW w:w="506" w:type="dxa"/>
            <w:shd w:val="clear" w:color="auto" w:fill="FFC000"/>
          </w:tcPr>
          <w:p w14:paraId="30966087" w14:textId="77777777" w:rsidR="009072D2" w:rsidRPr="009072D2" w:rsidRDefault="009072D2" w:rsidP="009072D2">
            <w:pPr>
              <w:spacing w:line="256" w:lineRule="auto"/>
              <w:jc w:val="center"/>
              <w:rPr>
                <w:sz w:val="20"/>
                <w:szCs w:val="20"/>
              </w:rPr>
            </w:pPr>
          </w:p>
        </w:tc>
        <w:tc>
          <w:tcPr>
            <w:tcW w:w="506" w:type="dxa"/>
            <w:shd w:val="clear" w:color="auto" w:fill="FFC000"/>
          </w:tcPr>
          <w:p w14:paraId="1401F855" w14:textId="77777777" w:rsidR="009072D2" w:rsidRPr="009072D2" w:rsidRDefault="009072D2" w:rsidP="009072D2">
            <w:pPr>
              <w:spacing w:line="256" w:lineRule="auto"/>
              <w:jc w:val="center"/>
              <w:rPr>
                <w:sz w:val="20"/>
                <w:szCs w:val="20"/>
              </w:rPr>
            </w:pPr>
          </w:p>
        </w:tc>
      </w:tr>
      <w:tr w:rsidR="009072D2" w:rsidRPr="009072D2" w14:paraId="290367AC" w14:textId="77777777" w:rsidTr="00D743E5">
        <w:tc>
          <w:tcPr>
            <w:tcW w:w="8004" w:type="dxa"/>
          </w:tcPr>
          <w:p w14:paraId="6C6DB34A" w14:textId="77777777" w:rsidR="009072D2" w:rsidRPr="00D743E5" w:rsidRDefault="009072D2" w:rsidP="009072D2">
            <w:pPr>
              <w:spacing w:line="256" w:lineRule="auto"/>
              <w:rPr>
                <w:sz w:val="18"/>
                <w:szCs w:val="18"/>
              </w:rPr>
            </w:pPr>
            <w:r w:rsidRPr="00D743E5">
              <w:rPr>
                <w:sz w:val="18"/>
                <w:szCs w:val="18"/>
              </w:rPr>
              <w:t>Maintain existing regeneration and provide opportunities for future regeneration events of woody plant species e.g. (River Red Gum, Black Box, Cooba and Lignum).</w:t>
            </w:r>
          </w:p>
        </w:tc>
        <w:tc>
          <w:tcPr>
            <w:tcW w:w="506" w:type="dxa"/>
            <w:shd w:val="clear" w:color="auto" w:fill="FFC000"/>
          </w:tcPr>
          <w:p w14:paraId="4783FD57" w14:textId="77777777" w:rsidR="009072D2" w:rsidRPr="009072D2" w:rsidRDefault="009072D2" w:rsidP="009072D2">
            <w:pPr>
              <w:spacing w:line="256" w:lineRule="auto"/>
              <w:jc w:val="center"/>
              <w:rPr>
                <w:sz w:val="20"/>
                <w:szCs w:val="20"/>
              </w:rPr>
            </w:pPr>
          </w:p>
        </w:tc>
        <w:tc>
          <w:tcPr>
            <w:tcW w:w="506" w:type="dxa"/>
            <w:shd w:val="clear" w:color="auto" w:fill="FFC000"/>
          </w:tcPr>
          <w:p w14:paraId="2D9ADC55" w14:textId="77777777" w:rsidR="009072D2" w:rsidRPr="009072D2" w:rsidRDefault="009072D2" w:rsidP="009072D2">
            <w:pPr>
              <w:spacing w:line="256" w:lineRule="auto"/>
              <w:jc w:val="center"/>
              <w:rPr>
                <w:sz w:val="20"/>
                <w:szCs w:val="20"/>
              </w:rPr>
            </w:pPr>
          </w:p>
        </w:tc>
      </w:tr>
      <w:tr w:rsidR="009072D2" w:rsidRPr="009072D2" w14:paraId="1FFA71B7" w14:textId="77777777" w:rsidTr="00D743E5">
        <w:tc>
          <w:tcPr>
            <w:tcW w:w="8004" w:type="dxa"/>
          </w:tcPr>
          <w:p w14:paraId="02ACED35" w14:textId="77777777" w:rsidR="009072D2" w:rsidRPr="00D743E5" w:rsidRDefault="009072D2" w:rsidP="009072D2">
            <w:pPr>
              <w:spacing w:line="256" w:lineRule="auto"/>
              <w:rPr>
                <w:b/>
                <w:sz w:val="18"/>
                <w:szCs w:val="18"/>
              </w:rPr>
            </w:pPr>
            <w:r w:rsidRPr="00D743E5">
              <w:rPr>
                <w:sz w:val="18"/>
                <w:szCs w:val="18"/>
              </w:rPr>
              <w:t>Improve the abundance and diversity of flood dependant understory vegetation.</w:t>
            </w:r>
          </w:p>
        </w:tc>
        <w:tc>
          <w:tcPr>
            <w:tcW w:w="506" w:type="dxa"/>
            <w:shd w:val="clear" w:color="auto" w:fill="FFC000"/>
          </w:tcPr>
          <w:p w14:paraId="3F14B4D0" w14:textId="77777777" w:rsidR="009072D2" w:rsidRPr="009072D2" w:rsidRDefault="009072D2" w:rsidP="009072D2">
            <w:pPr>
              <w:spacing w:line="256" w:lineRule="auto"/>
              <w:jc w:val="center"/>
              <w:rPr>
                <w:sz w:val="20"/>
                <w:szCs w:val="20"/>
              </w:rPr>
            </w:pPr>
          </w:p>
        </w:tc>
        <w:tc>
          <w:tcPr>
            <w:tcW w:w="506" w:type="dxa"/>
            <w:shd w:val="clear" w:color="auto" w:fill="FFC000"/>
          </w:tcPr>
          <w:p w14:paraId="18697000" w14:textId="77777777" w:rsidR="009072D2" w:rsidRPr="009072D2" w:rsidRDefault="009072D2" w:rsidP="009072D2">
            <w:pPr>
              <w:spacing w:line="256" w:lineRule="auto"/>
              <w:jc w:val="center"/>
              <w:rPr>
                <w:sz w:val="20"/>
                <w:szCs w:val="20"/>
              </w:rPr>
            </w:pPr>
          </w:p>
        </w:tc>
      </w:tr>
      <w:tr w:rsidR="009072D2" w:rsidRPr="009072D2" w14:paraId="0165736A" w14:textId="77777777" w:rsidTr="00D743E5">
        <w:tc>
          <w:tcPr>
            <w:tcW w:w="8004" w:type="dxa"/>
          </w:tcPr>
          <w:p w14:paraId="65E9386B" w14:textId="77777777" w:rsidR="009072D2" w:rsidRPr="00D743E5" w:rsidRDefault="009072D2" w:rsidP="009072D2">
            <w:pPr>
              <w:spacing w:line="256" w:lineRule="auto"/>
              <w:rPr>
                <w:sz w:val="18"/>
                <w:szCs w:val="18"/>
              </w:rPr>
            </w:pPr>
            <w:r w:rsidRPr="00D743E5">
              <w:rPr>
                <w:sz w:val="18"/>
                <w:szCs w:val="18"/>
              </w:rPr>
              <w:t>Improve floodplain habitat conditions to promote Regent Parrot breeding events.</w:t>
            </w:r>
          </w:p>
        </w:tc>
        <w:tc>
          <w:tcPr>
            <w:tcW w:w="506" w:type="dxa"/>
            <w:shd w:val="clear" w:color="auto" w:fill="FFC000"/>
          </w:tcPr>
          <w:p w14:paraId="3F2650E4" w14:textId="77777777" w:rsidR="009072D2" w:rsidRPr="009072D2" w:rsidRDefault="009072D2" w:rsidP="009072D2">
            <w:pPr>
              <w:spacing w:line="256" w:lineRule="auto"/>
              <w:jc w:val="center"/>
              <w:rPr>
                <w:sz w:val="20"/>
                <w:szCs w:val="20"/>
              </w:rPr>
            </w:pPr>
          </w:p>
        </w:tc>
        <w:tc>
          <w:tcPr>
            <w:tcW w:w="506" w:type="dxa"/>
            <w:shd w:val="clear" w:color="auto" w:fill="FFC000"/>
          </w:tcPr>
          <w:p w14:paraId="3BFA0382" w14:textId="77777777" w:rsidR="009072D2" w:rsidRPr="009072D2" w:rsidRDefault="009072D2" w:rsidP="009072D2">
            <w:pPr>
              <w:spacing w:line="256" w:lineRule="auto"/>
              <w:jc w:val="center"/>
              <w:rPr>
                <w:sz w:val="20"/>
                <w:szCs w:val="20"/>
              </w:rPr>
            </w:pPr>
          </w:p>
        </w:tc>
      </w:tr>
      <w:tr w:rsidR="009072D2" w:rsidRPr="009072D2" w14:paraId="40880DED" w14:textId="77777777" w:rsidTr="00D743E5">
        <w:tc>
          <w:tcPr>
            <w:tcW w:w="8004" w:type="dxa"/>
          </w:tcPr>
          <w:p w14:paraId="2C094D2D" w14:textId="77777777" w:rsidR="009072D2" w:rsidRPr="00D743E5" w:rsidRDefault="009072D2" w:rsidP="009072D2">
            <w:pPr>
              <w:spacing w:line="256" w:lineRule="auto"/>
              <w:rPr>
                <w:sz w:val="18"/>
                <w:szCs w:val="18"/>
              </w:rPr>
            </w:pPr>
            <w:r w:rsidRPr="00D743E5">
              <w:rPr>
                <w:sz w:val="18"/>
                <w:szCs w:val="18"/>
              </w:rPr>
              <w:t>Provide hydrological connectivity between watering sites and adjacent floodplain during natural flood events.</w:t>
            </w:r>
          </w:p>
        </w:tc>
        <w:tc>
          <w:tcPr>
            <w:tcW w:w="506" w:type="dxa"/>
            <w:shd w:val="clear" w:color="auto" w:fill="FFC000"/>
          </w:tcPr>
          <w:p w14:paraId="7BE27C81" w14:textId="77777777" w:rsidR="009072D2" w:rsidRPr="009072D2" w:rsidRDefault="009072D2" w:rsidP="009072D2">
            <w:pPr>
              <w:spacing w:line="256" w:lineRule="auto"/>
              <w:jc w:val="center"/>
              <w:rPr>
                <w:sz w:val="20"/>
                <w:szCs w:val="20"/>
              </w:rPr>
            </w:pPr>
          </w:p>
        </w:tc>
        <w:tc>
          <w:tcPr>
            <w:tcW w:w="506" w:type="dxa"/>
            <w:shd w:val="clear" w:color="auto" w:fill="FFC000"/>
          </w:tcPr>
          <w:p w14:paraId="3ACF5F4E" w14:textId="77777777" w:rsidR="009072D2" w:rsidRPr="009072D2" w:rsidRDefault="009072D2" w:rsidP="009072D2">
            <w:pPr>
              <w:spacing w:line="256" w:lineRule="auto"/>
              <w:jc w:val="center"/>
              <w:rPr>
                <w:sz w:val="20"/>
                <w:szCs w:val="20"/>
              </w:rPr>
            </w:pPr>
          </w:p>
        </w:tc>
      </w:tr>
      <w:tr w:rsidR="00CE2AD3" w:rsidRPr="009072D2" w14:paraId="6851C202" w14:textId="77777777" w:rsidTr="00D743E5">
        <w:tc>
          <w:tcPr>
            <w:tcW w:w="8004" w:type="dxa"/>
          </w:tcPr>
          <w:p w14:paraId="4FCF982A" w14:textId="42828A27" w:rsidR="00CE2AD3" w:rsidRPr="009072D2" w:rsidRDefault="00CE2AD3" w:rsidP="00D743E5">
            <w:pPr>
              <w:widowControl w:val="0"/>
              <w:autoSpaceDE w:val="0"/>
              <w:autoSpaceDN w:val="0"/>
              <w:spacing w:line="256" w:lineRule="auto"/>
              <w:contextualSpacing/>
              <w:rPr>
                <w:sz w:val="20"/>
                <w:szCs w:val="20"/>
              </w:rPr>
            </w:pPr>
            <w:r w:rsidRPr="00D743E5">
              <w:rPr>
                <w:rFonts w:eastAsia="Arial" w:cstheme="minorHAnsi"/>
                <w:sz w:val="18"/>
                <w:szCs w:val="18"/>
              </w:rPr>
              <w:t>Increase Regent Parrot potential breeding success by limiting disturbance from human activities such as recreational visitors and noise from water pumping at colony sites during July and August.</w:t>
            </w:r>
          </w:p>
        </w:tc>
        <w:tc>
          <w:tcPr>
            <w:tcW w:w="506" w:type="dxa"/>
            <w:shd w:val="clear" w:color="auto" w:fill="FFC000"/>
          </w:tcPr>
          <w:p w14:paraId="6A0D6DE1" w14:textId="77777777" w:rsidR="00CE2AD3" w:rsidRPr="009072D2" w:rsidRDefault="00CE2AD3" w:rsidP="009072D2">
            <w:pPr>
              <w:spacing w:line="256" w:lineRule="auto"/>
              <w:jc w:val="center"/>
              <w:rPr>
                <w:sz w:val="20"/>
                <w:szCs w:val="20"/>
              </w:rPr>
            </w:pPr>
          </w:p>
        </w:tc>
        <w:tc>
          <w:tcPr>
            <w:tcW w:w="506" w:type="dxa"/>
            <w:shd w:val="clear" w:color="auto" w:fill="FFC000"/>
          </w:tcPr>
          <w:p w14:paraId="203D3CCA" w14:textId="77777777" w:rsidR="00CE2AD3" w:rsidRPr="009072D2" w:rsidRDefault="00CE2AD3" w:rsidP="009072D2">
            <w:pPr>
              <w:spacing w:line="256" w:lineRule="auto"/>
              <w:jc w:val="center"/>
              <w:rPr>
                <w:sz w:val="20"/>
                <w:szCs w:val="20"/>
              </w:rPr>
            </w:pPr>
          </w:p>
        </w:tc>
      </w:tr>
      <w:tr w:rsidR="009072D2" w:rsidRPr="009072D2" w14:paraId="5A8CFEA5" w14:textId="77777777" w:rsidTr="00D743E5">
        <w:tc>
          <w:tcPr>
            <w:tcW w:w="8004" w:type="dxa"/>
          </w:tcPr>
          <w:p w14:paraId="3A97908C" w14:textId="77777777" w:rsidR="009072D2" w:rsidRPr="00D743E5" w:rsidRDefault="009072D2" w:rsidP="009072D2">
            <w:pPr>
              <w:spacing w:line="256" w:lineRule="auto"/>
              <w:contextualSpacing/>
              <w:rPr>
                <w:b/>
                <w:sz w:val="18"/>
                <w:szCs w:val="18"/>
              </w:rPr>
            </w:pPr>
            <w:r w:rsidRPr="00D743E5">
              <w:rPr>
                <w:b/>
                <w:sz w:val="18"/>
                <w:szCs w:val="18"/>
              </w:rPr>
              <w:t xml:space="preserve">Community Objectives </w:t>
            </w:r>
          </w:p>
        </w:tc>
        <w:tc>
          <w:tcPr>
            <w:tcW w:w="506" w:type="dxa"/>
            <w:shd w:val="clear" w:color="auto" w:fill="auto"/>
          </w:tcPr>
          <w:p w14:paraId="639116D6" w14:textId="77777777" w:rsidR="009072D2" w:rsidRPr="009072D2" w:rsidRDefault="009072D2" w:rsidP="009072D2">
            <w:pPr>
              <w:spacing w:line="256" w:lineRule="auto"/>
              <w:jc w:val="center"/>
              <w:rPr>
                <w:b/>
                <w:sz w:val="20"/>
                <w:szCs w:val="20"/>
              </w:rPr>
            </w:pPr>
          </w:p>
        </w:tc>
        <w:tc>
          <w:tcPr>
            <w:tcW w:w="506" w:type="dxa"/>
            <w:shd w:val="clear" w:color="auto" w:fill="auto"/>
          </w:tcPr>
          <w:p w14:paraId="5025F0A0" w14:textId="77777777" w:rsidR="009072D2" w:rsidRPr="009072D2" w:rsidRDefault="009072D2" w:rsidP="009072D2">
            <w:pPr>
              <w:spacing w:line="256" w:lineRule="auto"/>
              <w:jc w:val="center"/>
              <w:rPr>
                <w:b/>
                <w:sz w:val="20"/>
                <w:szCs w:val="20"/>
              </w:rPr>
            </w:pPr>
          </w:p>
        </w:tc>
      </w:tr>
      <w:tr w:rsidR="009072D2" w:rsidRPr="009072D2" w14:paraId="15D6F0E5" w14:textId="77777777" w:rsidTr="00D743E5">
        <w:tc>
          <w:tcPr>
            <w:tcW w:w="8004" w:type="dxa"/>
          </w:tcPr>
          <w:p w14:paraId="6E11D595" w14:textId="77777777" w:rsidR="009072D2" w:rsidRPr="00D743E5" w:rsidRDefault="009072D2" w:rsidP="009072D2">
            <w:pPr>
              <w:spacing w:line="256" w:lineRule="auto"/>
              <w:contextualSpacing/>
              <w:rPr>
                <w:sz w:val="18"/>
                <w:szCs w:val="18"/>
              </w:rPr>
            </w:pPr>
            <w:r w:rsidRPr="00D743E5">
              <w:rPr>
                <w:sz w:val="18"/>
                <w:szCs w:val="18"/>
              </w:rPr>
              <w:t>Promote Water for the Environment projects through community educational information and programs.</w:t>
            </w:r>
          </w:p>
        </w:tc>
        <w:tc>
          <w:tcPr>
            <w:tcW w:w="506" w:type="dxa"/>
            <w:shd w:val="clear" w:color="auto" w:fill="FFC000"/>
          </w:tcPr>
          <w:p w14:paraId="3D3BA692" w14:textId="77777777" w:rsidR="009072D2" w:rsidRPr="009072D2" w:rsidRDefault="009072D2" w:rsidP="009072D2">
            <w:pPr>
              <w:spacing w:line="256" w:lineRule="auto"/>
              <w:jc w:val="center"/>
              <w:rPr>
                <w:sz w:val="20"/>
                <w:szCs w:val="20"/>
              </w:rPr>
            </w:pPr>
          </w:p>
        </w:tc>
        <w:tc>
          <w:tcPr>
            <w:tcW w:w="506" w:type="dxa"/>
            <w:shd w:val="clear" w:color="auto" w:fill="FFC000"/>
          </w:tcPr>
          <w:p w14:paraId="3472092E" w14:textId="77777777" w:rsidR="009072D2" w:rsidRPr="009072D2" w:rsidRDefault="009072D2" w:rsidP="009072D2">
            <w:pPr>
              <w:spacing w:line="256" w:lineRule="auto"/>
              <w:jc w:val="center"/>
              <w:rPr>
                <w:sz w:val="20"/>
                <w:szCs w:val="20"/>
              </w:rPr>
            </w:pPr>
          </w:p>
        </w:tc>
      </w:tr>
    </w:tbl>
    <w:p w14:paraId="71E44A18"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5DFB70CE"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636247B6" wp14:editId="4C65FD9D">
            <wp:extent cx="7828915" cy="5537480"/>
            <wp:effectExtent l="0" t="0" r="635" b="635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Heron Bend v2 resized.jpg"/>
                    <pic:cNvPicPr/>
                  </pic:nvPicPr>
                  <pic:blipFill>
                    <a:blip r:embed="rId166" cstate="email">
                      <a:extLst>
                        <a:ext uri="{28A0092B-C50C-407E-A947-70E740481C1C}">
                          <a14:useLocalDpi xmlns:a14="http://schemas.microsoft.com/office/drawing/2010/main"/>
                        </a:ext>
                      </a:extLst>
                    </a:blip>
                    <a:stretch>
                      <a:fillRect/>
                    </a:stretch>
                  </pic:blipFill>
                  <pic:spPr>
                    <a:xfrm>
                      <a:off x="0" y="0"/>
                      <a:ext cx="7832902" cy="5540300"/>
                    </a:xfrm>
                    <a:prstGeom prst="rect">
                      <a:avLst/>
                    </a:prstGeom>
                  </pic:spPr>
                </pic:pic>
              </a:graphicData>
            </a:graphic>
          </wp:inline>
        </w:drawing>
      </w:r>
    </w:p>
    <w:p w14:paraId="122372DE"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74FA74EE"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4764B6D6" w14:textId="77777777" w:rsidR="009072D2" w:rsidRPr="009072D2" w:rsidRDefault="009072D2" w:rsidP="009072D2">
      <w:pPr>
        <w:spacing w:after="0" w:line="257" w:lineRule="auto"/>
        <w:contextualSpacing/>
        <w:rPr>
          <w:rFonts w:cstheme="minorHAnsi"/>
        </w:rPr>
      </w:pPr>
    </w:p>
    <w:p w14:paraId="7DC70AA0" w14:textId="77777777" w:rsidR="009072D2" w:rsidRPr="009072D2" w:rsidRDefault="009072D2" w:rsidP="00C96190">
      <w:pPr>
        <w:spacing w:after="0" w:line="257" w:lineRule="auto"/>
        <w:rPr>
          <w:rFonts w:cstheme="minorHAnsi"/>
        </w:rPr>
      </w:pPr>
      <w:r w:rsidRPr="009072D2">
        <w:rPr>
          <w:rFonts w:eastAsia="Arial" w:cstheme="minorHAnsi"/>
          <w:b/>
        </w:rPr>
        <w:t>Hydrological Parameters</w:t>
      </w:r>
    </w:p>
    <w:tbl>
      <w:tblPr>
        <w:tblStyle w:val="TableGrid472"/>
        <w:tblW w:w="0" w:type="auto"/>
        <w:jc w:val="center"/>
        <w:tblInd w:w="0" w:type="dxa"/>
        <w:tblLook w:val="04A0" w:firstRow="1" w:lastRow="0" w:firstColumn="1" w:lastColumn="0" w:noHBand="0" w:noVBand="1"/>
      </w:tblPr>
      <w:tblGrid>
        <w:gridCol w:w="3539"/>
        <w:gridCol w:w="2551"/>
        <w:gridCol w:w="2552"/>
      </w:tblGrid>
      <w:tr w:rsidR="009072D2" w:rsidRPr="009072D2" w14:paraId="3699DB82" w14:textId="77777777" w:rsidTr="009072D2">
        <w:trPr>
          <w:jc w:val="center"/>
        </w:trPr>
        <w:tc>
          <w:tcPr>
            <w:tcW w:w="3539" w:type="dxa"/>
          </w:tcPr>
          <w:p w14:paraId="57EFA8FD" w14:textId="77777777" w:rsidR="009072D2" w:rsidRPr="009072D2" w:rsidRDefault="009072D2" w:rsidP="009072D2">
            <w:pPr>
              <w:spacing w:line="257" w:lineRule="auto"/>
              <w:rPr>
                <w:b/>
                <w:sz w:val="20"/>
                <w:szCs w:val="20"/>
              </w:rPr>
            </w:pPr>
          </w:p>
        </w:tc>
        <w:tc>
          <w:tcPr>
            <w:tcW w:w="2551" w:type="dxa"/>
          </w:tcPr>
          <w:p w14:paraId="2032DE55" w14:textId="77777777" w:rsidR="009072D2" w:rsidRPr="009072D2" w:rsidRDefault="009072D2" w:rsidP="009072D2">
            <w:pPr>
              <w:jc w:val="center"/>
              <w:rPr>
                <w:sz w:val="20"/>
                <w:szCs w:val="20"/>
              </w:rPr>
            </w:pPr>
            <w:r w:rsidRPr="009072D2">
              <w:rPr>
                <w:b/>
                <w:sz w:val="20"/>
                <w:szCs w:val="20"/>
              </w:rPr>
              <w:t>Heron Bend West</w:t>
            </w:r>
          </w:p>
        </w:tc>
        <w:tc>
          <w:tcPr>
            <w:tcW w:w="2552" w:type="dxa"/>
          </w:tcPr>
          <w:p w14:paraId="5A883659" w14:textId="77777777" w:rsidR="009072D2" w:rsidRPr="009072D2" w:rsidRDefault="009072D2" w:rsidP="009072D2">
            <w:pPr>
              <w:jc w:val="center"/>
              <w:rPr>
                <w:sz w:val="20"/>
                <w:szCs w:val="20"/>
              </w:rPr>
            </w:pPr>
            <w:r w:rsidRPr="009072D2">
              <w:rPr>
                <w:b/>
                <w:sz w:val="20"/>
                <w:szCs w:val="20"/>
              </w:rPr>
              <w:t>Heron Bend East</w:t>
            </w:r>
          </w:p>
        </w:tc>
      </w:tr>
      <w:tr w:rsidR="009072D2" w:rsidRPr="009072D2" w14:paraId="43DF9D48" w14:textId="77777777" w:rsidTr="009072D2">
        <w:trPr>
          <w:jc w:val="center"/>
        </w:trPr>
        <w:tc>
          <w:tcPr>
            <w:tcW w:w="3539" w:type="dxa"/>
          </w:tcPr>
          <w:p w14:paraId="4786E8A3"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1D9789F6"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5994668D"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2D2F144D"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2551" w:type="dxa"/>
          </w:tcPr>
          <w:p w14:paraId="022AA917" w14:textId="77777777" w:rsidR="009072D2" w:rsidRPr="009072D2" w:rsidRDefault="009072D2" w:rsidP="009072D2">
            <w:pPr>
              <w:spacing w:line="256" w:lineRule="auto"/>
              <w:jc w:val="center"/>
              <w:rPr>
                <w:sz w:val="20"/>
                <w:szCs w:val="20"/>
              </w:rPr>
            </w:pPr>
          </w:p>
          <w:p w14:paraId="39A58609" w14:textId="77777777" w:rsidR="009072D2" w:rsidRPr="009072D2" w:rsidRDefault="009072D2" w:rsidP="009072D2">
            <w:pPr>
              <w:spacing w:line="256" w:lineRule="auto"/>
              <w:jc w:val="center"/>
              <w:rPr>
                <w:sz w:val="20"/>
                <w:szCs w:val="20"/>
              </w:rPr>
            </w:pPr>
            <w:r w:rsidRPr="009072D2">
              <w:rPr>
                <w:sz w:val="20"/>
                <w:szCs w:val="20"/>
              </w:rPr>
              <w:t>8.2 AHD</w:t>
            </w:r>
          </w:p>
          <w:p w14:paraId="1E13E755" w14:textId="77777777" w:rsidR="009072D2" w:rsidRPr="009072D2" w:rsidRDefault="009072D2" w:rsidP="009072D2">
            <w:pPr>
              <w:spacing w:line="256" w:lineRule="auto"/>
              <w:jc w:val="center"/>
              <w:rPr>
                <w:sz w:val="20"/>
                <w:szCs w:val="20"/>
              </w:rPr>
            </w:pPr>
            <w:r w:rsidRPr="009072D2">
              <w:rPr>
                <w:sz w:val="20"/>
                <w:szCs w:val="20"/>
              </w:rPr>
              <w:t>2.6 ha</w:t>
            </w:r>
          </w:p>
          <w:p w14:paraId="7C9E6D1C" w14:textId="77777777" w:rsidR="009072D2" w:rsidRPr="009072D2" w:rsidRDefault="009072D2" w:rsidP="009072D2">
            <w:pPr>
              <w:spacing w:line="256" w:lineRule="auto"/>
              <w:jc w:val="center"/>
              <w:rPr>
                <w:sz w:val="20"/>
                <w:szCs w:val="20"/>
              </w:rPr>
            </w:pPr>
            <w:r w:rsidRPr="009072D2">
              <w:rPr>
                <w:sz w:val="20"/>
                <w:szCs w:val="20"/>
              </w:rPr>
              <w:t>13.3 ML</w:t>
            </w:r>
          </w:p>
        </w:tc>
        <w:tc>
          <w:tcPr>
            <w:tcW w:w="2552" w:type="dxa"/>
          </w:tcPr>
          <w:p w14:paraId="64CCC514" w14:textId="77777777" w:rsidR="009072D2" w:rsidRPr="009072D2" w:rsidRDefault="009072D2" w:rsidP="009072D2">
            <w:pPr>
              <w:spacing w:line="256" w:lineRule="auto"/>
              <w:jc w:val="center"/>
              <w:rPr>
                <w:sz w:val="20"/>
                <w:szCs w:val="20"/>
              </w:rPr>
            </w:pPr>
          </w:p>
          <w:p w14:paraId="1EB17E7D" w14:textId="77777777" w:rsidR="009072D2" w:rsidRPr="009072D2" w:rsidRDefault="009072D2" w:rsidP="009072D2">
            <w:pPr>
              <w:spacing w:line="256" w:lineRule="auto"/>
              <w:jc w:val="center"/>
              <w:rPr>
                <w:sz w:val="20"/>
                <w:szCs w:val="20"/>
              </w:rPr>
            </w:pPr>
            <w:r w:rsidRPr="009072D2">
              <w:rPr>
                <w:sz w:val="20"/>
                <w:szCs w:val="20"/>
              </w:rPr>
              <w:t>8.8 AHD</w:t>
            </w:r>
          </w:p>
          <w:p w14:paraId="1A4E3C4E" w14:textId="77777777" w:rsidR="009072D2" w:rsidRPr="009072D2" w:rsidRDefault="009072D2" w:rsidP="009072D2">
            <w:pPr>
              <w:spacing w:line="256" w:lineRule="auto"/>
              <w:jc w:val="center"/>
              <w:rPr>
                <w:sz w:val="20"/>
                <w:szCs w:val="20"/>
              </w:rPr>
            </w:pPr>
            <w:r w:rsidRPr="009072D2">
              <w:rPr>
                <w:sz w:val="20"/>
                <w:szCs w:val="20"/>
              </w:rPr>
              <w:t xml:space="preserve">3.2 ha </w:t>
            </w:r>
          </w:p>
          <w:p w14:paraId="466C4D55" w14:textId="77777777" w:rsidR="009072D2" w:rsidRPr="009072D2" w:rsidRDefault="009072D2" w:rsidP="009072D2">
            <w:pPr>
              <w:spacing w:line="256" w:lineRule="auto"/>
              <w:jc w:val="center"/>
              <w:rPr>
                <w:sz w:val="20"/>
                <w:szCs w:val="20"/>
              </w:rPr>
            </w:pPr>
            <w:r w:rsidRPr="009072D2">
              <w:rPr>
                <w:sz w:val="20"/>
                <w:szCs w:val="20"/>
              </w:rPr>
              <w:t xml:space="preserve">11.7 ML </w:t>
            </w:r>
          </w:p>
        </w:tc>
      </w:tr>
      <w:tr w:rsidR="009072D2" w:rsidRPr="009072D2" w14:paraId="3F69B185" w14:textId="77777777" w:rsidTr="009072D2">
        <w:trPr>
          <w:jc w:val="center"/>
        </w:trPr>
        <w:tc>
          <w:tcPr>
            <w:tcW w:w="3539" w:type="dxa"/>
          </w:tcPr>
          <w:p w14:paraId="74A1A01B"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2551" w:type="dxa"/>
          </w:tcPr>
          <w:p w14:paraId="77881A8D"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50-60,000</w:t>
            </w:r>
          </w:p>
        </w:tc>
        <w:tc>
          <w:tcPr>
            <w:tcW w:w="2552" w:type="dxa"/>
          </w:tcPr>
          <w:p w14:paraId="3B6F7F0C"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50-60,000</w:t>
            </w:r>
          </w:p>
        </w:tc>
      </w:tr>
      <w:tr w:rsidR="009072D2" w:rsidRPr="009072D2" w14:paraId="4EFB3DBB" w14:textId="77777777" w:rsidTr="009072D2">
        <w:trPr>
          <w:jc w:val="center"/>
        </w:trPr>
        <w:tc>
          <w:tcPr>
            <w:tcW w:w="3539" w:type="dxa"/>
          </w:tcPr>
          <w:p w14:paraId="54CC2411"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2551" w:type="dxa"/>
          </w:tcPr>
          <w:p w14:paraId="36907778"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60-70,000</w:t>
            </w:r>
          </w:p>
        </w:tc>
        <w:tc>
          <w:tcPr>
            <w:tcW w:w="2552" w:type="dxa"/>
          </w:tcPr>
          <w:p w14:paraId="5F440185"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60-70,000</w:t>
            </w:r>
          </w:p>
        </w:tc>
      </w:tr>
      <w:tr w:rsidR="009072D2" w:rsidRPr="009072D2" w14:paraId="50E85BD0" w14:textId="77777777" w:rsidTr="009072D2">
        <w:trPr>
          <w:jc w:val="center"/>
        </w:trPr>
        <w:tc>
          <w:tcPr>
            <w:tcW w:w="3539" w:type="dxa"/>
          </w:tcPr>
          <w:p w14:paraId="177C16C9" w14:textId="77777777" w:rsidR="009072D2" w:rsidRPr="009072D2" w:rsidRDefault="009072D2" w:rsidP="009072D2">
            <w:pPr>
              <w:spacing w:line="256" w:lineRule="auto"/>
              <w:rPr>
                <w:sz w:val="20"/>
                <w:szCs w:val="20"/>
              </w:rPr>
            </w:pPr>
            <w:r w:rsidRPr="009072D2">
              <w:rPr>
                <w:rFonts w:eastAsia="Times New Roman"/>
                <w:b/>
                <w:sz w:val="20"/>
                <w:szCs w:val="20"/>
              </w:rPr>
              <w:t>Watering Options</w:t>
            </w:r>
          </w:p>
        </w:tc>
        <w:tc>
          <w:tcPr>
            <w:tcW w:w="2551" w:type="dxa"/>
          </w:tcPr>
          <w:p w14:paraId="0E82ED6C" w14:textId="77777777" w:rsidR="009072D2" w:rsidRPr="009072D2" w:rsidRDefault="009072D2" w:rsidP="009072D2">
            <w:pPr>
              <w:spacing w:line="256" w:lineRule="auto"/>
              <w:rPr>
                <w:sz w:val="20"/>
                <w:szCs w:val="20"/>
              </w:rPr>
            </w:pPr>
            <w:r w:rsidRPr="009072D2">
              <w:rPr>
                <w:sz w:val="20"/>
                <w:szCs w:val="20"/>
              </w:rPr>
              <w:t>Pump to full Supply</w:t>
            </w:r>
          </w:p>
          <w:p w14:paraId="4FDAF7E3" w14:textId="77777777" w:rsidR="009072D2" w:rsidRPr="009072D2" w:rsidRDefault="009072D2" w:rsidP="009072D2">
            <w:pPr>
              <w:spacing w:line="256" w:lineRule="auto"/>
              <w:rPr>
                <w:sz w:val="20"/>
                <w:szCs w:val="20"/>
              </w:rPr>
            </w:pPr>
            <w:r w:rsidRPr="009072D2">
              <w:rPr>
                <w:rFonts w:eastAsia="Times New Roman"/>
                <w:sz w:val="20"/>
                <w:szCs w:val="20"/>
                <w:lang w:eastAsia="en-AU"/>
              </w:rPr>
              <w:t>Manage natural flood recession</w:t>
            </w:r>
          </w:p>
        </w:tc>
        <w:tc>
          <w:tcPr>
            <w:tcW w:w="2552" w:type="dxa"/>
          </w:tcPr>
          <w:p w14:paraId="1E64AD63" w14:textId="77777777" w:rsidR="009072D2" w:rsidRPr="009072D2" w:rsidRDefault="009072D2" w:rsidP="009072D2">
            <w:pPr>
              <w:spacing w:line="256" w:lineRule="auto"/>
              <w:rPr>
                <w:sz w:val="20"/>
                <w:szCs w:val="20"/>
              </w:rPr>
            </w:pPr>
            <w:r w:rsidRPr="009072D2">
              <w:rPr>
                <w:sz w:val="20"/>
                <w:szCs w:val="20"/>
              </w:rPr>
              <w:t>Pump to full Supply</w:t>
            </w:r>
          </w:p>
          <w:p w14:paraId="175C745A" w14:textId="77777777" w:rsidR="009072D2" w:rsidRPr="009072D2" w:rsidRDefault="009072D2" w:rsidP="009072D2">
            <w:pPr>
              <w:spacing w:line="256" w:lineRule="auto"/>
              <w:rPr>
                <w:sz w:val="20"/>
                <w:szCs w:val="20"/>
              </w:rPr>
            </w:pPr>
            <w:r w:rsidRPr="009072D2">
              <w:rPr>
                <w:rFonts w:eastAsia="Times New Roman"/>
                <w:sz w:val="20"/>
                <w:szCs w:val="20"/>
                <w:lang w:eastAsia="en-AU"/>
              </w:rPr>
              <w:t>Manage natural flood recession</w:t>
            </w:r>
          </w:p>
        </w:tc>
      </w:tr>
      <w:tr w:rsidR="009072D2" w:rsidRPr="009072D2" w14:paraId="07776A35" w14:textId="77777777" w:rsidTr="009072D2">
        <w:trPr>
          <w:jc w:val="center"/>
        </w:trPr>
        <w:tc>
          <w:tcPr>
            <w:tcW w:w="3539" w:type="dxa"/>
          </w:tcPr>
          <w:p w14:paraId="7D172076"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Watering Timing</w:t>
            </w:r>
          </w:p>
        </w:tc>
        <w:tc>
          <w:tcPr>
            <w:tcW w:w="2551" w:type="dxa"/>
          </w:tcPr>
          <w:p w14:paraId="7B455044" w14:textId="77777777" w:rsidR="009072D2" w:rsidRPr="009072D2" w:rsidRDefault="009072D2" w:rsidP="009072D2">
            <w:pPr>
              <w:spacing w:line="256" w:lineRule="auto"/>
            </w:pPr>
            <w:r w:rsidRPr="009072D2">
              <w:rPr>
                <w:sz w:val="20"/>
                <w:szCs w:val="20"/>
              </w:rPr>
              <w:t xml:space="preserve">Late Autumn to Early Winter </w:t>
            </w:r>
          </w:p>
        </w:tc>
        <w:tc>
          <w:tcPr>
            <w:tcW w:w="2552" w:type="dxa"/>
          </w:tcPr>
          <w:p w14:paraId="2D253538" w14:textId="77777777" w:rsidR="009072D2" w:rsidRPr="009072D2" w:rsidRDefault="009072D2" w:rsidP="009072D2">
            <w:pPr>
              <w:spacing w:line="256" w:lineRule="auto"/>
            </w:pPr>
            <w:r w:rsidRPr="009072D2">
              <w:rPr>
                <w:sz w:val="20"/>
                <w:szCs w:val="20"/>
              </w:rPr>
              <w:t xml:space="preserve">Late Autumn to Early Winter </w:t>
            </w:r>
          </w:p>
        </w:tc>
      </w:tr>
    </w:tbl>
    <w:p w14:paraId="0B3223F6" w14:textId="77777777" w:rsidR="009072D2" w:rsidRPr="009072D2" w:rsidRDefault="009072D2" w:rsidP="009072D2">
      <w:pPr>
        <w:spacing w:after="0" w:line="257" w:lineRule="auto"/>
        <w:rPr>
          <w:rFonts w:cstheme="minorHAnsi"/>
          <w:sz w:val="20"/>
          <w:szCs w:val="20"/>
        </w:rPr>
      </w:pPr>
    </w:p>
    <w:p w14:paraId="1D9A4A65" w14:textId="77777777" w:rsidR="009072D2" w:rsidRPr="009072D2" w:rsidRDefault="009072D2" w:rsidP="009072D2">
      <w:pPr>
        <w:spacing w:after="0" w:line="257" w:lineRule="auto"/>
        <w:jc w:val="center"/>
        <w:rPr>
          <w:rFonts w:cstheme="minorHAnsi"/>
          <w:b/>
          <w:sz w:val="20"/>
          <w:szCs w:val="20"/>
        </w:rPr>
      </w:pPr>
    </w:p>
    <w:p w14:paraId="4324B6BE" w14:textId="77777777" w:rsidR="009072D2" w:rsidRPr="009072D2" w:rsidRDefault="009072D2" w:rsidP="009072D2">
      <w:pPr>
        <w:spacing w:after="0" w:line="257" w:lineRule="auto"/>
        <w:jc w:val="center"/>
        <w:rPr>
          <w:rFonts w:cstheme="minorHAnsi"/>
        </w:rPr>
      </w:pPr>
      <w:r w:rsidRPr="009072D2">
        <w:rPr>
          <w:rFonts w:cstheme="minorHAnsi"/>
          <w:b/>
          <w:noProof/>
          <w:sz w:val="20"/>
          <w:szCs w:val="20"/>
          <w:lang w:eastAsia="en-AU"/>
        </w:rPr>
        <w:drawing>
          <wp:inline distT="0" distB="0" distL="0" distR="0" wp14:anchorId="7FBF4A78" wp14:editId="6898E703">
            <wp:extent cx="5731510" cy="4055745"/>
            <wp:effectExtent l="0" t="0" r="2540" b="19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eron Bend.jpg"/>
                    <pic:cNvPicPr/>
                  </pic:nvPicPr>
                  <pic:blipFill>
                    <a:blip r:embed="rId167"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r w:rsidRPr="009072D2">
        <w:rPr>
          <w:rFonts w:cstheme="minorHAnsi"/>
          <w:b/>
          <w:sz w:val="20"/>
          <w:szCs w:val="20"/>
        </w:rPr>
        <w:t xml:space="preserve">Map features AHD heights across the site and identified infrastructure locations </w:t>
      </w:r>
    </w:p>
    <w:p w14:paraId="72837DBF" w14:textId="77777777" w:rsidR="009072D2" w:rsidRPr="009072D2" w:rsidRDefault="009072D2" w:rsidP="009072D2">
      <w:pPr>
        <w:spacing w:after="0" w:line="257" w:lineRule="auto"/>
        <w:rPr>
          <w:rFonts w:cstheme="minorHAnsi"/>
          <w:b/>
          <w:sz w:val="20"/>
          <w:szCs w:val="20"/>
        </w:rPr>
      </w:pPr>
    </w:p>
    <w:p w14:paraId="397C09B7" w14:textId="25D96023" w:rsidR="009072D2" w:rsidRPr="009072D2" w:rsidRDefault="009072D2" w:rsidP="00C96190">
      <w:pPr>
        <w:spacing w:line="256" w:lineRule="auto"/>
        <w:rPr>
          <w:rFonts w:cstheme="minorHAnsi"/>
          <w:b/>
        </w:rPr>
      </w:pPr>
      <w:r w:rsidRPr="009072D2">
        <w:rPr>
          <w:rFonts w:cstheme="minorHAnsi"/>
          <w:b/>
        </w:rPr>
        <w:t xml:space="preserve">Potential Infrastructure Requirements </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69"/>
        <w:gridCol w:w="992"/>
        <w:gridCol w:w="889"/>
        <w:gridCol w:w="1175"/>
        <w:gridCol w:w="1044"/>
        <w:gridCol w:w="862"/>
        <w:gridCol w:w="3409"/>
      </w:tblGrid>
      <w:tr w:rsidR="009072D2" w:rsidRPr="009072D2" w14:paraId="5C5DBA88" w14:textId="77777777" w:rsidTr="009072D2">
        <w:trPr>
          <w:trHeight w:val="304"/>
          <w:tblHeader/>
        </w:trPr>
        <w:tc>
          <w:tcPr>
            <w:tcW w:w="9640" w:type="dxa"/>
            <w:gridSpan w:val="7"/>
            <w:shd w:val="clear" w:color="auto" w:fill="D9D9D9" w:themeFill="background1" w:themeFillShade="D9"/>
            <w:vAlign w:val="center"/>
          </w:tcPr>
          <w:p w14:paraId="668D78BC" w14:textId="77777777" w:rsidR="009072D2" w:rsidRPr="00C96190" w:rsidRDefault="009072D2" w:rsidP="00C96190">
            <w:pPr>
              <w:spacing w:after="0" w:line="240" w:lineRule="auto"/>
              <w:jc w:val="center"/>
              <w:rPr>
                <w:b/>
                <w:sz w:val="20"/>
                <w:szCs w:val="20"/>
              </w:rPr>
            </w:pPr>
            <w:r w:rsidRPr="00C96190">
              <w:rPr>
                <w:b/>
                <w:sz w:val="20"/>
                <w:szCs w:val="20"/>
              </w:rPr>
              <w:t>Bank or Channel Details</w:t>
            </w:r>
          </w:p>
        </w:tc>
      </w:tr>
      <w:tr w:rsidR="009072D2" w:rsidRPr="009072D2" w14:paraId="669BE3BB" w14:textId="77777777" w:rsidTr="009072D2">
        <w:trPr>
          <w:trHeight w:val="20"/>
          <w:tblHeader/>
        </w:trPr>
        <w:tc>
          <w:tcPr>
            <w:tcW w:w="1269" w:type="dxa"/>
            <w:shd w:val="clear" w:color="auto" w:fill="D9D9D9" w:themeFill="background1" w:themeFillShade="D9"/>
            <w:vAlign w:val="center"/>
          </w:tcPr>
          <w:p w14:paraId="12C9E560" w14:textId="77777777" w:rsidR="009072D2" w:rsidRPr="00C96190" w:rsidRDefault="009072D2" w:rsidP="009072D2">
            <w:pPr>
              <w:spacing w:after="0" w:line="240" w:lineRule="auto"/>
              <w:rPr>
                <w:b/>
                <w:sz w:val="20"/>
                <w:szCs w:val="20"/>
              </w:rPr>
            </w:pPr>
            <w:r w:rsidRPr="00C96190">
              <w:rPr>
                <w:b/>
                <w:sz w:val="20"/>
                <w:szCs w:val="20"/>
              </w:rPr>
              <w:t>Location</w:t>
            </w:r>
          </w:p>
        </w:tc>
        <w:tc>
          <w:tcPr>
            <w:tcW w:w="992" w:type="dxa"/>
            <w:shd w:val="clear" w:color="auto" w:fill="D9D9D9" w:themeFill="background1" w:themeFillShade="D9"/>
            <w:vAlign w:val="center"/>
          </w:tcPr>
          <w:p w14:paraId="667151EA" w14:textId="77777777" w:rsidR="009072D2" w:rsidRPr="00C96190" w:rsidRDefault="009072D2" w:rsidP="009072D2">
            <w:pPr>
              <w:spacing w:after="0" w:line="240" w:lineRule="auto"/>
              <w:rPr>
                <w:b/>
                <w:sz w:val="20"/>
                <w:szCs w:val="20"/>
              </w:rPr>
            </w:pPr>
            <w:r w:rsidRPr="00C96190">
              <w:rPr>
                <w:b/>
                <w:sz w:val="20"/>
                <w:szCs w:val="20"/>
              </w:rPr>
              <w:t>ID</w:t>
            </w:r>
          </w:p>
        </w:tc>
        <w:tc>
          <w:tcPr>
            <w:tcW w:w="889" w:type="dxa"/>
            <w:shd w:val="clear" w:color="auto" w:fill="D9D9D9" w:themeFill="background1" w:themeFillShade="D9"/>
            <w:vAlign w:val="center"/>
          </w:tcPr>
          <w:p w14:paraId="24606722" w14:textId="77777777" w:rsidR="009072D2" w:rsidRPr="00C96190" w:rsidRDefault="009072D2" w:rsidP="009072D2">
            <w:pPr>
              <w:spacing w:after="0" w:line="240" w:lineRule="auto"/>
              <w:rPr>
                <w:b/>
                <w:sz w:val="20"/>
                <w:szCs w:val="20"/>
              </w:rPr>
            </w:pPr>
            <w:r w:rsidRPr="00C96190">
              <w:rPr>
                <w:b/>
                <w:sz w:val="20"/>
                <w:szCs w:val="20"/>
              </w:rPr>
              <w:t>Length</w:t>
            </w:r>
          </w:p>
          <w:p w14:paraId="21615720" w14:textId="77777777" w:rsidR="009072D2" w:rsidRPr="00C96190" w:rsidRDefault="009072D2" w:rsidP="009072D2">
            <w:pPr>
              <w:spacing w:after="0" w:line="240" w:lineRule="auto"/>
              <w:rPr>
                <w:b/>
                <w:sz w:val="20"/>
                <w:szCs w:val="20"/>
              </w:rPr>
            </w:pPr>
          </w:p>
          <w:p w14:paraId="2E581CF3" w14:textId="77777777" w:rsidR="009072D2" w:rsidRPr="00C96190" w:rsidRDefault="009072D2" w:rsidP="009072D2">
            <w:pPr>
              <w:spacing w:after="0" w:line="240" w:lineRule="auto"/>
              <w:rPr>
                <w:b/>
                <w:sz w:val="20"/>
                <w:szCs w:val="20"/>
              </w:rPr>
            </w:pPr>
            <w:r w:rsidRPr="00C96190">
              <w:rPr>
                <w:b/>
                <w:sz w:val="20"/>
                <w:szCs w:val="20"/>
              </w:rPr>
              <w:t>(m)</w:t>
            </w:r>
          </w:p>
        </w:tc>
        <w:tc>
          <w:tcPr>
            <w:tcW w:w="1175" w:type="dxa"/>
            <w:shd w:val="clear" w:color="auto" w:fill="D9D9D9" w:themeFill="background1" w:themeFillShade="D9"/>
            <w:vAlign w:val="center"/>
          </w:tcPr>
          <w:p w14:paraId="055B6435" w14:textId="77777777" w:rsidR="009072D2" w:rsidRPr="00C96190" w:rsidRDefault="009072D2" w:rsidP="009072D2">
            <w:pPr>
              <w:spacing w:after="0" w:line="240" w:lineRule="auto"/>
              <w:rPr>
                <w:b/>
                <w:sz w:val="20"/>
                <w:szCs w:val="20"/>
              </w:rPr>
            </w:pPr>
            <w:r w:rsidRPr="00C96190">
              <w:rPr>
                <w:b/>
                <w:sz w:val="20"/>
                <w:szCs w:val="20"/>
              </w:rPr>
              <w:t>Freeboard</w:t>
            </w:r>
          </w:p>
          <w:p w14:paraId="1E1FF523" w14:textId="77777777" w:rsidR="009072D2" w:rsidRPr="00C96190" w:rsidRDefault="009072D2" w:rsidP="009072D2">
            <w:pPr>
              <w:spacing w:after="0" w:line="240" w:lineRule="auto"/>
              <w:rPr>
                <w:b/>
                <w:sz w:val="20"/>
                <w:szCs w:val="20"/>
              </w:rPr>
            </w:pPr>
          </w:p>
          <w:p w14:paraId="4B0BF5D0" w14:textId="77777777" w:rsidR="009072D2" w:rsidRPr="00C96190" w:rsidRDefault="009072D2" w:rsidP="009072D2">
            <w:pPr>
              <w:spacing w:after="0" w:line="240" w:lineRule="auto"/>
              <w:rPr>
                <w:b/>
                <w:sz w:val="20"/>
                <w:szCs w:val="20"/>
              </w:rPr>
            </w:pPr>
            <w:r w:rsidRPr="00C96190">
              <w:rPr>
                <w:b/>
                <w:sz w:val="20"/>
                <w:szCs w:val="20"/>
              </w:rPr>
              <w:t>(m)</w:t>
            </w:r>
          </w:p>
        </w:tc>
        <w:tc>
          <w:tcPr>
            <w:tcW w:w="1037" w:type="dxa"/>
            <w:shd w:val="clear" w:color="auto" w:fill="D9D9D9" w:themeFill="background1" w:themeFillShade="D9"/>
            <w:vAlign w:val="center"/>
          </w:tcPr>
          <w:p w14:paraId="24E20BF3" w14:textId="77777777" w:rsidR="009072D2" w:rsidRPr="00C96190" w:rsidRDefault="009072D2" w:rsidP="009072D2">
            <w:pPr>
              <w:spacing w:after="0" w:line="240" w:lineRule="auto"/>
              <w:rPr>
                <w:b/>
                <w:sz w:val="20"/>
                <w:szCs w:val="20"/>
              </w:rPr>
            </w:pPr>
            <w:r w:rsidRPr="00C96190">
              <w:rPr>
                <w:b/>
                <w:sz w:val="20"/>
                <w:szCs w:val="20"/>
              </w:rPr>
              <w:t>Height with freeboard</w:t>
            </w:r>
          </w:p>
          <w:p w14:paraId="0EF12586" w14:textId="77777777" w:rsidR="009072D2" w:rsidRPr="00C96190" w:rsidRDefault="009072D2" w:rsidP="009072D2">
            <w:pPr>
              <w:spacing w:after="0" w:line="240" w:lineRule="auto"/>
              <w:rPr>
                <w:b/>
                <w:sz w:val="20"/>
                <w:szCs w:val="20"/>
              </w:rPr>
            </w:pPr>
            <w:r w:rsidRPr="00C96190">
              <w:rPr>
                <w:b/>
                <w:sz w:val="20"/>
                <w:szCs w:val="20"/>
              </w:rPr>
              <w:t>(m)</w:t>
            </w:r>
          </w:p>
        </w:tc>
        <w:tc>
          <w:tcPr>
            <w:tcW w:w="850" w:type="dxa"/>
            <w:shd w:val="clear" w:color="auto" w:fill="D9D9D9" w:themeFill="background1" w:themeFillShade="D9"/>
            <w:vAlign w:val="center"/>
          </w:tcPr>
          <w:p w14:paraId="54393AA7" w14:textId="77777777" w:rsidR="009072D2" w:rsidRPr="00C96190" w:rsidRDefault="009072D2" w:rsidP="009072D2">
            <w:pPr>
              <w:spacing w:after="0" w:line="240" w:lineRule="auto"/>
              <w:rPr>
                <w:b/>
                <w:sz w:val="20"/>
                <w:szCs w:val="20"/>
              </w:rPr>
            </w:pPr>
            <w:r w:rsidRPr="00C96190">
              <w:rPr>
                <w:b/>
                <w:sz w:val="20"/>
                <w:szCs w:val="20"/>
              </w:rPr>
              <w:t>Volume</w:t>
            </w:r>
          </w:p>
          <w:p w14:paraId="328C029E" w14:textId="77777777" w:rsidR="009072D2" w:rsidRPr="00C96190" w:rsidRDefault="009072D2" w:rsidP="009072D2">
            <w:pPr>
              <w:spacing w:after="0" w:line="240" w:lineRule="auto"/>
              <w:rPr>
                <w:b/>
                <w:sz w:val="20"/>
                <w:szCs w:val="20"/>
              </w:rPr>
            </w:pPr>
          </w:p>
          <w:p w14:paraId="404D3B18" w14:textId="77777777" w:rsidR="009072D2" w:rsidRPr="00C96190" w:rsidRDefault="009072D2" w:rsidP="009072D2">
            <w:pPr>
              <w:spacing w:after="0" w:line="240" w:lineRule="auto"/>
              <w:rPr>
                <w:b/>
                <w:sz w:val="20"/>
                <w:szCs w:val="20"/>
              </w:rPr>
            </w:pPr>
            <w:r w:rsidRPr="00C96190">
              <w:rPr>
                <w:b/>
                <w:sz w:val="20"/>
                <w:szCs w:val="20"/>
              </w:rPr>
              <w:t>(m3)</w:t>
            </w:r>
          </w:p>
        </w:tc>
        <w:tc>
          <w:tcPr>
            <w:tcW w:w="3428" w:type="dxa"/>
            <w:shd w:val="clear" w:color="auto" w:fill="D9D9D9" w:themeFill="background1" w:themeFillShade="D9"/>
            <w:vAlign w:val="center"/>
          </w:tcPr>
          <w:p w14:paraId="6DE0DD6F" w14:textId="77777777" w:rsidR="009072D2" w:rsidRPr="00C96190" w:rsidRDefault="009072D2" w:rsidP="009072D2">
            <w:pPr>
              <w:spacing w:after="0" w:line="240" w:lineRule="auto"/>
              <w:rPr>
                <w:b/>
                <w:sz w:val="20"/>
                <w:szCs w:val="20"/>
              </w:rPr>
            </w:pPr>
            <w:r w:rsidRPr="00C96190">
              <w:rPr>
                <w:b/>
                <w:sz w:val="20"/>
                <w:szCs w:val="20"/>
              </w:rPr>
              <w:t>Regulator equipment and comments</w:t>
            </w:r>
          </w:p>
        </w:tc>
      </w:tr>
      <w:tr w:rsidR="009072D2" w:rsidRPr="009072D2" w14:paraId="25151E47" w14:textId="77777777" w:rsidTr="009072D2">
        <w:trPr>
          <w:trHeight w:val="20"/>
        </w:trPr>
        <w:tc>
          <w:tcPr>
            <w:tcW w:w="1269" w:type="dxa"/>
            <w:vMerge w:val="restart"/>
            <w:shd w:val="clear" w:color="auto" w:fill="FFFFFF" w:themeFill="background1"/>
            <w:noWrap/>
            <w:vAlign w:val="center"/>
            <w:hideMark/>
          </w:tcPr>
          <w:p w14:paraId="057C793E" w14:textId="77777777" w:rsidR="009072D2" w:rsidRPr="00C96190" w:rsidRDefault="009072D2" w:rsidP="009072D2">
            <w:pPr>
              <w:spacing w:after="0" w:line="240" w:lineRule="auto"/>
              <w:rPr>
                <w:b/>
                <w:sz w:val="20"/>
                <w:szCs w:val="20"/>
              </w:rPr>
            </w:pPr>
            <w:r w:rsidRPr="00C96190">
              <w:rPr>
                <w:b/>
                <w:sz w:val="20"/>
                <w:szCs w:val="20"/>
              </w:rPr>
              <w:t>Heron Bend</w:t>
            </w:r>
          </w:p>
        </w:tc>
        <w:tc>
          <w:tcPr>
            <w:tcW w:w="992" w:type="dxa"/>
            <w:shd w:val="clear" w:color="auto" w:fill="FFFFFF" w:themeFill="background1"/>
            <w:noWrap/>
            <w:vAlign w:val="center"/>
            <w:hideMark/>
          </w:tcPr>
          <w:p w14:paraId="1344001D"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32C5220A" w14:textId="77777777" w:rsidR="009072D2" w:rsidRPr="009072D2" w:rsidRDefault="009072D2" w:rsidP="009072D2">
            <w:pPr>
              <w:spacing w:after="0" w:line="240" w:lineRule="auto"/>
              <w:rPr>
                <w:sz w:val="20"/>
                <w:szCs w:val="20"/>
              </w:rPr>
            </w:pPr>
            <w:r w:rsidRPr="009072D2">
              <w:rPr>
                <w:sz w:val="20"/>
                <w:szCs w:val="20"/>
              </w:rPr>
              <w:t xml:space="preserve">54.5 </w:t>
            </w:r>
          </w:p>
        </w:tc>
        <w:tc>
          <w:tcPr>
            <w:tcW w:w="1175" w:type="dxa"/>
            <w:shd w:val="clear" w:color="auto" w:fill="FFFFFF" w:themeFill="background1"/>
            <w:noWrap/>
            <w:vAlign w:val="center"/>
            <w:hideMark/>
          </w:tcPr>
          <w:p w14:paraId="4FB7BABD"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5683CE15" w14:textId="77777777" w:rsidR="009072D2" w:rsidRPr="009072D2" w:rsidRDefault="009072D2" w:rsidP="009072D2">
            <w:pPr>
              <w:spacing w:after="0" w:line="240" w:lineRule="auto"/>
              <w:rPr>
                <w:sz w:val="20"/>
                <w:szCs w:val="20"/>
              </w:rPr>
            </w:pPr>
            <w:r w:rsidRPr="009072D2">
              <w:rPr>
                <w:sz w:val="20"/>
                <w:szCs w:val="20"/>
              </w:rPr>
              <w:t xml:space="preserve">1.90 </w:t>
            </w:r>
          </w:p>
        </w:tc>
        <w:tc>
          <w:tcPr>
            <w:tcW w:w="850" w:type="dxa"/>
            <w:shd w:val="clear" w:color="auto" w:fill="FFFFFF" w:themeFill="background1"/>
            <w:noWrap/>
            <w:vAlign w:val="center"/>
            <w:hideMark/>
          </w:tcPr>
          <w:p w14:paraId="1985EB46" w14:textId="77777777" w:rsidR="009072D2" w:rsidRPr="009072D2" w:rsidRDefault="009072D2" w:rsidP="009072D2">
            <w:pPr>
              <w:spacing w:after="0" w:line="240" w:lineRule="auto"/>
              <w:rPr>
                <w:sz w:val="20"/>
                <w:szCs w:val="20"/>
              </w:rPr>
            </w:pPr>
            <w:r w:rsidRPr="009072D2">
              <w:rPr>
                <w:sz w:val="20"/>
                <w:szCs w:val="20"/>
              </w:rPr>
              <w:t>612.4</w:t>
            </w:r>
          </w:p>
        </w:tc>
        <w:tc>
          <w:tcPr>
            <w:tcW w:w="3428" w:type="dxa"/>
            <w:shd w:val="clear" w:color="auto" w:fill="FFFFFF" w:themeFill="background1"/>
            <w:vAlign w:val="center"/>
            <w:hideMark/>
          </w:tcPr>
          <w:p w14:paraId="419FA8A2" w14:textId="77777777" w:rsidR="009072D2" w:rsidRPr="009072D2" w:rsidRDefault="009072D2" w:rsidP="009072D2">
            <w:pPr>
              <w:spacing w:after="0" w:line="240" w:lineRule="auto"/>
              <w:rPr>
                <w:sz w:val="20"/>
                <w:szCs w:val="20"/>
              </w:rPr>
            </w:pPr>
            <w:r w:rsidRPr="009072D2">
              <w:rPr>
                <w:sz w:val="20"/>
                <w:szCs w:val="20"/>
              </w:rPr>
              <w:t>800mm concrete pipe with flap valve</w:t>
            </w:r>
          </w:p>
        </w:tc>
      </w:tr>
      <w:tr w:rsidR="009072D2" w:rsidRPr="009072D2" w14:paraId="694B1C17" w14:textId="77777777" w:rsidTr="009072D2">
        <w:trPr>
          <w:trHeight w:val="20"/>
        </w:trPr>
        <w:tc>
          <w:tcPr>
            <w:tcW w:w="1269" w:type="dxa"/>
            <w:vMerge/>
            <w:shd w:val="clear" w:color="auto" w:fill="FFFFFF" w:themeFill="background1"/>
            <w:noWrap/>
            <w:vAlign w:val="center"/>
            <w:hideMark/>
          </w:tcPr>
          <w:p w14:paraId="363751F3"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034FAE0C"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22D4C2E0" w14:textId="77777777" w:rsidR="009072D2" w:rsidRPr="009072D2" w:rsidRDefault="009072D2" w:rsidP="009072D2">
            <w:pPr>
              <w:spacing w:after="0" w:line="240" w:lineRule="auto"/>
              <w:rPr>
                <w:sz w:val="20"/>
                <w:szCs w:val="20"/>
              </w:rPr>
            </w:pPr>
            <w:r w:rsidRPr="009072D2">
              <w:rPr>
                <w:sz w:val="20"/>
                <w:szCs w:val="20"/>
              </w:rPr>
              <w:t>237.4</w:t>
            </w:r>
          </w:p>
        </w:tc>
        <w:tc>
          <w:tcPr>
            <w:tcW w:w="1175" w:type="dxa"/>
            <w:shd w:val="clear" w:color="auto" w:fill="FFFFFF" w:themeFill="background1"/>
            <w:noWrap/>
            <w:vAlign w:val="center"/>
            <w:hideMark/>
          </w:tcPr>
          <w:p w14:paraId="5744CDEA"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059C5FE1" w14:textId="77777777" w:rsidR="009072D2" w:rsidRPr="009072D2" w:rsidRDefault="009072D2" w:rsidP="009072D2">
            <w:pPr>
              <w:spacing w:after="0" w:line="240" w:lineRule="auto"/>
              <w:rPr>
                <w:sz w:val="20"/>
                <w:szCs w:val="20"/>
              </w:rPr>
            </w:pPr>
            <w:r w:rsidRPr="009072D2">
              <w:rPr>
                <w:sz w:val="20"/>
                <w:szCs w:val="20"/>
              </w:rPr>
              <w:t xml:space="preserve">1.30 </w:t>
            </w:r>
          </w:p>
        </w:tc>
        <w:tc>
          <w:tcPr>
            <w:tcW w:w="850" w:type="dxa"/>
            <w:shd w:val="clear" w:color="auto" w:fill="FFFFFF" w:themeFill="background1"/>
            <w:noWrap/>
            <w:vAlign w:val="center"/>
            <w:hideMark/>
          </w:tcPr>
          <w:p w14:paraId="5B16F45B" w14:textId="77777777" w:rsidR="009072D2" w:rsidRPr="009072D2" w:rsidRDefault="009072D2" w:rsidP="009072D2">
            <w:pPr>
              <w:spacing w:after="0" w:line="240" w:lineRule="auto"/>
              <w:rPr>
                <w:sz w:val="20"/>
                <w:szCs w:val="20"/>
              </w:rPr>
            </w:pPr>
            <w:r w:rsidRPr="009072D2">
              <w:rPr>
                <w:sz w:val="20"/>
                <w:szCs w:val="20"/>
              </w:rPr>
              <w:t>1,327.8</w:t>
            </w:r>
          </w:p>
        </w:tc>
        <w:tc>
          <w:tcPr>
            <w:tcW w:w="3428" w:type="dxa"/>
            <w:shd w:val="clear" w:color="auto" w:fill="FFFFFF" w:themeFill="background1"/>
            <w:vAlign w:val="center"/>
            <w:hideMark/>
          </w:tcPr>
          <w:p w14:paraId="1AA93B0D" w14:textId="77777777" w:rsidR="009072D2" w:rsidRPr="009072D2" w:rsidRDefault="009072D2" w:rsidP="009072D2">
            <w:pPr>
              <w:spacing w:after="0" w:line="240" w:lineRule="auto"/>
              <w:rPr>
                <w:sz w:val="20"/>
                <w:szCs w:val="20"/>
              </w:rPr>
            </w:pPr>
            <w:r w:rsidRPr="009072D2">
              <w:rPr>
                <w:sz w:val="20"/>
                <w:szCs w:val="20"/>
              </w:rPr>
              <w:t>800mm concrete pipe with flap valve</w:t>
            </w:r>
          </w:p>
        </w:tc>
      </w:tr>
    </w:tbl>
    <w:p w14:paraId="01818B4E" w14:textId="77777777" w:rsidR="009072D2" w:rsidRPr="009072D2" w:rsidRDefault="009072D2" w:rsidP="009072D2">
      <w:pPr>
        <w:spacing w:line="256" w:lineRule="auto"/>
        <w:rPr>
          <w:rFonts w:cstheme="minorHAnsi"/>
          <w:b/>
        </w:rPr>
        <w:sectPr w:rsidR="009072D2" w:rsidRPr="009072D2">
          <w:pgSz w:w="11906" w:h="16838"/>
          <w:pgMar w:top="1440" w:right="1440" w:bottom="1440" w:left="1440" w:header="708" w:footer="708" w:gutter="0"/>
          <w:cols w:space="708"/>
          <w:docGrid w:linePitch="360"/>
        </w:sectPr>
      </w:pPr>
    </w:p>
    <w:p w14:paraId="61C9E6DB"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47" w:name="_Toc54002805"/>
      <w:bookmarkStart w:id="248" w:name="_Toc56688989"/>
      <w:bookmarkStart w:id="249" w:name="_Toc66271503"/>
      <w:r w:rsidRPr="009072D2">
        <w:rPr>
          <w:rFonts w:ascii="Calibri" w:eastAsiaTheme="majorEastAsia" w:hAnsi="Calibri" w:cstheme="majorBidi"/>
          <w:sz w:val="32"/>
        </w:rPr>
        <w:lastRenderedPageBreak/>
        <w:t>4</w:t>
      </w:r>
      <w:r w:rsidRPr="009072D2">
        <w:rPr>
          <w:rFonts w:ascii="Calibri" w:eastAsiaTheme="majorEastAsia" w:hAnsi="Calibri" w:cstheme="majorBidi"/>
          <w:sz w:val="32"/>
        </w:rPr>
        <w:tab/>
        <w:t>Hogwash Bend Management Brief</w:t>
      </w:r>
      <w:bookmarkEnd w:id="247"/>
      <w:bookmarkEnd w:id="248"/>
      <w:bookmarkEnd w:id="249"/>
    </w:p>
    <w:p w14:paraId="19AA5041" w14:textId="77777777" w:rsidR="009072D2" w:rsidRPr="009072D2" w:rsidRDefault="009072D2" w:rsidP="009072D2">
      <w:pPr>
        <w:spacing w:after="0" w:line="257" w:lineRule="auto"/>
        <w:rPr>
          <w:rFonts w:cstheme="minorHAnsi"/>
          <w:b/>
        </w:rPr>
      </w:pPr>
      <w:r w:rsidRPr="009072D2">
        <w:rPr>
          <w:rFonts w:cstheme="minorHAnsi"/>
          <w:b/>
        </w:rPr>
        <w:t>Vegetation Description - Hogwash Northern Flood-out</w:t>
      </w:r>
    </w:p>
    <w:tbl>
      <w:tblPr>
        <w:tblStyle w:val="TableGrid472"/>
        <w:tblW w:w="0" w:type="auto"/>
        <w:tblInd w:w="0" w:type="dxa"/>
        <w:tblLook w:val="04A0" w:firstRow="1" w:lastRow="0" w:firstColumn="1" w:lastColumn="0" w:noHBand="0" w:noVBand="1"/>
      </w:tblPr>
      <w:tblGrid>
        <w:gridCol w:w="2547"/>
        <w:gridCol w:w="6469"/>
      </w:tblGrid>
      <w:tr w:rsidR="009072D2" w:rsidRPr="009072D2" w14:paraId="5F61BB89" w14:textId="77777777" w:rsidTr="009072D2">
        <w:tc>
          <w:tcPr>
            <w:tcW w:w="2547" w:type="dxa"/>
          </w:tcPr>
          <w:p w14:paraId="35D593BF" w14:textId="77777777" w:rsidR="009072D2" w:rsidRPr="009072D2" w:rsidRDefault="009072D2" w:rsidP="009072D2">
            <w:pPr>
              <w:spacing w:line="257" w:lineRule="auto"/>
              <w:rPr>
                <w:b/>
                <w:sz w:val="20"/>
                <w:szCs w:val="20"/>
              </w:rPr>
            </w:pPr>
            <w:r w:rsidRPr="009072D2">
              <w:rPr>
                <w:b/>
                <w:sz w:val="20"/>
                <w:szCs w:val="20"/>
              </w:rPr>
              <w:t>River Red Gum Woodland</w:t>
            </w:r>
          </w:p>
          <w:p w14:paraId="5D91E0D3" w14:textId="77777777" w:rsidR="009072D2" w:rsidRPr="009072D2" w:rsidRDefault="009072D2" w:rsidP="009072D2">
            <w:pPr>
              <w:spacing w:line="257" w:lineRule="auto"/>
              <w:rPr>
                <w:b/>
              </w:rPr>
            </w:pPr>
            <w:r w:rsidRPr="009072D2">
              <w:rPr>
                <w:rFonts w:ascii="Calibri" w:eastAsia="Times New Roman" w:hAnsi="Calibri" w:cs="Calibri"/>
                <w:color w:val="000000"/>
                <w:sz w:val="20"/>
                <w:szCs w:val="20"/>
                <w:lang w:eastAsia="en-AU"/>
              </w:rPr>
              <w:t>Healthy (level 4)</w:t>
            </w:r>
          </w:p>
        </w:tc>
        <w:tc>
          <w:tcPr>
            <w:tcW w:w="6469" w:type="dxa"/>
          </w:tcPr>
          <w:p w14:paraId="406AE1B5" w14:textId="77777777" w:rsidR="009072D2" w:rsidRPr="009072D2" w:rsidRDefault="009072D2" w:rsidP="009072D2">
            <w:pPr>
              <w:spacing w:line="257" w:lineRule="auto"/>
              <w:rPr>
                <w:b/>
              </w:rPr>
            </w:pPr>
            <w:r w:rsidRPr="009072D2">
              <w:rPr>
                <w:rFonts w:ascii="Calibri" w:eastAsia="Times New Roman" w:hAnsi="Calibri" w:cs="Calibri"/>
                <w:color w:val="000000"/>
                <w:sz w:val="20"/>
                <w:szCs w:val="20"/>
                <w:lang w:eastAsia="en-AU"/>
              </w:rPr>
              <w:t>River Red Gum adults and saplings, odd Black Box and Cooba, with understory healthy comprising of sparse Lignum, Creeping Saltbush, Spiny Sedge, Lagoon Saltbush, Grey Germander, Lippia, and Native Liquorice</w:t>
            </w:r>
          </w:p>
        </w:tc>
      </w:tr>
    </w:tbl>
    <w:p w14:paraId="43646E5B" w14:textId="77777777" w:rsidR="009072D2" w:rsidRPr="009072D2" w:rsidRDefault="009072D2" w:rsidP="009072D2">
      <w:pPr>
        <w:spacing w:after="0" w:line="256" w:lineRule="auto"/>
        <w:rPr>
          <w:rFonts w:cstheme="minorHAnsi"/>
          <w:b/>
        </w:rPr>
      </w:pPr>
    </w:p>
    <w:p w14:paraId="7EEA6EFF" w14:textId="77777777" w:rsidR="009072D2" w:rsidRPr="009072D2" w:rsidRDefault="009072D2" w:rsidP="009072D2">
      <w:pPr>
        <w:spacing w:after="0" w:line="257" w:lineRule="auto"/>
        <w:jc w:val="center"/>
        <w:rPr>
          <w:rFonts w:cstheme="minorHAnsi"/>
        </w:rPr>
      </w:pPr>
      <w:r w:rsidRPr="009072D2">
        <w:rPr>
          <w:rFonts w:cstheme="minorHAnsi"/>
          <w:noProof/>
          <w:lang w:eastAsia="en-AU"/>
        </w:rPr>
        <w:drawing>
          <wp:inline distT="0" distB="0" distL="0" distR="0" wp14:anchorId="4CE33D06" wp14:editId="44A8EE57">
            <wp:extent cx="5868697" cy="1750770"/>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 (138) Hogwash Council Area Resized.JPG"/>
                    <pic:cNvPicPr/>
                  </pic:nvPicPr>
                  <pic:blipFill>
                    <a:blip r:embed="rId168" cstate="email">
                      <a:extLst>
                        <a:ext uri="{28A0092B-C50C-407E-A947-70E740481C1C}">
                          <a14:useLocalDpi xmlns:a14="http://schemas.microsoft.com/office/drawing/2010/main"/>
                        </a:ext>
                      </a:extLst>
                    </a:blip>
                    <a:stretch>
                      <a:fillRect/>
                    </a:stretch>
                  </pic:blipFill>
                  <pic:spPr>
                    <a:xfrm>
                      <a:off x="0" y="0"/>
                      <a:ext cx="5919728" cy="1765994"/>
                    </a:xfrm>
                    <a:prstGeom prst="rect">
                      <a:avLst/>
                    </a:prstGeom>
                  </pic:spPr>
                </pic:pic>
              </a:graphicData>
            </a:graphic>
          </wp:inline>
        </w:drawing>
      </w:r>
    </w:p>
    <w:p w14:paraId="02B139F5" w14:textId="77777777" w:rsidR="009072D2" w:rsidRPr="009072D2" w:rsidRDefault="009072D2" w:rsidP="009072D2">
      <w:pPr>
        <w:spacing w:after="0" w:line="257" w:lineRule="auto"/>
        <w:jc w:val="center"/>
        <w:rPr>
          <w:rFonts w:cstheme="minorHAnsi"/>
          <w:sz w:val="20"/>
          <w:szCs w:val="20"/>
        </w:rPr>
      </w:pPr>
      <w:r w:rsidRPr="009072D2">
        <w:rPr>
          <w:rFonts w:cstheme="minorHAnsi"/>
          <w:b/>
          <w:sz w:val="20"/>
          <w:szCs w:val="20"/>
        </w:rPr>
        <w:t>Mid Murray Council Reserve</w:t>
      </w:r>
      <w:r w:rsidRPr="009072D2">
        <w:rPr>
          <w:rFonts w:cstheme="minorHAnsi"/>
          <w:sz w:val="20"/>
          <w:szCs w:val="20"/>
        </w:rPr>
        <w:t xml:space="preserve"> Latitude 34.03961 Longitude 140.29578 Direction 70</w:t>
      </w:r>
    </w:p>
    <w:p w14:paraId="64090F4B" w14:textId="77777777" w:rsidR="009072D2" w:rsidRPr="009072D2" w:rsidRDefault="009072D2" w:rsidP="009072D2">
      <w:pPr>
        <w:spacing w:after="0" w:line="257" w:lineRule="auto"/>
        <w:jc w:val="center"/>
        <w:rPr>
          <w:rFonts w:cstheme="minorHAnsi"/>
          <w:sz w:val="20"/>
          <w:szCs w:val="20"/>
        </w:rPr>
      </w:pPr>
    </w:p>
    <w:p w14:paraId="4A9C9F4B"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drawing>
          <wp:inline distT="0" distB="0" distL="0" distR="0" wp14:anchorId="1FCC4D4F" wp14:editId="7BBE9109">
            <wp:extent cx="5879397" cy="1624648"/>
            <wp:effectExtent l="0" t="0" r="762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 (153) Hogwash West of council land resized.JPG"/>
                    <pic:cNvPicPr/>
                  </pic:nvPicPr>
                  <pic:blipFill>
                    <a:blip r:embed="rId169" cstate="email">
                      <a:extLst>
                        <a:ext uri="{28A0092B-C50C-407E-A947-70E740481C1C}">
                          <a14:useLocalDpi xmlns:a14="http://schemas.microsoft.com/office/drawing/2010/main"/>
                        </a:ext>
                      </a:extLst>
                    </a:blip>
                    <a:stretch>
                      <a:fillRect/>
                    </a:stretch>
                  </pic:blipFill>
                  <pic:spPr>
                    <a:xfrm>
                      <a:off x="0" y="0"/>
                      <a:ext cx="5967718" cy="1649054"/>
                    </a:xfrm>
                    <a:prstGeom prst="rect">
                      <a:avLst/>
                    </a:prstGeom>
                  </pic:spPr>
                </pic:pic>
              </a:graphicData>
            </a:graphic>
          </wp:inline>
        </w:drawing>
      </w:r>
    </w:p>
    <w:p w14:paraId="7597D211" w14:textId="77777777" w:rsidR="009072D2" w:rsidRPr="009072D2" w:rsidRDefault="009072D2" w:rsidP="009072D2">
      <w:pPr>
        <w:spacing w:after="0" w:line="257" w:lineRule="auto"/>
        <w:jc w:val="center"/>
        <w:rPr>
          <w:rFonts w:cstheme="minorHAnsi"/>
          <w:b/>
        </w:rPr>
      </w:pPr>
      <w:r w:rsidRPr="009072D2">
        <w:rPr>
          <w:rFonts w:cstheme="minorHAnsi"/>
          <w:b/>
          <w:sz w:val="20"/>
          <w:szCs w:val="20"/>
        </w:rPr>
        <w:t>Western section within Hogwash Conservation Park</w:t>
      </w:r>
      <w:r w:rsidRPr="009072D2">
        <w:rPr>
          <w:rFonts w:cstheme="minorHAnsi"/>
          <w:sz w:val="20"/>
          <w:szCs w:val="20"/>
        </w:rPr>
        <w:t xml:space="preserve">   Latitude 34.03919 Longitude 139.51105 Direction 246</w:t>
      </w:r>
    </w:p>
    <w:p w14:paraId="5C62BD80" w14:textId="77777777" w:rsidR="009072D2" w:rsidRPr="009072D2" w:rsidRDefault="009072D2" w:rsidP="009072D2">
      <w:pPr>
        <w:spacing w:after="0" w:line="256" w:lineRule="auto"/>
        <w:rPr>
          <w:rFonts w:cstheme="minorHAnsi"/>
          <w:b/>
        </w:rPr>
      </w:pPr>
    </w:p>
    <w:p w14:paraId="530CC3EC" w14:textId="77777777" w:rsidR="009072D2" w:rsidRPr="009072D2" w:rsidRDefault="009072D2" w:rsidP="009072D2">
      <w:pPr>
        <w:spacing w:after="0" w:line="257" w:lineRule="auto"/>
        <w:rPr>
          <w:rFonts w:cstheme="minorHAnsi"/>
          <w:b/>
        </w:rPr>
      </w:pPr>
      <w:r w:rsidRPr="009072D2">
        <w:rPr>
          <w:rFonts w:cstheme="minorHAnsi"/>
          <w:b/>
        </w:rPr>
        <w:t>Vegetation Description - Hogwash Central Basins West</w:t>
      </w:r>
    </w:p>
    <w:tbl>
      <w:tblPr>
        <w:tblStyle w:val="TableGrid472"/>
        <w:tblW w:w="0" w:type="auto"/>
        <w:tblInd w:w="0" w:type="dxa"/>
        <w:tblLook w:val="04A0" w:firstRow="1" w:lastRow="0" w:firstColumn="1" w:lastColumn="0" w:noHBand="0" w:noVBand="1"/>
      </w:tblPr>
      <w:tblGrid>
        <w:gridCol w:w="3114"/>
        <w:gridCol w:w="5902"/>
      </w:tblGrid>
      <w:tr w:rsidR="009072D2" w:rsidRPr="009072D2" w14:paraId="733BBB3C" w14:textId="77777777" w:rsidTr="009072D2">
        <w:tc>
          <w:tcPr>
            <w:tcW w:w="3114" w:type="dxa"/>
          </w:tcPr>
          <w:p w14:paraId="2BC50835" w14:textId="77777777" w:rsidR="009072D2" w:rsidRPr="009072D2" w:rsidRDefault="009072D2" w:rsidP="009072D2">
            <w:pPr>
              <w:spacing w:line="257" w:lineRule="auto"/>
              <w:rPr>
                <w:b/>
                <w:sz w:val="20"/>
                <w:szCs w:val="20"/>
              </w:rPr>
            </w:pPr>
            <w:r w:rsidRPr="009072D2">
              <w:rPr>
                <w:b/>
                <w:sz w:val="20"/>
                <w:szCs w:val="20"/>
              </w:rPr>
              <w:t>River Red Gum Woodland</w:t>
            </w:r>
          </w:p>
          <w:p w14:paraId="40D89A11" w14:textId="77777777" w:rsidR="009072D2" w:rsidRPr="009072D2" w:rsidRDefault="009072D2" w:rsidP="009072D2">
            <w:pPr>
              <w:spacing w:line="257" w:lineRule="auto"/>
              <w:rPr>
                <w:b/>
                <w:sz w:val="20"/>
                <w:szCs w:val="20"/>
              </w:rPr>
            </w:pPr>
            <w:r w:rsidRPr="009072D2">
              <w:rPr>
                <w:sz w:val="20"/>
                <w:szCs w:val="20"/>
              </w:rPr>
              <w:t>Stressed (level 3)</w:t>
            </w:r>
          </w:p>
        </w:tc>
        <w:tc>
          <w:tcPr>
            <w:tcW w:w="5902" w:type="dxa"/>
          </w:tcPr>
          <w:p w14:paraId="509B5C96" w14:textId="77777777" w:rsidR="009072D2" w:rsidRPr="009072D2" w:rsidRDefault="009072D2" w:rsidP="009072D2">
            <w:pPr>
              <w:spacing w:line="257" w:lineRule="auto"/>
              <w:rPr>
                <w:sz w:val="20"/>
                <w:szCs w:val="20"/>
              </w:rPr>
            </w:pPr>
            <w:r w:rsidRPr="009072D2">
              <w:rPr>
                <w:sz w:val="20"/>
                <w:szCs w:val="20"/>
              </w:rPr>
              <w:t>Majority patches of adult River Red Gum lining the bank of the western section of Wetland 1259.  Odd adult dead River Red Gum and patches of saplings throughout the site.  Understory dominated by Lignum with Creeping Saltbush and scattered Cooba</w:t>
            </w:r>
          </w:p>
        </w:tc>
      </w:tr>
      <w:tr w:rsidR="009072D2" w:rsidRPr="009072D2" w14:paraId="057225C9" w14:textId="77777777" w:rsidTr="009072D2">
        <w:tc>
          <w:tcPr>
            <w:tcW w:w="3114" w:type="dxa"/>
          </w:tcPr>
          <w:p w14:paraId="558AD758" w14:textId="77777777" w:rsidR="009072D2" w:rsidRPr="009072D2" w:rsidRDefault="009072D2" w:rsidP="009072D2">
            <w:pPr>
              <w:spacing w:line="256" w:lineRule="auto"/>
              <w:rPr>
                <w:b/>
                <w:sz w:val="20"/>
                <w:szCs w:val="20"/>
              </w:rPr>
            </w:pPr>
            <w:r w:rsidRPr="009072D2">
              <w:rPr>
                <w:b/>
                <w:sz w:val="20"/>
                <w:szCs w:val="20"/>
              </w:rPr>
              <w:t>Lignum Shrubland</w:t>
            </w:r>
          </w:p>
          <w:p w14:paraId="4A743032" w14:textId="77777777" w:rsidR="009072D2" w:rsidRPr="009072D2" w:rsidRDefault="009072D2" w:rsidP="009072D2">
            <w:pPr>
              <w:spacing w:line="256" w:lineRule="auto"/>
              <w:rPr>
                <w:b/>
                <w:sz w:val="20"/>
                <w:szCs w:val="20"/>
              </w:rPr>
            </w:pPr>
            <w:r w:rsidRPr="009072D2">
              <w:rPr>
                <w:sz w:val="20"/>
                <w:szCs w:val="20"/>
              </w:rPr>
              <w:t>Healthy (level 5)</w:t>
            </w:r>
          </w:p>
        </w:tc>
        <w:tc>
          <w:tcPr>
            <w:tcW w:w="5902" w:type="dxa"/>
          </w:tcPr>
          <w:p w14:paraId="6669D736" w14:textId="77777777" w:rsidR="009072D2" w:rsidRPr="009072D2" w:rsidRDefault="009072D2" w:rsidP="009072D2">
            <w:pPr>
              <w:spacing w:line="256" w:lineRule="auto"/>
              <w:rPr>
                <w:sz w:val="20"/>
                <w:szCs w:val="20"/>
              </w:rPr>
            </w:pPr>
            <w:r w:rsidRPr="009072D2">
              <w:rPr>
                <w:sz w:val="20"/>
                <w:szCs w:val="20"/>
              </w:rPr>
              <w:t>Lignum dominates the bed of Wetland 1259 and1258 and depression east of the road.</w:t>
            </w:r>
          </w:p>
        </w:tc>
      </w:tr>
    </w:tbl>
    <w:p w14:paraId="07204A78" w14:textId="77777777" w:rsidR="009072D2" w:rsidRPr="009072D2" w:rsidRDefault="009072D2" w:rsidP="009072D2">
      <w:pPr>
        <w:spacing w:line="256" w:lineRule="auto"/>
        <w:rPr>
          <w:rFonts w:cstheme="minorHAnsi"/>
          <w:b/>
        </w:rPr>
      </w:pPr>
    </w:p>
    <w:p w14:paraId="7CD584C7"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58CEEF18" wp14:editId="15B74A0E">
            <wp:extent cx="6220460" cy="1525478"/>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9 Hogwash Central west resized.JPG"/>
                    <pic:cNvPicPr/>
                  </pic:nvPicPr>
                  <pic:blipFill>
                    <a:blip r:embed="rId170" cstate="email">
                      <a:extLst>
                        <a:ext uri="{28A0092B-C50C-407E-A947-70E740481C1C}">
                          <a14:useLocalDpi xmlns:a14="http://schemas.microsoft.com/office/drawing/2010/main"/>
                        </a:ext>
                      </a:extLst>
                    </a:blip>
                    <a:stretch>
                      <a:fillRect/>
                    </a:stretch>
                  </pic:blipFill>
                  <pic:spPr>
                    <a:xfrm>
                      <a:off x="0" y="0"/>
                      <a:ext cx="6320161" cy="1549928"/>
                    </a:xfrm>
                    <a:prstGeom prst="rect">
                      <a:avLst/>
                    </a:prstGeom>
                  </pic:spPr>
                </pic:pic>
              </a:graphicData>
            </a:graphic>
          </wp:inline>
        </w:drawing>
      </w:r>
    </w:p>
    <w:p w14:paraId="2653C66C" w14:textId="77777777" w:rsidR="009072D2" w:rsidRPr="009072D2" w:rsidRDefault="009072D2" w:rsidP="009072D2">
      <w:pPr>
        <w:spacing w:after="0" w:line="257" w:lineRule="auto"/>
        <w:jc w:val="center"/>
        <w:rPr>
          <w:rFonts w:cstheme="minorHAnsi"/>
          <w:sz w:val="20"/>
          <w:szCs w:val="20"/>
        </w:rPr>
      </w:pPr>
      <w:r w:rsidRPr="009072D2">
        <w:rPr>
          <w:rFonts w:cstheme="minorHAnsi"/>
          <w:b/>
          <w:sz w:val="20"/>
          <w:szCs w:val="20"/>
        </w:rPr>
        <w:t xml:space="preserve">North eastern area of the site </w:t>
      </w:r>
      <w:r w:rsidRPr="009072D2">
        <w:rPr>
          <w:rFonts w:cstheme="minorHAnsi"/>
          <w:sz w:val="20"/>
          <w:szCs w:val="20"/>
        </w:rPr>
        <w:t>Latitude 34.04023 Longitude 139.50844 Direction 50</w:t>
      </w:r>
    </w:p>
    <w:p w14:paraId="76EFE816"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lastRenderedPageBreak/>
        <w:drawing>
          <wp:inline distT="0" distB="0" distL="0" distR="0" wp14:anchorId="33A0C8DD" wp14:editId="3A468E97">
            <wp:extent cx="6239534" cy="1781251"/>
            <wp:effectExtent l="0" t="0" r="889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3 Hogwash Central west resized.JPG"/>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6394414" cy="1825466"/>
                    </a:xfrm>
                    <a:prstGeom prst="rect">
                      <a:avLst/>
                    </a:prstGeom>
                    <a:ln>
                      <a:noFill/>
                    </a:ln>
                    <a:extLst>
                      <a:ext uri="{53640926-AAD7-44D8-BBD7-CCE9431645EC}">
                        <a14:shadowObscured xmlns:a14="http://schemas.microsoft.com/office/drawing/2010/main"/>
                      </a:ext>
                    </a:extLst>
                  </pic:spPr>
                </pic:pic>
              </a:graphicData>
            </a:graphic>
          </wp:inline>
        </w:drawing>
      </w:r>
    </w:p>
    <w:p w14:paraId="6CA77F70"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River Red Gum along the Southern shoreline of Wetland 125</w:t>
      </w:r>
    </w:p>
    <w:p w14:paraId="70D0D7CE" w14:textId="77777777" w:rsidR="009072D2" w:rsidRPr="009072D2" w:rsidRDefault="009072D2" w:rsidP="009072D2">
      <w:pPr>
        <w:spacing w:after="0" w:line="257" w:lineRule="auto"/>
        <w:jc w:val="center"/>
        <w:rPr>
          <w:rFonts w:cstheme="minorHAnsi"/>
          <w:b/>
          <w:sz w:val="20"/>
          <w:szCs w:val="20"/>
        </w:rPr>
      </w:pPr>
      <w:r w:rsidRPr="009072D2">
        <w:rPr>
          <w:rFonts w:cstheme="minorHAnsi"/>
          <w:sz w:val="20"/>
          <w:szCs w:val="20"/>
        </w:rPr>
        <w:t>Latitude 34.03988 Longitude 139.50744 Direction 150</w:t>
      </w:r>
    </w:p>
    <w:p w14:paraId="16F3FE3D" w14:textId="77777777" w:rsidR="009072D2" w:rsidRPr="009072D2" w:rsidRDefault="009072D2" w:rsidP="009072D2">
      <w:pPr>
        <w:spacing w:after="0" w:line="257" w:lineRule="auto"/>
        <w:rPr>
          <w:rFonts w:cstheme="minorHAnsi"/>
          <w:b/>
        </w:rPr>
      </w:pPr>
    </w:p>
    <w:p w14:paraId="296D1C24" w14:textId="77777777" w:rsidR="009072D2" w:rsidRPr="009072D2" w:rsidRDefault="009072D2" w:rsidP="009072D2">
      <w:pPr>
        <w:spacing w:after="0" w:line="257" w:lineRule="auto"/>
        <w:rPr>
          <w:rFonts w:cstheme="minorHAnsi"/>
          <w:b/>
        </w:rPr>
      </w:pPr>
      <w:r w:rsidRPr="009072D2">
        <w:rPr>
          <w:rFonts w:cstheme="minorHAnsi"/>
          <w:b/>
        </w:rPr>
        <w:t>Vegetation Description - Hogwash Central Basins East</w:t>
      </w:r>
    </w:p>
    <w:tbl>
      <w:tblPr>
        <w:tblStyle w:val="TableGrid472"/>
        <w:tblW w:w="0" w:type="auto"/>
        <w:tblInd w:w="0" w:type="dxa"/>
        <w:tblLook w:val="04A0" w:firstRow="1" w:lastRow="0" w:firstColumn="1" w:lastColumn="0" w:noHBand="0" w:noVBand="1"/>
      </w:tblPr>
      <w:tblGrid>
        <w:gridCol w:w="2972"/>
        <w:gridCol w:w="6044"/>
      </w:tblGrid>
      <w:tr w:rsidR="009072D2" w:rsidRPr="009072D2" w14:paraId="22A54265" w14:textId="77777777" w:rsidTr="009072D2">
        <w:tc>
          <w:tcPr>
            <w:tcW w:w="2972" w:type="dxa"/>
          </w:tcPr>
          <w:p w14:paraId="59DD4A79" w14:textId="77777777" w:rsidR="009072D2" w:rsidRPr="009072D2" w:rsidRDefault="009072D2" w:rsidP="009072D2">
            <w:pPr>
              <w:spacing w:line="257" w:lineRule="auto"/>
              <w:rPr>
                <w:b/>
                <w:sz w:val="20"/>
                <w:szCs w:val="20"/>
              </w:rPr>
            </w:pPr>
            <w:r w:rsidRPr="009072D2">
              <w:rPr>
                <w:b/>
                <w:sz w:val="20"/>
                <w:szCs w:val="20"/>
              </w:rPr>
              <w:t xml:space="preserve">Black Box Woodland </w:t>
            </w:r>
          </w:p>
          <w:p w14:paraId="197EE30B" w14:textId="77777777" w:rsidR="009072D2" w:rsidRPr="009072D2" w:rsidRDefault="009072D2" w:rsidP="009072D2">
            <w:pPr>
              <w:spacing w:line="257" w:lineRule="auto"/>
              <w:rPr>
                <w:b/>
                <w:sz w:val="20"/>
                <w:szCs w:val="20"/>
              </w:rPr>
            </w:pPr>
            <w:r w:rsidRPr="009072D2">
              <w:rPr>
                <w:sz w:val="20"/>
                <w:szCs w:val="20"/>
              </w:rPr>
              <w:t>Healthy (level 4)</w:t>
            </w:r>
          </w:p>
        </w:tc>
        <w:tc>
          <w:tcPr>
            <w:tcW w:w="6044" w:type="dxa"/>
          </w:tcPr>
          <w:p w14:paraId="33D8E3BB" w14:textId="77777777" w:rsidR="009072D2" w:rsidRPr="009072D2" w:rsidRDefault="009072D2" w:rsidP="009072D2">
            <w:pPr>
              <w:spacing w:line="257" w:lineRule="auto"/>
              <w:rPr>
                <w:sz w:val="20"/>
                <w:szCs w:val="20"/>
              </w:rPr>
            </w:pPr>
            <w:r w:rsidRPr="009072D2">
              <w:rPr>
                <w:sz w:val="20"/>
                <w:szCs w:val="20"/>
              </w:rPr>
              <w:t xml:space="preserve">The site was once a mixed woodland but now the majority of River Red Gum are dead with a few still alive (in poor health) on the northern edge of the site.  Healthy to poor adult Black Box dominate the site with patches of unhealthy Cooba adults and saplings.  Understory dominated by patches of dense and sparse Lignum, Creeping Saltbush.  Black Box sapling and seedlings in high density throughout the elevated areas of the site. </w:t>
            </w:r>
          </w:p>
        </w:tc>
      </w:tr>
      <w:tr w:rsidR="009072D2" w:rsidRPr="009072D2" w14:paraId="3014FBFB" w14:textId="77777777" w:rsidTr="009072D2">
        <w:tc>
          <w:tcPr>
            <w:tcW w:w="2972" w:type="dxa"/>
          </w:tcPr>
          <w:p w14:paraId="38F0DEC7" w14:textId="77777777" w:rsidR="009072D2" w:rsidRPr="009072D2" w:rsidRDefault="009072D2" w:rsidP="009072D2">
            <w:pPr>
              <w:spacing w:line="256" w:lineRule="auto"/>
              <w:rPr>
                <w:b/>
                <w:sz w:val="20"/>
                <w:szCs w:val="20"/>
              </w:rPr>
            </w:pPr>
            <w:r w:rsidRPr="009072D2">
              <w:rPr>
                <w:b/>
                <w:sz w:val="20"/>
                <w:szCs w:val="20"/>
              </w:rPr>
              <w:t>Lignum Shrubland</w:t>
            </w:r>
          </w:p>
          <w:p w14:paraId="0B9F5A14" w14:textId="77777777" w:rsidR="009072D2" w:rsidRPr="009072D2" w:rsidRDefault="009072D2" w:rsidP="009072D2">
            <w:pPr>
              <w:spacing w:line="256" w:lineRule="auto"/>
              <w:rPr>
                <w:b/>
                <w:sz w:val="20"/>
                <w:szCs w:val="20"/>
              </w:rPr>
            </w:pPr>
            <w:r w:rsidRPr="009072D2">
              <w:rPr>
                <w:sz w:val="20"/>
                <w:szCs w:val="20"/>
              </w:rPr>
              <w:t>Healthy (level 4 and 5)</w:t>
            </w:r>
          </w:p>
        </w:tc>
        <w:tc>
          <w:tcPr>
            <w:tcW w:w="6044" w:type="dxa"/>
          </w:tcPr>
          <w:p w14:paraId="7B4F6650" w14:textId="77777777" w:rsidR="009072D2" w:rsidRPr="009072D2" w:rsidRDefault="009072D2" w:rsidP="009072D2">
            <w:pPr>
              <w:spacing w:line="256" w:lineRule="auto"/>
              <w:rPr>
                <w:sz w:val="20"/>
                <w:szCs w:val="20"/>
              </w:rPr>
            </w:pPr>
            <w:r w:rsidRPr="009072D2">
              <w:rPr>
                <w:sz w:val="20"/>
                <w:szCs w:val="20"/>
              </w:rPr>
              <w:t xml:space="preserve">Lignum dominates the eastern extension of Wetland 1259 and throughout the Black Box Woodland. </w:t>
            </w:r>
          </w:p>
        </w:tc>
      </w:tr>
    </w:tbl>
    <w:p w14:paraId="30139BD5" w14:textId="77777777" w:rsidR="009072D2" w:rsidRPr="009072D2" w:rsidRDefault="009072D2" w:rsidP="009072D2">
      <w:pPr>
        <w:spacing w:line="256" w:lineRule="auto"/>
        <w:rPr>
          <w:rFonts w:cstheme="minorHAnsi"/>
          <w:b/>
        </w:rPr>
      </w:pPr>
    </w:p>
    <w:p w14:paraId="7B4E1770"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drawing>
          <wp:inline distT="0" distB="0" distL="0" distR="0" wp14:anchorId="3FD91B8F" wp14:editId="07031B96">
            <wp:extent cx="6272869" cy="17145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2 Hogwash Central East resized.JPG"/>
                    <pic:cNvPicPr/>
                  </pic:nvPicPr>
                  <pic:blipFill>
                    <a:blip r:embed="rId172" cstate="email">
                      <a:extLst>
                        <a:ext uri="{28A0092B-C50C-407E-A947-70E740481C1C}">
                          <a14:useLocalDpi xmlns:a14="http://schemas.microsoft.com/office/drawing/2010/main"/>
                        </a:ext>
                      </a:extLst>
                    </a:blip>
                    <a:stretch>
                      <a:fillRect/>
                    </a:stretch>
                  </pic:blipFill>
                  <pic:spPr>
                    <a:xfrm>
                      <a:off x="0" y="0"/>
                      <a:ext cx="6350812" cy="1735803"/>
                    </a:xfrm>
                    <a:prstGeom prst="rect">
                      <a:avLst/>
                    </a:prstGeom>
                  </pic:spPr>
                </pic:pic>
              </a:graphicData>
            </a:graphic>
          </wp:inline>
        </w:drawing>
      </w:r>
    </w:p>
    <w:p w14:paraId="7DE61473"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Western edge of Central Basin East</w:t>
      </w:r>
      <w:r w:rsidRPr="009072D2">
        <w:rPr>
          <w:rFonts w:cstheme="minorHAnsi"/>
          <w:sz w:val="20"/>
          <w:szCs w:val="20"/>
        </w:rPr>
        <w:t xml:space="preserve"> Latitude 34.04061 Longitude 139.50983 Direction 130</w:t>
      </w:r>
    </w:p>
    <w:p w14:paraId="7EAB8E36" w14:textId="77777777" w:rsidR="009072D2" w:rsidRPr="009072D2" w:rsidRDefault="009072D2" w:rsidP="009072D2">
      <w:pPr>
        <w:spacing w:after="0" w:line="240" w:lineRule="auto"/>
        <w:jc w:val="center"/>
        <w:rPr>
          <w:rFonts w:cstheme="minorHAnsi"/>
          <w:sz w:val="20"/>
          <w:szCs w:val="20"/>
        </w:rPr>
      </w:pPr>
    </w:p>
    <w:p w14:paraId="167BB95C"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drawing>
          <wp:inline distT="0" distB="0" distL="0" distR="0" wp14:anchorId="1D460CC8" wp14:editId="23650C7B">
            <wp:extent cx="6272530" cy="1560140"/>
            <wp:effectExtent l="0" t="0" r="0" b="254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ogwash central 101resized.JPG"/>
                    <pic:cNvPicPr/>
                  </pic:nvPicPr>
                  <pic:blipFill>
                    <a:blip r:embed="rId173" cstate="email">
                      <a:extLst>
                        <a:ext uri="{28A0092B-C50C-407E-A947-70E740481C1C}">
                          <a14:useLocalDpi xmlns:a14="http://schemas.microsoft.com/office/drawing/2010/main"/>
                        </a:ext>
                      </a:extLst>
                    </a:blip>
                    <a:stretch>
                      <a:fillRect/>
                    </a:stretch>
                  </pic:blipFill>
                  <pic:spPr>
                    <a:xfrm>
                      <a:off x="0" y="0"/>
                      <a:ext cx="6312464" cy="1570073"/>
                    </a:xfrm>
                    <a:prstGeom prst="rect">
                      <a:avLst/>
                    </a:prstGeom>
                  </pic:spPr>
                </pic:pic>
              </a:graphicData>
            </a:graphic>
          </wp:inline>
        </w:drawing>
      </w:r>
    </w:p>
    <w:p w14:paraId="2382CF1F" w14:textId="77777777" w:rsidR="009072D2" w:rsidRPr="009072D2" w:rsidRDefault="009072D2" w:rsidP="009072D2">
      <w:pPr>
        <w:spacing w:after="0" w:line="257" w:lineRule="auto"/>
        <w:jc w:val="center"/>
        <w:rPr>
          <w:rFonts w:cstheme="minorHAnsi"/>
          <w:b/>
        </w:rPr>
      </w:pPr>
      <w:r w:rsidRPr="009072D2">
        <w:rPr>
          <w:rFonts w:cstheme="minorHAnsi"/>
          <w:b/>
          <w:sz w:val="20"/>
          <w:szCs w:val="20"/>
        </w:rPr>
        <w:t>Eastern end of Central Basin East</w:t>
      </w:r>
      <w:r w:rsidRPr="009072D2">
        <w:rPr>
          <w:rFonts w:cstheme="minorHAnsi"/>
          <w:sz w:val="20"/>
          <w:szCs w:val="20"/>
        </w:rPr>
        <w:t xml:space="preserve"> Latitude 34.04071 Longitude 139.57108 Direction 200</w:t>
      </w:r>
    </w:p>
    <w:p w14:paraId="6C50A3C9" w14:textId="77777777" w:rsidR="009072D2" w:rsidRPr="009072D2" w:rsidRDefault="009072D2" w:rsidP="009072D2">
      <w:pPr>
        <w:rPr>
          <w:rFonts w:cstheme="minorHAnsi"/>
          <w:b/>
        </w:rPr>
      </w:pPr>
      <w:r w:rsidRPr="009072D2">
        <w:rPr>
          <w:rFonts w:cstheme="minorHAnsi"/>
          <w:b/>
        </w:rPr>
        <w:br w:type="page"/>
      </w:r>
    </w:p>
    <w:p w14:paraId="6CA859D1" w14:textId="77777777" w:rsidR="009072D2" w:rsidRPr="009072D2" w:rsidRDefault="009072D2" w:rsidP="009072D2">
      <w:pPr>
        <w:spacing w:after="0" w:line="257" w:lineRule="auto"/>
        <w:rPr>
          <w:rFonts w:cstheme="minorHAnsi"/>
          <w:b/>
        </w:rPr>
      </w:pPr>
    </w:p>
    <w:p w14:paraId="118A9440" w14:textId="77777777" w:rsidR="009072D2" w:rsidRPr="009072D2" w:rsidRDefault="009072D2" w:rsidP="009072D2">
      <w:pPr>
        <w:spacing w:after="0" w:line="257" w:lineRule="auto"/>
        <w:rPr>
          <w:rFonts w:cstheme="minorHAnsi"/>
          <w:b/>
        </w:rPr>
      </w:pPr>
      <w:r w:rsidRPr="009072D2">
        <w:rPr>
          <w:rFonts w:cstheme="minorHAnsi"/>
          <w:b/>
        </w:rPr>
        <w:t>Vegetation Description - Hogwash Southern Basins</w:t>
      </w:r>
    </w:p>
    <w:tbl>
      <w:tblPr>
        <w:tblStyle w:val="TableGrid472"/>
        <w:tblW w:w="0" w:type="auto"/>
        <w:tblInd w:w="0" w:type="dxa"/>
        <w:tblLook w:val="04A0" w:firstRow="1" w:lastRow="0" w:firstColumn="1" w:lastColumn="0" w:noHBand="0" w:noVBand="1"/>
      </w:tblPr>
      <w:tblGrid>
        <w:gridCol w:w="2547"/>
        <w:gridCol w:w="6469"/>
      </w:tblGrid>
      <w:tr w:rsidR="009072D2" w:rsidRPr="009072D2" w14:paraId="455D56DB" w14:textId="77777777" w:rsidTr="009072D2">
        <w:tc>
          <w:tcPr>
            <w:tcW w:w="2547" w:type="dxa"/>
          </w:tcPr>
          <w:p w14:paraId="0C660F54" w14:textId="77777777" w:rsidR="009072D2" w:rsidRPr="009072D2" w:rsidRDefault="009072D2" w:rsidP="009072D2">
            <w:pPr>
              <w:spacing w:line="257" w:lineRule="auto"/>
              <w:rPr>
                <w:b/>
                <w:sz w:val="20"/>
                <w:szCs w:val="20"/>
              </w:rPr>
            </w:pPr>
            <w:r w:rsidRPr="009072D2">
              <w:rPr>
                <w:b/>
                <w:sz w:val="20"/>
                <w:szCs w:val="20"/>
              </w:rPr>
              <w:t>River Red Gum Woodland</w:t>
            </w:r>
          </w:p>
          <w:p w14:paraId="4266C635" w14:textId="77777777" w:rsidR="009072D2" w:rsidRPr="009072D2" w:rsidRDefault="009072D2" w:rsidP="009072D2">
            <w:pPr>
              <w:spacing w:line="257" w:lineRule="auto"/>
              <w:rPr>
                <w:sz w:val="20"/>
                <w:szCs w:val="20"/>
              </w:rPr>
            </w:pPr>
            <w:r w:rsidRPr="009072D2">
              <w:rPr>
                <w:sz w:val="20"/>
                <w:szCs w:val="20"/>
              </w:rPr>
              <w:t>Degraded (level 1)</w:t>
            </w:r>
          </w:p>
        </w:tc>
        <w:tc>
          <w:tcPr>
            <w:tcW w:w="6469" w:type="dxa"/>
          </w:tcPr>
          <w:p w14:paraId="7BCEBE09" w14:textId="77777777" w:rsidR="009072D2" w:rsidRPr="009072D2" w:rsidRDefault="009072D2" w:rsidP="009072D2">
            <w:pPr>
              <w:spacing w:line="257" w:lineRule="auto"/>
              <w:rPr>
                <w:sz w:val="20"/>
                <w:szCs w:val="20"/>
              </w:rPr>
            </w:pPr>
            <w:r w:rsidRPr="009072D2">
              <w:rPr>
                <w:sz w:val="20"/>
                <w:szCs w:val="20"/>
              </w:rPr>
              <w:t xml:space="preserve">Majority of adult River Red Gum dead around edge of Wetlands 1549 and 1550.  Patches of healthy young adult trees around the edge of Wetland 1546 with understory dominated by Lignum and Common Spike-rush with patches of Blown Grass and Clover. </w:t>
            </w:r>
          </w:p>
        </w:tc>
      </w:tr>
      <w:tr w:rsidR="009072D2" w:rsidRPr="009072D2" w14:paraId="5C58300C" w14:textId="77777777" w:rsidTr="009072D2">
        <w:tc>
          <w:tcPr>
            <w:tcW w:w="2547" w:type="dxa"/>
          </w:tcPr>
          <w:p w14:paraId="28D9E581" w14:textId="77777777" w:rsidR="009072D2" w:rsidRPr="009072D2" w:rsidRDefault="009072D2" w:rsidP="009072D2">
            <w:pPr>
              <w:spacing w:line="256" w:lineRule="auto"/>
              <w:rPr>
                <w:b/>
                <w:sz w:val="20"/>
                <w:szCs w:val="20"/>
              </w:rPr>
            </w:pPr>
            <w:r w:rsidRPr="009072D2">
              <w:rPr>
                <w:b/>
                <w:sz w:val="20"/>
                <w:szCs w:val="20"/>
              </w:rPr>
              <w:t>Lignum Shrubland</w:t>
            </w:r>
          </w:p>
          <w:p w14:paraId="4A464673" w14:textId="77777777" w:rsidR="009072D2" w:rsidRPr="009072D2" w:rsidRDefault="009072D2" w:rsidP="009072D2">
            <w:pPr>
              <w:spacing w:line="256" w:lineRule="auto"/>
              <w:rPr>
                <w:b/>
                <w:sz w:val="20"/>
                <w:szCs w:val="20"/>
              </w:rPr>
            </w:pPr>
            <w:r w:rsidRPr="009072D2">
              <w:rPr>
                <w:sz w:val="20"/>
                <w:szCs w:val="20"/>
              </w:rPr>
              <w:t>Healthy (level 4 and 5)</w:t>
            </w:r>
          </w:p>
        </w:tc>
        <w:tc>
          <w:tcPr>
            <w:tcW w:w="6469" w:type="dxa"/>
          </w:tcPr>
          <w:p w14:paraId="050999A6" w14:textId="77777777" w:rsidR="009072D2" w:rsidRPr="009072D2" w:rsidRDefault="009072D2" w:rsidP="009072D2">
            <w:pPr>
              <w:spacing w:line="256" w:lineRule="auto"/>
              <w:rPr>
                <w:sz w:val="20"/>
                <w:szCs w:val="20"/>
              </w:rPr>
            </w:pPr>
            <w:r w:rsidRPr="009072D2">
              <w:rPr>
                <w:sz w:val="20"/>
                <w:szCs w:val="20"/>
              </w:rPr>
              <w:t xml:space="preserve">Wetland 1549 dominated by Lignum with open areas.  Wetland 1546 large open areas with dense patches and scattered Lignum. </w:t>
            </w:r>
          </w:p>
        </w:tc>
      </w:tr>
      <w:tr w:rsidR="009072D2" w:rsidRPr="009072D2" w14:paraId="3CA7ACC6" w14:textId="77777777" w:rsidTr="009072D2">
        <w:tc>
          <w:tcPr>
            <w:tcW w:w="2547" w:type="dxa"/>
          </w:tcPr>
          <w:p w14:paraId="3E3825C9" w14:textId="77777777" w:rsidR="009072D2" w:rsidRPr="009072D2" w:rsidRDefault="009072D2" w:rsidP="009072D2">
            <w:pPr>
              <w:rPr>
                <w:b/>
                <w:sz w:val="20"/>
                <w:szCs w:val="20"/>
              </w:rPr>
            </w:pPr>
            <w:r w:rsidRPr="009072D2">
              <w:rPr>
                <w:b/>
                <w:sz w:val="20"/>
                <w:szCs w:val="20"/>
              </w:rPr>
              <w:t>Low Shrubland/Herbland</w:t>
            </w:r>
          </w:p>
          <w:p w14:paraId="0B0E594E" w14:textId="77777777" w:rsidR="009072D2" w:rsidRPr="009072D2" w:rsidRDefault="009072D2" w:rsidP="009072D2">
            <w:r w:rsidRPr="009072D2">
              <w:rPr>
                <w:sz w:val="20"/>
                <w:szCs w:val="20"/>
              </w:rPr>
              <w:t>Stressed (level 3) and possibly Healthy (level 4 or 5)</w:t>
            </w:r>
          </w:p>
        </w:tc>
        <w:tc>
          <w:tcPr>
            <w:tcW w:w="6469" w:type="dxa"/>
          </w:tcPr>
          <w:p w14:paraId="4084AB2D" w14:textId="77777777" w:rsidR="009072D2" w:rsidRPr="009072D2" w:rsidRDefault="009072D2" w:rsidP="009072D2">
            <w:pPr>
              <w:spacing w:line="256" w:lineRule="auto"/>
              <w:rPr>
                <w:sz w:val="20"/>
                <w:szCs w:val="20"/>
              </w:rPr>
            </w:pPr>
            <w:r w:rsidRPr="009072D2">
              <w:rPr>
                <w:sz w:val="20"/>
                <w:szCs w:val="20"/>
              </w:rPr>
              <w:t xml:space="preserve">Wetlands 1546 and 1549 would have Herbland areas but are flooded at time of survey.  Wetland 1550 bed dominated by Creeping, Lagoon and Bladder Saltbush with patches of Clover and odd Pale Poverty Bushes. </w:t>
            </w:r>
          </w:p>
        </w:tc>
      </w:tr>
    </w:tbl>
    <w:p w14:paraId="079BF017" w14:textId="77777777" w:rsidR="009072D2" w:rsidRPr="009072D2" w:rsidRDefault="009072D2" w:rsidP="009072D2">
      <w:pPr>
        <w:spacing w:line="256" w:lineRule="auto"/>
        <w:rPr>
          <w:rFonts w:cstheme="minorHAnsi"/>
          <w:b/>
        </w:rPr>
      </w:pPr>
    </w:p>
    <w:p w14:paraId="045652C3" w14:textId="77777777" w:rsidR="009072D2" w:rsidRPr="009072D2" w:rsidRDefault="009072D2" w:rsidP="009072D2">
      <w:pPr>
        <w:spacing w:after="0" w:line="256" w:lineRule="auto"/>
        <w:rPr>
          <w:rFonts w:cstheme="minorHAnsi"/>
          <w:b/>
        </w:rPr>
      </w:pPr>
      <w:r w:rsidRPr="009072D2">
        <w:rPr>
          <w:rFonts w:cstheme="minorHAnsi"/>
          <w:b/>
          <w:noProof/>
          <w:lang w:eastAsia="en-AU"/>
        </w:rPr>
        <w:drawing>
          <wp:inline distT="0" distB="0" distL="0" distR="0" wp14:anchorId="769C8A85" wp14:editId="6E7B073A">
            <wp:extent cx="5731006" cy="1795428"/>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ogwash 99 resized.JPG"/>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5731510" cy="1795586"/>
                    </a:xfrm>
                    <a:prstGeom prst="rect">
                      <a:avLst/>
                    </a:prstGeom>
                    <a:ln>
                      <a:noFill/>
                    </a:ln>
                    <a:extLst>
                      <a:ext uri="{53640926-AAD7-44D8-BBD7-CCE9431645EC}">
                        <a14:shadowObscured xmlns:a14="http://schemas.microsoft.com/office/drawing/2010/main"/>
                      </a:ext>
                    </a:extLst>
                  </pic:spPr>
                </pic:pic>
              </a:graphicData>
            </a:graphic>
          </wp:inline>
        </w:drawing>
      </w:r>
    </w:p>
    <w:p w14:paraId="7EB1C359"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Wetland 1549 </w:t>
      </w:r>
      <w:r w:rsidRPr="009072D2">
        <w:rPr>
          <w:rFonts w:cstheme="minorHAnsi"/>
          <w:sz w:val="20"/>
          <w:szCs w:val="20"/>
        </w:rPr>
        <w:t>Latitude 34.04185 Longitude 139.50692 Direction 80</w:t>
      </w:r>
    </w:p>
    <w:p w14:paraId="04A03C99" w14:textId="77777777" w:rsidR="009072D2" w:rsidRPr="009072D2" w:rsidRDefault="009072D2" w:rsidP="009072D2">
      <w:pPr>
        <w:spacing w:after="0" w:line="240" w:lineRule="auto"/>
        <w:jc w:val="center"/>
        <w:rPr>
          <w:rFonts w:cstheme="minorHAnsi"/>
          <w:sz w:val="20"/>
          <w:szCs w:val="20"/>
        </w:rPr>
      </w:pPr>
    </w:p>
    <w:p w14:paraId="12417873" w14:textId="77777777" w:rsidR="009072D2" w:rsidRPr="009072D2" w:rsidRDefault="009072D2" w:rsidP="009072D2">
      <w:pPr>
        <w:spacing w:after="0" w:line="240" w:lineRule="auto"/>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00D1201B" wp14:editId="71C94BCD">
            <wp:extent cx="5731510" cy="1405890"/>
            <wp:effectExtent l="0" t="0" r="2540"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ogwash 97 resized.JPG"/>
                    <pic:cNvPicPr/>
                  </pic:nvPicPr>
                  <pic:blipFill>
                    <a:blip r:embed="rId175" cstate="email">
                      <a:extLst>
                        <a:ext uri="{28A0092B-C50C-407E-A947-70E740481C1C}">
                          <a14:useLocalDpi xmlns:a14="http://schemas.microsoft.com/office/drawing/2010/main"/>
                        </a:ext>
                      </a:extLst>
                    </a:blip>
                    <a:stretch>
                      <a:fillRect/>
                    </a:stretch>
                  </pic:blipFill>
                  <pic:spPr>
                    <a:xfrm>
                      <a:off x="0" y="0"/>
                      <a:ext cx="5731510" cy="1405890"/>
                    </a:xfrm>
                    <a:prstGeom prst="rect">
                      <a:avLst/>
                    </a:prstGeom>
                  </pic:spPr>
                </pic:pic>
              </a:graphicData>
            </a:graphic>
          </wp:inline>
        </w:drawing>
      </w:r>
    </w:p>
    <w:p w14:paraId="74B69676"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Wetland 1546 </w:t>
      </w:r>
      <w:r w:rsidRPr="009072D2">
        <w:rPr>
          <w:rFonts w:cstheme="minorHAnsi"/>
          <w:sz w:val="20"/>
          <w:szCs w:val="20"/>
        </w:rPr>
        <w:t>Latitude 34.04317 Longitude 139.50695 Direction 160</w:t>
      </w:r>
    </w:p>
    <w:p w14:paraId="1BB72009" w14:textId="77777777" w:rsidR="009072D2" w:rsidRPr="009072D2" w:rsidRDefault="009072D2" w:rsidP="009072D2">
      <w:pPr>
        <w:spacing w:after="0" w:line="240" w:lineRule="auto"/>
        <w:jc w:val="center"/>
        <w:rPr>
          <w:rFonts w:cstheme="minorHAnsi"/>
          <w:sz w:val="20"/>
          <w:szCs w:val="20"/>
        </w:rPr>
      </w:pPr>
    </w:p>
    <w:p w14:paraId="5B54B3CA" w14:textId="77777777" w:rsidR="009072D2" w:rsidRPr="009072D2" w:rsidRDefault="009072D2" w:rsidP="009072D2">
      <w:pPr>
        <w:spacing w:after="0" w:line="240" w:lineRule="auto"/>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526DE6D1" wp14:editId="5D3CC228">
            <wp:extent cx="5731510" cy="1429385"/>
            <wp:effectExtent l="0" t="0" r="254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ogwash 98 resized.JPG"/>
                    <pic:cNvPicPr/>
                  </pic:nvPicPr>
                  <pic:blipFill>
                    <a:blip r:embed="rId176" cstate="email">
                      <a:extLst>
                        <a:ext uri="{28A0092B-C50C-407E-A947-70E740481C1C}">
                          <a14:useLocalDpi xmlns:a14="http://schemas.microsoft.com/office/drawing/2010/main"/>
                        </a:ext>
                      </a:extLst>
                    </a:blip>
                    <a:stretch>
                      <a:fillRect/>
                    </a:stretch>
                  </pic:blipFill>
                  <pic:spPr>
                    <a:xfrm>
                      <a:off x="0" y="0"/>
                      <a:ext cx="5731510" cy="1429385"/>
                    </a:xfrm>
                    <a:prstGeom prst="rect">
                      <a:avLst/>
                    </a:prstGeom>
                  </pic:spPr>
                </pic:pic>
              </a:graphicData>
            </a:graphic>
          </wp:inline>
        </w:drawing>
      </w:r>
    </w:p>
    <w:p w14:paraId="5B8220E7"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98 Wetland 1550 </w:t>
      </w:r>
      <w:r w:rsidRPr="009072D2">
        <w:rPr>
          <w:rFonts w:cstheme="minorHAnsi"/>
          <w:sz w:val="20"/>
          <w:szCs w:val="20"/>
        </w:rPr>
        <w:t>Latitude 34.04116 Longitude 139.50483 Direction 150</w:t>
      </w:r>
    </w:p>
    <w:p w14:paraId="2A351390" w14:textId="77777777" w:rsidR="009072D2" w:rsidRPr="009072D2" w:rsidRDefault="009072D2" w:rsidP="009072D2">
      <w:pPr>
        <w:rPr>
          <w:rFonts w:eastAsia="Times New Roman" w:cstheme="minorHAnsi"/>
          <w:color w:val="000000"/>
          <w:lang w:eastAsia="en-AU"/>
        </w:rPr>
      </w:pPr>
      <w:r w:rsidRPr="009072D2">
        <w:rPr>
          <w:rFonts w:eastAsia="Times New Roman" w:cstheme="minorHAnsi"/>
          <w:color w:val="000000"/>
          <w:lang w:eastAsia="en-AU"/>
        </w:rPr>
        <w:br w:type="page"/>
      </w:r>
    </w:p>
    <w:p w14:paraId="513C4664" w14:textId="77777777" w:rsidR="009072D2" w:rsidRPr="009072D2" w:rsidRDefault="009072D2" w:rsidP="009072D2">
      <w:pPr>
        <w:spacing w:after="0" w:line="240" w:lineRule="auto"/>
        <w:rPr>
          <w:rFonts w:eastAsia="Times New Roman" w:cstheme="minorHAnsi"/>
          <w:color w:val="000000"/>
          <w:lang w:eastAsia="en-AU"/>
        </w:rPr>
      </w:pPr>
    </w:p>
    <w:p w14:paraId="10654452"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472"/>
        <w:tblW w:w="0" w:type="auto"/>
        <w:tblInd w:w="0" w:type="dxa"/>
        <w:tblLook w:val="04A0" w:firstRow="1" w:lastRow="0" w:firstColumn="1" w:lastColumn="0" w:noHBand="0" w:noVBand="1"/>
      </w:tblPr>
      <w:tblGrid>
        <w:gridCol w:w="2792"/>
        <w:gridCol w:w="2023"/>
        <w:gridCol w:w="1400"/>
        <w:gridCol w:w="1400"/>
        <w:gridCol w:w="1401"/>
      </w:tblGrid>
      <w:tr w:rsidR="009072D2" w:rsidRPr="009072D2" w14:paraId="319D00B3" w14:textId="77777777" w:rsidTr="009072D2">
        <w:tc>
          <w:tcPr>
            <w:tcW w:w="2792" w:type="dxa"/>
          </w:tcPr>
          <w:p w14:paraId="17FAB709" w14:textId="77777777" w:rsidR="009072D2" w:rsidRPr="009072D2" w:rsidRDefault="009072D2" w:rsidP="009072D2">
            <w:pPr>
              <w:jc w:val="center"/>
              <w:rPr>
                <w:b/>
                <w:sz w:val="20"/>
                <w:szCs w:val="20"/>
              </w:rPr>
            </w:pPr>
            <w:r w:rsidRPr="009072D2">
              <w:rPr>
                <w:b/>
                <w:sz w:val="20"/>
                <w:szCs w:val="20"/>
              </w:rPr>
              <w:t>Site</w:t>
            </w:r>
          </w:p>
        </w:tc>
        <w:tc>
          <w:tcPr>
            <w:tcW w:w="2023" w:type="dxa"/>
          </w:tcPr>
          <w:p w14:paraId="084CA56C" w14:textId="77777777" w:rsidR="009072D2" w:rsidRPr="009072D2" w:rsidRDefault="009072D2" w:rsidP="009072D2">
            <w:pPr>
              <w:rPr>
                <w:b/>
                <w:sz w:val="20"/>
                <w:szCs w:val="20"/>
              </w:rPr>
            </w:pPr>
            <w:r w:rsidRPr="009072D2">
              <w:rPr>
                <w:b/>
                <w:sz w:val="20"/>
                <w:szCs w:val="20"/>
              </w:rPr>
              <w:t>Stressor</w:t>
            </w:r>
          </w:p>
        </w:tc>
        <w:tc>
          <w:tcPr>
            <w:tcW w:w="1400" w:type="dxa"/>
          </w:tcPr>
          <w:p w14:paraId="7F72C8D8" w14:textId="77777777" w:rsidR="009072D2" w:rsidRPr="009072D2" w:rsidRDefault="009072D2" w:rsidP="009072D2">
            <w:pPr>
              <w:rPr>
                <w:b/>
                <w:sz w:val="20"/>
                <w:szCs w:val="20"/>
              </w:rPr>
            </w:pPr>
            <w:r w:rsidRPr="009072D2">
              <w:rPr>
                <w:b/>
                <w:sz w:val="20"/>
                <w:szCs w:val="20"/>
              </w:rPr>
              <w:t>Severity</w:t>
            </w:r>
          </w:p>
        </w:tc>
        <w:tc>
          <w:tcPr>
            <w:tcW w:w="1400" w:type="dxa"/>
          </w:tcPr>
          <w:p w14:paraId="718FF18A" w14:textId="77777777" w:rsidR="009072D2" w:rsidRPr="009072D2" w:rsidRDefault="009072D2" w:rsidP="009072D2">
            <w:pPr>
              <w:rPr>
                <w:b/>
                <w:sz w:val="20"/>
                <w:szCs w:val="20"/>
              </w:rPr>
            </w:pPr>
            <w:r w:rsidRPr="009072D2">
              <w:rPr>
                <w:b/>
                <w:sz w:val="20"/>
                <w:szCs w:val="20"/>
              </w:rPr>
              <w:t>Scope</w:t>
            </w:r>
          </w:p>
        </w:tc>
        <w:tc>
          <w:tcPr>
            <w:tcW w:w="1401" w:type="dxa"/>
            <w:shd w:val="clear" w:color="auto" w:fill="auto"/>
          </w:tcPr>
          <w:p w14:paraId="3A322AB4" w14:textId="77777777" w:rsidR="009072D2" w:rsidRPr="009072D2" w:rsidRDefault="009072D2" w:rsidP="009072D2">
            <w:pPr>
              <w:rPr>
                <w:b/>
                <w:sz w:val="20"/>
                <w:szCs w:val="20"/>
              </w:rPr>
            </w:pPr>
            <w:r w:rsidRPr="009072D2">
              <w:rPr>
                <w:b/>
                <w:sz w:val="20"/>
                <w:szCs w:val="20"/>
              </w:rPr>
              <w:t>Irreversibility</w:t>
            </w:r>
          </w:p>
        </w:tc>
      </w:tr>
      <w:tr w:rsidR="009072D2" w:rsidRPr="009072D2" w14:paraId="7827B0E3" w14:textId="77777777" w:rsidTr="009072D2">
        <w:tc>
          <w:tcPr>
            <w:tcW w:w="2792" w:type="dxa"/>
            <w:vMerge w:val="restart"/>
          </w:tcPr>
          <w:p w14:paraId="6F30AD8A" w14:textId="77777777" w:rsidR="009072D2" w:rsidRPr="009072D2" w:rsidRDefault="009072D2" w:rsidP="009072D2">
            <w:pPr>
              <w:rPr>
                <w:sz w:val="20"/>
                <w:szCs w:val="20"/>
              </w:rPr>
            </w:pPr>
            <w:r w:rsidRPr="009072D2">
              <w:rPr>
                <w:b/>
                <w:sz w:val="20"/>
                <w:szCs w:val="20"/>
              </w:rPr>
              <w:t>Hogwash Northern Flood-out</w:t>
            </w:r>
          </w:p>
        </w:tc>
        <w:tc>
          <w:tcPr>
            <w:tcW w:w="2023" w:type="dxa"/>
          </w:tcPr>
          <w:p w14:paraId="397E7128" w14:textId="77777777" w:rsidR="009072D2" w:rsidRPr="009072D2" w:rsidRDefault="009072D2" w:rsidP="009072D2">
            <w:pPr>
              <w:rPr>
                <w:sz w:val="20"/>
                <w:szCs w:val="20"/>
              </w:rPr>
            </w:pPr>
            <w:r w:rsidRPr="009072D2">
              <w:rPr>
                <w:sz w:val="20"/>
                <w:szCs w:val="20"/>
              </w:rPr>
              <w:t xml:space="preserve">Lack of Inundation </w:t>
            </w:r>
          </w:p>
        </w:tc>
        <w:tc>
          <w:tcPr>
            <w:tcW w:w="1400" w:type="dxa"/>
            <w:shd w:val="clear" w:color="auto" w:fill="FFFF00"/>
          </w:tcPr>
          <w:p w14:paraId="42C7E645" w14:textId="77777777" w:rsidR="009072D2" w:rsidRPr="009072D2" w:rsidRDefault="009072D2" w:rsidP="009072D2">
            <w:pPr>
              <w:rPr>
                <w:sz w:val="20"/>
                <w:szCs w:val="20"/>
              </w:rPr>
            </w:pPr>
            <w:r w:rsidRPr="009072D2">
              <w:rPr>
                <w:sz w:val="20"/>
                <w:szCs w:val="20"/>
              </w:rPr>
              <w:t>Medium</w:t>
            </w:r>
          </w:p>
        </w:tc>
        <w:tc>
          <w:tcPr>
            <w:tcW w:w="1400" w:type="dxa"/>
            <w:shd w:val="clear" w:color="auto" w:fill="FFC000"/>
          </w:tcPr>
          <w:p w14:paraId="09D9BDA3" w14:textId="77777777" w:rsidR="009072D2" w:rsidRPr="009072D2" w:rsidRDefault="009072D2" w:rsidP="009072D2">
            <w:pPr>
              <w:rPr>
                <w:sz w:val="20"/>
                <w:szCs w:val="20"/>
              </w:rPr>
            </w:pPr>
            <w:r w:rsidRPr="009072D2">
              <w:rPr>
                <w:sz w:val="20"/>
                <w:szCs w:val="20"/>
              </w:rPr>
              <w:t xml:space="preserve">High </w:t>
            </w:r>
          </w:p>
        </w:tc>
        <w:tc>
          <w:tcPr>
            <w:tcW w:w="1401" w:type="dxa"/>
            <w:shd w:val="clear" w:color="auto" w:fill="FFFF00"/>
          </w:tcPr>
          <w:p w14:paraId="014CBE28" w14:textId="77777777" w:rsidR="009072D2" w:rsidRPr="009072D2" w:rsidRDefault="009072D2" w:rsidP="009072D2">
            <w:pPr>
              <w:rPr>
                <w:sz w:val="20"/>
                <w:szCs w:val="20"/>
              </w:rPr>
            </w:pPr>
            <w:r w:rsidRPr="009072D2">
              <w:rPr>
                <w:sz w:val="20"/>
                <w:szCs w:val="20"/>
              </w:rPr>
              <w:t>Medium</w:t>
            </w:r>
          </w:p>
        </w:tc>
      </w:tr>
      <w:tr w:rsidR="009072D2" w:rsidRPr="009072D2" w14:paraId="34EEB7F6" w14:textId="77777777" w:rsidTr="009072D2">
        <w:tc>
          <w:tcPr>
            <w:tcW w:w="2792" w:type="dxa"/>
            <w:vMerge/>
          </w:tcPr>
          <w:p w14:paraId="25B9E2B0" w14:textId="77777777" w:rsidR="009072D2" w:rsidRPr="009072D2" w:rsidRDefault="009072D2" w:rsidP="009072D2">
            <w:pPr>
              <w:rPr>
                <w:sz w:val="20"/>
                <w:szCs w:val="20"/>
              </w:rPr>
            </w:pPr>
          </w:p>
        </w:tc>
        <w:tc>
          <w:tcPr>
            <w:tcW w:w="2023" w:type="dxa"/>
          </w:tcPr>
          <w:p w14:paraId="673A4071" w14:textId="77777777" w:rsidR="009072D2" w:rsidRPr="009072D2" w:rsidRDefault="009072D2" w:rsidP="009072D2">
            <w:pPr>
              <w:rPr>
                <w:sz w:val="20"/>
                <w:szCs w:val="20"/>
              </w:rPr>
            </w:pPr>
            <w:r w:rsidRPr="009072D2">
              <w:rPr>
                <w:sz w:val="20"/>
                <w:szCs w:val="20"/>
              </w:rPr>
              <w:t>Human Disturbance</w:t>
            </w:r>
          </w:p>
        </w:tc>
        <w:tc>
          <w:tcPr>
            <w:tcW w:w="1400" w:type="dxa"/>
            <w:shd w:val="clear" w:color="auto" w:fill="FFC000"/>
          </w:tcPr>
          <w:p w14:paraId="40C72C55" w14:textId="77777777" w:rsidR="009072D2" w:rsidRPr="009072D2" w:rsidRDefault="009072D2" w:rsidP="009072D2">
            <w:pPr>
              <w:rPr>
                <w:sz w:val="20"/>
                <w:szCs w:val="20"/>
              </w:rPr>
            </w:pPr>
            <w:r w:rsidRPr="009072D2">
              <w:rPr>
                <w:sz w:val="20"/>
                <w:szCs w:val="20"/>
              </w:rPr>
              <w:t>High</w:t>
            </w:r>
          </w:p>
        </w:tc>
        <w:tc>
          <w:tcPr>
            <w:tcW w:w="1400" w:type="dxa"/>
            <w:shd w:val="clear" w:color="auto" w:fill="FFC000"/>
          </w:tcPr>
          <w:p w14:paraId="33FC8754" w14:textId="77777777" w:rsidR="009072D2" w:rsidRPr="009072D2" w:rsidRDefault="009072D2" w:rsidP="009072D2">
            <w:pPr>
              <w:rPr>
                <w:sz w:val="20"/>
                <w:szCs w:val="20"/>
              </w:rPr>
            </w:pPr>
            <w:r w:rsidRPr="009072D2">
              <w:rPr>
                <w:sz w:val="20"/>
                <w:szCs w:val="20"/>
              </w:rPr>
              <w:t>High</w:t>
            </w:r>
          </w:p>
        </w:tc>
        <w:tc>
          <w:tcPr>
            <w:tcW w:w="1401" w:type="dxa"/>
            <w:shd w:val="clear" w:color="auto" w:fill="92D050"/>
          </w:tcPr>
          <w:p w14:paraId="79E0822B" w14:textId="77777777" w:rsidR="009072D2" w:rsidRPr="009072D2" w:rsidRDefault="009072D2" w:rsidP="009072D2">
            <w:pPr>
              <w:rPr>
                <w:sz w:val="20"/>
                <w:szCs w:val="20"/>
              </w:rPr>
            </w:pPr>
            <w:r w:rsidRPr="009072D2">
              <w:rPr>
                <w:sz w:val="20"/>
                <w:szCs w:val="20"/>
              </w:rPr>
              <w:t>Low</w:t>
            </w:r>
          </w:p>
        </w:tc>
      </w:tr>
      <w:tr w:rsidR="009072D2" w:rsidRPr="009072D2" w14:paraId="56E41BC7" w14:textId="77777777" w:rsidTr="009072D2">
        <w:tc>
          <w:tcPr>
            <w:tcW w:w="2792" w:type="dxa"/>
          </w:tcPr>
          <w:p w14:paraId="45143A73" w14:textId="77777777" w:rsidR="009072D2" w:rsidRPr="009072D2" w:rsidRDefault="009072D2" w:rsidP="009072D2">
            <w:pPr>
              <w:rPr>
                <w:sz w:val="20"/>
                <w:szCs w:val="20"/>
              </w:rPr>
            </w:pPr>
            <w:r w:rsidRPr="009072D2">
              <w:rPr>
                <w:b/>
                <w:sz w:val="20"/>
                <w:szCs w:val="20"/>
              </w:rPr>
              <w:t>Hogwash Central Basins West</w:t>
            </w:r>
          </w:p>
        </w:tc>
        <w:tc>
          <w:tcPr>
            <w:tcW w:w="2023" w:type="dxa"/>
          </w:tcPr>
          <w:p w14:paraId="34131EB3" w14:textId="77777777" w:rsidR="009072D2" w:rsidRPr="009072D2" w:rsidRDefault="009072D2" w:rsidP="009072D2">
            <w:pPr>
              <w:spacing w:line="256" w:lineRule="auto"/>
            </w:pPr>
            <w:r w:rsidRPr="009072D2">
              <w:rPr>
                <w:sz w:val="20"/>
                <w:szCs w:val="20"/>
              </w:rPr>
              <w:t xml:space="preserve">Lack of Inundation </w:t>
            </w:r>
          </w:p>
        </w:tc>
        <w:tc>
          <w:tcPr>
            <w:tcW w:w="1400" w:type="dxa"/>
            <w:shd w:val="clear" w:color="auto" w:fill="FF0000"/>
          </w:tcPr>
          <w:p w14:paraId="5C8D9975" w14:textId="77777777" w:rsidR="009072D2" w:rsidRPr="009072D2" w:rsidRDefault="009072D2" w:rsidP="009072D2">
            <w:pPr>
              <w:rPr>
                <w:sz w:val="20"/>
                <w:szCs w:val="20"/>
              </w:rPr>
            </w:pPr>
            <w:r w:rsidRPr="009072D2">
              <w:rPr>
                <w:sz w:val="20"/>
                <w:szCs w:val="20"/>
              </w:rPr>
              <w:t>Very High</w:t>
            </w:r>
          </w:p>
        </w:tc>
        <w:tc>
          <w:tcPr>
            <w:tcW w:w="1400" w:type="dxa"/>
            <w:shd w:val="clear" w:color="auto" w:fill="FFC000"/>
          </w:tcPr>
          <w:p w14:paraId="3F4514F1" w14:textId="77777777" w:rsidR="009072D2" w:rsidRPr="009072D2" w:rsidRDefault="009072D2" w:rsidP="009072D2">
            <w:pPr>
              <w:rPr>
                <w:sz w:val="20"/>
                <w:szCs w:val="20"/>
              </w:rPr>
            </w:pPr>
            <w:r w:rsidRPr="009072D2">
              <w:rPr>
                <w:sz w:val="20"/>
                <w:szCs w:val="20"/>
              </w:rPr>
              <w:t xml:space="preserve">High </w:t>
            </w:r>
          </w:p>
        </w:tc>
        <w:tc>
          <w:tcPr>
            <w:tcW w:w="1401" w:type="dxa"/>
            <w:shd w:val="clear" w:color="auto" w:fill="FFFF00"/>
          </w:tcPr>
          <w:p w14:paraId="5841298E" w14:textId="77777777" w:rsidR="009072D2" w:rsidRPr="009072D2" w:rsidRDefault="009072D2" w:rsidP="009072D2">
            <w:pPr>
              <w:spacing w:line="256" w:lineRule="auto"/>
            </w:pPr>
            <w:r w:rsidRPr="009072D2">
              <w:rPr>
                <w:sz w:val="20"/>
                <w:szCs w:val="20"/>
              </w:rPr>
              <w:t>Medium</w:t>
            </w:r>
          </w:p>
        </w:tc>
      </w:tr>
      <w:tr w:rsidR="009072D2" w:rsidRPr="009072D2" w14:paraId="260B24FD" w14:textId="77777777" w:rsidTr="009072D2">
        <w:tc>
          <w:tcPr>
            <w:tcW w:w="2792" w:type="dxa"/>
          </w:tcPr>
          <w:p w14:paraId="080A906A" w14:textId="77777777" w:rsidR="009072D2" w:rsidRPr="009072D2" w:rsidRDefault="009072D2" w:rsidP="009072D2">
            <w:pPr>
              <w:rPr>
                <w:sz w:val="20"/>
                <w:szCs w:val="20"/>
              </w:rPr>
            </w:pPr>
            <w:r w:rsidRPr="009072D2">
              <w:rPr>
                <w:b/>
                <w:sz w:val="20"/>
                <w:szCs w:val="20"/>
              </w:rPr>
              <w:t>Hogwash Central Basins East</w:t>
            </w:r>
          </w:p>
        </w:tc>
        <w:tc>
          <w:tcPr>
            <w:tcW w:w="2023" w:type="dxa"/>
          </w:tcPr>
          <w:p w14:paraId="1852F44C" w14:textId="77777777" w:rsidR="009072D2" w:rsidRPr="009072D2" w:rsidRDefault="009072D2" w:rsidP="009072D2">
            <w:pPr>
              <w:spacing w:line="256" w:lineRule="auto"/>
            </w:pPr>
            <w:r w:rsidRPr="009072D2">
              <w:rPr>
                <w:sz w:val="20"/>
                <w:szCs w:val="20"/>
              </w:rPr>
              <w:t xml:space="preserve">Lack of Inundation </w:t>
            </w:r>
          </w:p>
        </w:tc>
        <w:tc>
          <w:tcPr>
            <w:tcW w:w="1400" w:type="dxa"/>
            <w:shd w:val="clear" w:color="auto" w:fill="FFC000"/>
          </w:tcPr>
          <w:p w14:paraId="4172CD85" w14:textId="77777777" w:rsidR="009072D2" w:rsidRPr="009072D2" w:rsidRDefault="009072D2" w:rsidP="009072D2">
            <w:pPr>
              <w:rPr>
                <w:sz w:val="20"/>
                <w:szCs w:val="20"/>
              </w:rPr>
            </w:pPr>
            <w:r w:rsidRPr="009072D2">
              <w:rPr>
                <w:sz w:val="20"/>
                <w:szCs w:val="20"/>
              </w:rPr>
              <w:t>High</w:t>
            </w:r>
          </w:p>
        </w:tc>
        <w:tc>
          <w:tcPr>
            <w:tcW w:w="1400" w:type="dxa"/>
            <w:shd w:val="clear" w:color="auto" w:fill="FFC000"/>
          </w:tcPr>
          <w:p w14:paraId="6C432CD9" w14:textId="77777777" w:rsidR="009072D2" w:rsidRPr="009072D2" w:rsidRDefault="009072D2" w:rsidP="009072D2">
            <w:pPr>
              <w:rPr>
                <w:sz w:val="20"/>
                <w:szCs w:val="20"/>
              </w:rPr>
            </w:pPr>
            <w:r w:rsidRPr="009072D2">
              <w:rPr>
                <w:sz w:val="20"/>
                <w:szCs w:val="20"/>
              </w:rPr>
              <w:t>High</w:t>
            </w:r>
          </w:p>
        </w:tc>
        <w:tc>
          <w:tcPr>
            <w:tcW w:w="1401" w:type="dxa"/>
            <w:shd w:val="clear" w:color="auto" w:fill="FFFF00"/>
          </w:tcPr>
          <w:p w14:paraId="681C7040" w14:textId="77777777" w:rsidR="009072D2" w:rsidRPr="009072D2" w:rsidRDefault="009072D2" w:rsidP="009072D2">
            <w:pPr>
              <w:spacing w:line="256" w:lineRule="auto"/>
            </w:pPr>
            <w:r w:rsidRPr="009072D2">
              <w:rPr>
                <w:sz w:val="20"/>
                <w:szCs w:val="20"/>
              </w:rPr>
              <w:t>Medium</w:t>
            </w:r>
          </w:p>
        </w:tc>
      </w:tr>
      <w:tr w:rsidR="009072D2" w:rsidRPr="009072D2" w14:paraId="72F5FB85" w14:textId="77777777" w:rsidTr="009072D2">
        <w:tc>
          <w:tcPr>
            <w:tcW w:w="2792" w:type="dxa"/>
          </w:tcPr>
          <w:p w14:paraId="1496BA4E" w14:textId="77777777" w:rsidR="009072D2" w:rsidRPr="009072D2" w:rsidRDefault="009072D2" w:rsidP="009072D2">
            <w:pPr>
              <w:rPr>
                <w:sz w:val="20"/>
                <w:szCs w:val="20"/>
              </w:rPr>
            </w:pPr>
            <w:r w:rsidRPr="009072D2">
              <w:rPr>
                <w:b/>
                <w:sz w:val="20"/>
                <w:szCs w:val="20"/>
              </w:rPr>
              <w:t>Hogwash Southern Basins</w:t>
            </w:r>
          </w:p>
        </w:tc>
        <w:tc>
          <w:tcPr>
            <w:tcW w:w="2023" w:type="dxa"/>
          </w:tcPr>
          <w:p w14:paraId="7576053E" w14:textId="77777777" w:rsidR="009072D2" w:rsidRPr="009072D2" w:rsidRDefault="009072D2" w:rsidP="009072D2">
            <w:pPr>
              <w:spacing w:line="256" w:lineRule="auto"/>
            </w:pPr>
            <w:r w:rsidRPr="009072D2">
              <w:rPr>
                <w:sz w:val="20"/>
                <w:szCs w:val="20"/>
              </w:rPr>
              <w:t xml:space="preserve">Lack of Inundation </w:t>
            </w:r>
          </w:p>
        </w:tc>
        <w:tc>
          <w:tcPr>
            <w:tcW w:w="1400" w:type="dxa"/>
            <w:shd w:val="clear" w:color="auto" w:fill="FFFF00"/>
          </w:tcPr>
          <w:p w14:paraId="4BB42398" w14:textId="77777777" w:rsidR="009072D2" w:rsidRPr="009072D2" w:rsidRDefault="009072D2" w:rsidP="009072D2">
            <w:pPr>
              <w:rPr>
                <w:sz w:val="20"/>
                <w:szCs w:val="20"/>
              </w:rPr>
            </w:pPr>
            <w:r w:rsidRPr="009072D2">
              <w:rPr>
                <w:sz w:val="20"/>
                <w:szCs w:val="20"/>
              </w:rPr>
              <w:t>Medium</w:t>
            </w:r>
          </w:p>
        </w:tc>
        <w:tc>
          <w:tcPr>
            <w:tcW w:w="1400" w:type="dxa"/>
            <w:shd w:val="clear" w:color="auto" w:fill="FFFF00"/>
          </w:tcPr>
          <w:p w14:paraId="58C652A9" w14:textId="77777777" w:rsidR="009072D2" w:rsidRPr="009072D2" w:rsidRDefault="009072D2" w:rsidP="009072D2">
            <w:pPr>
              <w:rPr>
                <w:sz w:val="20"/>
                <w:szCs w:val="20"/>
              </w:rPr>
            </w:pPr>
            <w:r w:rsidRPr="009072D2">
              <w:rPr>
                <w:sz w:val="20"/>
                <w:szCs w:val="20"/>
              </w:rPr>
              <w:t>Medium</w:t>
            </w:r>
          </w:p>
        </w:tc>
        <w:tc>
          <w:tcPr>
            <w:tcW w:w="1401" w:type="dxa"/>
            <w:shd w:val="clear" w:color="auto" w:fill="FFFF00"/>
          </w:tcPr>
          <w:p w14:paraId="4B5E126F" w14:textId="77777777" w:rsidR="009072D2" w:rsidRPr="009072D2" w:rsidRDefault="009072D2" w:rsidP="009072D2">
            <w:pPr>
              <w:spacing w:line="256" w:lineRule="auto"/>
            </w:pPr>
            <w:r w:rsidRPr="009072D2">
              <w:rPr>
                <w:sz w:val="20"/>
                <w:szCs w:val="20"/>
              </w:rPr>
              <w:t>Medium</w:t>
            </w:r>
          </w:p>
        </w:tc>
      </w:tr>
    </w:tbl>
    <w:p w14:paraId="61BF1D4B" w14:textId="77777777" w:rsidR="009072D2" w:rsidRPr="009072D2" w:rsidRDefault="009072D2" w:rsidP="009072D2">
      <w:pPr>
        <w:spacing w:after="0" w:line="257" w:lineRule="auto"/>
        <w:rPr>
          <w:rFonts w:cstheme="minorHAnsi"/>
          <w:b/>
        </w:rPr>
      </w:pPr>
    </w:p>
    <w:p w14:paraId="7BD3A95F" w14:textId="77777777" w:rsidR="009072D2" w:rsidRPr="009072D2" w:rsidRDefault="009072D2" w:rsidP="009072D2">
      <w:pPr>
        <w:spacing w:after="0" w:line="257" w:lineRule="auto"/>
        <w:rPr>
          <w:rFonts w:cstheme="minorHAnsi"/>
          <w:b/>
        </w:rPr>
      </w:pPr>
    </w:p>
    <w:p w14:paraId="0215ADA2" w14:textId="77777777" w:rsidR="009072D2" w:rsidRPr="009072D2" w:rsidRDefault="009072D2" w:rsidP="009072D2">
      <w:pPr>
        <w:spacing w:after="0" w:line="257" w:lineRule="auto"/>
        <w:rPr>
          <w:rFonts w:cstheme="minorHAnsi"/>
          <w:b/>
        </w:rPr>
      </w:pPr>
      <w:r w:rsidRPr="009072D2">
        <w:rPr>
          <w:rFonts w:cstheme="minorHAnsi"/>
          <w:b/>
        </w:rPr>
        <w:t>Land Tenure Issues</w:t>
      </w:r>
    </w:p>
    <w:tbl>
      <w:tblPr>
        <w:tblStyle w:val="TableGrid472"/>
        <w:tblW w:w="0" w:type="auto"/>
        <w:tblInd w:w="0" w:type="dxa"/>
        <w:tblLook w:val="04A0" w:firstRow="1" w:lastRow="0" w:firstColumn="1" w:lastColumn="0" w:noHBand="0" w:noVBand="1"/>
      </w:tblPr>
      <w:tblGrid>
        <w:gridCol w:w="2805"/>
        <w:gridCol w:w="6211"/>
      </w:tblGrid>
      <w:tr w:rsidR="009072D2" w:rsidRPr="009072D2" w14:paraId="0DB81734" w14:textId="77777777" w:rsidTr="009072D2">
        <w:tc>
          <w:tcPr>
            <w:tcW w:w="3397" w:type="dxa"/>
          </w:tcPr>
          <w:p w14:paraId="14B2C6BE" w14:textId="77777777" w:rsidR="009072D2" w:rsidRPr="009072D2" w:rsidRDefault="009072D2" w:rsidP="009072D2">
            <w:pPr>
              <w:rPr>
                <w:sz w:val="20"/>
                <w:szCs w:val="20"/>
              </w:rPr>
            </w:pPr>
            <w:r w:rsidRPr="009072D2">
              <w:rPr>
                <w:b/>
                <w:sz w:val="20"/>
                <w:szCs w:val="20"/>
              </w:rPr>
              <w:t>Hogwash Northern Flood-out</w:t>
            </w:r>
          </w:p>
        </w:tc>
        <w:tc>
          <w:tcPr>
            <w:tcW w:w="7655" w:type="dxa"/>
            <w:tcBorders>
              <w:top w:val="single" w:sz="4" w:space="0" w:color="auto"/>
              <w:left w:val="single" w:sz="4" w:space="0" w:color="auto"/>
              <w:bottom w:val="single" w:sz="4" w:space="0" w:color="auto"/>
              <w:right w:val="single" w:sz="4" w:space="0" w:color="auto"/>
            </w:tcBorders>
          </w:tcPr>
          <w:p w14:paraId="297F24EB" w14:textId="77777777" w:rsidR="009072D2" w:rsidRPr="009072D2" w:rsidRDefault="009072D2" w:rsidP="002611A6">
            <w:pPr>
              <w:numPr>
                <w:ilvl w:val="0"/>
                <w:numId w:val="61"/>
              </w:numPr>
              <w:spacing w:line="256" w:lineRule="auto"/>
              <w:contextualSpacing/>
              <w:rPr>
                <w:sz w:val="20"/>
                <w:szCs w:val="20"/>
              </w:rPr>
            </w:pPr>
            <w:r w:rsidRPr="009072D2">
              <w:rPr>
                <w:sz w:val="20"/>
                <w:szCs w:val="20"/>
              </w:rPr>
              <w:t>The site includes Mid Murray Council Reserve and road reserve, Unalienated Crown Land and part of Hogwash Conservation Park.</w:t>
            </w:r>
          </w:p>
        </w:tc>
      </w:tr>
      <w:tr w:rsidR="009072D2" w:rsidRPr="009072D2" w14:paraId="429B8FBD" w14:textId="77777777" w:rsidTr="009072D2">
        <w:tc>
          <w:tcPr>
            <w:tcW w:w="3397" w:type="dxa"/>
          </w:tcPr>
          <w:p w14:paraId="6A5ED279" w14:textId="77777777" w:rsidR="009072D2" w:rsidRPr="009072D2" w:rsidRDefault="009072D2" w:rsidP="009072D2">
            <w:pPr>
              <w:rPr>
                <w:sz w:val="20"/>
                <w:szCs w:val="20"/>
              </w:rPr>
            </w:pPr>
            <w:r w:rsidRPr="009072D2">
              <w:rPr>
                <w:b/>
                <w:sz w:val="20"/>
                <w:szCs w:val="20"/>
              </w:rPr>
              <w:t>Hogwash Central Basins West</w:t>
            </w:r>
          </w:p>
        </w:tc>
        <w:tc>
          <w:tcPr>
            <w:tcW w:w="7655" w:type="dxa"/>
            <w:tcBorders>
              <w:top w:val="single" w:sz="4" w:space="0" w:color="auto"/>
              <w:left w:val="single" w:sz="4" w:space="0" w:color="auto"/>
              <w:bottom w:val="single" w:sz="4" w:space="0" w:color="auto"/>
              <w:right w:val="single" w:sz="4" w:space="0" w:color="auto"/>
            </w:tcBorders>
          </w:tcPr>
          <w:p w14:paraId="52BD48B8" w14:textId="77777777" w:rsidR="009072D2" w:rsidRPr="009072D2" w:rsidRDefault="009072D2" w:rsidP="002611A6">
            <w:pPr>
              <w:numPr>
                <w:ilvl w:val="0"/>
                <w:numId w:val="61"/>
              </w:numPr>
              <w:spacing w:line="256" w:lineRule="auto"/>
              <w:contextualSpacing/>
              <w:rPr>
                <w:sz w:val="20"/>
                <w:szCs w:val="20"/>
              </w:rPr>
            </w:pPr>
            <w:r w:rsidRPr="009072D2">
              <w:rPr>
                <w:sz w:val="20"/>
                <w:szCs w:val="20"/>
              </w:rPr>
              <w:t>Unalienated Crown Land</w:t>
            </w:r>
          </w:p>
        </w:tc>
      </w:tr>
      <w:tr w:rsidR="009072D2" w:rsidRPr="009072D2" w14:paraId="15F02DA3" w14:textId="77777777" w:rsidTr="009072D2">
        <w:tc>
          <w:tcPr>
            <w:tcW w:w="3397" w:type="dxa"/>
          </w:tcPr>
          <w:p w14:paraId="64E617C8" w14:textId="77777777" w:rsidR="009072D2" w:rsidRPr="009072D2" w:rsidRDefault="009072D2" w:rsidP="009072D2">
            <w:pPr>
              <w:rPr>
                <w:sz w:val="20"/>
                <w:szCs w:val="20"/>
              </w:rPr>
            </w:pPr>
            <w:r w:rsidRPr="009072D2">
              <w:rPr>
                <w:b/>
                <w:sz w:val="20"/>
                <w:szCs w:val="20"/>
              </w:rPr>
              <w:t>Hogwash Central Basins East</w:t>
            </w:r>
          </w:p>
        </w:tc>
        <w:tc>
          <w:tcPr>
            <w:tcW w:w="7655" w:type="dxa"/>
            <w:tcBorders>
              <w:top w:val="single" w:sz="4" w:space="0" w:color="auto"/>
              <w:left w:val="single" w:sz="4" w:space="0" w:color="auto"/>
              <w:bottom w:val="single" w:sz="4" w:space="0" w:color="auto"/>
              <w:right w:val="single" w:sz="4" w:space="0" w:color="auto"/>
            </w:tcBorders>
          </w:tcPr>
          <w:p w14:paraId="6A2B307D" w14:textId="77777777" w:rsidR="009072D2" w:rsidRPr="009072D2" w:rsidRDefault="009072D2" w:rsidP="002611A6">
            <w:pPr>
              <w:numPr>
                <w:ilvl w:val="0"/>
                <w:numId w:val="61"/>
              </w:numPr>
              <w:spacing w:line="256" w:lineRule="auto"/>
              <w:contextualSpacing/>
              <w:rPr>
                <w:sz w:val="20"/>
                <w:szCs w:val="20"/>
              </w:rPr>
            </w:pPr>
            <w:r w:rsidRPr="009072D2">
              <w:rPr>
                <w:sz w:val="20"/>
                <w:szCs w:val="20"/>
              </w:rPr>
              <w:t>Hogwash Conservation Park and adjoining Mid Murray Council road reserve.</w:t>
            </w:r>
          </w:p>
        </w:tc>
      </w:tr>
      <w:tr w:rsidR="009072D2" w:rsidRPr="009072D2" w14:paraId="0D643325" w14:textId="77777777" w:rsidTr="009072D2">
        <w:tc>
          <w:tcPr>
            <w:tcW w:w="3397" w:type="dxa"/>
          </w:tcPr>
          <w:p w14:paraId="3A139437" w14:textId="77777777" w:rsidR="009072D2" w:rsidRPr="009072D2" w:rsidRDefault="009072D2" w:rsidP="009072D2">
            <w:pPr>
              <w:rPr>
                <w:sz w:val="20"/>
                <w:szCs w:val="20"/>
              </w:rPr>
            </w:pPr>
            <w:r w:rsidRPr="009072D2">
              <w:rPr>
                <w:b/>
                <w:sz w:val="20"/>
                <w:szCs w:val="20"/>
              </w:rPr>
              <w:t>Hogwash Southern Basins</w:t>
            </w:r>
          </w:p>
        </w:tc>
        <w:tc>
          <w:tcPr>
            <w:tcW w:w="7655" w:type="dxa"/>
            <w:tcBorders>
              <w:top w:val="single" w:sz="4" w:space="0" w:color="auto"/>
              <w:left w:val="single" w:sz="4" w:space="0" w:color="auto"/>
              <w:bottom w:val="single" w:sz="4" w:space="0" w:color="auto"/>
              <w:right w:val="single" w:sz="4" w:space="0" w:color="auto"/>
            </w:tcBorders>
          </w:tcPr>
          <w:p w14:paraId="1C29DF32" w14:textId="77777777" w:rsidR="009072D2" w:rsidRPr="009072D2" w:rsidRDefault="009072D2" w:rsidP="002611A6">
            <w:pPr>
              <w:numPr>
                <w:ilvl w:val="0"/>
                <w:numId w:val="61"/>
              </w:numPr>
              <w:spacing w:line="256" w:lineRule="auto"/>
              <w:contextualSpacing/>
              <w:rPr>
                <w:sz w:val="20"/>
                <w:szCs w:val="20"/>
              </w:rPr>
            </w:pPr>
            <w:r w:rsidRPr="009072D2">
              <w:rPr>
                <w:sz w:val="20"/>
                <w:szCs w:val="20"/>
              </w:rPr>
              <w:t>Predominately Hogwash Conservation Park with two Company landowners.</w:t>
            </w:r>
          </w:p>
        </w:tc>
      </w:tr>
    </w:tbl>
    <w:p w14:paraId="580ACBD6" w14:textId="77777777" w:rsidR="009072D2" w:rsidRPr="009072D2" w:rsidRDefault="009072D2" w:rsidP="009072D2">
      <w:pPr>
        <w:spacing w:line="256" w:lineRule="auto"/>
        <w:rPr>
          <w:rFonts w:cstheme="minorHAnsi"/>
          <w:b/>
        </w:rPr>
      </w:pPr>
    </w:p>
    <w:p w14:paraId="313AAFD4" w14:textId="77777777" w:rsidR="009072D2" w:rsidRPr="009072D2" w:rsidRDefault="009072D2" w:rsidP="009072D2">
      <w:pPr>
        <w:spacing w:after="0" w:line="240" w:lineRule="auto"/>
        <w:rPr>
          <w:rFonts w:cstheme="minorHAnsi"/>
        </w:rPr>
      </w:pPr>
      <w:r w:rsidRPr="009072D2">
        <w:rPr>
          <w:rFonts w:cstheme="minorHAnsi"/>
          <w:b/>
        </w:rPr>
        <w:t>Regent Parrot Utilisation</w:t>
      </w:r>
    </w:p>
    <w:tbl>
      <w:tblPr>
        <w:tblStyle w:val="TableGrid472"/>
        <w:tblW w:w="0" w:type="auto"/>
        <w:tblInd w:w="0" w:type="dxa"/>
        <w:tblLook w:val="04A0" w:firstRow="1" w:lastRow="0" w:firstColumn="1" w:lastColumn="0" w:noHBand="0" w:noVBand="1"/>
      </w:tblPr>
      <w:tblGrid>
        <w:gridCol w:w="3397"/>
        <w:gridCol w:w="3119"/>
      </w:tblGrid>
      <w:tr w:rsidR="009072D2" w:rsidRPr="009072D2" w14:paraId="1D43E6B5" w14:textId="77777777" w:rsidTr="009072D2">
        <w:tc>
          <w:tcPr>
            <w:tcW w:w="3397" w:type="dxa"/>
          </w:tcPr>
          <w:p w14:paraId="33781EC0" w14:textId="77777777" w:rsidR="009072D2" w:rsidRPr="009072D2" w:rsidRDefault="009072D2" w:rsidP="009072D2">
            <w:pPr>
              <w:rPr>
                <w:sz w:val="20"/>
                <w:szCs w:val="20"/>
              </w:rPr>
            </w:pPr>
            <w:r w:rsidRPr="009072D2">
              <w:rPr>
                <w:b/>
                <w:sz w:val="20"/>
                <w:szCs w:val="20"/>
              </w:rPr>
              <w:t>Hogwash Northern Flood-out</w:t>
            </w:r>
          </w:p>
        </w:tc>
        <w:tc>
          <w:tcPr>
            <w:tcW w:w="3119" w:type="dxa"/>
            <w:tcBorders>
              <w:top w:val="single" w:sz="4" w:space="0" w:color="auto"/>
              <w:left w:val="single" w:sz="4" w:space="0" w:color="auto"/>
              <w:bottom w:val="single" w:sz="4" w:space="0" w:color="auto"/>
              <w:right w:val="single" w:sz="4" w:space="0" w:color="auto"/>
            </w:tcBorders>
          </w:tcPr>
          <w:p w14:paraId="22407136" w14:textId="77777777" w:rsidR="009072D2" w:rsidRPr="009072D2" w:rsidRDefault="009072D2" w:rsidP="009072D2">
            <w:pPr>
              <w:spacing w:line="256" w:lineRule="auto"/>
              <w:rPr>
                <w:sz w:val="20"/>
                <w:szCs w:val="20"/>
              </w:rPr>
            </w:pPr>
            <w:r w:rsidRPr="009072D2">
              <w:rPr>
                <w:sz w:val="20"/>
                <w:szCs w:val="20"/>
              </w:rPr>
              <w:t>Nesting and Foraging</w:t>
            </w:r>
          </w:p>
        </w:tc>
      </w:tr>
      <w:tr w:rsidR="009072D2" w:rsidRPr="009072D2" w14:paraId="283C4B9C" w14:textId="77777777" w:rsidTr="009072D2">
        <w:tc>
          <w:tcPr>
            <w:tcW w:w="3397" w:type="dxa"/>
          </w:tcPr>
          <w:p w14:paraId="50F6692C" w14:textId="77777777" w:rsidR="009072D2" w:rsidRPr="009072D2" w:rsidRDefault="009072D2" w:rsidP="009072D2">
            <w:pPr>
              <w:rPr>
                <w:sz w:val="20"/>
                <w:szCs w:val="20"/>
              </w:rPr>
            </w:pPr>
            <w:r w:rsidRPr="009072D2">
              <w:rPr>
                <w:b/>
                <w:sz w:val="20"/>
                <w:szCs w:val="20"/>
              </w:rPr>
              <w:t>Hogwash Central Basins West</w:t>
            </w:r>
          </w:p>
        </w:tc>
        <w:tc>
          <w:tcPr>
            <w:tcW w:w="3119" w:type="dxa"/>
            <w:tcBorders>
              <w:top w:val="single" w:sz="4" w:space="0" w:color="auto"/>
              <w:left w:val="single" w:sz="4" w:space="0" w:color="auto"/>
              <w:bottom w:val="single" w:sz="4" w:space="0" w:color="auto"/>
              <w:right w:val="single" w:sz="4" w:space="0" w:color="auto"/>
            </w:tcBorders>
          </w:tcPr>
          <w:p w14:paraId="182D9866" w14:textId="77777777" w:rsidR="009072D2" w:rsidRPr="009072D2" w:rsidRDefault="009072D2" w:rsidP="009072D2">
            <w:pPr>
              <w:spacing w:line="256" w:lineRule="auto"/>
              <w:rPr>
                <w:sz w:val="20"/>
                <w:szCs w:val="20"/>
              </w:rPr>
            </w:pPr>
            <w:r w:rsidRPr="009072D2">
              <w:rPr>
                <w:sz w:val="20"/>
                <w:szCs w:val="20"/>
              </w:rPr>
              <w:t>Nesting and Foraging</w:t>
            </w:r>
          </w:p>
        </w:tc>
      </w:tr>
      <w:tr w:rsidR="009072D2" w:rsidRPr="009072D2" w14:paraId="4C4D00B5" w14:textId="77777777" w:rsidTr="009072D2">
        <w:tc>
          <w:tcPr>
            <w:tcW w:w="3397" w:type="dxa"/>
          </w:tcPr>
          <w:p w14:paraId="2C2D6F3F" w14:textId="77777777" w:rsidR="009072D2" w:rsidRPr="009072D2" w:rsidRDefault="009072D2" w:rsidP="009072D2">
            <w:pPr>
              <w:rPr>
                <w:sz w:val="20"/>
                <w:szCs w:val="20"/>
              </w:rPr>
            </w:pPr>
            <w:r w:rsidRPr="009072D2">
              <w:rPr>
                <w:b/>
                <w:sz w:val="20"/>
                <w:szCs w:val="20"/>
              </w:rPr>
              <w:t>Hogwash Central Basins East</w:t>
            </w:r>
          </w:p>
        </w:tc>
        <w:tc>
          <w:tcPr>
            <w:tcW w:w="3119" w:type="dxa"/>
            <w:tcBorders>
              <w:top w:val="single" w:sz="4" w:space="0" w:color="auto"/>
              <w:left w:val="single" w:sz="4" w:space="0" w:color="auto"/>
              <w:bottom w:val="single" w:sz="4" w:space="0" w:color="auto"/>
              <w:right w:val="single" w:sz="4" w:space="0" w:color="auto"/>
            </w:tcBorders>
          </w:tcPr>
          <w:p w14:paraId="661199FA" w14:textId="77777777" w:rsidR="009072D2" w:rsidRPr="009072D2" w:rsidRDefault="009072D2" w:rsidP="009072D2">
            <w:pPr>
              <w:spacing w:line="256" w:lineRule="auto"/>
              <w:rPr>
                <w:sz w:val="20"/>
                <w:szCs w:val="20"/>
              </w:rPr>
            </w:pPr>
            <w:r w:rsidRPr="009072D2">
              <w:rPr>
                <w:sz w:val="20"/>
                <w:szCs w:val="20"/>
              </w:rPr>
              <w:t xml:space="preserve">Foraging </w:t>
            </w:r>
          </w:p>
        </w:tc>
      </w:tr>
      <w:tr w:rsidR="009072D2" w:rsidRPr="009072D2" w14:paraId="4401D91A" w14:textId="77777777" w:rsidTr="009072D2">
        <w:tc>
          <w:tcPr>
            <w:tcW w:w="3397" w:type="dxa"/>
          </w:tcPr>
          <w:p w14:paraId="41210761" w14:textId="77777777" w:rsidR="009072D2" w:rsidRPr="009072D2" w:rsidRDefault="009072D2" w:rsidP="009072D2">
            <w:pPr>
              <w:rPr>
                <w:sz w:val="20"/>
                <w:szCs w:val="20"/>
              </w:rPr>
            </w:pPr>
            <w:r w:rsidRPr="009072D2">
              <w:rPr>
                <w:b/>
                <w:sz w:val="20"/>
                <w:szCs w:val="20"/>
              </w:rPr>
              <w:t>Hogwash Southern Basins</w:t>
            </w:r>
          </w:p>
        </w:tc>
        <w:tc>
          <w:tcPr>
            <w:tcW w:w="3119" w:type="dxa"/>
            <w:tcBorders>
              <w:top w:val="single" w:sz="4" w:space="0" w:color="auto"/>
              <w:left w:val="single" w:sz="4" w:space="0" w:color="auto"/>
              <w:bottom w:val="single" w:sz="4" w:space="0" w:color="auto"/>
              <w:right w:val="single" w:sz="4" w:space="0" w:color="auto"/>
            </w:tcBorders>
          </w:tcPr>
          <w:p w14:paraId="2B24F619" w14:textId="77777777" w:rsidR="009072D2" w:rsidRPr="009072D2" w:rsidRDefault="009072D2" w:rsidP="009072D2">
            <w:pPr>
              <w:spacing w:line="256" w:lineRule="auto"/>
              <w:rPr>
                <w:sz w:val="20"/>
                <w:szCs w:val="20"/>
              </w:rPr>
            </w:pPr>
            <w:r w:rsidRPr="009072D2">
              <w:rPr>
                <w:sz w:val="20"/>
                <w:szCs w:val="20"/>
              </w:rPr>
              <w:t xml:space="preserve">Foraging </w:t>
            </w:r>
          </w:p>
        </w:tc>
      </w:tr>
    </w:tbl>
    <w:p w14:paraId="15F280E1" w14:textId="77777777" w:rsidR="009072D2" w:rsidRPr="009072D2" w:rsidRDefault="009072D2" w:rsidP="009072D2">
      <w:pPr>
        <w:spacing w:line="256" w:lineRule="auto"/>
        <w:rPr>
          <w:rFonts w:cstheme="minorHAnsi"/>
          <w:b/>
        </w:rPr>
      </w:pPr>
    </w:p>
    <w:p w14:paraId="134707B1" w14:textId="77777777" w:rsidR="009072D2" w:rsidRPr="009072D2" w:rsidRDefault="009072D2" w:rsidP="009072D2">
      <w:pPr>
        <w:spacing w:line="256" w:lineRule="auto"/>
        <w:rPr>
          <w:rFonts w:cstheme="minorHAnsi"/>
          <w:b/>
        </w:rPr>
      </w:pPr>
    </w:p>
    <w:p w14:paraId="26FEBD83" w14:textId="77777777" w:rsidR="009072D2" w:rsidRPr="009072D2" w:rsidRDefault="009072D2" w:rsidP="009072D2">
      <w:pPr>
        <w:spacing w:line="256" w:lineRule="auto"/>
        <w:rPr>
          <w:rFonts w:cstheme="minorHAnsi"/>
          <w:b/>
        </w:rPr>
      </w:pPr>
    </w:p>
    <w:p w14:paraId="15B90483" w14:textId="77777777" w:rsidR="009072D2" w:rsidRPr="009072D2" w:rsidRDefault="009072D2" w:rsidP="009072D2">
      <w:pPr>
        <w:spacing w:line="256" w:lineRule="auto"/>
        <w:rPr>
          <w:rFonts w:cstheme="minorHAnsi"/>
          <w:b/>
        </w:rPr>
      </w:pPr>
    </w:p>
    <w:p w14:paraId="75EED8B9" w14:textId="77777777" w:rsidR="009072D2" w:rsidRPr="009072D2" w:rsidRDefault="009072D2" w:rsidP="009072D2">
      <w:pPr>
        <w:spacing w:line="256" w:lineRule="auto"/>
        <w:rPr>
          <w:rFonts w:cstheme="minorHAnsi"/>
          <w:b/>
        </w:rPr>
      </w:pPr>
    </w:p>
    <w:p w14:paraId="66FD27D1" w14:textId="77777777" w:rsidR="009072D2" w:rsidRPr="009072D2" w:rsidRDefault="009072D2" w:rsidP="009072D2">
      <w:pPr>
        <w:spacing w:line="256" w:lineRule="auto"/>
        <w:rPr>
          <w:rFonts w:cstheme="minorHAnsi"/>
          <w:b/>
        </w:rPr>
      </w:pPr>
    </w:p>
    <w:p w14:paraId="18ED6B73" w14:textId="77777777" w:rsidR="009072D2" w:rsidRPr="009072D2" w:rsidRDefault="009072D2" w:rsidP="009072D2">
      <w:pPr>
        <w:spacing w:line="256" w:lineRule="auto"/>
        <w:rPr>
          <w:rFonts w:cstheme="minorHAnsi"/>
          <w:b/>
        </w:rPr>
      </w:pPr>
    </w:p>
    <w:p w14:paraId="673FCB2E" w14:textId="77777777" w:rsidR="009072D2" w:rsidRPr="009072D2" w:rsidRDefault="009072D2" w:rsidP="009072D2">
      <w:pPr>
        <w:spacing w:line="256" w:lineRule="auto"/>
        <w:rPr>
          <w:rFonts w:cstheme="minorHAnsi"/>
          <w:b/>
        </w:rPr>
      </w:pPr>
    </w:p>
    <w:p w14:paraId="15628A97" w14:textId="77777777" w:rsidR="009072D2" w:rsidRPr="009072D2" w:rsidRDefault="009072D2" w:rsidP="009072D2">
      <w:pPr>
        <w:spacing w:line="256" w:lineRule="auto"/>
        <w:rPr>
          <w:rFonts w:cstheme="minorHAnsi"/>
          <w:b/>
        </w:rPr>
      </w:pPr>
    </w:p>
    <w:p w14:paraId="006B8565" w14:textId="77777777" w:rsidR="009072D2" w:rsidRPr="009072D2" w:rsidRDefault="009072D2" w:rsidP="009072D2">
      <w:pPr>
        <w:spacing w:line="256" w:lineRule="auto"/>
        <w:rPr>
          <w:rFonts w:cstheme="minorHAnsi"/>
          <w:b/>
        </w:rPr>
      </w:pPr>
    </w:p>
    <w:p w14:paraId="37E9328F" w14:textId="77777777" w:rsidR="009072D2" w:rsidRPr="009072D2" w:rsidRDefault="009072D2" w:rsidP="009072D2">
      <w:pPr>
        <w:spacing w:line="256" w:lineRule="auto"/>
        <w:rPr>
          <w:rFonts w:cstheme="minorHAnsi"/>
          <w:b/>
        </w:rPr>
      </w:pPr>
    </w:p>
    <w:p w14:paraId="08455AA4" w14:textId="77777777" w:rsidR="009072D2" w:rsidRPr="009072D2" w:rsidRDefault="009072D2" w:rsidP="009072D2">
      <w:pPr>
        <w:spacing w:line="256" w:lineRule="auto"/>
        <w:rPr>
          <w:rFonts w:cstheme="minorHAnsi"/>
          <w:b/>
        </w:rPr>
      </w:pPr>
    </w:p>
    <w:p w14:paraId="67B2F77A"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57CD0279" w14:textId="77777777" w:rsidR="009072D2" w:rsidRPr="009072D2" w:rsidRDefault="009072D2" w:rsidP="009072D2">
      <w:pPr>
        <w:spacing w:after="0" w:line="256" w:lineRule="auto"/>
        <w:rPr>
          <w:rFonts w:cstheme="minorHAnsi"/>
          <w:b/>
        </w:rPr>
      </w:pPr>
      <w:r w:rsidRPr="009072D2">
        <w:rPr>
          <w:rFonts w:cstheme="minorHAnsi"/>
          <w:b/>
        </w:rPr>
        <w:lastRenderedPageBreak/>
        <w:t>Ecological and Community Objectives</w:t>
      </w:r>
    </w:p>
    <w:tbl>
      <w:tblPr>
        <w:tblStyle w:val="TableGrid472"/>
        <w:tblW w:w="0" w:type="auto"/>
        <w:tblInd w:w="0" w:type="dxa"/>
        <w:tblLook w:val="04A0" w:firstRow="1" w:lastRow="0" w:firstColumn="1" w:lastColumn="0" w:noHBand="0" w:noVBand="1"/>
      </w:tblPr>
      <w:tblGrid>
        <w:gridCol w:w="8061"/>
        <w:gridCol w:w="1379"/>
        <w:gridCol w:w="1502"/>
        <w:gridCol w:w="1503"/>
        <w:gridCol w:w="1503"/>
      </w:tblGrid>
      <w:tr w:rsidR="009072D2" w:rsidRPr="009072D2" w14:paraId="07DABD70" w14:textId="77777777" w:rsidTr="009072D2">
        <w:tc>
          <w:tcPr>
            <w:tcW w:w="8061" w:type="dxa"/>
          </w:tcPr>
          <w:p w14:paraId="6EE4BF29" w14:textId="77777777" w:rsidR="009072D2" w:rsidRPr="009072D2" w:rsidRDefault="009072D2" w:rsidP="009072D2">
            <w:pPr>
              <w:spacing w:line="259" w:lineRule="auto"/>
              <w:jc w:val="center"/>
              <w:rPr>
                <w:b/>
              </w:rPr>
            </w:pPr>
          </w:p>
          <w:p w14:paraId="5886749D" w14:textId="77777777" w:rsidR="009072D2" w:rsidRPr="009072D2" w:rsidRDefault="009072D2" w:rsidP="009072D2">
            <w:pPr>
              <w:spacing w:line="259" w:lineRule="auto"/>
              <w:jc w:val="center"/>
              <w:rPr>
                <w:b/>
              </w:rPr>
            </w:pPr>
            <w:r w:rsidRPr="009072D2">
              <w:rPr>
                <w:b/>
              </w:rPr>
              <w:t>Site Objectives</w:t>
            </w:r>
          </w:p>
          <w:p w14:paraId="39349A74" w14:textId="77777777" w:rsidR="009072D2" w:rsidRPr="009072D2" w:rsidRDefault="009072D2" w:rsidP="009072D2">
            <w:pPr>
              <w:spacing w:line="257" w:lineRule="auto"/>
              <w:jc w:val="center"/>
              <w:rPr>
                <w:b/>
              </w:rPr>
            </w:pPr>
          </w:p>
        </w:tc>
        <w:tc>
          <w:tcPr>
            <w:tcW w:w="1379" w:type="dxa"/>
          </w:tcPr>
          <w:p w14:paraId="321631CD" w14:textId="77777777" w:rsidR="009072D2" w:rsidRPr="009072D2" w:rsidRDefault="009072D2" w:rsidP="009072D2">
            <w:pPr>
              <w:spacing w:line="257" w:lineRule="auto"/>
              <w:jc w:val="center"/>
              <w:rPr>
                <w:b/>
              </w:rPr>
            </w:pPr>
            <w:r w:rsidRPr="009072D2">
              <w:rPr>
                <w:b/>
              </w:rPr>
              <w:t>Hogwash Northern Flood-out</w:t>
            </w:r>
          </w:p>
        </w:tc>
        <w:tc>
          <w:tcPr>
            <w:tcW w:w="1502" w:type="dxa"/>
          </w:tcPr>
          <w:p w14:paraId="18816143" w14:textId="77777777" w:rsidR="009072D2" w:rsidRPr="009072D2" w:rsidRDefault="009072D2" w:rsidP="009072D2">
            <w:pPr>
              <w:spacing w:line="257" w:lineRule="auto"/>
              <w:jc w:val="center"/>
            </w:pPr>
            <w:r w:rsidRPr="009072D2">
              <w:rPr>
                <w:b/>
              </w:rPr>
              <w:t>Hogwash Central Basin West</w:t>
            </w:r>
          </w:p>
        </w:tc>
        <w:tc>
          <w:tcPr>
            <w:tcW w:w="1503" w:type="dxa"/>
          </w:tcPr>
          <w:p w14:paraId="367D0E5F" w14:textId="77777777" w:rsidR="009072D2" w:rsidRPr="009072D2" w:rsidRDefault="009072D2" w:rsidP="009072D2">
            <w:pPr>
              <w:spacing w:line="257" w:lineRule="auto"/>
              <w:jc w:val="center"/>
            </w:pPr>
            <w:r w:rsidRPr="009072D2">
              <w:rPr>
                <w:b/>
              </w:rPr>
              <w:t>Hogwash Central Basin East</w:t>
            </w:r>
          </w:p>
        </w:tc>
        <w:tc>
          <w:tcPr>
            <w:tcW w:w="1503" w:type="dxa"/>
          </w:tcPr>
          <w:p w14:paraId="769D33D7" w14:textId="77777777" w:rsidR="009072D2" w:rsidRPr="009072D2" w:rsidRDefault="009072D2" w:rsidP="009072D2">
            <w:pPr>
              <w:spacing w:line="257" w:lineRule="auto"/>
              <w:jc w:val="center"/>
            </w:pPr>
            <w:r w:rsidRPr="009072D2">
              <w:rPr>
                <w:b/>
              </w:rPr>
              <w:t>Hogwash Southern Basins</w:t>
            </w:r>
          </w:p>
        </w:tc>
      </w:tr>
      <w:tr w:rsidR="009072D2" w:rsidRPr="009072D2" w14:paraId="197BC19E" w14:textId="77777777" w:rsidTr="009072D2">
        <w:tc>
          <w:tcPr>
            <w:tcW w:w="8061" w:type="dxa"/>
          </w:tcPr>
          <w:p w14:paraId="6DA22EC0" w14:textId="77777777" w:rsidR="009072D2" w:rsidRPr="009072D2" w:rsidRDefault="009072D2" w:rsidP="009072D2">
            <w:pPr>
              <w:spacing w:line="256" w:lineRule="auto"/>
              <w:rPr>
                <w:b/>
                <w:sz w:val="20"/>
                <w:szCs w:val="20"/>
              </w:rPr>
            </w:pPr>
            <w:r w:rsidRPr="009072D2">
              <w:rPr>
                <w:b/>
                <w:sz w:val="20"/>
                <w:szCs w:val="20"/>
              </w:rPr>
              <w:t>Ecological Objectives</w:t>
            </w:r>
          </w:p>
        </w:tc>
        <w:tc>
          <w:tcPr>
            <w:tcW w:w="1379" w:type="dxa"/>
          </w:tcPr>
          <w:p w14:paraId="01E87D61" w14:textId="77777777" w:rsidR="009072D2" w:rsidRPr="009072D2" w:rsidRDefault="009072D2" w:rsidP="009072D2">
            <w:pPr>
              <w:spacing w:line="256" w:lineRule="auto"/>
              <w:jc w:val="center"/>
              <w:rPr>
                <w:sz w:val="20"/>
                <w:szCs w:val="20"/>
              </w:rPr>
            </w:pPr>
          </w:p>
        </w:tc>
        <w:tc>
          <w:tcPr>
            <w:tcW w:w="1502" w:type="dxa"/>
          </w:tcPr>
          <w:p w14:paraId="4F1EAF01" w14:textId="77777777" w:rsidR="009072D2" w:rsidRPr="009072D2" w:rsidRDefault="009072D2" w:rsidP="009072D2">
            <w:pPr>
              <w:spacing w:line="256" w:lineRule="auto"/>
              <w:jc w:val="center"/>
              <w:rPr>
                <w:sz w:val="20"/>
                <w:szCs w:val="20"/>
              </w:rPr>
            </w:pPr>
          </w:p>
        </w:tc>
        <w:tc>
          <w:tcPr>
            <w:tcW w:w="1503" w:type="dxa"/>
          </w:tcPr>
          <w:p w14:paraId="672C9F1E" w14:textId="77777777" w:rsidR="009072D2" w:rsidRPr="009072D2" w:rsidRDefault="009072D2" w:rsidP="009072D2">
            <w:pPr>
              <w:spacing w:line="256" w:lineRule="auto"/>
              <w:jc w:val="center"/>
              <w:rPr>
                <w:sz w:val="20"/>
                <w:szCs w:val="20"/>
              </w:rPr>
            </w:pPr>
          </w:p>
        </w:tc>
        <w:tc>
          <w:tcPr>
            <w:tcW w:w="1503" w:type="dxa"/>
          </w:tcPr>
          <w:p w14:paraId="35E12601" w14:textId="77777777" w:rsidR="009072D2" w:rsidRPr="009072D2" w:rsidRDefault="009072D2" w:rsidP="009072D2">
            <w:pPr>
              <w:spacing w:line="256" w:lineRule="auto"/>
              <w:jc w:val="center"/>
              <w:rPr>
                <w:sz w:val="20"/>
                <w:szCs w:val="20"/>
              </w:rPr>
            </w:pPr>
          </w:p>
        </w:tc>
      </w:tr>
      <w:tr w:rsidR="009072D2" w:rsidRPr="009072D2" w14:paraId="0BDA5161" w14:textId="77777777" w:rsidTr="009072D2">
        <w:tc>
          <w:tcPr>
            <w:tcW w:w="8061" w:type="dxa"/>
          </w:tcPr>
          <w:p w14:paraId="3BBF884A" w14:textId="77777777" w:rsidR="009072D2" w:rsidRPr="009072D2" w:rsidRDefault="009072D2" w:rsidP="009072D2">
            <w:pPr>
              <w:spacing w:line="256" w:lineRule="auto"/>
              <w:rPr>
                <w:b/>
                <w:sz w:val="20"/>
                <w:szCs w:val="20"/>
              </w:rPr>
            </w:pPr>
            <w:r w:rsidRPr="009072D2">
              <w:rPr>
                <w:sz w:val="20"/>
                <w:szCs w:val="20"/>
              </w:rPr>
              <w:t>Halt the decline and improve the health condition of mature woody plant species e.g. (River Red Gum, Black Box, Cooba and Lignum).</w:t>
            </w:r>
          </w:p>
        </w:tc>
        <w:tc>
          <w:tcPr>
            <w:tcW w:w="1379" w:type="dxa"/>
            <w:shd w:val="clear" w:color="auto" w:fill="FFC000"/>
          </w:tcPr>
          <w:p w14:paraId="3DDC5A12" w14:textId="77777777" w:rsidR="009072D2" w:rsidRPr="009072D2" w:rsidRDefault="009072D2" w:rsidP="009072D2">
            <w:pPr>
              <w:spacing w:line="256" w:lineRule="auto"/>
              <w:jc w:val="center"/>
              <w:rPr>
                <w:sz w:val="20"/>
                <w:szCs w:val="20"/>
              </w:rPr>
            </w:pPr>
          </w:p>
        </w:tc>
        <w:tc>
          <w:tcPr>
            <w:tcW w:w="1502" w:type="dxa"/>
            <w:shd w:val="clear" w:color="auto" w:fill="FFC000"/>
          </w:tcPr>
          <w:p w14:paraId="4978408D" w14:textId="77777777" w:rsidR="009072D2" w:rsidRPr="009072D2" w:rsidRDefault="009072D2" w:rsidP="009072D2">
            <w:pPr>
              <w:spacing w:line="256" w:lineRule="auto"/>
              <w:jc w:val="center"/>
              <w:rPr>
                <w:sz w:val="20"/>
                <w:szCs w:val="20"/>
              </w:rPr>
            </w:pPr>
          </w:p>
        </w:tc>
        <w:tc>
          <w:tcPr>
            <w:tcW w:w="1503" w:type="dxa"/>
            <w:shd w:val="clear" w:color="auto" w:fill="FFC000"/>
          </w:tcPr>
          <w:p w14:paraId="25513D29" w14:textId="77777777" w:rsidR="009072D2" w:rsidRPr="009072D2" w:rsidRDefault="009072D2" w:rsidP="009072D2">
            <w:pPr>
              <w:spacing w:line="256" w:lineRule="auto"/>
              <w:jc w:val="center"/>
              <w:rPr>
                <w:sz w:val="20"/>
                <w:szCs w:val="20"/>
              </w:rPr>
            </w:pPr>
          </w:p>
        </w:tc>
        <w:tc>
          <w:tcPr>
            <w:tcW w:w="1503" w:type="dxa"/>
            <w:shd w:val="clear" w:color="auto" w:fill="FFC000"/>
          </w:tcPr>
          <w:p w14:paraId="38A422DD" w14:textId="77777777" w:rsidR="009072D2" w:rsidRPr="009072D2" w:rsidRDefault="009072D2" w:rsidP="009072D2">
            <w:pPr>
              <w:spacing w:line="256" w:lineRule="auto"/>
              <w:jc w:val="center"/>
              <w:rPr>
                <w:sz w:val="20"/>
                <w:szCs w:val="20"/>
              </w:rPr>
            </w:pPr>
          </w:p>
        </w:tc>
      </w:tr>
      <w:tr w:rsidR="009072D2" w:rsidRPr="009072D2" w14:paraId="12AF8BD4" w14:textId="77777777" w:rsidTr="009072D2">
        <w:tc>
          <w:tcPr>
            <w:tcW w:w="8061" w:type="dxa"/>
          </w:tcPr>
          <w:p w14:paraId="5170A897" w14:textId="77777777" w:rsidR="009072D2" w:rsidRPr="009072D2" w:rsidRDefault="009072D2" w:rsidP="009072D2">
            <w:pPr>
              <w:spacing w:line="256" w:lineRule="auto"/>
              <w:rPr>
                <w:sz w:val="20"/>
                <w:szCs w:val="20"/>
              </w:rPr>
            </w:pPr>
            <w:r w:rsidRPr="009072D2">
              <w:rPr>
                <w:sz w:val="20"/>
                <w:szCs w:val="20"/>
              </w:rPr>
              <w:t>Maintain existing regeneration and provide opportunities for future regeneration events of woody plant species e.g. (River Red Gum, Black Box, Cooba and Lignum).</w:t>
            </w:r>
          </w:p>
        </w:tc>
        <w:tc>
          <w:tcPr>
            <w:tcW w:w="1379" w:type="dxa"/>
            <w:shd w:val="clear" w:color="auto" w:fill="FFC000"/>
          </w:tcPr>
          <w:p w14:paraId="6A008517" w14:textId="77777777" w:rsidR="009072D2" w:rsidRPr="009072D2" w:rsidRDefault="009072D2" w:rsidP="009072D2">
            <w:pPr>
              <w:spacing w:line="256" w:lineRule="auto"/>
              <w:jc w:val="center"/>
              <w:rPr>
                <w:sz w:val="20"/>
                <w:szCs w:val="20"/>
              </w:rPr>
            </w:pPr>
          </w:p>
        </w:tc>
        <w:tc>
          <w:tcPr>
            <w:tcW w:w="1502" w:type="dxa"/>
            <w:shd w:val="clear" w:color="auto" w:fill="FFC000"/>
          </w:tcPr>
          <w:p w14:paraId="30FEB433" w14:textId="77777777" w:rsidR="009072D2" w:rsidRPr="009072D2" w:rsidRDefault="009072D2" w:rsidP="009072D2">
            <w:pPr>
              <w:spacing w:line="256" w:lineRule="auto"/>
              <w:jc w:val="center"/>
              <w:rPr>
                <w:sz w:val="20"/>
                <w:szCs w:val="20"/>
              </w:rPr>
            </w:pPr>
          </w:p>
        </w:tc>
        <w:tc>
          <w:tcPr>
            <w:tcW w:w="1503" w:type="dxa"/>
            <w:shd w:val="clear" w:color="auto" w:fill="FFC000"/>
          </w:tcPr>
          <w:p w14:paraId="3653D122" w14:textId="77777777" w:rsidR="009072D2" w:rsidRPr="009072D2" w:rsidRDefault="009072D2" w:rsidP="009072D2">
            <w:pPr>
              <w:spacing w:line="256" w:lineRule="auto"/>
              <w:jc w:val="center"/>
              <w:rPr>
                <w:sz w:val="20"/>
                <w:szCs w:val="20"/>
              </w:rPr>
            </w:pPr>
          </w:p>
        </w:tc>
        <w:tc>
          <w:tcPr>
            <w:tcW w:w="1503" w:type="dxa"/>
            <w:shd w:val="clear" w:color="auto" w:fill="FFC000"/>
          </w:tcPr>
          <w:p w14:paraId="488ADF91" w14:textId="77777777" w:rsidR="009072D2" w:rsidRPr="009072D2" w:rsidRDefault="009072D2" w:rsidP="009072D2">
            <w:pPr>
              <w:spacing w:line="256" w:lineRule="auto"/>
              <w:jc w:val="center"/>
              <w:rPr>
                <w:sz w:val="20"/>
                <w:szCs w:val="20"/>
              </w:rPr>
            </w:pPr>
          </w:p>
        </w:tc>
      </w:tr>
      <w:tr w:rsidR="009072D2" w:rsidRPr="009072D2" w14:paraId="144F4C3F" w14:textId="77777777" w:rsidTr="009072D2">
        <w:tc>
          <w:tcPr>
            <w:tcW w:w="8061" w:type="dxa"/>
          </w:tcPr>
          <w:p w14:paraId="739408CC" w14:textId="77777777" w:rsidR="009072D2" w:rsidRPr="009072D2" w:rsidRDefault="009072D2" w:rsidP="009072D2">
            <w:pPr>
              <w:spacing w:line="256" w:lineRule="auto"/>
              <w:rPr>
                <w:b/>
                <w:sz w:val="20"/>
                <w:szCs w:val="20"/>
              </w:rPr>
            </w:pPr>
            <w:r w:rsidRPr="009072D2">
              <w:rPr>
                <w:sz w:val="20"/>
                <w:szCs w:val="20"/>
              </w:rPr>
              <w:t>Improve the abundance and diversity of flood dependant understory vegetation.</w:t>
            </w:r>
          </w:p>
        </w:tc>
        <w:tc>
          <w:tcPr>
            <w:tcW w:w="1379" w:type="dxa"/>
            <w:shd w:val="clear" w:color="auto" w:fill="FFC000"/>
          </w:tcPr>
          <w:p w14:paraId="11227093" w14:textId="77777777" w:rsidR="009072D2" w:rsidRPr="009072D2" w:rsidRDefault="009072D2" w:rsidP="009072D2">
            <w:pPr>
              <w:spacing w:line="256" w:lineRule="auto"/>
              <w:jc w:val="center"/>
              <w:rPr>
                <w:sz w:val="20"/>
                <w:szCs w:val="20"/>
              </w:rPr>
            </w:pPr>
          </w:p>
        </w:tc>
        <w:tc>
          <w:tcPr>
            <w:tcW w:w="1502" w:type="dxa"/>
            <w:shd w:val="clear" w:color="auto" w:fill="FFC000"/>
          </w:tcPr>
          <w:p w14:paraId="7145719E" w14:textId="77777777" w:rsidR="009072D2" w:rsidRPr="009072D2" w:rsidRDefault="009072D2" w:rsidP="009072D2">
            <w:pPr>
              <w:spacing w:line="256" w:lineRule="auto"/>
              <w:jc w:val="center"/>
              <w:rPr>
                <w:sz w:val="20"/>
                <w:szCs w:val="20"/>
              </w:rPr>
            </w:pPr>
          </w:p>
        </w:tc>
        <w:tc>
          <w:tcPr>
            <w:tcW w:w="1503" w:type="dxa"/>
            <w:shd w:val="clear" w:color="auto" w:fill="FFC000"/>
          </w:tcPr>
          <w:p w14:paraId="1024BFC6" w14:textId="77777777" w:rsidR="009072D2" w:rsidRPr="009072D2" w:rsidRDefault="009072D2" w:rsidP="009072D2">
            <w:pPr>
              <w:spacing w:line="256" w:lineRule="auto"/>
              <w:jc w:val="center"/>
              <w:rPr>
                <w:sz w:val="20"/>
                <w:szCs w:val="20"/>
              </w:rPr>
            </w:pPr>
          </w:p>
        </w:tc>
        <w:tc>
          <w:tcPr>
            <w:tcW w:w="1503" w:type="dxa"/>
            <w:shd w:val="clear" w:color="auto" w:fill="FFC000"/>
          </w:tcPr>
          <w:p w14:paraId="6CDDCEB1" w14:textId="77777777" w:rsidR="009072D2" w:rsidRPr="009072D2" w:rsidRDefault="009072D2" w:rsidP="009072D2">
            <w:pPr>
              <w:spacing w:line="256" w:lineRule="auto"/>
              <w:jc w:val="center"/>
              <w:rPr>
                <w:sz w:val="20"/>
                <w:szCs w:val="20"/>
              </w:rPr>
            </w:pPr>
          </w:p>
        </w:tc>
      </w:tr>
      <w:tr w:rsidR="009072D2" w:rsidRPr="009072D2" w14:paraId="283CEF08" w14:textId="77777777" w:rsidTr="009072D2">
        <w:tc>
          <w:tcPr>
            <w:tcW w:w="8061" w:type="dxa"/>
          </w:tcPr>
          <w:p w14:paraId="412CCEC0" w14:textId="77777777" w:rsidR="009072D2" w:rsidRPr="009072D2" w:rsidRDefault="009072D2" w:rsidP="009072D2">
            <w:pPr>
              <w:spacing w:line="256" w:lineRule="auto"/>
              <w:rPr>
                <w:sz w:val="20"/>
                <w:szCs w:val="20"/>
              </w:rPr>
            </w:pPr>
            <w:r w:rsidRPr="009072D2">
              <w:rPr>
                <w:sz w:val="20"/>
                <w:szCs w:val="20"/>
              </w:rPr>
              <w:t>Improve floodplain habitat conditions to promote Regent Parrot breeding events.</w:t>
            </w:r>
          </w:p>
        </w:tc>
        <w:tc>
          <w:tcPr>
            <w:tcW w:w="1379" w:type="dxa"/>
            <w:shd w:val="clear" w:color="auto" w:fill="FFC000"/>
          </w:tcPr>
          <w:p w14:paraId="6F0468A0" w14:textId="77777777" w:rsidR="009072D2" w:rsidRPr="009072D2" w:rsidRDefault="009072D2" w:rsidP="009072D2">
            <w:pPr>
              <w:spacing w:line="256" w:lineRule="auto"/>
              <w:jc w:val="center"/>
              <w:rPr>
                <w:sz w:val="20"/>
                <w:szCs w:val="20"/>
              </w:rPr>
            </w:pPr>
          </w:p>
        </w:tc>
        <w:tc>
          <w:tcPr>
            <w:tcW w:w="1502" w:type="dxa"/>
            <w:shd w:val="clear" w:color="auto" w:fill="FFC000"/>
          </w:tcPr>
          <w:p w14:paraId="172EA9E7" w14:textId="77777777" w:rsidR="009072D2" w:rsidRPr="009072D2" w:rsidRDefault="009072D2" w:rsidP="009072D2">
            <w:pPr>
              <w:spacing w:line="256" w:lineRule="auto"/>
              <w:jc w:val="center"/>
              <w:rPr>
                <w:sz w:val="20"/>
                <w:szCs w:val="20"/>
              </w:rPr>
            </w:pPr>
          </w:p>
        </w:tc>
        <w:tc>
          <w:tcPr>
            <w:tcW w:w="1503" w:type="dxa"/>
            <w:shd w:val="clear" w:color="auto" w:fill="auto"/>
          </w:tcPr>
          <w:p w14:paraId="7438CC6B" w14:textId="77777777" w:rsidR="009072D2" w:rsidRPr="009072D2" w:rsidRDefault="009072D2" w:rsidP="009072D2">
            <w:pPr>
              <w:spacing w:line="256" w:lineRule="auto"/>
              <w:jc w:val="center"/>
              <w:rPr>
                <w:sz w:val="20"/>
                <w:szCs w:val="20"/>
              </w:rPr>
            </w:pPr>
          </w:p>
        </w:tc>
        <w:tc>
          <w:tcPr>
            <w:tcW w:w="1503" w:type="dxa"/>
          </w:tcPr>
          <w:p w14:paraId="42072C57" w14:textId="77777777" w:rsidR="009072D2" w:rsidRPr="009072D2" w:rsidRDefault="009072D2" w:rsidP="009072D2">
            <w:pPr>
              <w:spacing w:line="256" w:lineRule="auto"/>
              <w:jc w:val="center"/>
              <w:rPr>
                <w:sz w:val="20"/>
                <w:szCs w:val="20"/>
              </w:rPr>
            </w:pPr>
          </w:p>
        </w:tc>
      </w:tr>
      <w:tr w:rsidR="009072D2" w:rsidRPr="009072D2" w14:paraId="7E679A81" w14:textId="77777777" w:rsidTr="009072D2">
        <w:tc>
          <w:tcPr>
            <w:tcW w:w="8061" w:type="dxa"/>
          </w:tcPr>
          <w:p w14:paraId="44AACF30" w14:textId="77777777" w:rsidR="009072D2" w:rsidRPr="009072D2" w:rsidRDefault="009072D2" w:rsidP="009072D2">
            <w:pPr>
              <w:spacing w:line="256" w:lineRule="auto"/>
              <w:rPr>
                <w:sz w:val="20"/>
                <w:szCs w:val="20"/>
              </w:rPr>
            </w:pPr>
            <w:r w:rsidRPr="009072D2">
              <w:rPr>
                <w:sz w:val="20"/>
                <w:szCs w:val="20"/>
              </w:rPr>
              <w:t>Provide floodplain and aquatic habitats suitable for waterbird and frog refuge and breeding.</w:t>
            </w:r>
          </w:p>
        </w:tc>
        <w:tc>
          <w:tcPr>
            <w:tcW w:w="1379" w:type="dxa"/>
          </w:tcPr>
          <w:p w14:paraId="67DB30A3" w14:textId="77777777" w:rsidR="009072D2" w:rsidRPr="009072D2" w:rsidRDefault="009072D2" w:rsidP="009072D2">
            <w:pPr>
              <w:spacing w:line="256" w:lineRule="auto"/>
              <w:jc w:val="center"/>
              <w:rPr>
                <w:sz w:val="20"/>
                <w:szCs w:val="20"/>
              </w:rPr>
            </w:pPr>
          </w:p>
        </w:tc>
        <w:tc>
          <w:tcPr>
            <w:tcW w:w="1502" w:type="dxa"/>
            <w:shd w:val="clear" w:color="auto" w:fill="auto"/>
          </w:tcPr>
          <w:p w14:paraId="5EE5D300" w14:textId="77777777" w:rsidR="009072D2" w:rsidRPr="009072D2" w:rsidRDefault="009072D2" w:rsidP="009072D2">
            <w:pPr>
              <w:spacing w:line="256" w:lineRule="auto"/>
              <w:jc w:val="center"/>
              <w:rPr>
                <w:sz w:val="20"/>
                <w:szCs w:val="20"/>
              </w:rPr>
            </w:pPr>
          </w:p>
        </w:tc>
        <w:tc>
          <w:tcPr>
            <w:tcW w:w="1503" w:type="dxa"/>
            <w:shd w:val="clear" w:color="auto" w:fill="FFC000"/>
          </w:tcPr>
          <w:p w14:paraId="31DC9585" w14:textId="77777777" w:rsidR="009072D2" w:rsidRPr="009072D2" w:rsidRDefault="009072D2" w:rsidP="009072D2">
            <w:pPr>
              <w:spacing w:line="256" w:lineRule="auto"/>
              <w:jc w:val="center"/>
              <w:rPr>
                <w:sz w:val="20"/>
                <w:szCs w:val="20"/>
              </w:rPr>
            </w:pPr>
          </w:p>
        </w:tc>
        <w:tc>
          <w:tcPr>
            <w:tcW w:w="1503" w:type="dxa"/>
            <w:shd w:val="clear" w:color="auto" w:fill="FFC000"/>
          </w:tcPr>
          <w:p w14:paraId="7660E615" w14:textId="77777777" w:rsidR="009072D2" w:rsidRPr="009072D2" w:rsidRDefault="009072D2" w:rsidP="009072D2">
            <w:pPr>
              <w:spacing w:line="256" w:lineRule="auto"/>
              <w:jc w:val="center"/>
              <w:rPr>
                <w:sz w:val="20"/>
                <w:szCs w:val="20"/>
              </w:rPr>
            </w:pPr>
          </w:p>
        </w:tc>
      </w:tr>
      <w:tr w:rsidR="009072D2" w:rsidRPr="009072D2" w14:paraId="3D5B0E1E" w14:textId="77777777" w:rsidTr="009072D2">
        <w:tc>
          <w:tcPr>
            <w:tcW w:w="8061" w:type="dxa"/>
          </w:tcPr>
          <w:p w14:paraId="679F2FD6" w14:textId="77777777" w:rsidR="009072D2" w:rsidRPr="009072D2" w:rsidRDefault="009072D2" w:rsidP="009072D2">
            <w:pPr>
              <w:spacing w:line="256" w:lineRule="auto"/>
              <w:rPr>
                <w:sz w:val="20"/>
                <w:szCs w:val="20"/>
              </w:rPr>
            </w:pPr>
            <w:r w:rsidRPr="009072D2">
              <w:rPr>
                <w:sz w:val="20"/>
                <w:szCs w:val="20"/>
              </w:rPr>
              <w:t>Provide hydrological connectivity between watering sites and adjacent floodplain during natural flood events.</w:t>
            </w:r>
          </w:p>
        </w:tc>
        <w:tc>
          <w:tcPr>
            <w:tcW w:w="1379" w:type="dxa"/>
            <w:shd w:val="clear" w:color="auto" w:fill="FFC000"/>
          </w:tcPr>
          <w:p w14:paraId="60FB1103" w14:textId="77777777" w:rsidR="009072D2" w:rsidRPr="009072D2" w:rsidRDefault="009072D2" w:rsidP="009072D2">
            <w:pPr>
              <w:spacing w:line="256" w:lineRule="auto"/>
              <w:jc w:val="center"/>
              <w:rPr>
                <w:sz w:val="20"/>
                <w:szCs w:val="20"/>
              </w:rPr>
            </w:pPr>
          </w:p>
        </w:tc>
        <w:tc>
          <w:tcPr>
            <w:tcW w:w="1502" w:type="dxa"/>
            <w:shd w:val="clear" w:color="auto" w:fill="FFC000"/>
          </w:tcPr>
          <w:p w14:paraId="1AC88BFD" w14:textId="77777777" w:rsidR="009072D2" w:rsidRPr="009072D2" w:rsidRDefault="009072D2" w:rsidP="009072D2">
            <w:pPr>
              <w:spacing w:line="256" w:lineRule="auto"/>
              <w:jc w:val="center"/>
              <w:rPr>
                <w:sz w:val="20"/>
                <w:szCs w:val="20"/>
              </w:rPr>
            </w:pPr>
          </w:p>
        </w:tc>
        <w:tc>
          <w:tcPr>
            <w:tcW w:w="1503" w:type="dxa"/>
            <w:shd w:val="clear" w:color="auto" w:fill="FFC000"/>
          </w:tcPr>
          <w:p w14:paraId="1AAF31F8" w14:textId="77777777" w:rsidR="009072D2" w:rsidRPr="009072D2" w:rsidRDefault="009072D2" w:rsidP="009072D2">
            <w:pPr>
              <w:spacing w:line="256" w:lineRule="auto"/>
              <w:jc w:val="center"/>
              <w:rPr>
                <w:sz w:val="20"/>
                <w:szCs w:val="20"/>
              </w:rPr>
            </w:pPr>
          </w:p>
        </w:tc>
        <w:tc>
          <w:tcPr>
            <w:tcW w:w="1503" w:type="dxa"/>
            <w:shd w:val="clear" w:color="auto" w:fill="FFC000"/>
          </w:tcPr>
          <w:p w14:paraId="4E1CAE64" w14:textId="77777777" w:rsidR="009072D2" w:rsidRPr="009072D2" w:rsidRDefault="009072D2" w:rsidP="009072D2">
            <w:pPr>
              <w:spacing w:line="256" w:lineRule="auto"/>
              <w:jc w:val="center"/>
              <w:rPr>
                <w:sz w:val="20"/>
                <w:szCs w:val="20"/>
              </w:rPr>
            </w:pPr>
          </w:p>
        </w:tc>
      </w:tr>
      <w:tr w:rsidR="009072D2" w:rsidRPr="009072D2" w14:paraId="3A0CAC76" w14:textId="77777777" w:rsidTr="00C96190">
        <w:tc>
          <w:tcPr>
            <w:tcW w:w="8061" w:type="dxa"/>
          </w:tcPr>
          <w:p w14:paraId="69395BEE" w14:textId="404BC0E1" w:rsidR="009072D2" w:rsidRPr="009072D2" w:rsidRDefault="00CE2AD3" w:rsidP="00CE2AD3">
            <w:pPr>
              <w:spacing w:line="256" w:lineRule="auto"/>
              <w:contextualSpacing/>
              <w:rPr>
                <w:sz w:val="20"/>
                <w:szCs w:val="20"/>
              </w:rPr>
            </w:pPr>
            <w:r w:rsidRPr="00CE2AD3">
              <w:rPr>
                <w:sz w:val="20"/>
                <w:szCs w:val="20"/>
              </w:rPr>
              <w:t>Increase Regent Parrot potential breeding success by limiting disturbance from human activities such as recreational visitors and noise from water pumping at colony sites during July and August.</w:t>
            </w:r>
          </w:p>
        </w:tc>
        <w:tc>
          <w:tcPr>
            <w:tcW w:w="1379" w:type="dxa"/>
            <w:shd w:val="clear" w:color="auto" w:fill="FFC000"/>
          </w:tcPr>
          <w:p w14:paraId="58889ACB" w14:textId="77777777" w:rsidR="009072D2" w:rsidRPr="009072D2" w:rsidRDefault="009072D2" w:rsidP="009072D2">
            <w:pPr>
              <w:spacing w:line="256" w:lineRule="auto"/>
              <w:jc w:val="center"/>
              <w:rPr>
                <w:sz w:val="20"/>
                <w:szCs w:val="20"/>
              </w:rPr>
            </w:pPr>
          </w:p>
        </w:tc>
        <w:tc>
          <w:tcPr>
            <w:tcW w:w="1502" w:type="dxa"/>
            <w:shd w:val="clear" w:color="auto" w:fill="FFC000"/>
          </w:tcPr>
          <w:p w14:paraId="0BA735B7" w14:textId="77777777" w:rsidR="009072D2" w:rsidRPr="009072D2" w:rsidRDefault="009072D2" w:rsidP="009072D2">
            <w:pPr>
              <w:spacing w:line="256" w:lineRule="auto"/>
              <w:jc w:val="center"/>
              <w:rPr>
                <w:sz w:val="20"/>
                <w:szCs w:val="20"/>
              </w:rPr>
            </w:pPr>
          </w:p>
        </w:tc>
        <w:tc>
          <w:tcPr>
            <w:tcW w:w="1503" w:type="dxa"/>
          </w:tcPr>
          <w:p w14:paraId="28C46A66" w14:textId="77777777" w:rsidR="009072D2" w:rsidRPr="009072D2" w:rsidRDefault="009072D2" w:rsidP="009072D2">
            <w:pPr>
              <w:spacing w:line="256" w:lineRule="auto"/>
              <w:jc w:val="center"/>
              <w:rPr>
                <w:sz w:val="20"/>
                <w:szCs w:val="20"/>
              </w:rPr>
            </w:pPr>
          </w:p>
        </w:tc>
        <w:tc>
          <w:tcPr>
            <w:tcW w:w="1503" w:type="dxa"/>
          </w:tcPr>
          <w:p w14:paraId="12329862" w14:textId="77777777" w:rsidR="009072D2" w:rsidRPr="009072D2" w:rsidRDefault="009072D2" w:rsidP="009072D2">
            <w:pPr>
              <w:spacing w:line="256" w:lineRule="auto"/>
              <w:jc w:val="center"/>
              <w:rPr>
                <w:sz w:val="20"/>
                <w:szCs w:val="20"/>
              </w:rPr>
            </w:pPr>
          </w:p>
        </w:tc>
      </w:tr>
      <w:tr w:rsidR="009072D2" w:rsidRPr="009072D2" w14:paraId="21409109" w14:textId="77777777" w:rsidTr="009072D2">
        <w:tc>
          <w:tcPr>
            <w:tcW w:w="8061" w:type="dxa"/>
          </w:tcPr>
          <w:p w14:paraId="134101F0" w14:textId="77777777" w:rsidR="009072D2" w:rsidRPr="009072D2" w:rsidRDefault="009072D2" w:rsidP="009072D2">
            <w:pPr>
              <w:spacing w:line="256" w:lineRule="auto"/>
              <w:contextualSpacing/>
              <w:rPr>
                <w:b/>
                <w:sz w:val="20"/>
                <w:szCs w:val="20"/>
              </w:rPr>
            </w:pPr>
            <w:r w:rsidRPr="009072D2">
              <w:rPr>
                <w:b/>
                <w:sz w:val="20"/>
                <w:szCs w:val="20"/>
              </w:rPr>
              <w:t xml:space="preserve">Community Objectives </w:t>
            </w:r>
          </w:p>
        </w:tc>
        <w:tc>
          <w:tcPr>
            <w:tcW w:w="1379" w:type="dxa"/>
            <w:tcBorders>
              <w:bottom w:val="single" w:sz="4" w:space="0" w:color="auto"/>
            </w:tcBorders>
          </w:tcPr>
          <w:p w14:paraId="3FF40A36" w14:textId="77777777" w:rsidR="009072D2" w:rsidRPr="009072D2" w:rsidRDefault="009072D2" w:rsidP="009072D2">
            <w:pPr>
              <w:spacing w:line="256" w:lineRule="auto"/>
              <w:jc w:val="center"/>
              <w:rPr>
                <w:sz w:val="20"/>
                <w:szCs w:val="20"/>
              </w:rPr>
            </w:pPr>
          </w:p>
        </w:tc>
        <w:tc>
          <w:tcPr>
            <w:tcW w:w="1502" w:type="dxa"/>
            <w:tcBorders>
              <w:bottom w:val="single" w:sz="4" w:space="0" w:color="auto"/>
            </w:tcBorders>
          </w:tcPr>
          <w:p w14:paraId="10389209" w14:textId="77777777" w:rsidR="009072D2" w:rsidRPr="009072D2" w:rsidRDefault="009072D2" w:rsidP="009072D2">
            <w:pPr>
              <w:spacing w:line="256" w:lineRule="auto"/>
              <w:jc w:val="center"/>
              <w:rPr>
                <w:sz w:val="20"/>
                <w:szCs w:val="20"/>
              </w:rPr>
            </w:pPr>
          </w:p>
        </w:tc>
        <w:tc>
          <w:tcPr>
            <w:tcW w:w="1503" w:type="dxa"/>
            <w:tcBorders>
              <w:bottom w:val="single" w:sz="4" w:space="0" w:color="auto"/>
            </w:tcBorders>
          </w:tcPr>
          <w:p w14:paraId="654723A2" w14:textId="77777777" w:rsidR="009072D2" w:rsidRPr="009072D2" w:rsidRDefault="009072D2" w:rsidP="009072D2">
            <w:pPr>
              <w:spacing w:line="256" w:lineRule="auto"/>
              <w:jc w:val="center"/>
              <w:rPr>
                <w:sz w:val="20"/>
                <w:szCs w:val="20"/>
              </w:rPr>
            </w:pPr>
          </w:p>
        </w:tc>
        <w:tc>
          <w:tcPr>
            <w:tcW w:w="1503" w:type="dxa"/>
            <w:tcBorders>
              <w:bottom w:val="single" w:sz="4" w:space="0" w:color="auto"/>
            </w:tcBorders>
          </w:tcPr>
          <w:p w14:paraId="752ED8D0" w14:textId="77777777" w:rsidR="009072D2" w:rsidRPr="009072D2" w:rsidRDefault="009072D2" w:rsidP="009072D2">
            <w:pPr>
              <w:spacing w:line="256" w:lineRule="auto"/>
              <w:jc w:val="center"/>
              <w:rPr>
                <w:sz w:val="20"/>
                <w:szCs w:val="20"/>
              </w:rPr>
            </w:pPr>
          </w:p>
        </w:tc>
      </w:tr>
      <w:tr w:rsidR="009072D2" w:rsidRPr="009072D2" w14:paraId="396F4C92" w14:textId="77777777" w:rsidTr="009072D2">
        <w:tc>
          <w:tcPr>
            <w:tcW w:w="8061" w:type="dxa"/>
          </w:tcPr>
          <w:p w14:paraId="4508C848" w14:textId="77777777" w:rsidR="009072D2" w:rsidRPr="009072D2" w:rsidRDefault="009072D2" w:rsidP="009072D2">
            <w:pPr>
              <w:spacing w:line="257" w:lineRule="auto"/>
              <w:rPr>
                <w:sz w:val="20"/>
                <w:szCs w:val="20"/>
              </w:rPr>
            </w:pPr>
            <w:r w:rsidRPr="009072D2">
              <w:rPr>
                <w:sz w:val="20"/>
                <w:szCs w:val="20"/>
              </w:rPr>
              <w:t xml:space="preserve">Through community educational programs and information promote Water for the Environment projects that contribute to Regent Parrot conservation. </w:t>
            </w:r>
          </w:p>
        </w:tc>
        <w:tc>
          <w:tcPr>
            <w:tcW w:w="1379" w:type="dxa"/>
            <w:tcBorders>
              <w:bottom w:val="single" w:sz="4" w:space="0" w:color="auto"/>
            </w:tcBorders>
            <w:shd w:val="clear" w:color="auto" w:fill="FFC000"/>
          </w:tcPr>
          <w:p w14:paraId="7CF84CF7" w14:textId="77777777" w:rsidR="009072D2" w:rsidRPr="009072D2" w:rsidRDefault="009072D2" w:rsidP="009072D2">
            <w:pPr>
              <w:spacing w:line="256" w:lineRule="auto"/>
              <w:jc w:val="center"/>
              <w:rPr>
                <w:sz w:val="20"/>
                <w:szCs w:val="20"/>
              </w:rPr>
            </w:pPr>
          </w:p>
        </w:tc>
        <w:tc>
          <w:tcPr>
            <w:tcW w:w="1502" w:type="dxa"/>
            <w:tcBorders>
              <w:bottom w:val="single" w:sz="4" w:space="0" w:color="auto"/>
            </w:tcBorders>
            <w:shd w:val="clear" w:color="auto" w:fill="auto"/>
          </w:tcPr>
          <w:p w14:paraId="5CADA5A0" w14:textId="77777777" w:rsidR="009072D2" w:rsidRPr="009072D2" w:rsidRDefault="009072D2" w:rsidP="009072D2">
            <w:pPr>
              <w:spacing w:line="256" w:lineRule="auto"/>
              <w:jc w:val="center"/>
              <w:rPr>
                <w:sz w:val="20"/>
                <w:szCs w:val="20"/>
              </w:rPr>
            </w:pPr>
          </w:p>
        </w:tc>
        <w:tc>
          <w:tcPr>
            <w:tcW w:w="1503" w:type="dxa"/>
            <w:tcBorders>
              <w:bottom w:val="single" w:sz="4" w:space="0" w:color="auto"/>
            </w:tcBorders>
            <w:shd w:val="clear" w:color="auto" w:fill="auto"/>
          </w:tcPr>
          <w:p w14:paraId="0CB7DBBF" w14:textId="77777777" w:rsidR="009072D2" w:rsidRPr="009072D2" w:rsidRDefault="009072D2" w:rsidP="009072D2">
            <w:pPr>
              <w:spacing w:line="256" w:lineRule="auto"/>
              <w:jc w:val="center"/>
              <w:rPr>
                <w:sz w:val="20"/>
                <w:szCs w:val="20"/>
              </w:rPr>
            </w:pPr>
          </w:p>
        </w:tc>
        <w:tc>
          <w:tcPr>
            <w:tcW w:w="1503" w:type="dxa"/>
            <w:tcBorders>
              <w:bottom w:val="single" w:sz="4" w:space="0" w:color="auto"/>
            </w:tcBorders>
            <w:shd w:val="clear" w:color="auto" w:fill="FFC000"/>
          </w:tcPr>
          <w:p w14:paraId="0475E217" w14:textId="77777777" w:rsidR="009072D2" w:rsidRPr="009072D2" w:rsidRDefault="009072D2" w:rsidP="009072D2">
            <w:pPr>
              <w:spacing w:line="256" w:lineRule="auto"/>
              <w:jc w:val="center"/>
              <w:rPr>
                <w:sz w:val="20"/>
                <w:szCs w:val="20"/>
              </w:rPr>
            </w:pPr>
          </w:p>
        </w:tc>
      </w:tr>
      <w:tr w:rsidR="009072D2" w:rsidRPr="009072D2" w14:paraId="504A3E82" w14:textId="77777777" w:rsidTr="009072D2">
        <w:tc>
          <w:tcPr>
            <w:tcW w:w="8061" w:type="dxa"/>
          </w:tcPr>
          <w:p w14:paraId="7DD94A10" w14:textId="77777777" w:rsidR="009072D2" w:rsidRPr="009072D2" w:rsidRDefault="009072D2" w:rsidP="009072D2">
            <w:pPr>
              <w:spacing w:line="256" w:lineRule="auto"/>
              <w:contextualSpacing/>
              <w:rPr>
                <w:sz w:val="20"/>
                <w:szCs w:val="20"/>
              </w:rPr>
            </w:pPr>
            <w:r w:rsidRPr="009072D2">
              <w:rPr>
                <w:sz w:val="20"/>
                <w:szCs w:val="20"/>
              </w:rPr>
              <w:t>Engage landholder involvement in the sustainable management of their site(s).</w:t>
            </w:r>
          </w:p>
        </w:tc>
        <w:tc>
          <w:tcPr>
            <w:tcW w:w="1379" w:type="dxa"/>
            <w:tcBorders>
              <w:top w:val="single" w:sz="4" w:space="0" w:color="auto"/>
            </w:tcBorders>
            <w:shd w:val="clear" w:color="auto" w:fill="FFC000"/>
          </w:tcPr>
          <w:p w14:paraId="13FB3D87" w14:textId="77777777" w:rsidR="009072D2" w:rsidRPr="009072D2" w:rsidRDefault="009072D2" w:rsidP="009072D2">
            <w:pPr>
              <w:spacing w:line="256" w:lineRule="auto"/>
              <w:jc w:val="center"/>
              <w:rPr>
                <w:sz w:val="20"/>
                <w:szCs w:val="20"/>
              </w:rPr>
            </w:pPr>
          </w:p>
        </w:tc>
        <w:tc>
          <w:tcPr>
            <w:tcW w:w="1502" w:type="dxa"/>
            <w:tcBorders>
              <w:top w:val="single" w:sz="4" w:space="0" w:color="auto"/>
            </w:tcBorders>
            <w:shd w:val="clear" w:color="auto" w:fill="FFC000"/>
          </w:tcPr>
          <w:p w14:paraId="2874254F" w14:textId="77777777" w:rsidR="009072D2" w:rsidRPr="009072D2" w:rsidRDefault="009072D2" w:rsidP="009072D2">
            <w:pPr>
              <w:spacing w:line="256" w:lineRule="auto"/>
              <w:jc w:val="center"/>
              <w:rPr>
                <w:sz w:val="20"/>
                <w:szCs w:val="20"/>
              </w:rPr>
            </w:pPr>
          </w:p>
        </w:tc>
        <w:tc>
          <w:tcPr>
            <w:tcW w:w="1503" w:type="dxa"/>
            <w:tcBorders>
              <w:top w:val="single" w:sz="4" w:space="0" w:color="auto"/>
            </w:tcBorders>
            <w:shd w:val="clear" w:color="auto" w:fill="FFC000"/>
          </w:tcPr>
          <w:p w14:paraId="0AC80332" w14:textId="77777777" w:rsidR="009072D2" w:rsidRPr="009072D2" w:rsidRDefault="009072D2" w:rsidP="009072D2">
            <w:pPr>
              <w:spacing w:line="256" w:lineRule="auto"/>
              <w:jc w:val="center"/>
              <w:rPr>
                <w:sz w:val="20"/>
                <w:szCs w:val="20"/>
              </w:rPr>
            </w:pPr>
          </w:p>
        </w:tc>
        <w:tc>
          <w:tcPr>
            <w:tcW w:w="1503" w:type="dxa"/>
            <w:tcBorders>
              <w:top w:val="single" w:sz="4" w:space="0" w:color="auto"/>
            </w:tcBorders>
            <w:shd w:val="clear" w:color="auto" w:fill="FFC000"/>
          </w:tcPr>
          <w:p w14:paraId="362F512F" w14:textId="77777777" w:rsidR="009072D2" w:rsidRPr="009072D2" w:rsidRDefault="009072D2" w:rsidP="009072D2">
            <w:pPr>
              <w:spacing w:line="256" w:lineRule="auto"/>
              <w:jc w:val="center"/>
              <w:rPr>
                <w:sz w:val="20"/>
                <w:szCs w:val="20"/>
              </w:rPr>
            </w:pPr>
          </w:p>
        </w:tc>
      </w:tr>
    </w:tbl>
    <w:p w14:paraId="4B4CD12D" w14:textId="77777777" w:rsidR="009072D2" w:rsidRPr="009072D2" w:rsidRDefault="009072D2" w:rsidP="009072D2">
      <w:pPr>
        <w:spacing w:line="256" w:lineRule="auto"/>
        <w:rPr>
          <w:rFonts w:cstheme="minorHAnsi"/>
        </w:rPr>
      </w:pPr>
    </w:p>
    <w:p w14:paraId="5D017DEB" w14:textId="77777777" w:rsidR="009072D2" w:rsidRPr="009072D2" w:rsidRDefault="009072D2" w:rsidP="009072D2">
      <w:pPr>
        <w:rPr>
          <w:rFonts w:cstheme="minorHAnsi"/>
        </w:rPr>
      </w:pPr>
      <w:r w:rsidRPr="009072D2">
        <w:rPr>
          <w:rFonts w:cstheme="minorHAnsi"/>
        </w:rPr>
        <w:br w:type="page"/>
      </w:r>
    </w:p>
    <w:p w14:paraId="1D4880A8" w14:textId="77777777" w:rsidR="009072D2" w:rsidRPr="009072D2" w:rsidRDefault="009072D2" w:rsidP="009072D2">
      <w:pPr>
        <w:spacing w:line="256" w:lineRule="auto"/>
        <w:jc w:val="center"/>
        <w:rPr>
          <w:rFonts w:cstheme="minorHAnsi"/>
        </w:rPr>
      </w:pPr>
      <w:r w:rsidRPr="009072D2">
        <w:rPr>
          <w:rFonts w:cstheme="minorHAnsi"/>
          <w:noProof/>
          <w:lang w:eastAsia="en-AU"/>
        </w:rPr>
        <w:lastRenderedPageBreak/>
        <w:drawing>
          <wp:inline distT="0" distB="0" distL="0" distR="0" wp14:anchorId="7EF15763" wp14:editId="0BB26F86">
            <wp:extent cx="7620519" cy="539261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ogwash site.jpg"/>
                    <pic:cNvPicPr/>
                  </pic:nvPicPr>
                  <pic:blipFill>
                    <a:blip r:embed="rId177" cstate="email">
                      <a:extLst>
                        <a:ext uri="{28A0092B-C50C-407E-A947-70E740481C1C}">
                          <a14:useLocalDpi xmlns:a14="http://schemas.microsoft.com/office/drawing/2010/main"/>
                        </a:ext>
                      </a:extLst>
                    </a:blip>
                    <a:stretch>
                      <a:fillRect/>
                    </a:stretch>
                  </pic:blipFill>
                  <pic:spPr>
                    <a:xfrm>
                      <a:off x="0" y="0"/>
                      <a:ext cx="7628725" cy="5398422"/>
                    </a:xfrm>
                    <a:prstGeom prst="rect">
                      <a:avLst/>
                    </a:prstGeom>
                  </pic:spPr>
                </pic:pic>
              </a:graphicData>
            </a:graphic>
          </wp:inline>
        </w:drawing>
      </w:r>
    </w:p>
    <w:p w14:paraId="017C702C" w14:textId="77777777" w:rsidR="009072D2" w:rsidRPr="009072D2" w:rsidRDefault="009072D2" w:rsidP="009072D2">
      <w:pPr>
        <w:spacing w:after="0" w:line="257" w:lineRule="auto"/>
        <w:jc w:val="center"/>
        <w:rPr>
          <w:rFonts w:cstheme="minorHAnsi"/>
        </w:rPr>
      </w:pPr>
      <w:r w:rsidRPr="009072D2">
        <w:rPr>
          <w:rFonts w:cstheme="minorHAnsi"/>
          <w:b/>
          <w:sz w:val="20"/>
          <w:szCs w:val="20"/>
        </w:rPr>
        <w:t>Map identifies the existing and potential watering areas</w:t>
      </w:r>
      <w:r w:rsidRPr="009072D2">
        <w:rPr>
          <w:rFonts w:cstheme="minorHAnsi"/>
        </w:rPr>
        <w:br w:type="page"/>
      </w:r>
    </w:p>
    <w:p w14:paraId="1DE7F1DF" w14:textId="77777777" w:rsidR="009072D2" w:rsidRPr="009072D2" w:rsidRDefault="009072D2" w:rsidP="009072D2">
      <w:pPr>
        <w:spacing w:line="256" w:lineRule="auto"/>
        <w:rPr>
          <w:rFonts w:cstheme="minorHAnsi"/>
        </w:rPr>
      </w:pPr>
    </w:p>
    <w:p w14:paraId="6636C018" w14:textId="77777777" w:rsidR="009072D2" w:rsidRPr="009072D2" w:rsidRDefault="009072D2" w:rsidP="009072D2">
      <w:pPr>
        <w:spacing w:line="256" w:lineRule="auto"/>
        <w:rPr>
          <w:rFonts w:cstheme="minorHAnsi"/>
        </w:rPr>
      </w:pPr>
    </w:p>
    <w:p w14:paraId="5D743404"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472"/>
        <w:tblW w:w="0" w:type="auto"/>
        <w:tblInd w:w="0" w:type="dxa"/>
        <w:tblLook w:val="04A0" w:firstRow="1" w:lastRow="0" w:firstColumn="1" w:lastColumn="0" w:noHBand="0" w:noVBand="1"/>
      </w:tblPr>
      <w:tblGrid>
        <w:gridCol w:w="3272"/>
        <w:gridCol w:w="2669"/>
        <w:gridCol w:w="2669"/>
        <w:gridCol w:w="2669"/>
        <w:gridCol w:w="2669"/>
      </w:tblGrid>
      <w:tr w:rsidR="009072D2" w:rsidRPr="009072D2" w14:paraId="43CE8037" w14:textId="77777777" w:rsidTr="009072D2">
        <w:tc>
          <w:tcPr>
            <w:tcW w:w="3272" w:type="dxa"/>
          </w:tcPr>
          <w:p w14:paraId="4DFC7723" w14:textId="77777777" w:rsidR="009072D2" w:rsidRPr="009072D2" w:rsidRDefault="009072D2" w:rsidP="009072D2">
            <w:pPr>
              <w:spacing w:line="257" w:lineRule="auto"/>
              <w:rPr>
                <w:b/>
                <w:sz w:val="20"/>
                <w:szCs w:val="20"/>
              </w:rPr>
            </w:pPr>
          </w:p>
        </w:tc>
        <w:tc>
          <w:tcPr>
            <w:tcW w:w="2669" w:type="dxa"/>
          </w:tcPr>
          <w:p w14:paraId="697352F4" w14:textId="77777777" w:rsidR="009072D2" w:rsidRPr="009072D2" w:rsidRDefault="009072D2" w:rsidP="009072D2">
            <w:pPr>
              <w:spacing w:line="257" w:lineRule="auto"/>
              <w:jc w:val="center"/>
              <w:rPr>
                <w:b/>
              </w:rPr>
            </w:pPr>
            <w:r w:rsidRPr="009072D2">
              <w:rPr>
                <w:b/>
              </w:rPr>
              <w:t>Hogwash Northern</w:t>
            </w:r>
          </w:p>
          <w:p w14:paraId="0842414C" w14:textId="77777777" w:rsidR="009072D2" w:rsidRPr="009072D2" w:rsidRDefault="009072D2" w:rsidP="009072D2">
            <w:pPr>
              <w:spacing w:line="257" w:lineRule="auto"/>
              <w:jc w:val="center"/>
              <w:rPr>
                <w:sz w:val="20"/>
                <w:szCs w:val="20"/>
              </w:rPr>
            </w:pPr>
            <w:r w:rsidRPr="009072D2">
              <w:rPr>
                <w:b/>
              </w:rPr>
              <w:t>Flood-out</w:t>
            </w:r>
          </w:p>
        </w:tc>
        <w:tc>
          <w:tcPr>
            <w:tcW w:w="2669" w:type="dxa"/>
          </w:tcPr>
          <w:p w14:paraId="70CFAE3D" w14:textId="77777777" w:rsidR="009072D2" w:rsidRPr="009072D2" w:rsidRDefault="009072D2" w:rsidP="009072D2">
            <w:pPr>
              <w:spacing w:line="257" w:lineRule="auto"/>
              <w:jc w:val="center"/>
              <w:rPr>
                <w:b/>
              </w:rPr>
            </w:pPr>
            <w:r w:rsidRPr="009072D2">
              <w:rPr>
                <w:b/>
              </w:rPr>
              <w:t>Hogwash Central Basin West</w:t>
            </w:r>
          </w:p>
        </w:tc>
        <w:tc>
          <w:tcPr>
            <w:tcW w:w="2669" w:type="dxa"/>
          </w:tcPr>
          <w:p w14:paraId="6A5C4BC0" w14:textId="77777777" w:rsidR="009072D2" w:rsidRPr="009072D2" w:rsidRDefault="009072D2" w:rsidP="009072D2">
            <w:pPr>
              <w:spacing w:line="257" w:lineRule="auto"/>
              <w:jc w:val="center"/>
              <w:rPr>
                <w:sz w:val="20"/>
                <w:szCs w:val="20"/>
              </w:rPr>
            </w:pPr>
            <w:r w:rsidRPr="009072D2">
              <w:rPr>
                <w:b/>
              </w:rPr>
              <w:t>Hogwash Central Basin East</w:t>
            </w:r>
          </w:p>
        </w:tc>
        <w:tc>
          <w:tcPr>
            <w:tcW w:w="2669" w:type="dxa"/>
          </w:tcPr>
          <w:p w14:paraId="71D2ECAC" w14:textId="77777777" w:rsidR="009072D2" w:rsidRPr="009072D2" w:rsidRDefault="009072D2" w:rsidP="009072D2">
            <w:pPr>
              <w:spacing w:line="257" w:lineRule="auto"/>
              <w:jc w:val="center"/>
              <w:rPr>
                <w:sz w:val="20"/>
                <w:szCs w:val="20"/>
              </w:rPr>
            </w:pPr>
            <w:r w:rsidRPr="009072D2">
              <w:rPr>
                <w:b/>
              </w:rPr>
              <w:t>Hogwash Southern Basins</w:t>
            </w:r>
          </w:p>
        </w:tc>
      </w:tr>
      <w:tr w:rsidR="009072D2" w:rsidRPr="009072D2" w14:paraId="4F23CDBC" w14:textId="77777777" w:rsidTr="009072D2">
        <w:tc>
          <w:tcPr>
            <w:tcW w:w="3272" w:type="dxa"/>
          </w:tcPr>
          <w:p w14:paraId="64199006"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Existing Area </w:t>
            </w:r>
          </w:p>
          <w:p w14:paraId="43B73269"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Inundation Area</w:t>
            </w:r>
          </w:p>
          <w:p w14:paraId="6615C620" w14:textId="77777777" w:rsidR="009072D2" w:rsidRPr="009072D2" w:rsidRDefault="009072D2" w:rsidP="002611A6">
            <w:pPr>
              <w:numPr>
                <w:ilvl w:val="0"/>
                <w:numId w:val="59"/>
              </w:numPr>
              <w:spacing w:line="256" w:lineRule="auto"/>
              <w:contextualSpacing/>
              <w:rPr>
                <w:sz w:val="20"/>
                <w:szCs w:val="20"/>
              </w:rPr>
            </w:pPr>
            <w:r w:rsidRPr="009072D2">
              <w:rPr>
                <w:b/>
                <w:sz w:val="20"/>
                <w:szCs w:val="20"/>
              </w:rPr>
              <w:t xml:space="preserve">Historical Watering Dates </w:t>
            </w:r>
          </w:p>
        </w:tc>
        <w:tc>
          <w:tcPr>
            <w:tcW w:w="2669" w:type="dxa"/>
          </w:tcPr>
          <w:p w14:paraId="6C5EAD9D" w14:textId="77777777" w:rsidR="009072D2" w:rsidRPr="009072D2" w:rsidRDefault="009072D2" w:rsidP="009072D2">
            <w:pPr>
              <w:spacing w:line="256" w:lineRule="auto"/>
              <w:jc w:val="center"/>
              <w:rPr>
                <w:sz w:val="20"/>
                <w:szCs w:val="20"/>
              </w:rPr>
            </w:pPr>
          </w:p>
          <w:p w14:paraId="073740C5" w14:textId="77777777" w:rsidR="009072D2" w:rsidRPr="009072D2" w:rsidRDefault="009072D2" w:rsidP="009072D2">
            <w:pPr>
              <w:spacing w:line="256" w:lineRule="auto"/>
              <w:jc w:val="center"/>
              <w:rPr>
                <w:sz w:val="20"/>
                <w:szCs w:val="20"/>
              </w:rPr>
            </w:pPr>
            <w:r w:rsidRPr="009072D2">
              <w:rPr>
                <w:sz w:val="20"/>
                <w:szCs w:val="20"/>
              </w:rPr>
              <w:t>Irrigation Unknown</w:t>
            </w:r>
          </w:p>
          <w:p w14:paraId="6DBC8C39" w14:textId="77777777" w:rsidR="009072D2" w:rsidRPr="009072D2" w:rsidRDefault="009072D2" w:rsidP="009072D2">
            <w:pPr>
              <w:spacing w:line="256" w:lineRule="auto"/>
              <w:jc w:val="center"/>
              <w:rPr>
                <w:sz w:val="20"/>
                <w:szCs w:val="20"/>
              </w:rPr>
            </w:pPr>
            <w:r w:rsidRPr="009072D2">
              <w:rPr>
                <w:sz w:val="20"/>
                <w:szCs w:val="20"/>
              </w:rPr>
              <w:t>08/09, 09/10 &amp; 18/19</w:t>
            </w:r>
          </w:p>
        </w:tc>
        <w:tc>
          <w:tcPr>
            <w:tcW w:w="2669" w:type="dxa"/>
          </w:tcPr>
          <w:p w14:paraId="755C4B8F" w14:textId="77777777" w:rsidR="009072D2" w:rsidRPr="009072D2" w:rsidRDefault="009072D2" w:rsidP="009072D2">
            <w:pPr>
              <w:spacing w:line="256" w:lineRule="auto"/>
              <w:jc w:val="center"/>
              <w:rPr>
                <w:sz w:val="20"/>
                <w:szCs w:val="20"/>
              </w:rPr>
            </w:pPr>
          </w:p>
          <w:p w14:paraId="70CB99AB" w14:textId="77777777" w:rsidR="009072D2" w:rsidRPr="009072D2" w:rsidRDefault="009072D2" w:rsidP="009072D2">
            <w:pPr>
              <w:spacing w:line="256" w:lineRule="auto"/>
              <w:jc w:val="center"/>
              <w:rPr>
                <w:sz w:val="20"/>
                <w:szCs w:val="20"/>
              </w:rPr>
            </w:pPr>
            <w:r w:rsidRPr="009072D2">
              <w:rPr>
                <w:sz w:val="20"/>
                <w:szCs w:val="20"/>
              </w:rPr>
              <w:t>Temp Wetland 1259 (1.8 ha)</w:t>
            </w:r>
          </w:p>
          <w:p w14:paraId="4DD3248A" w14:textId="77777777" w:rsidR="009072D2" w:rsidRPr="009072D2" w:rsidRDefault="009072D2" w:rsidP="009072D2">
            <w:pPr>
              <w:spacing w:line="256" w:lineRule="auto"/>
              <w:jc w:val="center"/>
              <w:rPr>
                <w:sz w:val="20"/>
                <w:szCs w:val="20"/>
              </w:rPr>
            </w:pPr>
            <w:r w:rsidRPr="009072D2">
              <w:rPr>
                <w:sz w:val="20"/>
                <w:szCs w:val="20"/>
              </w:rPr>
              <w:t>05/06, 09/10, 13/14, 15/16 &amp; 18/19</w:t>
            </w:r>
          </w:p>
        </w:tc>
        <w:tc>
          <w:tcPr>
            <w:tcW w:w="2669" w:type="dxa"/>
          </w:tcPr>
          <w:p w14:paraId="382D9FDE" w14:textId="77777777" w:rsidR="009072D2" w:rsidRPr="009072D2" w:rsidRDefault="009072D2" w:rsidP="009072D2">
            <w:pPr>
              <w:spacing w:line="256" w:lineRule="auto"/>
              <w:jc w:val="center"/>
              <w:rPr>
                <w:sz w:val="20"/>
                <w:szCs w:val="20"/>
              </w:rPr>
            </w:pPr>
          </w:p>
          <w:p w14:paraId="495AEA67" w14:textId="77777777" w:rsidR="009072D2" w:rsidRPr="009072D2" w:rsidRDefault="009072D2" w:rsidP="009072D2">
            <w:pPr>
              <w:spacing w:line="256" w:lineRule="auto"/>
              <w:jc w:val="center"/>
              <w:rPr>
                <w:sz w:val="20"/>
                <w:szCs w:val="20"/>
              </w:rPr>
            </w:pPr>
            <w:r w:rsidRPr="009072D2">
              <w:rPr>
                <w:sz w:val="20"/>
                <w:szCs w:val="20"/>
              </w:rPr>
              <w:t>Nil</w:t>
            </w:r>
          </w:p>
        </w:tc>
        <w:tc>
          <w:tcPr>
            <w:tcW w:w="2669" w:type="dxa"/>
          </w:tcPr>
          <w:p w14:paraId="3FDF5AB1" w14:textId="77777777" w:rsidR="009072D2" w:rsidRPr="009072D2" w:rsidRDefault="009072D2" w:rsidP="009072D2">
            <w:pPr>
              <w:spacing w:line="256" w:lineRule="auto"/>
              <w:jc w:val="center"/>
              <w:rPr>
                <w:sz w:val="20"/>
                <w:szCs w:val="20"/>
              </w:rPr>
            </w:pPr>
          </w:p>
          <w:p w14:paraId="76A71A01" w14:textId="77777777" w:rsidR="009072D2" w:rsidRPr="009072D2" w:rsidRDefault="009072D2" w:rsidP="009072D2">
            <w:pPr>
              <w:spacing w:line="256" w:lineRule="auto"/>
              <w:jc w:val="center"/>
              <w:rPr>
                <w:sz w:val="20"/>
                <w:szCs w:val="20"/>
              </w:rPr>
            </w:pPr>
            <w:r w:rsidRPr="009072D2">
              <w:rPr>
                <w:sz w:val="20"/>
                <w:szCs w:val="20"/>
              </w:rPr>
              <w:t>33.3 ha</w:t>
            </w:r>
          </w:p>
          <w:p w14:paraId="039D932D" w14:textId="77777777" w:rsidR="009072D2" w:rsidRPr="009072D2" w:rsidRDefault="009072D2" w:rsidP="009072D2">
            <w:pPr>
              <w:spacing w:line="256" w:lineRule="auto"/>
              <w:jc w:val="center"/>
              <w:rPr>
                <w:sz w:val="20"/>
                <w:szCs w:val="20"/>
              </w:rPr>
            </w:pPr>
            <w:r w:rsidRPr="009072D2">
              <w:rPr>
                <w:sz w:val="20"/>
                <w:szCs w:val="20"/>
              </w:rPr>
              <w:t>13/14, 15/16, 18/19 and 19/20</w:t>
            </w:r>
          </w:p>
        </w:tc>
      </w:tr>
      <w:tr w:rsidR="009072D2" w:rsidRPr="009072D2" w14:paraId="565DB5AF" w14:textId="77777777" w:rsidTr="009072D2">
        <w:tc>
          <w:tcPr>
            <w:tcW w:w="3272" w:type="dxa"/>
          </w:tcPr>
          <w:p w14:paraId="2B987B77"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13C559BA"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150FF1B7"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1FB8B55A"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2669" w:type="dxa"/>
          </w:tcPr>
          <w:p w14:paraId="0C11F632" w14:textId="77777777" w:rsidR="009072D2" w:rsidRPr="009072D2" w:rsidRDefault="009072D2" w:rsidP="009072D2">
            <w:pPr>
              <w:spacing w:line="256" w:lineRule="auto"/>
              <w:jc w:val="center"/>
              <w:rPr>
                <w:sz w:val="20"/>
                <w:szCs w:val="20"/>
              </w:rPr>
            </w:pPr>
          </w:p>
          <w:p w14:paraId="281E8DFE" w14:textId="77777777" w:rsidR="009072D2" w:rsidRPr="009072D2" w:rsidRDefault="009072D2" w:rsidP="009072D2">
            <w:pPr>
              <w:spacing w:line="256" w:lineRule="auto"/>
              <w:jc w:val="center"/>
              <w:rPr>
                <w:sz w:val="20"/>
                <w:szCs w:val="20"/>
              </w:rPr>
            </w:pPr>
            <w:r w:rsidRPr="009072D2">
              <w:rPr>
                <w:sz w:val="20"/>
                <w:szCs w:val="20"/>
              </w:rPr>
              <w:t>7.2 AHD</w:t>
            </w:r>
          </w:p>
          <w:p w14:paraId="373A1B19" w14:textId="77777777" w:rsidR="009072D2" w:rsidRPr="009072D2" w:rsidRDefault="009072D2" w:rsidP="009072D2">
            <w:pPr>
              <w:spacing w:line="256" w:lineRule="auto"/>
              <w:jc w:val="center"/>
              <w:rPr>
                <w:sz w:val="20"/>
                <w:szCs w:val="20"/>
              </w:rPr>
            </w:pPr>
            <w:r w:rsidRPr="009072D2">
              <w:rPr>
                <w:sz w:val="20"/>
                <w:szCs w:val="20"/>
              </w:rPr>
              <w:t>7 ha</w:t>
            </w:r>
          </w:p>
          <w:p w14:paraId="4B2E4F0B" w14:textId="77777777" w:rsidR="009072D2" w:rsidRPr="009072D2" w:rsidRDefault="009072D2" w:rsidP="009072D2">
            <w:pPr>
              <w:spacing w:line="256" w:lineRule="auto"/>
              <w:jc w:val="center"/>
              <w:rPr>
                <w:sz w:val="20"/>
                <w:szCs w:val="20"/>
              </w:rPr>
            </w:pPr>
            <w:r w:rsidRPr="009072D2">
              <w:rPr>
                <w:sz w:val="20"/>
                <w:szCs w:val="20"/>
              </w:rPr>
              <w:t>32.4 ML</w:t>
            </w:r>
          </w:p>
        </w:tc>
        <w:tc>
          <w:tcPr>
            <w:tcW w:w="2669" w:type="dxa"/>
          </w:tcPr>
          <w:p w14:paraId="4A9B4558" w14:textId="77777777" w:rsidR="009072D2" w:rsidRPr="009072D2" w:rsidRDefault="009072D2" w:rsidP="009072D2">
            <w:pPr>
              <w:spacing w:line="256" w:lineRule="auto"/>
              <w:jc w:val="center"/>
              <w:rPr>
                <w:sz w:val="20"/>
                <w:szCs w:val="20"/>
              </w:rPr>
            </w:pPr>
          </w:p>
          <w:p w14:paraId="41C00D79" w14:textId="77777777" w:rsidR="009072D2" w:rsidRPr="009072D2" w:rsidRDefault="009072D2" w:rsidP="009072D2">
            <w:pPr>
              <w:spacing w:line="256" w:lineRule="auto"/>
              <w:jc w:val="center"/>
              <w:rPr>
                <w:sz w:val="20"/>
                <w:szCs w:val="20"/>
              </w:rPr>
            </w:pPr>
            <w:r w:rsidRPr="009072D2">
              <w:rPr>
                <w:sz w:val="20"/>
                <w:szCs w:val="20"/>
              </w:rPr>
              <w:t>6.2 AHD</w:t>
            </w:r>
          </w:p>
          <w:p w14:paraId="7FD19FE3" w14:textId="77777777" w:rsidR="009072D2" w:rsidRPr="009072D2" w:rsidRDefault="009072D2" w:rsidP="009072D2">
            <w:pPr>
              <w:spacing w:line="256" w:lineRule="auto"/>
              <w:jc w:val="center"/>
              <w:rPr>
                <w:sz w:val="20"/>
                <w:szCs w:val="20"/>
              </w:rPr>
            </w:pPr>
            <w:r w:rsidRPr="009072D2">
              <w:rPr>
                <w:sz w:val="20"/>
                <w:szCs w:val="20"/>
              </w:rPr>
              <w:t>6.7 ha (8.2 ha)</w:t>
            </w:r>
          </w:p>
          <w:p w14:paraId="27EFCBDD" w14:textId="77777777" w:rsidR="009072D2" w:rsidRPr="009072D2" w:rsidRDefault="009072D2" w:rsidP="009072D2">
            <w:pPr>
              <w:spacing w:line="256" w:lineRule="auto"/>
              <w:jc w:val="center"/>
              <w:rPr>
                <w:sz w:val="20"/>
                <w:szCs w:val="20"/>
              </w:rPr>
            </w:pPr>
            <w:r w:rsidRPr="009072D2">
              <w:rPr>
                <w:sz w:val="20"/>
                <w:szCs w:val="20"/>
              </w:rPr>
              <w:t>24.1 ML (31 ML)</w:t>
            </w:r>
          </w:p>
        </w:tc>
        <w:tc>
          <w:tcPr>
            <w:tcW w:w="2669" w:type="dxa"/>
          </w:tcPr>
          <w:p w14:paraId="356CB5A0" w14:textId="77777777" w:rsidR="009072D2" w:rsidRPr="009072D2" w:rsidRDefault="009072D2" w:rsidP="009072D2">
            <w:pPr>
              <w:spacing w:line="256" w:lineRule="auto"/>
              <w:jc w:val="center"/>
              <w:rPr>
                <w:sz w:val="20"/>
                <w:szCs w:val="20"/>
              </w:rPr>
            </w:pPr>
          </w:p>
          <w:p w14:paraId="26809AE3" w14:textId="77777777" w:rsidR="009072D2" w:rsidRPr="009072D2" w:rsidRDefault="009072D2" w:rsidP="009072D2">
            <w:pPr>
              <w:spacing w:line="256" w:lineRule="auto"/>
              <w:jc w:val="center"/>
              <w:rPr>
                <w:sz w:val="20"/>
                <w:szCs w:val="20"/>
              </w:rPr>
            </w:pPr>
            <w:r w:rsidRPr="009072D2">
              <w:rPr>
                <w:sz w:val="20"/>
                <w:szCs w:val="20"/>
              </w:rPr>
              <w:t>7.2 AHD</w:t>
            </w:r>
          </w:p>
          <w:p w14:paraId="2EC2AF30" w14:textId="77777777" w:rsidR="009072D2" w:rsidRPr="009072D2" w:rsidRDefault="009072D2" w:rsidP="009072D2">
            <w:pPr>
              <w:spacing w:line="256" w:lineRule="auto"/>
              <w:jc w:val="center"/>
              <w:rPr>
                <w:sz w:val="20"/>
                <w:szCs w:val="20"/>
              </w:rPr>
            </w:pPr>
            <w:r w:rsidRPr="009072D2">
              <w:rPr>
                <w:sz w:val="20"/>
                <w:szCs w:val="20"/>
              </w:rPr>
              <w:t xml:space="preserve">13.7 ha </w:t>
            </w:r>
          </w:p>
          <w:p w14:paraId="7DC78B2B" w14:textId="77777777" w:rsidR="009072D2" w:rsidRPr="009072D2" w:rsidRDefault="009072D2" w:rsidP="009072D2">
            <w:pPr>
              <w:spacing w:line="256" w:lineRule="auto"/>
              <w:jc w:val="center"/>
              <w:rPr>
                <w:sz w:val="20"/>
                <w:szCs w:val="20"/>
              </w:rPr>
            </w:pPr>
            <w:r w:rsidRPr="009072D2">
              <w:rPr>
                <w:sz w:val="20"/>
                <w:szCs w:val="20"/>
              </w:rPr>
              <w:t>76.6 ML</w:t>
            </w:r>
          </w:p>
        </w:tc>
        <w:tc>
          <w:tcPr>
            <w:tcW w:w="2669" w:type="dxa"/>
          </w:tcPr>
          <w:p w14:paraId="6B32DC71" w14:textId="77777777" w:rsidR="009072D2" w:rsidRPr="009072D2" w:rsidRDefault="009072D2" w:rsidP="009072D2">
            <w:pPr>
              <w:spacing w:line="256" w:lineRule="auto"/>
              <w:jc w:val="center"/>
              <w:rPr>
                <w:sz w:val="20"/>
                <w:szCs w:val="20"/>
              </w:rPr>
            </w:pPr>
          </w:p>
          <w:p w14:paraId="193FC394" w14:textId="77777777" w:rsidR="009072D2" w:rsidRPr="009072D2" w:rsidRDefault="009072D2" w:rsidP="009072D2">
            <w:pPr>
              <w:spacing w:line="256" w:lineRule="auto"/>
              <w:jc w:val="center"/>
              <w:rPr>
                <w:sz w:val="20"/>
                <w:szCs w:val="20"/>
              </w:rPr>
            </w:pPr>
            <w:r w:rsidRPr="009072D2">
              <w:rPr>
                <w:sz w:val="20"/>
                <w:szCs w:val="20"/>
              </w:rPr>
              <w:t>6.2 AHD</w:t>
            </w:r>
          </w:p>
          <w:p w14:paraId="3E3EC73A" w14:textId="77777777" w:rsidR="009072D2" w:rsidRPr="009072D2" w:rsidRDefault="009072D2" w:rsidP="009072D2">
            <w:pPr>
              <w:spacing w:line="256" w:lineRule="auto"/>
              <w:jc w:val="center"/>
              <w:rPr>
                <w:sz w:val="20"/>
                <w:szCs w:val="20"/>
              </w:rPr>
            </w:pPr>
            <w:r w:rsidRPr="009072D2">
              <w:rPr>
                <w:sz w:val="20"/>
                <w:szCs w:val="20"/>
              </w:rPr>
              <w:t>37.5 ha</w:t>
            </w:r>
          </w:p>
          <w:p w14:paraId="096DDA55" w14:textId="77777777" w:rsidR="009072D2" w:rsidRPr="009072D2" w:rsidRDefault="009072D2" w:rsidP="009072D2">
            <w:pPr>
              <w:spacing w:line="256" w:lineRule="auto"/>
              <w:jc w:val="center"/>
              <w:rPr>
                <w:sz w:val="20"/>
                <w:szCs w:val="20"/>
              </w:rPr>
            </w:pPr>
            <w:r w:rsidRPr="009072D2">
              <w:rPr>
                <w:sz w:val="20"/>
                <w:szCs w:val="20"/>
              </w:rPr>
              <w:t>424 ML</w:t>
            </w:r>
          </w:p>
        </w:tc>
      </w:tr>
      <w:tr w:rsidR="009072D2" w:rsidRPr="009072D2" w14:paraId="17127AFC" w14:textId="77777777" w:rsidTr="009072D2">
        <w:tc>
          <w:tcPr>
            <w:tcW w:w="3272" w:type="dxa"/>
          </w:tcPr>
          <w:p w14:paraId="640FED5D"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2669" w:type="dxa"/>
          </w:tcPr>
          <w:p w14:paraId="5211ED1D"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60-70,000</w:t>
            </w:r>
          </w:p>
        </w:tc>
        <w:tc>
          <w:tcPr>
            <w:tcW w:w="2669" w:type="dxa"/>
          </w:tcPr>
          <w:p w14:paraId="14C253B2"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70-80,000</w:t>
            </w:r>
          </w:p>
        </w:tc>
        <w:tc>
          <w:tcPr>
            <w:tcW w:w="2669" w:type="dxa"/>
          </w:tcPr>
          <w:p w14:paraId="7E118530"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70-80,000</w:t>
            </w:r>
          </w:p>
        </w:tc>
        <w:tc>
          <w:tcPr>
            <w:tcW w:w="2669" w:type="dxa"/>
          </w:tcPr>
          <w:p w14:paraId="012F851E"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60-70,000</w:t>
            </w:r>
          </w:p>
        </w:tc>
      </w:tr>
      <w:tr w:rsidR="009072D2" w:rsidRPr="009072D2" w14:paraId="1A431691" w14:textId="77777777" w:rsidTr="009072D2">
        <w:tc>
          <w:tcPr>
            <w:tcW w:w="3272" w:type="dxa"/>
          </w:tcPr>
          <w:p w14:paraId="3B04DA08"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2669" w:type="dxa"/>
          </w:tcPr>
          <w:p w14:paraId="442D4AFF"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90-100,000</w:t>
            </w:r>
          </w:p>
        </w:tc>
        <w:tc>
          <w:tcPr>
            <w:tcW w:w="2669" w:type="dxa"/>
          </w:tcPr>
          <w:p w14:paraId="18A2F1F4"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80-90,000</w:t>
            </w:r>
          </w:p>
        </w:tc>
        <w:tc>
          <w:tcPr>
            <w:tcW w:w="2669" w:type="dxa"/>
          </w:tcPr>
          <w:p w14:paraId="3E28E4E6"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90-100,000</w:t>
            </w:r>
          </w:p>
        </w:tc>
        <w:tc>
          <w:tcPr>
            <w:tcW w:w="2669" w:type="dxa"/>
          </w:tcPr>
          <w:p w14:paraId="41E21B6E"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70-80,000</w:t>
            </w:r>
          </w:p>
        </w:tc>
      </w:tr>
      <w:tr w:rsidR="009072D2" w:rsidRPr="009072D2" w14:paraId="734E521A" w14:textId="77777777" w:rsidTr="009072D2">
        <w:tc>
          <w:tcPr>
            <w:tcW w:w="3272" w:type="dxa"/>
          </w:tcPr>
          <w:p w14:paraId="1AC576B8" w14:textId="77777777" w:rsidR="009072D2" w:rsidRPr="009072D2" w:rsidRDefault="009072D2" w:rsidP="009072D2">
            <w:pPr>
              <w:spacing w:line="256" w:lineRule="auto"/>
              <w:rPr>
                <w:sz w:val="20"/>
                <w:szCs w:val="20"/>
              </w:rPr>
            </w:pPr>
            <w:r w:rsidRPr="009072D2">
              <w:rPr>
                <w:rFonts w:eastAsia="Times New Roman"/>
                <w:b/>
                <w:sz w:val="20"/>
                <w:szCs w:val="20"/>
              </w:rPr>
              <w:t>Watering Options</w:t>
            </w:r>
          </w:p>
        </w:tc>
        <w:tc>
          <w:tcPr>
            <w:tcW w:w="2669" w:type="dxa"/>
          </w:tcPr>
          <w:p w14:paraId="2468339B" w14:textId="77777777" w:rsidR="009072D2" w:rsidRPr="009072D2" w:rsidRDefault="009072D2" w:rsidP="009072D2">
            <w:pPr>
              <w:spacing w:line="256" w:lineRule="auto"/>
              <w:rPr>
                <w:sz w:val="20"/>
                <w:szCs w:val="20"/>
              </w:rPr>
            </w:pPr>
            <w:r w:rsidRPr="009072D2">
              <w:rPr>
                <w:sz w:val="20"/>
                <w:szCs w:val="20"/>
              </w:rPr>
              <w:t>Pump to full Supply</w:t>
            </w:r>
          </w:p>
          <w:p w14:paraId="4C909514" w14:textId="77777777" w:rsidR="009072D2" w:rsidRPr="009072D2" w:rsidRDefault="009072D2" w:rsidP="009072D2">
            <w:pPr>
              <w:spacing w:line="256" w:lineRule="auto"/>
              <w:rPr>
                <w:sz w:val="20"/>
                <w:szCs w:val="20"/>
              </w:rPr>
            </w:pPr>
            <w:r w:rsidRPr="009072D2">
              <w:rPr>
                <w:rFonts w:eastAsia="Times New Roman"/>
                <w:sz w:val="20"/>
                <w:szCs w:val="20"/>
                <w:lang w:eastAsia="en-AU"/>
              </w:rPr>
              <w:t>Manage natural flood recession</w:t>
            </w:r>
          </w:p>
          <w:p w14:paraId="61B3FCF3" w14:textId="77777777" w:rsidR="009072D2" w:rsidRPr="009072D2" w:rsidRDefault="009072D2" w:rsidP="009072D2">
            <w:pPr>
              <w:spacing w:line="256" w:lineRule="auto"/>
              <w:rPr>
                <w:sz w:val="20"/>
                <w:szCs w:val="20"/>
              </w:rPr>
            </w:pPr>
            <w:r w:rsidRPr="009072D2">
              <w:rPr>
                <w:rFonts w:eastAsia="Times New Roman"/>
                <w:sz w:val="20"/>
                <w:szCs w:val="20"/>
                <w:lang w:eastAsia="en-AU"/>
              </w:rPr>
              <w:t xml:space="preserve">Enhance natural flood duration and Coverage </w:t>
            </w:r>
          </w:p>
        </w:tc>
        <w:tc>
          <w:tcPr>
            <w:tcW w:w="2669" w:type="dxa"/>
          </w:tcPr>
          <w:p w14:paraId="50FBEA91" w14:textId="77777777" w:rsidR="009072D2" w:rsidRPr="009072D2" w:rsidRDefault="009072D2" w:rsidP="009072D2">
            <w:pPr>
              <w:spacing w:line="256" w:lineRule="auto"/>
              <w:rPr>
                <w:sz w:val="20"/>
                <w:szCs w:val="20"/>
              </w:rPr>
            </w:pPr>
            <w:r w:rsidRPr="009072D2">
              <w:rPr>
                <w:sz w:val="20"/>
                <w:szCs w:val="20"/>
              </w:rPr>
              <w:t>Pump to full Supply</w:t>
            </w:r>
          </w:p>
          <w:p w14:paraId="6B6292EA" w14:textId="77777777" w:rsidR="009072D2" w:rsidRPr="009072D2" w:rsidRDefault="009072D2" w:rsidP="009072D2">
            <w:pPr>
              <w:spacing w:line="256" w:lineRule="auto"/>
              <w:rPr>
                <w:sz w:val="20"/>
                <w:szCs w:val="20"/>
              </w:rPr>
            </w:pPr>
            <w:r w:rsidRPr="009072D2">
              <w:rPr>
                <w:rFonts w:eastAsia="Times New Roman"/>
                <w:sz w:val="20"/>
                <w:szCs w:val="20"/>
                <w:lang w:eastAsia="en-AU"/>
              </w:rPr>
              <w:t>Manage natural flood recession</w:t>
            </w:r>
          </w:p>
        </w:tc>
        <w:tc>
          <w:tcPr>
            <w:tcW w:w="2669" w:type="dxa"/>
          </w:tcPr>
          <w:p w14:paraId="3FAB1DD5" w14:textId="77777777" w:rsidR="009072D2" w:rsidRPr="009072D2" w:rsidRDefault="009072D2" w:rsidP="009072D2">
            <w:pPr>
              <w:spacing w:line="256" w:lineRule="auto"/>
              <w:rPr>
                <w:sz w:val="20"/>
                <w:szCs w:val="20"/>
              </w:rPr>
            </w:pPr>
            <w:r w:rsidRPr="009072D2">
              <w:rPr>
                <w:sz w:val="20"/>
                <w:szCs w:val="20"/>
              </w:rPr>
              <w:t>Pump to full Supply</w:t>
            </w:r>
          </w:p>
          <w:p w14:paraId="22A453EA" w14:textId="77777777" w:rsidR="009072D2" w:rsidRPr="009072D2" w:rsidRDefault="009072D2" w:rsidP="009072D2">
            <w:pPr>
              <w:spacing w:line="256" w:lineRule="auto"/>
              <w:rPr>
                <w:sz w:val="20"/>
                <w:szCs w:val="20"/>
              </w:rPr>
            </w:pPr>
            <w:r w:rsidRPr="009072D2">
              <w:rPr>
                <w:sz w:val="20"/>
                <w:szCs w:val="20"/>
              </w:rPr>
              <w:t>Enhance natural flood duration</w:t>
            </w:r>
          </w:p>
        </w:tc>
        <w:tc>
          <w:tcPr>
            <w:tcW w:w="2669" w:type="dxa"/>
          </w:tcPr>
          <w:p w14:paraId="15340231" w14:textId="77777777" w:rsidR="009072D2" w:rsidRPr="009072D2" w:rsidRDefault="009072D2" w:rsidP="009072D2">
            <w:pPr>
              <w:spacing w:line="256" w:lineRule="auto"/>
              <w:rPr>
                <w:sz w:val="20"/>
                <w:szCs w:val="20"/>
              </w:rPr>
            </w:pPr>
            <w:r w:rsidRPr="009072D2">
              <w:rPr>
                <w:sz w:val="20"/>
                <w:szCs w:val="20"/>
              </w:rPr>
              <w:t>Pump to full Supply</w:t>
            </w:r>
          </w:p>
          <w:p w14:paraId="0744BE89" w14:textId="77777777" w:rsidR="009072D2" w:rsidRPr="009072D2" w:rsidRDefault="009072D2" w:rsidP="009072D2">
            <w:pPr>
              <w:spacing w:line="256" w:lineRule="auto"/>
              <w:rPr>
                <w:sz w:val="20"/>
                <w:szCs w:val="20"/>
              </w:rPr>
            </w:pPr>
          </w:p>
        </w:tc>
      </w:tr>
      <w:tr w:rsidR="009072D2" w:rsidRPr="009072D2" w14:paraId="2DA0254D" w14:textId="77777777" w:rsidTr="009072D2">
        <w:tc>
          <w:tcPr>
            <w:tcW w:w="3272" w:type="dxa"/>
          </w:tcPr>
          <w:p w14:paraId="1EB0A276"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Watering Timing</w:t>
            </w:r>
          </w:p>
        </w:tc>
        <w:tc>
          <w:tcPr>
            <w:tcW w:w="2669" w:type="dxa"/>
          </w:tcPr>
          <w:p w14:paraId="79555BCF" w14:textId="77777777" w:rsidR="009072D2" w:rsidRPr="009072D2" w:rsidRDefault="009072D2" w:rsidP="009072D2">
            <w:pPr>
              <w:spacing w:line="256" w:lineRule="auto"/>
              <w:rPr>
                <w:sz w:val="20"/>
                <w:szCs w:val="20"/>
              </w:rPr>
            </w:pPr>
            <w:r w:rsidRPr="009072D2">
              <w:rPr>
                <w:sz w:val="20"/>
                <w:szCs w:val="20"/>
              </w:rPr>
              <w:t>Late Autumn to Early Winter</w:t>
            </w:r>
          </w:p>
        </w:tc>
        <w:tc>
          <w:tcPr>
            <w:tcW w:w="2669" w:type="dxa"/>
          </w:tcPr>
          <w:p w14:paraId="5AB01753" w14:textId="77777777" w:rsidR="009072D2" w:rsidRPr="009072D2" w:rsidRDefault="009072D2" w:rsidP="009072D2">
            <w:pPr>
              <w:spacing w:line="256" w:lineRule="auto"/>
            </w:pPr>
            <w:r w:rsidRPr="009072D2">
              <w:rPr>
                <w:sz w:val="20"/>
                <w:szCs w:val="20"/>
              </w:rPr>
              <w:t>Late Autumn to Early Winter</w:t>
            </w:r>
          </w:p>
        </w:tc>
        <w:tc>
          <w:tcPr>
            <w:tcW w:w="2669" w:type="dxa"/>
          </w:tcPr>
          <w:p w14:paraId="307BA032" w14:textId="77777777" w:rsidR="009072D2" w:rsidRPr="009072D2" w:rsidRDefault="009072D2" w:rsidP="009072D2">
            <w:pPr>
              <w:spacing w:line="256" w:lineRule="auto"/>
            </w:pPr>
            <w:r w:rsidRPr="009072D2">
              <w:rPr>
                <w:sz w:val="20"/>
                <w:szCs w:val="20"/>
              </w:rPr>
              <w:t>Spring through to Autumn</w:t>
            </w:r>
          </w:p>
        </w:tc>
        <w:tc>
          <w:tcPr>
            <w:tcW w:w="2669" w:type="dxa"/>
          </w:tcPr>
          <w:p w14:paraId="11BD7E3A" w14:textId="77777777" w:rsidR="009072D2" w:rsidRPr="009072D2" w:rsidRDefault="009072D2" w:rsidP="009072D2">
            <w:pPr>
              <w:spacing w:line="256" w:lineRule="auto"/>
            </w:pPr>
            <w:r w:rsidRPr="009072D2">
              <w:rPr>
                <w:sz w:val="20"/>
                <w:szCs w:val="20"/>
              </w:rPr>
              <w:t>Spring through to Autumn</w:t>
            </w:r>
          </w:p>
        </w:tc>
      </w:tr>
    </w:tbl>
    <w:p w14:paraId="73C3D795" w14:textId="77777777" w:rsidR="009072D2" w:rsidRPr="009072D2" w:rsidRDefault="009072D2" w:rsidP="009072D2">
      <w:pPr>
        <w:spacing w:after="0" w:line="257" w:lineRule="auto"/>
        <w:rPr>
          <w:rFonts w:cstheme="minorHAnsi"/>
          <w:sz w:val="18"/>
          <w:szCs w:val="18"/>
        </w:rPr>
      </w:pPr>
      <w:r w:rsidRPr="009072D2">
        <w:rPr>
          <w:rFonts w:cstheme="minorHAnsi"/>
          <w:sz w:val="18"/>
          <w:szCs w:val="18"/>
        </w:rPr>
        <w:t># Hogwash Central Basin West – Figures in brackets include area and volume to filling both the western and eastern portion of Wetland 1259 at the same time.</w:t>
      </w:r>
    </w:p>
    <w:p w14:paraId="3B325C73" w14:textId="77777777" w:rsidR="009072D2" w:rsidRPr="009072D2" w:rsidRDefault="009072D2" w:rsidP="009072D2">
      <w:pPr>
        <w:spacing w:after="0" w:line="257" w:lineRule="auto"/>
        <w:rPr>
          <w:rFonts w:cstheme="minorHAnsi"/>
          <w:b/>
          <w:sz w:val="20"/>
          <w:szCs w:val="20"/>
        </w:rPr>
      </w:pPr>
    </w:p>
    <w:p w14:paraId="16118238" w14:textId="77777777" w:rsidR="009072D2" w:rsidRPr="009072D2" w:rsidRDefault="009072D2" w:rsidP="009072D2">
      <w:pPr>
        <w:spacing w:after="0" w:line="257" w:lineRule="auto"/>
        <w:rPr>
          <w:rFonts w:cstheme="minorHAnsi"/>
          <w:b/>
          <w:sz w:val="20"/>
          <w:szCs w:val="20"/>
        </w:rPr>
      </w:pPr>
    </w:p>
    <w:p w14:paraId="38BD5B09" w14:textId="77777777" w:rsidR="009072D2" w:rsidRPr="009072D2" w:rsidRDefault="009072D2" w:rsidP="009072D2">
      <w:pPr>
        <w:spacing w:after="0" w:line="257" w:lineRule="auto"/>
        <w:jc w:val="center"/>
        <w:rPr>
          <w:rFonts w:cstheme="minorHAnsi"/>
          <w:b/>
          <w:sz w:val="20"/>
          <w:szCs w:val="20"/>
        </w:rPr>
      </w:pPr>
      <w:r w:rsidRPr="009072D2">
        <w:rPr>
          <w:rFonts w:cstheme="minorHAnsi"/>
          <w:b/>
          <w:noProof/>
          <w:sz w:val="20"/>
          <w:szCs w:val="20"/>
          <w:lang w:eastAsia="en-AU"/>
        </w:rPr>
        <w:lastRenderedPageBreak/>
        <w:drawing>
          <wp:inline distT="0" distB="0" distL="0" distR="0" wp14:anchorId="576D1336" wp14:editId="0E86ECEA">
            <wp:extent cx="7794467" cy="5515708"/>
            <wp:effectExtent l="0" t="0" r="0" b="889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ogwash.jpg"/>
                    <pic:cNvPicPr/>
                  </pic:nvPicPr>
                  <pic:blipFill>
                    <a:blip r:embed="rId178" cstate="email">
                      <a:extLst>
                        <a:ext uri="{28A0092B-C50C-407E-A947-70E740481C1C}">
                          <a14:useLocalDpi xmlns:a14="http://schemas.microsoft.com/office/drawing/2010/main"/>
                        </a:ext>
                      </a:extLst>
                    </a:blip>
                    <a:stretch>
                      <a:fillRect/>
                    </a:stretch>
                  </pic:blipFill>
                  <pic:spPr>
                    <a:xfrm>
                      <a:off x="0" y="0"/>
                      <a:ext cx="7799446" cy="5519232"/>
                    </a:xfrm>
                    <a:prstGeom prst="rect">
                      <a:avLst/>
                    </a:prstGeom>
                  </pic:spPr>
                </pic:pic>
              </a:graphicData>
            </a:graphic>
          </wp:inline>
        </w:drawing>
      </w:r>
    </w:p>
    <w:p w14:paraId="535A470E" w14:textId="77777777" w:rsidR="009072D2" w:rsidRPr="009072D2" w:rsidRDefault="009072D2" w:rsidP="009072D2">
      <w:pPr>
        <w:spacing w:after="0" w:line="257" w:lineRule="auto"/>
        <w:jc w:val="center"/>
        <w:rPr>
          <w:rFonts w:cstheme="minorHAnsi"/>
          <w:b/>
          <w:sz w:val="20"/>
          <w:szCs w:val="20"/>
        </w:rPr>
        <w:sectPr w:rsidR="009072D2" w:rsidRPr="009072D2" w:rsidSect="000C2C50">
          <w:pgSz w:w="16838" w:h="11906" w:orient="landscape"/>
          <w:pgMar w:top="1440" w:right="1440" w:bottom="1440" w:left="1440" w:header="708" w:footer="708" w:gutter="0"/>
          <w:cols w:space="708"/>
          <w:docGrid w:linePitch="360"/>
        </w:sectPr>
      </w:pPr>
      <w:r w:rsidRPr="009072D2">
        <w:rPr>
          <w:rFonts w:cstheme="minorHAnsi"/>
          <w:b/>
          <w:sz w:val="20"/>
          <w:szCs w:val="20"/>
        </w:rPr>
        <w:t xml:space="preserve">Map features AHD heights across the site and identified infrastructure locations </w:t>
      </w:r>
    </w:p>
    <w:p w14:paraId="4964B54F" w14:textId="49510584" w:rsidR="009072D2" w:rsidRPr="009072D2" w:rsidRDefault="009072D2" w:rsidP="009072D2">
      <w:pPr>
        <w:spacing w:line="256" w:lineRule="auto"/>
        <w:rPr>
          <w:rFonts w:cstheme="minorHAnsi"/>
          <w:b/>
        </w:rPr>
      </w:pPr>
      <w:r w:rsidRPr="009072D2">
        <w:rPr>
          <w:rFonts w:cstheme="minorHAnsi"/>
          <w:b/>
        </w:rPr>
        <w:lastRenderedPageBreak/>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68"/>
        <w:gridCol w:w="990"/>
        <w:gridCol w:w="888"/>
        <w:gridCol w:w="1174"/>
        <w:gridCol w:w="1044"/>
        <w:gridCol w:w="862"/>
        <w:gridCol w:w="3414"/>
      </w:tblGrid>
      <w:tr w:rsidR="009072D2" w:rsidRPr="009072D2" w14:paraId="21571388" w14:textId="77777777" w:rsidTr="009072D2">
        <w:trPr>
          <w:trHeight w:val="304"/>
          <w:tblHeader/>
        </w:trPr>
        <w:tc>
          <w:tcPr>
            <w:tcW w:w="9640" w:type="dxa"/>
            <w:gridSpan w:val="7"/>
            <w:shd w:val="clear" w:color="auto" w:fill="D9D9D9" w:themeFill="background1" w:themeFillShade="D9"/>
            <w:vAlign w:val="center"/>
          </w:tcPr>
          <w:p w14:paraId="378C6DA5" w14:textId="77777777" w:rsidR="009072D2" w:rsidRPr="00C96190" w:rsidRDefault="009072D2" w:rsidP="009072D2">
            <w:pPr>
              <w:spacing w:after="0" w:line="240" w:lineRule="auto"/>
              <w:jc w:val="center"/>
              <w:rPr>
                <w:b/>
                <w:sz w:val="20"/>
                <w:szCs w:val="20"/>
              </w:rPr>
            </w:pPr>
            <w:r w:rsidRPr="00C96190">
              <w:rPr>
                <w:b/>
                <w:sz w:val="20"/>
                <w:szCs w:val="20"/>
              </w:rPr>
              <w:t>Bank or Channel Details</w:t>
            </w:r>
          </w:p>
        </w:tc>
      </w:tr>
      <w:tr w:rsidR="009072D2" w:rsidRPr="009072D2" w14:paraId="6D2292A5" w14:textId="77777777" w:rsidTr="009072D2">
        <w:trPr>
          <w:trHeight w:val="20"/>
          <w:tblHeader/>
        </w:trPr>
        <w:tc>
          <w:tcPr>
            <w:tcW w:w="1269" w:type="dxa"/>
            <w:shd w:val="clear" w:color="auto" w:fill="D9D9D9" w:themeFill="background1" w:themeFillShade="D9"/>
            <w:vAlign w:val="center"/>
          </w:tcPr>
          <w:p w14:paraId="249511EA" w14:textId="77777777" w:rsidR="009072D2" w:rsidRPr="00C96190" w:rsidRDefault="009072D2" w:rsidP="009072D2">
            <w:pPr>
              <w:spacing w:after="0" w:line="240" w:lineRule="auto"/>
              <w:rPr>
                <w:b/>
                <w:sz w:val="20"/>
                <w:szCs w:val="20"/>
              </w:rPr>
            </w:pPr>
            <w:r w:rsidRPr="00C96190">
              <w:rPr>
                <w:b/>
                <w:sz w:val="20"/>
                <w:szCs w:val="20"/>
              </w:rPr>
              <w:t>Location</w:t>
            </w:r>
          </w:p>
        </w:tc>
        <w:tc>
          <w:tcPr>
            <w:tcW w:w="992" w:type="dxa"/>
            <w:shd w:val="clear" w:color="auto" w:fill="D9D9D9" w:themeFill="background1" w:themeFillShade="D9"/>
            <w:vAlign w:val="center"/>
          </w:tcPr>
          <w:p w14:paraId="05DCF8C1" w14:textId="77777777" w:rsidR="009072D2" w:rsidRPr="00C96190" w:rsidRDefault="009072D2" w:rsidP="009072D2">
            <w:pPr>
              <w:spacing w:after="0" w:line="240" w:lineRule="auto"/>
              <w:rPr>
                <w:b/>
                <w:sz w:val="20"/>
                <w:szCs w:val="20"/>
              </w:rPr>
            </w:pPr>
            <w:r w:rsidRPr="00C96190">
              <w:rPr>
                <w:b/>
                <w:sz w:val="20"/>
                <w:szCs w:val="20"/>
              </w:rPr>
              <w:t>ID</w:t>
            </w:r>
          </w:p>
        </w:tc>
        <w:tc>
          <w:tcPr>
            <w:tcW w:w="889" w:type="dxa"/>
            <w:shd w:val="clear" w:color="auto" w:fill="D9D9D9" w:themeFill="background1" w:themeFillShade="D9"/>
            <w:vAlign w:val="center"/>
          </w:tcPr>
          <w:p w14:paraId="093FC72E" w14:textId="77777777" w:rsidR="009072D2" w:rsidRPr="00C96190" w:rsidRDefault="009072D2" w:rsidP="009072D2">
            <w:pPr>
              <w:spacing w:after="0" w:line="240" w:lineRule="auto"/>
              <w:rPr>
                <w:b/>
                <w:sz w:val="20"/>
                <w:szCs w:val="20"/>
              </w:rPr>
            </w:pPr>
            <w:r w:rsidRPr="00C96190">
              <w:rPr>
                <w:b/>
                <w:sz w:val="20"/>
                <w:szCs w:val="20"/>
              </w:rPr>
              <w:t>Length</w:t>
            </w:r>
          </w:p>
          <w:p w14:paraId="6EC8D2A0" w14:textId="77777777" w:rsidR="009072D2" w:rsidRPr="00C96190" w:rsidRDefault="009072D2" w:rsidP="009072D2">
            <w:pPr>
              <w:spacing w:after="0" w:line="240" w:lineRule="auto"/>
              <w:rPr>
                <w:b/>
                <w:sz w:val="20"/>
                <w:szCs w:val="20"/>
              </w:rPr>
            </w:pPr>
          </w:p>
          <w:p w14:paraId="294536B1" w14:textId="77777777" w:rsidR="009072D2" w:rsidRPr="00C96190" w:rsidRDefault="009072D2" w:rsidP="009072D2">
            <w:pPr>
              <w:spacing w:after="0" w:line="240" w:lineRule="auto"/>
              <w:rPr>
                <w:b/>
                <w:sz w:val="20"/>
                <w:szCs w:val="20"/>
              </w:rPr>
            </w:pPr>
            <w:r w:rsidRPr="00C96190">
              <w:rPr>
                <w:b/>
                <w:sz w:val="20"/>
                <w:szCs w:val="20"/>
              </w:rPr>
              <w:t>(m)</w:t>
            </w:r>
          </w:p>
        </w:tc>
        <w:tc>
          <w:tcPr>
            <w:tcW w:w="1175" w:type="dxa"/>
            <w:shd w:val="clear" w:color="auto" w:fill="D9D9D9" w:themeFill="background1" w:themeFillShade="D9"/>
            <w:vAlign w:val="center"/>
          </w:tcPr>
          <w:p w14:paraId="5F4FF3CC" w14:textId="77777777" w:rsidR="009072D2" w:rsidRPr="00C96190" w:rsidRDefault="009072D2" w:rsidP="009072D2">
            <w:pPr>
              <w:spacing w:after="0" w:line="240" w:lineRule="auto"/>
              <w:rPr>
                <w:b/>
                <w:sz w:val="20"/>
                <w:szCs w:val="20"/>
              </w:rPr>
            </w:pPr>
            <w:r w:rsidRPr="00C96190">
              <w:rPr>
                <w:b/>
                <w:sz w:val="20"/>
                <w:szCs w:val="20"/>
              </w:rPr>
              <w:t>Freeboard</w:t>
            </w:r>
          </w:p>
          <w:p w14:paraId="1948CE9A" w14:textId="77777777" w:rsidR="009072D2" w:rsidRPr="00C96190" w:rsidRDefault="009072D2" w:rsidP="009072D2">
            <w:pPr>
              <w:spacing w:after="0" w:line="240" w:lineRule="auto"/>
              <w:rPr>
                <w:b/>
                <w:sz w:val="20"/>
                <w:szCs w:val="20"/>
              </w:rPr>
            </w:pPr>
          </w:p>
          <w:p w14:paraId="192A963B" w14:textId="77777777" w:rsidR="009072D2" w:rsidRPr="00C96190" w:rsidRDefault="009072D2" w:rsidP="009072D2">
            <w:pPr>
              <w:spacing w:after="0" w:line="240" w:lineRule="auto"/>
              <w:rPr>
                <w:b/>
                <w:sz w:val="20"/>
                <w:szCs w:val="20"/>
              </w:rPr>
            </w:pPr>
            <w:r w:rsidRPr="00C96190">
              <w:rPr>
                <w:b/>
                <w:sz w:val="20"/>
                <w:szCs w:val="20"/>
              </w:rPr>
              <w:t>(m)</w:t>
            </w:r>
          </w:p>
        </w:tc>
        <w:tc>
          <w:tcPr>
            <w:tcW w:w="1037" w:type="dxa"/>
            <w:shd w:val="clear" w:color="auto" w:fill="D9D9D9" w:themeFill="background1" w:themeFillShade="D9"/>
            <w:vAlign w:val="center"/>
          </w:tcPr>
          <w:p w14:paraId="11D21653" w14:textId="77777777" w:rsidR="009072D2" w:rsidRPr="00C96190" w:rsidRDefault="009072D2" w:rsidP="009072D2">
            <w:pPr>
              <w:spacing w:after="0" w:line="240" w:lineRule="auto"/>
              <w:rPr>
                <w:b/>
                <w:sz w:val="20"/>
                <w:szCs w:val="20"/>
              </w:rPr>
            </w:pPr>
            <w:r w:rsidRPr="00C96190">
              <w:rPr>
                <w:b/>
                <w:sz w:val="20"/>
                <w:szCs w:val="20"/>
              </w:rPr>
              <w:t>Height with freeboard</w:t>
            </w:r>
          </w:p>
          <w:p w14:paraId="43AF2D2B" w14:textId="77777777" w:rsidR="009072D2" w:rsidRPr="00C96190" w:rsidRDefault="009072D2" w:rsidP="009072D2">
            <w:pPr>
              <w:spacing w:after="0" w:line="240" w:lineRule="auto"/>
              <w:rPr>
                <w:b/>
                <w:sz w:val="20"/>
                <w:szCs w:val="20"/>
              </w:rPr>
            </w:pPr>
            <w:r w:rsidRPr="00C96190">
              <w:rPr>
                <w:b/>
                <w:sz w:val="20"/>
                <w:szCs w:val="20"/>
              </w:rPr>
              <w:t>(m)</w:t>
            </w:r>
          </w:p>
        </w:tc>
        <w:tc>
          <w:tcPr>
            <w:tcW w:w="850" w:type="dxa"/>
            <w:shd w:val="clear" w:color="auto" w:fill="D9D9D9" w:themeFill="background1" w:themeFillShade="D9"/>
            <w:vAlign w:val="center"/>
          </w:tcPr>
          <w:p w14:paraId="32649B3F" w14:textId="77777777" w:rsidR="009072D2" w:rsidRPr="00C96190" w:rsidRDefault="009072D2" w:rsidP="009072D2">
            <w:pPr>
              <w:spacing w:after="0" w:line="240" w:lineRule="auto"/>
              <w:rPr>
                <w:b/>
                <w:sz w:val="20"/>
                <w:szCs w:val="20"/>
              </w:rPr>
            </w:pPr>
            <w:r w:rsidRPr="00C96190">
              <w:rPr>
                <w:b/>
                <w:sz w:val="20"/>
                <w:szCs w:val="20"/>
              </w:rPr>
              <w:t>Volume</w:t>
            </w:r>
          </w:p>
          <w:p w14:paraId="58A48472" w14:textId="77777777" w:rsidR="009072D2" w:rsidRPr="00C96190" w:rsidRDefault="009072D2" w:rsidP="009072D2">
            <w:pPr>
              <w:spacing w:after="0" w:line="240" w:lineRule="auto"/>
              <w:rPr>
                <w:b/>
                <w:sz w:val="20"/>
                <w:szCs w:val="20"/>
              </w:rPr>
            </w:pPr>
          </w:p>
          <w:p w14:paraId="3A79EAF9" w14:textId="77777777" w:rsidR="009072D2" w:rsidRPr="00C96190" w:rsidRDefault="009072D2" w:rsidP="009072D2">
            <w:pPr>
              <w:spacing w:after="0" w:line="240" w:lineRule="auto"/>
              <w:rPr>
                <w:b/>
                <w:sz w:val="20"/>
                <w:szCs w:val="20"/>
              </w:rPr>
            </w:pPr>
            <w:r w:rsidRPr="00C96190">
              <w:rPr>
                <w:b/>
                <w:sz w:val="20"/>
                <w:szCs w:val="20"/>
              </w:rPr>
              <w:t>(m3)</w:t>
            </w:r>
          </w:p>
        </w:tc>
        <w:tc>
          <w:tcPr>
            <w:tcW w:w="3428" w:type="dxa"/>
            <w:shd w:val="clear" w:color="auto" w:fill="D9D9D9" w:themeFill="background1" w:themeFillShade="D9"/>
            <w:vAlign w:val="center"/>
          </w:tcPr>
          <w:p w14:paraId="723818F6" w14:textId="77777777" w:rsidR="009072D2" w:rsidRPr="00C96190" w:rsidRDefault="009072D2" w:rsidP="009072D2">
            <w:pPr>
              <w:spacing w:after="0" w:line="240" w:lineRule="auto"/>
              <w:rPr>
                <w:b/>
                <w:sz w:val="20"/>
                <w:szCs w:val="20"/>
              </w:rPr>
            </w:pPr>
            <w:r w:rsidRPr="00C96190">
              <w:rPr>
                <w:b/>
                <w:sz w:val="20"/>
                <w:szCs w:val="20"/>
              </w:rPr>
              <w:t>Regulator equipment and comments</w:t>
            </w:r>
          </w:p>
        </w:tc>
      </w:tr>
      <w:tr w:rsidR="000A130D" w:rsidRPr="009072D2" w14:paraId="31ADDA4A" w14:textId="77777777" w:rsidTr="009416BE">
        <w:trPr>
          <w:trHeight w:val="20"/>
          <w:tblHeader/>
        </w:trPr>
        <w:tc>
          <w:tcPr>
            <w:tcW w:w="1269" w:type="dxa"/>
            <w:vMerge w:val="restart"/>
            <w:tcBorders>
              <w:top w:val="single" w:sz="4" w:space="0" w:color="auto"/>
              <w:left w:val="single" w:sz="4" w:space="0" w:color="auto"/>
              <w:right w:val="single" w:sz="4" w:space="0" w:color="auto"/>
            </w:tcBorders>
            <w:shd w:val="clear" w:color="auto" w:fill="auto"/>
            <w:vAlign w:val="center"/>
          </w:tcPr>
          <w:p w14:paraId="6260B8C1" w14:textId="77777777" w:rsidR="000A130D" w:rsidRPr="00C96190" w:rsidRDefault="000A130D" w:rsidP="009072D2">
            <w:pPr>
              <w:spacing w:after="0" w:line="240" w:lineRule="auto"/>
              <w:rPr>
                <w:b/>
                <w:sz w:val="20"/>
                <w:szCs w:val="20"/>
              </w:rPr>
            </w:pPr>
            <w:r w:rsidRPr="00C96190">
              <w:rPr>
                <w:b/>
                <w:sz w:val="20"/>
                <w:szCs w:val="20"/>
              </w:rPr>
              <w:t>Hogwash</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39CA4D9" w14:textId="77777777" w:rsidR="000A130D" w:rsidRPr="009072D2" w:rsidRDefault="000A130D" w:rsidP="009072D2">
            <w:pPr>
              <w:spacing w:after="0" w:line="240" w:lineRule="auto"/>
              <w:rPr>
                <w:sz w:val="20"/>
                <w:szCs w:val="20"/>
              </w:rPr>
            </w:pPr>
            <w:r w:rsidRPr="009072D2">
              <w:rPr>
                <w:sz w:val="20"/>
                <w:szCs w:val="20"/>
              </w:rPr>
              <w:t>Bank 1</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14:paraId="1B6CDF6B" w14:textId="77777777" w:rsidR="000A130D" w:rsidRPr="009072D2" w:rsidRDefault="000A130D" w:rsidP="009072D2">
            <w:pPr>
              <w:spacing w:after="0" w:line="240" w:lineRule="auto"/>
              <w:rPr>
                <w:sz w:val="20"/>
                <w:szCs w:val="20"/>
              </w:rPr>
            </w:pPr>
            <w:r w:rsidRPr="009072D2">
              <w:rPr>
                <w:sz w:val="20"/>
                <w:szCs w:val="20"/>
              </w:rPr>
              <w:t>8.7</w:t>
            </w:r>
          </w:p>
        </w:tc>
        <w:tc>
          <w:tcPr>
            <w:tcW w:w="1175" w:type="dxa"/>
            <w:tcBorders>
              <w:top w:val="single" w:sz="4" w:space="0" w:color="auto"/>
              <w:left w:val="single" w:sz="4" w:space="0" w:color="auto"/>
              <w:bottom w:val="single" w:sz="4" w:space="0" w:color="auto"/>
              <w:right w:val="single" w:sz="4" w:space="0" w:color="auto"/>
            </w:tcBorders>
            <w:shd w:val="clear" w:color="auto" w:fill="auto"/>
            <w:vAlign w:val="center"/>
          </w:tcPr>
          <w:p w14:paraId="3AC3C365" w14:textId="77777777" w:rsidR="000A130D" w:rsidRPr="009072D2" w:rsidRDefault="000A130D" w:rsidP="009072D2">
            <w:pPr>
              <w:spacing w:after="0" w:line="240" w:lineRule="auto"/>
              <w:rPr>
                <w:sz w:val="20"/>
                <w:szCs w:val="20"/>
              </w:rPr>
            </w:pPr>
            <w:r w:rsidRPr="009072D2">
              <w:rPr>
                <w:sz w:val="20"/>
                <w:szCs w:val="20"/>
              </w:rPr>
              <w:t xml:space="preserve">0.30 </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032BC406" w14:textId="77777777" w:rsidR="000A130D" w:rsidRPr="009072D2" w:rsidRDefault="000A130D" w:rsidP="009072D2">
            <w:pPr>
              <w:spacing w:after="0" w:line="240" w:lineRule="auto"/>
              <w:rPr>
                <w:sz w:val="20"/>
                <w:szCs w:val="20"/>
              </w:rPr>
            </w:pPr>
            <w:r w:rsidRPr="009072D2">
              <w:rPr>
                <w:sz w:val="20"/>
                <w:szCs w:val="20"/>
              </w:rPr>
              <w:t xml:space="preserve">0.40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10BD4D9" w14:textId="77777777" w:rsidR="000A130D" w:rsidRPr="009072D2" w:rsidRDefault="000A130D" w:rsidP="009072D2">
            <w:pPr>
              <w:spacing w:after="0" w:line="240" w:lineRule="auto"/>
              <w:rPr>
                <w:sz w:val="20"/>
                <w:szCs w:val="20"/>
              </w:rPr>
            </w:pPr>
            <w:r w:rsidRPr="009072D2">
              <w:rPr>
                <w:sz w:val="20"/>
                <w:szCs w:val="20"/>
              </w:rPr>
              <w:t>35.4</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14:paraId="7DF16B49" w14:textId="77777777" w:rsidR="000A130D" w:rsidRPr="009072D2" w:rsidRDefault="000A130D" w:rsidP="009072D2">
            <w:pPr>
              <w:spacing w:after="0" w:line="240" w:lineRule="auto"/>
              <w:rPr>
                <w:sz w:val="20"/>
                <w:szCs w:val="20"/>
              </w:rPr>
            </w:pPr>
            <w:r w:rsidRPr="009072D2">
              <w:rPr>
                <w:sz w:val="20"/>
                <w:szCs w:val="20"/>
              </w:rPr>
              <w:t>Nil</w:t>
            </w:r>
          </w:p>
        </w:tc>
      </w:tr>
      <w:tr w:rsidR="000A130D" w:rsidRPr="009072D2" w14:paraId="5114423A" w14:textId="77777777" w:rsidTr="000A130D">
        <w:trPr>
          <w:trHeight w:val="20"/>
          <w:tblHeader/>
        </w:trPr>
        <w:tc>
          <w:tcPr>
            <w:tcW w:w="1268" w:type="dxa"/>
            <w:vMerge/>
            <w:tcBorders>
              <w:left w:val="single" w:sz="4" w:space="0" w:color="auto"/>
              <w:right w:val="single" w:sz="4" w:space="0" w:color="auto"/>
            </w:tcBorders>
            <w:shd w:val="clear" w:color="auto" w:fill="auto"/>
            <w:vAlign w:val="center"/>
          </w:tcPr>
          <w:p w14:paraId="759C0BA4" w14:textId="77777777" w:rsidR="000A130D" w:rsidRPr="009072D2" w:rsidRDefault="000A130D" w:rsidP="009072D2">
            <w:pPr>
              <w:spacing w:after="0" w:line="240" w:lineRule="auto"/>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7E778CB5" w14:textId="77777777" w:rsidR="000A130D" w:rsidRPr="009072D2" w:rsidRDefault="000A130D" w:rsidP="009072D2">
            <w:pPr>
              <w:spacing w:after="0" w:line="240" w:lineRule="auto"/>
              <w:rPr>
                <w:sz w:val="20"/>
                <w:szCs w:val="20"/>
              </w:rPr>
            </w:pPr>
            <w:r w:rsidRPr="009072D2">
              <w:rPr>
                <w:sz w:val="20"/>
                <w:szCs w:val="20"/>
              </w:rPr>
              <w:t>Bank 2</w:t>
            </w:r>
          </w:p>
        </w:tc>
        <w:tc>
          <w:tcPr>
            <w:tcW w:w="888" w:type="dxa"/>
            <w:tcBorders>
              <w:top w:val="single" w:sz="4" w:space="0" w:color="auto"/>
              <w:left w:val="single" w:sz="4" w:space="0" w:color="auto"/>
              <w:bottom w:val="single" w:sz="4" w:space="0" w:color="auto"/>
              <w:right w:val="single" w:sz="4" w:space="0" w:color="auto"/>
            </w:tcBorders>
            <w:shd w:val="clear" w:color="auto" w:fill="auto"/>
            <w:vAlign w:val="center"/>
          </w:tcPr>
          <w:p w14:paraId="4B5DFEF4" w14:textId="77777777" w:rsidR="000A130D" w:rsidRPr="009072D2" w:rsidRDefault="000A130D" w:rsidP="009072D2">
            <w:pPr>
              <w:spacing w:after="0" w:line="240" w:lineRule="auto"/>
              <w:rPr>
                <w:sz w:val="20"/>
                <w:szCs w:val="20"/>
              </w:rPr>
            </w:pPr>
            <w:r w:rsidRPr="009072D2">
              <w:rPr>
                <w:sz w:val="20"/>
                <w:szCs w:val="20"/>
              </w:rPr>
              <w:t>10.8</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700AB293" w14:textId="77777777" w:rsidR="000A130D" w:rsidRPr="009072D2" w:rsidRDefault="000A130D" w:rsidP="009072D2">
            <w:pPr>
              <w:spacing w:after="0" w:line="240" w:lineRule="auto"/>
              <w:rPr>
                <w:sz w:val="20"/>
                <w:szCs w:val="20"/>
              </w:rPr>
            </w:pPr>
            <w:r w:rsidRPr="009072D2">
              <w:rPr>
                <w:sz w:val="20"/>
                <w:szCs w:val="20"/>
              </w:rPr>
              <w:t xml:space="preserve">0.30 </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6571ACBB" w14:textId="77777777" w:rsidR="000A130D" w:rsidRPr="009072D2" w:rsidRDefault="000A130D" w:rsidP="009072D2">
            <w:pPr>
              <w:spacing w:after="0" w:line="240" w:lineRule="auto"/>
              <w:rPr>
                <w:sz w:val="20"/>
                <w:szCs w:val="20"/>
              </w:rPr>
            </w:pPr>
            <w:r w:rsidRPr="009072D2">
              <w:rPr>
                <w:sz w:val="20"/>
                <w:szCs w:val="20"/>
              </w:rPr>
              <w:t xml:space="preserve">0.70 </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54FC8189" w14:textId="77777777" w:rsidR="000A130D" w:rsidRPr="009072D2" w:rsidRDefault="000A130D" w:rsidP="009072D2">
            <w:pPr>
              <w:spacing w:after="0" w:line="240" w:lineRule="auto"/>
              <w:rPr>
                <w:sz w:val="20"/>
                <w:szCs w:val="20"/>
              </w:rPr>
            </w:pPr>
            <w:r w:rsidRPr="009072D2">
              <w:rPr>
                <w:sz w:val="20"/>
                <w:szCs w:val="20"/>
              </w:rPr>
              <w:t>85.8</w:t>
            </w:r>
          </w:p>
        </w:tc>
        <w:tc>
          <w:tcPr>
            <w:tcW w:w="3414" w:type="dxa"/>
            <w:tcBorders>
              <w:top w:val="single" w:sz="4" w:space="0" w:color="auto"/>
              <w:left w:val="single" w:sz="4" w:space="0" w:color="auto"/>
              <w:bottom w:val="single" w:sz="4" w:space="0" w:color="auto"/>
              <w:right w:val="single" w:sz="4" w:space="0" w:color="auto"/>
            </w:tcBorders>
            <w:shd w:val="clear" w:color="auto" w:fill="auto"/>
            <w:vAlign w:val="center"/>
          </w:tcPr>
          <w:p w14:paraId="76024B6B" w14:textId="77777777" w:rsidR="000A130D" w:rsidRPr="009072D2" w:rsidRDefault="000A130D" w:rsidP="009072D2">
            <w:pPr>
              <w:spacing w:after="0" w:line="240" w:lineRule="auto"/>
              <w:rPr>
                <w:sz w:val="20"/>
                <w:szCs w:val="20"/>
              </w:rPr>
            </w:pPr>
            <w:r w:rsidRPr="009072D2">
              <w:rPr>
                <w:sz w:val="20"/>
                <w:szCs w:val="20"/>
              </w:rPr>
              <w:t>3x 300mm concrete pipe with flap valves</w:t>
            </w:r>
          </w:p>
        </w:tc>
      </w:tr>
      <w:tr w:rsidR="000A130D" w:rsidRPr="009072D2" w14:paraId="4991698C" w14:textId="77777777" w:rsidTr="000A130D">
        <w:trPr>
          <w:trHeight w:val="20"/>
          <w:tblHeader/>
        </w:trPr>
        <w:tc>
          <w:tcPr>
            <w:tcW w:w="1268" w:type="dxa"/>
            <w:vMerge/>
            <w:tcBorders>
              <w:left w:val="single" w:sz="4" w:space="0" w:color="auto"/>
              <w:right w:val="single" w:sz="4" w:space="0" w:color="auto"/>
            </w:tcBorders>
            <w:shd w:val="clear" w:color="auto" w:fill="auto"/>
            <w:vAlign w:val="center"/>
          </w:tcPr>
          <w:p w14:paraId="113D9CBD" w14:textId="77777777" w:rsidR="000A130D" w:rsidRPr="009072D2" w:rsidRDefault="000A130D" w:rsidP="009072D2">
            <w:pPr>
              <w:spacing w:after="0" w:line="240" w:lineRule="auto"/>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03B2C732" w14:textId="77777777" w:rsidR="000A130D" w:rsidRPr="009072D2" w:rsidRDefault="000A130D" w:rsidP="009072D2">
            <w:pPr>
              <w:spacing w:after="0" w:line="240" w:lineRule="auto"/>
              <w:rPr>
                <w:sz w:val="20"/>
                <w:szCs w:val="20"/>
              </w:rPr>
            </w:pPr>
            <w:r w:rsidRPr="009072D2">
              <w:rPr>
                <w:sz w:val="20"/>
                <w:szCs w:val="20"/>
              </w:rPr>
              <w:t>Bank 3</w:t>
            </w:r>
          </w:p>
        </w:tc>
        <w:tc>
          <w:tcPr>
            <w:tcW w:w="888" w:type="dxa"/>
            <w:tcBorders>
              <w:top w:val="single" w:sz="4" w:space="0" w:color="auto"/>
              <w:left w:val="single" w:sz="4" w:space="0" w:color="auto"/>
              <w:bottom w:val="single" w:sz="4" w:space="0" w:color="auto"/>
              <w:right w:val="single" w:sz="4" w:space="0" w:color="auto"/>
            </w:tcBorders>
            <w:shd w:val="clear" w:color="auto" w:fill="auto"/>
            <w:vAlign w:val="center"/>
          </w:tcPr>
          <w:p w14:paraId="7C90760B" w14:textId="77777777" w:rsidR="000A130D" w:rsidRPr="009072D2" w:rsidRDefault="000A130D" w:rsidP="009072D2">
            <w:pPr>
              <w:spacing w:after="0" w:line="240" w:lineRule="auto"/>
              <w:rPr>
                <w:sz w:val="20"/>
                <w:szCs w:val="20"/>
              </w:rPr>
            </w:pPr>
            <w:r w:rsidRPr="009072D2">
              <w:rPr>
                <w:sz w:val="20"/>
                <w:szCs w:val="20"/>
              </w:rPr>
              <w:t>217.0</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4D0D7CA1" w14:textId="77777777" w:rsidR="000A130D" w:rsidRPr="009072D2" w:rsidRDefault="000A130D" w:rsidP="009072D2">
            <w:pPr>
              <w:spacing w:after="0" w:line="240" w:lineRule="auto"/>
              <w:rPr>
                <w:sz w:val="20"/>
                <w:szCs w:val="20"/>
              </w:rPr>
            </w:pPr>
            <w:r w:rsidRPr="009072D2">
              <w:rPr>
                <w:sz w:val="20"/>
                <w:szCs w:val="20"/>
              </w:rPr>
              <w:t xml:space="preserve">0.30 </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1973176A" w14:textId="77777777" w:rsidR="000A130D" w:rsidRPr="009072D2" w:rsidRDefault="000A130D" w:rsidP="009072D2">
            <w:pPr>
              <w:spacing w:after="0" w:line="240" w:lineRule="auto"/>
              <w:rPr>
                <w:sz w:val="20"/>
                <w:szCs w:val="20"/>
              </w:rPr>
            </w:pPr>
            <w:r w:rsidRPr="009072D2">
              <w:rPr>
                <w:sz w:val="20"/>
                <w:szCs w:val="20"/>
              </w:rPr>
              <w:t xml:space="preserve">1.30 </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F55F8B3" w14:textId="77777777" w:rsidR="000A130D" w:rsidRPr="009072D2" w:rsidRDefault="000A130D" w:rsidP="009072D2">
            <w:pPr>
              <w:spacing w:after="0" w:line="240" w:lineRule="auto"/>
              <w:rPr>
                <w:sz w:val="20"/>
                <w:szCs w:val="20"/>
              </w:rPr>
            </w:pPr>
            <w:r w:rsidRPr="009072D2">
              <w:rPr>
                <w:sz w:val="20"/>
                <w:szCs w:val="20"/>
              </w:rPr>
              <w:t>1,591.1</w:t>
            </w:r>
          </w:p>
        </w:tc>
        <w:tc>
          <w:tcPr>
            <w:tcW w:w="3414" w:type="dxa"/>
            <w:tcBorders>
              <w:top w:val="single" w:sz="4" w:space="0" w:color="auto"/>
              <w:left w:val="single" w:sz="4" w:space="0" w:color="auto"/>
              <w:bottom w:val="single" w:sz="4" w:space="0" w:color="auto"/>
              <w:right w:val="single" w:sz="4" w:space="0" w:color="auto"/>
            </w:tcBorders>
            <w:shd w:val="clear" w:color="auto" w:fill="auto"/>
            <w:vAlign w:val="center"/>
          </w:tcPr>
          <w:p w14:paraId="5032D7E6" w14:textId="77777777" w:rsidR="000A130D" w:rsidRPr="009072D2" w:rsidRDefault="000A130D" w:rsidP="009072D2">
            <w:pPr>
              <w:spacing w:after="0" w:line="240" w:lineRule="auto"/>
              <w:rPr>
                <w:sz w:val="20"/>
                <w:szCs w:val="20"/>
              </w:rPr>
            </w:pPr>
            <w:r w:rsidRPr="009072D2">
              <w:rPr>
                <w:sz w:val="20"/>
                <w:szCs w:val="20"/>
              </w:rPr>
              <w:t>800mm concrete pipe with flap valve</w:t>
            </w:r>
          </w:p>
        </w:tc>
      </w:tr>
      <w:tr w:rsidR="000A130D" w:rsidRPr="009072D2" w14:paraId="311C7476" w14:textId="77777777" w:rsidTr="000A130D">
        <w:trPr>
          <w:trHeight w:val="20"/>
          <w:tblHeader/>
        </w:trPr>
        <w:tc>
          <w:tcPr>
            <w:tcW w:w="1268" w:type="dxa"/>
            <w:vMerge/>
            <w:tcBorders>
              <w:left w:val="single" w:sz="4" w:space="0" w:color="auto"/>
              <w:right w:val="single" w:sz="4" w:space="0" w:color="auto"/>
            </w:tcBorders>
            <w:shd w:val="clear" w:color="auto" w:fill="auto"/>
            <w:vAlign w:val="center"/>
          </w:tcPr>
          <w:p w14:paraId="6A8AF546" w14:textId="77777777" w:rsidR="000A130D" w:rsidRPr="009072D2" w:rsidRDefault="000A130D" w:rsidP="009072D2">
            <w:pPr>
              <w:spacing w:after="0" w:line="240" w:lineRule="auto"/>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6FF08154" w14:textId="77777777" w:rsidR="000A130D" w:rsidRPr="009072D2" w:rsidRDefault="000A130D" w:rsidP="009072D2">
            <w:pPr>
              <w:spacing w:after="0" w:line="240" w:lineRule="auto"/>
              <w:rPr>
                <w:sz w:val="20"/>
                <w:szCs w:val="20"/>
              </w:rPr>
            </w:pPr>
            <w:r w:rsidRPr="009072D2">
              <w:rPr>
                <w:sz w:val="20"/>
                <w:szCs w:val="20"/>
              </w:rPr>
              <w:t>Bank 4</w:t>
            </w:r>
          </w:p>
        </w:tc>
        <w:tc>
          <w:tcPr>
            <w:tcW w:w="888" w:type="dxa"/>
            <w:tcBorders>
              <w:top w:val="single" w:sz="4" w:space="0" w:color="auto"/>
              <w:left w:val="single" w:sz="4" w:space="0" w:color="auto"/>
              <w:bottom w:val="single" w:sz="4" w:space="0" w:color="auto"/>
              <w:right w:val="single" w:sz="4" w:space="0" w:color="auto"/>
            </w:tcBorders>
            <w:shd w:val="clear" w:color="auto" w:fill="auto"/>
            <w:vAlign w:val="center"/>
          </w:tcPr>
          <w:p w14:paraId="789E59DD" w14:textId="77777777" w:rsidR="000A130D" w:rsidRPr="009072D2" w:rsidRDefault="000A130D" w:rsidP="009072D2">
            <w:pPr>
              <w:spacing w:after="0" w:line="240" w:lineRule="auto"/>
              <w:rPr>
                <w:sz w:val="20"/>
                <w:szCs w:val="20"/>
              </w:rPr>
            </w:pPr>
            <w:r w:rsidRPr="009072D2">
              <w:rPr>
                <w:sz w:val="20"/>
                <w:szCs w:val="20"/>
              </w:rPr>
              <w:t>22.5</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6DEA7848" w14:textId="77777777" w:rsidR="000A130D" w:rsidRPr="009072D2" w:rsidRDefault="000A130D" w:rsidP="009072D2">
            <w:pPr>
              <w:spacing w:after="0" w:line="240" w:lineRule="auto"/>
              <w:rPr>
                <w:sz w:val="20"/>
                <w:szCs w:val="20"/>
              </w:rPr>
            </w:pPr>
            <w:r w:rsidRPr="009072D2">
              <w:rPr>
                <w:sz w:val="20"/>
                <w:szCs w:val="20"/>
              </w:rPr>
              <w:t xml:space="preserve">0.30 </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57154BE1" w14:textId="77777777" w:rsidR="000A130D" w:rsidRPr="009072D2" w:rsidRDefault="000A130D" w:rsidP="009072D2">
            <w:pPr>
              <w:spacing w:after="0" w:line="240" w:lineRule="auto"/>
              <w:rPr>
                <w:sz w:val="20"/>
                <w:szCs w:val="20"/>
              </w:rPr>
            </w:pPr>
            <w:r w:rsidRPr="009072D2">
              <w:rPr>
                <w:sz w:val="20"/>
                <w:szCs w:val="20"/>
              </w:rPr>
              <w:t xml:space="preserve">0.70 </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670CDBF7" w14:textId="77777777" w:rsidR="000A130D" w:rsidRPr="009072D2" w:rsidRDefault="000A130D" w:rsidP="009072D2">
            <w:pPr>
              <w:spacing w:after="0" w:line="240" w:lineRule="auto"/>
              <w:rPr>
                <w:sz w:val="20"/>
                <w:szCs w:val="20"/>
              </w:rPr>
            </w:pPr>
            <w:r w:rsidRPr="009072D2">
              <w:rPr>
                <w:sz w:val="20"/>
                <w:szCs w:val="20"/>
              </w:rPr>
              <w:t>97.2</w:t>
            </w:r>
          </w:p>
        </w:tc>
        <w:tc>
          <w:tcPr>
            <w:tcW w:w="3414" w:type="dxa"/>
            <w:tcBorders>
              <w:top w:val="single" w:sz="4" w:space="0" w:color="auto"/>
              <w:left w:val="single" w:sz="4" w:space="0" w:color="auto"/>
              <w:bottom w:val="single" w:sz="4" w:space="0" w:color="auto"/>
              <w:right w:val="single" w:sz="4" w:space="0" w:color="auto"/>
            </w:tcBorders>
            <w:shd w:val="clear" w:color="auto" w:fill="auto"/>
            <w:vAlign w:val="center"/>
          </w:tcPr>
          <w:p w14:paraId="735F7BC7" w14:textId="77777777" w:rsidR="000A130D" w:rsidRPr="009072D2" w:rsidRDefault="000A130D" w:rsidP="009072D2">
            <w:pPr>
              <w:spacing w:after="0" w:line="240" w:lineRule="auto"/>
              <w:rPr>
                <w:sz w:val="20"/>
                <w:szCs w:val="20"/>
              </w:rPr>
            </w:pPr>
            <w:r w:rsidRPr="009072D2">
              <w:rPr>
                <w:sz w:val="20"/>
                <w:szCs w:val="20"/>
              </w:rPr>
              <w:t>Nil</w:t>
            </w:r>
          </w:p>
        </w:tc>
      </w:tr>
      <w:tr w:rsidR="000A130D" w:rsidRPr="009072D2" w14:paraId="06E679CE" w14:textId="77777777" w:rsidTr="000A130D">
        <w:trPr>
          <w:trHeight w:val="20"/>
          <w:tblHeader/>
        </w:trPr>
        <w:tc>
          <w:tcPr>
            <w:tcW w:w="1268" w:type="dxa"/>
            <w:vMerge/>
            <w:tcBorders>
              <w:left w:val="single" w:sz="4" w:space="0" w:color="auto"/>
              <w:right w:val="single" w:sz="4" w:space="0" w:color="auto"/>
            </w:tcBorders>
            <w:shd w:val="clear" w:color="auto" w:fill="auto"/>
            <w:vAlign w:val="center"/>
          </w:tcPr>
          <w:p w14:paraId="2BAC8D63" w14:textId="77777777" w:rsidR="000A130D" w:rsidRPr="009072D2" w:rsidRDefault="000A130D" w:rsidP="009072D2">
            <w:pPr>
              <w:spacing w:after="0" w:line="240" w:lineRule="auto"/>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15B8E37D" w14:textId="77777777" w:rsidR="000A130D" w:rsidRPr="009072D2" w:rsidRDefault="000A130D" w:rsidP="009072D2">
            <w:pPr>
              <w:spacing w:after="0" w:line="240" w:lineRule="auto"/>
              <w:rPr>
                <w:sz w:val="20"/>
                <w:szCs w:val="20"/>
              </w:rPr>
            </w:pPr>
            <w:r w:rsidRPr="009072D2">
              <w:rPr>
                <w:sz w:val="20"/>
                <w:szCs w:val="20"/>
              </w:rPr>
              <w:t>Bank 5</w:t>
            </w:r>
          </w:p>
        </w:tc>
        <w:tc>
          <w:tcPr>
            <w:tcW w:w="888" w:type="dxa"/>
            <w:tcBorders>
              <w:top w:val="single" w:sz="4" w:space="0" w:color="auto"/>
              <w:left w:val="single" w:sz="4" w:space="0" w:color="auto"/>
              <w:bottom w:val="single" w:sz="4" w:space="0" w:color="auto"/>
              <w:right w:val="single" w:sz="4" w:space="0" w:color="auto"/>
            </w:tcBorders>
            <w:shd w:val="clear" w:color="auto" w:fill="auto"/>
            <w:vAlign w:val="center"/>
          </w:tcPr>
          <w:p w14:paraId="70FBE1B0" w14:textId="77777777" w:rsidR="000A130D" w:rsidRPr="009072D2" w:rsidRDefault="000A130D" w:rsidP="009072D2">
            <w:pPr>
              <w:spacing w:after="0" w:line="240" w:lineRule="auto"/>
              <w:rPr>
                <w:sz w:val="20"/>
                <w:szCs w:val="20"/>
              </w:rPr>
            </w:pPr>
            <w:r w:rsidRPr="009072D2">
              <w:rPr>
                <w:sz w:val="20"/>
                <w:szCs w:val="20"/>
              </w:rPr>
              <w:t>43.8</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A0E0E62" w14:textId="77777777" w:rsidR="000A130D" w:rsidRPr="009072D2" w:rsidRDefault="000A130D" w:rsidP="009072D2">
            <w:pPr>
              <w:spacing w:after="0" w:line="240" w:lineRule="auto"/>
              <w:rPr>
                <w:sz w:val="20"/>
                <w:szCs w:val="20"/>
              </w:rPr>
            </w:pPr>
            <w:r w:rsidRPr="009072D2">
              <w:rPr>
                <w:sz w:val="20"/>
                <w:szCs w:val="20"/>
              </w:rPr>
              <w:t xml:space="preserve">0.30 </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584A7960" w14:textId="77777777" w:rsidR="000A130D" w:rsidRPr="009072D2" w:rsidRDefault="000A130D" w:rsidP="009072D2">
            <w:pPr>
              <w:spacing w:after="0" w:line="240" w:lineRule="auto"/>
              <w:rPr>
                <w:sz w:val="20"/>
                <w:szCs w:val="20"/>
              </w:rPr>
            </w:pPr>
            <w:r w:rsidRPr="009072D2">
              <w:rPr>
                <w:sz w:val="20"/>
                <w:szCs w:val="20"/>
              </w:rPr>
              <w:t xml:space="preserve">1.10 </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3C1F456C" w14:textId="77777777" w:rsidR="000A130D" w:rsidRPr="009072D2" w:rsidRDefault="000A130D" w:rsidP="009072D2">
            <w:pPr>
              <w:spacing w:after="0" w:line="240" w:lineRule="auto"/>
              <w:rPr>
                <w:sz w:val="20"/>
                <w:szCs w:val="20"/>
              </w:rPr>
            </w:pPr>
            <w:r w:rsidRPr="009072D2">
              <w:rPr>
                <w:sz w:val="20"/>
                <w:szCs w:val="20"/>
              </w:rPr>
              <w:t>130.2</w:t>
            </w:r>
          </w:p>
        </w:tc>
        <w:tc>
          <w:tcPr>
            <w:tcW w:w="3414" w:type="dxa"/>
            <w:tcBorders>
              <w:top w:val="single" w:sz="4" w:space="0" w:color="auto"/>
              <w:left w:val="single" w:sz="4" w:space="0" w:color="auto"/>
              <w:bottom w:val="single" w:sz="4" w:space="0" w:color="auto"/>
              <w:right w:val="single" w:sz="4" w:space="0" w:color="auto"/>
            </w:tcBorders>
            <w:shd w:val="clear" w:color="auto" w:fill="auto"/>
            <w:vAlign w:val="center"/>
          </w:tcPr>
          <w:p w14:paraId="16B70924" w14:textId="77777777" w:rsidR="000A130D" w:rsidRPr="009072D2" w:rsidRDefault="000A130D" w:rsidP="009072D2">
            <w:pPr>
              <w:spacing w:after="0" w:line="240" w:lineRule="auto"/>
              <w:rPr>
                <w:sz w:val="20"/>
                <w:szCs w:val="20"/>
              </w:rPr>
            </w:pPr>
            <w:r w:rsidRPr="009072D2">
              <w:rPr>
                <w:sz w:val="20"/>
                <w:szCs w:val="20"/>
              </w:rPr>
              <w:t>Nil</w:t>
            </w:r>
          </w:p>
        </w:tc>
      </w:tr>
      <w:tr w:rsidR="000A130D" w:rsidRPr="009072D2" w14:paraId="73BCC271" w14:textId="77777777" w:rsidTr="000A130D">
        <w:trPr>
          <w:trHeight w:val="20"/>
          <w:tblHeader/>
        </w:trPr>
        <w:tc>
          <w:tcPr>
            <w:tcW w:w="1268" w:type="dxa"/>
            <w:vMerge/>
            <w:tcBorders>
              <w:left w:val="single" w:sz="4" w:space="0" w:color="auto"/>
              <w:right w:val="single" w:sz="4" w:space="0" w:color="auto"/>
            </w:tcBorders>
            <w:shd w:val="clear" w:color="auto" w:fill="auto"/>
            <w:vAlign w:val="center"/>
          </w:tcPr>
          <w:p w14:paraId="52DB9180" w14:textId="77777777" w:rsidR="000A130D" w:rsidRPr="009072D2" w:rsidRDefault="000A130D" w:rsidP="009072D2">
            <w:pPr>
              <w:spacing w:after="0" w:line="240" w:lineRule="auto"/>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4C69C825" w14:textId="77777777" w:rsidR="000A130D" w:rsidRPr="009072D2" w:rsidRDefault="000A130D" w:rsidP="009072D2">
            <w:pPr>
              <w:spacing w:after="0" w:line="240" w:lineRule="auto"/>
              <w:rPr>
                <w:sz w:val="20"/>
                <w:szCs w:val="20"/>
              </w:rPr>
            </w:pPr>
            <w:r w:rsidRPr="009072D2">
              <w:rPr>
                <w:sz w:val="20"/>
                <w:szCs w:val="20"/>
              </w:rPr>
              <w:t>Road 1</w:t>
            </w:r>
          </w:p>
        </w:tc>
        <w:tc>
          <w:tcPr>
            <w:tcW w:w="888" w:type="dxa"/>
            <w:tcBorders>
              <w:top w:val="single" w:sz="4" w:space="0" w:color="auto"/>
              <w:left w:val="single" w:sz="4" w:space="0" w:color="auto"/>
              <w:bottom w:val="single" w:sz="4" w:space="0" w:color="auto"/>
              <w:right w:val="single" w:sz="4" w:space="0" w:color="auto"/>
            </w:tcBorders>
            <w:shd w:val="clear" w:color="auto" w:fill="auto"/>
            <w:vAlign w:val="center"/>
          </w:tcPr>
          <w:p w14:paraId="11301BD2" w14:textId="77777777" w:rsidR="000A130D" w:rsidRPr="009072D2" w:rsidRDefault="000A130D" w:rsidP="009072D2">
            <w:pPr>
              <w:spacing w:after="0" w:line="240" w:lineRule="auto"/>
              <w:rPr>
                <w:sz w:val="20"/>
                <w:szCs w:val="20"/>
              </w:rPr>
            </w:pPr>
            <w:r w:rsidRPr="009072D2">
              <w:rPr>
                <w:sz w:val="20"/>
                <w:szCs w:val="20"/>
              </w:rPr>
              <w:t>22.9</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7DA7FBBC" w14:textId="77777777" w:rsidR="000A130D" w:rsidRPr="009072D2" w:rsidRDefault="000A130D" w:rsidP="009072D2">
            <w:pPr>
              <w:spacing w:after="0" w:line="240" w:lineRule="auto"/>
              <w:rPr>
                <w:sz w:val="20"/>
                <w:szCs w:val="20"/>
              </w:rPr>
            </w:pP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30716132" w14:textId="77777777" w:rsidR="000A130D" w:rsidRPr="009072D2" w:rsidRDefault="000A130D" w:rsidP="009072D2">
            <w:pPr>
              <w:spacing w:after="0" w:line="240" w:lineRule="auto"/>
              <w:rPr>
                <w:sz w:val="20"/>
                <w:szCs w:val="20"/>
              </w:rPr>
            </w:pPr>
            <w:r w:rsidRPr="009072D2">
              <w:rPr>
                <w:sz w:val="20"/>
                <w:szCs w:val="20"/>
              </w:rPr>
              <w:t xml:space="preserve">0.40 </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8AA856C" w14:textId="77777777" w:rsidR="000A130D" w:rsidRPr="009072D2" w:rsidRDefault="000A130D" w:rsidP="009072D2">
            <w:pPr>
              <w:spacing w:after="0" w:line="240" w:lineRule="auto"/>
              <w:rPr>
                <w:sz w:val="20"/>
                <w:szCs w:val="20"/>
              </w:rPr>
            </w:pPr>
          </w:p>
        </w:tc>
        <w:tc>
          <w:tcPr>
            <w:tcW w:w="3414" w:type="dxa"/>
            <w:tcBorders>
              <w:top w:val="single" w:sz="4" w:space="0" w:color="auto"/>
              <w:left w:val="single" w:sz="4" w:space="0" w:color="auto"/>
              <w:bottom w:val="single" w:sz="4" w:space="0" w:color="auto"/>
              <w:right w:val="single" w:sz="4" w:space="0" w:color="auto"/>
            </w:tcBorders>
            <w:shd w:val="clear" w:color="auto" w:fill="auto"/>
            <w:vAlign w:val="center"/>
          </w:tcPr>
          <w:p w14:paraId="10CD33F0" w14:textId="77777777" w:rsidR="000A130D" w:rsidRPr="009072D2" w:rsidRDefault="000A130D" w:rsidP="009072D2">
            <w:pPr>
              <w:spacing w:after="0" w:line="240" w:lineRule="auto"/>
              <w:rPr>
                <w:sz w:val="20"/>
                <w:szCs w:val="20"/>
              </w:rPr>
            </w:pPr>
            <w:r w:rsidRPr="009072D2">
              <w:rPr>
                <w:sz w:val="20"/>
                <w:szCs w:val="20"/>
              </w:rPr>
              <w:t>450mm concrete pipe with no flap valve</w:t>
            </w:r>
          </w:p>
          <w:p w14:paraId="2B4E3E67" w14:textId="77777777" w:rsidR="000A130D" w:rsidRPr="009072D2" w:rsidRDefault="000A130D" w:rsidP="009072D2">
            <w:pPr>
              <w:spacing w:after="0" w:line="240" w:lineRule="auto"/>
              <w:rPr>
                <w:sz w:val="20"/>
                <w:szCs w:val="20"/>
              </w:rPr>
            </w:pPr>
            <w:r w:rsidRPr="009072D2">
              <w:rPr>
                <w:sz w:val="20"/>
                <w:szCs w:val="20"/>
              </w:rPr>
              <w:t>Raise existing road by 400mm</w:t>
            </w:r>
          </w:p>
        </w:tc>
      </w:tr>
      <w:tr w:rsidR="000A130D" w:rsidRPr="009072D2" w14:paraId="6C25DA93" w14:textId="77777777" w:rsidTr="000A130D">
        <w:trPr>
          <w:trHeight w:val="20"/>
          <w:tblHeader/>
        </w:trPr>
        <w:tc>
          <w:tcPr>
            <w:tcW w:w="1268" w:type="dxa"/>
            <w:vMerge/>
            <w:tcBorders>
              <w:left w:val="single" w:sz="4" w:space="0" w:color="auto"/>
              <w:bottom w:val="single" w:sz="4" w:space="0" w:color="auto"/>
              <w:right w:val="single" w:sz="4" w:space="0" w:color="auto"/>
            </w:tcBorders>
            <w:shd w:val="clear" w:color="auto" w:fill="auto"/>
            <w:vAlign w:val="center"/>
          </w:tcPr>
          <w:p w14:paraId="2B7C5EC4" w14:textId="77777777" w:rsidR="000A130D" w:rsidRPr="009072D2" w:rsidRDefault="000A130D" w:rsidP="009072D2">
            <w:pPr>
              <w:spacing w:after="0" w:line="240" w:lineRule="auto"/>
              <w:rPr>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5D4C4677" w14:textId="77777777" w:rsidR="000A130D" w:rsidRPr="009072D2" w:rsidRDefault="000A130D" w:rsidP="009072D2">
            <w:pPr>
              <w:spacing w:after="0" w:line="240" w:lineRule="auto"/>
              <w:rPr>
                <w:sz w:val="20"/>
                <w:szCs w:val="20"/>
              </w:rPr>
            </w:pPr>
            <w:r w:rsidRPr="009072D2">
              <w:rPr>
                <w:sz w:val="20"/>
                <w:szCs w:val="20"/>
              </w:rPr>
              <w:t>Road 2</w:t>
            </w:r>
          </w:p>
        </w:tc>
        <w:tc>
          <w:tcPr>
            <w:tcW w:w="888" w:type="dxa"/>
            <w:tcBorders>
              <w:top w:val="single" w:sz="4" w:space="0" w:color="auto"/>
              <w:left w:val="single" w:sz="4" w:space="0" w:color="auto"/>
              <w:bottom w:val="single" w:sz="4" w:space="0" w:color="auto"/>
              <w:right w:val="single" w:sz="4" w:space="0" w:color="auto"/>
            </w:tcBorders>
            <w:shd w:val="clear" w:color="auto" w:fill="auto"/>
            <w:vAlign w:val="center"/>
          </w:tcPr>
          <w:p w14:paraId="52382516" w14:textId="77777777" w:rsidR="000A130D" w:rsidRPr="009072D2" w:rsidRDefault="000A130D" w:rsidP="009072D2">
            <w:pPr>
              <w:spacing w:after="0" w:line="240" w:lineRule="auto"/>
              <w:rPr>
                <w:sz w:val="20"/>
                <w:szCs w:val="20"/>
              </w:rPr>
            </w:pPr>
            <w:r w:rsidRPr="009072D2">
              <w:rPr>
                <w:sz w:val="20"/>
                <w:szCs w:val="20"/>
              </w:rPr>
              <w:t>509.0</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4EF39F5F" w14:textId="77777777" w:rsidR="000A130D" w:rsidRPr="009072D2" w:rsidRDefault="000A130D" w:rsidP="009072D2">
            <w:pPr>
              <w:spacing w:after="0" w:line="240" w:lineRule="auto"/>
              <w:rPr>
                <w:sz w:val="20"/>
                <w:szCs w:val="20"/>
              </w:rPr>
            </w:pPr>
          </w:p>
        </w:tc>
        <w:tc>
          <w:tcPr>
            <w:tcW w:w="1044" w:type="dxa"/>
            <w:tcBorders>
              <w:top w:val="single" w:sz="4" w:space="0" w:color="auto"/>
              <w:left w:val="single" w:sz="4" w:space="0" w:color="auto"/>
              <w:bottom w:val="single" w:sz="4" w:space="0" w:color="auto"/>
              <w:right w:val="single" w:sz="4" w:space="0" w:color="auto"/>
            </w:tcBorders>
            <w:shd w:val="clear" w:color="auto" w:fill="auto"/>
            <w:vAlign w:val="center"/>
          </w:tcPr>
          <w:p w14:paraId="7335EC4E" w14:textId="77777777" w:rsidR="000A130D" w:rsidRPr="009072D2" w:rsidRDefault="000A130D" w:rsidP="009072D2">
            <w:pPr>
              <w:spacing w:after="0" w:line="240" w:lineRule="auto"/>
              <w:rPr>
                <w:sz w:val="20"/>
                <w:szCs w:val="20"/>
              </w:rPr>
            </w:pP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76B762A5" w14:textId="77777777" w:rsidR="000A130D" w:rsidRPr="009072D2" w:rsidRDefault="000A130D" w:rsidP="009072D2">
            <w:pPr>
              <w:spacing w:after="0" w:line="240" w:lineRule="auto"/>
              <w:rPr>
                <w:sz w:val="20"/>
                <w:szCs w:val="20"/>
              </w:rPr>
            </w:pPr>
          </w:p>
        </w:tc>
        <w:tc>
          <w:tcPr>
            <w:tcW w:w="3414" w:type="dxa"/>
            <w:tcBorders>
              <w:top w:val="single" w:sz="4" w:space="0" w:color="auto"/>
              <w:left w:val="single" w:sz="4" w:space="0" w:color="auto"/>
              <w:bottom w:val="single" w:sz="4" w:space="0" w:color="auto"/>
              <w:right w:val="single" w:sz="4" w:space="0" w:color="auto"/>
            </w:tcBorders>
            <w:shd w:val="clear" w:color="auto" w:fill="auto"/>
            <w:vAlign w:val="center"/>
          </w:tcPr>
          <w:p w14:paraId="74504CF3" w14:textId="77777777" w:rsidR="000A130D" w:rsidRPr="009072D2" w:rsidRDefault="000A130D" w:rsidP="009072D2">
            <w:pPr>
              <w:spacing w:after="0" w:line="240" w:lineRule="auto"/>
              <w:rPr>
                <w:sz w:val="20"/>
                <w:szCs w:val="20"/>
              </w:rPr>
            </w:pPr>
            <w:r w:rsidRPr="009072D2">
              <w:rPr>
                <w:sz w:val="20"/>
                <w:szCs w:val="20"/>
              </w:rPr>
              <w:t>R2-1: Remove existing pipe and replace with 800mm concrete pipe with penstock</w:t>
            </w:r>
          </w:p>
          <w:p w14:paraId="47A4ED9A" w14:textId="77777777" w:rsidR="000A130D" w:rsidRPr="009072D2" w:rsidRDefault="000A130D" w:rsidP="009072D2">
            <w:pPr>
              <w:spacing w:after="0" w:line="240" w:lineRule="auto"/>
              <w:rPr>
                <w:sz w:val="20"/>
                <w:szCs w:val="20"/>
              </w:rPr>
            </w:pPr>
            <w:r w:rsidRPr="009072D2">
              <w:rPr>
                <w:sz w:val="20"/>
                <w:szCs w:val="20"/>
              </w:rPr>
              <w:t>R2-2: 300mm concrete pipe with no flap valve</w:t>
            </w:r>
          </w:p>
          <w:p w14:paraId="1D3C195E" w14:textId="77777777" w:rsidR="000A130D" w:rsidRPr="009072D2" w:rsidRDefault="000A130D" w:rsidP="009072D2">
            <w:pPr>
              <w:spacing w:after="0" w:line="240" w:lineRule="auto"/>
              <w:rPr>
                <w:sz w:val="20"/>
                <w:szCs w:val="20"/>
              </w:rPr>
            </w:pPr>
            <w:r w:rsidRPr="009072D2">
              <w:rPr>
                <w:sz w:val="20"/>
                <w:szCs w:val="20"/>
              </w:rPr>
              <w:t xml:space="preserve">R2-3: 300mm concrete pipe with no flap valve </w:t>
            </w:r>
          </w:p>
          <w:p w14:paraId="25A5FE9F" w14:textId="77777777" w:rsidR="000A130D" w:rsidRPr="009072D2" w:rsidRDefault="000A130D" w:rsidP="009072D2">
            <w:pPr>
              <w:spacing w:after="0" w:line="240" w:lineRule="auto"/>
              <w:rPr>
                <w:sz w:val="20"/>
                <w:szCs w:val="20"/>
              </w:rPr>
            </w:pPr>
            <w:r w:rsidRPr="009072D2">
              <w:rPr>
                <w:sz w:val="20"/>
                <w:szCs w:val="20"/>
              </w:rPr>
              <w:t>Raise existing 8.5m wide road by 500mm</w:t>
            </w:r>
          </w:p>
        </w:tc>
      </w:tr>
    </w:tbl>
    <w:p w14:paraId="033F17D1" w14:textId="77777777" w:rsidR="009072D2" w:rsidRPr="009072D2" w:rsidRDefault="009072D2" w:rsidP="009072D2">
      <w:pPr>
        <w:spacing w:line="256" w:lineRule="auto"/>
        <w:rPr>
          <w:rFonts w:cstheme="minorHAnsi"/>
        </w:rPr>
        <w:sectPr w:rsidR="009072D2" w:rsidRPr="009072D2" w:rsidSect="000C2C50">
          <w:pgSz w:w="11906" w:h="16838"/>
          <w:pgMar w:top="1440" w:right="1440" w:bottom="1440" w:left="1440" w:header="708" w:footer="708" w:gutter="0"/>
          <w:cols w:space="708"/>
          <w:docGrid w:linePitch="360"/>
        </w:sectPr>
      </w:pPr>
    </w:p>
    <w:p w14:paraId="26815B4F"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50" w:name="_Toc54002806"/>
      <w:bookmarkStart w:id="251" w:name="_Toc56688990"/>
      <w:bookmarkStart w:id="252" w:name="_Toc66271504"/>
      <w:r w:rsidRPr="009072D2">
        <w:rPr>
          <w:rFonts w:ascii="Calibri" w:eastAsiaTheme="majorEastAsia" w:hAnsi="Calibri" w:cstheme="majorBidi"/>
          <w:sz w:val="32"/>
        </w:rPr>
        <w:lastRenderedPageBreak/>
        <w:t>5</w:t>
      </w:r>
      <w:r w:rsidRPr="009072D2">
        <w:rPr>
          <w:rFonts w:ascii="Calibri" w:eastAsiaTheme="majorEastAsia" w:hAnsi="Calibri" w:cstheme="majorBidi"/>
          <w:sz w:val="32"/>
        </w:rPr>
        <w:tab/>
        <w:t>Holder Lagoon Management Brief</w:t>
      </w:r>
      <w:bookmarkEnd w:id="250"/>
      <w:bookmarkEnd w:id="251"/>
      <w:bookmarkEnd w:id="252"/>
    </w:p>
    <w:p w14:paraId="4B98A9E3"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472"/>
        <w:tblW w:w="0" w:type="auto"/>
        <w:tblInd w:w="0" w:type="dxa"/>
        <w:tblLook w:val="04A0" w:firstRow="1" w:lastRow="0" w:firstColumn="1" w:lastColumn="0" w:noHBand="0" w:noVBand="1"/>
      </w:tblPr>
      <w:tblGrid>
        <w:gridCol w:w="2547"/>
        <w:gridCol w:w="6469"/>
      </w:tblGrid>
      <w:tr w:rsidR="009072D2" w:rsidRPr="009072D2" w14:paraId="6C4A40F8" w14:textId="77777777" w:rsidTr="009072D2">
        <w:tc>
          <w:tcPr>
            <w:tcW w:w="2547" w:type="dxa"/>
          </w:tcPr>
          <w:p w14:paraId="3ABA3F2F" w14:textId="77777777" w:rsidR="009072D2" w:rsidRPr="009072D2" w:rsidRDefault="009072D2" w:rsidP="009072D2">
            <w:pPr>
              <w:rPr>
                <w:b/>
                <w:sz w:val="20"/>
                <w:szCs w:val="20"/>
              </w:rPr>
            </w:pPr>
            <w:r w:rsidRPr="009072D2">
              <w:rPr>
                <w:b/>
                <w:sz w:val="20"/>
                <w:szCs w:val="20"/>
              </w:rPr>
              <w:t>River Red Gum Woodland</w:t>
            </w:r>
          </w:p>
          <w:p w14:paraId="1616C020" w14:textId="77777777" w:rsidR="009072D2" w:rsidRPr="009072D2" w:rsidRDefault="009072D2" w:rsidP="009072D2">
            <w:pPr>
              <w:rPr>
                <w:sz w:val="20"/>
                <w:szCs w:val="20"/>
              </w:rPr>
            </w:pPr>
            <w:r w:rsidRPr="009072D2">
              <w:rPr>
                <w:sz w:val="20"/>
                <w:szCs w:val="20"/>
              </w:rPr>
              <w:t>Stressed (level 3)</w:t>
            </w:r>
          </w:p>
        </w:tc>
        <w:tc>
          <w:tcPr>
            <w:tcW w:w="6469" w:type="dxa"/>
          </w:tcPr>
          <w:p w14:paraId="01D53B22" w14:textId="77777777" w:rsidR="009072D2" w:rsidRPr="009072D2" w:rsidRDefault="009072D2" w:rsidP="009072D2">
            <w:pPr>
              <w:rPr>
                <w:sz w:val="20"/>
                <w:szCs w:val="20"/>
              </w:rPr>
            </w:pPr>
            <w:r w:rsidRPr="009072D2">
              <w:rPr>
                <w:sz w:val="20"/>
                <w:szCs w:val="20"/>
              </w:rPr>
              <w:t xml:space="preserve">Long-term dead trees were scattered across the site in patches and odd trees.  The greatest concentration of dead trees were around Wetland 1638 and upstream of the Holder Lagoon road crossing along the inlet channel.  The majority of the floodplain edge and at times on the floodplain floor had strips, patches and odd trees with a range of ages from mature adult to saplings ranging in health from stressed to healthy.  Areas of healthy trees were centred on the following areas; downstream end of Wetland 1665, between Wetland 1636 and the Holder Lagoon Road, Wetland 1675 and 1636 and the existing Watering sites. </w:t>
            </w:r>
          </w:p>
        </w:tc>
      </w:tr>
      <w:tr w:rsidR="009072D2" w:rsidRPr="009072D2" w14:paraId="5758E43A" w14:textId="77777777" w:rsidTr="009072D2">
        <w:tc>
          <w:tcPr>
            <w:tcW w:w="2547" w:type="dxa"/>
          </w:tcPr>
          <w:p w14:paraId="77AB5E15" w14:textId="77777777" w:rsidR="009072D2" w:rsidRPr="009072D2" w:rsidRDefault="009072D2" w:rsidP="009072D2">
            <w:pPr>
              <w:rPr>
                <w:b/>
                <w:sz w:val="20"/>
                <w:szCs w:val="20"/>
              </w:rPr>
            </w:pPr>
            <w:r w:rsidRPr="009072D2">
              <w:rPr>
                <w:b/>
                <w:sz w:val="20"/>
                <w:szCs w:val="20"/>
              </w:rPr>
              <w:t xml:space="preserve">Black Box Woodland </w:t>
            </w:r>
          </w:p>
          <w:p w14:paraId="04454371" w14:textId="77777777" w:rsidR="009072D2" w:rsidRPr="009072D2" w:rsidRDefault="009072D2" w:rsidP="009072D2">
            <w:pPr>
              <w:rPr>
                <w:sz w:val="20"/>
                <w:szCs w:val="20"/>
              </w:rPr>
            </w:pPr>
            <w:r w:rsidRPr="009072D2">
              <w:rPr>
                <w:sz w:val="20"/>
                <w:szCs w:val="20"/>
              </w:rPr>
              <w:t>Healthy (level 5)</w:t>
            </w:r>
          </w:p>
        </w:tc>
        <w:tc>
          <w:tcPr>
            <w:tcW w:w="6469" w:type="dxa"/>
          </w:tcPr>
          <w:p w14:paraId="70390A9C" w14:textId="77777777" w:rsidR="009072D2" w:rsidRPr="009072D2" w:rsidRDefault="009072D2" w:rsidP="009072D2">
            <w:pPr>
              <w:rPr>
                <w:b/>
                <w:sz w:val="20"/>
                <w:szCs w:val="20"/>
              </w:rPr>
            </w:pPr>
            <w:r w:rsidRPr="009072D2">
              <w:rPr>
                <w:sz w:val="20"/>
                <w:szCs w:val="20"/>
              </w:rPr>
              <w:t>Most of the floodplain edge had strips of scattered trees with small patches of sapling throughout the site.  The bay east of the upstream end of Wetland 1665 had a significant patch of saplings.  The majority of areas were healthy except the lower areas surrounding Wetland 1638 which were stressed.</w:t>
            </w:r>
          </w:p>
        </w:tc>
      </w:tr>
      <w:tr w:rsidR="009072D2" w:rsidRPr="009072D2" w14:paraId="4F03C841" w14:textId="77777777" w:rsidTr="009072D2">
        <w:tc>
          <w:tcPr>
            <w:tcW w:w="2547" w:type="dxa"/>
          </w:tcPr>
          <w:p w14:paraId="08387218" w14:textId="77777777" w:rsidR="009072D2" w:rsidRPr="009072D2" w:rsidRDefault="009072D2" w:rsidP="009072D2">
            <w:pPr>
              <w:rPr>
                <w:b/>
                <w:sz w:val="20"/>
                <w:szCs w:val="20"/>
              </w:rPr>
            </w:pPr>
            <w:r w:rsidRPr="009072D2">
              <w:rPr>
                <w:b/>
                <w:sz w:val="20"/>
                <w:szCs w:val="20"/>
              </w:rPr>
              <w:t>Lignum Shrubland</w:t>
            </w:r>
          </w:p>
          <w:p w14:paraId="787DC135" w14:textId="77777777" w:rsidR="009072D2" w:rsidRPr="009072D2" w:rsidRDefault="009072D2" w:rsidP="009072D2">
            <w:pPr>
              <w:rPr>
                <w:sz w:val="20"/>
                <w:szCs w:val="20"/>
              </w:rPr>
            </w:pPr>
            <w:r w:rsidRPr="009072D2">
              <w:rPr>
                <w:sz w:val="20"/>
                <w:szCs w:val="20"/>
              </w:rPr>
              <w:t>Healthy (Level 4 and 5)</w:t>
            </w:r>
          </w:p>
          <w:p w14:paraId="0B69FAD4" w14:textId="77777777" w:rsidR="009072D2" w:rsidRPr="009072D2" w:rsidRDefault="009072D2" w:rsidP="009072D2">
            <w:pPr>
              <w:rPr>
                <w:b/>
                <w:sz w:val="20"/>
                <w:szCs w:val="20"/>
              </w:rPr>
            </w:pPr>
          </w:p>
        </w:tc>
        <w:tc>
          <w:tcPr>
            <w:tcW w:w="6469" w:type="dxa"/>
          </w:tcPr>
          <w:p w14:paraId="7BC85221" w14:textId="77777777" w:rsidR="009072D2" w:rsidRPr="009072D2" w:rsidRDefault="009072D2" w:rsidP="009072D2">
            <w:pPr>
              <w:rPr>
                <w:sz w:val="20"/>
                <w:szCs w:val="20"/>
              </w:rPr>
            </w:pPr>
            <w:r w:rsidRPr="009072D2">
              <w:rPr>
                <w:sz w:val="20"/>
                <w:szCs w:val="20"/>
              </w:rPr>
              <w:t>Lignum was scattered throughout the site ranging from large dense patches to scattered bushes on the floor of Wetland 1638 and1675.  Most of the floodplain edge had strips or scattered bushes.  The majority of areas were healthy with some patches in Wetland 1638 stressed.</w:t>
            </w:r>
          </w:p>
        </w:tc>
      </w:tr>
      <w:tr w:rsidR="009072D2" w:rsidRPr="009072D2" w14:paraId="24A33E4F" w14:textId="77777777" w:rsidTr="009072D2">
        <w:tc>
          <w:tcPr>
            <w:tcW w:w="2547" w:type="dxa"/>
          </w:tcPr>
          <w:p w14:paraId="5F2640A6" w14:textId="77777777" w:rsidR="009072D2" w:rsidRPr="009072D2" w:rsidRDefault="009072D2" w:rsidP="009072D2">
            <w:pPr>
              <w:rPr>
                <w:b/>
                <w:sz w:val="20"/>
                <w:szCs w:val="20"/>
              </w:rPr>
            </w:pPr>
            <w:r w:rsidRPr="009072D2">
              <w:rPr>
                <w:b/>
                <w:sz w:val="20"/>
                <w:szCs w:val="20"/>
              </w:rPr>
              <w:t>Low Shrubland/Herbland</w:t>
            </w:r>
          </w:p>
          <w:p w14:paraId="598B14BE" w14:textId="77777777" w:rsidR="009072D2" w:rsidRPr="009072D2" w:rsidRDefault="009072D2" w:rsidP="009072D2">
            <w:pPr>
              <w:rPr>
                <w:rFonts w:ascii="Calibri" w:eastAsia="Times New Roman" w:hAnsi="Calibri" w:cs="Calibri"/>
                <w:bCs/>
                <w:color w:val="000000"/>
                <w:sz w:val="20"/>
                <w:szCs w:val="20"/>
                <w:lang w:eastAsia="en-AU"/>
              </w:rPr>
            </w:pPr>
            <w:r w:rsidRPr="009072D2">
              <w:rPr>
                <w:rFonts w:ascii="Calibri" w:eastAsia="Times New Roman" w:hAnsi="Calibri" w:cs="Calibri"/>
                <w:bCs/>
                <w:color w:val="000000"/>
                <w:sz w:val="20"/>
                <w:szCs w:val="20"/>
                <w:lang w:eastAsia="en-AU"/>
              </w:rPr>
              <w:t>Stressed (level 3)</w:t>
            </w:r>
          </w:p>
          <w:p w14:paraId="47A7A134" w14:textId="77777777" w:rsidR="009072D2" w:rsidRPr="009072D2" w:rsidRDefault="009072D2" w:rsidP="009072D2">
            <w:pPr>
              <w:rPr>
                <w:sz w:val="20"/>
                <w:szCs w:val="20"/>
              </w:rPr>
            </w:pPr>
          </w:p>
        </w:tc>
        <w:tc>
          <w:tcPr>
            <w:tcW w:w="6469" w:type="dxa"/>
          </w:tcPr>
          <w:p w14:paraId="04E01C1D" w14:textId="77777777" w:rsidR="009072D2" w:rsidRPr="009072D2" w:rsidRDefault="009072D2" w:rsidP="009072D2">
            <w:pPr>
              <w:rPr>
                <w:sz w:val="20"/>
                <w:szCs w:val="20"/>
              </w:rPr>
            </w:pPr>
            <w:r w:rsidRPr="009072D2">
              <w:rPr>
                <w:sz w:val="20"/>
                <w:szCs w:val="20"/>
              </w:rPr>
              <w:t>Ranged from Wetland 1638</w:t>
            </w:r>
            <w:r w:rsidRPr="009072D2">
              <w:rPr>
                <w:rFonts w:ascii="Calibri" w:eastAsia="Times New Roman" w:hAnsi="Calibri" w:cs="Calibri"/>
                <w:color w:val="000000"/>
                <w:sz w:val="20"/>
                <w:szCs w:val="20"/>
                <w:lang w:eastAsia="en-AU"/>
              </w:rPr>
              <w:t xml:space="preserve"> dominated by Samphire and bare damp patches of salt crystals and no soil structure.  Wetland 1665 small scattered patches of Samphire and Smooth Heliotrope, Ice-plant spp., Creeping Boobialla and Spiny Sedge, Rat’s-Tail couch and Phragmites.  Wetland 1675 Creeping Saltbush, Creeping Boobialla, Smooth Heliotrope, Spiny Sedge, Clover spp. and Ruby Saltbush.  Health ranged between sites from degraded (level 0) to healthy</w:t>
            </w:r>
            <w:r w:rsidRPr="009072D2">
              <w:rPr>
                <w:rFonts w:ascii="Calibri" w:eastAsia="Times New Roman" w:hAnsi="Calibri" w:cs="Calibri"/>
                <w:color w:val="000000"/>
                <w:lang w:eastAsia="en-AU"/>
              </w:rPr>
              <w:t xml:space="preserve">. </w:t>
            </w:r>
          </w:p>
        </w:tc>
      </w:tr>
    </w:tbl>
    <w:p w14:paraId="259A11E6" w14:textId="77777777" w:rsidR="009072D2" w:rsidRPr="009072D2" w:rsidRDefault="009072D2" w:rsidP="009072D2">
      <w:pPr>
        <w:spacing w:after="0" w:line="240" w:lineRule="auto"/>
        <w:rPr>
          <w:rFonts w:cstheme="minorHAnsi"/>
          <w:b/>
        </w:rPr>
      </w:pPr>
    </w:p>
    <w:p w14:paraId="22AD7D0C" w14:textId="77777777" w:rsidR="009072D2" w:rsidRPr="009072D2" w:rsidRDefault="009072D2" w:rsidP="009072D2">
      <w:pPr>
        <w:spacing w:after="0" w:line="240" w:lineRule="auto"/>
        <w:rPr>
          <w:rFonts w:cstheme="minorHAnsi"/>
          <w:b/>
        </w:rPr>
      </w:pPr>
    </w:p>
    <w:p w14:paraId="74A2FCB0"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693B8EDE" wp14:editId="2CE4CDE4">
            <wp:extent cx="5731510" cy="1345565"/>
            <wp:effectExtent l="0" t="0" r="2540" b="698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13 Holder Lagoon resized.JPG"/>
                    <pic:cNvPicPr/>
                  </pic:nvPicPr>
                  <pic:blipFill>
                    <a:blip r:embed="rId179" cstate="email">
                      <a:extLst>
                        <a:ext uri="{28A0092B-C50C-407E-A947-70E740481C1C}">
                          <a14:useLocalDpi xmlns:a14="http://schemas.microsoft.com/office/drawing/2010/main"/>
                        </a:ext>
                      </a:extLst>
                    </a:blip>
                    <a:stretch>
                      <a:fillRect/>
                    </a:stretch>
                  </pic:blipFill>
                  <pic:spPr>
                    <a:xfrm>
                      <a:off x="0" y="0"/>
                      <a:ext cx="5731510" cy="1345565"/>
                    </a:xfrm>
                    <a:prstGeom prst="rect">
                      <a:avLst/>
                    </a:prstGeom>
                  </pic:spPr>
                </pic:pic>
              </a:graphicData>
            </a:graphic>
          </wp:inline>
        </w:drawing>
      </w:r>
    </w:p>
    <w:p w14:paraId="2BC4E925"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rPr>
        <w:t>Wetland 1665</w:t>
      </w:r>
      <w:r w:rsidRPr="009072D2">
        <w:rPr>
          <w:rFonts w:cstheme="minorHAnsi"/>
          <w:b/>
          <w:sz w:val="20"/>
          <w:szCs w:val="20"/>
        </w:rPr>
        <w:t xml:space="preserve"> downstream end </w:t>
      </w:r>
      <w:r w:rsidRPr="009072D2">
        <w:rPr>
          <w:rFonts w:cstheme="minorHAnsi"/>
          <w:sz w:val="20"/>
          <w:szCs w:val="20"/>
        </w:rPr>
        <w:t>Latitude</w:t>
      </w:r>
      <w:r w:rsidRPr="009072D2">
        <w:rPr>
          <w:rFonts w:eastAsia="Times New Roman" w:cstheme="minorHAnsi"/>
          <w:color w:val="000000"/>
          <w:sz w:val="20"/>
          <w:szCs w:val="20"/>
          <w:lang w:eastAsia="en-AU"/>
        </w:rPr>
        <w:t xml:space="preserve"> 34.10694 </w:t>
      </w:r>
      <w:r w:rsidRPr="009072D2">
        <w:rPr>
          <w:rFonts w:cstheme="minorHAnsi"/>
          <w:sz w:val="20"/>
          <w:szCs w:val="20"/>
        </w:rPr>
        <w:t>Longitude</w:t>
      </w:r>
      <w:r w:rsidRPr="009072D2">
        <w:rPr>
          <w:rFonts w:eastAsia="Times New Roman" w:cstheme="minorHAnsi"/>
          <w:color w:val="000000"/>
          <w:sz w:val="20"/>
          <w:szCs w:val="20"/>
          <w:lang w:eastAsia="en-AU"/>
        </w:rPr>
        <w:t xml:space="preserve"> 140.000882.</w:t>
      </w:r>
      <w:r w:rsidRPr="009072D2">
        <w:rPr>
          <w:rFonts w:cstheme="minorHAnsi"/>
          <w:sz w:val="20"/>
          <w:szCs w:val="20"/>
        </w:rPr>
        <w:t>Direction</w:t>
      </w:r>
      <w:r w:rsidRPr="009072D2">
        <w:rPr>
          <w:rFonts w:eastAsia="Times New Roman" w:cstheme="minorHAnsi"/>
          <w:color w:val="000000"/>
          <w:sz w:val="20"/>
          <w:szCs w:val="20"/>
          <w:lang w:eastAsia="en-AU"/>
        </w:rPr>
        <w:t xml:space="preserve"> 150</w:t>
      </w:r>
    </w:p>
    <w:p w14:paraId="3C30F800" w14:textId="77777777" w:rsidR="009072D2" w:rsidRPr="009072D2" w:rsidRDefault="009072D2" w:rsidP="009072D2">
      <w:pPr>
        <w:spacing w:after="0" w:line="240" w:lineRule="auto"/>
        <w:rPr>
          <w:rFonts w:cstheme="minorHAnsi"/>
        </w:rPr>
      </w:pPr>
    </w:p>
    <w:p w14:paraId="3DA6DD62"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60BB653D" wp14:editId="1027C4F5">
            <wp:extent cx="5731510" cy="1591310"/>
            <wp:effectExtent l="0" t="0" r="2540" b="889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17 Holder Lagoon Resized.JPG"/>
                    <pic:cNvPicPr/>
                  </pic:nvPicPr>
                  <pic:blipFill>
                    <a:blip r:embed="rId180" cstate="email">
                      <a:extLst>
                        <a:ext uri="{28A0092B-C50C-407E-A947-70E740481C1C}">
                          <a14:useLocalDpi xmlns:a14="http://schemas.microsoft.com/office/drawing/2010/main"/>
                        </a:ext>
                      </a:extLst>
                    </a:blip>
                    <a:stretch>
                      <a:fillRect/>
                    </a:stretch>
                  </pic:blipFill>
                  <pic:spPr>
                    <a:xfrm>
                      <a:off x="0" y="0"/>
                      <a:ext cx="5731510" cy="1591310"/>
                    </a:xfrm>
                    <a:prstGeom prst="rect">
                      <a:avLst/>
                    </a:prstGeom>
                  </pic:spPr>
                </pic:pic>
              </a:graphicData>
            </a:graphic>
          </wp:inline>
        </w:drawing>
      </w:r>
    </w:p>
    <w:p w14:paraId="4587DA15"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rPr>
        <w:t>Wetland 1638</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34.10500 </w:t>
      </w:r>
      <w:r w:rsidRPr="009072D2">
        <w:rPr>
          <w:rFonts w:cstheme="minorHAnsi"/>
          <w:sz w:val="20"/>
          <w:szCs w:val="20"/>
        </w:rPr>
        <w:t>Longitude</w:t>
      </w:r>
      <w:r w:rsidRPr="009072D2">
        <w:rPr>
          <w:rFonts w:eastAsia="Times New Roman" w:cstheme="minorHAnsi"/>
          <w:color w:val="000000"/>
          <w:sz w:val="20"/>
          <w:szCs w:val="20"/>
          <w:lang w:eastAsia="en-AU"/>
        </w:rPr>
        <w:t xml:space="preserve"> 140.00834.</w:t>
      </w:r>
      <w:r w:rsidRPr="009072D2">
        <w:rPr>
          <w:rFonts w:cstheme="minorHAnsi"/>
          <w:sz w:val="20"/>
          <w:szCs w:val="20"/>
        </w:rPr>
        <w:t>Direction</w:t>
      </w:r>
      <w:r w:rsidRPr="009072D2">
        <w:rPr>
          <w:rFonts w:eastAsia="Times New Roman" w:cstheme="minorHAnsi"/>
          <w:color w:val="000000"/>
          <w:sz w:val="20"/>
          <w:szCs w:val="20"/>
          <w:lang w:eastAsia="en-AU"/>
        </w:rPr>
        <w:t xml:space="preserve"> 192</w:t>
      </w:r>
    </w:p>
    <w:p w14:paraId="07C63D89" w14:textId="77777777" w:rsidR="009072D2" w:rsidRPr="009072D2" w:rsidRDefault="009072D2" w:rsidP="009072D2">
      <w:pPr>
        <w:spacing w:after="0" w:line="240" w:lineRule="auto"/>
        <w:rPr>
          <w:rFonts w:cstheme="minorHAnsi"/>
          <w:b/>
        </w:rPr>
      </w:pPr>
    </w:p>
    <w:p w14:paraId="5B336571" w14:textId="77777777" w:rsidR="009072D2" w:rsidRPr="009072D2" w:rsidRDefault="009072D2" w:rsidP="009072D2">
      <w:pPr>
        <w:spacing w:after="0" w:line="240" w:lineRule="auto"/>
        <w:rPr>
          <w:rFonts w:cstheme="minorHAnsi"/>
          <w:b/>
        </w:rPr>
      </w:pPr>
      <w:r w:rsidRPr="009072D2">
        <w:rPr>
          <w:rFonts w:cstheme="minorHAnsi"/>
          <w:b/>
          <w:noProof/>
          <w:lang w:eastAsia="en-AU"/>
        </w:rPr>
        <w:lastRenderedPageBreak/>
        <w:drawing>
          <wp:inline distT="0" distB="0" distL="0" distR="0" wp14:anchorId="60BB9EC7" wp14:editId="18C725D7">
            <wp:extent cx="5731510" cy="1781175"/>
            <wp:effectExtent l="0" t="0" r="254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20 Holder Lagoon resized.JPG"/>
                    <pic:cNvPicPr/>
                  </pic:nvPicPr>
                  <pic:blipFill>
                    <a:blip r:embed="rId181" cstate="email">
                      <a:extLst>
                        <a:ext uri="{28A0092B-C50C-407E-A947-70E740481C1C}">
                          <a14:useLocalDpi xmlns:a14="http://schemas.microsoft.com/office/drawing/2010/main"/>
                        </a:ext>
                      </a:extLst>
                    </a:blip>
                    <a:stretch>
                      <a:fillRect/>
                    </a:stretch>
                  </pic:blipFill>
                  <pic:spPr>
                    <a:xfrm>
                      <a:off x="0" y="0"/>
                      <a:ext cx="5731510" cy="1781175"/>
                    </a:xfrm>
                    <a:prstGeom prst="rect">
                      <a:avLst/>
                    </a:prstGeom>
                  </pic:spPr>
                </pic:pic>
              </a:graphicData>
            </a:graphic>
          </wp:inline>
        </w:drawing>
      </w:r>
    </w:p>
    <w:p w14:paraId="5DC7947D"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rPr>
        <w:t>Wetland 1665</w:t>
      </w:r>
      <w:r w:rsidRPr="009072D2">
        <w:rPr>
          <w:rFonts w:cstheme="minorHAnsi"/>
          <w:b/>
          <w:sz w:val="20"/>
          <w:szCs w:val="20"/>
        </w:rPr>
        <w:t xml:space="preserve"> upstream end</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34.10485 </w:t>
      </w:r>
      <w:r w:rsidRPr="009072D2">
        <w:rPr>
          <w:rFonts w:cstheme="minorHAnsi"/>
          <w:sz w:val="20"/>
          <w:szCs w:val="20"/>
        </w:rPr>
        <w:t>Longitude</w:t>
      </w:r>
      <w:r w:rsidRPr="009072D2">
        <w:rPr>
          <w:rFonts w:eastAsia="Times New Roman" w:cstheme="minorHAnsi"/>
          <w:color w:val="000000"/>
          <w:sz w:val="20"/>
          <w:szCs w:val="20"/>
          <w:lang w:eastAsia="en-AU"/>
        </w:rPr>
        <w:t xml:space="preserve"> 140.00880.</w:t>
      </w:r>
      <w:r w:rsidRPr="009072D2">
        <w:rPr>
          <w:rFonts w:cstheme="minorHAnsi"/>
          <w:sz w:val="20"/>
          <w:szCs w:val="20"/>
        </w:rPr>
        <w:t>Direction</w:t>
      </w:r>
      <w:r w:rsidRPr="009072D2">
        <w:rPr>
          <w:rFonts w:eastAsia="Times New Roman" w:cstheme="minorHAnsi"/>
          <w:color w:val="000000"/>
          <w:sz w:val="20"/>
          <w:szCs w:val="20"/>
          <w:lang w:eastAsia="en-AU"/>
        </w:rPr>
        <w:t xml:space="preserve"> 0</w:t>
      </w:r>
    </w:p>
    <w:p w14:paraId="4C986397"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0D316C14"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3C0BF509"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2B037203" wp14:editId="3E39ACD0">
            <wp:extent cx="5731510" cy="1397635"/>
            <wp:effectExtent l="0" t="0" r="254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29 Holder Lagoon Resized.JPG"/>
                    <pic:cNvPicPr/>
                  </pic:nvPicPr>
                  <pic:blipFill>
                    <a:blip r:embed="rId182" cstate="email">
                      <a:extLst>
                        <a:ext uri="{28A0092B-C50C-407E-A947-70E740481C1C}">
                          <a14:useLocalDpi xmlns:a14="http://schemas.microsoft.com/office/drawing/2010/main"/>
                        </a:ext>
                      </a:extLst>
                    </a:blip>
                    <a:stretch>
                      <a:fillRect/>
                    </a:stretch>
                  </pic:blipFill>
                  <pic:spPr>
                    <a:xfrm>
                      <a:off x="0" y="0"/>
                      <a:ext cx="5731510" cy="1397635"/>
                    </a:xfrm>
                    <a:prstGeom prst="rect">
                      <a:avLst/>
                    </a:prstGeom>
                  </pic:spPr>
                </pic:pic>
              </a:graphicData>
            </a:graphic>
          </wp:inline>
        </w:drawing>
      </w:r>
    </w:p>
    <w:p w14:paraId="31C435D5"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rPr>
        <w:t>Wetland 1675</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34.10158 </w:t>
      </w:r>
      <w:r w:rsidRPr="009072D2">
        <w:rPr>
          <w:rFonts w:cstheme="minorHAnsi"/>
          <w:sz w:val="20"/>
          <w:szCs w:val="20"/>
        </w:rPr>
        <w:t>Longitude</w:t>
      </w:r>
      <w:r w:rsidRPr="009072D2">
        <w:rPr>
          <w:rFonts w:eastAsia="Times New Roman" w:cstheme="minorHAnsi"/>
          <w:color w:val="000000"/>
          <w:sz w:val="20"/>
          <w:szCs w:val="20"/>
          <w:lang w:eastAsia="en-AU"/>
        </w:rPr>
        <w:t xml:space="preserve"> 140.01245.</w:t>
      </w:r>
      <w:r w:rsidRPr="009072D2">
        <w:rPr>
          <w:rFonts w:cstheme="minorHAnsi"/>
          <w:sz w:val="20"/>
          <w:szCs w:val="20"/>
        </w:rPr>
        <w:t>Direction</w:t>
      </w:r>
      <w:r w:rsidRPr="009072D2">
        <w:rPr>
          <w:rFonts w:eastAsia="Times New Roman" w:cstheme="minorHAnsi"/>
          <w:color w:val="000000"/>
          <w:sz w:val="20"/>
          <w:szCs w:val="20"/>
          <w:lang w:eastAsia="en-AU"/>
        </w:rPr>
        <w:t xml:space="preserve"> 140</w:t>
      </w:r>
    </w:p>
    <w:p w14:paraId="4F5204DE"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1891A659" w14:textId="77777777" w:rsidR="009072D2" w:rsidRPr="009072D2" w:rsidRDefault="009072D2" w:rsidP="009072D2">
      <w:pPr>
        <w:spacing w:after="0" w:line="240" w:lineRule="auto"/>
        <w:rPr>
          <w:rFonts w:cstheme="minorHAnsi"/>
          <w:b/>
        </w:rPr>
      </w:pPr>
    </w:p>
    <w:p w14:paraId="26A754D0"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45A78B97" wp14:editId="47A30C80">
            <wp:extent cx="5731510" cy="1462405"/>
            <wp:effectExtent l="0" t="0" r="2540"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23 Holder Lagoon Resized.JPG"/>
                    <pic:cNvPicPr/>
                  </pic:nvPicPr>
                  <pic:blipFill>
                    <a:blip r:embed="rId183" cstate="email">
                      <a:extLst>
                        <a:ext uri="{28A0092B-C50C-407E-A947-70E740481C1C}">
                          <a14:useLocalDpi xmlns:a14="http://schemas.microsoft.com/office/drawing/2010/main"/>
                        </a:ext>
                      </a:extLst>
                    </a:blip>
                    <a:stretch>
                      <a:fillRect/>
                    </a:stretch>
                  </pic:blipFill>
                  <pic:spPr>
                    <a:xfrm>
                      <a:off x="0" y="0"/>
                      <a:ext cx="5731510" cy="1462405"/>
                    </a:xfrm>
                    <a:prstGeom prst="rect">
                      <a:avLst/>
                    </a:prstGeom>
                  </pic:spPr>
                </pic:pic>
              </a:graphicData>
            </a:graphic>
          </wp:inline>
        </w:drawing>
      </w:r>
    </w:p>
    <w:p w14:paraId="7C6D770A"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rPr>
        <w:t>Wetland 1636</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34.09967 </w:t>
      </w:r>
      <w:r w:rsidRPr="009072D2">
        <w:rPr>
          <w:rFonts w:cstheme="minorHAnsi"/>
          <w:sz w:val="20"/>
          <w:szCs w:val="20"/>
        </w:rPr>
        <w:t>Longitude</w:t>
      </w:r>
      <w:r w:rsidRPr="009072D2">
        <w:rPr>
          <w:rFonts w:eastAsia="Times New Roman" w:cstheme="minorHAnsi"/>
          <w:color w:val="000000"/>
          <w:sz w:val="20"/>
          <w:szCs w:val="20"/>
          <w:lang w:eastAsia="en-AU"/>
        </w:rPr>
        <w:t xml:space="preserve"> 140.01473.</w:t>
      </w:r>
      <w:r w:rsidRPr="009072D2">
        <w:rPr>
          <w:rFonts w:cstheme="minorHAnsi"/>
          <w:sz w:val="20"/>
          <w:szCs w:val="20"/>
        </w:rPr>
        <w:t>Direction</w:t>
      </w:r>
      <w:r w:rsidRPr="009072D2">
        <w:rPr>
          <w:rFonts w:eastAsia="Times New Roman" w:cstheme="minorHAnsi"/>
          <w:color w:val="000000"/>
          <w:sz w:val="20"/>
          <w:szCs w:val="20"/>
          <w:lang w:eastAsia="en-AU"/>
        </w:rPr>
        <w:t xml:space="preserve"> 180</w:t>
      </w:r>
    </w:p>
    <w:p w14:paraId="0E7CC5C7"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63BC229B" w14:textId="77777777" w:rsidR="009072D2" w:rsidRPr="009072D2" w:rsidRDefault="009072D2" w:rsidP="009072D2">
      <w:pPr>
        <w:spacing w:after="0" w:line="240" w:lineRule="auto"/>
        <w:rPr>
          <w:rFonts w:cstheme="minorHAnsi"/>
          <w:b/>
        </w:rPr>
      </w:pPr>
    </w:p>
    <w:p w14:paraId="438880CE"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552372E0" wp14:editId="4BFAD630">
            <wp:extent cx="5731510" cy="1345565"/>
            <wp:effectExtent l="0" t="0" r="2540" b="698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31 Holder Lagoon Resized.JPG"/>
                    <pic:cNvPicPr/>
                  </pic:nvPicPr>
                  <pic:blipFill>
                    <a:blip r:embed="rId184" cstate="email">
                      <a:extLst>
                        <a:ext uri="{28A0092B-C50C-407E-A947-70E740481C1C}">
                          <a14:useLocalDpi xmlns:a14="http://schemas.microsoft.com/office/drawing/2010/main"/>
                        </a:ext>
                      </a:extLst>
                    </a:blip>
                    <a:stretch>
                      <a:fillRect/>
                    </a:stretch>
                  </pic:blipFill>
                  <pic:spPr>
                    <a:xfrm>
                      <a:off x="0" y="0"/>
                      <a:ext cx="5731510" cy="1345565"/>
                    </a:xfrm>
                    <a:prstGeom prst="rect">
                      <a:avLst/>
                    </a:prstGeom>
                  </pic:spPr>
                </pic:pic>
              </a:graphicData>
            </a:graphic>
          </wp:inline>
        </w:drawing>
      </w:r>
    </w:p>
    <w:p w14:paraId="66C23946" w14:textId="35D41A91"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rPr>
        <w:t>Wetland 1312 e</w:t>
      </w:r>
      <w:r w:rsidRPr="009072D2">
        <w:rPr>
          <w:rFonts w:cstheme="minorHAnsi"/>
          <w:b/>
          <w:sz w:val="20"/>
          <w:szCs w:val="20"/>
        </w:rPr>
        <w:t>xisting Watering site</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34.09702 </w:t>
      </w:r>
      <w:r w:rsidRPr="009072D2">
        <w:rPr>
          <w:rFonts w:cstheme="minorHAnsi"/>
          <w:sz w:val="20"/>
          <w:szCs w:val="20"/>
        </w:rPr>
        <w:t>Longitude</w:t>
      </w:r>
      <w:r w:rsidRPr="009072D2">
        <w:rPr>
          <w:rFonts w:eastAsia="Times New Roman" w:cstheme="minorHAnsi"/>
          <w:color w:val="000000"/>
          <w:sz w:val="20"/>
          <w:szCs w:val="20"/>
          <w:lang w:eastAsia="en-AU"/>
        </w:rPr>
        <w:t xml:space="preserve"> 140.00846.</w:t>
      </w:r>
      <w:r w:rsidRPr="009072D2">
        <w:rPr>
          <w:rFonts w:cstheme="minorHAnsi"/>
          <w:sz w:val="20"/>
          <w:szCs w:val="20"/>
        </w:rPr>
        <w:t>Direction</w:t>
      </w:r>
      <w:r w:rsidRPr="009072D2">
        <w:rPr>
          <w:rFonts w:eastAsia="Times New Roman" w:cstheme="minorHAnsi"/>
          <w:color w:val="000000"/>
          <w:sz w:val="20"/>
          <w:szCs w:val="20"/>
          <w:lang w:eastAsia="en-AU"/>
        </w:rPr>
        <w:t xml:space="preserve"> 110</w:t>
      </w:r>
    </w:p>
    <w:p w14:paraId="441C157C" w14:textId="77777777" w:rsidR="009072D2" w:rsidRPr="009072D2" w:rsidRDefault="009072D2" w:rsidP="009072D2">
      <w:pPr>
        <w:spacing w:after="0" w:line="240" w:lineRule="auto"/>
        <w:rPr>
          <w:rFonts w:cstheme="minorHAnsi"/>
          <w:b/>
        </w:rPr>
      </w:pPr>
    </w:p>
    <w:p w14:paraId="047114D6" w14:textId="77777777" w:rsidR="009072D2" w:rsidRPr="009072D2" w:rsidRDefault="009072D2" w:rsidP="009072D2">
      <w:pPr>
        <w:rPr>
          <w:rFonts w:cstheme="minorHAnsi"/>
          <w:b/>
        </w:rPr>
      </w:pPr>
      <w:r w:rsidRPr="009072D2">
        <w:rPr>
          <w:rFonts w:cstheme="minorHAnsi"/>
          <w:b/>
        </w:rPr>
        <w:br w:type="page"/>
      </w:r>
    </w:p>
    <w:p w14:paraId="0139009B" w14:textId="77777777" w:rsidR="009072D2" w:rsidRPr="009072D2" w:rsidRDefault="009072D2" w:rsidP="009072D2">
      <w:pPr>
        <w:spacing w:after="0"/>
        <w:rPr>
          <w:rFonts w:cstheme="minorHAnsi"/>
          <w:b/>
        </w:rPr>
      </w:pPr>
    </w:p>
    <w:p w14:paraId="02D8E9E4"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472"/>
        <w:tblW w:w="0" w:type="auto"/>
        <w:tblInd w:w="0" w:type="dxa"/>
        <w:tblLook w:val="04A0" w:firstRow="1" w:lastRow="0" w:firstColumn="1" w:lastColumn="0" w:noHBand="0" w:noVBand="1"/>
      </w:tblPr>
      <w:tblGrid>
        <w:gridCol w:w="2689"/>
        <w:gridCol w:w="2109"/>
        <w:gridCol w:w="2109"/>
        <w:gridCol w:w="2109"/>
      </w:tblGrid>
      <w:tr w:rsidR="009072D2" w:rsidRPr="009072D2" w14:paraId="749C6C96" w14:textId="77777777" w:rsidTr="009072D2">
        <w:tc>
          <w:tcPr>
            <w:tcW w:w="2689" w:type="dxa"/>
          </w:tcPr>
          <w:p w14:paraId="5691906B" w14:textId="77777777" w:rsidR="009072D2" w:rsidRPr="009072D2" w:rsidRDefault="009072D2" w:rsidP="009072D2">
            <w:pPr>
              <w:rPr>
                <w:b/>
                <w:sz w:val="20"/>
                <w:szCs w:val="20"/>
              </w:rPr>
            </w:pPr>
            <w:r w:rsidRPr="009072D2">
              <w:rPr>
                <w:b/>
                <w:sz w:val="20"/>
                <w:szCs w:val="20"/>
              </w:rPr>
              <w:t>Stressor</w:t>
            </w:r>
          </w:p>
        </w:tc>
        <w:tc>
          <w:tcPr>
            <w:tcW w:w="2109" w:type="dxa"/>
          </w:tcPr>
          <w:p w14:paraId="295E2DE0" w14:textId="77777777" w:rsidR="009072D2" w:rsidRPr="009072D2" w:rsidRDefault="009072D2" w:rsidP="009072D2">
            <w:pPr>
              <w:rPr>
                <w:b/>
                <w:sz w:val="20"/>
                <w:szCs w:val="20"/>
              </w:rPr>
            </w:pPr>
            <w:r w:rsidRPr="009072D2">
              <w:rPr>
                <w:b/>
                <w:sz w:val="20"/>
                <w:szCs w:val="20"/>
              </w:rPr>
              <w:t>Severity</w:t>
            </w:r>
          </w:p>
        </w:tc>
        <w:tc>
          <w:tcPr>
            <w:tcW w:w="2109" w:type="dxa"/>
          </w:tcPr>
          <w:p w14:paraId="1D12C32B" w14:textId="77777777" w:rsidR="009072D2" w:rsidRPr="009072D2" w:rsidRDefault="009072D2" w:rsidP="009072D2">
            <w:pPr>
              <w:rPr>
                <w:b/>
                <w:sz w:val="20"/>
                <w:szCs w:val="20"/>
              </w:rPr>
            </w:pPr>
            <w:r w:rsidRPr="009072D2">
              <w:rPr>
                <w:b/>
                <w:sz w:val="20"/>
                <w:szCs w:val="20"/>
              </w:rPr>
              <w:t>Scope</w:t>
            </w:r>
          </w:p>
        </w:tc>
        <w:tc>
          <w:tcPr>
            <w:tcW w:w="2109" w:type="dxa"/>
            <w:shd w:val="clear" w:color="auto" w:fill="auto"/>
          </w:tcPr>
          <w:p w14:paraId="73D60576" w14:textId="77777777" w:rsidR="009072D2" w:rsidRPr="009072D2" w:rsidRDefault="009072D2" w:rsidP="009072D2">
            <w:pPr>
              <w:rPr>
                <w:b/>
                <w:sz w:val="20"/>
                <w:szCs w:val="20"/>
              </w:rPr>
            </w:pPr>
            <w:r w:rsidRPr="009072D2">
              <w:rPr>
                <w:b/>
                <w:sz w:val="20"/>
                <w:szCs w:val="20"/>
              </w:rPr>
              <w:t>Irreversibility</w:t>
            </w:r>
          </w:p>
        </w:tc>
      </w:tr>
      <w:tr w:rsidR="009072D2" w:rsidRPr="009072D2" w14:paraId="6098F190" w14:textId="77777777" w:rsidTr="009072D2">
        <w:tc>
          <w:tcPr>
            <w:tcW w:w="2689" w:type="dxa"/>
          </w:tcPr>
          <w:p w14:paraId="2FFEA5E9"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0000"/>
          </w:tcPr>
          <w:p w14:paraId="572FB961" w14:textId="77777777" w:rsidR="009072D2" w:rsidRPr="009072D2" w:rsidRDefault="009072D2" w:rsidP="009072D2">
            <w:pPr>
              <w:rPr>
                <w:sz w:val="20"/>
                <w:szCs w:val="20"/>
              </w:rPr>
            </w:pPr>
            <w:r w:rsidRPr="009072D2">
              <w:rPr>
                <w:sz w:val="20"/>
                <w:szCs w:val="20"/>
              </w:rPr>
              <w:t>Very High</w:t>
            </w:r>
          </w:p>
        </w:tc>
        <w:tc>
          <w:tcPr>
            <w:tcW w:w="2109" w:type="dxa"/>
            <w:shd w:val="clear" w:color="auto" w:fill="FFC000"/>
          </w:tcPr>
          <w:p w14:paraId="5CE7A0FE" w14:textId="77777777" w:rsidR="009072D2" w:rsidRPr="009072D2" w:rsidRDefault="009072D2" w:rsidP="009072D2">
            <w:pPr>
              <w:rPr>
                <w:sz w:val="20"/>
                <w:szCs w:val="20"/>
              </w:rPr>
            </w:pPr>
            <w:r w:rsidRPr="009072D2">
              <w:rPr>
                <w:sz w:val="20"/>
                <w:szCs w:val="20"/>
              </w:rPr>
              <w:t xml:space="preserve">High </w:t>
            </w:r>
          </w:p>
        </w:tc>
        <w:tc>
          <w:tcPr>
            <w:tcW w:w="2109" w:type="dxa"/>
            <w:shd w:val="clear" w:color="auto" w:fill="92D050"/>
          </w:tcPr>
          <w:p w14:paraId="3D18198C" w14:textId="77777777" w:rsidR="009072D2" w:rsidRPr="009072D2" w:rsidRDefault="009072D2" w:rsidP="009072D2">
            <w:pPr>
              <w:spacing w:line="256" w:lineRule="auto"/>
            </w:pPr>
            <w:r w:rsidRPr="009072D2">
              <w:rPr>
                <w:sz w:val="20"/>
                <w:szCs w:val="20"/>
              </w:rPr>
              <w:t>Medium</w:t>
            </w:r>
          </w:p>
        </w:tc>
      </w:tr>
      <w:tr w:rsidR="009072D2" w:rsidRPr="009072D2" w14:paraId="132734E6" w14:textId="77777777" w:rsidTr="009072D2">
        <w:tc>
          <w:tcPr>
            <w:tcW w:w="2689" w:type="dxa"/>
          </w:tcPr>
          <w:p w14:paraId="66781C1E" w14:textId="77777777" w:rsidR="009072D2" w:rsidRPr="009072D2" w:rsidRDefault="009072D2" w:rsidP="009072D2">
            <w:pPr>
              <w:rPr>
                <w:sz w:val="20"/>
                <w:szCs w:val="20"/>
              </w:rPr>
            </w:pPr>
            <w:r w:rsidRPr="009072D2">
              <w:rPr>
                <w:sz w:val="20"/>
                <w:szCs w:val="20"/>
              </w:rPr>
              <w:t>Surface Soil Salinity</w:t>
            </w:r>
          </w:p>
        </w:tc>
        <w:tc>
          <w:tcPr>
            <w:tcW w:w="2109" w:type="dxa"/>
            <w:shd w:val="clear" w:color="auto" w:fill="FF0000"/>
          </w:tcPr>
          <w:p w14:paraId="28DB9FF0" w14:textId="77777777" w:rsidR="009072D2" w:rsidRPr="009072D2" w:rsidRDefault="009072D2" w:rsidP="009072D2">
            <w:pPr>
              <w:rPr>
                <w:sz w:val="20"/>
                <w:szCs w:val="20"/>
              </w:rPr>
            </w:pPr>
            <w:r w:rsidRPr="009072D2">
              <w:rPr>
                <w:sz w:val="20"/>
                <w:szCs w:val="20"/>
              </w:rPr>
              <w:t>Very High</w:t>
            </w:r>
          </w:p>
        </w:tc>
        <w:tc>
          <w:tcPr>
            <w:tcW w:w="2109" w:type="dxa"/>
            <w:shd w:val="clear" w:color="auto" w:fill="92D050"/>
          </w:tcPr>
          <w:p w14:paraId="0C938964" w14:textId="77777777" w:rsidR="009072D2" w:rsidRPr="009072D2" w:rsidRDefault="009072D2" w:rsidP="009072D2">
            <w:pPr>
              <w:rPr>
                <w:sz w:val="20"/>
                <w:szCs w:val="20"/>
              </w:rPr>
            </w:pPr>
            <w:r w:rsidRPr="009072D2">
              <w:rPr>
                <w:sz w:val="20"/>
                <w:szCs w:val="20"/>
              </w:rPr>
              <w:t>Low</w:t>
            </w:r>
          </w:p>
        </w:tc>
        <w:tc>
          <w:tcPr>
            <w:tcW w:w="2109" w:type="dxa"/>
            <w:shd w:val="clear" w:color="auto" w:fill="92D050"/>
          </w:tcPr>
          <w:p w14:paraId="130A7495" w14:textId="77777777" w:rsidR="009072D2" w:rsidRPr="009072D2" w:rsidRDefault="009072D2" w:rsidP="009072D2">
            <w:pPr>
              <w:spacing w:line="256" w:lineRule="auto"/>
            </w:pPr>
            <w:r w:rsidRPr="009072D2">
              <w:rPr>
                <w:sz w:val="20"/>
                <w:szCs w:val="20"/>
              </w:rPr>
              <w:t>Medium</w:t>
            </w:r>
          </w:p>
        </w:tc>
      </w:tr>
      <w:tr w:rsidR="009072D2" w:rsidRPr="009072D2" w14:paraId="6C878FE6" w14:textId="77777777" w:rsidTr="009072D2">
        <w:tc>
          <w:tcPr>
            <w:tcW w:w="2689" w:type="dxa"/>
          </w:tcPr>
          <w:p w14:paraId="62251AF1" w14:textId="77777777" w:rsidR="009072D2" w:rsidRPr="009072D2" w:rsidRDefault="009072D2" w:rsidP="009072D2">
            <w:pPr>
              <w:rPr>
                <w:sz w:val="20"/>
                <w:szCs w:val="20"/>
              </w:rPr>
            </w:pPr>
            <w:r w:rsidRPr="009072D2">
              <w:rPr>
                <w:sz w:val="20"/>
                <w:szCs w:val="20"/>
              </w:rPr>
              <w:t xml:space="preserve">Saline Groundwater Depth </w:t>
            </w:r>
          </w:p>
        </w:tc>
        <w:tc>
          <w:tcPr>
            <w:tcW w:w="2109" w:type="dxa"/>
            <w:shd w:val="clear" w:color="auto" w:fill="FFC000"/>
          </w:tcPr>
          <w:p w14:paraId="44878304" w14:textId="77777777" w:rsidR="009072D2" w:rsidRPr="009072D2" w:rsidRDefault="009072D2" w:rsidP="009072D2">
            <w:pPr>
              <w:rPr>
                <w:sz w:val="20"/>
                <w:szCs w:val="20"/>
              </w:rPr>
            </w:pPr>
            <w:r w:rsidRPr="009072D2">
              <w:rPr>
                <w:sz w:val="20"/>
                <w:szCs w:val="20"/>
              </w:rPr>
              <w:t>High</w:t>
            </w:r>
          </w:p>
        </w:tc>
        <w:tc>
          <w:tcPr>
            <w:tcW w:w="2109" w:type="dxa"/>
            <w:shd w:val="clear" w:color="auto" w:fill="FFFF00"/>
          </w:tcPr>
          <w:p w14:paraId="1DBA06C6" w14:textId="77777777" w:rsidR="009072D2" w:rsidRPr="009072D2" w:rsidRDefault="009072D2" w:rsidP="009072D2">
            <w:pPr>
              <w:rPr>
                <w:sz w:val="20"/>
                <w:szCs w:val="20"/>
              </w:rPr>
            </w:pPr>
            <w:r w:rsidRPr="009072D2">
              <w:rPr>
                <w:sz w:val="20"/>
                <w:szCs w:val="20"/>
              </w:rPr>
              <w:t>Medium</w:t>
            </w:r>
          </w:p>
        </w:tc>
        <w:tc>
          <w:tcPr>
            <w:tcW w:w="2109" w:type="dxa"/>
            <w:shd w:val="clear" w:color="auto" w:fill="92D050"/>
          </w:tcPr>
          <w:p w14:paraId="04A29700" w14:textId="77777777" w:rsidR="009072D2" w:rsidRPr="009072D2" w:rsidRDefault="009072D2" w:rsidP="009072D2">
            <w:pPr>
              <w:spacing w:line="256" w:lineRule="auto"/>
            </w:pPr>
            <w:r w:rsidRPr="009072D2">
              <w:rPr>
                <w:sz w:val="20"/>
                <w:szCs w:val="20"/>
              </w:rPr>
              <w:t>Medium</w:t>
            </w:r>
          </w:p>
        </w:tc>
      </w:tr>
      <w:tr w:rsidR="009072D2" w:rsidRPr="009072D2" w14:paraId="174BBB61" w14:textId="77777777" w:rsidTr="00913EE6">
        <w:tc>
          <w:tcPr>
            <w:tcW w:w="2689" w:type="dxa"/>
          </w:tcPr>
          <w:p w14:paraId="27A84D89" w14:textId="77777777" w:rsidR="009072D2" w:rsidRPr="009072D2" w:rsidRDefault="009072D2" w:rsidP="009072D2">
            <w:pPr>
              <w:rPr>
                <w:sz w:val="20"/>
                <w:szCs w:val="20"/>
              </w:rPr>
            </w:pPr>
            <w:r w:rsidRPr="009072D2">
              <w:rPr>
                <w:sz w:val="20"/>
                <w:szCs w:val="20"/>
              </w:rPr>
              <w:t>Flow Barrier</w:t>
            </w:r>
          </w:p>
        </w:tc>
        <w:tc>
          <w:tcPr>
            <w:tcW w:w="2109" w:type="dxa"/>
            <w:shd w:val="clear" w:color="auto" w:fill="FFFF00"/>
          </w:tcPr>
          <w:p w14:paraId="7EB358A8"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415D27B5"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2DC91C34" w14:textId="77777777" w:rsidR="009072D2" w:rsidRPr="009072D2" w:rsidRDefault="009072D2" w:rsidP="009072D2">
            <w:pPr>
              <w:spacing w:line="256" w:lineRule="auto"/>
            </w:pPr>
            <w:r w:rsidRPr="009072D2">
              <w:rPr>
                <w:sz w:val="20"/>
                <w:szCs w:val="20"/>
              </w:rPr>
              <w:t>Medium</w:t>
            </w:r>
          </w:p>
        </w:tc>
      </w:tr>
      <w:tr w:rsidR="009072D2" w:rsidRPr="009072D2" w14:paraId="5C1709CA" w14:textId="77777777" w:rsidTr="009072D2">
        <w:trPr>
          <w:trHeight w:val="168"/>
        </w:trPr>
        <w:tc>
          <w:tcPr>
            <w:tcW w:w="2689" w:type="dxa"/>
          </w:tcPr>
          <w:p w14:paraId="4F602C76" w14:textId="77777777" w:rsidR="009072D2" w:rsidRPr="009072D2" w:rsidRDefault="009072D2" w:rsidP="009072D2">
            <w:pPr>
              <w:rPr>
                <w:sz w:val="20"/>
                <w:szCs w:val="20"/>
              </w:rPr>
            </w:pPr>
            <w:r w:rsidRPr="009072D2">
              <w:rPr>
                <w:sz w:val="20"/>
                <w:szCs w:val="20"/>
              </w:rPr>
              <w:t>High rabbit  numbers</w:t>
            </w:r>
          </w:p>
        </w:tc>
        <w:tc>
          <w:tcPr>
            <w:tcW w:w="2109" w:type="dxa"/>
            <w:shd w:val="clear" w:color="auto" w:fill="FFFF00"/>
          </w:tcPr>
          <w:p w14:paraId="37969BDC" w14:textId="77777777" w:rsidR="009072D2" w:rsidRPr="009072D2" w:rsidRDefault="009072D2" w:rsidP="009072D2">
            <w:pPr>
              <w:rPr>
                <w:sz w:val="20"/>
                <w:szCs w:val="20"/>
              </w:rPr>
            </w:pPr>
            <w:r w:rsidRPr="009072D2">
              <w:rPr>
                <w:sz w:val="20"/>
                <w:szCs w:val="20"/>
              </w:rPr>
              <w:t>Medium</w:t>
            </w:r>
          </w:p>
        </w:tc>
        <w:tc>
          <w:tcPr>
            <w:tcW w:w="2109" w:type="dxa"/>
            <w:shd w:val="clear" w:color="auto" w:fill="FFC000"/>
          </w:tcPr>
          <w:p w14:paraId="27E61D77" w14:textId="77777777" w:rsidR="009072D2" w:rsidRPr="009072D2" w:rsidRDefault="009072D2" w:rsidP="009072D2">
            <w:pPr>
              <w:rPr>
                <w:sz w:val="20"/>
                <w:szCs w:val="20"/>
              </w:rPr>
            </w:pPr>
            <w:r w:rsidRPr="009072D2">
              <w:rPr>
                <w:sz w:val="20"/>
                <w:szCs w:val="20"/>
              </w:rPr>
              <w:t>High</w:t>
            </w:r>
          </w:p>
        </w:tc>
        <w:tc>
          <w:tcPr>
            <w:tcW w:w="2109" w:type="dxa"/>
            <w:shd w:val="clear" w:color="auto" w:fill="92D050"/>
          </w:tcPr>
          <w:p w14:paraId="42053034" w14:textId="77777777" w:rsidR="009072D2" w:rsidRPr="009072D2" w:rsidRDefault="009072D2" w:rsidP="009072D2">
            <w:pPr>
              <w:rPr>
                <w:sz w:val="20"/>
                <w:szCs w:val="20"/>
              </w:rPr>
            </w:pPr>
            <w:r w:rsidRPr="009072D2">
              <w:rPr>
                <w:sz w:val="20"/>
                <w:szCs w:val="20"/>
              </w:rPr>
              <w:t>Low</w:t>
            </w:r>
          </w:p>
        </w:tc>
      </w:tr>
      <w:tr w:rsidR="009072D2" w:rsidRPr="009072D2" w14:paraId="4801BBAD" w14:textId="77777777" w:rsidTr="009072D2">
        <w:trPr>
          <w:trHeight w:val="168"/>
        </w:trPr>
        <w:tc>
          <w:tcPr>
            <w:tcW w:w="2689" w:type="dxa"/>
          </w:tcPr>
          <w:p w14:paraId="7ADF6E7C" w14:textId="77777777" w:rsidR="009072D2" w:rsidRPr="009072D2" w:rsidRDefault="009072D2" w:rsidP="009072D2">
            <w:pPr>
              <w:rPr>
                <w:sz w:val="20"/>
                <w:szCs w:val="20"/>
              </w:rPr>
            </w:pPr>
            <w:r w:rsidRPr="009072D2">
              <w:rPr>
                <w:sz w:val="20"/>
                <w:szCs w:val="20"/>
              </w:rPr>
              <w:t>Uncontrolled off road 4WD</w:t>
            </w:r>
          </w:p>
        </w:tc>
        <w:tc>
          <w:tcPr>
            <w:tcW w:w="2109" w:type="dxa"/>
            <w:shd w:val="clear" w:color="auto" w:fill="FFFF00"/>
          </w:tcPr>
          <w:p w14:paraId="689E7EA9" w14:textId="77777777" w:rsidR="009072D2" w:rsidRPr="009072D2" w:rsidRDefault="009072D2" w:rsidP="009072D2">
            <w:pPr>
              <w:rPr>
                <w:sz w:val="20"/>
                <w:szCs w:val="20"/>
              </w:rPr>
            </w:pPr>
            <w:r w:rsidRPr="009072D2">
              <w:rPr>
                <w:sz w:val="20"/>
                <w:szCs w:val="20"/>
              </w:rPr>
              <w:t xml:space="preserve">Medium </w:t>
            </w:r>
          </w:p>
        </w:tc>
        <w:tc>
          <w:tcPr>
            <w:tcW w:w="2109" w:type="dxa"/>
            <w:shd w:val="clear" w:color="auto" w:fill="92D050"/>
          </w:tcPr>
          <w:p w14:paraId="236DFDBA" w14:textId="77777777" w:rsidR="009072D2" w:rsidRPr="009072D2" w:rsidRDefault="009072D2" w:rsidP="009072D2">
            <w:pPr>
              <w:rPr>
                <w:sz w:val="20"/>
                <w:szCs w:val="20"/>
              </w:rPr>
            </w:pPr>
            <w:r w:rsidRPr="009072D2">
              <w:rPr>
                <w:sz w:val="20"/>
                <w:szCs w:val="20"/>
              </w:rPr>
              <w:t>Low</w:t>
            </w:r>
          </w:p>
        </w:tc>
        <w:tc>
          <w:tcPr>
            <w:tcW w:w="2109" w:type="dxa"/>
            <w:shd w:val="clear" w:color="auto" w:fill="92D050"/>
          </w:tcPr>
          <w:p w14:paraId="4DAB845D" w14:textId="77777777" w:rsidR="009072D2" w:rsidRPr="009072D2" w:rsidRDefault="009072D2" w:rsidP="009072D2">
            <w:pPr>
              <w:rPr>
                <w:sz w:val="20"/>
                <w:szCs w:val="20"/>
              </w:rPr>
            </w:pPr>
            <w:r w:rsidRPr="009072D2">
              <w:rPr>
                <w:sz w:val="20"/>
                <w:szCs w:val="20"/>
              </w:rPr>
              <w:t>Low</w:t>
            </w:r>
          </w:p>
        </w:tc>
      </w:tr>
    </w:tbl>
    <w:p w14:paraId="0589B82A" w14:textId="77777777" w:rsidR="009072D2" w:rsidRPr="009072D2" w:rsidRDefault="009072D2" w:rsidP="009072D2">
      <w:pPr>
        <w:spacing w:after="0" w:line="257" w:lineRule="auto"/>
        <w:rPr>
          <w:rFonts w:cstheme="minorHAnsi"/>
        </w:rPr>
      </w:pPr>
    </w:p>
    <w:p w14:paraId="0F6ACE58" w14:textId="77777777" w:rsidR="009072D2" w:rsidRPr="009072D2" w:rsidRDefault="009072D2" w:rsidP="009072D2">
      <w:pPr>
        <w:spacing w:after="0" w:line="257" w:lineRule="auto"/>
        <w:rPr>
          <w:rFonts w:cstheme="minorHAnsi"/>
          <w:b/>
        </w:rPr>
      </w:pPr>
      <w:r w:rsidRPr="009072D2">
        <w:rPr>
          <w:rFonts w:cstheme="minorHAnsi"/>
          <w:b/>
        </w:rPr>
        <w:t>Land Tenure Issues</w:t>
      </w:r>
    </w:p>
    <w:p w14:paraId="0F7ACA75" w14:textId="77777777" w:rsidR="009072D2" w:rsidRPr="009072D2" w:rsidRDefault="009072D2" w:rsidP="002611A6">
      <w:pPr>
        <w:numPr>
          <w:ilvl w:val="0"/>
          <w:numId w:val="62"/>
        </w:numPr>
        <w:shd w:val="clear" w:color="auto" w:fill="FFFFFF"/>
        <w:spacing w:after="0" w:line="240" w:lineRule="auto"/>
        <w:rPr>
          <w:rFonts w:ascii="Calibri" w:eastAsia="Times New Roman" w:hAnsi="Calibri" w:cs="Calibri"/>
          <w:bdr w:val="none" w:sz="0" w:space="0" w:color="auto" w:frame="1"/>
          <w:lang w:eastAsia="en-AU"/>
        </w:rPr>
      </w:pPr>
      <w:r w:rsidRPr="009072D2">
        <w:rPr>
          <w:rFonts w:ascii="Calibri" w:eastAsia="Times New Roman" w:hAnsi="Calibri" w:cs="Calibri"/>
          <w:bdr w:val="none" w:sz="0" w:space="0" w:color="auto" w:frame="1"/>
          <w:lang w:eastAsia="en-AU"/>
        </w:rPr>
        <w:t>Northern area is within the Maize Island Conservation Park.</w:t>
      </w:r>
    </w:p>
    <w:p w14:paraId="74B59EBA" w14:textId="77777777" w:rsidR="009072D2" w:rsidRPr="009072D2" w:rsidRDefault="009072D2" w:rsidP="002611A6">
      <w:pPr>
        <w:numPr>
          <w:ilvl w:val="0"/>
          <w:numId w:val="62"/>
        </w:numPr>
        <w:shd w:val="clear" w:color="auto" w:fill="FFFFFF"/>
        <w:spacing w:after="0" w:line="240" w:lineRule="auto"/>
        <w:rPr>
          <w:rFonts w:ascii="Times New Roman" w:eastAsia="Times New Roman" w:hAnsi="Times New Roman" w:cs="Times New Roman"/>
          <w:sz w:val="24"/>
          <w:szCs w:val="24"/>
          <w:lang w:eastAsia="en-AU"/>
        </w:rPr>
      </w:pPr>
      <w:r w:rsidRPr="009072D2">
        <w:rPr>
          <w:rFonts w:ascii="Calibri" w:eastAsia="Times New Roman" w:hAnsi="Calibri" w:cs="Calibri"/>
          <w:bdr w:val="none" w:sz="0" w:space="0" w:color="auto" w:frame="1"/>
          <w:lang w:eastAsia="en-AU"/>
        </w:rPr>
        <w:t>A strip of Crown land along the water’s edge, both adjacent to the park and the privately held land.</w:t>
      </w:r>
    </w:p>
    <w:p w14:paraId="7697368F" w14:textId="77777777" w:rsidR="009072D2" w:rsidRPr="009072D2" w:rsidRDefault="009072D2" w:rsidP="002611A6">
      <w:pPr>
        <w:numPr>
          <w:ilvl w:val="0"/>
          <w:numId w:val="62"/>
        </w:numPr>
        <w:shd w:val="clear" w:color="auto" w:fill="FFFFFF"/>
        <w:spacing w:after="0" w:line="240" w:lineRule="auto"/>
        <w:rPr>
          <w:rFonts w:ascii="Times New Roman" w:eastAsia="Times New Roman" w:hAnsi="Times New Roman" w:cs="Times New Roman"/>
          <w:sz w:val="24"/>
          <w:szCs w:val="24"/>
          <w:lang w:eastAsia="en-AU"/>
        </w:rPr>
      </w:pPr>
      <w:r w:rsidRPr="009072D2">
        <w:rPr>
          <w:rFonts w:ascii="Calibri" w:eastAsia="Times New Roman" w:hAnsi="Calibri" w:cs="Calibri"/>
          <w:bdr w:val="none" w:sz="0" w:space="0" w:color="auto" w:frame="1"/>
          <w:lang w:eastAsia="en-AU"/>
        </w:rPr>
        <w:t>A large central portion is held by an incorporated sporting body.</w:t>
      </w:r>
    </w:p>
    <w:p w14:paraId="221508DB" w14:textId="77777777" w:rsidR="009072D2" w:rsidRPr="009072D2" w:rsidRDefault="009072D2" w:rsidP="002611A6">
      <w:pPr>
        <w:numPr>
          <w:ilvl w:val="0"/>
          <w:numId w:val="62"/>
        </w:numPr>
        <w:shd w:val="clear" w:color="auto" w:fill="FFFFFF"/>
        <w:spacing w:after="0" w:line="240" w:lineRule="auto"/>
        <w:rPr>
          <w:rFonts w:ascii="Times New Roman" w:eastAsia="Times New Roman" w:hAnsi="Times New Roman" w:cs="Times New Roman"/>
          <w:sz w:val="24"/>
          <w:szCs w:val="24"/>
          <w:lang w:eastAsia="en-AU"/>
        </w:rPr>
      </w:pPr>
      <w:r w:rsidRPr="009072D2">
        <w:rPr>
          <w:rFonts w:ascii="Calibri" w:eastAsia="Times New Roman" w:hAnsi="Calibri" w:cs="Calibri"/>
          <w:bdr w:val="none" w:sz="0" w:space="0" w:color="auto" w:frame="1"/>
          <w:lang w:eastAsia="en-AU"/>
        </w:rPr>
        <w:t>Another large parcel at the southern end is owned by a private land owner.</w:t>
      </w:r>
    </w:p>
    <w:p w14:paraId="1C018B9C" w14:textId="77777777" w:rsidR="009072D2" w:rsidRPr="009072D2" w:rsidRDefault="009072D2" w:rsidP="009072D2">
      <w:pPr>
        <w:spacing w:line="256" w:lineRule="auto"/>
        <w:rPr>
          <w:rFonts w:cstheme="minorHAnsi"/>
          <w:b/>
        </w:rPr>
      </w:pPr>
    </w:p>
    <w:p w14:paraId="02558F2E"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Potential Nesting and Foraging.</w:t>
      </w:r>
    </w:p>
    <w:p w14:paraId="27629155" w14:textId="77777777" w:rsidR="009072D2" w:rsidRPr="009072D2" w:rsidRDefault="009072D2" w:rsidP="009072D2">
      <w:pPr>
        <w:spacing w:line="256" w:lineRule="auto"/>
        <w:rPr>
          <w:rFonts w:cstheme="minorHAnsi"/>
          <w:b/>
        </w:rPr>
      </w:pPr>
    </w:p>
    <w:p w14:paraId="0B6E3783" w14:textId="77777777" w:rsidR="009072D2" w:rsidRPr="009072D2" w:rsidRDefault="009072D2" w:rsidP="00913EE6">
      <w:pPr>
        <w:spacing w:after="0"/>
        <w:rPr>
          <w:rFonts w:cstheme="minorHAnsi"/>
          <w:b/>
        </w:rPr>
      </w:pPr>
      <w:r w:rsidRPr="009072D2">
        <w:rPr>
          <w:rFonts w:cstheme="minorHAnsi"/>
          <w:b/>
        </w:rPr>
        <w:t>Ecological Objectives</w:t>
      </w:r>
    </w:p>
    <w:p w14:paraId="1E54479A" w14:textId="77777777" w:rsidR="009072D2" w:rsidRPr="009072D2" w:rsidRDefault="009072D2" w:rsidP="00C96190">
      <w:pPr>
        <w:rPr>
          <w:rFonts w:cstheme="minorHAnsi"/>
          <w:b/>
        </w:rPr>
      </w:pPr>
      <w:r w:rsidRPr="009072D2">
        <w:rPr>
          <w:rFonts w:cstheme="minorHAnsi"/>
        </w:rPr>
        <w:t>Halt the decline and improve the health condition of mature woody plant species e.g. (River Red Gum, Black Box, Cooba and Lignum).</w:t>
      </w:r>
    </w:p>
    <w:p w14:paraId="224B9C77"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49BE3994"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21B3AD06"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050172E2"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23A10851"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73C8D873"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7B24A97D" w14:textId="77777777" w:rsidR="009072D2" w:rsidRPr="009072D2" w:rsidRDefault="009072D2" w:rsidP="009072D2">
      <w:pPr>
        <w:rPr>
          <w:rFonts w:cstheme="minorHAnsi"/>
        </w:rPr>
      </w:pPr>
      <w:r w:rsidRPr="009072D2">
        <w:rPr>
          <w:rFonts w:cstheme="minorHAnsi"/>
        </w:rPr>
        <w:t>Promote total grazing pressure within sustainable limits.</w:t>
      </w:r>
    </w:p>
    <w:p w14:paraId="48870809"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7F4C2333" w14:textId="77777777" w:rsidR="009072D2" w:rsidRPr="009072D2" w:rsidRDefault="009072D2" w:rsidP="009072D2">
      <w:pPr>
        <w:spacing w:line="257" w:lineRule="auto"/>
        <w:rPr>
          <w:rFonts w:cstheme="minorHAnsi"/>
        </w:rPr>
      </w:pPr>
      <w:r w:rsidRPr="009072D2">
        <w:rPr>
          <w:rFonts w:cstheme="minorHAnsi"/>
        </w:rPr>
        <w:t xml:space="preserve">Through community educational programs and information promote Water for the Environment projects that contribute to Regent Parrot conservation. </w:t>
      </w:r>
    </w:p>
    <w:p w14:paraId="26EF44E1" w14:textId="77777777" w:rsidR="009072D2" w:rsidRPr="009072D2" w:rsidRDefault="009072D2" w:rsidP="009072D2">
      <w:pPr>
        <w:spacing w:line="257" w:lineRule="auto"/>
        <w:rPr>
          <w:rFonts w:cstheme="minorHAnsi"/>
        </w:rPr>
      </w:pPr>
      <w:r w:rsidRPr="009072D2">
        <w:rPr>
          <w:rFonts w:cstheme="minorHAnsi"/>
        </w:rPr>
        <w:t>Engage landholder involvement in the sustainable management of their site(s).</w:t>
      </w:r>
    </w:p>
    <w:p w14:paraId="44322E33" w14:textId="77777777" w:rsidR="009072D2" w:rsidRPr="009072D2" w:rsidRDefault="009072D2" w:rsidP="009072D2">
      <w:pPr>
        <w:spacing w:line="256" w:lineRule="auto"/>
        <w:rPr>
          <w:rFonts w:cstheme="minorHAnsi"/>
        </w:rPr>
      </w:pPr>
    </w:p>
    <w:p w14:paraId="542338C9" w14:textId="77777777" w:rsidR="009072D2" w:rsidRPr="009072D2" w:rsidRDefault="009072D2" w:rsidP="009072D2">
      <w:pPr>
        <w:spacing w:line="256" w:lineRule="auto"/>
        <w:rPr>
          <w:rFonts w:cstheme="minorHAnsi"/>
        </w:rPr>
      </w:pPr>
    </w:p>
    <w:p w14:paraId="66466430" w14:textId="77777777" w:rsidR="009072D2" w:rsidRPr="009072D2" w:rsidRDefault="009072D2" w:rsidP="009072D2">
      <w:pPr>
        <w:spacing w:line="256" w:lineRule="auto"/>
        <w:rPr>
          <w:rFonts w:cstheme="minorHAnsi"/>
        </w:rPr>
      </w:pPr>
    </w:p>
    <w:p w14:paraId="357E783B" w14:textId="77777777" w:rsidR="009072D2" w:rsidRPr="009072D2" w:rsidRDefault="009072D2" w:rsidP="009072D2">
      <w:pPr>
        <w:spacing w:line="256" w:lineRule="auto"/>
        <w:rPr>
          <w:rFonts w:cstheme="minorHAnsi"/>
        </w:rPr>
      </w:pPr>
    </w:p>
    <w:p w14:paraId="4FD72D66"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70F7CEF8" wp14:editId="6DCBF0A2">
            <wp:extent cx="5731510" cy="8099425"/>
            <wp:effectExtent l="0" t="0" r="254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older Lagoon.jpg"/>
                    <pic:cNvPicPr/>
                  </pic:nvPicPr>
                  <pic:blipFill>
                    <a:blip r:embed="rId185"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0CF58437"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41DDE382" w14:textId="77777777" w:rsidR="009072D2" w:rsidRPr="009072D2" w:rsidRDefault="009072D2" w:rsidP="009072D2">
      <w:pPr>
        <w:rPr>
          <w:rFonts w:cstheme="minorHAnsi"/>
        </w:rPr>
      </w:pPr>
      <w:r w:rsidRPr="009072D2">
        <w:rPr>
          <w:rFonts w:cstheme="minorHAnsi"/>
        </w:rPr>
        <w:br w:type="page"/>
      </w:r>
    </w:p>
    <w:p w14:paraId="786DCE89" w14:textId="77777777" w:rsidR="009072D2" w:rsidRPr="009072D2" w:rsidRDefault="009072D2" w:rsidP="009072D2">
      <w:pPr>
        <w:spacing w:after="0" w:line="257" w:lineRule="auto"/>
        <w:rPr>
          <w:rFonts w:cstheme="minorHAnsi"/>
        </w:rPr>
      </w:pPr>
      <w:r w:rsidRPr="009072D2">
        <w:rPr>
          <w:rFonts w:eastAsia="Arial" w:cstheme="minorHAnsi"/>
          <w:b/>
        </w:rPr>
        <w:lastRenderedPageBreak/>
        <w:t>Hydrological Parameters</w:t>
      </w:r>
    </w:p>
    <w:tbl>
      <w:tblPr>
        <w:tblStyle w:val="TableGrid472"/>
        <w:tblW w:w="0" w:type="auto"/>
        <w:tblInd w:w="-5" w:type="dxa"/>
        <w:tblLook w:val="04A0" w:firstRow="1" w:lastRow="0" w:firstColumn="1" w:lastColumn="0" w:noHBand="0" w:noVBand="1"/>
      </w:tblPr>
      <w:tblGrid>
        <w:gridCol w:w="3823"/>
        <w:gridCol w:w="3832"/>
      </w:tblGrid>
      <w:tr w:rsidR="009072D2" w:rsidRPr="009072D2" w14:paraId="53D6B72B" w14:textId="77777777" w:rsidTr="009072D2">
        <w:tc>
          <w:tcPr>
            <w:tcW w:w="3823" w:type="dxa"/>
          </w:tcPr>
          <w:p w14:paraId="27995595"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Existing Area </w:t>
            </w:r>
          </w:p>
          <w:p w14:paraId="4074F9B0"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Inundation Area</w:t>
            </w:r>
          </w:p>
          <w:p w14:paraId="629BB67E" w14:textId="77777777" w:rsidR="009072D2" w:rsidRPr="009072D2" w:rsidRDefault="009072D2" w:rsidP="002611A6">
            <w:pPr>
              <w:numPr>
                <w:ilvl w:val="0"/>
                <w:numId w:val="59"/>
              </w:numPr>
              <w:spacing w:line="256" w:lineRule="auto"/>
              <w:contextualSpacing/>
              <w:rPr>
                <w:sz w:val="20"/>
                <w:szCs w:val="20"/>
              </w:rPr>
            </w:pPr>
            <w:r w:rsidRPr="009072D2">
              <w:rPr>
                <w:b/>
                <w:sz w:val="20"/>
                <w:szCs w:val="20"/>
              </w:rPr>
              <w:t xml:space="preserve">Historical Watering Dates </w:t>
            </w:r>
          </w:p>
        </w:tc>
        <w:tc>
          <w:tcPr>
            <w:tcW w:w="3832" w:type="dxa"/>
          </w:tcPr>
          <w:p w14:paraId="0AB4ECA6" w14:textId="77777777" w:rsidR="009072D2" w:rsidRPr="009072D2" w:rsidRDefault="009072D2" w:rsidP="009072D2">
            <w:pPr>
              <w:spacing w:line="256" w:lineRule="auto"/>
              <w:rPr>
                <w:sz w:val="20"/>
                <w:szCs w:val="20"/>
              </w:rPr>
            </w:pPr>
          </w:p>
          <w:p w14:paraId="59E74CDB" w14:textId="77777777" w:rsidR="009072D2" w:rsidRPr="009072D2" w:rsidRDefault="009072D2" w:rsidP="009072D2">
            <w:pPr>
              <w:spacing w:line="256" w:lineRule="auto"/>
              <w:rPr>
                <w:sz w:val="20"/>
                <w:szCs w:val="20"/>
              </w:rPr>
            </w:pPr>
            <w:r w:rsidRPr="009072D2">
              <w:rPr>
                <w:sz w:val="20"/>
                <w:szCs w:val="20"/>
              </w:rPr>
              <w:t>10.5 ha</w:t>
            </w:r>
          </w:p>
          <w:p w14:paraId="197C6260" w14:textId="77777777" w:rsidR="009072D2" w:rsidRPr="009072D2" w:rsidRDefault="009072D2" w:rsidP="009072D2">
            <w:pPr>
              <w:spacing w:line="256" w:lineRule="auto"/>
              <w:rPr>
                <w:sz w:val="20"/>
                <w:szCs w:val="20"/>
              </w:rPr>
            </w:pPr>
            <w:r w:rsidRPr="009072D2">
              <w:rPr>
                <w:sz w:val="20"/>
                <w:szCs w:val="20"/>
              </w:rPr>
              <w:t>05/06, 2013/14, 2015/16 and 2018/19</w:t>
            </w:r>
          </w:p>
        </w:tc>
      </w:tr>
      <w:tr w:rsidR="009072D2" w:rsidRPr="009072D2" w14:paraId="47B58ED3" w14:textId="77777777" w:rsidTr="009072D2">
        <w:tc>
          <w:tcPr>
            <w:tcW w:w="3823" w:type="dxa"/>
          </w:tcPr>
          <w:p w14:paraId="6F3DD299"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31C51997"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Water Height</w:t>
            </w:r>
          </w:p>
          <w:p w14:paraId="71737FCF"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 Inundation Area </w:t>
            </w:r>
          </w:p>
          <w:p w14:paraId="76FB0CC0"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832" w:type="dxa"/>
          </w:tcPr>
          <w:p w14:paraId="182518F7" w14:textId="77777777" w:rsidR="009072D2" w:rsidRPr="009072D2" w:rsidRDefault="009072D2" w:rsidP="00913EE6">
            <w:pPr>
              <w:spacing w:line="256" w:lineRule="auto"/>
              <w:jc w:val="center"/>
              <w:rPr>
                <w:sz w:val="20"/>
                <w:szCs w:val="20"/>
              </w:rPr>
            </w:pPr>
          </w:p>
          <w:p w14:paraId="623B6EE8" w14:textId="77777777" w:rsidR="009072D2" w:rsidRPr="009072D2" w:rsidRDefault="009072D2" w:rsidP="00913EE6">
            <w:pPr>
              <w:spacing w:line="256" w:lineRule="auto"/>
              <w:jc w:val="center"/>
              <w:rPr>
                <w:sz w:val="20"/>
                <w:szCs w:val="20"/>
              </w:rPr>
            </w:pPr>
            <w:r w:rsidRPr="009072D2">
              <w:rPr>
                <w:sz w:val="20"/>
                <w:szCs w:val="20"/>
              </w:rPr>
              <w:t>8.8 AHD</w:t>
            </w:r>
          </w:p>
          <w:p w14:paraId="1D1A9672" w14:textId="77777777" w:rsidR="009072D2" w:rsidRPr="009072D2" w:rsidRDefault="009072D2" w:rsidP="00913EE6">
            <w:pPr>
              <w:spacing w:line="256" w:lineRule="auto"/>
              <w:jc w:val="center"/>
              <w:rPr>
                <w:sz w:val="20"/>
                <w:szCs w:val="20"/>
              </w:rPr>
            </w:pPr>
            <w:r w:rsidRPr="009072D2">
              <w:rPr>
                <w:sz w:val="20"/>
                <w:szCs w:val="20"/>
              </w:rPr>
              <w:t>104.7 ha</w:t>
            </w:r>
          </w:p>
          <w:p w14:paraId="200A56ED" w14:textId="77777777" w:rsidR="009072D2" w:rsidRPr="009072D2" w:rsidRDefault="009072D2" w:rsidP="00913EE6">
            <w:pPr>
              <w:spacing w:line="256" w:lineRule="auto"/>
              <w:jc w:val="center"/>
              <w:rPr>
                <w:sz w:val="20"/>
                <w:szCs w:val="20"/>
              </w:rPr>
            </w:pPr>
            <w:r w:rsidRPr="009072D2">
              <w:rPr>
                <w:sz w:val="20"/>
                <w:szCs w:val="20"/>
              </w:rPr>
              <w:t>1486 ML</w:t>
            </w:r>
          </w:p>
        </w:tc>
      </w:tr>
      <w:tr w:rsidR="009072D2" w:rsidRPr="009072D2" w14:paraId="1A7131AB" w14:textId="77777777" w:rsidTr="009072D2">
        <w:tc>
          <w:tcPr>
            <w:tcW w:w="3823" w:type="dxa"/>
          </w:tcPr>
          <w:p w14:paraId="1B350E7E"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Low Inundation </w:t>
            </w:r>
          </w:p>
          <w:p w14:paraId="5D79C972"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Water Height</w:t>
            </w:r>
          </w:p>
          <w:p w14:paraId="2431F3CE"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 Inundation Area </w:t>
            </w:r>
          </w:p>
          <w:p w14:paraId="2B62F410"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Fill Volume</w:t>
            </w:r>
          </w:p>
        </w:tc>
        <w:tc>
          <w:tcPr>
            <w:tcW w:w="3832" w:type="dxa"/>
          </w:tcPr>
          <w:p w14:paraId="0E39D592" w14:textId="77777777" w:rsidR="009072D2" w:rsidRPr="009072D2" w:rsidRDefault="009072D2" w:rsidP="00913EE6">
            <w:pPr>
              <w:spacing w:line="256" w:lineRule="auto"/>
              <w:jc w:val="center"/>
              <w:rPr>
                <w:rFonts w:eastAsia="Times New Roman"/>
                <w:sz w:val="20"/>
                <w:szCs w:val="20"/>
                <w:lang w:eastAsia="en-AU"/>
              </w:rPr>
            </w:pPr>
          </w:p>
          <w:p w14:paraId="5BC2E7A7"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7.6 AHD</w:t>
            </w:r>
          </w:p>
          <w:p w14:paraId="5F3DD28C"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53.8 ha</w:t>
            </w:r>
          </w:p>
          <w:p w14:paraId="61C33FBD"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524 ML</w:t>
            </w:r>
          </w:p>
        </w:tc>
      </w:tr>
      <w:tr w:rsidR="009072D2" w:rsidRPr="009072D2" w14:paraId="54ED6590" w14:textId="77777777" w:rsidTr="009072D2">
        <w:tc>
          <w:tcPr>
            <w:tcW w:w="3823" w:type="dxa"/>
          </w:tcPr>
          <w:p w14:paraId="038B3834"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3832" w:type="dxa"/>
          </w:tcPr>
          <w:p w14:paraId="0EF7D685"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10-20,000</w:t>
            </w:r>
          </w:p>
        </w:tc>
      </w:tr>
      <w:tr w:rsidR="009072D2" w:rsidRPr="009072D2" w14:paraId="67EBD22D" w14:textId="77777777" w:rsidTr="009072D2">
        <w:tc>
          <w:tcPr>
            <w:tcW w:w="3823" w:type="dxa"/>
          </w:tcPr>
          <w:p w14:paraId="325E1676"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3832" w:type="dxa"/>
          </w:tcPr>
          <w:p w14:paraId="5E907BD7"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100-110,000</w:t>
            </w:r>
          </w:p>
        </w:tc>
      </w:tr>
      <w:tr w:rsidR="009072D2" w:rsidRPr="009072D2" w14:paraId="4BE70B92" w14:textId="77777777" w:rsidTr="009072D2">
        <w:tc>
          <w:tcPr>
            <w:tcW w:w="3823" w:type="dxa"/>
          </w:tcPr>
          <w:p w14:paraId="5CEAF7D7" w14:textId="77777777" w:rsidR="009072D2" w:rsidRPr="009072D2" w:rsidRDefault="009072D2" w:rsidP="009072D2">
            <w:pPr>
              <w:spacing w:line="256" w:lineRule="auto"/>
              <w:rPr>
                <w:sz w:val="20"/>
                <w:szCs w:val="20"/>
              </w:rPr>
            </w:pPr>
            <w:r w:rsidRPr="009072D2">
              <w:rPr>
                <w:rFonts w:eastAsia="Times New Roman"/>
                <w:b/>
                <w:sz w:val="20"/>
                <w:szCs w:val="20"/>
              </w:rPr>
              <w:t>Watering Options</w:t>
            </w:r>
          </w:p>
        </w:tc>
        <w:tc>
          <w:tcPr>
            <w:tcW w:w="3832" w:type="dxa"/>
          </w:tcPr>
          <w:p w14:paraId="3D32D7BC"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Pump to full supply</w:t>
            </w:r>
          </w:p>
          <w:p w14:paraId="628B1EF6"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Pump to low elevation</w:t>
            </w:r>
          </w:p>
          <w:p w14:paraId="0E2FB124"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Possibility of return flows</w:t>
            </w:r>
          </w:p>
          <w:p w14:paraId="56AB6986"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Manage natural flood recession</w:t>
            </w:r>
          </w:p>
          <w:p w14:paraId="08FC2368" w14:textId="77777777" w:rsidR="009072D2" w:rsidRPr="009072D2" w:rsidRDefault="009072D2" w:rsidP="009072D2">
            <w:pPr>
              <w:spacing w:line="259" w:lineRule="auto"/>
              <w:rPr>
                <w:sz w:val="20"/>
                <w:szCs w:val="20"/>
              </w:rPr>
            </w:pPr>
            <w:r w:rsidRPr="009072D2">
              <w:rPr>
                <w:rFonts w:eastAsia="Times New Roman"/>
                <w:sz w:val="20"/>
                <w:szCs w:val="20"/>
                <w:lang w:eastAsia="en-AU"/>
              </w:rPr>
              <w:t>Enhance natural flood duration and coverage</w:t>
            </w:r>
          </w:p>
        </w:tc>
      </w:tr>
      <w:tr w:rsidR="009072D2" w:rsidRPr="009072D2" w14:paraId="0A4D1B83" w14:textId="77777777" w:rsidTr="009072D2">
        <w:tc>
          <w:tcPr>
            <w:tcW w:w="3823" w:type="dxa"/>
          </w:tcPr>
          <w:p w14:paraId="79B3C21E"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3832" w:type="dxa"/>
          </w:tcPr>
          <w:p w14:paraId="002AF030" w14:textId="77777777" w:rsidR="009072D2" w:rsidRPr="009072D2" w:rsidRDefault="009072D2" w:rsidP="009072D2">
            <w:pPr>
              <w:spacing w:line="256" w:lineRule="auto"/>
              <w:rPr>
                <w:sz w:val="20"/>
                <w:szCs w:val="20"/>
              </w:rPr>
            </w:pPr>
            <w:r w:rsidRPr="009072D2">
              <w:rPr>
                <w:sz w:val="20"/>
                <w:szCs w:val="20"/>
              </w:rPr>
              <w:t>Spring through to Autumn</w:t>
            </w:r>
          </w:p>
        </w:tc>
      </w:tr>
    </w:tbl>
    <w:p w14:paraId="4B251B4D" w14:textId="77777777" w:rsidR="009072D2" w:rsidRPr="009072D2" w:rsidRDefault="009072D2" w:rsidP="009072D2">
      <w:pPr>
        <w:spacing w:after="0" w:line="257" w:lineRule="auto"/>
        <w:rPr>
          <w:rFonts w:cstheme="minorHAnsi"/>
          <w:sz w:val="20"/>
          <w:szCs w:val="20"/>
        </w:rPr>
      </w:pPr>
    </w:p>
    <w:p w14:paraId="69952F5A" w14:textId="77777777" w:rsidR="009072D2" w:rsidRPr="009072D2" w:rsidRDefault="009072D2" w:rsidP="009072D2">
      <w:pPr>
        <w:spacing w:after="0" w:line="257" w:lineRule="auto"/>
        <w:rPr>
          <w:rFonts w:cstheme="minorHAnsi"/>
          <w:sz w:val="20"/>
          <w:szCs w:val="20"/>
        </w:rPr>
      </w:pPr>
    </w:p>
    <w:p w14:paraId="1B46912D" w14:textId="77777777" w:rsidR="009072D2" w:rsidRPr="009072D2" w:rsidRDefault="009072D2" w:rsidP="009072D2">
      <w:pPr>
        <w:spacing w:after="0" w:line="257" w:lineRule="auto"/>
        <w:rPr>
          <w:rFonts w:cstheme="minorHAnsi"/>
          <w:b/>
          <w:sz w:val="24"/>
          <w:szCs w:val="24"/>
        </w:rPr>
      </w:pPr>
      <w:r w:rsidRPr="009072D2">
        <w:rPr>
          <w:rFonts w:cstheme="minorHAnsi"/>
          <w:b/>
          <w:sz w:val="24"/>
          <w:szCs w:val="24"/>
        </w:rPr>
        <w:t>Existing Public Road Crossing structures</w:t>
      </w:r>
    </w:p>
    <w:tbl>
      <w:tblPr>
        <w:tblStyle w:val="TableGrid472"/>
        <w:tblW w:w="0" w:type="auto"/>
        <w:tblInd w:w="0" w:type="dxa"/>
        <w:tblLook w:val="04A0" w:firstRow="1" w:lastRow="0" w:firstColumn="1" w:lastColumn="0" w:noHBand="0" w:noVBand="1"/>
      </w:tblPr>
      <w:tblGrid>
        <w:gridCol w:w="4508"/>
        <w:gridCol w:w="4508"/>
      </w:tblGrid>
      <w:tr w:rsidR="009072D2" w:rsidRPr="009072D2" w14:paraId="199D0EB1" w14:textId="77777777" w:rsidTr="009072D2">
        <w:tc>
          <w:tcPr>
            <w:tcW w:w="4508" w:type="dxa"/>
          </w:tcPr>
          <w:p w14:paraId="7D3C1A06" w14:textId="77777777" w:rsidR="009072D2" w:rsidRPr="009072D2" w:rsidRDefault="009072D2" w:rsidP="009072D2">
            <w:pPr>
              <w:spacing w:line="257" w:lineRule="auto"/>
              <w:rPr>
                <w:sz w:val="20"/>
                <w:szCs w:val="20"/>
              </w:rPr>
            </w:pPr>
            <w:r w:rsidRPr="009072D2">
              <w:rPr>
                <w:noProof/>
                <w:sz w:val="20"/>
                <w:szCs w:val="20"/>
                <w:lang w:eastAsia="en-AU"/>
              </w:rPr>
              <w:drawing>
                <wp:inline distT="0" distB="0" distL="0" distR="0" wp14:anchorId="43DB7076" wp14:editId="54763136">
                  <wp:extent cx="2765008" cy="2073910"/>
                  <wp:effectExtent l="0" t="0" r="0" b="254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35 Holder Lagoon resized.JPG"/>
                          <pic:cNvPicPr/>
                        </pic:nvPicPr>
                        <pic:blipFill>
                          <a:blip r:embed="rId186" cstate="email">
                            <a:extLst>
                              <a:ext uri="{28A0092B-C50C-407E-A947-70E740481C1C}">
                                <a14:useLocalDpi xmlns:a14="http://schemas.microsoft.com/office/drawing/2010/main"/>
                              </a:ext>
                            </a:extLst>
                          </a:blip>
                          <a:stretch>
                            <a:fillRect/>
                          </a:stretch>
                        </pic:blipFill>
                        <pic:spPr>
                          <a:xfrm>
                            <a:off x="0" y="0"/>
                            <a:ext cx="2803765" cy="2102980"/>
                          </a:xfrm>
                          <a:prstGeom prst="rect">
                            <a:avLst/>
                          </a:prstGeom>
                        </pic:spPr>
                      </pic:pic>
                    </a:graphicData>
                  </a:graphic>
                </wp:inline>
              </w:drawing>
            </w:r>
          </w:p>
        </w:tc>
        <w:tc>
          <w:tcPr>
            <w:tcW w:w="4508" w:type="dxa"/>
          </w:tcPr>
          <w:p w14:paraId="05BF5E9B" w14:textId="77777777" w:rsidR="009072D2" w:rsidRPr="009072D2" w:rsidRDefault="009072D2" w:rsidP="009072D2">
            <w:pPr>
              <w:spacing w:line="257" w:lineRule="auto"/>
              <w:rPr>
                <w:sz w:val="20"/>
                <w:szCs w:val="20"/>
              </w:rPr>
            </w:pPr>
            <w:r w:rsidRPr="009072D2">
              <w:rPr>
                <w:noProof/>
                <w:sz w:val="20"/>
                <w:szCs w:val="20"/>
                <w:lang w:eastAsia="en-AU"/>
              </w:rPr>
              <w:drawing>
                <wp:inline distT="0" distB="0" distL="0" distR="0" wp14:anchorId="554AD65B" wp14:editId="330E56EC">
                  <wp:extent cx="2765009" cy="2073910"/>
                  <wp:effectExtent l="0" t="0" r="0"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26 Holder Lagoon Road Crossing Resized.JPG"/>
                          <pic:cNvPicPr/>
                        </pic:nvPicPr>
                        <pic:blipFill>
                          <a:blip r:embed="rId187" cstate="email">
                            <a:extLst>
                              <a:ext uri="{28A0092B-C50C-407E-A947-70E740481C1C}">
                                <a14:useLocalDpi xmlns:a14="http://schemas.microsoft.com/office/drawing/2010/main"/>
                              </a:ext>
                            </a:extLst>
                          </a:blip>
                          <a:stretch>
                            <a:fillRect/>
                          </a:stretch>
                        </pic:blipFill>
                        <pic:spPr>
                          <a:xfrm>
                            <a:off x="0" y="0"/>
                            <a:ext cx="2786510" cy="2090037"/>
                          </a:xfrm>
                          <a:prstGeom prst="rect">
                            <a:avLst/>
                          </a:prstGeom>
                        </pic:spPr>
                      </pic:pic>
                    </a:graphicData>
                  </a:graphic>
                </wp:inline>
              </w:drawing>
            </w:r>
          </w:p>
        </w:tc>
      </w:tr>
      <w:tr w:rsidR="009072D2" w:rsidRPr="009072D2" w14:paraId="681958BC" w14:textId="77777777" w:rsidTr="009072D2">
        <w:tc>
          <w:tcPr>
            <w:tcW w:w="4508" w:type="dxa"/>
          </w:tcPr>
          <w:p w14:paraId="3949607C" w14:textId="77777777" w:rsidR="009072D2" w:rsidRPr="009072D2" w:rsidRDefault="009072D2" w:rsidP="009072D2">
            <w:pPr>
              <w:spacing w:line="257" w:lineRule="auto"/>
              <w:rPr>
                <w:sz w:val="20"/>
                <w:szCs w:val="20"/>
              </w:rPr>
            </w:pPr>
            <w:r w:rsidRPr="009072D2">
              <w:rPr>
                <w:sz w:val="20"/>
                <w:szCs w:val="20"/>
              </w:rPr>
              <w:t>Inlet Creek upstream end</w:t>
            </w:r>
          </w:p>
        </w:tc>
        <w:tc>
          <w:tcPr>
            <w:tcW w:w="4508" w:type="dxa"/>
          </w:tcPr>
          <w:p w14:paraId="4F075A20" w14:textId="77777777" w:rsidR="009072D2" w:rsidRPr="009072D2" w:rsidRDefault="009072D2" w:rsidP="009072D2">
            <w:pPr>
              <w:spacing w:line="257" w:lineRule="auto"/>
              <w:rPr>
                <w:sz w:val="20"/>
                <w:szCs w:val="20"/>
              </w:rPr>
            </w:pPr>
            <w:r w:rsidRPr="009072D2">
              <w:rPr>
                <w:sz w:val="20"/>
                <w:szCs w:val="20"/>
              </w:rPr>
              <w:t xml:space="preserve">Holder Lagoon Road Crossing </w:t>
            </w:r>
          </w:p>
        </w:tc>
      </w:tr>
    </w:tbl>
    <w:p w14:paraId="2F6E1FB5" w14:textId="77777777" w:rsidR="009072D2" w:rsidRPr="009072D2" w:rsidRDefault="009072D2" w:rsidP="009072D2">
      <w:pPr>
        <w:spacing w:after="0" w:line="257" w:lineRule="auto"/>
        <w:rPr>
          <w:rFonts w:cstheme="minorHAnsi"/>
          <w:sz w:val="20"/>
          <w:szCs w:val="20"/>
        </w:rPr>
      </w:pPr>
    </w:p>
    <w:p w14:paraId="2EC31C73" w14:textId="77777777" w:rsidR="009072D2" w:rsidRPr="009072D2" w:rsidRDefault="009072D2" w:rsidP="009072D2">
      <w:pPr>
        <w:spacing w:after="0" w:line="257" w:lineRule="auto"/>
        <w:rPr>
          <w:rFonts w:cstheme="minorHAnsi"/>
          <w:sz w:val="20"/>
          <w:szCs w:val="20"/>
        </w:rPr>
      </w:pPr>
      <w:r w:rsidRPr="009072D2">
        <w:rPr>
          <w:rFonts w:cstheme="minorHAnsi"/>
          <w:sz w:val="20"/>
          <w:szCs w:val="20"/>
        </w:rPr>
        <w:t xml:space="preserve"> </w:t>
      </w:r>
    </w:p>
    <w:p w14:paraId="0E273C60"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lastRenderedPageBreak/>
        <w:drawing>
          <wp:inline distT="0" distB="0" distL="0" distR="0" wp14:anchorId="48296ADC" wp14:editId="77F54C91">
            <wp:extent cx="5731510" cy="8099425"/>
            <wp:effectExtent l="0" t="0" r="254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older Lagoon.jpg"/>
                    <pic:cNvPicPr/>
                  </pic:nvPicPr>
                  <pic:blipFill>
                    <a:blip r:embed="rId188"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1243E520"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 xml:space="preserve">Map features AHD heights across the site and identified infrastructure locations </w:t>
      </w:r>
    </w:p>
    <w:p w14:paraId="51B9C395" w14:textId="77777777" w:rsidR="009072D2" w:rsidRPr="009072D2" w:rsidRDefault="009072D2" w:rsidP="009072D2">
      <w:pPr>
        <w:rPr>
          <w:rFonts w:cstheme="minorHAnsi"/>
          <w:b/>
          <w:sz w:val="20"/>
          <w:szCs w:val="20"/>
        </w:rPr>
      </w:pPr>
      <w:r w:rsidRPr="009072D2">
        <w:rPr>
          <w:rFonts w:cstheme="minorHAnsi"/>
          <w:b/>
          <w:sz w:val="20"/>
          <w:szCs w:val="20"/>
        </w:rPr>
        <w:br w:type="page"/>
      </w:r>
    </w:p>
    <w:p w14:paraId="5E91057E" w14:textId="72BF43E5" w:rsidR="009072D2" w:rsidRPr="009072D2" w:rsidRDefault="009072D2" w:rsidP="009072D2">
      <w:pPr>
        <w:spacing w:line="256" w:lineRule="auto"/>
        <w:rPr>
          <w:rFonts w:cstheme="minorHAnsi"/>
          <w:b/>
        </w:rPr>
      </w:pPr>
      <w:r w:rsidRPr="009072D2">
        <w:rPr>
          <w:rFonts w:cstheme="minorHAnsi"/>
          <w:b/>
        </w:rPr>
        <w:lastRenderedPageBreak/>
        <w:t xml:space="preserve">Potential Infrastructure Requirements </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69"/>
        <w:gridCol w:w="992"/>
        <w:gridCol w:w="889"/>
        <w:gridCol w:w="1175"/>
        <w:gridCol w:w="1044"/>
        <w:gridCol w:w="862"/>
        <w:gridCol w:w="3409"/>
      </w:tblGrid>
      <w:tr w:rsidR="009072D2" w:rsidRPr="009072D2" w14:paraId="375170D4" w14:textId="77777777" w:rsidTr="009072D2">
        <w:trPr>
          <w:trHeight w:val="304"/>
          <w:tblHeader/>
        </w:trPr>
        <w:tc>
          <w:tcPr>
            <w:tcW w:w="9640" w:type="dxa"/>
            <w:gridSpan w:val="7"/>
            <w:shd w:val="clear" w:color="auto" w:fill="D9D9D9" w:themeFill="background1" w:themeFillShade="D9"/>
            <w:vAlign w:val="center"/>
          </w:tcPr>
          <w:p w14:paraId="7C8C8EDB" w14:textId="77777777" w:rsidR="009072D2" w:rsidRPr="00C96190" w:rsidRDefault="009072D2" w:rsidP="009072D2">
            <w:pPr>
              <w:spacing w:after="0" w:line="240" w:lineRule="auto"/>
              <w:jc w:val="center"/>
              <w:rPr>
                <w:b/>
                <w:sz w:val="20"/>
                <w:szCs w:val="20"/>
              </w:rPr>
            </w:pPr>
            <w:r w:rsidRPr="00C96190">
              <w:rPr>
                <w:b/>
                <w:sz w:val="20"/>
                <w:szCs w:val="20"/>
              </w:rPr>
              <w:t>Bank or Channel Details</w:t>
            </w:r>
          </w:p>
        </w:tc>
      </w:tr>
      <w:tr w:rsidR="009072D2" w:rsidRPr="009072D2" w14:paraId="677DB505" w14:textId="77777777" w:rsidTr="009072D2">
        <w:trPr>
          <w:trHeight w:val="20"/>
          <w:tblHeader/>
        </w:trPr>
        <w:tc>
          <w:tcPr>
            <w:tcW w:w="1269" w:type="dxa"/>
            <w:shd w:val="clear" w:color="auto" w:fill="D9D9D9" w:themeFill="background1" w:themeFillShade="D9"/>
            <w:vAlign w:val="center"/>
          </w:tcPr>
          <w:p w14:paraId="4A6245DD" w14:textId="77777777" w:rsidR="009072D2" w:rsidRPr="00C96190" w:rsidRDefault="009072D2" w:rsidP="009072D2">
            <w:pPr>
              <w:spacing w:after="0" w:line="240" w:lineRule="auto"/>
              <w:rPr>
                <w:b/>
                <w:sz w:val="20"/>
                <w:szCs w:val="20"/>
              </w:rPr>
            </w:pPr>
            <w:r w:rsidRPr="00C96190">
              <w:rPr>
                <w:b/>
                <w:sz w:val="20"/>
                <w:szCs w:val="20"/>
              </w:rPr>
              <w:t>Location</w:t>
            </w:r>
          </w:p>
        </w:tc>
        <w:tc>
          <w:tcPr>
            <w:tcW w:w="992" w:type="dxa"/>
            <w:shd w:val="clear" w:color="auto" w:fill="D9D9D9" w:themeFill="background1" w:themeFillShade="D9"/>
            <w:vAlign w:val="center"/>
          </w:tcPr>
          <w:p w14:paraId="371F08C0" w14:textId="77777777" w:rsidR="009072D2" w:rsidRPr="00C96190" w:rsidRDefault="009072D2" w:rsidP="009072D2">
            <w:pPr>
              <w:spacing w:after="0" w:line="240" w:lineRule="auto"/>
              <w:rPr>
                <w:b/>
                <w:sz w:val="20"/>
                <w:szCs w:val="20"/>
              </w:rPr>
            </w:pPr>
            <w:r w:rsidRPr="00C96190">
              <w:rPr>
                <w:b/>
                <w:sz w:val="20"/>
                <w:szCs w:val="20"/>
              </w:rPr>
              <w:t>ID</w:t>
            </w:r>
          </w:p>
        </w:tc>
        <w:tc>
          <w:tcPr>
            <w:tcW w:w="889" w:type="dxa"/>
            <w:shd w:val="clear" w:color="auto" w:fill="D9D9D9" w:themeFill="background1" w:themeFillShade="D9"/>
            <w:vAlign w:val="center"/>
          </w:tcPr>
          <w:p w14:paraId="3C9F82F2" w14:textId="77777777" w:rsidR="009072D2" w:rsidRPr="00C96190" w:rsidRDefault="009072D2" w:rsidP="009072D2">
            <w:pPr>
              <w:spacing w:after="0" w:line="240" w:lineRule="auto"/>
              <w:rPr>
                <w:b/>
                <w:sz w:val="20"/>
                <w:szCs w:val="20"/>
              </w:rPr>
            </w:pPr>
            <w:r w:rsidRPr="00C96190">
              <w:rPr>
                <w:b/>
                <w:sz w:val="20"/>
                <w:szCs w:val="20"/>
              </w:rPr>
              <w:t>Length</w:t>
            </w:r>
          </w:p>
          <w:p w14:paraId="4E6F458C" w14:textId="77777777" w:rsidR="009072D2" w:rsidRPr="00C96190" w:rsidRDefault="009072D2" w:rsidP="009072D2">
            <w:pPr>
              <w:spacing w:after="0" w:line="240" w:lineRule="auto"/>
              <w:rPr>
                <w:b/>
                <w:sz w:val="20"/>
                <w:szCs w:val="20"/>
              </w:rPr>
            </w:pPr>
          </w:p>
          <w:p w14:paraId="1DCBD837" w14:textId="77777777" w:rsidR="009072D2" w:rsidRPr="00C96190" w:rsidRDefault="009072D2" w:rsidP="009072D2">
            <w:pPr>
              <w:spacing w:after="0" w:line="240" w:lineRule="auto"/>
              <w:rPr>
                <w:b/>
                <w:sz w:val="20"/>
                <w:szCs w:val="20"/>
              </w:rPr>
            </w:pPr>
            <w:r w:rsidRPr="00C96190">
              <w:rPr>
                <w:b/>
                <w:sz w:val="20"/>
                <w:szCs w:val="20"/>
              </w:rPr>
              <w:t>(m)</w:t>
            </w:r>
          </w:p>
        </w:tc>
        <w:tc>
          <w:tcPr>
            <w:tcW w:w="1175" w:type="dxa"/>
            <w:shd w:val="clear" w:color="auto" w:fill="D9D9D9" w:themeFill="background1" w:themeFillShade="D9"/>
            <w:vAlign w:val="center"/>
          </w:tcPr>
          <w:p w14:paraId="30326CFB" w14:textId="77777777" w:rsidR="009072D2" w:rsidRPr="00C96190" w:rsidRDefault="009072D2" w:rsidP="009072D2">
            <w:pPr>
              <w:spacing w:after="0" w:line="240" w:lineRule="auto"/>
              <w:rPr>
                <w:b/>
                <w:sz w:val="20"/>
                <w:szCs w:val="20"/>
              </w:rPr>
            </w:pPr>
            <w:r w:rsidRPr="00C96190">
              <w:rPr>
                <w:b/>
                <w:sz w:val="20"/>
                <w:szCs w:val="20"/>
              </w:rPr>
              <w:t>Freeboard</w:t>
            </w:r>
          </w:p>
          <w:p w14:paraId="198B991A" w14:textId="77777777" w:rsidR="009072D2" w:rsidRPr="00C96190" w:rsidRDefault="009072D2" w:rsidP="009072D2">
            <w:pPr>
              <w:spacing w:after="0" w:line="240" w:lineRule="auto"/>
              <w:rPr>
                <w:b/>
                <w:sz w:val="20"/>
                <w:szCs w:val="20"/>
              </w:rPr>
            </w:pPr>
          </w:p>
          <w:p w14:paraId="1B7D2B9A" w14:textId="77777777" w:rsidR="009072D2" w:rsidRPr="00C96190" w:rsidRDefault="009072D2" w:rsidP="009072D2">
            <w:pPr>
              <w:spacing w:after="0" w:line="240" w:lineRule="auto"/>
              <w:rPr>
                <w:b/>
                <w:sz w:val="20"/>
                <w:szCs w:val="20"/>
              </w:rPr>
            </w:pPr>
            <w:r w:rsidRPr="00C96190">
              <w:rPr>
                <w:b/>
                <w:sz w:val="20"/>
                <w:szCs w:val="20"/>
              </w:rPr>
              <w:t>(m)</w:t>
            </w:r>
          </w:p>
        </w:tc>
        <w:tc>
          <w:tcPr>
            <w:tcW w:w="1037" w:type="dxa"/>
            <w:shd w:val="clear" w:color="auto" w:fill="D9D9D9" w:themeFill="background1" w:themeFillShade="D9"/>
            <w:vAlign w:val="center"/>
          </w:tcPr>
          <w:p w14:paraId="2BFE6C6B" w14:textId="77777777" w:rsidR="009072D2" w:rsidRPr="00C96190" w:rsidRDefault="009072D2" w:rsidP="009072D2">
            <w:pPr>
              <w:spacing w:after="0" w:line="240" w:lineRule="auto"/>
              <w:rPr>
                <w:b/>
                <w:sz w:val="20"/>
                <w:szCs w:val="20"/>
              </w:rPr>
            </w:pPr>
            <w:r w:rsidRPr="00C96190">
              <w:rPr>
                <w:b/>
                <w:sz w:val="20"/>
                <w:szCs w:val="20"/>
              </w:rPr>
              <w:t>Height with freeboard</w:t>
            </w:r>
          </w:p>
          <w:p w14:paraId="5A92048F" w14:textId="77777777" w:rsidR="009072D2" w:rsidRPr="00C96190" w:rsidRDefault="009072D2" w:rsidP="009072D2">
            <w:pPr>
              <w:spacing w:after="0" w:line="240" w:lineRule="auto"/>
              <w:rPr>
                <w:b/>
                <w:sz w:val="20"/>
                <w:szCs w:val="20"/>
              </w:rPr>
            </w:pPr>
            <w:r w:rsidRPr="00C96190">
              <w:rPr>
                <w:b/>
                <w:sz w:val="20"/>
                <w:szCs w:val="20"/>
              </w:rPr>
              <w:t>(m)</w:t>
            </w:r>
          </w:p>
        </w:tc>
        <w:tc>
          <w:tcPr>
            <w:tcW w:w="850" w:type="dxa"/>
            <w:shd w:val="clear" w:color="auto" w:fill="D9D9D9" w:themeFill="background1" w:themeFillShade="D9"/>
            <w:vAlign w:val="center"/>
          </w:tcPr>
          <w:p w14:paraId="2EC5CAED" w14:textId="77777777" w:rsidR="009072D2" w:rsidRPr="00C96190" w:rsidRDefault="009072D2" w:rsidP="009072D2">
            <w:pPr>
              <w:spacing w:after="0" w:line="240" w:lineRule="auto"/>
              <w:rPr>
                <w:b/>
                <w:sz w:val="20"/>
                <w:szCs w:val="20"/>
              </w:rPr>
            </w:pPr>
            <w:r w:rsidRPr="00C96190">
              <w:rPr>
                <w:b/>
                <w:sz w:val="20"/>
                <w:szCs w:val="20"/>
              </w:rPr>
              <w:t>Volume</w:t>
            </w:r>
          </w:p>
          <w:p w14:paraId="7506ABEE" w14:textId="77777777" w:rsidR="009072D2" w:rsidRPr="00C96190" w:rsidRDefault="009072D2" w:rsidP="009072D2">
            <w:pPr>
              <w:spacing w:after="0" w:line="240" w:lineRule="auto"/>
              <w:rPr>
                <w:b/>
                <w:sz w:val="20"/>
                <w:szCs w:val="20"/>
              </w:rPr>
            </w:pPr>
          </w:p>
          <w:p w14:paraId="1BFEAE64" w14:textId="77777777" w:rsidR="009072D2" w:rsidRPr="00C96190" w:rsidRDefault="009072D2" w:rsidP="009072D2">
            <w:pPr>
              <w:spacing w:after="0" w:line="240" w:lineRule="auto"/>
              <w:rPr>
                <w:b/>
                <w:sz w:val="20"/>
                <w:szCs w:val="20"/>
              </w:rPr>
            </w:pPr>
            <w:r w:rsidRPr="00C96190">
              <w:rPr>
                <w:b/>
                <w:sz w:val="20"/>
                <w:szCs w:val="20"/>
              </w:rPr>
              <w:t>(m3)</w:t>
            </w:r>
          </w:p>
        </w:tc>
        <w:tc>
          <w:tcPr>
            <w:tcW w:w="3428" w:type="dxa"/>
            <w:shd w:val="clear" w:color="auto" w:fill="D9D9D9" w:themeFill="background1" w:themeFillShade="D9"/>
            <w:vAlign w:val="center"/>
          </w:tcPr>
          <w:p w14:paraId="1474FF95" w14:textId="77777777" w:rsidR="009072D2" w:rsidRPr="00C96190" w:rsidRDefault="009072D2" w:rsidP="009072D2">
            <w:pPr>
              <w:spacing w:after="0" w:line="240" w:lineRule="auto"/>
              <w:rPr>
                <w:b/>
                <w:sz w:val="20"/>
                <w:szCs w:val="20"/>
              </w:rPr>
            </w:pPr>
            <w:r w:rsidRPr="00C96190">
              <w:rPr>
                <w:b/>
                <w:sz w:val="20"/>
                <w:szCs w:val="20"/>
              </w:rPr>
              <w:t>Regulator equipment and comments</w:t>
            </w:r>
          </w:p>
        </w:tc>
      </w:tr>
      <w:tr w:rsidR="009072D2" w:rsidRPr="009072D2" w14:paraId="1B5400A6" w14:textId="77777777" w:rsidTr="009072D2">
        <w:trPr>
          <w:trHeight w:val="20"/>
        </w:trPr>
        <w:tc>
          <w:tcPr>
            <w:tcW w:w="1269" w:type="dxa"/>
            <w:vMerge w:val="restart"/>
            <w:shd w:val="clear" w:color="auto" w:fill="FFFFFF" w:themeFill="background1"/>
            <w:noWrap/>
            <w:vAlign w:val="center"/>
            <w:hideMark/>
          </w:tcPr>
          <w:p w14:paraId="5C965C01" w14:textId="77777777" w:rsidR="009072D2" w:rsidRPr="00C96190" w:rsidRDefault="009072D2" w:rsidP="009072D2">
            <w:pPr>
              <w:spacing w:after="0" w:line="240" w:lineRule="auto"/>
              <w:rPr>
                <w:b/>
                <w:sz w:val="20"/>
                <w:szCs w:val="20"/>
              </w:rPr>
            </w:pPr>
            <w:r w:rsidRPr="00C96190">
              <w:rPr>
                <w:b/>
                <w:sz w:val="20"/>
                <w:szCs w:val="20"/>
              </w:rPr>
              <w:t>Holder Lagoon</w:t>
            </w:r>
          </w:p>
        </w:tc>
        <w:tc>
          <w:tcPr>
            <w:tcW w:w="992" w:type="dxa"/>
            <w:shd w:val="clear" w:color="auto" w:fill="FFFFFF" w:themeFill="background1"/>
            <w:noWrap/>
            <w:vAlign w:val="center"/>
            <w:hideMark/>
          </w:tcPr>
          <w:p w14:paraId="0F546E61"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351B34D0" w14:textId="77777777" w:rsidR="009072D2" w:rsidRPr="009072D2" w:rsidRDefault="009072D2" w:rsidP="009072D2">
            <w:pPr>
              <w:spacing w:after="0" w:line="240" w:lineRule="auto"/>
              <w:rPr>
                <w:sz w:val="20"/>
                <w:szCs w:val="20"/>
              </w:rPr>
            </w:pPr>
            <w:r w:rsidRPr="009072D2">
              <w:rPr>
                <w:sz w:val="20"/>
                <w:szCs w:val="20"/>
              </w:rPr>
              <w:t>7.8</w:t>
            </w:r>
          </w:p>
        </w:tc>
        <w:tc>
          <w:tcPr>
            <w:tcW w:w="1175" w:type="dxa"/>
            <w:shd w:val="clear" w:color="auto" w:fill="FFFFFF" w:themeFill="background1"/>
            <w:noWrap/>
            <w:vAlign w:val="center"/>
            <w:hideMark/>
          </w:tcPr>
          <w:p w14:paraId="6FC5E487"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15DD0E80" w14:textId="77777777" w:rsidR="009072D2" w:rsidRPr="009072D2" w:rsidRDefault="009072D2" w:rsidP="009072D2">
            <w:pPr>
              <w:spacing w:after="0" w:line="240" w:lineRule="auto"/>
              <w:rPr>
                <w:sz w:val="20"/>
                <w:szCs w:val="20"/>
              </w:rPr>
            </w:pPr>
            <w:r w:rsidRPr="009072D2">
              <w:rPr>
                <w:sz w:val="20"/>
                <w:szCs w:val="20"/>
              </w:rPr>
              <w:t xml:space="preserve">1.10 </w:t>
            </w:r>
          </w:p>
        </w:tc>
        <w:tc>
          <w:tcPr>
            <w:tcW w:w="850" w:type="dxa"/>
            <w:shd w:val="clear" w:color="auto" w:fill="FFFFFF" w:themeFill="background1"/>
            <w:noWrap/>
            <w:vAlign w:val="center"/>
            <w:hideMark/>
          </w:tcPr>
          <w:p w14:paraId="5C81F6ED" w14:textId="77777777" w:rsidR="009072D2" w:rsidRPr="009072D2" w:rsidRDefault="009072D2" w:rsidP="009072D2">
            <w:pPr>
              <w:spacing w:after="0" w:line="240" w:lineRule="auto"/>
              <w:rPr>
                <w:sz w:val="20"/>
                <w:szCs w:val="20"/>
              </w:rPr>
            </w:pPr>
            <w:r w:rsidRPr="009072D2">
              <w:rPr>
                <w:sz w:val="20"/>
                <w:szCs w:val="20"/>
              </w:rPr>
              <w:t>49.4</w:t>
            </w:r>
          </w:p>
        </w:tc>
        <w:tc>
          <w:tcPr>
            <w:tcW w:w="3428" w:type="dxa"/>
            <w:shd w:val="clear" w:color="auto" w:fill="FFFFFF" w:themeFill="background1"/>
            <w:vAlign w:val="center"/>
            <w:hideMark/>
          </w:tcPr>
          <w:p w14:paraId="00EAC54F"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p w14:paraId="49A007B1" w14:textId="77777777" w:rsidR="009072D2" w:rsidRPr="009072D2" w:rsidRDefault="009072D2" w:rsidP="009072D2">
            <w:pPr>
              <w:spacing w:after="0" w:line="240" w:lineRule="auto"/>
              <w:rPr>
                <w:sz w:val="20"/>
                <w:szCs w:val="20"/>
              </w:rPr>
            </w:pPr>
            <w:r w:rsidRPr="009072D2">
              <w:rPr>
                <w:sz w:val="20"/>
                <w:szCs w:val="20"/>
              </w:rPr>
              <w:t>Existing box culvert just upstream of site (comment only)</w:t>
            </w:r>
          </w:p>
        </w:tc>
      </w:tr>
      <w:tr w:rsidR="009072D2" w:rsidRPr="009072D2" w14:paraId="7F85446F" w14:textId="77777777" w:rsidTr="009072D2">
        <w:trPr>
          <w:trHeight w:val="20"/>
        </w:trPr>
        <w:tc>
          <w:tcPr>
            <w:tcW w:w="1269" w:type="dxa"/>
            <w:vMerge/>
            <w:shd w:val="clear" w:color="auto" w:fill="FFFFFF" w:themeFill="background1"/>
            <w:noWrap/>
            <w:vAlign w:val="center"/>
            <w:hideMark/>
          </w:tcPr>
          <w:p w14:paraId="00A99C1A"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05D642FA"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07D426C6" w14:textId="77777777" w:rsidR="009072D2" w:rsidRPr="009072D2" w:rsidRDefault="009072D2" w:rsidP="009072D2">
            <w:pPr>
              <w:spacing w:after="0" w:line="240" w:lineRule="auto"/>
              <w:rPr>
                <w:sz w:val="20"/>
                <w:szCs w:val="20"/>
              </w:rPr>
            </w:pPr>
            <w:r w:rsidRPr="009072D2">
              <w:rPr>
                <w:sz w:val="20"/>
                <w:szCs w:val="20"/>
              </w:rPr>
              <w:t>231.9</w:t>
            </w:r>
          </w:p>
        </w:tc>
        <w:tc>
          <w:tcPr>
            <w:tcW w:w="1175" w:type="dxa"/>
            <w:shd w:val="clear" w:color="auto" w:fill="FFFFFF" w:themeFill="background1"/>
            <w:noWrap/>
            <w:vAlign w:val="center"/>
            <w:hideMark/>
          </w:tcPr>
          <w:p w14:paraId="70E03082"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63B1DD19" w14:textId="77777777" w:rsidR="009072D2" w:rsidRPr="009072D2" w:rsidRDefault="009072D2" w:rsidP="009072D2">
            <w:pPr>
              <w:spacing w:after="0" w:line="240" w:lineRule="auto"/>
              <w:rPr>
                <w:sz w:val="20"/>
                <w:szCs w:val="20"/>
              </w:rPr>
            </w:pPr>
            <w:r w:rsidRPr="009072D2">
              <w:rPr>
                <w:sz w:val="20"/>
                <w:szCs w:val="20"/>
              </w:rPr>
              <w:t>2.90</w:t>
            </w:r>
          </w:p>
        </w:tc>
        <w:tc>
          <w:tcPr>
            <w:tcW w:w="850" w:type="dxa"/>
            <w:shd w:val="clear" w:color="auto" w:fill="FFFFFF" w:themeFill="background1"/>
            <w:noWrap/>
            <w:vAlign w:val="center"/>
            <w:hideMark/>
          </w:tcPr>
          <w:p w14:paraId="397BED76" w14:textId="77777777" w:rsidR="009072D2" w:rsidRPr="009072D2" w:rsidRDefault="009072D2" w:rsidP="009072D2">
            <w:pPr>
              <w:spacing w:after="0" w:line="240" w:lineRule="auto"/>
              <w:rPr>
                <w:sz w:val="20"/>
                <w:szCs w:val="20"/>
              </w:rPr>
            </w:pPr>
            <w:r w:rsidRPr="009072D2">
              <w:rPr>
                <w:sz w:val="20"/>
                <w:szCs w:val="20"/>
              </w:rPr>
              <w:t>2,972.6</w:t>
            </w:r>
          </w:p>
        </w:tc>
        <w:tc>
          <w:tcPr>
            <w:tcW w:w="3428" w:type="dxa"/>
            <w:shd w:val="clear" w:color="auto" w:fill="FFFFFF" w:themeFill="background1"/>
            <w:vAlign w:val="center"/>
            <w:hideMark/>
          </w:tcPr>
          <w:p w14:paraId="6251987D"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p w14:paraId="6F53DE55" w14:textId="77777777" w:rsidR="009072D2" w:rsidRPr="009072D2" w:rsidRDefault="009072D2" w:rsidP="009072D2">
            <w:pPr>
              <w:spacing w:after="0" w:line="240" w:lineRule="auto"/>
              <w:rPr>
                <w:sz w:val="20"/>
                <w:szCs w:val="20"/>
              </w:rPr>
            </w:pPr>
            <w:r w:rsidRPr="009072D2">
              <w:rPr>
                <w:sz w:val="20"/>
                <w:szCs w:val="20"/>
              </w:rPr>
              <w:t>Not a dry site for construction. Temporary cofferdam works required.</w:t>
            </w:r>
          </w:p>
        </w:tc>
      </w:tr>
      <w:tr w:rsidR="009072D2" w:rsidRPr="009072D2" w14:paraId="03A161E6" w14:textId="77777777" w:rsidTr="009072D2">
        <w:trPr>
          <w:trHeight w:val="20"/>
        </w:trPr>
        <w:tc>
          <w:tcPr>
            <w:tcW w:w="1269" w:type="dxa"/>
            <w:vMerge/>
            <w:shd w:val="clear" w:color="auto" w:fill="FFFFFF" w:themeFill="background1"/>
            <w:noWrap/>
            <w:vAlign w:val="center"/>
            <w:hideMark/>
          </w:tcPr>
          <w:p w14:paraId="369F4359"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16E76BE6" w14:textId="77777777" w:rsidR="009072D2" w:rsidRPr="009072D2" w:rsidRDefault="009072D2" w:rsidP="009072D2">
            <w:pPr>
              <w:spacing w:after="0" w:line="240" w:lineRule="auto"/>
              <w:rPr>
                <w:sz w:val="20"/>
                <w:szCs w:val="20"/>
              </w:rPr>
            </w:pPr>
            <w:r w:rsidRPr="009072D2">
              <w:rPr>
                <w:sz w:val="20"/>
                <w:szCs w:val="20"/>
              </w:rPr>
              <w:t>Road 1</w:t>
            </w:r>
          </w:p>
        </w:tc>
        <w:tc>
          <w:tcPr>
            <w:tcW w:w="889" w:type="dxa"/>
            <w:shd w:val="clear" w:color="auto" w:fill="FFFFFF" w:themeFill="background1"/>
            <w:noWrap/>
            <w:vAlign w:val="center"/>
            <w:hideMark/>
          </w:tcPr>
          <w:p w14:paraId="472323BB" w14:textId="77777777" w:rsidR="009072D2" w:rsidRPr="009072D2" w:rsidRDefault="009072D2" w:rsidP="009072D2">
            <w:pPr>
              <w:spacing w:after="0" w:line="240" w:lineRule="auto"/>
              <w:rPr>
                <w:sz w:val="20"/>
                <w:szCs w:val="20"/>
              </w:rPr>
            </w:pPr>
            <w:r w:rsidRPr="009072D2">
              <w:rPr>
                <w:sz w:val="20"/>
                <w:szCs w:val="20"/>
              </w:rPr>
              <w:t>65.0</w:t>
            </w:r>
          </w:p>
        </w:tc>
        <w:tc>
          <w:tcPr>
            <w:tcW w:w="1175" w:type="dxa"/>
            <w:shd w:val="clear" w:color="auto" w:fill="FFFFFF" w:themeFill="background1"/>
            <w:noWrap/>
            <w:vAlign w:val="center"/>
            <w:hideMark/>
          </w:tcPr>
          <w:p w14:paraId="2A1E9A39"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730F35A6" w14:textId="77777777" w:rsidR="009072D2" w:rsidRPr="009072D2" w:rsidRDefault="009072D2" w:rsidP="009072D2">
            <w:pPr>
              <w:spacing w:after="0" w:line="240" w:lineRule="auto"/>
              <w:rPr>
                <w:sz w:val="20"/>
                <w:szCs w:val="20"/>
              </w:rPr>
            </w:pPr>
            <w:r w:rsidRPr="009072D2">
              <w:rPr>
                <w:sz w:val="20"/>
                <w:szCs w:val="20"/>
              </w:rPr>
              <w:t xml:space="preserve">2.30 </w:t>
            </w:r>
          </w:p>
        </w:tc>
        <w:tc>
          <w:tcPr>
            <w:tcW w:w="850" w:type="dxa"/>
            <w:shd w:val="clear" w:color="auto" w:fill="FFFFFF" w:themeFill="background1"/>
            <w:noWrap/>
            <w:vAlign w:val="center"/>
            <w:hideMark/>
          </w:tcPr>
          <w:p w14:paraId="298A234F" w14:textId="77777777" w:rsidR="009072D2" w:rsidRPr="009072D2" w:rsidRDefault="009072D2" w:rsidP="009072D2">
            <w:pPr>
              <w:spacing w:after="0" w:line="240" w:lineRule="auto"/>
              <w:rPr>
                <w:sz w:val="20"/>
                <w:szCs w:val="20"/>
              </w:rPr>
            </w:pPr>
            <w:r w:rsidRPr="009072D2">
              <w:rPr>
                <w:sz w:val="20"/>
                <w:szCs w:val="20"/>
              </w:rPr>
              <w:t> </w:t>
            </w:r>
          </w:p>
        </w:tc>
        <w:tc>
          <w:tcPr>
            <w:tcW w:w="3428" w:type="dxa"/>
            <w:shd w:val="clear" w:color="auto" w:fill="FFFFFF" w:themeFill="background1"/>
            <w:vAlign w:val="center"/>
            <w:hideMark/>
          </w:tcPr>
          <w:p w14:paraId="337946DF" w14:textId="77777777" w:rsidR="009072D2" w:rsidRPr="009072D2" w:rsidRDefault="009072D2" w:rsidP="009072D2">
            <w:pPr>
              <w:spacing w:after="0" w:line="240" w:lineRule="auto"/>
              <w:rPr>
                <w:sz w:val="20"/>
                <w:szCs w:val="20"/>
              </w:rPr>
            </w:pPr>
            <w:r w:rsidRPr="009072D2">
              <w:rPr>
                <w:sz w:val="20"/>
                <w:szCs w:val="20"/>
              </w:rPr>
              <w:t>2x 1m concrete pipe only</w:t>
            </w:r>
          </w:p>
          <w:p w14:paraId="4EA0A331" w14:textId="77777777" w:rsidR="009072D2" w:rsidRPr="009072D2" w:rsidRDefault="009072D2" w:rsidP="009072D2">
            <w:pPr>
              <w:spacing w:after="0" w:line="240" w:lineRule="auto"/>
              <w:rPr>
                <w:sz w:val="20"/>
                <w:szCs w:val="20"/>
              </w:rPr>
            </w:pPr>
            <w:r w:rsidRPr="009072D2">
              <w:rPr>
                <w:sz w:val="20"/>
                <w:szCs w:val="20"/>
              </w:rPr>
              <w:t>Raise existing 7.8m wide road by 600mm</w:t>
            </w:r>
          </w:p>
        </w:tc>
      </w:tr>
    </w:tbl>
    <w:p w14:paraId="613578E3" w14:textId="77777777" w:rsidR="009072D2" w:rsidRPr="009072D2" w:rsidRDefault="009072D2" w:rsidP="009072D2">
      <w:pPr>
        <w:spacing w:line="256" w:lineRule="auto"/>
        <w:rPr>
          <w:rFonts w:cstheme="minorHAnsi"/>
          <w:b/>
        </w:rPr>
      </w:pPr>
    </w:p>
    <w:p w14:paraId="5B6B8F7A" w14:textId="77777777" w:rsidR="009072D2" w:rsidRPr="009072D2" w:rsidRDefault="009072D2" w:rsidP="009072D2">
      <w:pPr>
        <w:rPr>
          <w:rFonts w:cstheme="minorHAnsi"/>
        </w:rPr>
      </w:pPr>
      <w:r w:rsidRPr="009072D2">
        <w:rPr>
          <w:rFonts w:cstheme="minorHAnsi"/>
        </w:rPr>
        <w:br w:type="page"/>
      </w:r>
    </w:p>
    <w:p w14:paraId="486C348E"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53" w:name="_Toc54002807"/>
      <w:bookmarkStart w:id="254" w:name="_Toc56688991"/>
      <w:bookmarkStart w:id="255" w:name="_Toc66271505"/>
      <w:r w:rsidRPr="009072D2">
        <w:rPr>
          <w:rFonts w:ascii="Calibri" w:eastAsiaTheme="majorEastAsia" w:hAnsi="Calibri" w:cstheme="majorBidi"/>
          <w:sz w:val="32"/>
        </w:rPr>
        <w:lastRenderedPageBreak/>
        <w:t>6</w:t>
      </w:r>
      <w:r w:rsidRPr="009072D2">
        <w:rPr>
          <w:rFonts w:ascii="Calibri" w:eastAsiaTheme="majorEastAsia" w:hAnsi="Calibri" w:cstheme="majorBidi"/>
          <w:sz w:val="32"/>
        </w:rPr>
        <w:tab/>
        <w:t>Katarapko Creek Management Brief</w:t>
      </w:r>
      <w:bookmarkEnd w:id="253"/>
      <w:bookmarkEnd w:id="254"/>
      <w:bookmarkEnd w:id="255"/>
    </w:p>
    <w:p w14:paraId="7A290160" w14:textId="77777777" w:rsidR="009072D2" w:rsidRPr="009072D2" w:rsidRDefault="009072D2" w:rsidP="009072D2">
      <w:pPr>
        <w:spacing w:after="0" w:line="257" w:lineRule="auto"/>
        <w:rPr>
          <w:rFonts w:cstheme="minorHAnsi"/>
          <w:b/>
        </w:rPr>
      </w:pPr>
      <w:r w:rsidRPr="009072D2">
        <w:rPr>
          <w:rFonts w:cstheme="minorHAnsi"/>
          <w:b/>
        </w:rPr>
        <w:t>Vegetation Description - Katarapko Creek Campsite 45</w:t>
      </w:r>
    </w:p>
    <w:tbl>
      <w:tblPr>
        <w:tblStyle w:val="TableGrid472"/>
        <w:tblW w:w="0" w:type="auto"/>
        <w:tblInd w:w="0" w:type="dxa"/>
        <w:tblLook w:val="04A0" w:firstRow="1" w:lastRow="0" w:firstColumn="1" w:lastColumn="0" w:noHBand="0" w:noVBand="1"/>
      </w:tblPr>
      <w:tblGrid>
        <w:gridCol w:w="2547"/>
        <w:gridCol w:w="6469"/>
      </w:tblGrid>
      <w:tr w:rsidR="009072D2" w:rsidRPr="009072D2" w14:paraId="27F593C8" w14:textId="77777777" w:rsidTr="009072D2">
        <w:tc>
          <w:tcPr>
            <w:tcW w:w="2547" w:type="dxa"/>
          </w:tcPr>
          <w:p w14:paraId="1226BF42" w14:textId="77777777" w:rsidR="009072D2" w:rsidRPr="009072D2" w:rsidRDefault="009072D2" w:rsidP="009072D2">
            <w:pPr>
              <w:spacing w:line="257" w:lineRule="auto"/>
              <w:rPr>
                <w:b/>
              </w:rPr>
            </w:pPr>
            <w:r w:rsidRPr="009072D2">
              <w:rPr>
                <w:b/>
                <w:sz w:val="20"/>
                <w:szCs w:val="20"/>
              </w:rPr>
              <w:t>River Red Gum Woodland</w:t>
            </w:r>
            <w:r w:rsidRPr="009072D2">
              <w:rPr>
                <w:rFonts w:ascii="Calibri" w:eastAsia="Times New Roman" w:hAnsi="Calibri" w:cs="Calibri"/>
                <w:color w:val="000000"/>
                <w:lang w:eastAsia="en-AU"/>
              </w:rPr>
              <w:t xml:space="preserve"> Healthy (level 4)</w:t>
            </w:r>
          </w:p>
        </w:tc>
        <w:tc>
          <w:tcPr>
            <w:tcW w:w="6469" w:type="dxa"/>
          </w:tcPr>
          <w:p w14:paraId="7383F25B" w14:textId="77777777" w:rsidR="009072D2" w:rsidRPr="009072D2" w:rsidRDefault="009072D2" w:rsidP="009072D2">
            <w:pPr>
              <w:spacing w:line="257" w:lineRule="auto"/>
              <w:rPr>
                <w:b/>
              </w:rPr>
            </w:pPr>
            <w:r w:rsidRPr="009072D2">
              <w:rPr>
                <w:rFonts w:ascii="Calibri" w:eastAsia="Times New Roman" w:hAnsi="Calibri" w:cs="Calibri"/>
                <w:color w:val="000000"/>
                <w:sz w:val="20"/>
                <w:szCs w:val="20"/>
                <w:lang w:eastAsia="en-AU"/>
              </w:rPr>
              <w:t>Majority adult trees understory scattered patches of River Red Gum Saplings and Lignum, with Blue Rod and Creeping Boobialla</w:t>
            </w:r>
            <w:r w:rsidRPr="009072D2">
              <w:rPr>
                <w:rFonts w:ascii="Calibri" w:eastAsia="Times New Roman" w:hAnsi="Calibri" w:cs="Calibri"/>
                <w:color w:val="000000"/>
                <w:lang w:eastAsia="en-AU"/>
              </w:rPr>
              <w:t>.</w:t>
            </w:r>
          </w:p>
        </w:tc>
      </w:tr>
    </w:tbl>
    <w:p w14:paraId="133329EA" w14:textId="77777777" w:rsidR="009072D2" w:rsidRPr="009072D2" w:rsidRDefault="009072D2" w:rsidP="009072D2">
      <w:pPr>
        <w:spacing w:after="0" w:line="256" w:lineRule="auto"/>
        <w:rPr>
          <w:rFonts w:cstheme="minorHAnsi"/>
          <w:b/>
        </w:rPr>
      </w:pPr>
    </w:p>
    <w:p w14:paraId="2CDBA9B6" w14:textId="77777777" w:rsidR="009072D2" w:rsidRPr="009072D2" w:rsidRDefault="009072D2" w:rsidP="009072D2">
      <w:pPr>
        <w:spacing w:after="0" w:line="257" w:lineRule="auto"/>
        <w:jc w:val="center"/>
        <w:rPr>
          <w:rFonts w:cstheme="minorHAnsi"/>
        </w:rPr>
      </w:pPr>
      <w:r w:rsidRPr="009072D2">
        <w:rPr>
          <w:rFonts w:cstheme="minorHAnsi"/>
          <w:noProof/>
          <w:lang w:eastAsia="en-AU"/>
        </w:rPr>
        <w:drawing>
          <wp:inline distT="0" distB="0" distL="0" distR="0" wp14:anchorId="18873DEE" wp14:editId="175F92A1">
            <wp:extent cx="5731510" cy="1417320"/>
            <wp:effectExtent l="0" t="0" r="254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33 Kat Campsite 29b resized.JPG"/>
                    <pic:cNvPicPr/>
                  </pic:nvPicPr>
                  <pic:blipFill>
                    <a:blip r:embed="rId189" cstate="email">
                      <a:extLst>
                        <a:ext uri="{28A0092B-C50C-407E-A947-70E740481C1C}">
                          <a14:useLocalDpi xmlns:a14="http://schemas.microsoft.com/office/drawing/2010/main"/>
                        </a:ext>
                      </a:extLst>
                    </a:blip>
                    <a:stretch>
                      <a:fillRect/>
                    </a:stretch>
                  </pic:blipFill>
                  <pic:spPr>
                    <a:xfrm>
                      <a:off x="0" y="0"/>
                      <a:ext cx="5731510" cy="1417320"/>
                    </a:xfrm>
                    <a:prstGeom prst="rect">
                      <a:avLst/>
                    </a:prstGeom>
                  </pic:spPr>
                </pic:pic>
              </a:graphicData>
            </a:graphic>
          </wp:inline>
        </w:drawing>
      </w:r>
    </w:p>
    <w:p w14:paraId="020A6B56" w14:textId="77777777" w:rsidR="009072D2" w:rsidRPr="009072D2" w:rsidRDefault="009072D2" w:rsidP="009072D2">
      <w:pPr>
        <w:spacing w:after="0" w:line="257" w:lineRule="auto"/>
        <w:jc w:val="center"/>
        <w:rPr>
          <w:rFonts w:cstheme="minorHAnsi"/>
          <w:sz w:val="20"/>
          <w:szCs w:val="20"/>
        </w:rPr>
      </w:pPr>
      <w:r w:rsidRPr="009072D2">
        <w:rPr>
          <w:rFonts w:cstheme="minorHAnsi"/>
          <w:b/>
          <w:sz w:val="20"/>
          <w:szCs w:val="20"/>
        </w:rPr>
        <w:t>333 Campsite 45</w:t>
      </w:r>
      <w:r w:rsidRPr="009072D2">
        <w:rPr>
          <w:rFonts w:cstheme="minorHAnsi"/>
          <w:sz w:val="20"/>
          <w:szCs w:val="20"/>
        </w:rPr>
        <w:t xml:space="preserve"> Latitude </w:t>
      </w:r>
      <w:r w:rsidRPr="009072D2">
        <w:rPr>
          <w:rFonts w:eastAsia="Times New Roman" w:cstheme="minorHAnsi"/>
          <w:color w:val="000000"/>
          <w:sz w:val="20"/>
          <w:szCs w:val="20"/>
          <w:lang w:eastAsia="en-AU"/>
        </w:rPr>
        <w:t xml:space="preserve">34.24620 </w:t>
      </w:r>
      <w:r w:rsidRPr="009072D2">
        <w:rPr>
          <w:rFonts w:cstheme="minorHAnsi"/>
          <w:sz w:val="20"/>
          <w:szCs w:val="20"/>
        </w:rPr>
        <w:t xml:space="preserve">Longitude </w:t>
      </w:r>
      <w:r w:rsidRPr="009072D2">
        <w:rPr>
          <w:rFonts w:eastAsia="Times New Roman" w:cstheme="minorHAnsi"/>
          <w:color w:val="000000"/>
          <w:sz w:val="20"/>
          <w:szCs w:val="20"/>
          <w:lang w:eastAsia="en-AU"/>
        </w:rPr>
        <w:t>140.32339</w:t>
      </w:r>
      <w:r w:rsidRPr="009072D2">
        <w:rPr>
          <w:rFonts w:cstheme="minorHAnsi"/>
          <w:sz w:val="20"/>
          <w:szCs w:val="20"/>
        </w:rPr>
        <w:t xml:space="preserve"> Direction 160</w:t>
      </w:r>
    </w:p>
    <w:p w14:paraId="64C468E7" w14:textId="77777777" w:rsidR="009072D2" w:rsidRPr="009072D2" w:rsidRDefault="009072D2" w:rsidP="009072D2">
      <w:pPr>
        <w:spacing w:after="0" w:line="257" w:lineRule="auto"/>
        <w:jc w:val="center"/>
        <w:rPr>
          <w:rFonts w:cstheme="minorHAnsi"/>
          <w:b/>
        </w:rPr>
      </w:pPr>
    </w:p>
    <w:p w14:paraId="5DF95BA2"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drawing>
          <wp:inline distT="0" distB="0" distL="0" distR="0" wp14:anchorId="4888E2AF" wp14:editId="466D3641">
            <wp:extent cx="5731510" cy="2468880"/>
            <wp:effectExtent l="0" t="0" r="254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35 Kat Campsite 29b Resized.JPG"/>
                    <pic:cNvPicPr/>
                  </pic:nvPicPr>
                  <pic:blipFill rotWithShape="1">
                    <a:blip r:embed="rId190" cstate="email">
                      <a:extLst>
                        <a:ext uri="{28A0092B-C50C-407E-A947-70E740481C1C}">
                          <a14:useLocalDpi xmlns:a14="http://schemas.microsoft.com/office/drawing/2010/main"/>
                        </a:ext>
                      </a:extLst>
                    </a:blip>
                    <a:srcRect/>
                    <a:stretch/>
                  </pic:blipFill>
                  <pic:spPr bwMode="auto">
                    <a:xfrm>
                      <a:off x="0" y="0"/>
                      <a:ext cx="5731510" cy="2468880"/>
                    </a:xfrm>
                    <a:prstGeom prst="rect">
                      <a:avLst/>
                    </a:prstGeom>
                    <a:ln>
                      <a:noFill/>
                    </a:ln>
                    <a:extLst>
                      <a:ext uri="{53640926-AAD7-44D8-BBD7-CCE9431645EC}">
                        <a14:shadowObscured xmlns:a14="http://schemas.microsoft.com/office/drawing/2010/main"/>
                      </a:ext>
                    </a:extLst>
                  </pic:spPr>
                </pic:pic>
              </a:graphicData>
            </a:graphic>
          </wp:inline>
        </w:drawing>
      </w:r>
    </w:p>
    <w:p w14:paraId="423D2E0B" w14:textId="4DFE74CF" w:rsidR="009072D2" w:rsidRPr="009072D2" w:rsidRDefault="00913EE6" w:rsidP="009072D2">
      <w:pPr>
        <w:spacing w:after="0" w:line="257" w:lineRule="auto"/>
        <w:jc w:val="center"/>
        <w:rPr>
          <w:rFonts w:cstheme="minorHAnsi"/>
          <w:b/>
        </w:rPr>
      </w:pPr>
      <w:r>
        <w:rPr>
          <w:rFonts w:cstheme="minorHAnsi"/>
          <w:b/>
          <w:sz w:val="20"/>
          <w:szCs w:val="20"/>
        </w:rPr>
        <w:t xml:space="preserve">335 Upstream area of site </w:t>
      </w:r>
      <w:r w:rsidR="009072D2" w:rsidRPr="009072D2">
        <w:rPr>
          <w:rFonts w:cstheme="minorHAnsi"/>
          <w:sz w:val="20"/>
          <w:szCs w:val="20"/>
        </w:rPr>
        <w:t xml:space="preserve">Latitude </w:t>
      </w:r>
      <w:r w:rsidR="009072D2" w:rsidRPr="009072D2">
        <w:rPr>
          <w:rFonts w:eastAsia="Times New Roman" w:cstheme="minorHAnsi"/>
          <w:color w:val="000000"/>
          <w:sz w:val="20"/>
          <w:szCs w:val="20"/>
          <w:lang w:eastAsia="en-AU"/>
        </w:rPr>
        <w:t xml:space="preserve">34.24620 </w:t>
      </w:r>
      <w:r w:rsidR="009072D2" w:rsidRPr="009072D2">
        <w:rPr>
          <w:rFonts w:cstheme="minorHAnsi"/>
          <w:sz w:val="20"/>
          <w:szCs w:val="20"/>
        </w:rPr>
        <w:t xml:space="preserve">Longitude </w:t>
      </w:r>
      <w:r w:rsidR="009072D2" w:rsidRPr="009072D2">
        <w:rPr>
          <w:rFonts w:eastAsia="Times New Roman" w:cstheme="minorHAnsi"/>
          <w:color w:val="000000"/>
          <w:sz w:val="20"/>
          <w:szCs w:val="20"/>
          <w:lang w:eastAsia="en-AU"/>
        </w:rPr>
        <w:t>140.32339</w:t>
      </w:r>
      <w:r w:rsidR="009072D2" w:rsidRPr="009072D2">
        <w:rPr>
          <w:rFonts w:cstheme="minorHAnsi"/>
          <w:sz w:val="20"/>
          <w:szCs w:val="20"/>
        </w:rPr>
        <w:t xml:space="preserve"> Direction 64</w:t>
      </w:r>
    </w:p>
    <w:p w14:paraId="401C2DD1" w14:textId="77777777" w:rsidR="009072D2" w:rsidRPr="009072D2" w:rsidRDefault="009072D2" w:rsidP="009072D2">
      <w:pPr>
        <w:spacing w:after="0" w:line="256" w:lineRule="auto"/>
        <w:rPr>
          <w:rFonts w:cstheme="minorHAnsi"/>
          <w:b/>
        </w:rPr>
      </w:pPr>
    </w:p>
    <w:p w14:paraId="14169241" w14:textId="77777777" w:rsidR="009072D2" w:rsidRPr="009072D2" w:rsidRDefault="009072D2" w:rsidP="009072D2">
      <w:pPr>
        <w:spacing w:after="0" w:line="257" w:lineRule="auto"/>
        <w:rPr>
          <w:rFonts w:cstheme="minorHAnsi"/>
          <w:b/>
        </w:rPr>
      </w:pPr>
      <w:r w:rsidRPr="009072D2">
        <w:rPr>
          <w:rFonts w:cstheme="minorHAnsi"/>
          <w:b/>
        </w:rPr>
        <w:t>Vegetation Description - Katarapko Creek North and South</w:t>
      </w:r>
    </w:p>
    <w:tbl>
      <w:tblPr>
        <w:tblStyle w:val="TableGrid472"/>
        <w:tblW w:w="0" w:type="auto"/>
        <w:tblInd w:w="0" w:type="dxa"/>
        <w:tblLook w:val="04A0" w:firstRow="1" w:lastRow="0" w:firstColumn="1" w:lastColumn="0" w:noHBand="0" w:noVBand="1"/>
      </w:tblPr>
      <w:tblGrid>
        <w:gridCol w:w="3114"/>
        <w:gridCol w:w="5902"/>
      </w:tblGrid>
      <w:tr w:rsidR="009072D2" w:rsidRPr="009072D2" w14:paraId="19B8FD23" w14:textId="77777777" w:rsidTr="009072D2">
        <w:tc>
          <w:tcPr>
            <w:tcW w:w="3114" w:type="dxa"/>
          </w:tcPr>
          <w:p w14:paraId="40F58D99" w14:textId="77777777" w:rsidR="009072D2" w:rsidRPr="009072D2" w:rsidRDefault="009072D2" w:rsidP="009072D2">
            <w:pPr>
              <w:spacing w:line="257" w:lineRule="auto"/>
              <w:rPr>
                <w:b/>
                <w:sz w:val="20"/>
                <w:szCs w:val="20"/>
              </w:rPr>
            </w:pPr>
            <w:r w:rsidRPr="009072D2">
              <w:rPr>
                <w:b/>
                <w:sz w:val="20"/>
                <w:szCs w:val="20"/>
              </w:rPr>
              <w:t>River Red Gum Woodland</w:t>
            </w:r>
          </w:p>
          <w:p w14:paraId="2745F316" w14:textId="77777777" w:rsidR="009072D2" w:rsidRPr="009072D2" w:rsidRDefault="009072D2" w:rsidP="009072D2">
            <w:pPr>
              <w:spacing w:line="257" w:lineRule="auto"/>
              <w:rPr>
                <w:b/>
                <w:sz w:val="20"/>
                <w:szCs w:val="20"/>
              </w:rPr>
            </w:pPr>
            <w:r w:rsidRPr="009072D2">
              <w:rPr>
                <w:sz w:val="20"/>
                <w:szCs w:val="20"/>
              </w:rPr>
              <w:t>Healthy (level 5)</w:t>
            </w:r>
          </w:p>
        </w:tc>
        <w:tc>
          <w:tcPr>
            <w:tcW w:w="5902" w:type="dxa"/>
          </w:tcPr>
          <w:p w14:paraId="418B57ED" w14:textId="77777777" w:rsidR="009072D2" w:rsidRPr="009072D2" w:rsidRDefault="009072D2" w:rsidP="009072D2">
            <w:pPr>
              <w:spacing w:line="257" w:lineRule="auto"/>
              <w:rPr>
                <w:sz w:val="20"/>
                <w:szCs w:val="20"/>
              </w:rPr>
            </w:pPr>
            <w:r w:rsidRPr="009072D2">
              <w:rPr>
                <w:sz w:val="20"/>
                <w:szCs w:val="20"/>
              </w:rPr>
              <w:t xml:space="preserve">The majority of adult trees around Wetland 1984 are dead with the remainder healthy (level 5) as are the trees along the southern watercourse. </w:t>
            </w:r>
          </w:p>
        </w:tc>
      </w:tr>
      <w:tr w:rsidR="009072D2" w:rsidRPr="009072D2" w14:paraId="15AF374D" w14:textId="77777777" w:rsidTr="009072D2">
        <w:tc>
          <w:tcPr>
            <w:tcW w:w="3114" w:type="dxa"/>
          </w:tcPr>
          <w:p w14:paraId="68D3D99D" w14:textId="77777777" w:rsidR="009072D2" w:rsidRPr="009072D2" w:rsidRDefault="009072D2" w:rsidP="009072D2">
            <w:pPr>
              <w:spacing w:line="256" w:lineRule="auto"/>
              <w:rPr>
                <w:b/>
                <w:sz w:val="20"/>
                <w:szCs w:val="20"/>
              </w:rPr>
            </w:pPr>
            <w:r w:rsidRPr="009072D2">
              <w:rPr>
                <w:b/>
                <w:sz w:val="20"/>
                <w:szCs w:val="20"/>
              </w:rPr>
              <w:t>Lignum Shrubland</w:t>
            </w:r>
          </w:p>
          <w:p w14:paraId="22505B31" w14:textId="77777777" w:rsidR="009072D2" w:rsidRPr="009072D2" w:rsidRDefault="009072D2" w:rsidP="009072D2">
            <w:pPr>
              <w:spacing w:line="256" w:lineRule="auto"/>
              <w:rPr>
                <w:b/>
                <w:sz w:val="20"/>
                <w:szCs w:val="20"/>
              </w:rPr>
            </w:pPr>
            <w:r w:rsidRPr="009072D2">
              <w:rPr>
                <w:sz w:val="20"/>
                <w:szCs w:val="20"/>
              </w:rPr>
              <w:t>Healthy (level 5)</w:t>
            </w:r>
          </w:p>
        </w:tc>
        <w:tc>
          <w:tcPr>
            <w:tcW w:w="5902" w:type="dxa"/>
          </w:tcPr>
          <w:p w14:paraId="7FC723A4" w14:textId="77777777" w:rsidR="009072D2" w:rsidRPr="009072D2" w:rsidRDefault="009072D2" w:rsidP="009072D2">
            <w:pPr>
              <w:spacing w:line="256" w:lineRule="auto"/>
              <w:rPr>
                <w:sz w:val="20"/>
                <w:szCs w:val="20"/>
              </w:rPr>
            </w:pPr>
            <w:r w:rsidRPr="009072D2">
              <w:rPr>
                <w:sz w:val="20"/>
                <w:szCs w:val="20"/>
              </w:rPr>
              <w:t xml:space="preserve">Healthy dense Lignum around the edge of Wetland 1984 </w:t>
            </w:r>
          </w:p>
        </w:tc>
      </w:tr>
    </w:tbl>
    <w:p w14:paraId="7DE94E06" w14:textId="77777777" w:rsidR="009072D2" w:rsidRPr="009072D2" w:rsidRDefault="009072D2" w:rsidP="009072D2">
      <w:pPr>
        <w:spacing w:after="0" w:line="256" w:lineRule="auto"/>
        <w:rPr>
          <w:rFonts w:cstheme="minorHAnsi"/>
          <w:b/>
        </w:rPr>
      </w:pPr>
    </w:p>
    <w:p w14:paraId="7A634033"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6C73DEB" wp14:editId="049F4634">
            <wp:extent cx="5731510" cy="1583690"/>
            <wp:effectExtent l="0" t="0" r="254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2 resized.JPG"/>
                    <pic:cNvPicPr/>
                  </pic:nvPicPr>
                  <pic:blipFill>
                    <a:blip r:embed="rId191" cstate="email">
                      <a:extLst>
                        <a:ext uri="{28A0092B-C50C-407E-A947-70E740481C1C}">
                          <a14:useLocalDpi xmlns:a14="http://schemas.microsoft.com/office/drawing/2010/main"/>
                        </a:ext>
                      </a:extLst>
                    </a:blip>
                    <a:stretch>
                      <a:fillRect/>
                    </a:stretch>
                  </pic:blipFill>
                  <pic:spPr>
                    <a:xfrm>
                      <a:off x="0" y="0"/>
                      <a:ext cx="5731510" cy="1583690"/>
                    </a:xfrm>
                    <a:prstGeom prst="rect">
                      <a:avLst/>
                    </a:prstGeom>
                  </pic:spPr>
                </pic:pic>
              </a:graphicData>
            </a:graphic>
          </wp:inline>
        </w:drawing>
      </w:r>
    </w:p>
    <w:p w14:paraId="4CA2E6D4" w14:textId="77777777" w:rsidR="009072D2" w:rsidRPr="009072D2" w:rsidRDefault="009072D2" w:rsidP="009072D2">
      <w:pPr>
        <w:spacing w:after="0" w:line="257" w:lineRule="auto"/>
        <w:jc w:val="center"/>
        <w:rPr>
          <w:rFonts w:cstheme="minorHAnsi"/>
          <w:sz w:val="20"/>
          <w:szCs w:val="20"/>
        </w:rPr>
      </w:pPr>
      <w:r w:rsidRPr="009072D2">
        <w:rPr>
          <w:rFonts w:cstheme="minorHAnsi"/>
          <w:b/>
          <w:sz w:val="20"/>
          <w:szCs w:val="20"/>
        </w:rPr>
        <w:t xml:space="preserve">Katarapko Creek North Wetland 1984 </w:t>
      </w:r>
      <w:r w:rsidRPr="009072D2">
        <w:rPr>
          <w:rFonts w:cstheme="minorHAnsi"/>
          <w:sz w:val="20"/>
          <w:szCs w:val="20"/>
        </w:rPr>
        <w:t>Latitude 34.24735 Longitude 140.32122 Direction 250</w:t>
      </w:r>
    </w:p>
    <w:p w14:paraId="207E2810"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lastRenderedPageBreak/>
        <w:drawing>
          <wp:inline distT="0" distB="0" distL="0" distR="0" wp14:anchorId="6D54E698" wp14:editId="6D1F4DC7">
            <wp:extent cx="5731510" cy="1680063"/>
            <wp:effectExtent l="0" t="0" r="254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4 Resized.JPG"/>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5731510" cy="1680063"/>
                    </a:xfrm>
                    <a:prstGeom prst="rect">
                      <a:avLst/>
                    </a:prstGeom>
                    <a:ln>
                      <a:noFill/>
                    </a:ln>
                    <a:extLst>
                      <a:ext uri="{53640926-AAD7-44D8-BBD7-CCE9431645EC}">
                        <a14:shadowObscured xmlns:a14="http://schemas.microsoft.com/office/drawing/2010/main"/>
                      </a:ext>
                    </a:extLst>
                  </pic:spPr>
                </pic:pic>
              </a:graphicData>
            </a:graphic>
          </wp:inline>
        </w:drawing>
      </w:r>
    </w:p>
    <w:p w14:paraId="22D3A782" w14:textId="77777777" w:rsidR="009072D2" w:rsidRPr="009072D2" w:rsidRDefault="009072D2" w:rsidP="009072D2">
      <w:pPr>
        <w:spacing w:after="0" w:line="257" w:lineRule="auto"/>
        <w:jc w:val="center"/>
        <w:rPr>
          <w:rFonts w:cstheme="minorHAnsi"/>
          <w:sz w:val="20"/>
          <w:szCs w:val="20"/>
        </w:rPr>
      </w:pPr>
      <w:r w:rsidRPr="009072D2">
        <w:rPr>
          <w:rFonts w:cstheme="minorHAnsi"/>
          <w:b/>
          <w:sz w:val="20"/>
          <w:szCs w:val="20"/>
        </w:rPr>
        <w:t xml:space="preserve">Katarapko Creek South eastern section of channel </w:t>
      </w:r>
      <w:r w:rsidRPr="009072D2">
        <w:rPr>
          <w:rFonts w:cstheme="minorHAnsi"/>
          <w:sz w:val="20"/>
          <w:szCs w:val="20"/>
        </w:rPr>
        <w:t>Latitude 34.24733 Longitude 140.32194 Direction 170</w:t>
      </w:r>
    </w:p>
    <w:p w14:paraId="2CCDFAD2" w14:textId="77777777" w:rsidR="009072D2" w:rsidRPr="009072D2" w:rsidRDefault="009072D2" w:rsidP="009072D2">
      <w:pPr>
        <w:spacing w:after="0" w:line="257" w:lineRule="auto"/>
        <w:jc w:val="center"/>
        <w:rPr>
          <w:rFonts w:cstheme="minorHAnsi"/>
          <w:sz w:val="20"/>
          <w:szCs w:val="20"/>
        </w:rPr>
      </w:pPr>
    </w:p>
    <w:p w14:paraId="751C26E6" w14:textId="77777777" w:rsidR="009072D2" w:rsidRPr="009072D2" w:rsidRDefault="009072D2" w:rsidP="009072D2">
      <w:pPr>
        <w:spacing w:after="0" w:line="257" w:lineRule="auto"/>
        <w:rPr>
          <w:rFonts w:cstheme="minorHAnsi"/>
          <w:b/>
        </w:rPr>
      </w:pPr>
      <w:r w:rsidRPr="009072D2">
        <w:rPr>
          <w:rFonts w:cstheme="minorHAnsi"/>
          <w:b/>
        </w:rPr>
        <w:t>Vegetation Description - Katarapko Creek East</w:t>
      </w:r>
    </w:p>
    <w:tbl>
      <w:tblPr>
        <w:tblStyle w:val="TableGrid472"/>
        <w:tblW w:w="0" w:type="auto"/>
        <w:tblInd w:w="0" w:type="dxa"/>
        <w:tblLook w:val="04A0" w:firstRow="1" w:lastRow="0" w:firstColumn="1" w:lastColumn="0" w:noHBand="0" w:noVBand="1"/>
      </w:tblPr>
      <w:tblGrid>
        <w:gridCol w:w="2547"/>
        <w:gridCol w:w="6469"/>
      </w:tblGrid>
      <w:tr w:rsidR="009072D2" w:rsidRPr="009072D2" w14:paraId="1EFC9F2F" w14:textId="77777777" w:rsidTr="009072D2">
        <w:tc>
          <w:tcPr>
            <w:tcW w:w="2547" w:type="dxa"/>
          </w:tcPr>
          <w:p w14:paraId="540D32E0" w14:textId="77777777" w:rsidR="009072D2" w:rsidRPr="009072D2" w:rsidRDefault="009072D2" w:rsidP="009072D2">
            <w:pPr>
              <w:spacing w:line="257" w:lineRule="auto"/>
              <w:rPr>
                <w:b/>
                <w:sz w:val="20"/>
                <w:szCs w:val="20"/>
              </w:rPr>
            </w:pPr>
            <w:r w:rsidRPr="009072D2">
              <w:rPr>
                <w:b/>
                <w:sz w:val="20"/>
                <w:szCs w:val="20"/>
              </w:rPr>
              <w:t xml:space="preserve">River Red Gum </w:t>
            </w:r>
          </w:p>
          <w:p w14:paraId="196595D1" w14:textId="77777777" w:rsidR="009072D2" w:rsidRPr="009072D2" w:rsidRDefault="009072D2" w:rsidP="009072D2">
            <w:pPr>
              <w:spacing w:line="257" w:lineRule="auto"/>
              <w:rPr>
                <w:b/>
                <w:sz w:val="20"/>
                <w:szCs w:val="20"/>
              </w:rPr>
            </w:pPr>
            <w:r w:rsidRPr="009072D2">
              <w:rPr>
                <w:sz w:val="20"/>
                <w:szCs w:val="20"/>
              </w:rPr>
              <w:t>Stressed (level 3)</w:t>
            </w:r>
          </w:p>
        </w:tc>
        <w:tc>
          <w:tcPr>
            <w:tcW w:w="6469" w:type="dxa"/>
          </w:tcPr>
          <w:p w14:paraId="69312F9E" w14:textId="77777777" w:rsidR="009072D2" w:rsidRPr="009072D2" w:rsidRDefault="009072D2" w:rsidP="009072D2">
            <w:pPr>
              <w:spacing w:line="257" w:lineRule="auto"/>
              <w:rPr>
                <w:sz w:val="20"/>
                <w:szCs w:val="20"/>
              </w:rPr>
            </w:pPr>
            <w:r w:rsidRPr="009072D2">
              <w:rPr>
                <w:sz w:val="20"/>
                <w:szCs w:val="20"/>
              </w:rPr>
              <w:t xml:space="preserve">Adults poor to good health with scattered patches of healthy saplings.  Understory Blue Rod, Creeping Boobialla, desiccated Tussock Grass, Spiny Sedge, Nitre Bush seedlings and odd Lignum  </w:t>
            </w:r>
          </w:p>
        </w:tc>
      </w:tr>
      <w:tr w:rsidR="009072D2" w:rsidRPr="009072D2" w14:paraId="62344BDA" w14:textId="77777777" w:rsidTr="009072D2">
        <w:tc>
          <w:tcPr>
            <w:tcW w:w="2547" w:type="dxa"/>
          </w:tcPr>
          <w:p w14:paraId="5C739F4C" w14:textId="77777777" w:rsidR="009072D2" w:rsidRPr="009072D2" w:rsidRDefault="009072D2" w:rsidP="009072D2">
            <w:pPr>
              <w:rPr>
                <w:b/>
                <w:sz w:val="20"/>
                <w:szCs w:val="20"/>
              </w:rPr>
            </w:pPr>
            <w:r w:rsidRPr="009072D2">
              <w:rPr>
                <w:b/>
                <w:sz w:val="20"/>
                <w:szCs w:val="20"/>
              </w:rPr>
              <w:t>Low Shrubland/Herbland</w:t>
            </w:r>
          </w:p>
          <w:p w14:paraId="5AB2FC8D" w14:textId="77777777" w:rsidR="009072D2" w:rsidRPr="009072D2" w:rsidRDefault="009072D2" w:rsidP="009072D2">
            <w:r w:rsidRPr="009072D2">
              <w:rPr>
                <w:sz w:val="20"/>
                <w:szCs w:val="20"/>
              </w:rPr>
              <w:t>Stressed (level 3)</w:t>
            </w:r>
          </w:p>
        </w:tc>
        <w:tc>
          <w:tcPr>
            <w:tcW w:w="6469" w:type="dxa"/>
          </w:tcPr>
          <w:p w14:paraId="1F8F942D" w14:textId="77777777" w:rsidR="009072D2" w:rsidRPr="009072D2" w:rsidRDefault="009072D2" w:rsidP="009072D2">
            <w:pPr>
              <w:spacing w:line="256" w:lineRule="auto"/>
              <w:rPr>
                <w:sz w:val="20"/>
                <w:szCs w:val="20"/>
              </w:rPr>
            </w:pPr>
            <w:r w:rsidRPr="009072D2">
              <w:rPr>
                <w:sz w:val="20"/>
                <w:szCs w:val="20"/>
              </w:rPr>
              <w:t xml:space="preserve">Northern depression dominated by Creeping and Bladder Saltbush and odd Smooth Heliotrope with Lignum, Cooba and Nitre Bush on northern edge. </w:t>
            </w:r>
          </w:p>
        </w:tc>
      </w:tr>
    </w:tbl>
    <w:p w14:paraId="0B4ECB4E" w14:textId="77777777" w:rsidR="009072D2" w:rsidRPr="009072D2" w:rsidRDefault="009072D2" w:rsidP="009072D2">
      <w:pPr>
        <w:spacing w:after="0" w:line="256" w:lineRule="auto"/>
        <w:rPr>
          <w:rFonts w:cstheme="minorHAnsi"/>
          <w:b/>
        </w:rPr>
      </w:pPr>
    </w:p>
    <w:p w14:paraId="68DA3265"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drawing>
          <wp:inline distT="0" distB="0" distL="0" distR="0" wp14:anchorId="64F7AF2C" wp14:editId="0D0809C6">
            <wp:extent cx="5731510" cy="1537335"/>
            <wp:effectExtent l="0" t="0" r="2540" b="571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8 resized.JPG"/>
                    <pic:cNvPicPr/>
                  </pic:nvPicPr>
                  <pic:blipFill>
                    <a:blip r:embed="rId193" cstate="email">
                      <a:extLst>
                        <a:ext uri="{28A0092B-C50C-407E-A947-70E740481C1C}">
                          <a14:useLocalDpi xmlns:a14="http://schemas.microsoft.com/office/drawing/2010/main"/>
                        </a:ext>
                      </a:extLst>
                    </a:blip>
                    <a:stretch>
                      <a:fillRect/>
                    </a:stretch>
                  </pic:blipFill>
                  <pic:spPr>
                    <a:xfrm>
                      <a:off x="0" y="0"/>
                      <a:ext cx="5731510" cy="1537335"/>
                    </a:xfrm>
                    <a:prstGeom prst="rect">
                      <a:avLst/>
                    </a:prstGeom>
                  </pic:spPr>
                </pic:pic>
              </a:graphicData>
            </a:graphic>
          </wp:inline>
        </w:drawing>
      </w:r>
    </w:p>
    <w:p w14:paraId="15CC3C56"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Katarapko Creek East creek edge</w:t>
      </w:r>
      <w:r w:rsidRPr="009072D2">
        <w:rPr>
          <w:rFonts w:cstheme="minorHAnsi"/>
          <w:sz w:val="20"/>
          <w:szCs w:val="20"/>
        </w:rPr>
        <w:t xml:space="preserve"> Latitude 34.24806 Longitude 140.32267 Direction 230</w:t>
      </w:r>
    </w:p>
    <w:p w14:paraId="57337B71" w14:textId="77777777" w:rsidR="009072D2" w:rsidRPr="009072D2" w:rsidRDefault="009072D2" w:rsidP="009072D2">
      <w:pPr>
        <w:spacing w:after="0" w:line="240" w:lineRule="auto"/>
        <w:jc w:val="center"/>
        <w:rPr>
          <w:rFonts w:cstheme="minorHAnsi"/>
          <w:sz w:val="20"/>
          <w:szCs w:val="20"/>
        </w:rPr>
      </w:pPr>
    </w:p>
    <w:p w14:paraId="6D1393D6" w14:textId="77777777" w:rsidR="009072D2" w:rsidRPr="009072D2" w:rsidRDefault="009072D2" w:rsidP="009072D2">
      <w:pPr>
        <w:spacing w:after="0" w:line="256" w:lineRule="auto"/>
        <w:jc w:val="center"/>
        <w:rPr>
          <w:rFonts w:cstheme="minorHAnsi"/>
          <w:b/>
        </w:rPr>
      </w:pPr>
      <w:r w:rsidRPr="009072D2">
        <w:rPr>
          <w:rFonts w:cstheme="minorHAnsi"/>
          <w:b/>
          <w:noProof/>
          <w:lang w:eastAsia="en-AU"/>
        </w:rPr>
        <w:drawing>
          <wp:inline distT="0" distB="0" distL="0" distR="0" wp14:anchorId="086B9BCB" wp14:editId="23446A54">
            <wp:extent cx="5731510" cy="1412875"/>
            <wp:effectExtent l="0" t="0" r="254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0 resized.JPG"/>
                    <pic:cNvPicPr/>
                  </pic:nvPicPr>
                  <pic:blipFill>
                    <a:blip r:embed="rId194" cstate="email">
                      <a:extLst>
                        <a:ext uri="{28A0092B-C50C-407E-A947-70E740481C1C}">
                          <a14:useLocalDpi xmlns:a14="http://schemas.microsoft.com/office/drawing/2010/main"/>
                        </a:ext>
                      </a:extLst>
                    </a:blip>
                    <a:stretch>
                      <a:fillRect/>
                    </a:stretch>
                  </pic:blipFill>
                  <pic:spPr>
                    <a:xfrm>
                      <a:off x="0" y="0"/>
                      <a:ext cx="5731510" cy="1412875"/>
                    </a:xfrm>
                    <a:prstGeom prst="rect">
                      <a:avLst/>
                    </a:prstGeom>
                  </pic:spPr>
                </pic:pic>
              </a:graphicData>
            </a:graphic>
          </wp:inline>
        </w:drawing>
      </w:r>
    </w:p>
    <w:p w14:paraId="231B6743" w14:textId="4617633A"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Katarapko Creek East inland section</w:t>
      </w:r>
      <w:r w:rsidR="00913EE6">
        <w:rPr>
          <w:rFonts w:cstheme="minorHAnsi"/>
          <w:b/>
          <w:sz w:val="20"/>
          <w:szCs w:val="20"/>
        </w:rPr>
        <w:t xml:space="preserve"> </w:t>
      </w:r>
      <w:r w:rsidRPr="009072D2">
        <w:rPr>
          <w:rFonts w:cstheme="minorHAnsi"/>
          <w:sz w:val="20"/>
          <w:szCs w:val="20"/>
        </w:rPr>
        <w:t>Latitude 34.24778 Longitude 140.32250 Direction 170</w:t>
      </w:r>
    </w:p>
    <w:p w14:paraId="6D554C2E" w14:textId="77777777" w:rsidR="009072D2" w:rsidRPr="009072D2" w:rsidRDefault="009072D2" w:rsidP="009072D2">
      <w:pPr>
        <w:spacing w:after="0" w:line="257" w:lineRule="auto"/>
        <w:rPr>
          <w:rFonts w:cstheme="minorHAnsi"/>
          <w:b/>
        </w:rPr>
      </w:pPr>
    </w:p>
    <w:p w14:paraId="7C586E8D" w14:textId="77777777" w:rsidR="009072D2" w:rsidRPr="009072D2" w:rsidRDefault="009072D2" w:rsidP="009072D2">
      <w:pPr>
        <w:spacing w:after="0" w:line="257" w:lineRule="auto"/>
        <w:rPr>
          <w:rFonts w:cstheme="minorHAnsi"/>
          <w:b/>
        </w:rPr>
      </w:pPr>
      <w:r w:rsidRPr="009072D2">
        <w:rPr>
          <w:rFonts w:cstheme="minorHAnsi"/>
          <w:b/>
        </w:rPr>
        <w:t>Vegetation Description - Katarapko Creek Campsite 47 Watercourse</w:t>
      </w:r>
    </w:p>
    <w:tbl>
      <w:tblPr>
        <w:tblStyle w:val="TableGrid472"/>
        <w:tblW w:w="0" w:type="auto"/>
        <w:tblInd w:w="0" w:type="dxa"/>
        <w:tblLook w:val="04A0" w:firstRow="1" w:lastRow="0" w:firstColumn="1" w:lastColumn="0" w:noHBand="0" w:noVBand="1"/>
      </w:tblPr>
      <w:tblGrid>
        <w:gridCol w:w="2547"/>
        <w:gridCol w:w="6469"/>
      </w:tblGrid>
      <w:tr w:rsidR="009072D2" w:rsidRPr="009072D2" w14:paraId="5FA4A0A1" w14:textId="77777777" w:rsidTr="009072D2">
        <w:tc>
          <w:tcPr>
            <w:tcW w:w="2547" w:type="dxa"/>
          </w:tcPr>
          <w:p w14:paraId="67962283" w14:textId="77777777" w:rsidR="009072D2" w:rsidRPr="009072D2" w:rsidRDefault="009072D2" w:rsidP="009072D2">
            <w:pPr>
              <w:spacing w:line="257" w:lineRule="auto"/>
              <w:rPr>
                <w:b/>
                <w:sz w:val="20"/>
                <w:szCs w:val="20"/>
              </w:rPr>
            </w:pPr>
            <w:r w:rsidRPr="009072D2">
              <w:rPr>
                <w:b/>
                <w:sz w:val="20"/>
                <w:szCs w:val="20"/>
              </w:rPr>
              <w:t>River Red Gum Woodland</w:t>
            </w:r>
          </w:p>
          <w:p w14:paraId="05B6EF35" w14:textId="77777777" w:rsidR="009072D2" w:rsidRPr="009072D2" w:rsidRDefault="009072D2" w:rsidP="009072D2">
            <w:pPr>
              <w:spacing w:line="257" w:lineRule="auto"/>
              <w:rPr>
                <w:b/>
                <w:sz w:val="20"/>
                <w:szCs w:val="20"/>
              </w:rPr>
            </w:pPr>
            <w:r w:rsidRPr="009072D2">
              <w:rPr>
                <w:b/>
                <w:sz w:val="20"/>
                <w:szCs w:val="20"/>
              </w:rPr>
              <w:t>Stressed (level 3)</w:t>
            </w:r>
          </w:p>
        </w:tc>
        <w:tc>
          <w:tcPr>
            <w:tcW w:w="6469" w:type="dxa"/>
          </w:tcPr>
          <w:p w14:paraId="56038225" w14:textId="77777777" w:rsidR="009072D2" w:rsidRPr="009072D2" w:rsidRDefault="009072D2" w:rsidP="009072D2">
            <w:pPr>
              <w:spacing w:line="257" w:lineRule="auto"/>
              <w:rPr>
                <w:sz w:val="20"/>
                <w:szCs w:val="20"/>
              </w:rPr>
            </w:pPr>
            <w:r w:rsidRPr="009072D2">
              <w:rPr>
                <w:sz w:val="20"/>
                <w:szCs w:val="20"/>
              </w:rPr>
              <w:t xml:space="preserve">Both downstream and upstream ends adult River Red Gums healthy (level 4) with patches of sapling.  Cooba adults and sapling scattered along the watercourse bank.  Moving towards the centre of the watercourse tree health changes from stressed to dead.  </w:t>
            </w:r>
          </w:p>
        </w:tc>
      </w:tr>
      <w:tr w:rsidR="009072D2" w:rsidRPr="009072D2" w14:paraId="361F7546" w14:textId="77777777" w:rsidTr="009072D2">
        <w:tc>
          <w:tcPr>
            <w:tcW w:w="2547" w:type="dxa"/>
          </w:tcPr>
          <w:p w14:paraId="49B31C80" w14:textId="77777777" w:rsidR="009072D2" w:rsidRPr="009072D2" w:rsidRDefault="009072D2" w:rsidP="009072D2">
            <w:pPr>
              <w:rPr>
                <w:b/>
                <w:sz w:val="20"/>
                <w:szCs w:val="20"/>
              </w:rPr>
            </w:pPr>
            <w:r w:rsidRPr="009072D2">
              <w:rPr>
                <w:b/>
                <w:sz w:val="20"/>
                <w:szCs w:val="20"/>
              </w:rPr>
              <w:t>Low Shrubland/Herbland</w:t>
            </w:r>
          </w:p>
          <w:p w14:paraId="7759366F" w14:textId="77777777" w:rsidR="009072D2" w:rsidRPr="009072D2" w:rsidRDefault="009072D2" w:rsidP="009072D2">
            <w:r w:rsidRPr="009072D2">
              <w:rPr>
                <w:sz w:val="20"/>
                <w:szCs w:val="20"/>
              </w:rPr>
              <w:t>Healthy (level 4)</w:t>
            </w:r>
          </w:p>
        </w:tc>
        <w:tc>
          <w:tcPr>
            <w:tcW w:w="6469" w:type="dxa"/>
          </w:tcPr>
          <w:p w14:paraId="348A3BA8" w14:textId="77777777" w:rsidR="009072D2" w:rsidRPr="009072D2" w:rsidRDefault="009072D2" w:rsidP="009072D2">
            <w:pPr>
              <w:spacing w:line="256" w:lineRule="auto"/>
              <w:rPr>
                <w:sz w:val="20"/>
                <w:szCs w:val="20"/>
              </w:rPr>
            </w:pPr>
            <w:r w:rsidRPr="009072D2">
              <w:rPr>
                <w:sz w:val="20"/>
                <w:szCs w:val="20"/>
              </w:rPr>
              <w:t>Watercourse floor Creeping Boobialla, Blue Rod, Rat’s-Tail Couch and odd Smooth Heliotrope. Healthy (level 4)</w:t>
            </w:r>
          </w:p>
        </w:tc>
      </w:tr>
    </w:tbl>
    <w:p w14:paraId="6FE2BEB7" w14:textId="77777777" w:rsidR="009072D2" w:rsidRPr="009072D2" w:rsidRDefault="009072D2" w:rsidP="009072D2">
      <w:pPr>
        <w:spacing w:after="0" w:line="257" w:lineRule="auto"/>
        <w:rPr>
          <w:rFonts w:cstheme="minorHAnsi"/>
          <w:sz w:val="20"/>
          <w:szCs w:val="20"/>
        </w:rPr>
      </w:pPr>
    </w:p>
    <w:p w14:paraId="68BB6CD6"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lastRenderedPageBreak/>
        <w:drawing>
          <wp:inline distT="0" distB="0" distL="0" distR="0" wp14:anchorId="12AFD91B" wp14:editId="7F28AA4F">
            <wp:extent cx="5731510" cy="1450340"/>
            <wp:effectExtent l="0" t="0" r="254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47 Kat Camp 31 creek resized.JPG"/>
                    <pic:cNvPicPr/>
                  </pic:nvPicPr>
                  <pic:blipFill>
                    <a:blip r:embed="rId195" cstate="email">
                      <a:extLst>
                        <a:ext uri="{28A0092B-C50C-407E-A947-70E740481C1C}">
                          <a14:useLocalDpi xmlns:a14="http://schemas.microsoft.com/office/drawing/2010/main"/>
                        </a:ext>
                      </a:extLst>
                    </a:blip>
                    <a:stretch>
                      <a:fillRect/>
                    </a:stretch>
                  </pic:blipFill>
                  <pic:spPr>
                    <a:xfrm>
                      <a:off x="0" y="0"/>
                      <a:ext cx="5731510" cy="1450340"/>
                    </a:xfrm>
                    <a:prstGeom prst="rect">
                      <a:avLst/>
                    </a:prstGeom>
                  </pic:spPr>
                </pic:pic>
              </a:graphicData>
            </a:graphic>
          </wp:inline>
        </w:drawing>
      </w:r>
    </w:p>
    <w:p w14:paraId="794B3F68"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Upstream end of Creek </w:t>
      </w:r>
      <w:r w:rsidRPr="009072D2">
        <w:rPr>
          <w:rFonts w:cstheme="minorHAnsi"/>
          <w:sz w:val="20"/>
          <w:szCs w:val="20"/>
        </w:rPr>
        <w:t>Latitude 34.25065 Longitude 140.31844 Direction 190</w:t>
      </w:r>
    </w:p>
    <w:p w14:paraId="56CC67AD" w14:textId="77777777" w:rsidR="009072D2" w:rsidRPr="009072D2" w:rsidRDefault="009072D2" w:rsidP="009072D2">
      <w:pPr>
        <w:spacing w:after="0" w:line="240" w:lineRule="auto"/>
        <w:jc w:val="center"/>
        <w:rPr>
          <w:rFonts w:cstheme="minorHAnsi"/>
          <w:sz w:val="20"/>
          <w:szCs w:val="20"/>
        </w:rPr>
      </w:pPr>
    </w:p>
    <w:p w14:paraId="7AB22B17" w14:textId="77777777" w:rsidR="009072D2" w:rsidRPr="009072D2" w:rsidRDefault="009072D2" w:rsidP="009072D2">
      <w:pPr>
        <w:spacing w:after="0" w:line="240" w:lineRule="auto"/>
        <w:jc w:val="center"/>
        <w:rPr>
          <w:rFonts w:cstheme="minorHAnsi"/>
        </w:rPr>
      </w:pPr>
      <w:r w:rsidRPr="009072D2">
        <w:rPr>
          <w:rFonts w:cstheme="minorHAnsi"/>
          <w:noProof/>
          <w:lang w:eastAsia="en-AU"/>
        </w:rPr>
        <w:drawing>
          <wp:inline distT="0" distB="0" distL="0" distR="0" wp14:anchorId="561AA02B" wp14:editId="567F7B0B">
            <wp:extent cx="5731510" cy="1539240"/>
            <wp:effectExtent l="0" t="0" r="2540"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46 Kat Camp 31 creek resized.JPG"/>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5731510" cy="1539240"/>
                    </a:xfrm>
                    <a:prstGeom prst="rect">
                      <a:avLst/>
                    </a:prstGeom>
                    <a:ln>
                      <a:noFill/>
                    </a:ln>
                    <a:extLst>
                      <a:ext uri="{53640926-AAD7-44D8-BBD7-CCE9431645EC}">
                        <a14:shadowObscured xmlns:a14="http://schemas.microsoft.com/office/drawing/2010/main"/>
                      </a:ext>
                    </a:extLst>
                  </pic:spPr>
                </pic:pic>
              </a:graphicData>
            </a:graphic>
          </wp:inline>
        </w:drawing>
      </w:r>
    </w:p>
    <w:p w14:paraId="202C09FE"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Centre area of Creek</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34.25217</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140.31835</w:t>
      </w:r>
      <w:r w:rsidRPr="009072D2">
        <w:rPr>
          <w:rFonts w:cstheme="minorHAnsi"/>
          <w:sz w:val="20"/>
          <w:szCs w:val="20"/>
        </w:rPr>
        <w:t xml:space="preserve"> Direction 190</w:t>
      </w:r>
    </w:p>
    <w:p w14:paraId="548819D5" w14:textId="77777777" w:rsidR="009072D2" w:rsidRPr="009072D2" w:rsidRDefault="009072D2" w:rsidP="009072D2">
      <w:pPr>
        <w:spacing w:after="0" w:line="240" w:lineRule="auto"/>
        <w:jc w:val="center"/>
        <w:rPr>
          <w:rFonts w:cstheme="minorHAnsi"/>
          <w:sz w:val="20"/>
          <w:szCs w:val="20"/>
        </w:rPr>
      </w:pPr>
    </w:p>
    <w:p w14:paraId="0453E1F1"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73A044A3" wp14:editId="667613C7">
            <wp:extent cx="5731510" cy="1517015"/>
            <wp:effectExtent l="0" t="0" r="2540" b="698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44 Kat Camp 31 creek resized.JPG"/>
                    <pic:cNvPicPr/>
                  </pic:nvPicPr>
                  <pic:blipFill>
                    <a:blip r:embed="rId197" cstate="email">
                      <a:extLst>
                        <a:ext uri="{28A0092B-C50C-407E-A947-70E740481C1C}">
                          <a14:useLocalDpi xmlns:a14="http://schemas.microsoft.com/office/drawing/2010/main"/>
                        </a:ext>
                      </a:extLst>
                    </a:blip>
                    <a:stretch>
                      <a:fillRect/>
                    </a:stretch>
                  </pic:blipFill>
                  <pic:spPr>
                    <a:xfrm>
                      <a:off x="0" y="0"/>
                      <a:ext cx="5731510" cy="1517015"/>
                    </a:xfrm>
                    <a:prstGeom prst="rect">
                      <a:avLst/>
                    </a:prstGeom>
                  </pic:spPr>
                </pic:pic>
              </a:graphicData>
            </a:graphic>
          </wp:inline>
        </w:drawing>
      </w:r>
    </w:p>
    <w:p w14:paraId="210F7AB2"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eastAsia="Times New Roman" w:cstheme="minorHAnsi"/>
          <w:b/>
          <w:color w:val="000000"/>
          <w:sz w:val="20"/>
          <w:szCs w:val="20"/>
          <w:lang w:eastAsia="en-AU"/>
        </w:rPr>
        <w:t>Downstream end of Creek</w:t>
      </w:r>
      <w:r w:rsidRPr="009072D2">
        <w:rPr>
          <w:rFonts w:eastAsia="Times New Roman" w:cstheme="minorHAnsi"/>
          <w:color w:val="000000"/>
          <w:sz w:val="20"/>
          <w:szCs w:val="20"/>
          <w:lang w:eastAsia="en-AU"/>
        </w:rPr>
        <w:t xml:space="preserve"> </w:t>
      </w:r>
      <w:r w:rsidRPr="009072D2">
        <w:rPr>
          <w:rFonts w:cstheme="minorHAnsi"/>
          <w:sz w:val="20"/>
          <w:szCs w:val="20"/>
        </w:rPr>
        <w:t xml:space="preserve">Latitude </w:t>
      </w:r>
      <w:r w:rsidRPr="009072D2">
        <w:rPr>
          <w:rFonts w:ascii="Calibri" w:eastAsia="Times New Roman" w:hAnsi="Calibri" w:cs="Calibri"/>
          <w:color w:val="000000"/>
          <w:sz w:val="20"/>
          <w:szCs w:val="20"/>
          <w:lang w:eastAsia="en-AU"/>
        </w:rPr>
        <w:t>34.25365</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140.31761</w:t>
      </w:r>
      <w:r w:rsidRPr="009072D2">
        <w:rPr>
          <w:rFonts w:cstheme="minorHAnsi"/>
          <w:sz w:val="20"/>
          <w:szCs w:val="20"/>
        </w:rPr>
        <w:t xml:space="preserve"> Direction 224</w:t>
      </w:r>
    </w:p>
    <w:p w14:paraId="69E2D594" w14:textId="77777777" w:rsidR="009072D2" w:rsidRPr="009072D2" w:rsidRDefault="009072D2" w:rsidP="009072D2">
      <w:pPr>
        <w:spacing w:after="0" w:line="240" w:lineRule="auto"/>
        <w:rPr>
          <w:rFonts w:eastAsia="Times New Roman" w:cstheme="minorHAnsi"/>
          <w:color w:val="000000"/>
          <w:lang w:eastAsia="en-AU"/>
        </w:rPr>
      </w:pPr>
    </w:p>
    <w:p w14:paraId="3E288394"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472"/>
        <w:tblW w:w="9209" w:type="dxa"/>
        <w:tblInd w:w="0" w:type="dxa"/>
        <w:tblLayout w:type="fixed"/>
        <w:tblLook w:val="04A0" w:firstRow="1" w:lastRow="0" w:firstColumn="1" w:lastColumn="0" w:noHBand="0" w:noVBand="1"/>
      </w:tblPr>
      <w:tblGrid>
        <w:gridCol w:w="3136"/>
        <w:gridCol w:w="2323"/>
        <w:gridCol w:w="1185"/>
        <w:gridCol w:w="1186"/>
        <w:gridCol w:w="1379"/>
      </w:tblGrid>
      <w:tr w:rsidR="009072D2" w:rsidRPr="009072D2" w14:paraId="047866FE" w14:textId="77777777" w:rsidTr="009072D2">
        <w:tc>
          <w:tcPr>
            <w:tcW w:w="3136" w:type="dxa"/>
          </w:tcPr>
          <w:p w14:paraId="334CA56D" w14:textId="77777777" w:rsidR="009072D2" w:rsidRPr="009072D2" w:rsidRDefault="009072D2" w:rsidP="009072D2">
            <w:pPr>
              <w:jc w:val="center"/>
              <w:rPr>
                <w:b/>
                <w:sz w:val="20"/>
                <w:szCs w:val="20"/>
              </w:rPr>
            </w:pPr>
            <w:r w:rsidRPr="009072D2">
              <w:rPr>
                <w:b/>
                <w:sz w:val="20"/>
                <w:szCs w:val="20"/>
              </w:rPr>
              <w:t>Site</w:t>
            </w:r>
          </w:p>
        </w:tc>
        <w:tc>
          <w:tcPr>
            <w:tcW w:w="2323" w:type="dxa"/>
          </w:tcPr>
          <w:p w14:paraId="1E730637" w14:textId="77777777" w:rsidR="009072D2" w:rsidRPr="009072D2" w:rsidRDefault="009072D2" w:rsidP="009072D2">
            <w:pPr>
              <w:rPr>
                <w:b/>
                <w:sz w:val="20"/>
                <w:szCs w:val="20"/>
              </w:rPr>
            </w:pPr>
            <w:r w:rsidRPr="009072D2">
              <w:rPr>
                <w:b/>
                <w:sz w:val="20"/>
                <w:szCs w:val="20"/>
              </w:rPr>
              <w:t>Stressor</w:t>
            </w:r>
          </w:p>
        </w:tc>
        <w:tc>
          <w:tcPr>
            <w:tcW w:w="1185" w:type="dxa"/>
          </w:tcPr>
          <w:p w14:paraId="3DC227A0" w14:textId="77777777" w:rsidR="009072D2" w:rsidRPr="009072D2" w:rsidRDefault="009072D2" w:rsidP="009072D2">
            <w:pPr>
              <w:rPr>
                <w:b/>
                <w:sz w:val="20"/>
                <w:szCs w:val="20"/>
              </w:rPr>
            </w:pPr>
            <w:r w:rsidRPr="009072D2">
              <w:rPr>
                <w:b/>
                <w:sz w:val="20"/>
                <w:szCs w:val="20"/>
              </w:rPr>
              <w:t>Severity</w:t>
            </w:r>
          </w:p>
        </w:tc>
        <w:tc>
          <w:tcPr>
            <w:tcW w:w="1186" w:type="dxa"/>
          </w:tcPr>
          <w:p w14:paraId="5C76EF14" w14:textId="77777777" w:rsidR="009072D2" w:rsidRPr="009072D2" w:rsidRDefault="009072D2" w:rsidP="009072D2">
            <w:pPr>
              <w:rPr>
                <w:b/>
                <w:sz w:val="20"/>
                <w:szCs w:val="20"/>
              </w:rPr>
            </w:pPr>
            <w:r w:rsidRPr="009072D2">
              <w:rPr>
                <w:b/>
                <w:sz w:val="20"/>
                <w:szCs w:val="20"/>
              </w:rPr>
              <w:t>Scope</w:t>
            </w:r>
          </w:p>
        </w:tc>
        <w:tc>
          <w:tcPr>
            <w:tcW w:w="1379" w:type="dxa"/>
          </w:tcPr>
          <w:p w14:paraId="59BEB6D1" w14:textId="77777777" w:rsidR="009072D2" w:rsidRPr="009072D2" w:rsidRDefault="009072D2" w:rsidP="009072D2">
            <w:pPr>
              <w:rPr>
                <w:b/>
                <w:sz w:val="20"/>
                <w:szCs w:val="20"/>
              </w:rPr>
            </w:pPr>
            <w:r w:rsidRPr="009072D2">
              <w:rPr>
                <w:b/>
                <w:sz w:val="20"/>
                <w:szCs w:val="20"/>
              </w:rPr>
              <w:t>Irreversibility</w:t>
            </w:r>
          </w:p>
        </w:tc>
      </w:tr>
      <w:tr w:rsidR="009072D2" w:rsidRPr="009072D2" w14:paraId="5F64B0EB" w14:textId="77777777" w:rsidTr="009072D2">
        <w:tc>
          <w:tcPr>
            <w:tcW w:w="3136" w:type="dxa"/>
            <w:vMerge w:val="restart"/>
          </w:tcPr>
          <w:p w14:paraId="1A13C371" w14:textId="77777777" w:rsidR="009072D2" w:rsidRPr="009072D2" w:rsidRDefault="009072D2" w:rsidP="009072D2">
            <w:pPr>
              <w:spacing w:line="257" w:lineRule="auto"/>
              <w:rPr>
                <w:sz w:val="20"/>
                <w:szCs w:val="20"/>
              </w:rPr>
            </w:pPr>
            <w:r w:rsidRPr="009072D2">
              <w:rPr>
                <w:b/>
              </w:rPr>
              <w:t># Katarapko Creek Campsite 45</w:t>
            </w:r>
          </w:p>
        </w:tc>
        <w:tc>
          <w:tcPr>
            <w:tcW w:w="2323" w:type="dxa"/>
          </w:tcPr>
          <w:p w14:paraId="033D7D21" w14:textId="77777777" w:rsidR="009072D2" w:rsidRPr="009072D2" w:rsidRDefault="009072D2" w:rsidP="009072D2">
            <w:pPr>
              <w:rPr>
                <w:sz w:val="20"/>
                <w:szCs w:val="20"/>
              </w:rPr>
            </w:pPr>
            <w:r w:rsidRPr="009072D2">
              <w:rPr>
                <w:sz w:val="20"/>
                <w:szCs w:val="20"/>
              </w:rPr>
              <w:t xml:space="preserve">Lack of Inundation </w:t>
            </w:r>
          </w:p>
        </w:tc>
        <w:tc>
          <w:tcPr>
            <w:tcW w:w="1185" w:type="dxa"/>
            <w:shd w:val="clear" w:color="auto" w:fill="FFFF00"/>
          </w:tcPr>
          <w:p w14:paraId="68F5FB81" w14:textId="77777777" w:rsidR="009072D2" w:rsidRPr="009072D2" w:rsidRDefault="009072D2" w:rsidP="009072D2">
            <w:pPr>
              <w:rPr>
                <w:sz w:val="20"/>
                <w:szCs w:val="20"/>
              </w:rPr>
            </w:pPr>
            <w:r w:rsidRPr="009072D2">
              <w:rPr>
                <w:sz w:val="20"/>
                <w:szCs w:val="20"/>
              </w:rPr>
              <w:t>Medium</w:t>
            </w:r>
          </w:p>
        </w:tc>
        <w:tc>
          <w:tcPr>
            <w:tcW w:w="1186" w:type="dxa"/>
            <w:shd w:val="clear" w:color="auto" w:fill="FFC000"/>
          </w:tcPr>
          <w:p w14:paraId="3FBE7DA0" w14:textId="77777777" w:rsidR="009072D2" w:rsidRPr="009072D2" w:rsidRDefault="009072D2" w:rsidP="009072D2">
            <w:pPr>
              <w:rPr>
                <w:sz w:val="20"/>
                <w:szCs w:val="20"/>
              </w:rPr>
            </w:pPr>
            <w:r w:rsidRPr="009072D2">
              <w:rPr>
                <w:sz w:val="20"/>
                <w:szCs w:val="20"/>
              </w:rPr>
              <w:t xml:space="preserve">High </w:t>
            </w:r>
          </w:p>
        </w:tc>
        <w:tc>
          <w:tcPr>
            <w:tcW w:w="1379" w:type="dxa"/>
            <w:shd w:val="clear" w:color="auto" w:fill="FFFF00"/>
          </w:tcPr>
          <w:p w14:paraId="09E633FA" w14:textId="77777777" w:rsidR="009072D2" w:rsidRPr="009072D2" w:rsidRDefault="009072D2" w:rsidP="009072D2">
            <w:pPr>
              <w:rPr>
                <w:sz w:val="20"/>
                <w:szCs w:val="20"/>
              </w:rPr>
            </w:pPr>
            <w:r w:rsidRPr="009072D2">
              <w:rPr>
                <w:sz w:val="20"/>
                <w:szCs w:val="20"/>
              </w:rPr>
              <w:t>Medium</w:t>
            </w:r>
          </w:p>
        </w:tc>
      </w:tr>
      <w:tr w:rsidR="009072D2" w:rsidRPr="009072D2" w14:paraId="11D017A4" w14:textId="77777777" w:rsidTr="009072D2">
        <w:trPr>
          <w:trHeight w:val="269"/>
        </w:trPr>
        <w:tc>
          <w:tcPr>
            <w:tcW w:w="3136" w:type="dxa"/>
            <w:vMerge/>
          </w:tcPr>
          <w:p w14:paraId="34E422EE" w14:textId="77777777" w:rsidR="009072D2" w:rsidRPr="009072D2" w:rsidRDefault="009072D2" w:rsidP="009072D2">
            <w:pPr>
              <w:rPr>
                <w:sz w:val="20"/>
                <w:szCs w:val="20"/>
              </w:rPr>
            </w:pPr>
          </w:p>
        </w:tc>
        <w:tc>
          <w:tcPr>
            <w:tcW w:w="2323" w:type="dxa"/>
          </w:tcPr>
          <w:p w14:paraId="2F1CCC18" w14:textId="77777777" w:rsidR="009072D2" w:rsidRPr="009072D2" w:rsidRDefault="009072D2" w:rsidP="009072D2">
            <w:pPr>
              <w:rPr>
                <w:sz w:val="20"/>
                <w:szCs w:val="20"/>
              </w:rPr>
            </w:pPr>
            <w:r w:rsidRPr="009072D2">
              <w:rPr>
                <w:sz w:val="20"/>
                <w:szCs w:val="20"/>
              </w:rPr>
              <w:t>Human Disturbance</w:t>
            </w:r>
          </w:p>
        </w:tc>
        <w:tc>
          <w:tcPr>
            <w:tcW w:w="1185" w:type="dxa"/>
            <w:shd w:val="clear" w:color="auto" w:fill="FFC000"/>
          </w:tcPr>
          <w:p w14:paraId="7ECE8111" w14:textId="77777777" w:rsidR="009072D2" w:rsidRPr="009072D2" w:rsidRDefault="009072D2" w:rsidP="009072D2">
            <w:pPr>
              <w:rPr>
                <w:sz w:val="20"/>
                <w:szCs w:val="20"/>
              </w:rPr>
            </w:pPr>
            <w:r w:rsidRPr="009072D2">
              <w:rPr>
                <w:sz w:val="20"/>
                <w:szCs w:val="20"/>
              </w:rPr>
              <w:t>High</w:t>
            </w:r>
          </w:p>
        </w:tc>
        <w:tc>
          <w:tcPr>
            <w:tcW w:w="1186" w:type="dxa"/>
            <w:shd w:val="clear" w:color="auto" w:fill="FFFF00"/>
          </w:tcPr>
          <w:p w14:paraId="533A6CE6" w14:textId="77777777" w:rsidR="009072D2" w:rsidRPr="009072D2" w:rsidRDefault="009072D2" w:rsidP="009072D2">
            <w:pPr>
              <w:rPr>
                <w:sz w:val="20"/>
                <w:szCs w:val="20"/>
              </w:rPr>
            </w:pPr>
            <w:r w:rsidRPr="009072D2">
              <w:rPr>
                <w:sz w:val="20"/>
                <w:szCs w:val="20"/>
              </w:rPr>
              <w:t>Medium</w:t>
            </w:r>
          </w:p>
        </w:tc>
        <w:tc>
          <w:tcPr>
            <w:tcW w:w="1379" w:type="dxa"/>
            <w:shd w:val="clear" w:color="auto" w:fill="92D050"/>
          </w:tcPr>
          <w:p w14:paraId="037099FC" w14:textId="77777777" w:rsidR="009072D2" w:rsidRPr="009072D2" w:rsidRDefault="009072D2" w:rsidP="009072D2">
            <w:pPr>
              <w:rPr>
                <w:sz w:val="20"/>
                <w:szCs w:val="20"/>
              </w:rPr>
            </w:pPr>
            <w:r w:rsidRPr="009072D2">
              <w:rPr>
                <w:sz w:val="20"/>
                <w:szCs w:val="20"/>
              </w:rPr>
              <w:t>Low</w:t>
            </w:r>
          </w:p>
        </w:tc>
      </w:tr>
      <w:tr w:rsidR="009072D2" w:rsidRPr="009072D2" w14:paraId="7F976CD8" w14:textId="77777777" w:rsidTr="009072D2">
        <w:trPr>
          <w:trHeight w:val="227"/>
        </w:trPr>
        <w:tc>
          <w:tcPr>
            <w:tcW w:w="3136" w:type="dxa"/>
            <w:vMerge w:val="restart"/>
          </w:tcPr>
          <w:p w14:paraId="77279FCE" w14:textId="77777777" w:rsidR="009072D2" w:rsidRPr="009072D2" w:rsidRDefault="009072D2" w:rsidP="009072D2">
            <w:pPr>
              <w:spacing w:line="257" w:lineRule="auto"/>
              <w:rPr>
                <w:sz w:val="20"/>
                <w:szCs w:val="20"/>
              </w:rPr>
            </w:pPr>
            <w:r w:rsidRPr="009072D2">
              <w:rPr>
                <w:b/>
              </w:rPr>
              <w:t>Katarapko Creek North and South</w:t>
            </w:r>
          </w:p>
        </w:tc>
        <w:tc>
          <w:tcPr>
            <w:tcW w:w="2323" w:type="dxa"/>
          </w:tcPr>
          <w:p w14:paraId="462A88A3" w14:textId="77777777" w:rsidR="009072D2" w:rsidRPr="009072D2" w:rsidRDefault="009072D2" w:rsidP="009072D2">
            <w:pPr>
              <w:spacing w:line="256" w:lineRule="auto"/>
            </w:pPr>
            <w:r w:rsidRPr="009072D2">
              <w:rPr>
                <w:sz w:val="20"/>
                <w:szCs w:val="20"/>
              </w:rPr>
              <w:t>Flow Barriers</w:t>
            </w:r>
          </w:p>
        </w:tc>
        <w:tc>
          <w:tcPr>
            <w:tcW w:w="1185" w:type="dxa"/>
            <w:shd w:val="clear" w:color="auto" w:fill="FFC000"/>
          </w:tcPr>
          <w:p w14:paraId="68C8B725" w14:textId="77777777" w:rsidR="009072D2" w:rsidRPr="009072D2" w:rsidRDefault="009072D2" w:rsidP="009072D2">
            <w:pPr>
              <w:rPr>
                <w:sz w:val="20"/>
                <w:szCs w:val="20"/>
              </w:rPr>
            </w:pPr>
            <w:r w:rsidRPr="009072D2">
              <w:rPr>
                <w:sz w:val="20"/>
                <w:szCs w:val="20"/>
              </w:rPr>
              <w:t xml:space="preserve">High </w:t>
            </w:r>
          </w:p>
        </w:tc>
        <w:tc>
          <w:tcPr>
            <w:tcW w:w="1186" w:type="dxa"/>
            <w:shd w:val="clear" w:color="auto" w:fill="FFC000"/>
          </w:tcPr>
          <w:p w14:paraId="7726EFCA" w14:textId="77777777" w:rsidR="009072D2" w:rsidRPr="009072D2" w:rsidRDefault="009072D2" w:rsidP="009072D2">
            <w:pPr>
              <w:rPr>
                <w:sz w:val="20"/>
                <w:szCs w:val="20"/>
              </w:rPr>
            </w:pPr>
            <w:r w:rsidRPr="009072D2">
              <w:rPr>
                <w:sz w:val="20"/>
                <w:szCs w:val="20"/>
              </w:rPr>
              <w:t>High</w:t>
            </w:r>
          </w:p>
        </w:tc>
        <w:tc>
          <w:tcPr>
            <w:tcW w:w="1379" w:type="dxa"/>
            <w:shd w:val="clear" w:color="auto" w:fill="FFFF00"/>
          </w:tcPr>
          <w:p w14:paraId="2BCA010F" w14:textId="77777777" w:rsidR="009072D2" w:rsidRPr="009072D2" w:rsidRDefault="009072D2" w:rsidP="009072D2">
            <w:pPr>
              <w:rPr>
                <w:sz w:val="20"/>
                <w:szCs w:val="20"/>
              </w:rPr>
            </w:pPr>
            <w:r w:rsidRPr="009072D2">
              <w:rPr>
                <w:sz w:val="20"/>
                <w:szCs w:val="20"/>
              </w:rPr>
              <w:t>Medium</w:t>
            </w:r>
          </w:p>
        </w:tc>
      </w:tr>
      <w:tr w:rsidR="009072D2" w:rsidRPr="009072D2" w14:paraId="0D4731F5" w14:textId="77777777" w:rsidTr="009072D2">
        <w:tc>
          <w:tcPr>
            <w:tcW w:w="3136" w:type="dxa"/>
            <w:vMerge/>
          </w:tcPr>
          <w:p w14:paraId="6F3796D9" w14:textId="77777777" w:rsidR="009072D2" w:rsidRPr="009072D2" w:rsidRDefault="009072D2" w:rsidP="009072D2">
            <w:pPr>
              <w:spacing w:line="257" w:lineRule="auto"/>
              <w:rPr>
                <w:b/>
              </w:rPr>
            </w:pPr>
          </w:p>
        </w:tc>
        <w:tc>
          <w:tcPr>
            <w:tcW w:w="2323" w:type="dxa"/>
          </w:tcPr>
          <w:p w14:paraId="42A2F0C1" w14:textId="77777777" w:rsidR="009072D2" w:rsidRPr="009072D2" w:rsidRDefault="009072D2" w:rsidP="009072D2">
            <w:pPr>
              <w:spacing w:line="256" w:lineRule="auto"/>
              <w:rPr>
                <w:sz w:val="20"/>
                <w:szCs w:val="20"/>
              </w:rPr>
            </w:pPr>
            <w:r w:rsidRPr="009072D2">
              <w:rPr>
                <w:sz w:val="20"/>
                <w:szCs w:val="20"/>
              </w:rPr>
              <w:t xml:space="preserve">High Kangaroo Numbers </w:t>
            </w:r>
          </w:p>
        </w:tc>
        <w:tc>
          <w:tcPr>
            <w:tcW w:w="1185" w:type="dxa"/>
            <w:shd w:val="clear" w:color="auto" w:fill="FFC000"/>
          </w:tcPr>
          <w:p w14:paraId="7FFAE191" w14:textId="77777777" w:rsidR="009072D2" w:rsidRPr="009072D2" w:rsidRDefault="009072D2" w:rsidP="009072D2">
            <w:pPr>
              <w:rPr>
                <w:sz w:val="20"/>
                <w:szCs w:val="20"/>
              </w:rPr>
            </w:pPr>
            <w:r w:rsidRPr="009072D2">
              <w:rPr>
                <w:sz w:val="20"/>
                <w:szCs w:val="20"/>
              </w:rPr>
              <w:t>High</w:t>
            </w:r>
          </w:p>
        </w:tc>
        <w:tc>
          <w:tcPr>
            <w:tcW w:w="1186" w:type="dxa"/>
            <w:shd w:val="clear" w:color="auto" w:fill="FFC000"/>
          </w:tcPr>
          <w:p w14:paraId="56AC867D" w14:textId="77777777" w:rsidR="009072D2" w:rsidRPr="009072D2" w:rsidRDefault="009072D2" w:rsidP="009072D2">
            <w:pPr>
              <w:rPr>
                <w:sz w:val="20"/>
                <w:szCs w:val="20"/>
              </w:rPr>
            </w:pPr>
            <w:r w:rsidRPr="009072D2">
              <w:rPr>
                <w:sz w:val="20"/>
                <w:szCs w:val="20"/>
              </w:rPr>
              <w:t>High</w:t>
            </w:r>
          </w:p>
        </w:tc>
        <w:tc>
          <w:tcPr>
            <w:tcW w:w="1379" w:type="dxa"/>
            <w:shd w:val="clear" w:color="auto" w:fill="92D050"/>
          </w:tcPr>
          <w:p w14:paraId="33B04B58" w14:textId="77777777" w:rsidR="009072D2" w:rsidRPr="009072D2" w:rsidRDefault="009072D2" w:rsidP="009072D2">
            <w:pPr>
              <w:rPr>
                <w:sz w:val="20"/>
                <w:szCs w:val="20"/>
              </w:rPr>
            </w:pPr>
            <w:r w:rsidRPr="009072D2">
              <w:rPr>
                <w:sz w:val="20"/>
                <w:szCs w:val="20"/>
              </w:rPr>
              <w:t>Low</w:t>
            </w:r>
          </w:p>
        </w:tc>
      </w:tr>
      <w:tr w:rsidR="009072D2" w:rsidRPr="009072D2" w14:paraId="06C3655B" w14:textId="77777777" w:rsidTr="009072D2">
        <w:tc>
          <w:tcPr>
            <w:tcW w:w="3136" w:type="dxa"/>
          </w:tcPr>
          <w:p w14:paraId="7F544650" w14:textId="77777777" w:rsidR="009072D2" w:rsidRPr="009072D2" w:rsidRDefault="009072D2" w:rsidP="009072D2">
            <w:pPr>
              <w:spacing w:line="257" w:lineRule="auto"/>
              <w:rPr>
                <w:sz w:val="20"/>
                <w:szCs w:val="20"/>
              </w:rPr>
            </w:pPr>
            <w:r w:rsidRPr="009072D2">
              <w:rPr>
                <w:b/>
              </w:rPr>
              <w:t># Katarapko Creek East</w:t>
            </w:r>
          </w:p>
        </w:tc>
        <w:tc>
          <w:tcPr>
            <w:tcW w:w="2323" w:type="dxa"/>
          </w:tcPr>
          <w:p w14:paraId="5F1A61BF" w14:textId="77777777" w:rsidR="009072D2" w:rsidRPr="009072D2" w:rsidRDefault="009072D2" w:rsidP="009072D2">
            <w:pPr>
              <w:spacing w:line="256" w:lineRule="auto"/>
            </w:pPr>
            <w:r w:rsidRPr="009072D2">
              <w:rPr>
                <w:sz w:val="20"/>
                <w:szCs w:val="20"/>
              </w:rPr>
              <w:t xml:space="preserve">Lack of Inundation </w:t>
            </w:r>
          </w:p>
        </w:tc>
        <w:tc>
          <w:tcPr>
            <w:tcW w:w="1185" w:type="dxa"/>
            <w:shd w:val="clear" w:color="auto" w:fill="FFFF00"/>
          </w:tcPr>
          <w:p w14:paraId="1224D1CD" w14:textId="77777777" w:rsidR="009072D2" w:rsidRPr="009072D2" w:rsidRDefault="009072D2" w:rsidP="009072D2">
            <w:pPr>
              <w:rPr>
                <w:sz w:val="20"/>
                <w:szCs w:val="20"/>
              </w:rPr>
            </w:pPr>
            <w:r w:rsidRPr="009072D2">
              <w:rPr>
                <w:sz w:val="20"/>
                <w:szCs w:val="20"/>
              </w:rPr>
              <w:t>Medium</w:t>
            </w:r>
          </w:p>
        </w:tc>
        <w:tc>
          <w:tcPr>
            <w:tcW w:w="1186" w:type="dxa"/>
            <w:shd w:val="clear" w:color="auto" w:fill="FFC000"/>
          </w:tcPr>
          <w:p w14:paraId="29917127" w14:textId="77777777" w:rsidR="009072D2" w:rsidRPr="009072D2" w:rsidRDefault="009072D2" w:rsidP="009072D2">
            <w:pPr>
              <w:rPr>
                <w:sz w:val="20"/>
                <w:szCs w:val="20"/>
              </w:rPr>
            </w:pPr>
            <w:r w:rsidRPr="009072D2">
              <w:rPr>
                <w:sz w:val="20"/>
                <w:szCs w:val="20"/>
              </w:rPr>
              <w:t>High</w:t>
            </w:r>
          </w:p>
        </w:tc>
        <w:tc>
          <w:tcPr>
            <w:tcW w:w="1379" w:type="dxa"/>
            <w:shd w:val="clear" w:color="auto" w:fill="FFFF00"/>
          </w:tcPr>
          <w:p w14:paraId="4BAEAA2D" w14:textId="77777777" w:rsidR="009072D2" w:rsidRPr="009072D2" w:rsidRDefault="009072D2" w:rsidP="009072D2">
            <w:pPr>
              <w:spacing w:line="256" w:lineRule="auto"/>
            </w:pPr>
            <w:r w:rsidRPr="009072D2">
              <w:rPr>
                <w:sz w:val="20"/>
                <w:szCs w:val="20"/>
              </w:rPr>
              <w:t>Medium</w:t>
            </w:r>
          </w:p>
        </w:tc>
      </w:tr>
      <w:tr w:rsidR="009072D2" w:rsidRPr="009072D2" w14:paraId="4C31AE06" w14:textId="77777777" w:rsidTr="009072D2">
        <w:tc>
          <w:tcPr>
            <w:tcW w:w="3136" w:type="dxa"/>
            <w:vMerge w:val="restart"/>
          </w:tcPr>
          <w:p w14:paraId="111401D8" w14:textId="77777777" w:rsidR="009072D2" w:rsidRPr="009072D2" w:rsidRDefault="009072D2" w:rsidP="009072D2">
            <w:pPr>
              <w:spacing w:line="257" w:lineRule="auto"/>
              <w:rPr>
                <w:sz w:val="20"/>
                <w:szCs w:val="20"/>
              </w:rPr>
            </w:pPr>
            <w:r w:rsidRPr="009072D2">
              <w:rPr>
                <w:b/>
              </w:rPr>
              <w:t># Katarapko Creek Campsite 47 Watercourse</w:t>
            </w:r>
          </w:p>
        </w:tc>
        <w:tc>
          <w:tcPr>
            <w:tcW w:w="2323" w:type="dxa"/>
          </w:tcPr>
          <w:p w14:paraId="47976E45" w14:textId="77777777" w:rsidR="009072D2" w:rsidRPr="009072D2" w:rsidRDefault="009072D2" w:rsidP="009072D2">
            <w:pPr>
              <w:spacing w:line="256" w:lineRule="auto"/>
            </w:pPr>
            <w:r w:rsidRPr="009072D2">
              <w:rPr>
                <w:sz w:val="20"/>
                <w:szCs w:val="20"/>
              </w:rPr>
              <w:t xml:space="preserve">Lack of Inundation </w:t>
            </w:r>
          </w:p>
        </w:tc>
        <w:tc>
          <w:tcPr>
            <w:tcW w:w="1185" w:type="dxa"/>
            <w:shd w:val="clear" w:color="auto" w:fill="FFC000"/>
          </w:tcPr>
          <w:p w14:paraId="176E2CC1" w14:textId="77777777" w:rsidR="009072D2" w:rsidRPr="009072D2" w:rsidRDefault="009072D2" w:rsidP="009072D2">
            <w:pPr>
              <w:rPr>
                <w:sz w:val="20"/>
                <w:szCs w:val="20"/>
              </w:rPr>
            </w:pPr>
            <w:r w:rsidRPr="009072D2">
              <w:rPr>
                <w:sz w:val="20"/>
                <w:szCs w:val="20"/>
              </w:rPr>
              <w:t>High</w:t>
            </w:r>
          </w:p>
        </w:tc>
        <w:tc>
          <w:tcPr>
            <w:tcW w:w="1186" w:type="dxa"/>
            <w:shd w:val="clear" w:color="auto" w:fill="FFC000"/>
          </w:tcPr>
          <w:p w14:paraId="78B799DD" w14:textId="77777777" w:rsidR="009072D2" w:rsidRPr="009072D2" w:rsidRDefault="009072D2" w:rsidP="009072D2">
            <w:pPr>
              <w:rPr>
                <w:sz w:val="20"/>
                <w:szCs w:val="20"/>
              </w:rPr>
            </w:pPr>
            <w:r w:rsidRPr="009072D2">
              <w:rPr>
                <w:sz w:val="20"/>
                <w:szCs w:val="20"/>
              </w:rPr>
              <w:t>High</w:t>
            </w:r>
          </w:p>
        </w:tc>
        <w:tc>
          <w:tcPr>
            <w:tcW w:w="1379" w:type="dxa"/>
            <w:shd w:val="clear" w:color="auto" w:fill="FFFF00"/>
          </w:tcPr>
          <w:p w14:paraId="3696A481" w14:textId="77777777" w:rsidR="009072D2" w:rsidRPr="009072D2" w:rsidRDefault="009072D2" w:rsidP="009072D2">
            <w:pPr>
              <w:spacing w:line="256" w:lineRule="auto"/>
            </w:pPr>
            <w:r w:rsidRPr="009072D2">
              <w:rPr>
                <w:sz w:val="20"/>
                <w:szCs w:val="20"/>
              </w:rPr>
              <w:t>Medium</w:t>
            </w:r>
          </w:p>
        </w:tc>
      </w:tr>
      <w:tr w:rsidR="009072D2" w:rsidRPr="009072D2" w14:paraId="70062131" w14:textId="77777777" w:rsidTr="00596013">
        <w:tc>
          <w:tcPr>
            <w:tcW w:w="3136" w:type="dxa"/>
            <w:vMerge/>
          </w:tcPr>
          <w:p w14:paraId="28EDE8C2" w14:textId="77777777" w:rsidR="009072D2" w:rsidRPr="009072D2" w:rsidRDefault="009072D2" w:rsidP="009072D2">
            <w:pPr>
              <w:spacing w:line="257" w:lineRule="auto"/>
              <w:rPr>
                <w:b/>
              </w:rPr>
            </w:pPr>
          </w:p>
        </w:tc>
        <w:tc>
          <w:tcPr>
            <w:tcW w:w="2323" w:type="dxa"/>
          </w:tcPr>
          <w:p w14:paraId="4A072661" w14:textId="77777777" w:rsidR="009072D2" w:rsidRPr="009072D2" w:rsidRDefault="009072D2" w:rsidP="009072D2">
            <w:pPr>
              <w:spacing w:line="256" w:lineRule="auto"/>
              <w:rPr>
                <w:sz w:val="20"/>
                <w:szCs w:val="20"/>
              </w:rPr>
            </w:pPr>
            <w:r w:rsidRPr="009072D2">
              <w:rPr>
                <w:rFonts w:ascii="Calibri" w:eastAsia="Times New Roman" w:hAnsi="Calibri" w:cs="Calibri"/>
                <w:color w:val="000000"/>
                <w:lang w:eastAsia="en-AU"/>
              </w:rPr>
              <w:t>Saline groundwater depth</w:t>
            </w:r>
          </w:p>
        </w:tc>
        <w:tc>
          <w:tcPr>
            <w:tcW w:w="1185" w:type="dxa"/>
            <w:shd w:val="clear" w:color="auto" w:fill="FFFF00"/>
          </w:tcPr>
          <w:p w14:paraId="0F583128" w14:textId="77777777" w:rsidR="009072D2" w:rsidRPr="009072D2" w:rsidRDefault="009072D2" w:rsidP="009072D2">
            <w:pPr>
              <w:rPr>
                <w:sz w:val="20"/>
                <w:szCs w:val="20"/>
              </w:rPr>
            </w:pPr>
            <w:r w:rsidRPr="009072D2">
              <w:rPr>
                <w:sz w:val="20"/>
                <w:szCs w:val="20"/>
              </w:rPr>
              <w:t xml:space="preserve">Moderate </w:t>
            </w:r>
          </w:p>
        </w:tc>
        <w:tc>
          <w:tcPr>
            <w:tcW w:w="1186" w:type="dxa"/>
            <w:shd w:val="clear" w:color="auto" w:fill="92D050"/>
          </w:tcPr>
          <w:p w14:paraId="45627DCF" w14:textId="77777777" w:rsidR="009072D2" w:rsidRPr="009072D2" w:rsidRDefault="009072D2" w:rsidP="009072D2">
            <w:pPr>
              <w:rPr>
                <w:sz w:val="20"/>
                <w:szCs w:val="20"/>
              </w:rPr>
            </w:pPr>
            <w:r w:rsidRPr="009072D2">
              <w:rPr>
                <w:sz w:val="20"/>
                <w:szCs w:val="20"/>
              </w:rPr>
              <w:t>Low</w:t>
            </w:r>
          </w:p>
        </w:tc>
        <w:tc>
          <w:tcPr>
            <w:tcW w:w="1379" w:type="dxa"/>
            <w:shd w:val="clear" w:color="auto" w:fill="FFFF00"/>
          </w:tcPr>
          <w:p w14:paraId="6E814377" w14:textId="77777777" w:rsidR="009072D2" w:rsidRPr="009072D2" w:rsidRDefault="009072D2" w:rsidP="009072D2">
            <w:pPr>
              <w:spacing w:line="256" w:lineRule="auto"/>
            </w:pPr>
            <w:r w:rsidRPr="009072D2">
              <w:rPr>
                <w:sz w:val="20"/>
                <w:szCs w:val="20"/>
              </w:rPr>
              <w:t>Medium</w:t>
            </w:r>
          </w:p>
        </w:tc>
      </w:tr>
    </w:tbl>
    <w:p w14:paraId="36344379" w14:textId="77777777" w:rsidR="009072D2" w:rsidRPr="009072D2" w:rsidRDefault="009072D2" w:rsidP="009072D2">
      <w:pPr>
        <w:spacing w:after="0" w:line="257" w:lineRule="auto"/>
        <w:rPr>
          <w:rFonts w:cstheme="minorHAnsi"/>
          <w:sz w:val="20"/>
          <w:szCs w:val="20"/>
        </w:rPr>
      </w:pPr>
      <w:r w:rsidRPr="009072D2">
        <w:rPr>
          <w:rFonts w:cstheme="minorHAnsi"/>
          <w:sz w:val="20"/>
          <w:szCs w:val="20"/>
        </w:rPr>
        <w:t># Due to the high impacts of kangaroo grazing at Katarapko Creek North and South the other three sites should be monitored for similar impacts.</w:t>
      </w:r>
    </w:p>
    <w:p w14:paraId="0E0D3760" w14:textId="77777777" w:rsidR="009072D2" w:rsidRPr="009072D2" w:rsidRDefault="009072D2" w:rsidP="009072D2">
      <w:pPr>
        <w:spacing w:after="0" w:line="257" w:lineRule="auto"/>
        <w:rPr>
          <w:rFonts w:cstheme="minorHAnsi"/>
          <w:b/>
        </w:rPr>
      </w:pPr>
    </w:p>
    <w:p w14:paraId="2C121D1E" w14:textId="77777777" w:rsidR="009072D2" w:rsidRPr="009072D2" w:rsidRDefault="009072D2" w:rsidP="009072D2">
      <w:pPr>
        <w:spacing w:after="0" w:line="257" w:lineRule="auto"/>
        <w:rPr>
          <w:rFonts w:cstheme="minorHAnsi"/>
          <w:b/>
        </w:rPr>
      </w:pPr>
      <w:r w:rsidRPr="009072D2">
        <w:rPr>
          <w:rFonts w:cstheme="minorHAnsi"/>
          <w:b/>
        </w:rPr>
        <w:t>Land Tenure Issues</w:t>
      </w:r>
    </w:p>
    <w:p w14:paraId="4DF3C710" w14:textId="77777777" w:rsidR="009072D2" w:rsidRPr="009072D2" w:rsidRDefault="009072D2" w:rsidP="002611A6">
      <w:pPr>
        <w:numPr>
          <w:ilvl w:val="0"/>
          <w:numId w:val="63"/>
        </w:numPr>
        <w:spacing w:after="0" w:line="257" w:lineRule="auto"/>
        <w:contextualSpacing/>
        <w:rPr>
          <w:rFonts w:cstheme="minorHAnsi"/>
        </w:rPr>
      </w:pPr>
      <w:r w:rsidRPr="009072D2">
        <w:rPr>
          <w:rFonts w:cstheme="minorHAnsi"/>
        </w:rPr>
        <w:t>All sites are within the Murray River National Park (Katarapko Section).</w:t>
      </w:r>
    </w:p>
    <w:p w14:paraId="1C288F60" w14:textId="77777777" w:rsidR="009072D2" w:rsidRPr="009072D2" w:rsidRDefault="009072D2" w:rsidP="009072D2">
      <w:pPr>
        <w:rPr>
          <w:rFonts w:cstheme="minorHAnsi"/>
          <w:b/>
        </w:rPr>
      </w:pPr>
      <w:r w:rsidRPr="009072D2">
        <w:rPr>
          <w:rFonts w:cstheme="minorHAnsi"/>
          <w:b/>
        </w:rPr>
        <w:br w:type="page"/>
      </w:r>
    </w:p>
    <w:p w14:paraId="5B111231" w14:textId="77777777" w:rsidR="009072D2" w:rsidRPr="009072D2" w:rsidRDefault="009072D2" w:rsidP="009072D2">
      <w:pPr>
        <w:spacing w:after="0" w:line="256" w:lineRule="auto"/>
        <w:rPr>
          <w:rFonts w:cstheme="minorHAnsi"/>
          <w:b/>
        </w:rPr>
      </w:pPr>
    </w:p>
    <w:p w14:paraId="38F3C41C" w14:textId="77777777" w:rsidR="009072D2" w:rsidRPr="009072D2" w:rsidRDefault="009072D2" w:rsidP="009072D2">
      <w:pPr>
        <w:spacing w:after="0" w:line="240" w:lineRule="auto"/>
        <w:rPr>
          <w:rFonts w:cstheme="minorHAnsi"/>
        </w:rPr>
      </w:pPr>
      <w:r w:rsidRPr="009072D2">
        <w:rPr>
          <w:rFonts w:cstheme="minorHAnsi"/>
          <w:b/>
        </w:rPr>
        <w:t>Regent Parrot Utilisation</w:t>
      </w:r>
    </w:p>
    <w:tbl>
      <w:tblPr>
        <w:tblStyle w:val="TableGrid472"/>
        <w:tblW w:w="9016" w:type="dxa"/>
        <w:tblInd w:w="0" w:type="dxa"/>
        <w:tblLook w:val="04A0" w:firstRow="1" w:lastRow="0" w:firstColumn="1" w:lastColumn="0" w:noHBand="0" w:noVBand="1"/>
      </w:tblPr>
      <w:tblGrid>
        <w:gridCol w:w="5588"/>
        <w:gridCol w:w="3428"/>
      </w:tblGrid>
      <w:tr w:rsidR="009072D2" w:rsidRPr="009072D2" w14:paraId="2A636CDE" w14:textId="77777777" w:rsidTr="009072D2">
        <w:tc>
          <w:tcPr>
            <w:tcW w:w="4390" w:type="dxa"/>
          </w:tcPr>
          <w:p w14:paraId="7AB725A2" w14:textId="77777777" w:rsidR="009072D2" w:rsidRPr="009072D2" w:rsidRDefault="009072D2" w:rsidP="009072D2">
            <w:pPr>
              <w:spacing w:line="257" w:lineRule="auto"/>
              <w:rPr>
                <w:sz w:val="20"/>
                <w:szCs w:val="20"/>
              </w:rPr>
            </w:pPr>
            <w:r w:rsidRPr="009072D2">
              <w:rPr>
                <w:b/>
              </w:rPr>
              <w:t>Katarapko Creek Campsite 45</w:t>
            </w:r>
          </w:p>
        </w:tc>
        <w:tc>
          <w:tcPr>
            <w:tcW w:w="2693" w:type="dxa"/>
            <w:tcBorders>
              <w:top w:val="single" w:sz="4" w:space="0" w:color="auto"/>
              <w:left w:val="single" w:sz="4" w:space="0" w:color="auto"/>
              <w:bottom w:val="single" w:sz="4" w:space="0" w:color="auto"/>
              <w:right w:val="single" w:sz="4" w:space="0" w:color="auto"/>
            </w:tcBorders>
          </w:tcPr>
          <w:p w14:paraId="5F2BB248" w14:textId="77777777" w:rsidR="009072D2" w:rsidRPr="009072D2" w:rsidRDefault="009072D2" w:rsidP="009072D2">
            <w:pPr>
              <w:spacing w:line="256" w:lineRule="auto"/>
              <w:rPr>
                <w:sz w:val="20"/>
                <w:szCs w:val="20"/>
              </w:rPr>
            </w:pPr>
            <w:r w:rsidRPr="009072D2">
              <w:rPr>
                <w:sz w:val="20"/>
                <w:szCs w:val="20"/>
              </w:rPr>
              <w:t>Nesting and Foraging</w:t>
            </w:r>
          </w:p>
        </w:tc>
      </w:tr>
      <w:tr w:rsidR="009072D2" w:rsidRPr="009072D2" w14:paraId="4B0B0D1F" w14:textId="77777777" w:rsidTr="009072D2">
        <w:tc>
          <w:tcPr>
            <w:tcW w:w="4390" w:type="dxa"/>
          </w:tcPr>
          <w:p w14:paraId="43544C07" w14:textId="77777777" w:rsidR="009072D2" w:rsidRPr="009072D2" w:rsidRDefault="009072D2" w:rsidP="009072D2">
            <w:pPr>
              <w:spacing w:line="257" w:lineRule="auto"/>
              <w:rPr>
                <w:sz w:val="20"/>
                <w:szCs w:val="20"/>
              </w:rPr>
            </w:pPr>
            <w:r w:rsidRPr="009072D2">
              <w:rPr>
                <w:b/>
              </w:rPr>
              <w:t>Katarapko Creek North and South</w:t>
            </w:r>
          </w:p>
        </w:tc>
        <w:tc>
          <w:tcPr>
            <w:tcW w:w="2693" w:type="dxa"/>
            <w:tcBorders>
              <w:top w:val="single" w:sz="4" w:space="0" w:color="auto"/>
              <w:left w:val="single" w:sz="4" w:space="0" w:color="auto"/>
              <w:bottom w:val="single" w:sz="4" w:space="0" w:color="auto"/>
              <w:right w:val="single" w:sz="4" w:space="0" w:color="auto"/>
            </w:tcBorders>
          </w:tcPr>
          <w:p w14:paraId="13F5780B" w14:textId="77777777" w:rsidR="009072D2" w:rsidRPr="009072D2" w:rsidRDefault="009072D2" w:rsidP="009072D2">
            <w:pPr>
              <w:spacing w:line="256" w:lineRule="auto"/>
              <w:rPr>
                <w:sz w:val="20"/>
                <w:szCs w:val="20"/>
              </w:rPr>
            </w:pPr>
            <w:r w:rsidRPr="009072D2">
              <w:rPr>
                <w:sz w:val="20"/>
                <w:szCs w:val="20"/>
              </w:rPr>
              <w:t>Nesting and Foraging</w:t>
            </w:r>
          </w:p>
        </w:tc>
      </w:tr>
      <w:tr w:rsidR="009072D2" w:rsidRPr="009072D2" w14:paraId="4DC515C9" w14:textId="77777777" w:rsidTr="009072D2">
        <w:tc>
          <w:tcPr>
            <w:tcW w:w="4390" w:type="dxa"/>
          </w:tcPr>
          <w:p w14:paraId="020330E9" w14:textId="77777777" w:rsidR="009072D2" w:rsidRPr="009072D2" w:rsidRDefault="009072D2" w:rsidP="009072D2">
            <w:pPr>
              <w:spacing w:line="257" w:lineRule="auto"/>
              <w:rPr>
                <w:sz w:val="20"/>
                <w:szCs w:val="20"/>
              </w:rPr>
            </w:pPr>
            <w:r w:rsidRPr="009072D2">
              <w:rPr>
                <w:b/>
              </w:rPr>
              <w:t>Katarapko Creek East</w:t>
            </w:r>
          </w:p>
        </w:tc>
        <w:tc>
          <w:tcPr>
            <w:tcW w:w="2693" w:type="dxa"/>
            <w:tcBorders>
              <w:top w:val="single" w:sz="4" w:space="0" w:color="auto"/>
              <w:left w:val="single" w:sz="4" w:space="0" w:color="auto"/>
              <w:bottom w:val="single" w:sz="4" w:space="0" w:color="auto"/>
              <w:right w:val="single" w:sz="4" w:space="0" w:color="auto"/>
            </w:tcBorders>
          </w:tcPr>
          <w:p w14:paraId="4F781B88" w14:textId="77777777" w:rsidR="009072D2" w:rsidRPr="009072D2" w:rsidRDefault="009072D2" w:rsidP="009072D2">
            <w:pPr>
              <w:spacing w:line="256" w:lineRule="auto"/>
              <w:rPr>
                <w:sz w:val="20"/>
                <w:szCs w:val="20"/>
              </w:rPr>
            </w:pPr>
            <w:r w:rsidRPr="009072D2">
              <w:rPr>
                <w:sz w:val="20"/>
                <w:szCs w:val="20"/>
              </w:rPr>
              <w:t xml:space="preserve">Nesting and Foraging </w:t>
            </w:r>
          </w:p>
        </w:tc>
      </w:tr>
      <w:tr w:rsidR="009072D2" w:rsidRPr="009072D2" w14:paraId="6B4DE27D" w14:textId="77777777" w:rsidTr="009072D2">
        <w:tc>
          <w:tcPr>
            <w:tcW w:w="4390" w:type="dxa"/>
          </w:tcPr>
          <w:p w14:paraId="1CE1A7A6" w14:textId="77777777" w:rsidR="009072D2" w:rsidRPr="009072D2" w:rsidRDefault="009072D2" w:rsidP="009072D2">
            <w:pPr>
              <w:spacing w:line="257" w:lineRule="auto"/>
              <w:rPr>
                <w:sz w:val="20"/>
                <w:szCs w:val="20"/>
              </w:rPr>
            </w:pPr>
            <w:r w:rsidRPr="009072D2">
              <w:rPr>
                <w:b/>
              </w:rPr>
              <w:t>Katarapko Creek Campsite 47 Watercourse</w:t>
            </w:r>
          </w:p>
        </w:tc>
        <w:tc>
          <w:tcPr>
            <w:tcW w:w="2693" w:type="dxa"/>
            <w:tcBorders>
              <w:top w:val="single" w:sz="4" w:space="0" w:color="auto"/>
              <w:left w:val="single" w:sz="4" w:space="0" w:color="auto"/>
              <w:bottom w:val="single" w:sz="4" w:space="0" w:color="auto"/>
              <w:right w:val="single" w:sz="4" w:space="0" w:color="auto"/>
            </w:tcBorders>
          </w:tcPr>
          <w:p w14:paraId="17E946CD" w14:textId="77777777" w:rsidR="009072D2" w:rsidRPr="009072D2" w:rsidRDefault="009072D2" w:rsidP="009072D2">
            <w:pPr>
              <w:spacing w:line="256" w:lineRule="auto"/>
              <w:rPr>
                <w:sz w:val="20"/>
                <w:szCs w:val="20"/>
              </w:rPr>
            </w:pPr>
            <w:r w:rsidRPr="009072D2">
              <w:rPr>
                <w:sz w:val="20"/>
                <w:szCs w:val="20"/>
              </w:rPr>
              <w:t>Potential Nesting and Foraging</w:t>
            </w:r>
          </w:p>
        </w:tc>
      </w:tr>
    </w:tbl>
    <w:p w14:paraId="25F6C235" w14:textId="77777777" w:rsidR="009072D2" w:rsidRPr="009072D2" w:rsidRDefault="009072D2" w:rsidP="009072D2">
      <w:pPr>
        <w:spacing w:after="0" w:line="256" w:lineRule="auto"/>
        <w:rPr>
          <w:rFonts w:cstheme="minorHAnsi"/>
          <w:b/>
        </w:rPr>
      </w:pPr>
    </w:p>
    <w:p w14:paraId="06853B35" w14:textId="77777777" w:rsidR="009072D2" w:rsidRPr="009072D2" w:rsidRDefault="009072D2" w:rsidP="009072D2">
      <w:pPr>
        <w:spacing w:after="0" w:line="256" w:lineRule="auto"/>
        <w:rPr>
          <w:rFonts w:cstheme="minorHAnsi"/>
          <w:b/>
        </w:rPr>
      </w:pPr>
    </w:p>
    <w:tbl>
      <w:tblPr>
        <w:tblStyle w:val="TableGrid472"/>
        <w:tblW w:w="9016" w:type="dxa"/>
        <w:tblInd w:w="0" w:type="dxa"/>
        <w:tblLook w:val="04A0" w:firstRow="1" w:lastRow="0" w:firstColumn="1" w:lastColumn="0" w:noHBand="0" w:noVBand="1"/>
      </w:tblPr>
      <w:tblGrid>
        <w:gridCol w:w="3964"/>
        <w:gridCol w:w="1276"/>
        <w:gridCol w:w="1134"/>
        <w:gridCol w:w="1276"/>
        <w:gridCol w:w="1366"/>
      </w:tblGrid>
      <w:tr w:rsidR="009072D2" w:rsidRPr="009072D2" w14:paraId="56CD8AA2" w14:textId="77777777" w:rsidTr="009072D2">
        <w:tc>
          <w:tcPr>
            <w:tcW w:w="3964" w:type="dxa"/>
          </w:tcPr>
          <w:p w14:paraId="403D0C76" w14:textId="77777777" w:rsidR="009072D2" w:rsidRPr="00C96190" w:rsidRDefault="009072D2" w:rsidP="009072D2">
            <w:pPr>
              <w:spacing w:line="259" w:lineRule="auto"/>
              <w:jc w:val="center"/>
              <w:rPr>
                <w:b/>
                <w:sz w:val="20"/>
                <w:szCs w:val="20"/>
              </w:rPr>
            </w:pPr>
          </w:p>
          <w:p w14:paraId="0113EB27" w14:textId="77777777" w:rsidR="009072D2" w:rsidRPr="00C96190" w:rsidRDefault="009072D2" w:rsidP="009072D2">
            <w:pPr>
              <w:spacing w:line="259" w:lineRule="auto"/>
              <w:jc w:val="center"/>
              <w:rPr>
                <w:b/>
                <w:sz w:val="20"/>
                <w:szCs w:val="20"/>
              </w:rPr>
            </w:pPr>
            <w:r w:rsidRPr="00C96190">
              <w:rPr>
                <w:b/>
                <w:sz w:val="20"/>
                <w:szCs w:val="20"/>
              </w:rPr>
              <w:t>Site Objectives</w:t>
            </w:r>
          </w:p>
          <w:p w14:paraId="7430FA4D" w14:textId="77777777" w:rsidR="009072D2" w:rsidRPr="00C96190" w:rsidRDefault="009072D2" w:rsidP="009072D2">
            <w:pPr>
              <w:spacing w:line="257" w:lineRule="auto"/>
              <w:jc w:val="center"/>
              <w:rPr>
                <w:b/>
                <w:sz w:val="20"/>
                <w:szCs w:val="20"/>
              </w:rPr>
            </w:pPr>
          </w:p>
        </w:tc>
        <w:tc>
          <w:tcPr>
            <w:tcW w:w="1276" w:type="dxa"/>
          </w:tcPr>
          <w:p w14:paraId="15FF5297" w14:textId="77777777" w:rsidR="009072D2" w:rsidRPr="00C96190" w:rsidRDefault="009072D2" w:rsidP="009072D2">
            <w:pPr>
              <w:spacing w:line="257" w:lineRule="auto"/>
              <w:jc w:val="center"/>
              <w:rPr>
                <w:sz w:val="20"/>
                <w:szCs w:val="20"/>
              </w:rPr>
            </w:pPr>
            <w:r w:rsidRPr="00C96190">
              <w:rPr>
                <w:b/>
                <w:sz w:val="20"/>
                <w:szCs w:val="20"/>
              </w:rPr>
              <w:t>Katarapko Creek Campsite 45</w:t>
            </w:r>
          </w:p>
        </w:tc>
        <w:tc>
          <w:tcPr>
            <w:tcW w:w="1134" w:type="dxa"/>
          </w:tcPr>
          <w:p w14:paraId="7F10182F" w14:textId="77777777" w:rsidR="009072D2" w:rsidRPr="00C96190" w:rsidRDefault="009072D2" w:rsidP="009072D2">
            <w:pPr>
              <w:spacing w:line="256" w:lineRule="auto"/>
              <w:jc w:val="center"/>
              <w:rPr>
                <w:sz w:val="20"/>
                <w:szCs w:val="20"/>
              </w:rPr>
            </w:pPr>
            <w:r w:rsidRPr="00C96190">
              <w:rPr>
                <w:b/>
                <w:sz w:val="20"/>
                <w:szCs w:val="20"/>
              </w:rPr>
              <w:t>Katarapko Creek North and South</w:t>
            </w:r>
          </w:p>
        </w:tc>
        <w:tc>
          <w:tcPr>
            <w:tcW w:w="1276" w:type="dxa"/>
          </w:tcPr>
          <w:p w14:paraId="277CBF28" w14:textId="77777777" w:rsidR="009072D2" w:rsidRPr="00C96190" w:rsidRDefault="009072D2" w:rsidP="009072D2">
            <w:pPr>
              <w:spacing w:line="256" w:lineRule="auto"/>
              <w:jc w:val="center"/>
              <w:rPr>
                <w:sz w:val="20"/>
                <w:szCs w:val="20"/>
              </w:rPr>
            </w:pPr>
            <w:r w:rsidRPr="00C96190">
              <w:rPr>
                <w:b/>
                <w:sz w:val="20"/>
                <w:szCs w:val="20"/>
              </w:rPr>
              <w:t>Katarapko Creek East</w:t>
            </w:r>
          </w:p>
        </w:tc>
        <w:tc>
          <w:tcPr>
            <w:tcW w:w="1366" w:type="dxa"/>
          </w:tcPr>
          <w:p w14:paraId="77BE3393" w14:textId="77777777" w:rsidR="009072D2" w:rsidRPr="00C96190" w:rsidRDefault="009072D2" w:rsidP="009072D2">
            <w:pPr>
              <w:spacing w:line="256" w:lineRule="auto"/>
              <w:jc w:val="center"/>
              <w:rPr>
                <w:sz w:val="20"/>
                <w:szCs w:val="20"/>
              </w:rPr>
            </w:pPr>
            <w:r w:rsidRPr="00C96190">
              <w:rPr>
                <w:b/>
                <w:sz w:val="20"/>
                <w:szCs w:val="20"/>
              </w:rPr>
              <w:t>Katarapko Creek Campsite 47 Watercourse</w:t>
            </w:r>
          </w:p>
        </w:tc>
      </w:tr>
      <w:tr w:rsidR="009072D2" w:rsidRPr="009072D2" w14:paraId="5798C71C" w14:textId="77777777" w:rsidTr="009072D2">
        <w:tc>
          <w:tcPr>
            <w:tcW w:w="9016" w:type="dxa"/>
            <w:gridSpan w:val="5"/>
          </w:tcPr>
          <w:p w14:paraId="264C48FD" w14:textId="77777777" w:rsidR="009072D2" w:rsidRPr="009072D2" w:rsidRDefault="009072D2" w:rsidP="009072D2">
            <w:pPr>
              <w:spacing w:line="256" w:lineRule="auto"/>
            </w:pPr>
            <w:r w:rsidRPr="009072D2">
              <w:rPr>
                <w:b/>
              </w:rPr>
              <w:t>Ecological Objectives</w:t>
            </w:r>
          </w:p>
        </w:tc>
      </w:tr>
      <w:tr w:rsidR="009072D2" w:rsidRPr="000A130D" w14:paraId="5CDD1EC0" w14:textId="77777777" w:rsidTr="009072D2">
        <w:tc>
          <w:tcPr>
            <w:tcW w:w="3964" w:type="dxa"/>
          </w:tcPr>
          <w:p w14:paraId="1B1B55AA" w14:textId="77777777" w:rsidR="009072D2" w:rsidRPr="00C96190" w:rsidRDefault="009072D2" w:rsidP="009072D2">
            <w:pPr>
              <w:spacing w:line="256" w:lineRule="auto"/>
              <w:rPr>
                <w:b/>
                <w:sz w:val="20"/>
                <w:szCs w:val="20"/>
              </w:rPr>
            </w:pPr>
            <w:r w:rsidRPr="00C96190">
              <w:rPr>
                <w:sz w:val="20"/>
                <w:szCs w:val="20"/>
              </w:rPr>
              <w:t>Halt the decline and improve the health condition of mature woody plant species e.g. (River Red Gum, Black Box, Cooba and Lignum).</w:t>
            </w:r>
          </w:p>
        </w:tc>
        <w:tc>
          <w:tcPr>
            <w:tcW w:w="1276" w:type="dxa"/>
            <w:shd w:val="clear" w:color="auto" w:fill="FFC000"/>
          </w:tcPr>
          <w:p w14:paraId="02B22218" w14:textId="77777777" w:rsidR="009072D2" w:rsidRPr="00C96190" w:rsidRDefault="009072D2" w:rsidP="009072D2">
            <w:pPr>
              <w:spacing w:line="256" w:lineRule="auto"/>
              <w:jc w:val="center"/>
              <w:rPr>
                <w:sz w:val="20"/>
                <w:szCs w:val="20"/>
              </w:rPr>
            </w:pPr>
          </w:p>
        </w:tc>
        <w:tc>
          <w:tcPr>
            <w:tcW w:w="1134" w:type="dxa"/>
            <w:shd w:val="clear" w:color="auto" w:fill="FFC000"/>
          </w:tcPr>
          <w:p w14:paraId="06D2A334" w14:textId="77777777" w:rsidR="009072D2" w:rsidRPr="00C96190" w:rsidRDefault="009072D2" w:rsidP="009072D2">
            <w:pPr>
              <w:spacing w:line="256" w:lineRule="auto"/>
              <w:jc w:val="center"/>
              <w:rPr>
                <w:sz w:val="20"/>
                <w:szCs w:val="20"/>
              </w:rPr>
            </w:pPr>
          </w:p>
        </w:tc>
        <w:tc>
          <w:tcPr>
            <w:tcW w:w="1276" w:type="dxa"/>
            <w:shd w:val="clear" w:color="auto" w:fill="FFC000"/>
          </w:tcPr>
          <w:p w14:paraId="59CBA303" w14:textId="77777777" w:rsidR="009072D2" w:rsidRPr="00C96190" w:rsidRDefault="009072D2" w:rsidP="009072D2">
            <w:pPr>
              <w:spacing w:line="256" w:lineRule="auto"/>
              <w:jc w:val="center"/>
              <w:rPr>
                <w:sz w:val="20"/>
                <w:szCs w:val="20"/>
              </w:rPr>
            </w:pPr>
          </w:p>
        </w:tc>
        <w:tc>
          <w:tcPr>
            <w:tcW w:w="1366" w:type="dxa"/>
            <w:shd w:val="clear" w:color="auto" w:fill="FFC000"/>
          </w:tcPr>
          <w:p w14:paraId="74397F7F" w14:textId="77777777" w:rsidR="009072D2" w:rsidRPr="00C96190" w:rsidRDefault="009072D2" w:rsidP="009072D2">
            <w:pPr>
              <w:spacing w:line="256" w:lineRule="auto"/>
              <w:jc w:val="center"/>
              <w:rPr>
                <w:sz w:val="20"/>
                <w:szCs w:val="20"/>
              </w:rPr>
            </w:pPr>
          </w:p>
        </w:tc>
      </w:tr>
      <w:tr w:rsidR="009072D2" w:rsidRPr="000A130D" w14:paraId="4B9E282A" w14:textId="77777777" w:rsidTr="009072D2">
        <w:tc>
          <w:tcPr>
            <w:tcW w:w="3964" w:type="dxa"/>
          </w:tcPr>
          <w:p w14:paraId="29F19015" w14:textId="77777777" w:rsidR="009072D2" w:rsidRPr="00C96190" w:rsidRDefault="009072D2" w:rsidP="009072D2">
            <w:pPr>
              <w:spacing w:line="256" w:lineRule="auto"/>
              <w:rPr>
                <w:sz w:val="20"/>
                <w:szCs w:val="20"/>
              </w:rPr>
            </w:pPr>
            <w:r w:rsidRPr="00C96190">
              <w:rPr>
                <w:sz w:val="20"/>
                <w:szCs w:val="20"/>
              </w:rPr>
              <w:t>Maintain existing regeneration and provide opportunities for future regeneration events of woody plant species e.g. (River Red Gum, Black Box, Cooba and Lignum).</w:t>
            </w:r>
          </w:p>
        </w:tc>
        <w:tc>
          <w:tcPr>
            <w:tcW w:w="1276" w:type="dxa"/>
            <w:shd w:val="clear" w:color="auto" w:fill="FFC000"/>
          </w:tcPr>
          <w:p w14:paraId="3331316C" w14:textId="77777777" w:rsidR="009072D2" w:rsidRPr="00C96190" w:rsidRDefault="009072D2" w:rsidP="009072D2">
            <w:pPr>
              <w:spacing w:line="256" w:lineRule="auto"/>
              <w:jc w:val="center"/>
              <w:rPr>
                <w:sz w:val="20"/>
                <w:szCs w:val="20"/>
              </w:rPr>
            </w:pPr>
          </w:p>
        </w:tc>
        <w:tc>
          <w:tcPr>
            <w:tcW w:w="1134" w:type="dxa"/>
            <w:shd w:val="clear" w:color="auto" w:fill="FFC000"/>
          </w:tcPr>
          <w:p w14:paraId="0141D421" w14:textId="77777777" w:rsidR="009072D2" w:rsidRPr="00C96190" w:rsidRDefault="009072D2" w:rsidP="009072D2">
            <w:pPr>
              <w:spacing w:line="256" w:lineRule="auto"/>
              <w:jc w:val="center"/>
              <w:rPr>
                <w:sz w:val="20"/>
                <w:szCs w:val="20"/>
              </w:rPr>
            </w:pPr>
          </w:p>
        </w:tc>
        <w:tc>
          <w:tcPr>
            <w:tcW w:w="1276" w:type="dxa"/>
            <w:shd w:val="clear" w:color="auto" w:fill="FFC000"/>
          </w:tcPr>
          <w:p w14:paraId="5573ABF0" w14:textId="77777777" w:rsidR="009072D2" w:rsidRPr="00C96190" w:rsidRDefault="009072D2" w:rsidP="009072D2">
            <w:pPr>
              <w:spacing w:line="256" w:lineRule="auto"/>
              <w:jc w:val="center"/>
              <w:rPr>
                <w:sz w:val="20"/>
                <w:szCs w:val="20"/>
              </w:rPr>
            </w:pPr>
          </w:p>
        </w:tc>
        <w:tc>
          <w:tcPr>
            <w:tcW w:w="1366" w:type="dxa"/>
            <w:shd w:val="clear" w:color="auto" w:fill="FFC000"/>
          </w:tcPr>
          <w:p w14:paraId="5197E7A3" w14:textId="77777777" w:rsidR="009072D2" w:rsidRPr="00C96190" w:rsidRDefault="009072D2" w:rsidP="009072D2">
            <w:pPr>
              <w:spacing w:line="256" w:lineRule="auto"/>
              <w:jc w:val="center"/>
              <w:rPr>
                <w:sz w:val="20"/>
                <w:szCs w:val="20"/>
              </w:rPr>
            </w:pPr>
          </w:p>
        </w:tc>
      </w:tr>
      <w:tr w:rsidR="009072D2" w:rsidRPr="000A130D" w14:paraId="49843739" w14:textId="77777777" w:rsidTr="009072D2">
        <w:tc>
          <w:tcPr>
            <w:tcW w:w="3964" w:type="dxa"/>
          </w:tcPr>
          <w:p w14:paraId="0D77A5D5" w14:textId="77777777" w:rsidR="009072D2" w:rsidRPr="00C96190" w:rsidRDefault="009072D2" w:rsidP="009072D2">
            <w:pPr>
              <w:spacing w:line="256" w:lineRule="auto"/>
              <w:rPr>
                <w:b/>
                <w:sz w:val="20"/>
                <w:szCs w:val="20"/>
              </w:rPr>
            </w:pPr>
            <w:r w:rsidRPr="00C96190">
              <w:rPr>
                <w:sz w:val="20"/>
                <w:szCs w:val="20"/>
              </w:rPr>
              <w:t>Improve the abundance and diversity of flood dependant understory vegetation.</w:t>
            </w:r>
          </w:p>
        </w:tc>
        <w:tc>
          <w:tcPr>
            <w:tcW w:w="1276" w:type="dxa"/>
            <w:shd w:val="clear" w:color="auto" w:fill="FFC000"/>
          </w:tcPr>
          <w:p w14:paraId="4221964C" w14:textId="77777777" w:rsidR="009072D2" w:rsidRPr="00C96190" w:rsidRDefault="009072D2" w:rsidP="009072D2">
            <w:pPr>
              <w:spacing w:line="256" w:lineRule="auto"/>
              <w:jc w:val="center"/>
              <w:rPr>
                <w:sz w:val="20"/>
                <w:szCs w:val="20"/>
              </w:rPr>
            </w:pPr>
          </w:p>
        </w:tc>
        <w:tc>
          <w:tcPr>
            <w:tcW w:w="1134" w:type="dxa"/>
            <w:shd w:val="clear" w:color="auto" w:fill="FFC000"/>
          </w:tcPr>
          <w:p w14:paraId="1D8FCB1C" w14:textId="77777777" w:rsidR="009072D2" w:rsidRPr="00C96190" w:rsidRDefault="009072D2" w:rsidP="009072D2">
            <w:pPr>
              <w:spacing w:line="256" w:lineRule="auto"/>
              <w:jc w:val="center"/>
              <w:rPr>
                <w:sz w:val="20"/>
                <w:szCs w:val="20"/>
              </w:rPr>
            </w:pPr>
          </w:p>
        </w:tc>
        <w:tc>
          <w:tcPr>
            <w:tcW w:w="1276" w:type="dxa"/>
            <w:shd w:val="clear" w:color="auto" w:fill="FFC000"/>
          </w:tcPr>
          <w:p w14:paraId="306FC16C" w14:textId="77777777" w:rsidR="009072D2" w:rsidRPr="00C96190" w:rsidRDefault="009072D2" w:rsidP="009072D2">
            <w:pPr>
              <w:spacing w:line="256" w:lineRule="auto"/>
              <w:jc w:val="center"/>
              <w:rPr>
                <w:sz w:val="20"/>
                <w:szCs w:val="20"/>
              </w:rPr>
            </w:pPr>
          </w:p>
        </w:tc>
        <w:tc>
          <w:tcPr>
            <w:tcW w:w="1366" w:type="dxa"/>
            <w:shd w:val="clear" w:color="auto" w:fill="FFC000"/>
          </w:tcPr>
          <w:p w14:paraId="4A5C1451" w14:textId="77777777" w:rsidR="009072D2" w:rsidRPr="00C96190" w:rsidRDefault="009072D2" w:rsidP="009072D2">
            <w:pPr>
              <w:spacing w:line="256" w:lineRule="auto"/>
              <w:jc w:val="center"/>
              <w:rPr>
                <w:sz w:val="20"/>
                <w:szCs w:val="20"/>
              </w:rPr>
            </w:pPr>
          </w:p>
        </w:tc>
      </w:tr>
      <w:tr w:rsidR="009072D2" w:rsidRPr="000A130D" w14:paraId="6BCECD48" w14:textId="77777777" w:rsidTr="009072D2">
        <w:tc>
          <w:tcPr>
            <w:tcW w:w="3964" w:type="dxa"/>
          </w:tcPr>
          <w:p w14:paraId="704770B4" w14:textId="77777777" w:rsidR="009072D2" w:rsidRPr="00C96190" w:rsidRDefault="009072D2" w:rsidP="009072D2">
            <w:pPr>
              <w:spacing w:line="256" w:lineRule="auto"/>
              <w:rPr>
                <w:sz w:val="20"/>
                <w:szCs w:val="20"/>
              </w:rPr>
            </w:pPr>
            <w:r w:rsidRPr="00C96190">
              <w:rPr>
                <w:sz w:val="20"/>
                <w:szCs w:val="20"/>
              </w:rPr>
              <w:t>Improve floodplain habitat conditions to promote Regent Parrot breeding events.</w:t>
            </w:r>
          </w:p>
        </w:tc>
        <w:tc>
          <w:tcPr>
            <w:tcW w:w="1276" w:type="dxa"/>
            <w:shd w:val="clear" w:color="auto" w:fill="FFC000"/>
          </w:tcPr>
          <w:p w14:paraId="7FBB91E9" w14:textId="77777777" w:rsidR="009072D2" w:rsidRPr="00C96190" w:rsidRDefault="009072D2" w:rsidP="009072D2">
            <w:pPr>
              <w:spacing w:line="256" w:lineRule="auto"/>
              <w:jc w:val="center"/>
              <w:rPr>
                <w:sz w:val="20"/>
                <w:szCs w:val="20"/>
              </w:rPr>
            </w:pPr>
          </w:p>
        </w:tc>
        <w:tc>
          <w:tcPr>
            <w:tcW w:w="1134" w:type="dxa"/>
            <w:shd w:val="clear" w:color="auto" w:fill="FFC000"/>
          </w:tcPr>
          <w:p w14:paraId="59D9A6D5" w14:textId="77777777" w:rsidR="009072D2" w:rsidRPr="00C96190" w:rsidRDefault="009072D2" w:rsidP="009072D2">
            <w:pPr>
              <w:spacing w:line="256" w:lineRule="auto"/>
              <w:jc w:val="center"/>
              <w:rPr>
                <w:sz w:val="20"/>
                <w:szCs w:val="20"/>
              </w:rPr>
            </w:pPr>
          </w:p>
        </w:tc>
        <w:tc>
          <w:tcPr>
            <w:tcW w:w="1276" w:type="dxa"/>
            <w:shd w:val="clear" w:color="auto" w:fill="FFC000"/>
          </w:tcPr>
          <w:p w14:paraId="0DE217B8" w14:textId="77777777" w:rsidR="009072D2" w:rsidRPr="00C96190" w:rsidRDefault="009072D2" w:rsidP="009072D2">
            <w:pPr>
              <w:spacing w:line="256" w:lineRule="auto"/>
              <w:jc w:val="center"/>
              <w:rPr>
                <w:sz w:val="20"/>
                <w:szCs w:val="20"/>
              </w:rPr>
            </w:pPr>
          </w:p>
        </w:tc>
        <w:tc>
          <w:tcPr>
            <w:tcW w:w="1366" w:type="dxa"/>
            <w:shd w:val="clear" w:color="auto" w:fill="FFC000"/>
          </w:tcPr>
          <w:p w14:paraId="35B49542" w14:textId="77777777" w:rsidR="009072D2" w:rsidRPr="00C96190" w:rsidRDefault="009072D2" w:rsidP="009072D2">
            <w:pPr>
              <w:spacing w:line="256" w:lineRule="auto"/>
              <w:jc w:val="center"/>
              <w:rPr>
                <w:sz w:val="20"/>
                <w:szCs w:val="20"/>
              </w:rPr>
            </w:pPr>
          </w:p>
        </w:tc>
      </w:tr>
      <w:tr w:rsidR="009072D2" w:rsidRPr="000A130D" w14:paraId="19000676" w14:textId="77777777" w:rsidTr="009072D2">
        <w:tc>
          <w:tcPr>
            <w:tcW w:w="3964" w:type="dxa"/>
          </w:tcPr>
          <w:p w14:paraId="77A627DB" w14:textId="77777777" w:rsidR="009072D2" w:rsidRPr="00C96190" w:rsidRDefault="009072D2" w:rsidP="009072D2">
            <w:pPr>
              <w:spacing w:line="256" w:lineRule="auto"/>
              <w:rPr>
                <w:sz w:val="20"/>
                <w:szCs w:val="20"/>
              </w:rPr>
            </w:pPr>
            <w:r w:rsidRPr="00C96190">
              <w:rPr>
                <w:sz w:val="20"/>
                <w:szCs w:val="20"/>
              </w:rPr>
              <w:t>Provide hydrological connectivity between watering sites and adjacent floodplain during natural flood events.</w:t>
            </w:r>
          </w:p>
        </w:tc>
        <w:tc>
          <w:tcPr>
            <w:tcW w:w="1276" w:type="dxa"/>
            <w:shd w:val="clear" w:color="auto" w:fill="FFC000"/>
          </w:tcPr>
          <w:p w14:paraId="3C54018F" w14:textId="77777777" w:rsidR="009072D2" w:rsidRPr="00C96190" w:rsidRDefault="009072D2" w:rsidP="009072D2">
            <w:pPr>
              <w:spacing w:line="256" w:lineRule="auto"/>
              <w:jc w:val="center"/>
              <w:rPr>
                <w:sz w:val="20"/>
                <w:szCs w:val="20"/>
              </w:rPr>
            </w:pPr>
          </w:p>
        </w:tc>
        <w:tc>
          <w:tcPr>
            <w:tcW w:w="1134" w:type="dxa"/>
            <w:shd w:val="clear" w:color="auto" w:fill="FFC000"/>
          </w:tcPr>
          <w:p w14:paraId="7DCC8E4E" w14:textId="77777777" w:rsidR="009072D2" w:rsidRPr="00C96190" w:rsidRDefault="009072D2" w:rsidP="009072D2">
            <w:pPr>
              <w:spacing w:line="256" w:lineRule="auto"/>
              <w:jc w:val="center"/>
              <w:rPr>
                <w:sz w:val="20"/>
                <w:szCs w:val="20"/>
              </w:rPr>
            </w:pPr>
          </w:p>
        </w:tc>
        <w:tc>
          <w:tcPr>
            <w:tcW w:w="1276" w:type="dxa"/>
            <w:shd w:val="clear" w:color="auto" w:fill="FFC000"/>
          </w:tcPr>
          <w:p w14:paraId="2B7C51DB" w14:textId="77777777" w:rsidR="009072D2" w:rsidRPr="00C96190" w:rsidRDefault="009072D2" w:rsidP="009072D2">
            <w:pPr>
              <w:spacing w:line="256" w:lineRule="auto"/>
              <w:jc w:val="center"/>
              <w:rPr>
                <w:sz w:val="20"/>
                <w:szCs w:val="20"/>
              </w:rPr>
            </w:pPr>
          </w:p>
        </w:tc>
        <w:tc>
          <w:tcPr>
            <w:tcW w:w="1366" w:type="dxa"/>
            <w:shd w:val="clear" w:color="auto" w:fill="FFC000"/>
          </w:tcPr>
          <w:p w14:paraId="5B5CFA6D" w14:textId="77777777" w:rsidR="009072D2" w:rsidRPr="00C96190" w:rsidRDefault="009072D2" w:rsidP="009072D2">
            <w:pPr>
              <w:spacing w:line="256" w:lineRule="auto"/>
              <w:jc w:val="center"/>
              <w:rPr>
                <w:sz w:val="20"/>
                <w:szCs w:val="20"/>
              </w:rPr>
            </w:pPr>
          </w:p>
        </w:tc>
      </w:tr>
      <w:tr w:rsidR="009072D2" w:rsidRPr="000A130D" w14:paraId="539C7688" w14:textId="77777777" w:rsidTr="009072D2">
        <w:tc>
          <w:tcPr>
            <w:tcW w:w="3964" w:type="dxa"/>
          </w:tcPr>
          <w:p w14:paraId="31048EB2" w14:textId="77777777" w:rsidR="009072D2" w:rsidRPr="00C96190" w:rsidRDefault="009072D2" w:rsidP="009072D2">
            <w:pPr>
              <w:spacing w:line="256" w:lineRule="auto"/>
              <w:rPr>
                <w:sz w:val="20"/>
                <w:szCs w:val="20"/>
              </w:rPr>
            </w:pPr>
            <w:r w:rsidRPr="00C96190">
              <w:rPr>
                <w:sz w:val="20"/>
                <w:szCs w:val="20"/>
              </w:rPr>
              <w:t>Promote total grazing pressure within sustainable limits.</w:t>
            </w:r>
          </w:p>
        </w:tc>
        <w:tc>
          <w:tcPr>
            <w:tcW w:w="1276" w:type="dxa"/>
            <w:shd w:val="clear" w:color="auto" w:fill="auto"/>
          </w:tcPr>
          <w:p w14:paraId="16E3147D" w14:textId="77777777" w:rsidR="009072D2" w:rsidRPr="00C96190" w:rsidRDefault="009072D2" w:rsidP="009072D2">
            <w:pPr>
              <w:spacing w:line="256" w:lineRule="auto"/>
              <w:jc w:val="center"/>
              <w:rPr>
                <w:sz w:val="20"/>
                <w:szCs w:val="20"/>
              </w:rPr>
            </w:pPr>
          </w:p>
        </w:tc>
        <w:tc>
          <w:tcPr>
            <w:tcW w:w="1134" w:type="dxa"/>
            <w:shd w:val="clear" w:color="auto" w:fill="FFC000"/>
          </w:tcPr>
          <w:p w14:paraId="2095C060" w14:textId="77777777" w:rsidR="009072D2" w:rsidRPr="00C96190" w:rsidRDefault="009072D2" w:rsidP="009072D2">
            <w:pPr>
              <w:spacing w:line="256" w:lineRule="auto"/>
              <w:jc w:val="center"/>
              <w:rPr>
                <w:sz w:val="20"/>
                <w:szCs w:val="20"/>
              </w:rPr>
            </w:pPr>
          </w:p>
        </w:tc>
        <w:tc>
          <w:tcPr>
            <w:tcW w:w="1276" w:type="dxa"/>
            <w:shd w:val="clear" w:color="auto" w:fill="auto"/>
          </w:tcPr>
          <w:p w14:paraId="2C01E8DC" w14:textId="77777777" w:rsidR="009072D2" w:rsidRPr="00C96190" w:rsidRDefault="009072D2" w:rsidP="009072D2">
            <w:pPr>
              <w:spacing w:line="256" w:lineRule="auto"/>
              <w:jc w:val="center"/>
              <w:rPr>
                <w:sz w:val="20"/>
                <w:szCs w:val="20"/>
              </w:rPr>
            </w:pPr>
          </w:p>
        </w:tc>
        <w:tc>
          <w:tcPr>
            <w:tcW w:w="1366" w:type="dxa"/>
            <w:shd w:val="clear" w:color="auto" w:fill="auto"/>
          </w:tcPr>
          <w:p w14:paraId="604F0C6C" w14:textId="77777777" w:rsidR="009072D2" w:rsidRPr="00C96190" w:rsidRDefault="009072D2" w:rsidP="009072D2">
            <w:pPr>
              <w:spacing w:line="256" w:lineRule="auto"/>
              <w:jc w:val="center"/>
              <w:rPr>
                <w:sz w:val="20"/>
                <w:szCs w:val="20"/>
              </w:rPr>
            </w:pPr>
          </w:p>
        </w:tc>
      </w:tr>
      <w:tr w:rsidR="009072D2" w:rsidRPr="000A130D" w14:paraId="14FA3B18" w14:textId="77777777" w:rsidTr="00C96190">
        <w:tc>
          <w:tcPr>
            <w:tcW w:w="3964" w:type="dxa"/>
          </w:tcPr>
          <w:p w14:paraId="347C1D71" w14:textId="386FE9F0" w:rsidR="009072D2" w:rsidRPr="00C96190" w:rsidRDefault="00C6626E" w:rsidP="00C96190">
            <w:pPr>
              <w:widowControl w:val="0"/>
              <w:autoSpaceDE w:val="0"/>
              <w:autoSpaceDN w:val="0"/>
              <w:spacing w:line="256" w:lineRule="auto"/>
              <w:contextualSpacing/>
              <w:rPr>
                <w:sz w:val="20"/>
                <w:szCs w:val="20"/>
              </w:rPr>
            </w:pPr>
            <w:r w:rsidRPr="00C96190">
              <w:rPr>
                <w:rFonts w:eastAsia="Arial" w:cstheme="minorHAnsi"/>
                <w:sz w:val="20"/>
                <w:szCs w:val="20"/>
              </w:rPr>
              <w:t>Increase Regent Parrot potential breeding success by limiting disturbance from human activities such as recreational visitors and noise from water pumping at colony sites during July and August.</w:t>
            </w:r>
            <w:r w:rsidR="009072D2" w:rsidRPr="00C96190">
              <w:rPr>
                <w:sz w:val="20"/>
                <w:szCs w:val="20"/>
              </w:rPr>
              <w:t>.</w:t>
            </w:r>
          </w:p>
        </w:tc>
        <w:tc>
          <w:tcPr>
            <w:tcW w:w="1276" w:type="dxa"/>
            <w:shd w:val="clear" w:color="auto" w:fill="FFC000"/>
          </w:tcPr>
          <w:p w14:paraId="18825052" w14:textId="77777777" w:rsidR="009072D2" w:rsidRPr="00C96190" w:rsidRDefault="009072D2" w:rsidP="009072D2">
            <w:pPr>
              <w:spacing w:line="256" w:lineRule="auto"/>
              <w:jc w:val="center"/>
              <w:rPr>
                <w:sz w:val="20"/>
                <w:szCs w:val="20"/>
              </w:rPr>
            </w:pPr>
          </w:p>
        </w:tc>
        <w:tc>
          <w:tcPr>
            <w:tcW w:w="1134" w:type="dxa"/>
            <w:shd w:val="clear" w:color="auto" w:fill="FFC000"/>
          </w:tcPr>
          <w:p w14:paraId="5A500C37" w14:textId="77777777" w:rsidR="009072D2" w:rsidRPr="00C96190" w:rsidRDefault="009072D2" w:rsidP="009072D2">
            <w:pPr>
              <w:spacing w:line="256" w:lineRule="auto"/>
              <w:jc w:val="center"/>
              <w:rPr>
                <w:sz w:val="20"/>
                <w:szCs w:val="20"/>
              </w:rPr>
            </w:pPr>
          </w:p>
        </w:tc>
        <w:tc>
          <w:tcPr>
            <w:tcW w:w="1276" w:type="dxa"/>
            <w:shd w:val="clear" w:color="auto" w:fill="FFC000"/>
          </w:tcPr>
          <w:p w14:paraId="4BF17D2F" w14:textId="77777777" w:rsidR="009072D2" w:rsidRPr="00C96190" w:rsidRDefault="009072D2" w:rsidP="009072D2">
            <w:pPr>
              <w:spacing w:line="256" w:lineRule="auto"/>
              <w:jc w:val="center"/>
              <w:rPr>
                <w:sz w:val="20"/>
                <w:szCs w:val="20"/>
              </w:rPr>
            </w:pPr>
          </w:p>
        </w:tc>
        <w:tc>
          <w:tcPr>
            <w:tcW w:w="1366" w:type="dxa"/>
            <w:shd w:val="clear" w:color="auto" w:fill="FFC000"/>
          </w:tcPr>
          <w:p w14:paraId="0A5C60CC" w14:textId="77777777" w:rsidR="009072D2" w:rsidRPr="00C96190" w:rsidRDefault="009072D2" w:rsidP="009072D2">
            <w:pPr>
              <w:spacing w:line="256" w:lineRule="auto"/>
              <w:jc w:val="center"/>
              <w:rPr>
                <w:sz w:val="20"/>
                <w:szCs w:val="20"/>
              </w:rPr>
            </w:pPr>
          </w:p>
        </w:tc>
      </w:tr>
      <w:tr w:rsidR="009072D2" w:rsidRPr="000A130D" w14:paraId="15D68445" w14:textId="77777777" w:rsidTr="009072D2">
        <w:tc>
          <w:tcPr>
            <w:tcW w:w="9016" w:type="dxa"/>
            <w:gridSpan w:val="5"/>
          </w:tcPr>
          <w:p w14:paraId="5EB9B80C" w14:textId="77777777" w:rsidR="009072D2" w:rsidRPr="00C96190" w:rsidRDefault="009072D2" w:rsidP="009072D2">
            <w:pPr>
              <w:spacing w:line="256" w:lineRule="auto"/>
              <w:rPr>
                <w:sz w:val="20"/>
                <w:szCs w:val="20"/>
              </w:rPr>
            </w:pPr>
            <w:r w:rsidRPr="00C96190">
              <w:rPr>
                <w:b/>
                <w:sz w:val="20"/>
                <w:szCs w:val="20"/>
              </w:rPr>
              <w:t>Community Objectives</w:t>
            </w:r>
          </w:p>
        </w:tc>
      </w:tr>
      <w:tr w:rsidR="00083D90" w:rsidRPr="000A130D" w14:paraId="3A787CB6" w14:textId="77777777" w:rsidTr="00C96190">
        <w:tc>
          <w:tcPr>
            <w:tcW w:w="3964" w:type="dxa"/>
          </w:tcPr>
          <w:p w14:paraId="0D974B71" w14:textId="4A8EE4F1" w:rsidR="00083D90" w:rsidRPr="00C96190" w:rsidRDefault="00083D90" w:rsidP="009072D2">
            <w:pPr>
              <w:spacing w:line="257" w:lineRule="auto"/>
              <w:rPr>
                <w:sz w:val="20"/>
                <w:szCs w:val="20"/>
              </w:rPr>
            </w:pPr>
            <w:r w:rsidRPr="00C96190">
              <w:rPr>
                <w:rFonts w:eastAsia="Arial" w:cstheme="minorHAnsi"/>
                <w:sz w:val="20"/>
                <w:szCs w:val="20"/>
              </w:rPr>
              <w:t>Engage landholder involvement in the sustainable management of their site(s).</w:t>
            </w:r>
          </w:p>
        </w:tc>
        <w:tc>
          <w:tcPr>
            <w:tcW w:w="1276" w:type="dxa"/>
            <w:shd w:val="clear" w:color="auto" w:fill="FFC000"/>
          </w:tcPr>
          <w:p w14:paraId="0035D372" w14:textId="77777777" w:rsidR="00083D90" w:rsidRPr="00C96190" w:rsidRDefault="00083D90" w:rsidP="009072D2">
            <w:pPr>
              <w:spacing w:line="256" w:lineRule="auto"/>
              <w:jc w:val="center"/>
              <w:rPr>
                <w:sz w:val="20"/>
                <w:szCs w:val="20"/>
              </w:rPr>
            </w:pPr>
          </w:p>
        </w:tc>
        <w:tc>
          <w:tcPr>
            <w:tcW w:w="1134" w:type="dxa"/>
            <w:shd w:val="clear" w:color="auto" w:fill="FFC000"/>
          </w:tcPr>
          <w:p w14:paraId="2BFD6208" w14:textId="77777777" w:rsidR="00083D90" w:rsidRPr="00C96190" w:rsidRDefault="00083D90" w:rsidP="009072D2">
            <w:pPr>
              <w:spacing w:line="256" w:lineRule="auto"/>
              <w:jc w:val="center"/>
              <w:rPr>
                <w:sz w:val="20"/>
                <w:szCs w:val="20"/>
              </w:rPr>
            </w:pPr>
          </w:p>
        </w:tc>
        <w:tc>
          <w:tcPr>
            <w:tcW w:w="1276" w:type="dxa"/>
            <w:shd w:val="clear" w:color="auto" w:fill="FFC000"/>
          </w:tcPr>
          <w:p w14:paraId="32A6876E" w14:textId="77777777" w:rsidR="00083D90" w:rsidRPr="00C96190" w:rsidRDefault="00083D90" w:rsidP="009072D2">
            <w:pPr>
              <w:spacing w:line="256" w:lineRule="auto"/>
              <w:jc w:val="center"/>
              <w:rPr>
                <w:sz w:val="20"/>
                <w:szCs w:val="20"/>
              </w:rPr>
            </w:pPr>
          </w:p>
        </w:tc>
        <w:tc>
          <w:tcPr>
            <w:tcW w:w="1366" w:type="dxa"/>
            <w:shd w:val="clear" w:color="auto" w:fill="FFC000"/>
          </w:tcPr>
          <w:p w14:paraId="39A64381" w14:textId="77777777" w:rsidR="00083D90" w:rsidRPr="00C96190" w:rsidRDefault="00083D90" w:rsidP="009072D2">
            <w:pPr>
              <w:spacing w:line="256" w:lineRule="auto"/>
              <w:jc w:val="center"/>
              <w:rPr>
                <w:sz w:val="20"/>
                <w:szCs w:val="20"/>
              </w:rPr>
            </w:pPr>
          </w:p>
        </w:tc>
      </w:tr>
      <w:tr w:rsidR="009072D2" w:rsidRPr="000A130D" w14:paraId="3A5E97BD" w14:textId="77777777" w:rsidTr="009072D2">
        <w:tc>
          <w:tcPr>
            <w:tcW w:w="3964" w:type="dxa"/>
          </w:tcPr>
          <w:p w14:paraId="619D11B9" w14:textId="77777777" w:rsidR="009072D2" w:rsidRPr="00C96190" w:rsidRDefault="009072D2" w:rsidP="009072D2">
            <w:pPr>
              <w:spacing w:line="257" w:lineRule="auto"/>
              <w:rPr>
                <w:sz w:val="20"/>
                <w:szCs w:val="20"/>
              </w:rPr>
            </w:pPr>
            <w:r w:rsidRPr="00C96190">
              <w:rPr>
                <w:sz w:val="20"/>
                <w:szCs w:val="20"/>
              </w:rPr>
              <w:t xml:space="preserve">Through community educational programs and information promote Water for the Environment projects that contribute to Regent Parrot conservation. </w:t>
            </w:r>
          </w:p>
        </w:tc>
        <w:tc>
          <w:tcPr>
            <w:tcW w:w="1276" w:type="dxa"/>
            <w:shd w:val="clear" w:color="auto" w:fill="FFC000"/>
          </w:tcPr>
          <w:p w14:paraId="61BDCB0F" w14:textId="77777777" w:rsidR="009072D2" w:rsidRPr="00C96190" w:rsidRDefault="009072D2" w:rsidP="009072D2">
            <w:pPr>
              <w:spacing w:line="256" w:lineRule="auto"/>
              <w:jc w:val="center"/>
              <w:rPr>
                <w:sz w:val="20"/>
                <w:szCs w:val="20"/>
              </w:rPr>
            </w:pPr>
          </w:p>
        </w:tc>
        <w:tc>
          <w:tcPr>
            <w:tcW w:w="1134" w:type="dxa"/>
            <w:shd w:val="clear" w:color="auto" w:fill="auto"/>
          </w:tcPr>
          <w:p w14:paraId="4923EB05" w14:textId="77777777" w:rsidR="009072D2" w:rsidRPr="00C96190" w:rsidRDefault="009072D2" w:rsidP="009072D2">
            <w:pPr>
              <w:spacing w:line="256" w:lineRule="auto"/>
              <w:jc w:val="center"/>
              <w:rPr>
                <w:sz w:val="20"/>
                <w:szCs w:val="20"/>
              </w:rPr>
            </w:pPr>
          </w:p>
        </w:tc>
        <w:tc>
          <w:tcPr>
            <w:tcW w:w="1276" w:type="dxa"/>
            <w:shd w:val="clear" w:color="auto" w:fill="auto"/>
          </w:tcPr>
          <w:p w14:paraId="01FC003A" w14:textId="77777777" w:rsidR="009072D2" w:rsidRPr="00C96190" w:rsidRDefault="009072D2" w:rsidP="009072D2">
            <w:pPr>
              <w:spacing w:line="256" w:lineRule="auto"/>
              <w:jc w:val="center"/>
              <w:rPr>
                <w:sz w:val="20"/>
                <w:szCs w:val="20"/>
              </w:rPr>
            </w:pPr>
          </w:p>
        </w:tc>
        <w:tc>
          <w:tcPr>
            <w:tcW w:w="1366" w:type="dxa"/>
            <w:shd w:val="clear" w:color="auto" w:fill="FFC000"/>
          </w:tcPr>
          <w:p w14:paraId="3BA169A4" w14:textId="77777777" w:rsidR="009072D2" w:rsidRPr="00C96190" w:rsidRDefault="009072D2" w:rsidP="009072D2">
            <w:pPr>
              <w:spacing w:line="256" w:lineRule="auto"/>
              <w:jc w:val="center"/>
              <w:rPr>
                <w:sz w:val="20"/>
                <w:szCs w:val="20"/>
              </w:rPr>
            </w:pPr>
          </w:p>
        </w:tc>
      </w:tr>
    </w:tbl>
    <w:p w14:paraId="59F0125D" w14:textId="77777777" w:rsidR="009072D2" w:rsidRPr="00C96190" w:rsidRDefault="009072D2" w:rsidP="009072D2">
      <w:pPr>
        <w:spacing w:line="256" w:lineRule="auto"/>
        <w:rPr>
          <w:rFonts w:cstheme="minorHAnsi"/>
          <w:b/>
          <w:sz w:val="20"/>
          <w:szCs w:val="20"/>
        </w:rPr>
      </w:pPr>
    </w:p>
    <w:p w14:paraId="69FD586B" w14:textId="77777777" w:rsidR="009072D2" w:rsidRPr="009072D2" w:rsidRDefault="009072D2" w:rsidP="009072D2">
      <w:pPr>
        <w:spacing w:after="0" w:line="256" w:lineRule="auto"/>
        <w:jc w:val="center"/>
        <w:rPr>
          <w:rFonts w:cstheme="minorHAnsi"/>
          <w:b/>
        </w:rPr>
      </w:pPr>
      <w:r w:rsidRPr="009072D2">
        <w:rPr>
          <w:rFonts w:cstheme="minorHAnsi"/>
          <w:b/>
          <w:noProof/>
          <w:lang w:eastAsia="en-AU"/>
        </w:rPr>
        <w:lastRenderedPageBreak/>
        <w:drawing>
          <wp:inline distT="0" distB="0" distL="0" distR="0" wp14:anchorId="5AE1AF27" wp14:editId="1F0960A8">
            <wp:extent cx="5122545" cy="3928518"/>
            <wp:effectExtent l="0" t="0" r="190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1000130 resized.JPG"/>
                    <pic:cNvPicPr/>
                  </pic:nvPicPr>
                  <pic:blipFill rotWithShape="1">
                    <a:blip r:embed="rId198" cstate="email">
                      <a:extLst>
                        <a:ext uri="{28A0092B-C50C-407E-A947-70E740481C1C}">
                          <a14:useLocalDpi xmlns:a14="http://schemas.microsoft.com/office/drawing/2010/main"/>
                        </a:ext>
                      </a:extLst>
                    </a:blip>
                    <a:srcRect/>
                    <a:stretch/>
                  </pic:blipFill>
                  <pic:spPr bwMode="auto">
                    <a:xfrm>
                      <a:off x="0" y="0"/>
                      <a:ext cx="5316905" cy="4077574"/>
                    </a:xfrm>
                    <a:prstGeom prst="rect">
                      <a:avLst/>
                    </a:prstGeom>
                    <a:ln>
                      <a:noFill/>
                    </a:ln>
                    <a:extLst>
                      <a:ext uri="{53640926-AAD7-44D8-BBD7-CCE9431645EC}">
                        <a14:shadowObscured xmlns:a14="http://schemas.microsoft.com/office/drawing/2010/main"/>
                      </a:ext>
                    </a:extLst>
                  </pic:spPr>
                </pic:pic>
              </a:graphicData>
            </a:graphic>
          </wp:inline>
        </w:drawing>
      </w:r>
    </w:p>
    <w:p w14:paraId="3735EA85"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Kangaroo grazing impacts on the edge of Wetland 1984</w:t>
      </w:r>
    </w:p>
    <w:p w14:paraId="2A72CE81"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45CDDFAD" wp14:editId="060AD71A">
            <wp:extent cx="5731510" cy="8099425"/>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at Creek site.jpg"/>
                    <pic:cNvPicPr/>
                  </pic:nvPicPr>
                  <pic:blipFill>
                    <a:blip r:embed="rId199"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1168EAB5"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0100CBF1" w14:textId="77777777" w:rsidR="009072D2" w:rsidRPr="009072D2" w:rsidRDefault="009072D2" w:rsidP="009072D2">
      <w:pPr>
        <w:spacing w:after="0"/>
        <w:jc w:val="center"/>
        <w:rPr>
          <w:rFonts w:cstheme="minorHAnsi"/>
        </w:rPr>
        <w:sectPr w:rsidR="009072D2" w:rsidRPr="009072D2" w:rsidSect="000C2C50">
          <w:pgSz w:w="11906" w:h="16838"/>
          <w:pgMar w:top="1440" w:right="1440" w:bottom="1440" w:left="1440" w:header="708" w:footer="708" w:gutter="0"/>
          <w:cols w:space="708"/>
          <w:docGrid w:linePitch="360"/>
        </w:sectPr>
      </w:pPr>
    </w:p>
    <w:p w14:paraId="169C9A25" w14:textId="77777777" w:rsidR="009072D2" w:rsidRPr="009072D2" w:rsidRDefault="009072D2" w:rsidP="009072D2">
      <w:pPr>
        <w:spacing w:line="256" w:lineRule="auto"/>
        <w:rPr>
          <w:rFonts w:cstheme="minorHAnsi"/>
        </w:rPr>
      </w:pPr>
    </w:p>
    <w:p w14:paraId="10D23CC3"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472"/>
        <w:tblW w:w="0" w:type="auto"/>
        <w:tblInd w:w="0" w:type="dxa"/>
        <w:tblLook w:val="04A0" w:firstRow="1" w:lastRow="0" w:firstColumn="1" w:lastColumn="0" w:noHBand="0" w:noVBand="1"/>
      </w:tblPr>
      <w:tblGrid>
        <w:gridCol w:w="3272"/>
        <w:gridCol w:w="2669"/>
        <w:gridCol w:w="2669"/>
        <w:gridCol w:w="2669"/>
        <w:gridCol w:w="2669"/>
      </w:tblGrid>
      <w:tr w:rsidR="009072D2" w:rsidRPr="009072D2" w14:paraId="6B41EE0A" w14:textId="77777777" w:rsidTr="009072D2">
        <w:tc>
          <w:tcPr>
            <w:tcW w:w="3272" w:type="dxa"/>
          </w:tcPr>
          <w:p w14:paraId="6C71B01C" w14:textId="77777777" w:rsidR="009072D2" w:rsidRPr="009072D2" w:rsidRDefault="009072D2" w:rsidP="009072D2">
            <w:pPr>
              <w:spacing w:line="257" w:lineRule="auto"/>
              <w:jc w:val="center"/>
              <w:rPr>
                <w:b/>
                <w:sz w:val="20"/>
                <w:szCs w:val="20"/>
              </w:rPr>
            </w:pPr>
          </w:p>
        </w:tc>
        <w:tc>
          <w:tcPr>
            <w:tcW w:w="2669" w:type="dxa"/>
          </w:tcPr>
          <w:p w14:paraId="607E0B42" w14:textId="77777777" w:rsidR="009072D2" w:rsidRPr="009072D2" w:rsidRDefault="009072D2" w:rsidP="009072D2">
            <w:pPr>
              <w:spacing w:line="257" w:lineRule="auto"/>
              <w:jc w:val="center"/>
              <w:rPr>
                <w:sz w:val="20"/>
                <w:szCs w:val="20"/>
              </w:rPr>
            </w:pPr>
            <w:r w:rsidRPr="009072D2">
              <w:rPr>
                <w:b/>
              </w:rPr>
              <w:t>Katarapko Creek Campsite 45</w:t>
            </w:r>
          </w:p>
        </w:tc>
        <w:tc>
          <w:tcPr>
            <w:tcW w:w="2669" w:type="dxa"/>
          </w:tcPr>
          <w:p w14:paraId="5E82C68E" w14:textId="77777777" w:rsidR="009072D2" w:rsidRPr="009072D2" w:rsidRDefault="009072D2" w:rsidP="009072D2">
            <w:pPr>
              <w:spacing w:line="256" w:lineRule="auto"/>
              <w:jc w:val="center"/>
            </w:pPr>
            <w:r w:rsidRPr="009072D2">
              <w:rPr>
                <w:b/>
              </w:rPr>
              <w:t>Katarapko Creek North and South</w:t>
            </w:r>
          </w:p>
        </w:tc>
        <w:tc>
          <w:tcPr>
            <w:tcW w:w="2669" w:type="dxa"/>
          </w:tcPr>
          <w:p w14:paraId="5A081EC9" w14:textId="77777777" w:rsidR="009072D2" w:rsidRPr="009072D2" w:rsidRDefault="009072D2" w:rsidP="009072D2">
            <w:pPr>
              <w:spacing w:line="256" w:lineRule="auto"/>
              <w:jc w:val="center"/>
            </w:pPr>
            <w:r w:rsidRPr="009072D2">
              <w:rPr>
                <w:b/>
              </w:rPr>
              <w:t>Katarapko Creek East</w:t>
            </w:r>
          </w:p>
        </w:tc>
        <w:tc>
          <w:tcPr>
            <w:tcW w:w="2669" w:type="dxa"/>
          </w:tcPr>
          <w:p w14:paraId="0491DFC3" w14:textId="77777777" w:rsidR="009072D2" w:rsidRPr="009072D2" w:rsidRDefault="009072D2" w:rsidP="009072D2">
            <w:pPr>
              <w:spacing w:line="256" w:lineRule="auto"/>
              <w:jc w:val="center"/>
            </w:pPr>
            <w:r w:rsidRPr="009072D2">
              <w:rPr>
                <w:b/>
              </w:rPr>
              <w:t>Katarapko Creek Campsite 47 Watercourse</w:t>
            </w:r>
          </w:p>
        </w:tc>
      </w:tr>
      <w:tr w:rsidR="009072D2" w:rsidRPr="009072D2" w14:paraId="4B7F872B" w14:textId="77777777" w:rsidTr="009072D2">
        <w:tc>
          <w:tcPr>
            <w:tcW w:w="3272" w:type="dxa"/>
          </w:tcPr>
          <w:p w14:paraId="5B55EA4B"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Existing Area </w:t>
            </w:r>
          </w:p>
          <w:p w14:paraId="0A0A3869"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Inundation Area</w:t>
            </w:r>
          </w:p>
          <w:p w14:paraId="4522BC9B" w14:textId="77777777" w:rsidR="009072D2" w:rsidRPr="009072D2" w:rsidRDefault="009072D2" w:rsidP="002611A6">
            <w:pPr>
              <w:numPr>
                <w:ilvl w:val="0"/>
                <w:numId w:val="59"/>
              </w:numPr>
              <w:spacing w:line="256" w:lineRule="auto"/>
              <w:contextualSpacing/>
              <w:rPr>
                <w:sz w:val="20"/>
                <w:szCs w:val="20"/>
              </w:rPr>
            </w:pPr>
            <w:r w:rsidRPr="009072D2">
              <w:rPr>
                <w:b/>
                <w:sz w:val="20"/>
                <w:szCs w:val="20"/>
              </w:rPr>
              <w:t xml:space="preserve">Historical Watering Dates </w:t>
            </w:r>
          </w:p>
        </w:tc>
        <w:tc>
          <w:tcPr>
            <w:tcW w:w="2669" w:type="dxa"/>
          </w:tcPr>
          <w:p w14:paraId="60AA6371" w14:textId="77777777" w:rsidR="009072D2" w:rsidRPr="009072D2" w:rsidRDefault="009072D2" w:rsidP="009072D2">
            <w:pPr>
              <w:spacing w:line="256" w:lineRule="auto"/>
              <w:jc w:val="center"/>
              <w:rPr>
                <w:sz w:val="20"/>
                <w:szCs w:val="20"/>
              </w:rPr>
            </w:pPr>
          </w:p>
          <w:p w14:paraId="03B5DDCA" w14:textId="77777777" w:rsidR="009072D2" w:rsidRPr="009072D2" w:rsidRDefault="009072D2" w:rsidP="009072D2">
            <w:pPr>
              <w:spacing w:line="256" w:lineRule="auto"/>
              <w:jc w:val="center"/>
              <w:rPr>
                <w:sz w:val="20"/>
                <w:szCs w:val="20"/>
              </w:rPr>
            </w:pPr>
            <w:r w:rsidRPr="009072D2">
              <w:rPr>
                <w:sz w:val="20"/>
                <w:szCs w:val="20"/>
              </w:rPr>
              <w:t>Nil</w:t>
            </w:r>
          </w:p>
        </w:tc>
        <w:tc>
          <w:tcPr>
            <w:tcW w:w="2669" w:type="dxa"/>
          </w:tcPr>
          <w:p w14:paraId="730A4BE5" w14:textId="77777777" w:rsidR="009072D2" w:rsidRPr="009072D2" w:rsidRDefault="009072D2" w:rsidP="009072D2">
            <w:pPr>
              <w:spacing w:line="256" w:lineRule="auto"/>
              <w:jc w:val="center"/>
              <w:rPr>
                <w:sz w:val="20"/>
                <w:szCs w:val="20"/>
              </w:rPr>
            </w:pPr>
          </w:p>
          <w:p w14:paraId="6D0E9543" w14:textId="77777777" w:rsidR="009072D2" w:rsidRPr="009072D2" w:rsidRDefault="009072D2" w:rsidP="009072D2">
            <w:pPr>
              <w:spacing w:line="256" w:lineRule="auto"/>
              <w:jc w:val="center"/>
              <w:rPr>
                <w:sz w:val="20"/>
                <w:szCs w:val="20"/>
              </w:rPr>
            </w:pPr>
            <w:r w:rsidRPr="009072D2">
              <w:rPr>
                <w:sz w:val="20"/>
                <w:szCs w:val="20"/>
              </w:rPr>
              <w:t>2.6 ha</w:t>
            </w:r>
          </w:p>
          <w:p w14:paraId="63811BF5" w14:textId="77777777" w:rsidR="009072D2" w:rsidRPr="009072D2" w:rsidRDefault="009072D2" w:rsidP="009072D2">
            <w:pPr>
              <w:spacing w:line="256" w:lineRule="auto"/>
              <w:jc w:val="center"/>
              <w:rPr>
                <w:sz w:val="20"/>
                <w:szCs w:val="20"/>
              </w:rPr>
            </w:pPr>
            <w:r w:rsidRPr="009072D2">
              <w:rPr>
                <w:sz w:val="20"/>
                <w:szCs w:val="20"/>
              </w:rPr>
              <w:t>05/06, 09/10, 14/15 and 19/20</w:t>
            </w:r>
          </w:p>
        </w:tc>
        <w:tc>
          <w:tcPr>
            <w:tcW w:w="2669" w:type="dxa"/>
          </w:tcPr>
          <w:p w14:paraId="6B1A6024" w14:textId="77777777" w:rsidR="009072D2" w:rsidRPr="009072D2" w:rsidRDefault="009072D2" w:rsidP="009072D2">
            <w:pPr>
              <w:spacing w:line="256" w:lineRule="auto"/>
              <w:jc w:val="center"/>
              <w:rPr>
                <w:sz w:val="20"/>
                <w:szCs w:val="20"/>
              </w:rPr>
            </w:pPr>
          </w:p>
          <w:p w14:paraId="6DE7329F" w14:textId="77777777" w:rsidR="009072D2" w:rsidRPr="009072D2" w:rsidRDefault="009072D2" w:rsidP="009072D2">
            <w:pPr>
              <w:spacing w:line="256" w:lineRule="auto"/>
              <w:jc w:val="center"/>
              <w:rPr>
                <w:sz w:val="20"/>
                <w:szCs w:val="20"/>
              </w:rPr>
            </w:pPr>
            <w:r w:rsidRPr="009072D2">
              <w:rPr>
                <w:sz w:val="20"/>
                <w:szCs w:val="20"/>
              </w:rPr>
              <w:t>Nil</w:t>
            </w:r>
          </w:p>
        </w:tc>
        <w:tc>
          <w:tcPr>
            <w:tcW w:w="2669" w:type="dxa"/>
          </w:tcPr>
          <w:p w14:paraId="598DED2E" w14:textId="77777777" w:rsidR="009072D2" w:rsidRPr="009072D2" w:rsidRDefault="009072D2" w:rsidP="009072D2">
            <w:pPr>
              <w:spacing w:line="256" w:lineRule="auto"/>
              <w:jc w:val="center"/>
              <w:rPr>
                <w:sz w:val="20"/>
                <w:szCs w:val="20"/>
              </w:rPr>
            </w:pPr>
          </w:p>
          <w:p w14:paraId="34D0DB72" w14:textId="77777777" w:rsidR="009072D2" w:rsidRPr="009072D2" w:rsidRDefault="009072D2" w:rsidP="009072D2">
            <w:pPr>
              <w:spacing w:line="256" w:lineRule="auto"/>
              <w:jc w:val="center"/>
              <w:rPr>
                <w:sz w:val="20"/>
                <w:szCs w:val="20"/>
              </w:rPr>
            </w:pPr>
            <w:r w:rsidRPr="009072D2">
              <w:rPr>
                <w:sz w:val="20"/>
                <w:szCs w:val="20"/>
              </w:rPr>
              <w:t>Nil</w:t>
            </w:r>
          </w:p>
        </w:tc>
      </w:tr>
      <w:tr w:rsidR="009072D2" w:rsidRPr="009072D2" w14:paraId="2A69F787" w14:textId="77777777" w:rsidTr="009072D2">
        <w:tc>
          <w:tcPr>
            <w:tcW w:w="3272" w:type="dxa"/>
          </w:tcPr>
          <w:p w14:paraId="767165E4"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775EE3E5"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0E59C301"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249AA5C0"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2669" w:type="dxa"/>
          </w:tcPr>
          <w:p w14:paraId="5BD58CEB" w14:textId="77777777" w:rsidR="009072D2" w:rsidRPr="009072D2" w:rsidRDefault="009072D2" w:rsidP="009072D2">
            <w:pPr>
              <w:spacing w:line="256" w:lineRule="auto"/>
              <w:jc w:val="center"/>
              <w:rPr>
                <w:sz w:val="20"/>
                <w:szCs w:val="20"/>
              </w:rPr>
            </w:pPr>
          </w:p>
          <w:p w14:paraId="2A8BE8DE" w14:textId="77777777" w:rsidR="009072D2" w:rsidRPr="009072D2" w:rsidRDefault="009072D2" w:rsidP="009072D2">
            <w:pPr>
              <w:spacing w:line="256" w:lineRule="auto"/>
              <w:jc w:val="center"/>
              <w:rPr>
                <w:sz w:val="20"/>
                <w:szCs w:val="20"/>
              </w:rPr>
            </w:pPr>
            <w:r w:rsidRPr="009072D2">
              <w:rPr>
                <w:sz w:val="20"/>
                <w:szCs w:val="20"/>
              </w:rPr>
              <w:t>12.6 AHD</w:t>
            </w:r>
          </w:p>
          <w:p w14:paraId="547149CA" w14:textId="77777777" w:rsidR="009072D2" w:rsidRPr="009072D2" w:rsidRDefault="009072D2" w:rsidP="009072D2">
            <w:pPr>
              <w:spacing w:line="256" w:lineRule="auto"/>
              <w:jc w:val="center"/>
              <w:rPr>
                <w:sz w:val="20"/>
                <w:szCs w:val="20"/>
              </w:rPr>
            </w:pPr>
            <w:r w:rsidRPr="009072D2">
              <w:rPr>
                <w:sz w:val="20"/>
                <w:szCs w:val="20"/>
              </w:rPr>
              <w:t>1.5 ha</w:t>
            </w:r>
          </w:p>
          <w:p w14:paraId="1928AC9E" w14:textId="77777777" w:rsidR="009072D2" w:rsidRPr="009072D2" w:rsidRDefault="009072D2" w:rsidP="009072D2">
            <w:pPr>
              <w:spacing w:line="256" w:lineRule="auto"/>
              <w:jc w:val="center"/>
              <w:rPr>
                <w:sz w:val="20"/>
                <w:szCs w:val="20"/>
              </w:rPr>
            </w:pPr>
            <w:r w:rsidRPr="009072D2">
              <w:rPr>
                <w:sz w:val="20"/>
                <w:szCs w:val="20"/>
              </w:rPr>
              <w:t>7 ML</w:t>
            </w:r>
          </w:p>
        </w:tc>
        <w:tc>
          <w:tcPr>
            <w:tcW w:w="2669" w:type="dxa"/>
          </w:tcPr>
          <w:p w14:paraId="4872E1E5" w14:textId="77777777" w:rsidR="009072D2" w:rsidRPr="009072D2" w:rsidRDefault="009072D2" w:rsidP="009072D2">
            <w:pPr>
              <w:spacing w:line="256" w:lineRule="auto"/>
              <w:jc w:val="center"/>
              <w:rPr>
                <w:sz w:val="20"/>
                <w:szCs w:val="20"/>
              </w:rPr>
            </w:pPr>
          </w:p>
          <w:p w14:paraId="7A50E661" w14:textId="77777777" w:rsidR="009072D2" w:rsidRPr="009072D2" w:rsidRDefault="009072D2" w:rsidP="009072D2">
            <w:pPr>
              <w:spacing w:line="256" w:lineRule="auto"/>
              <w:jc w:val="center"/>
              <w:rPr>
                <w:sz w:val="20"/>
                <w:szCs w:val="20"/>
              </w:rPr>
            </w:pPr>
            <w:r w:rsidRPr="009072D2">
              <w:rPr>
                <w:sz w:val="20"/>
                <w:szCs w:val="20"/>
              </w:rPr>
              <w:t>12.2 AHD</w:t>
            </w:r>
          </w:p>
          <w:p w14:paraId="0CA30F6D" w14:textId="77777777" w:rsidR="009072D2" w:rsidRPr="009072D2" w:rsidRDefault="009072D2" w:rsidP="009072D2">
            <w:pPr>
              <w:spacing w:line="256" w:lineRule="auto"/>
              <w:jc w:val="center"/>
              <w:rPr>
                <w:sz w:val="20"/>
                <w:szCs w:val="20"/>
              </w:rPr>
            </w:pPr>
            <w:r w:rsidRPr="009072D2">
              <w:rPr>
                <w:sz w:val="20"/>
                <w:szCs w:val="20"/>
              </w:rPr>
              <w:t xml:space="preserve">2.6 ha </w:t>
            </w:r>
          </w:p>
          <w:p w14:paraId="6693898F" w14:textId="77777777" w:rsidR="009072D2" w:rsidRPr="009072D2" w:rsidRDefault="009072D2" w:rsidP="009072D2">
            <w:pPr>
              <w:spacing w:line="256" w:lineRule="auto"/>
              <w:jc w:val="center"/>
              <w:rPr>
                <w:sz w:val="20"/>
                <w:szCs w:val="20"/>
              </w:rPr>
            </w:pPr>
            <w:r w:rsidRPr="009072D2">
              <w:rPr>
                <w:sz w:val="20"/>
                <w:szCs w:val="20"/>
              </w:rPr>
              <w:t>19 ML</w:t>
            </w:r>
          </w:p>
        </w:tc>
        <w:tc>
          <w:tcPr>
            <w:tcW w:w="2669" w:type="dxa"/>
          </w:tcPr>
          <w:p w14:paraId="45111F4C" w14:textId="77777777" w:rsidR="009072D2" w:rsidRPr="009072D2" w:rsidRDefault="009072D2" w:rsidP="009072D2">
            <w:pPr>
              <w:spacing w:line="256" w:lineRule="auto"/>
              <w:jc w:val="center"/>
              <w:rPr>
                <w:sz w:val="20"/>
                <w:szCs w:val="20"/>
              </w:rPr>
            </w:pPr>
          </w:p>
          <w:p w14:paraId="3CEA731D" w14:textId="77777777" w:rsidR="009072D2" w:rsidRPr="009072D2" w:rsidRDefault="009072D2" w:rsidP="009072D2">
            <w:pPr>
              <w:spacing w:line="256" w:lineRule="auto"/>
              <w:jc w:val="center"/>
              <w:rPr>
                <w:sz w:val="20"/>
                <w:szCs w:val="20"/>
              </w:rPr>
            </w:pPr>
            <w:r w:rsidRPr="009072D2">
              <w:rPr>
                <w:sz w:val="20"/>
                <w:szCs w:val="20"/>
              </w:rPr>
              <w:t>12.6 AHD</w:t>
            </w:r>
          </w:p>
          <w:p w14:paraId="094EE479" w14:textId="77777777" w:rsidR="009072D2" w:rsidRPr="009072D2" w:rsidRDefault="009072D2" w:rsidP="009072D2">
            <w:pPr>
              <w:spacing w:line="256" w:lineRule="auto"/>
              <w:jc w:val="center"/>
              <w:rPr>
                <w:sz w:val="20"/>
                <w:szCs w:val="20"/>
              </w:rPr>
            </w:pPr>
            <w:r w:rsidRPr="009072D2">
              <w:rPr>
                <w:sz w:val="20"/>
                <w:szCs w:val="20"/>
              </w:rPr>
              <w:t>1 ha</w:t>
            </w:r>
          </w:p>
          <w:p w14:paraId="329FADA1" w14:textId="77777777" w:rsidR="009072D2" w:rsidRPr="009072D2" w:rsidRDefault="009072D2" w:rsidP="009072D2">
            <w:pPr>
              <w:spacing w:line="256" w:lineRule="auto"/>
              <w:jc w:val="center"/>
              <w:rPr>
                <w:sz w:val="20"/>
                <w:szCs w:val="20"/>
              </w:rPr>
            </w:pPr>
            <w:r w:rsidRPr="009072D2">
              <w:rPr>
                <w:sz w:val="20"/>
                <w:szCs w:val="20"/>
              </w:rPr>
              <w:t>5 ML</w:t>
            </w:r>
          </w:p>
        </w:tc>
        <w:tc>
          <w:tcPr>
            <w:tcW w:w="2669" w:type="dxa"/>
          </w:tcPr>
          <w:p w14:paraId="32D4D1C1" w14:textId="77777777" w:rsidR="009072D2" w:rsidRPr="009072D2" w:rsidRDefault="009072D2" w:rsidP="009072D2">
            <w:pPr>
              <w:spacing w:line="256" w:lineRule="auto"/>
              <w:jc w:val="center"/>
              <w:rPr>
                <w:sz w:val="20"/>
                <w:szCs w:val="20"/>
              </w:rPr>
            </w:pPr>
          </w:p>
          <w:p w14:paraId="297FB1E8" w14:textId="77777777" w:rsidR="009072D2" w:rsidRPr="009072D2" w:rsidRDefault="009072D2" w:rsidP="009072D2">
            <w:pPr>
              <w:spacing w:line="256" w:lineRule="auto"/>
              <w:jc w:val="center"/>
              <w:rPr>
                <w:sz w:val="20"/>
                <w:szCs w:val="20"/>
              </w:rPr>
            </w:pPr>
            <w:r w:rsidRPr="009072D2">
              <w:rPr>
                <w:sz w:val="20"/>
                <w:szCs w:val="20"/>
              </w:rPr>
              <w:t>12.4 AHD</w:t>
            </w:r>
          </w:p>
          <w:p w14:paraId="22D8CE20" w14:textId="77777777" w:rsidR="009072D2" w:rsidRPr="009072D2" w:rsidRDefault="009072D2" w:rsidP="009072D2">
            <w:pPr>
              <w:spacing w:line="256" w:lineRule="auto"/>
              <w:jc w:val="center"/>
              <w:rPr>
                <w:sz w:val="20"/>
                <w:szCs w:val="20"/>
              </w:rPr>
            </w:pPr>
            <w:r w:rsidRPr="009072D2">
              <w:rPr>
                <w:sz w:val="20"/>
                <w:szCs w:val="20"/>
              </w:rPr>
              <w:t>2 ha</w:t>
            </w:r>
          </w:p>
          <w:p w14:paraId="726867FB" w14:textId="77777777" w:rsidR="009072D2" w:rsidRPr="009072D2" w:rsidRDefault="009072D2" w:rsidP="009072D2">
            <w:pPr>
              <w:spacing w:line="256" w:lineRule="auto"/>
              <w:jc w:val="center"/>
              <w:rPr>
                <w:sz w:val="20"/>
                <w:szCs w:val="20"/>
              </w:rPr>
            </w:pPr>
            <w:r w:rsidRPr="009072D2">
              <w:rPr>
                <w:sz w:val="20"/>
                <w:szCs w:val="20"/>
              </w:rPr>
              <w:t>10.4 ML</w:t>
            </w:r>
          </w:p>
        </w:tc>
      </w:tr>
      <w:tr w:rsidR="009072D2" w:rsidRPr="009072D2" w14:paraId="19FCECFA" w14:textId="77777777" w:rsidTr="009072D2">
        <w:tc>
          <w:tcPr>
            <w:tcW w:w="3272" w:type="dxa"/>
          </w:tcPr>
          <w:p w14:paraId="3E49CCE3"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2669" w:type="dxa"/>
          </w:tcPr>
          <w:p w14:paraId="3045E7F3"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60-70,000</w:t>
            </w:r>
          </w:p>
        </w:tc>
        <w:tc>
          <w:tcPr>
            <w:tcW w:w="2669" w:type="dxa"/>
          </w:tcPr>
          <w:p w14:paraId="04E013B2"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60-70,000</w:t>
            </w:r>
          </w:p>
        </w:tc>
        <w:tc>
          <w:tcPr>
            <w:tcW w:w="2669" w:type="dxa"/>
          </w:tcPr>
          <w:p w14:paraId="236052E8"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60-70,000</w:t>
            </w:r>
          </w:p>
        </w:tc>
        <w:tc>
          <w:tcPr>
            <w:tcW w:w="2669" w:type="dxa"/>
          </w:tcPr>
          <w:p w14:paraId="41594D72"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60-70,000</w:t>
            </w:r>
          </w:p>
        </w:tc>
      </w:tr>
      <w:tr w:rsidR="009072D2" w:rsidRPr="009072D2" w14:paraId="721AD065" w14:textId="77777777" w:rsidTr="009072D2">
        <w:tc>
          <w:tcPr>
            <w:tcW w:w="3272" w:type="dxa"/>
          </w:tcPr>
          <w:p w14:paraId="171BEF24"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2669" w:type="dxa"/>
          </w:tcPr>
          <w:p w14:paraId="25B1F406"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70-80,000</w:t>
            </w:r>
          </w:p>
        </w:tc>
        <w:tc>
          <w:tcPr>
            <w:tcW w:w="2669" w:type="dxa"/>
          </w:tcPr>
          <w:p w14:paraId="36EB49A5"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70-80,000</w:t>
            </w:r>
          </w:p>
        </w:tc>
        <w:tc>
          <w:tcPr>
            <w:tcW w:w="2669" w:type="dxa"/>
          </w:tcPr>
          <w:p w14:paraId="7B751302"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70-80,000</w:t>
            </w:r>
          </w:p>
        </w:tc>
        <w:tc>
          <w:tcPr>
            <w:tcW w:w="2669" w:type="dxa"/>
          </w:tcPr>
          <w:p w14:paraId="55672C49" w14:textId="77777777" w:rsidR="009072D2" w:rsidRPr="009072D2" w:rsidRDefault="009072D2" w:rsidP="009072D2">
            <w:pPr>
              <w:spacing w:line="256" w:lineRule="auto"/>
              <w:jc w:val="center"/>
              <w:rPr>
                <w:sz w:val="20"/>
                <w:szCs w:val="20"/>
              </w:rPr>
            </w:pPr>
            <w:r w:rsidRPr="009072D2">
              <w:rPr>
                <w:rFonts w:eastAsia="Times New Roman"/>
                <w:sz w:val="20"/>
                <w:szCs w:val="20"/>
                <w:lang w:eastAsia="en-AU"/>
              </w:rPr>
              <w:t>70-80,000</w:t>
            </w:r>
          </w:p>
        </w:tc>
      </w:tr>
      <w:tr w:rsidR="009072D2" w:rsidRPr="009072D2" w14:paraId="23689165" w14:textId="77777777" w:rsidTr="009072D2">
        <w:tc>
          <w:tcPr>
            <w:tcW w:w="3272" w:type="dxa"/>
          </w:tcPr>
          <w:p w14:paraId="09B9B7C5" w14:textId="77777777" w:rsidR="009072D2" w:rsidRPr="009072D2" w:rsidRDefault="009072D2" w:rsidP="009072D2">
            <w:pPr>
              <w:spacing w:line="256" w:lineRule="auto"/>
              <w:rPr>
                <w:sz w:val="20"/>
                <w:szCs w:val="20"/>
              </w:rPr>
            </w:pPr>
            <w:r w:rsidRPr="009072D2">
              <w:rPr>
                <w:rFonts w:eastAsia="Times New Roman"/>
                <w:b/>
                <w:sz w:val="20"/>
                <w:szCs w:val="20"/>
              </w:rPr>
              <w:t>Watering Options</w:t>
            </w:r>
          </w:p>
        </w:tc>
        <w:tc>
          <w:tcPr>
            <w:tcW w:w="2669" w:type="dxa"/>
          </w:tcPr>
          <w:p w14:paraId="34CBA475" w14:textId="77777777" w:rsidR="009072D2" w:rsidRPr="009072D2" w:rsidRDefault="009072D2" w:rsidP="009072D2">
            <w:pPr>
              <w:spacing w:line="256" w:lineRule="auto"/>
              <w:rPr>
                <w:sz w:val="20"/>
                <w:szCs w:val="20"/>
              </w:rPr>
            </w:pPr>
            <w:r w:rsidRPr="009072D2">
              <w:rPr>
                <w:sz w:val="20"/>
                <w:szCs w:val="20"/>
              </w:rPr>
              <w:t>Pump to full Supply</w:t>
            </w:r>
          </w:p>
          <w:p w14:paraId="0370F692" w14:textId="77777777" w:rsidR="009072D2" w:rsidRPr="009072D2" w:rsidRDefault="009072D2" w:rsidP="009072D2">
            <w:pPr>
              <w:spacing w:line="256" w:lineRule="auto"/>
              <w:rPr>
                <w:sz w:val="20"/>
                <w:szCs w:val="20"/>
              </w:rPr>
            </w:pPr>
            <w:r w:rsidRPr="009072D2">
              <w:rPr>
                <w:rFonts w:eastAsia="Times New Roman"/>
                <w:sz w:val="20"/>
                <w:szCs w:val="20"/>
                <w:lang w:eastAsia="en-AU"/>
              </w:rPr>
              <w:t>Manage natural flood recession</w:t>
            </w:r>
          </w:p>
        </w:tc>
        <w:tc>
          <w:tcPr>
            <w:tcW w:w="2669" w:type="dxa"/>
          </w:tcPr>
          <w:p w14:paraId="1FAFFF41" w14:textId="77777777" w:rsidR="009072D2" w:rsidRPr="009072D2" w:rsidRDefault="009072D2" w:rsidP="009072D2">
            <w:pPr>
              <w:spacing w:line="256" w:lineRule="auto"/>
              <w:rPr>
                <w:sz w:val="20"/>
                <w:szCs w:val="20"/>
              </w:rPr>
            </w:pPr>
            <w:r w:rsidRPr="009072D2">
              <w:rPr>
                <w:sz w:val="20"/>
                <w:szCs w:val="20"/>
              </w:rPr>
              <w:t>Pump to full Supply</w:t>
            </w:r>
          </w:p>
          <w:p w14:paraId="3DE02DA4" w14:textId="77777777" w:rsidR="009072D2" w:rsidRPr="009072D2" w:rsidRDefault="009072D2" w:rsidP="009072D2">
            <w:pPr>
              <w:spacing w:line="256" w:lineRule="auto"/>
              <w:rPr>
                <w:sz w:val="20"/>
                <w:szCs w:val="20"/>
              </w:rPr>
            </w:pPr>
            <w:r w:rsidRPr="009072D2">
              <w:rPr>
                <w:rFonts w:eastAsia="Times New Roman"/>
                <w:sz w:val="20"/>
                <w:szCs w:val="20"/>
                <w:lang w:eastAsia="en-AU"/>
              </w:rPr>
              <w:t>Manage natural flood recession</w:t>
            </w:r>
          </w:p>
        </w:tc>
        <w:tc>
          <w:tcPr>
            <w:tcW w:w="2669" w:type="dxa"/>
          </w:tcPr>
          <w:p w14:paraId="5C43BBED" w14:textId="77777777" w:rsidR="009072D2" w:rsidRPr="009072D2" w:rsidRDefault="009072D2" w:rsidP="009072D2">
            <w:pPr>
              <w:spacing w:line="256" w:lineRule="auto"/>
              <w:rPr>
                <w:sz w:val="20"/>
                <w:szCs w:val="20"/>
              </w:rPr>
            </w:pPr>
            <w:r w:rsidRPr="009072D2">
              <w:rPr>
                <w:sz w:val="20"/>
                <w:szCs w:val="20"/>
              </w:rPr>
              <w:t>Pump to full Supply</w:t>
            </w:r>
          </w:p>
          <w:p w14:paraId="2D8D5AA6" w14:textId="77777777" w:rsidR="009072D2" w:rsidRPr="009072D2" w:rsidRDefault="009072D2" w:rsidP="009072D2">
            <w:pPr>
              <w:spacing w:line="256" w:lineRule="auto"/>
              <w:rPr>
                <w:sz w:val="20"/>
                <w:szCs w:val="20"/>
              </w:rPr>
            </w:pPr>
            <w:r w:rsidRPr="009072D2">
              <w:rPr>
                <w:rFonts w:eastAsia="Times New Roman"/>
                <w:sz w:val="20"/>
                <w:szCs w:val="20"/>
                <w:lang w:eastAsia="en-AU"/>
              </w:rPr>
              <w:t>Manage natural flood recession</w:t>
            </w:r>
          </w:p>
        </w:tc>
        <w:tc>
          <w:tcPr>
            <w:tcW w:w="2669" w:type="dxa"/>
          </w:tcPr>
          <w:p w14:paraId="22DB6D32" w14:textId="77777777" w:rsidR="009072D2" w:rsidRPr="009072D2" w:rsidRDefault="009072D2" w:rsidP="009072D2">
            <w:pPr>
              <w:spacing w:line="256" w:lineRule="auto"/>
              <w:rPr>
                <w:sz w:val="20"/>
                <w:szCs w:val="20"/>
              </w:rPr>
            </w:pPr>
            <w:r w:rsidRPr="009072D2">
              <w:rPr>
                <w:sz w:val="20"/>
                <w:szCs w:val="20"/>
              </w:rPr>
              <w:t>Pump to full Supply</w:t>
            </w:r>
          </w:p>
          <w:p w14:paraId="56F8D74D" w14:textId="77777777" w:rsidR="009072D2" w:rsidRPr="009072D2" w:rsidRDefault="009072D2" w:rsidP="009072D2">
            <w:pPr>
              <w:spacing w:line="256" w:lineRule="auto"/>
              <w:rPr>
                <w:sz w:val="20"/>
                <w:szCs w:val="20"/>
              </w:rPr>
            </w:pPr>
            <w:r w:rsidRPr="009072D2">
              <w:rPr>
                <w:rFonts w:eastAsia="Times New Roman"/>
                <w:sz w:val="20"/>
                <w:szCs w:val="20"/>
                <w:lang w:eastAsia="en-AU"/>
              </w:rPr>
              <w:t>Manage natural flood recession</w:t>
            </w:r>
          </w:p>
        </w:tc>
      </w:tr>
      <w:tr w:rsidR="009072D2" w:rsidRPr="009072D2" w14:paraId="6986E110" w14:textId="77777777" w:rsidTr="009072D2">
        <w:tc>
          <w:tcPr>
            <w:tcW w:w="3272" w:type="dxa"/>
          </w:tcPr>
          <w:p w14:paraId="7D9EA328"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Watering Timing</w:t>
            </w:r>
          </w:p>
        </w:tc>
        <w:tc>
          <w:tcPr>
            <w:tcW w:w="2669" w:type="dxa"/>
          </w:tcPr>
          <w:p w14:paraId="49E64312" w14:textId="77777777" w:rsidR="009072D2" w:rsidRPr="009072D2" w:rsidRDefault="009072D2" w:rsidP="009072D2">
            <w:pPr>
              <w:spacing w:line="256" w:lineRule="auto"/>
              <w:rPr>
                <w:sz w:val="20"/>
                <w:szCs w:val="20"/>
              </w:rPr>
            </w:pPr>
            <w:r w:rsidRPr="009072D2">
              <w:rPr>
                <w:sz w:val="20"/>
                <w:szCs w:val="20"/>
              </w:rPr>
              <w:t xml:space="preserve">Late Autumn to Early Winter </w:t>
            </w:r>
          </w:p>
        </w:tc>
        <w:tc>
          <w:tcPr>
            <w:tcW w:w="2669" w:type="dxa"/>
          </w:tcPr>
          <w:p w14:paraId="21A7E807" w14:textId="77777777" w:rsidR="009072D2" w:rsidRPr="009072D2" w:rsidRDefault="009072D2" w:rsidP="009072D2">
            <w:pPr>
              <w:spacing w:line="256" w:lineRule="auto"/>
            </w:pPr>
            <w:r w:rsidRPr="009072D2">
              <w:rPr>
                <w:sz w:val="20"/>
                <w:szCs w:val="20"/>
              </w:rPr>
              <w:t xml:space="preserve">Late Autumn to Early Winter </w:t>
            </w:r>
          </w:p>
        </w:tc>
        <w:tc>
          <w:tcPr>
            <w:tcW w:w="2669" w:type="dxa"/>
          </w:tcPr>
          <w:p w14:paraId="417D09E4" w14:textId="77777777" w:rsidR="009072D2" w:rsidRPr="009072D2" w:rsidRDefault="009072D2" w:rsidP="009072D2">
            <w:pPr>
              <w:spacing w:line="256" w:lineRule="auto"/>
            </w:pPr>
            <w:r w:rsidRPr="009072D2">
              <w:rPr>
                <w:sz w:val="20"/>
                <w:szCs w:val="20"/>
              </w:rPr>
              <w:t xml:space="preserve">Late Autumn to Early Winter </w:t>
            </w:r>
          </w:p>
        </w:tc>
        <w:tc>
          <w:tcPr>
            <w:tcW w:w="2669" w:type="dxa"/>
          </w:tcPr>
          <w:p w14:paraId="74F15641" w14:textId="77777777" w:rsidR="009072D2" w:rsidRPr="009072D2" w:rsidRDefault="009072D2" w:rsidP="009072D2">
            <w:pPr>
              <w:spacing w:line="256" w:lineRule="auto"/>
            </w:pPr>
            <w:r w:rsidRPr="009072D2">
              <w:rPr>
                <w:sz w:val="20"/>
                <w:szCs w:val="20"/>
              </w:rPr>
              <w:t xml:space="preserve">Late Autumn to Early Winter </w:t>
            </w:r>
          </w:p>
        </w:tc>
      </w:tr>
    </w:tbl>
    <w:p w14:paraId="767520EA" w14:textId="77777777" w:rsidR="009072D2" w:rsidRPr="009072D2" w:rsidRDefault="009072D2" w:rsidP="009072D2">
      <w:pPr>
        <w:spacing w:after="0" w:line="257" w:lineRule="auto"/>
        <w:rPr>
          <w:rFonts w:cstheme="minorHAnsi"/>
          <w:b/>
          <w:sz w:val="20"/>
          <w:szCs w:val="20"/>
        </w:rPr>
      </w:pPr>
    </w:p>
    <w:p w14:paraId="067CA5C0" w14:textId="77777777" w:rsidR="009072D2" w:rsidRPr="009072D2" w:rsidRDefault="009072D2" w:rsidP="009072D2">
      <w:pPr>
        <w:spacing w:after="0" w:line="257" w:lineRule="auto"/>
        <w:rPr>
          <w:rFonts w:cstheme="minorHAnsi"/>
          <w:b/>
          <w:sz w:val="20"/>
          <w:szCs w:val="20"/>
        </w:rPr>
      </w:pPr>
    </w:p>
    <w:p w14:paraId="76EF6A39" w14:textId="77777777" w:rsidR="009072D2" w:rsidRPr="009072D2" w:rsidRDefault="009072D2" w:rsidP="009072D2">
      <w:pPr>
        <w:spacing w:after="0" w:line="257" w:lineRule="auto"/>
        <w:rPr>
          <w:rFonts w:cstheme="minorHAnsi"/>
          <w:b/>
          <w:sz w:val="20"/>
          <w:szCs w:val="20"/>
        </w:rPr>
      </w:pPr>
    </w:p>
    <w:p w14:paraId="59CB04BE" w14:textId="77777777" w:rsidR="009072D2" w:rsidRPr="009072D2" w:rsidRDefault="009072D2" w:rsidP="009072D2">
      <w:pPr>
        <w:spacing w:after="0" w:line="257" w:lineRule="auto"/>
        <w:rPr>
          <w:rFonts w:cstheme="minorHAnsi"/>
          <w:b/>
          <w:sz w:val="20"/>
          <w:szCs w:val="20"/>
        </w:rPr>
        <w:sectPr w:rsidR="009072D2" w:rsidRPr="009072D2" w:rsidSect="000C2C50">
          <w:pgSz w:w="16838" w:h="11906" w:orient="landscape"/>
          <w:pgMar w:top="1440" w:right="1440" w:bottom="1440" w:left="1440" w:header="708" w:footer="708" w:gutter="0"/>
          <w:cols w:space="708"/>
          <w:docGrid w:linePitch="360"/>
        </w:sectPr>
      </w:pPr>
    </w:p>
    <w:p w14:paraId="5C81C690" w14:textId="77777777" w:rsidR="009072D2" w:rsidRPr="009072D2" w:rsidRDefault="009072D2" w:rsidP="009072D2">
      <w:pPr>
        <w:spacing w:after="0" w:line="257" w:lineRule="auto"/>
        <w:jc w:val="center"/>
        <w:rPr>
          <w:rFonts w:cstheme="minorHAnsi"/>
          <w:b/>
          <w:sz w:val="20"/>
          <w:szCs w:val="20"/>
        </w:rPr>
      </w:pPr>
      <w:r w:rsidRPr="009072D2">
        <w:rPr>
          <w:rFonts w:cstheme="minorHAnsi"/>
          <w:b/>
          <w:noProof/>
          <w:sz w:val="20"/>
          <w:szCs w:val="20"/>
          <w:lang w:eastAsia="en-AU"/>
        </w:rPr>
        <w:lastRenderedPageBreak/>
        <w:drawing>
          <wp:inline distT="0" distB="0" distL="0" distR="0" wp14:anchorId="68EABF75" wp14:editId="10BFE27E">
            <wp:extent cx="5731510" cy="8099425"/>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at Creek.jpg"/>
                    <pic:cNvPicPr/>
                  </pic:nvPicPr>
                  <pic:blipFill>
                    <a:blip r:embed="rId200"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79AB5E79"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features AHD heights across the site and identified infrastructure locations</w:t>
      </w:r>
    </w:p>
    <w:p w14:paraId="3E5431D5" w14:textId="77777777" w:rsidR="009072D2" w:rsidRPr="009072D2" w:rsidRDefault="009072D2" w:rsidP="009072D2">
      <w:pPr>
        <w:rPr>
          <w:rFonts w:cstheme="minorHAnsi"/>
          <w:b/>
        </w:rPr>
      </w:pPr>
      <w:r w:rsidRPr="009072D2">
        <w:rPr>
          <w:rFonts w:cstheme="minorHAnsi"/>
          <w:b/>
        </w:rPr>
        <w:br w:type="page"/>
      </w:r>
    </w:p>
    <w:p w14:paraId="3F08852E" w14:textId="36C9B948" w:rsidR="009072D2" w:rsidRPr="009072D2" w:rsidRDefault="009072D2" w:rsidP="009072D2">
      <w:pPr>
        <w:spacing w:line="256" w:lineRule="auto"/>
        <w:rPr>
          <w:rFonts w:cstheme="minorHAnsi"/>
          <w:b/>
        </w:rPr>
      </w:pPr>
      <w:r w:rsidRPr="009072D2">
        <w:rPr>
          <w:rFonts w:cstheme="minorHAnsi"/>
          <w:b/>
        </w:rPr>
        <w:lastRenderedPageBreak/>
        <w:t xml:space="preserve">Potential Infrastructure Requirements </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8"/>
        <w:gridCol w:w="991"/>
        <w:gridCol w:w="992"/>
        <w:gridCol w:w="1073"/>
        <w:gridCol w:w="1133"/>
        <w:gridCol w:w="991"/>
        <w:gridCol w:w="2746"/>
      </w:tblGrid>
      <w:tr w:rsidR="009072D2" w:rsidRPr="009072D2" w14:paraId="636EB9DE" w14:textId="77777777" w:rsidTr="009072D2">
        <w:trPr>
          <w:trHeight w:val="20"/>
          <w:tblHeader/>
        </w:trPr>
        <w:tc>
          <w:tcPr>
            <w:tcW w:w="9214" w:type="dxa"/>
            <w:gridSpan w:val="7"/>
            <w:shd w:val="clear" w:color="auto" w:fill="D0CECE"/>
            <w:vAlign w:val="center"/>
          </w:tcPr>
          <w:p w14:paraId="44EA1685" w14:textId="77777777" w:rsidR="009072D2" w:rsidRPr="009072D2" w:rsidRDefault="009072D2" w:rsidP="009072D2">
            <w:pPr>
              <w:spacing w:after="0" w:line="240" w:lineRule="auto"/>
              <w:jc w:val="center"/>
              <w:rPr>
                <w:rFonts w:ascii="Calibri" w:eastAsia="Calibri" w:hAnsi="Calibri" w:cs="Times New Roman"/>
                <w:b/>
                <w:sz w:val="20"/>
                <w:szCs w:val="20"/>
              </w:rPr>
            </w:pPr>
            <w:r w:rsidRPr="009072D2">
              <w:rPr>
                <w:rFonts w:ascii="Calibri" w:eastAsia="Calibri" w:hAnsi="Calibri" w:cs="Times New Roman"/>
                <w:b/>
                <w:sz w:val="20"/>
                <w:szCs w:val="20"/>
              </w:rPr>
              <w:t>Bank or Channel Details</w:t>
            </w:r>
          </w:p>
        </w:tc>
      </w:tr>
      <w:tr w:rsidR="009072D2" w:rsidRPr="009072D2" w14:paraId="2AF7DB4E" w14:textId="77777777" w:rsidTr="009072D2">
        <w:trPr>
          <w:trHeight w:val="20"/>
          <w:tblHeader/>
        </w:trPr>
        <w:tc>
          <w:tcPr>
            <w:tcW w:w="1288" w:type="dxa"/>
            <w:shd w:val="clear" w:color="auto" w:fill="D0CECE"/>
            <w:vAlign w:val="center"/>
          </w:tcPr>
          <w:p w14:paraId="29DD536A"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Location</w:t>
            </w:r>
          </w:p>
        </w:tc>
        <w:tc>
          <w:tcPr>
            <w:tcW w:w="991" w:type="dxa"/>
            <w:shd w:val="clear" w:color="auto" w:fill="D0CECE"/>
            <w:vAlign w:val="center"/>
          </w:tcPr>
          <w:p w14:paraId="2AD5D437"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ID</w:t>
            </w:r>
          </w:p>
        </w:tc>
        <w:tc>
          <w:tcPr>
            <w:tcW w:w="992" w:type="dxa"/>
            <w:shd w:val="clear" w:color="auto" w:fill="D0CECE"/>
            <w:vAlign w:val="center"/>
          </w:tcPr>
          <w:p w14:paraId="683AF920"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Length</w:t>
            </w:r>
          </w:p>
          <w:p w14:paraId="397434D7" w14:textId="77777777" w:rsidR="009072D2" w:rsidRPr="009072D2" w:rsidRDefault="009072D2" w:rsidP="009072D2">
            <w:pPr>
              <w:spacing w:after="0" w:line="240" w:lineRule="auto"/>
              <w:rPr>
                <w:rFonts w:ascii="Calibri" w:eastAsia="Calibri" w:hAnsi="Calibri" w:cs="Times New Roman"/>
                <w:b/>
                <w:sz w:val="20"/>
                <w:szCs w:val="20"/>
              </w:rPr>
            </w:pPr>
          </w:p>
          <w:p w14:paraId="3A1BEB61"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(m)</w:t>
            </w:r>
          </w:p>
        </w:tc>
        <w:tc>
          <w:tcPr>
            <w:tcW w:w="1073" w:type="dxa"/>
            <w:shd w:val="clear" w:color="auto" w:fill="D0CECE"/>
            <w:vAlign w:val="center"/>
          </w:tcPr>
          <w:p w14:paraId="5C21C8D2"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Freeboard</w:t>
            </w:r>
          </w:p>
          <w:p w14:paraId="1721FF4D" w14:textId="77777777" w:rsidR="009072D2" w:rsidRPr="009072D2" w:rsidRDefault="009072D2" w:rsidP="009072D2">
            <w:pPr>
              <w:spacing w:after="0" w:line="240" w:lineRule="auto"/>
              <w:rPr>
                <w:rFonts w:ascii="Calibri" w:eastAsia="Calibri" w:hAnsi="Calibri" w:cs="Times New Roman"/>
                <w:b/>
                <w:sz w:val="20"/>
                <w:szCs w:val="20"/>
              </w:rPr>
            </w:pPr>
          </w:p>
          <w:p w14:paraId="0E4BECBD"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(m)</w:t>
            </w:r>
          </w:p>
        </w:tc>
        <w:tc>
          <w:tcPr>
            <w:tcW w:w="1133" w:type="dxa"/>
            <w:shd w:val="clear" w:color="auto" w:fill="D0CECE"/>
            <w:vAlign w:val="center"/>
          </w:tcPr>
          <w:p w14:paraId="11C5D83E"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Height with freeboard</w:t>
            </w:r>
          </w:p>
          <w:p w14:paraId="6E05843C"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(m)</w:t>
            </w:r>
          </w:p>
        </w:tc>
        <w:tc>
          <w:tcPr>
            <w:tcW w:w="991" w:type="dxa"/>
            <w:shd w:val="clear" w:color="auto" w:fill="D0CECE"/>
            <w:vAlign w:val="center"/>
          </w:tcPr>
          <w:p w14:paraId="64AED719"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Volume</w:t>
            </w:r>
          </w:p>
          <w:p w14:paraId="227ECA1A" w14:textId="77777777" w:rsidR="009072D2" w:rsidRPr="009072D2" w:rsidRDefault="009072D2" w:rsidP="009072D2">
            <w:pPr>
              <w:spacing w:after="0" w:line="240" w:lineRule="auto"/>
              <w:rPr>
                <w:rFonts w:ascii="Calibri" w:eastAsia="Calibri" w:hAnsi="Calibri" w:cs="Times New Roman"/>
                <w:b/>
                <w:sz w:val="20"/>
                <w:szCs w:val="20"/>
              </w:rPr>
            </w:pPr>
          </w:p>
          <w:p w14:paraId="751C101F"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(m3)</w:t>
            </w:r>
          </w:p>
        </w:tc>
        <w:tc>
          <w:tcPr>
            <w:tcW w:w="2746" w:type="dxa"/>
            <w:shd w:val="clear" w:color="auto" w:fill="D0CECE"/>
            <w:vAlign w:val="center"/>
          </w:tcPr>
          <w:p w14:paraId="50A37CCE"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Regulator equipment and comments</w:t>
            </w:r>
          </w:p>
        </w:tc>
      </w:tr>
      <w:tr w:rsidR="009072D2" w:rsidRPr="009072D2" w14:paraId="4DA2CF69" w14:textId="77777777" w:rsidTr="009072D2">
        <w:trPr>
          <w:trHeight w:val="20"/>
          <w:tblHeader/>
        </w:trPr>
        <w:tc>
          <w:tcPr>
            <w:tcW w:w="1288" w:type="dxa"/>
            <w:tcBorders>
              <w:top w:val="single" w:sz="4" w:space="0" w:color="auto"/>
              <w:left w:val="single" w:sz="4" w:space="0" w:color="auto"/>
              <w:bottom w:val="single" w:sz="4" w:space="0" w:color="auto"/>
              <w:right w:val="single" w:sz="4" w:space="0" w:color="auto"/>
            </w:tcBorders>
            <w:shd w:val="clear" w:color="auto" w:fill="auto"/>
            <w:vAlign w:val="center"/>
          </w:tcPr>
          <w:p w14:paraId="01A50B78"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Katarapko Creek Campsite 45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3B59CB0"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Bank 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948D837"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106.0</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5A9B97DF"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0.30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1E1E3F19"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1.90 </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96769F1"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841.1</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center"/>
          </w:tcPr>
          <w:p w14:paraId="5F57FD71"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800mm concrete pipe with flap valve</w:t>
            </w:r>
          </w:p>
        </w:tc>
      </w:tr>
      <w:tr w:rsidR="009072D2" w:rsidRPr="009072D2" w14:paraId="4318F424" w14:textId="77777777" w:rsidTr="009072D2">
        <w:trPr>
          <w:trHeight w:val="20"/>
          <w:tblHeader/>
        </w:trPr>
        <w:tc>
          <w:tcPr>
            <w:tcW w:w="1288" w:type="dxa"/>
            <w:vMerge w:val="restart"/>
            <w:tcBorders>
              <w:top w:val="single" w:sz="4" w:space="0" w:color="auto"/>
              <w:left w:val="single" w:sz="4" w:space="0" w:color="auto"/>
              <w:right w:val="single" w:sz="4" w:space="0" w:color="auto"/>
            </w:tcBorders>
            <w:shd w:val="clear" w:color="auto" w:fill="auto"/>
            <w:vAlign w:val="center"/>
          </w:tcPr>
          <w:p w14:paraId="79FBD68B"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Katarapko Creek East</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D6285CF"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Bank 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7B44504"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51.0</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39C89D18"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0.30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603F781C"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1.10 </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DEFB491"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301.6</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center"/>
          </w:tcPr>
          <w:p w14:paraId="6FEF1C2E"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600mm concrete pipe with flap valve</w:t>
            </w:r>
          </w:p>
        </w:tc>
      </w:tr>
      <w:tr w:rsidR="009072D2" w:rsidRPr="009072D2" w14:paraId="3E24D226" w14:textId="77777777" w:rsidTr="009072D2">
        <w:trPr>
          <w:trHeight w:val="20"/>
          <w:tblHeader/>
        </w:trPr>
        <w:tc>
          <w:tcPr>
            <w:tcW w:w="1288" w:type="dxa"/>
            <w:vMerge/>
            <w:tcBorders>
              <w:left w:val="single" w:sz="4" w:space="0" w:color="auto"/>
              <w:bottom w:val="single" w:sz="4" w:space="0" w:color="auto"/>
              <w:right w:val="single" w:sz="4" w:space="0" w:color="auto"/>
            </w:tcBorders>
            <w:shd w:val="clear" w:color="auto" w:fill="auto"/>
            <w:vAlign w:val="center"/>
          </w:tcPr>
          <w:p w14:paraId="2F5AE46B" w14:textId="77777777" w:rsidR="009072D2" w:rsidRPr="009072D2" w:rsidRDefault="009072D2" w:rsidP="009072D2">
            <w:pPr>
              <w:spacing w:after="0" w:line="240" w:lineRule="auto"/>
              <w:rPr>
                <w:rFonts w:ascii="Calibri" w:eastAsia="Calibri" w:hAnsi="Calibri" w:cs="Times New Roman"/>
                <w:b/>
                <w:sz w:val="20"/>
                <w:szCs w:val="20"/>
              </w:rPr>
            </w:pP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CF9A075"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Bank 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8D7C33"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15.0</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11E28640"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0.30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3A44F0EF"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0.70 </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1DBD6B2"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93.5</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center"/>
          </w:tcPr>
          <w:p w14:paraId="69C82448"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Nil</w:t>
            </w:r>
          </w:p>
        </w:tc>
      </w:tr>
      <w:tr w:rsidR="009072D2" w:rsidRPr="009072D2" w14:paraId="117A4AA2" w14:textId="77777777" w:rsidTr="009072D2">
        <w:trPr>
          <w:trHeight w:val="20"/>
          <w:tblHeader/>
        </w:trPr>
        <w:tc>
          <w:tcPr>
            <w:tcW w:w="1288" w:type="dxa"/>
            <w:vMerge w:val="restart"/>
            <w:tcBorders>
              <w:top w:val="single" w:sz="4" w:space="0" w:color="auto"/>
              <w:left w:val="single" w:sz="4" w:space="0" w:color="auto"/>
              <w:right w:val="single" w:sz="4" w:space="0" w:color="auto"/>
            </w:tcBorders>
            <w:shd w:val="clear" w:color="auto" w:fill="auto"/>
            <w:vAlign w:val="center"/>
          </w:tcPr>
          <w:p w14:paraId="259ECD2E"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Katarapko Creek Campsite 47 Watercourse</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8321B3A"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Bank 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54B5EC8"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35.8</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077FE8EA"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0.30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1170CB5"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0.90 </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C4F6254"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172.1</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center"/>
          </w:tcPr>
          <w:p w14:paraId="0C7C23E9"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600mm concrete pipe with flap valve</w:t>
            </w:r>
          </w:p>
        </w:tc>
      </w:tr>
      <w:tr w:rsidR="009072D2" w:rsidRPr="009072D2" w14:paraId="29C5C93A" w14:textId="77777777" w:rsidTr="009072D2">
        <w:trPr>
          <w:trHeight w:val="20"/>
          <w:tblHeader/>
        </w:trPr>
        <w:tc>
          <w:tcPr>
            <w:tcW w:w="1288" w:type="dxa"/>
            <w:vMerge/>
            <w:tcBorders>
              <w:left w:val="single" w:sz="4" w:space="0" w:color="auto"/>
              <w:bottom w:val="single" w:sz="4" w:space="0" w:color="auto"/>
              <w:right w:val="single" w:sz="4" w:space="0" w:color="auto"/>
            </w:tcBorders>
            <w:shd w:val="clear" w:color="auto" w:fill="auto"/>
            <w:vAlign w:val="center"/>
          </w:tcPr>
          <w:p w14:paraId="1B8DEA0B" w14:textId="77777777" w:rsidR="009072D2" w:rsidRPr="009072D2" w:rsidRDefault="009072D2" w:rsidP="009072D2">
            <w:pPr>
              <w:spacing w:after="0" w:line="240" w:lineRule="auto"/>
              <w:rPr>
                <w:rFonts w:ascii="Calibri" w:eastAsia="Calibri" w:hAnsi="Calibri" w:cs="Times New Roman"/>
                <w:b/>
                <w:sz w:val="20"/>
                <w:szCs w:val="20"/>
              </w:rPr>
            </w:pP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E585C86"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Bank 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EE240D2"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15.5</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18DD7E5A"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0.30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0444EFCE"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1.50 </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3B072A6"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140.0</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center"/>
          </w:tcPr>
          <w:p w14:paraId="032B28B8"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600mm concrete pipe with flap valve</w:t>
            </w:r>
          </w:p>
        </w:tc>
      </w:tr>
      <w:tr w:rsidR="009072D2" w:rsidRPr="009072D2" w14:paraId="63F1220E" w14:textId="77777777" w:rsidTr="009072D2">
        <w:trPr>
          <w:trHeight w:val="20"/>
          <w:tblHeader/>
        </w:trPr>
        <w:tc>
          <w:tcPr>
            <w:tcW w:w="1288" w:type="dxa"/>
            <w:tcBorders>
              <w:top w:val="single" w:sz="4" w:space="0" w:color="auto"/>
              <w:left w:val="single" w:sz="4" w:space="0" w:color="auto"/>
              <w:bottom w:val="single" w:sz="4" w:space="0" w:color="auto"/>
              <w:right w:val="single" w:sz="4" w:space="0" w:color="auto"/>
            </w:tcBorders>
            <w:shd w:val="clear" w:color="auto" w:fill="auto"/>
            <w:vAlign w:val="center"/>
          </w:tcPr>
          <w:p w14:paraId="23C57A42"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Katarapko Creek North</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9F00BB1"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Bank 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8FD7DB6"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25.0 </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6FCC84FB"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0.30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14169788"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1.30 </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1C00A1B"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135.1</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center"/>
          </w:tcPr>
          <w:p w14:paraId="7F509581"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800mm concrete pipe with flap valve</w:t>
            </w:r>
          </w:p>
          <w:p w14:paraId="5184850D"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Reconstruct existing bank</w:t>
            </w:r>
          </w:p>
        </w:tc>
      </w:tr>
      <w:tr w:rsidR="009072D2" w:rsidRPr="009072D2" w14:paraId="2675B7DC" w14:textId="77777777" w:rsidTr="009072D2">
        <w:trPr>
          <w:trHeight w:val="20"/>
          <w:tblHeader/>
        </w:trPr>
        <w:tc>
          <w:tcPr>
            <w:tcW w:w="1288" w:type="dxa"/>
            <w:tcBorders>
              <w:top w:val="single" w:sz="4" w:space="0" w:color="auto"/>
              <w:left w:val="single" w:sz="4" w:space="0" w:color="auto"/>
              <w:bottom w:val="single" w:sz="4" w:space="0" w:color="auto"/>
              <w:right w:val="single" w:sz="4" w:space="0" w:color="auto"/>
            </w:tcBorders>
            <w:shd w:val="clear" w:color="auto" w:fill="auto"/>
            <w:vAlign w:val="center"/>
          </w:tcPr>
          <w:p w14:paraId="34B4673A"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Katarapko Creek North-South connecting channel</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7E8E461"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Channel 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C8E1B95"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18.0 </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42C4DB66"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1521C1B5"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B10F493"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center"/>
          </w:tcPr>
          <w:p w14:paraId="6483919A"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Construct channel lined with armour rock. 1m wide at the channel invert, 1.2m deep, </w:t>
            </w:r>
            <w:r w:rsidRPr="00C96190">
              <w:rPr>
                <w:rFonts w:ascii="Calibri" w:eastAsia="Calibri" w:hAnsi="Calibri" w:cs="Times New Roman"/>
                <w:sz w:val="20"/>
                <w:szCs w:val="20"/>
              </w:rPr>
              <w:br/>
              <w:t>1:1.5 batters</w:t>
            </w:r>
          </w:p>
        </w:tc>
      </w:tr>
      <w:tr w:rsidR="009072D2" w:rsidRPr="009072D2" w14:paraId="5DDAB87C" w14:textId="77777777" w:rsidTr="009072D2">
        <w:trPr>
          <w:trHeight w:val="20"/>
          <w:tblHeader/>
        </w:trPr>
        <w:tc>
          <w:tcPr>
            <w:tcW w:w="1288" w:type="dxa"/>
            <w:tcBorders>
              <w:top w:val="single" w:sz="4" w:space="0" w:color="auto"/>
              <w:left w:val="single" w:sz="4" w:space="0" w:color="auto"/>
              <w:bottom w:val="single" w:sz="4" w:space="0" w:color="auto"/>
              <w:right w:val="single" w:sz="4" w:space="0" w:color="auto"/>
            </w:tcBorders>
            <w:shd w:val="clear" w:color="auto" w:fill="auto"/>
            <w:vAlign w:val="center"/>
          </w:tcPr>
          <w:p w14:paraId="0D1B3084"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Katarapko Creek South</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720F744"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Bank 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6BAD832"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16.4 </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7904F6F6"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0.30 </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4E8344DC"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 xml:space="preserve">1.50 </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CF591C0"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101.5</w:t>
            </w:r>
          </w:p>
        </w:tc>
        <w:tc>
          <w:tcPr>
            <w:tcW w:w="2746" w:type="dxa"/>
            <w:tcBorders>
              <w:top w:val="single" w:sz="4" w:space="0" w:color="auto"/>
              <w:left w:val="single" w:sz="4" w:space="0" w:color="auto"/>
              <w:bottom w:val="single" w:sz="4" w:space="0" w:color="auto"/>
              <w:right w:val="single" w:sz="4" w:space="0" w:color="auto"/>
            </w:tcBorders>
            <w:shd w:val="clear" w:color="auto" w:fill="auto"/>
            <w:vAlign w:val="center"/>
          </w:tcPr>
          <w:p w14:paraId="13E546D3" w14:textId="77777777" w:rsidR="009072D2" w:rsidRPr="00C96190" w:rsidRDefault="009072D2" w:rsidP="009072D2">
            <w:pPr>
              <w:spacing w:after="0" w:line="240" w:lineRule="auto"/>
              <w:rPr>
                <w:rFonts w:ascii="Calibri" w:eastAsia="Calibri" w:hAnsi="Calibri" w:cs="Times New Roman"/>
                <w:sz w:val="20"/>
                <w:szCs w:val="20"/>
              </w:rPr>
            </w:pPr>
            <w:r w:rsidRPr="00C96190">
              <w:rPr>
                <w:rFonts w:ascii="Calibri" w:eastAsia="Calibri" w:hAnsi="Calibri" w:cs="Times New Roman"/>
                <w:sz w:val="20"/>
                <w:szCs w:val="20"/>
              </w:rPr>
              <w:t>Reconstruct existing bank</w:t>
            </w:r>
          </w:p>
        </w:tc>
      </w:tr>
    </w:tbl>
    <w:p w14:paraId="2AE450DA" w14:textId="77777777" w:rsidR="009072D2" w:rsidRPr="009072D2" w:rsidRDefault="009072D2" w:rsidP="009072D2">
      <w:pPr>
        <w:spacing w:line="256" w:lineRule="auto"/>
        <w:rPr>
          <w:rFonts w:cstheme="minorHAnsi"/>
        </w:rPr>
      </w:pPr>
    </w:p>
    <w:p w14:paraId="4D99445F" w14:textId="77777777" w:rsidR="009072D2" w:rsidRPr="009072D2" w:rsidRDefault="009072D2" w:rsidP="009072D2">
      <w:pPr>
        <w:keepNext/>
        <w:keepLines/>
        <w:spacing w:before="40" w:after="0"/>
        <w:outlineLvl w:val="4"/>
        <w:rPr>
          <w:rFonts w:ascii="Calibri" w:eastAsiaTheme="majorEastAsia" w:hAnsi="Calibri" w:cstheme="majorBidi"/>
          <w:b/>
          <w:sz w:val="32"/>
        </w:rPr>
        <w:sectPr w:rsidR="009072D2" w:rsidRPr="009072D2">
          <w:pgSz w:w="11906" w:h="16838"/>
          <w:pgMar w:top="1440" w:right="1440" w:bottom="1440" w:left="1440" w:header="708" w:footer="708" w:gutter="0"/>
          <w:cols w:space="708"/>
          <w:docGrid w:linePitch="360"/>
        </w:sectPr>
      </w:pPr>
    </w:p>
    <w:p w14:paraId="0BE0D49F"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56" w:name="_Toc54002808"/>
      <w:bookmarkStart w:id="257" w:name="_Toc56688992"/>
      <w:bookmarkStart w:id="258" w:name="_Toc66271506"/>
      <w:r w:rsidRPr="009072D2">
        <w:rPr>
          <w:rFonts w:ascii="Calibri" w:eastAsiaTheme="majorEastAsia" w:hAnsi="Calibri" w:cstheme="majorBidi"/>
          <w:sz w:val="32"/>
        </w:rPr>
        <w:lastRenderedPageBreak/>
        <w:t>7</w:t>
      </w:r>
      <w:r w:rsidRPr="009072D2">
        <w:rPr>
          <w:rFonts w:ascii="Calibri" w:eastAsiaTheme="majorEastAsia" w:hAnsi="Calibri" w:cstheme="majorBidi"/>
          <w:sz w:val="32"/>
        </w:rPr>
        <w:tab/>
        <w:t>Katarapko Island North Management Brief</w:t>
      </w:r>
      <w:bookmarkEnd w:id="256"/>
      <w:bookmarkEnd w:id="257"/>
      <w:bookmarkEnd w:id="258"/>
    </w:p>
    <w:p w14:paraId="4B497EA6"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472"/>
        <w:tblW w:w="0" w:type="auto"/>
        <w:tblInd w:w="0" w:type="dxa"/>
        <w:tblLook w:val="04A0" w:firstRow="1" w:lastRow="0" w:firstColumn="1" w:lastColumn="0" w:noHBand="0" w:noVBand="1"/>
      </w:tblPr>
      <w:tblGrid>
        <w:gridCol w:w="2547"/>
        <w:gridCol w:w="6469"/>
      </w:tblGrid>
      <w:tr w:rsidR="009072D2" w:rsidRPr="009072D2" w14:paraId="300CC032" w14:textId="77777777" w:rsidTr="009072D2">
        <w:tc>
          <w:tcPr>
            <w:tcW w:w="2547" w:type="dxa"/>
          </w:tcPr>
          <w:p w14:paraId="5D8C8A8F" w14:textId="77777777" w:rsidR="009072D2" w:rsidRPr="009072D2" w:rsidRDefault="009072D2" w:rsidP="009072D2">
            <w:pPr>
              <w:rPr>
                <w:b/>
                <w:sz w:val="20"/>
                <w:szCs w:val="20"/>
              </w:rPr>
            </w:pPr>
            <w:r w:rsidRPr="009072D2">
              <w:rPr>
                <w:b/>
                <w:sz w:val="20"/>
                <w:szCs w:val="20"/>
              </w:rPr>
              <w:t>River Red Gum Woodland</w:t>
            </w:r>
          </w:p>
          <w:p w14:paraId="73AC6B22" w14:textId="77777777" w:rsidR="009072D2" w:rsidRPr="009072D2" w:rsidRDefault="009072D2" w:rsidP="009072D2">
            <w:pPr>
              <w:rPr>
                <w:sz w:val="20"/>
                <w:szCs w:val="20"/>
              </w:rPr>
            </w:pPr>
            <w:r w:rsidRPr="009072D2">
              <w:rPr>
                <w:sz w:val="20"/>
                <w:szCs w:val="20"/>
              </w:rPr>
              <w:t>Stressed (level 3)</w:t>
            </w:r>
          </w:p>
        </w:tc>
        <w:tc>
          <w:tcPr>
            <w:tcW w:w="6469" w:type="dxa"/>
          </w:tcPr>
          <w:p w14:paraId="3896F9BA" w14:textId="77777777" w:rsidR="009072D2" w:rsidRPr="009072D2" w:rsidRDefault="009072D2" w:rsidP="009072D2">
            <w:pPr>
              <w:rPr>
                <w:rFonts w:ascii="Calibri" w:eastAsia="Times New Roman" w:hAnsi="Calibri" w:cs="Calibri"/>
                <w:bCs/>
                <w:color w:val="000000"/>
                <w:sz w:val="20"/>
                <w:szCs w:val="20"/>
                <w:lang w:eastAsia="en-AU"/>
              </w:rPr>
            </w:pPr>
            <w:r w:rsidRPr="009072D2">
              <w:rPr>
                <w:rFonts w:ascii="Calibri" w:eastAsia="Times New Roman" w:hAnsi="Calibri" w:cs="Calibri"/>
                <w:bCs/>
                <w:color w:val="000000"/>
                <w:sz w:val="20"/>
                <w:szCs w:val="20"/>
                <w:lang w:eastAsia="en-AU"/>
              </w:rPr>
              <w:t xml:space="preserve">In 2007 the majority of adult River Red Gum were dead at the following Wetland sites 1541, 1078, 437 and 149.  At Wetland 779 the gums were mostly alive but by 2015 were dead (Harper and Harper 2015).  In January 2014 a bush fire spread across the site burning out most of the dead trees. In early 2015 the majority of the Wetlands received pumped Water for the Environment which aided the regeneration of River Red Gum throughout the sites.  This recent survey revealed that there are significant number of healthy saplings and poles throughout northern section of the site except Wetland 149 where the young trees range from dead to stressed. </w:t>
            </w:r>
          </w:p>
          <w:p w14:paraId="12F73083" w14:textId="77777777" w:rsidR="009072D2" w:rsidRPr="009072D2" w:rsidRDefault="009072D2" w:rsidP="009072D2">
            <w:pPr>
              <w:rPr>
                <w:b/>
                <w:sz w:val="20"/>
                <w:szCs w:val="20"/>
              </w:rPr>
            </w:pPr>
            <w:r w:rsidRPr="009072D2">
              <w:rPr>
                <w:rFonts w:ascii="Calibri" w:eastAsia="Times New Roman" w:hAnsi="Calibri" w:cs="Calibri"/>
                <w:bCs/>
                <w:color w:val="000000"/>
                <w:sz w:val="20"/>
                <w:szCs w:val="20"/>
                <w:lang w:eastAsia="en-AU"/>
              </w:rPr>
              <w:t>The sandy elevated floodplain between the northern and southern sections of the site and along the eastern arms of Wetland 1541 and 1542 have scattered patches and individual healthy (level 4)and stressed (level 3) adult, poles and saplings</w:t>
            </w:r>
            <w:r w:rsidRPr="009072D2">
              <w:rPr>
                <w:rFonts w:eastAsia="Times New Roman"/>
                <w:color w:val="000000"/>
                <w:sz w:val="20"/>
                <w:szCs w:val="20"/>
                <w:lang w:eastAsia="en-AU"/>
              </w:rPr>
              <w:t xml:space="preserve"> River Red Gum with Cooba adults and saplings</w:t>
            </w:r>
            <w:r w:rsidRPr="009072D2">
              <w:rPr>
                <w:rFonts w:ascii="Calibri" w:eastAsia="Times New Roman" w:hAnsi="Calibri" w:cs="Calibri"/>
                <w:bCs/>
                <w:color w:val="000000"/>
                <w:sz w:val="20"/>
                <w:szCs w:val="20"/>
                <w:lang w:eastAsia="en-AU"/>
              </w:rPr>
              <w:t xml:space="preserve">.  Understory consists of </w:t>
            </w:r>
            <w:r w:rsidRPr="009072D2">
              <w:rPr>
                <w:rFonts w:eastAsia="Times New Roman"/>
                <w:color w:val="000000"/>
                <w:sz w:val="20"/>
                <w:szCs w:val="20"/>
                <w:lang w:eastAsia="en-AU"/>
              </w:rPr>
              <w:t>Ruby Saltbush, Blue Rod, Rat’s-Tail Couch, Creeping Boobialla and patches and odd Nitre Bush and Lignum.</w:t>
            </w:r>
          </w:p>
        </w:tc>
      </w:tr>
      <w:tr w:rsidR="009072D2" w:rsidRPr="009072D2" w14:paraId="11D45998" w14:textId="77777777" w:rsidTr="009072D2">
        <w:tc>
          <w:tcPr>
            <w:tcW w:w="2547" w:type="dxa"/>
          </w:tcPr>
          <w:p w14:paraId="74361740" w14:textId="77777777" w:rsidR="009072D2" w:rsidRPr="009072D2" w:rsidRDefault="009072D2" w:rsidP="009072D2">
            <w:pPr>
              <w:rPr>
                <w:b/>
                <w:sz w:val="20"/>
                <w:szCs w:val="20"/>
              </w:rPr>
            </w:pPr>
            <w:r w:rsidRPr="009072D2">
              <w:rPr>
                <w:b/>
                <w:sz w:val="20"/>
                <w:szCs w:val="20"/>
              </w:rPr>
              <w:t xml:space="preserve">Black Box Woodland </w:t>
            </w:r>
          </w:p>
          <w:p w14:paraId="5A26F154" w14:textId="77777777" w:rsidR="009072D2" w:rsidRPr="009072D2" w:rsidRDefault="009072D2" w:rsidP="009072D2">
            <w:pPr>
              <w:rPr>
                <w:b/>
                <w:sz w:val="20"/>
                <w:szCs w:val="20"/>
              </w:rPr>
            </w:pPr>
            <w:r w:rsidRPr="009072D2">
              <w:rPr>
                <w:rFonts w:eastAsia="Times New Roman"/>
                <w:color w:val="000000"/>
                <w:sz w:val="20"/>
                <w:szCs w:val="20"/>
                <w:lang w:eastAsia="en-AU"/>
              </w:rPr>
              <w:t>Healthy (level 4 and 5)</w:t>
            </w:r>
          </w:p>
        </w:tc>
        <w:tc>
          <w:tcPr>
            <w:tcW w:w="6469" w:type="dxa"/>
          </w:tcPr>
          <w:p w14:paraId="2304FFC1" w14:textId="77777777" w:rsidR="009072D2" w:rsidRPr="009072D2" w:rsidRDefault="009072D2" w:rsidP="009072D2">
            <w:pPr>
              <w:rPr>
                <w:rFonts w:ascii="Calibri" w:eastAsia="Times New Roman" w:hAnsi="Calibri" w:cs="Calibri"/>
                <w:color w:val="000000"/>
                <w:sz w:val="20"/>
                <w:szCs w:val="20"/>
                <w:lang w:eastAsia="en-AU"/>
              </w:rPr>
            </w:pPr>
            <w:r w:rsidRPr="009072D2">
              <w:rPr>
                <w:rFonts w:eastAsia="Times New Roman"/>
                <w:color w:val="000000"/>
                <w:sz w:val="20"/>
                <w:szCs w:val="20"/>
                <w:lang w:eastAsia="en-AU"/>
              </w:rPr>
              <w:t>Adult and sapling Black Box and Cooba are scattered along the banks of Wetland 1541 and 1542 and t</w:t>
            </w:r>
            <w:r w:rsidRPr="009072D2">
              <w:rPr>
                <w:rFonts w:ascii="Calibri" w:eastAsia="Times New Roman" w:hAnsi="Calibri" w:cs="Calibri"/>
                <w:bCs/>
                <w:color w:val="000000"/>
                <w:sz w:val="20"/>
                <w:szCs w:val="20"/>
                <w:lang w:eastAsia="en-AU"/>
              </w:rPr>
              <w:t xml:space="preserve">he sandy elevated floodplain between the northern and southern section.  The eastern watercourse is dominated by healthy (level 5) adult Black Box with large patches of saplings. </w:t>
            </w:r>
          </w:p>
        </w:tc>
      </w:tr>
      <w:tr w:rsidR="009072D2" w:rsidRPr="009072D2" w14:paraId="4EABB342" w14:textId="77777777" w:rsidTr="009072D2">
        <w:tc>
          <w:tcPr>
            <w:tcW w:w="2547" w:type="dxa"/>
          </w:tcPr>
          <w:p w14:paraId="1A7DE4D4" w14:textId="77777777" w:rsidR="009072D2" w:rsidRPr="009072D2" w:rsidRDefault="009072D2" w:rsidP="009072D2">
            <w:pPr>
              <w:rPr>
                <w:b/>
                <w:sz w:val="20"/>
                <w:szCs w:val="20"/>
              </w:rPr>
            </w:pPr>
            <w:r w:rsidRPr="009072D2">
              <w:rPr>
                <w:b/>
                <w:sz w:val="20"/>
                <w:szCs w:val="20"/>
              </w:rPr>
              <w:t>Lignum Shrubland</w:t>
            </w:r>
          </w:p>
          <w:p w14:paraId="6AC04CDD" w14:textId="77777777" w:rsidR="009072D2" w:rsidRPr="009072D2" w:rsidRDefault="009072D2" w:rsidP="009072D2">
            <w:pPr>
              <w:rPr>
                <w:b/>
                <w:sz w:val="20"/>
                <w:szCs w:val="20"/>
              </w:rPr>
            </w:pPr>
            <w:r w:rsidRPr="009072D2">
              <w:rPr>
                <w:rFonts w:eastAsia="Times New Roman"/>
                <w:color w:val="000000"/>
                <w:sz w:val="20"/>
                <w:szCs w:val="20"/>
                <w:lang w:eastAsia="en-AU"/>
              </w:rPr>
              <w:t>Healthy (level 4)</w:t>
            </w:r>
          </w:p>
        </w:tc>
        <w:tc>
          <w:tcPr>
            <w:tcW w:w="6469" w:type="dxa"/>
          </w:tcPr>
          <w:p w14:paraId="6E51AECC" w14:textId="77777777" w:rsidR="009072D2" w:rsidRPr="009072D2" w:rsidRDefault="009072D2" w:rsidP="009072D2">
            <w:pPr>
              <w:rPr>
                <w:sz w:val="20"/>
                <w:szCs w:val="20"/>
              </w:rPr>
            </w:pPr>
            <w:r w:rsidRPr="009072D2">
              <w:rPr>
                <w:sz w:val="20"/>
                <w:szCs w:val="20"/>
              </w:rPr>
              <w:t xml:space="preserve">The bush fire in </w:t>
            </w:r>
            <w:r w:rsidRPr="009072D2">
              <w:rPr>
                <w:rFonts w:ascii="Calibri" w:eastAsia="Times New Roman" w:hAnsi="Calibri" w:cs="Calibri"/>
                <w:bCs/>
                <w:color w:val="000000"/>
                <w:sz w:val="20"/>
                <w:szCs w:val="20"/>
                <w:lang w:eastAsia="en-AU"/>
              </w:rPr>
              <w:t>January 2014 burnt most of the patches of Lignum especially in and around Wetland 1078 and 779 Stressed (level 3).  Between Wetland 779 and the outlet of the eastern watercourse there are significant areas of Nitre Bush regrowth within the f</w:t>
            </w:r>
            <w:r w:rsidRPr="009072D2">
              <w:rPr>
                <w:rFonts w:eastAsia="Times New Roman"/>
                <w:color w:val="000000"/>
                <w:sz w:val="20"/>
                <w:szCs w:val="20"/>
                <w:lang w:eastAsia="en-AU"/>
              </w:rPr>
              <w:t>ire scar.</w:t>
            </w:r>
          </w:p>
        </w:tc>
      </w:tr>
      <w:tr w:rsidR="009072D2" w:rsidRPr="009072D2" w14:paraId="6A3741BA" w14:textId="77777777" w:rsidTr="009072D2">
        <w:tc>
          <w:tcPr>
            <w:tcW w:w="2547" w:type="dxa"/>
          </w:tcPr>
          <w:p w14:paraId="2C08BB3A" w14:textId="77777777" w:rsidR="009072D2" w:rsidRPr="009072D2" w:rsidRDefault="009072D2" w:rsidP="009072D2">
            <w:pPr>
              <w:rPr>
                <w:b/>
                <w:sz w:val="20"/>
                <w:szCs w:val="20"/>
              </w:rPr>
            </w:pPr>
            <w:r w:rsidRPr="009072D2">
              <w:rPr>
                <w:b/>
                <w:sz w:val="20"/>
                <w:szCs w:val="20"/>
              </w:rPr>
              <w:t>Low Shrubland/Herbland</w:t>
            </w:r>
          </w:p>
          <w:p w14:paraId="66036826" w14:textId="77777777" w:rsidR="009072D2" w:rsidRPr="009072D2" w:rsidRDefault="009072D2" w:rsidP="009072D2">
            <w:pPr>
              <w:rPr>
                <w:b/>
                <w:sz w:val="20"/>
                <w:szCs w:val="20"/>
              </w:rPr>
            </w:pPr>
            <w:r w:rsidRPr="009072D2">
              <w:rPr>
                <w:rFonts w:eastAsia="Times New Roman"/>
                <w:color w:val="000000"/>
                <w:sz w:val="20"/>
                <w:szCs w:val="20"/>
                <w:lang w:eastAsia="en-AU"/>
              </w:rPr>
              <w:t>Stressed (level 3)</w:t>
            </w:r>
          </w:p>
        </w:tc>
        <w:tc>
          <w:tcPr>
            <w:tcW w:w="6469" w:type="dxa"/>
          </w:tcPr>
          <w:p w14:paraId="2BBF6FF8" w14:textId="77777777" w:rsidR="009072D2" w:rsidRPr="009072D2" w:rsidRDefault="009072D2" w:rsidP="009072D2">
            <w:pPr>
              <w:rPr>
                <w:sz w:val="20"/>
                <w:szCs w:val="20"/>
              </w:rPr>
            </w:pPr>
            <w:r w:rsidRPr="009072D2">
              <w:rPr>
                <w:rFonts w:eastAsia="Times New Roman"/>
                <w:bCs/>
                <w:color w:val="000000"/>
                <w:sz w:val="20"/>
                <w:szCs w:val="20"/>
                <w:lang w:eastAsia="en-AU"/>
              </w:rPr>
              <w:t>Wetland 1541</w:t>
            </w:r>
            <w:r w:rsidRPr="009072D2">
              <w:rPr>
                <w:rFonts w:eastAsia="Times New Roman"/>
                <w:b/>
                <w:bCs/>
                <w:color w:val="000000"/>
                <w:sz w:val="20"/>
                <w:szCs w:val="20"/>
                <w:lang w:eastAsia="en-AU"/>
              </w:rPr>
              <w:t xml:space="preserve"> </w:t>
            </w:r>
            <w:r w:rsidRPr="009072D2">
              <w:rPr>
                <w:rFonts w:eastAsia="Times New Roman"/>
                <w:bCs/>
                <w:color w:val="000000"/>
                <w:sz w:val="20"/>
                <w:szCs w:val="20"/>
                <w:lang w:eastAsia="en-AU"/>
              </w:rPr>
              <w:t>c</w:t>
            </w:r>
            <w:r w:rsidRPr="009072D2">
              <w:rPr>
                <w:rFonts w:eastAsia="Times New Roman"/>
                <w:color w:val="000000"/>
                <w:sz w:val="20"/>
                <w:szCs w:val="20"/>
                <w:lang w:eastAsia="en-AU"/>
              </w:rPr>
              <w:t xml:space="preserve">hannel floor Pale Poverty Bush, Ruby Saltbush, Maireana spp., Rat’s-Tail Couch, odd desiccated Tussock Grass and Smooth Heliotrope, scattered Roly-Poly, Native Leek, Nitre Bush seedlings.  The </w:t>
            </w:r>
            <w:r w:rsidRPr="009072D2">
              <w:rPr>
                <w:rFonts w:eastAsia="Times New Roman"/>
                <w:bCs/>
                <w:color w:val="000000"/>
                <w:sz w:val="20"/>
                <w:szCs w:val="20"/>
                <w:lang w:eastAsia="en-AU"/>
              </w:rPr>
              <w:t xml:space="preserve">South Eastern Flood-out is heavily grazed by kangaroos resulting in sparse vegetation with limited species.  </w:t>
            </w:r>
            <w:r w:rsidRPr="009072D2">
              <w:rPr>
                <w:rFonts w:eastAsia="Times New Roman"/>
                <w:color w:val="000000"/>
                <w:sz w:val="20"/>
                <w:szCs w:val="20"/>
                <w:lang w:eastAsia="en-AU"/>
              </w:rPr>
              <w:t xml:space="preserve">Desiccated Roly-Poly, Pale Poverty Bush and old small Lignum bushes remaining. </w:t>
            </w:r>
          </w:p>
        </w:tc>
      </w:tr>
    </w:tbl>
    <w:p w14:paraId="64E16518" w14:textId="77777777" w:rsidR="009072D2" w:rsidRPr="009072D2" w:rsidRDefault="009072D2" w:rsidP="009072D2">
      <w:pPr>
        <w:spacing w:after="0" w:line="240" w:lineRule="auto"/>
        <w:jc w:val="center"/>
        <w:rPr>
          <w:rFonts w:cstheme="minorHAnsi"/>
          <w:b/>
          <w:sz w:val="20"/>
          <w:szCs w:val="20"/>
        </w:rPr>
      </w:pPr>
    </w:p>
    <w:p w14:paraId="35F03278"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2C60C056" wp14:editId="16BF5E70">
            <wp:extent cx="5726224" cy="1173332"/>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450 Kat Island resized.JPG"/>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5731510" cy="1174415"/>
                    </a:xfrm>
                    <a:prstGeom prst="rect">
                      <a:avLst/>
                    </a:prstGeom>
                    <a:ln>
                      <a:noFill/>
                    </a:ln>
                    <a:extLst>
                      <a:ext uri="{53640926-AAD7-44D8-BBD7-CCE9431645EC}">
                        <a14:shadowObscured xmlns:a14="http://schemas.microsoft.com/office/drawing/2010/main"/>
                      </a:ext>
                    </a:extLst>
                  </pic:spPr>
                </pic:pic>
              </a:graphicData>
            </a:graphic>
          </wp:inline>
        </w:drawing>
      </w:r>
    </w:p>
    <w:p w14:paraId="5ACCFCE2"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Stressed River Red Gum saplings at Wetland 149</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050E5B66"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12D4FDBF"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eastAsia="Times New Roman" w:cstheme="minorHAnsi"/>
          <w:noProof/>
          <w:color w:val="000000"/>
          <w:sz w:val="20"/>
          <w:szCs w:val="20"/>
          <w:lang w:eastAsia="en-AU"/>
        </w:rPr>
        <w:drawing>
          <wp:inline distT="0" distB="0" distL="0" distR="0" wp14:anchorId="4696B532" wp14:editId="1EB21615">
            <wp:extent cx="5724964" cy="115236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445 Kat Island resized.JPG"/>
                    <pic:cNvPicPr/>
                  </pic:nvPicPr>
                  <pic:blipFill rotWithShape="1">
                    <a:blip r:embed="rId202" cstate="email">
                      <a:extLst>
                        <a:ext uri="{28A0092B-C50C-407E-A947-70E740481C1C}">
                          <a14:useLocalDpi xmlns:a14="http://schemas.microsoft.com/office/drawing/2010/main"/>
                        </a:ext>
                      </a:extLst>
                    </a:blip>
                    <a:srcRect l="-672"/>
                    <a:stretch/>
                  </pic:blipFill>
                  <pic:spPr bwMode="auto">
                    <a:xfrm>
                      <a:off x="0" y="0"/>
                      <a:ext cx="5731510" cy="1153680"/>
                    </a:xfrm>
                    <a:prstGeom prst="rect">
                      <a:avLst/>
                    </a:prstGeom>
                    <a:ln>
                      <a:noFill/>
                    </a:ln>
                    <a:extLst>
                      <a:ext uri="{53640926-AAD7-44D8-BBD7-CCE9431645EC}">
                        <a14:shadowObscured xmlns:a14="http://schemas.microsoft.com/office/drawing/2010/main"/>
                      </a:ext>
                    </a:extLst>
                  </pic:spPr>
                </pic:pic>
              </a:graphicData>
            </a:graphic>
          </wp:inline>
        </w:drawing>
      </w:r>
    </w:p>
    <w:p w14:paraId="101749E1"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South east of </w:t>
      </w:r>
      <w:r w:rsidRPr="009072D2">
        <w:rPr>
          <w:rFonts w:ascii="Calibri" w:eastAsia="Times New Roman" w:hAnsi="Calibri" w:cs="Calibri"/>
          <w:b/>
          <w:bCs/>
          <w:color w:val="000000"/>
          <w:sz w:val="20"/>
          <w:szCs w:val="20"/>
          <w:lang w:eastAsia="en-AU"/>
        </w:rPr>
        <w:t>Wetland 779</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6879E6C5"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eastAsia="Times New Roman" w:cstheme="minorHAnsi"/>
          <w:noProof/>
          <w:color w:val="000000"/>
          <w:sz w:val="20"/>
          <w:szCs w:val="20"/>
          <w:lang w:eastAsia="en-AU"/>
        </w:rPr>
        <w:lastRenderedPageBreak/>
        <w:drawing>
          <wp:inline distT="0" distB="0" distL="0" distR="0" wp14:anchorId="3105F214" wp14:editId="4C24C9EC">
            <wp:extent cx="5727700" cy="1088601"/>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446 Kat Island resized.JPG"/>
                    <pic:cNvPicPr/>
                  </pic:nvPicPr>
                  <pic:blipFill rotWithShape="1">
                    <a:blip r:embed="rId203" cstate="email">
                      <a:extLst>
                        <a:ext uri="{28A0092B-C50C-407E-A947-70E740481C1C}">
                          <a14:useLocalDpi xmlns:a14="http://schemas.microsoft.com/office/drawing/2010/main"/>
                        </a:ext>
                      </a:extLst>
                    </a:blip>
                    <a:srcRect/>
                    <a:stretch/>
                  </pic:blipFill>
                  <pic:spPr bwMode="auto">
                    <a:xfrm>
                      <a:off x="0" y="0"/>
                      <a:ext cx="5731510" cy="1089325"/>
                    </a:xfrm>
                    <a:prstGeom prst="rect">
                      <a:avLst/>
                    </a:prstGeom>
                    <a:ln>
                      <a:noFill/>
                    </a:ln>
                    <a:extLst>
                      <a:ext uri="{53640926-AAD7-44D8-BBD7-CCE9431645EC}">
                        <a14:shadowObscured xmlns:a14="http://schemas.microsoft.com/office/drawing/2010/main"/>
                      </a:ext>
                    </a:extLst>
                  </pic:spPr>
                </pic:pic>
              </a:graphicData>
            </a:graphic>
          </wp:inline>
        </w:drawing>
      </w:r>
    </w:p>
    <w:p w14:paraId="27970FF3" w14:textId="77777777" w:rsidR="009072D2" w:rsidRPr="009072D2" w:rsidRDefault="009072D2" w:rsidP="009072D2">
      <w:pPr>
        <w:spacing w:after="0" w:line="240" w:lineRule="auto"/>
        <w:jc w:val="center"/>
        <w:rPr>
          <w:rFonts w:ascii="Calibri" w:eastAsia="Times New Roman" w:hAnsi="Calibri" w:cs="Calibri"/>
          <w:b/>
          <w:bCs/>
          <w:color w:val="000000"/>
          <w:sz w:val="20"/>
          <w:szCs w:val="20"/>
          <w:lang w:eastAsia="en-AU"/>
        </w:rPr>
      </w:pPr>
      <w:r w:rsidRPr="009072D2">
        <w:rPr>
          <w:rFonts w:ascii="Calibri" w:eastAsia="Times New Roman" w:hAnsi="Calibri" w:cs="Calibri"/>
          <w:b/>
          <w:bCs/>
          <w:color w:val="000000"/>
          <w:sz w:val="20"/>
          <w:szCs w:val="20"/>
          <w:lang w:eastAsia="en-AU"/>
        </w:rPr>
        <w:t>Nitre Bush regrowth within the f</w:t>
      </w:r>
      <w:r w:rsidRPr="009072D2">
        <w:rPr>
          <w:rFonts w:eastAsia="Times New Roman" w:cstheme="minorHAnsi"/>
          <w:b/>
          <w:color w:val="000000"/>
          <w:sz w:val="20"/>
          <w:szCs w:val="20"/>
          <w:lang w:eastAsia="en-AU"/>
        </w:rPr>
        <w:t>ire scar</w:t>
      </w:r>
      <w:r w:rsidRPr="009072D2">
        <w:rPr>
          <w:rFonts w:ascii="Calibri" w:eastAsia="Times New Roman" w:hAnsi="Calibri" w:cs="Calibri"/>
          <w:b/>
          <w:bCs/>
          <w:color w:val="000000"/>
          <w:sz w:val="20"/>
          <w:szCs w:val="20"/>
          <w:lang w:eastAsia="en-AU"/>
        </w:rPr>
        <w:t xml:space="preserve"> between Wetland 779 and the eastern inlet watercourse.</w:t>
      </w:r>
    </w:p>
    <w:p w14:paraId="694BA4D5"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sz w:val="20"/>
          <w:szCs w:val="20"/>
        </w:rPr>
        <w:t>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15FF6B21" w14:textId="77777777" w:rsidR="009072D2" w:rsidRPr="009072D2" w:rsidRDefault="009072D2" w:rsidP="009072D2">
      <w:pPr>
        <w:spacing w:after="0" w:line="240" w:lineRule="auto"/>
        <w:jc w:val="center"/>
        <w:rPr>
          <w:rFonts w:eastAsia="Times New Roman" w:cstheme="minorHAnsi"/>
          <w:color w:val="000000"/>
          <w:lang w:eastAsia="en-AU"/>
        </w:rPr>
      </w:pPr>
    </w:p>
    <w:p w14:paraId="02BD8C1C"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eastAsia="Times New Roman" w:cstheme="minorHAnsi"/>
          <w:noProof/>
          <w:color w:val="000000"/>
          <w:sz w:val="20"/>
          <w:szCs w:val="20"/>
          <w:lang w:eastAsia="en-AU"/>
        </w:rPr>
        <w:drawing>
          <wp:inline distT="0" distB="0" distL="0" distR="0" wp14:anchorId="3A6348B6" wp14:editId="0DE95020">
            <wp:extent cx="5729605" cy="1267401"/>
            <wp:effectExtent l="0" t="0" r="444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443 Kat Island resized.JPG"/>
                    <pic:cNvPicPr/>
                  </pic:nvPicPr>
                  <pic:blipFill rotWithShape="1">
                    <a:blip r:embed="rId204" cstate="email">
                      <a:extLst>
                        <a:ext uri="{28A0092B-C50C-407E-A947-70E740481C1C}">
                          <a14:useLocalDpi xmlns:a14="http://schemas.microsoft.com/office/drawing/2010/main"/>
                        </a:ext>
                      </a:extLst>
                    </a:blip>
                    <a:srcRect r="-28"/>
                    <a:stretch/>
                  </pic:blipFill>
                  <pic:spPr bwMode="auto">
                    <a:xfrm>
                      <a:off x="0" y="0"/>
                      <a:ext cx="5731510" cy="1267822"/>
                    </a:xfrm>
                    <a:prstGeom prst="rect">
                      <a:avLst/>
                    </a:prstGeom>
                    <a:ln>
                      <a:noFill/>
                    </a:ln>
                    <a:extLst>
                      <a:ext uri="{53640926-AAD7-44D8-BBD7-CCE9431645EC}">
                        <a14:shadowObscured xmlns:a14="http://schemas.microsoft.com/office/drawing/2010/main"/>
                      </a:ext>
                    </a:extLst>
                  </pic:spPr>
                </pic:pic>
              </a:graphicData>
            </a:graphic>
          </wp:inline>
        </w:drawing>
      </w:r>
    </w:p>
    <w:p w14:paraId="3CB4CDB6"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Eastern inlet watercourse </w:t>
      </w:r>
      <w:r w:rsidRPr="009072D2">
        <w:rPr>
          <w:rFonts w:cstheme="minorHAnsi"/>
          <w:sz w:val="20"/>
          <w:szCs w:val="20"/>
        </w:rPr>
        <w:t>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7F449A27"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05DAD59D"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4AB3A594" wp14:editId="68E40351">
            <wp:extent cx="5730147" cy="1173834"/>
            <wp:effectExtent l="0" t="0" r="4445"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438 Kat Island resized.JPG"/>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731510" cy="1174113"/>
                    </a:xfrm>
                    <a:prstGeom prst="rect">
                      <a:avLst/>
                    </a:prstGeom>
                    <a:ln>
                      <a:noFill/>
                    </a:ln>
                    <a:extLst>
                      <a:ext uri="{53640926-AAD7-44D8-BBD7-CCE9431645EC}">
                        <a14:shadowObscured xmlns:a14="http://schemas.microsoft.com/office/drawing/2010/main"/>
                      </a:ext>
                    </a:extLst>
                  </pic:spPr>
                </pic:pic>
              </a:graphicData>
            </a:graphic>
          </wp:inline>
        </w:drawing>
      </w:r>
    </w:p>
    <w:p w14:paraId="37419CDC" w14:textId="55B804C0"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Northern arm of Wetla</w:t>
      </w:r>
      <w:r w:rsidR="00DF4A1B">
        <w:rPr>
          <w:rFonts w:cstheme="minorHAnsi"/>
          <w:b/>
          <w:sz w:val="20"/>
          <w:szCs w:val="20"/>
        </w:rPr>
        <w:t>nd 1541</w:t>
      </w:r>
      <w:r w:rsidRPr="009072D2">
        <w:rPr>
          <w:rFonts w:cstheme="minorHAnsi"/>
          <w:b/>
          <w:sz w:val="20"/>
          <w:szCs w:val="20"/>
        </w:rPr>
        <w:t xml:space="preserve"> </w:t>
      </w:r>
      <w:r w:rsidRPr="009072D2">
        <w:rPr>
          <w:rFonts w:cstheme="minorHAnsi"/>
          <w:sz w:val="20"/>
          <w:szCs w:val="20"/>
        </w:rPr>
        <w:t>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6B2B7FEE"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7ED7CFC2"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eastAsia="Times New Roman" w:cstheme="minorHAnsi"/>
          <w:noProof/>
          <w:color w:val="000000"/>
          <w:sz w:val="20"/>
          <w:szCs w:val="20"/>
          <w:lang w:eastAsia="en-AU"/>
        </w:rPr>
        <w:drawing>
          <wp:inline distT="0" distB="0" distL="0" distR="0" wp14:anchorId="0E60317D" wp14:editId="1B5753F1">
            <wp:extent cx="5728070" cy="1127051"/>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42 Kat Island resized.JPG"/>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5731510" cy="1127728"/>
                    </a:xfrm>
                    <a:prstGeom prst="rect">
                      <a:avLst/>
                    </a:prstGeom>
                    <a:ln>
                      <a:noFill/>
                    </a:ln>
                    <a:extLst>
                      <a:ext uri="{53640926-AAD7-44D8-BBD7-CCE9431645EC}">
                        <a14:shadowObscured xmlns:a14="http://schemas.microsoft.com/office/drawing/2010/main"/>
                      </a:ext>
                    </a:extLst>
                  </pic:spPr>
                </pic:pic>
              </a:graphicData>
            </a:graphic>
          </wp:inline>
        </w:drawing>
      </w:r>
    </w:p>
    <w:p w14:paraId="384A40E2"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Northern edge of the </w:t>
      </w:r>
      <w:r w:rsidRPr="009072D2">
        <w:rPr>
          <w:rFonts w:ascii="Calibri" w:eastAsia="Times New Roman" w:hAnsi="Calibri" w:cs="Calibri"/>
          <w:b/>
          <w:bCs/>
          <w:color w:val="000000"/>
          <w:sz w:val="20"/>
          <w:szCs w:val="20"/>
          <w:lang w:eastAsia="en-AU"/>
        </w:rPr>
        <w:t>sandy elevated floodplain</w:t>
      </w:r>
      <w:r w:rsidRPr="009072D2">
        <w:rPr>
          <w:rFonts w:cstheme="minorHAnsi"/>
          <w:b/>
          <w:sz w:val="20"/>
          <w:szCs w:val="20"/>
        </w:rPr>
        <w:t xml:space="preserve"> </w:t>
      </w:r>
      <w:r w:rsidRPr="009072D2">
        <w:rPr>
          <w:rFonts w:cstheme="minorHAnsi"/>
          <w:sz w:val="20"/>
          <w:szCs w:val="20"/>
        </w:rPr>
        <w:t>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13A7FE3D"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2ED11F5C"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003BFBA1" wp14:editId="1830F003">
            <wp:extent cx="5731510" cy="1478915"/>
            <wp:effectExtent l="0" t="0" r="254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314 Kat Island North resized.JPG"/>
                    <pic:cNvPicPr/>
                  </pic:nvPicPr>
                  <pic:blipFill>
                    <a:blip r:embed="rId207" cstate="email">
                      <a:extLst>
                        <a:ext uri="{28A0092B-C50C-407E-A947-70E740481C1C}">
                          <a14:useLocalDpi xmlns:a14="http://schemas.microsoft.com/office/drawing/2010/main"/>
                        </a:ext>
                      </a:extLst>
                    </a:blip>
                    <a:stretch>
                      <a:fillRect/>
                    </a:stretch>
                  </pic:blipFill>
                  <pic:spPr>
                    <a:xfrm>
                      <a:off x="0" y="0"/>
                      <a:ext cx="5731510" cy="1478915"/>
                    </a:xfrm>
                    <a:prstGeom prst="rect">
                      <a:avLst/>
                    </a:prstGeom>
                  </pic:spPr>
                </pic:pic>
              </a:graphicData>
            </a:graphic>
          </wp:inline>
        </w:drawing>
      </w:r>
    </w:p>
    <w:p w14:paraId="27ACE4EA" w14:textId="77777777" w:rsidR="009072D2" w:rsidRPr="009072D2" w:rsidRDefault="009072D2" w:rsidP="009072D2">
      <w:pPr>
        <w:spacing w:after="0" w:line="240" w:lineRule="auto"/>
        <w:rPr>
          <w:rFonts w:eastAsia="Times New Roman" w:cstheme="minorHAnsi"/>
          <w:color w:val="000000"/>
          <w:sz w:val="20"/>
          <w:szCs w:val="20"/>
          <w:lang w:eastAsia="en-AU"/>
        </w:rPr>
      </w:pPr>
      <w:r w:rsidRPr="009072D2">
        <w:rPr>
          <w:rFonts w:cstheme="minorHAnsi"/>
          <w:b/>
          <w:sz w:val="20"/>
          <w:szCs w:val="20"/>
        </w:rPr>
        <w:t xml:space="preserve">Central eastern edge of the </w:t>
      </w:r>
      <w:r w:rsidRPr="009072D2">
        <w:rPr>
          <w:rFonts w:ascii="Calibri" w:eastAsia="Times New Roman" w:hAnsi="Calibri" w:cs="Calibri"/>
          <w:b/>
          <w:bCs/>
          <w:color w:val="000000"/>
          <w:sz w:val="20"/>
          <w:szCs w:val="20"/>
          <w:lang w:eastAsia="en-AU"/>
        </w:rPr>
        <w:t xml:space="preserve">sandy elevated floodplain   </w:t>
      </w:r>
      <w:r w:rsidRPr="009072D2">
        <w:rPr>
          <w:rFonts w:cstheme="minorHAnsi"/>
          <w:sz w:val="20"/>
          <w:szCs w:val="20"/>
        </w:rPr>
        <w:t>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2ED6AC57"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lastRenderedPageBreak/>
        <w:drawing>
          <wp:inline distT="0" distB="0" distL="0" distR="0" wp14:anchorId="28745020" wp14:editId="1132A3D7">
            <wp:extent cx="5731510" cy="1446530"/>
            <wp:effectExtent l="0" t="0" r="254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12 Kat Island North resized.JPG"/>
                    <pic:cNvPicPr/>
                  </pic:nvPicPr>
                  <pic:blipFill>
                    <a:blip r:embed="rId208" cstate="email">
                      <a:extLst>
                        <a:ext uri="{28A0092B-C50C-407E-A947-70E740481C1C}">
                          <a14:useLocalDpi xmlns:a14="http://schemas.microsoft.com/office/drawing/2010/main"/>
                        </a:ext>
                      </a:extLst>
                    </a:blip>
                    <a:stretch>
                      <a:fillRect/>
                    </a:stretch>
                  </pic:blipFill>
                  <pic:spPr>
                    <a:xfrm>
                      <a:off x="0" y="0"/>
                      <a:ext cx="5731510" cy="1446530"/>
                    </a:xfrm>
                    <a:prstGeom prst="rect">
                      <a:avLst/>
                    </a:prstGeom>
                  </pic:spPr>
                </pic:pic>
              </a:graphicData>
            </a:graphic>
          </wp:inline>
        </w:drawing>
      </w:r>
    </w:p>
    <w:p w14:paraId="7C9E5C72" w14:textId="77777777" w:rsidR="009072D2" w:rsidRPr="009072D2" w:rsidRDefault="009072D2" w:rsidP="009072D2">
      <w:pPr>
        <w:spacing w:after="0" w:line="240" w:lineRule="auto"/>
        <w:jc w:val="center"/>
        <w:rPr>
          <w:rFonts w:eastAsia="Times New Roman" w:cstheme="minorHAnsi"/>
          <w:b/>
          <w:color w:val="000000"/>
          <w:lang w:eastAsia="en-AU"/>
        </w:rPr>
      </w:pPr>
      <w:r w:rsidRPr="009072D2">
        <w:rPr>
          <w:rFonts w:ascii="Calibri" w:eastAsia="Times New Roman" w:hAnsi="Calibri" w:cs="Calibri"/>
          <w:b/>
          <w:bCs/>
          <w:color w:val="000000"/>
          <w:sz w:val="20"/>
          <w:szCs w:val="20"/>
          <w:lang w:eastAsia="en-AU"/>
        </w:rPr>
        <w:t>NE edge of sandy elevated floodplain adjacent to the southern section of the site</w:t>
      </w:r>
    </w:p>
    <w:p w14:paraId="624D6F42"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sz w:val="20"/>
          <w:szCs w:val="20"/>
        </w:rPr>
        <w:t>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4FB21BE8"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7EE56074"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5EC42E58" wp14:editId="2732CB80">
            <wp:extent cx="5729874" cy="1322602"/>
            <wp:effectExtent l="0" t="0" r="444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322 Kat Island North resized.JPG"/>
                    <pic:cNvPicPr/>
                  </pic:nvPicPr>
                  <pic:blipFill rotWithShape="1">
                    <a:blip r:embed="rId209" cstate="email">
                      <a:extLst>
                        <a:ext uri="{28A0092B-C50C-407E-A947-70E740481C1C}">
                          <a14:useLocalDpi xmlns:a14="http://schemas.microsoft.com/office/drawing/2010/main"/>
                        </a:ext>
                      </a:extLst>
                    </a:blip>
                    <a:srcRect l="-69"/>
                    <a:stretch/>
                  </pic:blipFill>
                  <pic:spPr bwMode="auto">
                    <a:xfrm>
                      <a:off x="0" y="0"/>
                      <a:ext cx="5731510" cy="1322980"/>
                    </a:xfrm>
                    <a:prstGeom prst="rect">
                      <a:avLst/>
                    </a:prstGeom>
                    <a:ln>
                      <a:noFill/>
                    </a:ln>
                    <a:extLst>
                      <a:ext uri="{53640926-AAD7-44D8-BBD7-CCE9431645EC}">
                        <a14:shadowObscured xmlns:a14="http://schemas.microsoft.com/office/drawing/2010/main"/>
                      </a:ext>
                    </a:extLst>
                  </pic:spPr>
                </pic:pic>
              </a:graphicData>
            </a:graphic>
          </wp:inline>
        </w:drawing>
      </w:r>
    </w:p>
    <w:p w14:paraId="40B245CA"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322 South-eastern section of the site </w:t>
      </w:r>
      <w:r w:rsidRPr="009072D2">
        <w:rPr>
          <w:rFonts w:cstheme="minorHAnsi"/>
          <w:sz w:val="20"/>
          <w:szCs w:val="20"/>
        </w:rPr>
        <w:t>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122C35C5"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451782CF"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62B5A5B2" wp14:editId="6DA28058">
            <wp:extent cx="5731510" cy="1071762"/>
            <wp:effectExtent l="0" t="0" r="254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306 Kat Island North resized.JPG"/>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5731510" cy="1071762"/>
                    </a:xfrm>
                    <a:prstGeom prst="rect">
                      <a:avLst/>
                    </a:prstGeom>
                    <a:ln>
                      <a:noFill/>
                    </a:ln>
                    <a:extLst>
                      <a:ext uri="{53640926-AAD7-44D8-BBD7-CCE9431645EC}">
                        <a14:shadowObscured xmlns:a14="http://schemas.microsoft.com/office/drawing/2010/main"/>
                      </a:ext>
                    </a:extLst>
                  </pic:spPr>
                </pic:pic>
              </a:graphicData>
            </a:graphic>
          </wp:inline>
        </w:drawing>
      </w:r>
    </w:p>
    <w:p w14:paraId="32021A8A"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South-western section of the site</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34.10029 </w:t>
      </w:r>
      <w:r w:rsidRPr="009072D2">
        <w:rPr>
          <w:rFonts w:cstheme="minorHAnsi"/>
          <w:sz w:val="20"/>
          <w:szCs w:val="20"/>
        </w:rPr>
        <w:t>Longitude</w:t>
      </w:r>
      <w:r w:rsidRPr="009072D2">
        <w:rPr>
          <w:rFonts w:eastAsia="Times New Roman" w:cstheme="minorHAnsi"/>
          <w:color w:val="000000"/>
          <w:sz w:val="20"/>
          <w:szCs w:val="20"/>
          <w:lang w:eastAsia="en-AU"/>
        </w:rPr>
        <w:t xml:space="preserve"> 140.20766.</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15C0E3B9" w14:textId="77777777" w:rsidR="009072D2" w:rsidRPr="009072D2" w:rsidRDefault="009072D2" w:rsidP="009072D2">
      <w:pPr>
        <w:spacing w:after="0" w:line="240" w:lineRule="auto"/>
        <w:rPr>
          <w:rFonts w:cstheme="minorHAnsi"/>
          <w:b/>
        </w:rPr>
      </w:pPr>
    </w:p>
    <w:p w14:paraId="23ECDD8A" w14:textId="77777777" w:rsidR="009072D2" w:rsidRPr="009072D2" w:rsidRDefault="009072D2" w:rsidP="009072D2">
      <w:pPr>
        <w:spacing w:after="0" w:line="240" w:lineRule="auto"/>
        <w:rPr>
          <w:rFonts w:cstheme="minorHAnsi"/>
          <w:b/>
        </w:rPr>
      </w:pPr>
      <w:r w:rsidRPr="009072D2">
        <w:rPr>
          <w:rFonts w:cstheme="minorHAnsi"/>
          <w:b/>
        </w:rPr>
        <w:t>Stressor Analysis</w:t>
      </w:r>
      <w:r w:rsidRPr="009072D2">
        <w:rPr>
          <w:rFonts w:eastAsia="Times New Roman" w:cstheme="minorHAnsi"/>
          <w:color w:val="000000"/>
          <w:lang w:eastAsia="en-AU"/>
        </w:rPr>
        <w:t>.</w:t>
      </w:r>
    </w:p>
    <w:tbl>
      <w:tblPr>
        <w:tblStyle w:val="TableGrid472"/>
        <w:tblW w:w="0" w:type="auto"/>
        <w:tblInd w:w="0" w:type="dxa"/>
        <w:tblLook w:val="04A0" w:firstRow="1" w:lastRow="0" w:firstColumn="1" w:lastColumn="0" w:noHBand="0" w:noVBand="1"/>
      </w:tblPr>
      <w:tblGrid>
        <w:gridCol w:w="2689"/>
        <w:gridCol w:w="2109"/>
        <w:gridCol w:w="2109"/>
        <w:gridCol w:w="2109"/>
      </w:tblGrid>
      <w:tr w:rsidR="009072D2" w:rsidRPr="009072D2" w14:paraId="160FD3B1" w14:textId="77777777" w:rsidTr="009072D2">
        <w:trPr>
          <w:trHeight w:val="244"/>
        </w:trPr>
        <w:tc>
          <w:tcPr>
            <w:tcW w:w="2689" w:type="dxa"/>
          </w:tcPr>
          <w:p w14:paraId="50FBCCDA" w14:textId="77777777" w:rsidR="009072D2" w:rsidRPr="009072D2" w:rsidRDefault="009072D2" w:rsidP="009072D2">
            <w:pPr>
              <w:rPr>
                <w:b/>
                <w:sz w:val="20"/>
                <w:szCs w:val="20"/>
              </w:rPr>
            </w:pPr>
            <w:r w:rsidRPr="009072D2">
              <w:rPr>
                <w:b/>
                <w:sz w:val="20"/>
                <w:szCs w:val="20"/>
              </w:rPr>
              <w:t>Stressor</w:t>
            </w:r>
          </w:p>
        </w:tc>
        <w:tc>
          <w:tcPr>
            <w:tcW w:w="2109" w:type="dxa"/>
          </w:tcPr>
          <w:p w14:paraId="66EE993D" w14:textId="77777777" w:rsidR="009072D2" w:rsidRPr="009072D2" w:rsidRDefault="009072D2" w:rsidP="009072D2">
            <w:pPr>
              <w:rPr>
                <w:b/>
                <w:sz w:val="20"/>
                <w:szCs w:val="20"/>
              </w:rPr>
            </w:pPr>
            <w:r w:rsidRPr="009072D2">
              <w:rPr>
                <w:b/>
                <w:sz w:val="20"/>
                <w:szCs w:val="20"/>
              </w:rPr>
              <w:t>Severity</w:t>
            </w:r>
          </w:p>
        </w:tc>
        <w:tc>
          <w:tcPr>
            <w:tcW w:w="2109" w:type="dxa"/>
          </w:tcPr>
          <w:p w14:paraId="6A79B564" w14:textId="77777777" w:rsidR="009072D2" w:rsidRPr="009072D2" w:rsidRDefault="009072D2" w:rsidP="009072D2">
            <w:pPr>
              <w:rPr>
                <w:b/>
                <w:sz w:val="20"/>
                <w:szCs w:val="20"/>
              </w:rPr>
            </w:pPr>
            <w:r w:rsidRPr="009072D2">
              <w:rPr>
                <w:b/>
                <w:sz w:val="20"/>
                <w:szCs w:val="20"/>
              </w:rPr>
              <w:t>Scope</w:t>
            </w:r>
          </w:p>
        </w:tc>
        <w:tc>
          <w:tcPr>
            <w:tcW w:w="2109" w:type="dxa"/>
          </w:tcPr>
          <w:p w14:paraId="5A309D4F" w14:textId="77777777" w:rsidR="009072D2" w:rsidRPr="009072D2" w:rsidRDefault="009072D2" w:rsidP="009072D2">
            <w:pPr>
              <w:rPr>
                <w:b/>
                <w:sz w:val="20"/>
                <w:szCs w:val="20"/>
              </w:rPr>
            </w:pPr>
            <w:r w:rsidRPr="009072D2">
              <w:rPr>
                <w:b/>
                <w:sz w:val="20"/>
                <w:szCs w:val="20"/>
              </w:rPr>
              <w:t>Irreversibility</w:t>
            </w:r>
          </w:p>
        </w:tc>
      </w:tr>
      <w:tr w:rsidR="009072D2" w:rsidRPr="009072D2" w14:paraId="0BEE1C0C" w14:textId="77777777" w:rsidTr="009072D2">
        <w:trPr>
          <w:trHeight w:val="244"/>
        </w:trPr>
        <w:tc>
          <w:tcPr>
            <w:tcW w:w="2689" w:type="dxa"/>
          </w:tcPr>
          <w:p w14:paraId="7838E7AB"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0000"/>
          </w:tcPr>
          <w:p w14:paraId="3A1C7811" w14:textId="77777777" w:rsidR="009072D2" w:rsidRPr="009072D2" w:rsidRDefault="009072D2" w:rsidP="009072D2">
            <w:pPr>
              <w:rPr>
                <w:sz w:val="20"/>
                <w:szCs w:val="20"/>
              </w:rPr>
            </w:pPr>
            <w:r w:rsidRPr="009072D2">
              <w:rPr>
                <w:sz w:val="20"/>
                <w:szCs w:val="20"/>
              </w:rPr>
              <w:t xml:space="preserve">Very High </w:t>
            </w:r>
          </w:p>
        </w:tc>
        <w:tc>
          <w:tcPr>
            <w:tcW w:w="2109" w:type="dxa"/>
            <w:shd w:val="clear" w:color="auto" w:fill="FFC000"/>
          </w:tcPr>
          <w:p w14:paraId="71370235" w14:textId="77777777" w:rsidR="009072D2" w:rsidRPr="009072D2" w:rsidRDefault="009072D2" w:rsidP="009072D2">
            <w:pPr>
              <w:rPr>
                <w:sz w:val="20"/>
                <w:szCs w:val="20"/>
              </w:rPr>
            </w:pPr>
            <w:r w:rsidRPr="009072D2">
              <w:rPr>
                <w:sz w:val="20"/>
                <w:szCs w:val="20"/>
              </w:rPr>
              <w:t xml:space="preserve">High </w:t>
            </w:r>
          </w:p>
        </w:tc>
        <w:tc>
          <w:tcPr>
            <w:tcW w:w="2109" w:type="dxa"/>
            <w:shd w:val="clear" w:color="auto" w:fill="FFFF00"/>
          </w:tcPr>
          <w:p w14:paraId="665CA9E1" w14:textId="77777777" w:rsidR="009072D2" w:rsidRPr="009072D2" w:rsidRDefault="009072D2" w:rsidP="009072D2">
            <w:pPr>
              <w:spacing w:line="256" w:lineRule="auto"/>
            </w:pPr>
            <w:r w:rsidRPr="009072D2">
              <w:rPr>
                <w:sz w:val="20"/>
                <w:szCs w:val="20"/>
              </w:rPr>
              <w:t>Medium</w:t>
            </w:r>
          </w:p>
        </w:tc>
      </w:tr>
      <w:tr w:rsidR="009072D2" w:rsidRPr="009072D2" w14:paraId="3E10993E" w14:textId="77777777" w:rsidTr="009072D2">
        <w:trPr>
          <w:trHeight w:val="244"/>
        </w:trPr>
        <w:tc>
          <w:tcPr>
            <w:tcW w:w="2689" w:type="dxa"/>
          </w:tcPr>
          <w:p w14:paraId="48B69CC6" w14:textId="77777777" w:rsidR="009072D2" w:rsidRPr="009072D2" w:rsidRDefault="009072D2" w:rsidP="009072D2">
            <w:pPr>
              <w:rPr>
                <w:sz w:val="20"/>
                <w:szCs w:val="20"/>
              </w:rPr>
            </w:pPr>
            <w:r w:rsidRPr="009072D2">
              <w:rPr>
                <w:sz w:val="20"/>
                <w:szCs w:val="20"/>
              </w:rPr>
              <w:t xml:space="preserve">Saline Groundwater Depth </w:t>
            </w:r>
          </w:p>
        </w:tc>
        <w:tc>
          <w:tcPr>
            <w:tcW w:w="2109" w:type="dxa"/>
            <w:shd w:val="clear" w:color="auto" w:fill="FFFF00"/>
          </w:tcPr>
          <w:p w14:paraId="20A93C69" w14:textId="77777777" w:rsidR="009072D2" w:rsidRPr="009072D2" w:rsidRDefault="009072D2" w:rsidP="009072D2">
            <w:pPr>
              <w:rPr>
                <w:sz w:val="20"/>
                <w:szCs w:val="20"/>
              </w:rPr>
            </w:pPr>
            <w:r w:rsidRPr="009072D2">
              <w:rPr>
                <w:sz w:val="20"/>
                <w:szCs w:val="20"/>
              </w:rPr>
              <w:t xml:space="preserve">Medium </w:t>
            </w:r>
          </w:p>
        </w:tc>
        <w:tc>
          <w:tcPr>
            <w:tcW w:w="2109" w:type="dxa"/>
            <w:shd w:val="clear" w:color="auto" w:fill="92D050"/>
          </w:tcPr>
          <w:p w14:paraId="177F51E0" w14:textId="77777777" w:rsidR="009072D2" w:rsidRPr="009072D2" w:rsidRDefault="009072D2" w:rsidP="009072D2">
            <w:pPr>
              <w:rPr>
                <w:sz w:val="20"/>
                <w:szCs w:val="20"/>
              </w:rPr>
            </w:pPr>
            <w:r w:rsidRPr="009072D2">
              <w:rPr>
                <w:sz w:val="20"/>
                <w:szCs w:val="20"/>
              </w:rPr>
              <w:t>Low</w:t>
            </w:r>
          </w:p>
        </w:tc>
        <w:tc>
          <w:tcPr>
            <w:tcW w:w="2109" w:type="dxa"/>
            <w:shd w:val="clear" w:color="auto" w:fill="FFFF00"/>
          </w:tcPr>
          <w:p w14:paraId="0A74CE07" w14:textId="77777777" w:rsidR="009072D2" w:rsidRPr="009072D2" w:rsidRDefault="009072D2" w:rsidP="009072D2">
            <w:pPr>
              <w:spacing w:line="256" w:lineRule="auto"/>
            </w:pPr>
            <w:r w:rsidRPr="009072D2">
              <w:rPr>
                <w:sz w:val="20"/>
                <w:szCs w:val="20"/>
              </w:rPr>
              <w:t>Medium</w:t>
            </w:r>
          </w:p>
        </w:tc>
      </w:tr>
      <w:tr w:rsidR="009072D2" w:rsidRPr="009072D2" w14:paraId="6675C0C2" w14:textId="77777777" w:rsidTr="009072D2">
        <w:trPr>
          <w:trHeight w:val="245"/>
        </w:trPr>
        <w:tc>
          <w:tcPr>
            <w:tcW w:w="2689" w:type="dxa"/>
          </w:tcPr>
          <w:p w14:paraId="1DD3A9EE" w14:textId="77777777" w:rsidR="009072D2" w:rsidRPr="009072D2" w:rsidRDefault="009072D2" w:rsidP="009072D2">
            <w:pPr>
              <w:rPr>
                <w:sz w:val="20"/>
                <w:szCs w:val="20"/>
              </w:rPr>
            </w:pPr>
            <w:r w:rsidRPr="009072D2">
              <w:rPr>
                <w:sz w:val="20"/>
                <w:szCs w:val="20"/>
              </w:rPr>
              <w:t>High Kangaroo Numbers</w:t>
            </w:r>
          </w:p>
        </w:tc>
        <w:tc>
          <w:tcPr>
            <w:tcW w:w="2109" w:type="dxa"/>
            <w:shd w:val="clear" w:color="auto" w:fill="FFFF00"/>
          </w:tcPr>
          <w:p w14:paraId="5C2AD119" w14:textId="77777777" w:rsidR="009072D2" w:rsidRPr="009072D2" w:rsidRDefault="009072D2" w:rsidP="009072D2">
            <w:pPr>
              <w:rPr>
                <w:sz w:val="20"/>
                <w:szCs w:val="20"/>
              </w:rPr>
            </w:pPr>
            <w:r w:rsidRPr="009072D2">
              <w:rPr>
                <w:sz w:val="20"/>
                <w:szCs w:val="20"/>
              </w:rPr>
              <w:t>Medium</w:t>
            </w:r>
          </w:p>
        </w:tc>
        <w:tc>
          <w:tcPr>
            <w:tcW w:w="2109" w:type="dxa"/>
            <w:shd w:val="clear" w:color="auto" w:fill="FFC000"/>
          </w:tcPr>
          <w:p w14:paraId="71A48A6A" w14:textId="77777777" w:rsidR="009072D2" w:rsidRPr="009072D2" w:rsidRDefault="009072D2" w:rsidP="009072D2">
            <w:pPr>
              <w:rPr>
                <w:sz w:val="20"/>
                <w:szCs w:val="20"/>
              </w:rPr>
            </w:pPr>
            <w:r w:rsidRPr="009072D2">
              <w:rPr>
                <w:sz w:val="20"/>
                <w:szCs w:val="20"/>
              </w:rPr>
              <w:t>High</w:t>
            </w:r>
          </w:p>
        </w:tc>
        <w:tc>
          <w:tcPr>
            <w:tcW w:w="2109" w:type="dxa"/>
            <w:shd w:val="clear" w:color="auto" w:fill="92D050"/>
          </w:tcPr>
          <w:p w14:paraId="505EF8A5" w14:textId="77777777" w:rsidR="009072D2" w:rsidRPr="009072D2" w:rsidRDefault="009072D2" w:rsidP="009072D2">
            <w:pPr>
              <w:rPr>
                <w:sz w:val="20"/>
                <w:szCs w:val="20"/>
              </w:rPr>
            </w:pPr>
            <w:r w:rsidRPr="009072D2">
              <w:rPr>
                <w:sz w:val="20"/>
                <w:szCs w:val="20"/>
              </w:rPr>
              <w:t>Low</w:t>
            </w:r>
          </w:p>
        </w:tc>
      </w:tr>
    </w:tbl>
    <w:p w14:paraId="4E70C51E" w14:textId="77777777" w:rsidR="009072D2" w:rsidRPr="009072D2" w:rsidRDefault="009072D2" w:rsidP="009072D2">
      <w:pPr>
        <w:spacing w:after="0" w:line="257" w:lineRule="auto"/>
        <w:rPr>
          <w:rFonts w:cstheme="minorHAnsi"/>
        </w:rPr>
      </w:pPr>
    </w:p>
    <w:p w14:paraId="5746E64A" w14:textId="77777777" w:rsidR="009072D2" w:rsidRPr="009072D2" w:rsidRDefault="009072D2" w:rsidP="009072D2">
      <w:pPr>
        <w:spacing w:after="0" w:line="257" w:lineRule="auto"/>
        <w:rPr>
          <w:rFonts w:cstheme="minorHAnsi"/>
          <w:b/>
        </w:rPr>
      </w:pPr>
      <w:r w:rsidRPr="009072D2">
        <w:rPr>
          <w:rFonts w:cstheme="minorHAnsi"/>
          <w:b/>
        </w:rPr>
        <w:t>Land Tenure Issues</w:t>
      </w:r>
    </w:p>
    <w:p w14:paraId="55FD8F48" w14:textId="77777777" w:rsidR="009072D2" w:rsidRPr="009072D2" w:rsidRDefault="009072D2" w:rsidP="002611A6">
      <w:pPr>
        <w:numPr>
          <w:ilvl w:val="0"/>
          <w:numId w:val="60"/>
        </w:numPr>
        <w:spacing w:line="256" w:lineRule="auto"/>
        <w:contextualSpacing/>
        <w:rPr>
          <w:rFonts w:cstheme="minorHAnsi"/>
        </w:rPr>
      </w:pPr>
      <w:r w:rsidRPr="009072D2">
        <w:rPr>
          <w:rFonts w:cstheme="minorHAnsi"/>
        </w:rPr>
        <w:t>All sites are within the Murray River National Park (Katarapko Section).</w:t>
      </w:r>
    </w:p>
    <w:p w14:paraId="7B6E944B"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 </w:t>
      </w:r>
      <w:r w:rsidRPr="009072D2">
        <w:rPr>
          <w:rFonts w:cstheme="minorHAnsi"/>
        </w:rPr>
        <w:t>Potential Foraging.</w:t>
      </w:r>
    </w:p>
    <w:p w14:paraId="5C3C0AF7" w14:textId="77777777" w:rsidR="009072D2" w:rsidRPr="009072D2" w:rsidRDefault="009072D2" w:rsidP="009072D2">
      <w:pPr>
        <w:rPr>
          <w:rFonts w:cstheme="minorHAnsi"/>
          <w:b/>
        </w:rPr>
      </w:pPr>
      <w:r w:rsidRPr="009072D2">
        <w:rPr>
          <w:rFonts w:cstheme="minorHAnsi"/>
          <w:b/>
        </w:rPr>
        <w:br w:type="page"/>
      </w:r>
    </w:p>
    <w:p w14:paraId="067D7A2E" w14:textId="77777777" w:rsidR="009072D2" w:rsidRPr="009072D2" w:rsidRDefault="009072D2" w:rsidP="009072D2">
      <w:pPr>
        <w:spacing w:line="256" w:lineRule="auto"/>
        <w:rPr>
          <w:rFonts w:cstheme="minorHAnsi"/>
          <w:b/>
        </w:rPr>
      </w:pPr>
    </w:p>
    <w:p w14:paraId="16C4DF06" w14:textId="77777777" w:rsidR="009072D2" w:rsidRPr="009072D2" w:rsidRDefault="009072D2" w:rsidP="00C96190">
      <w:pPr>
        <w:spacing w:after="0"/>
        <w:rPr>
          <w:rFonts w:cstheme="minorHAnsi"/>
          <w:b/>
        </w:rPr>
      </w:pPr>
      <w:r w:rsidRPr="009072D2">
        <w:rPr>
          <w:rFonts w:cstheme="minorHAnsi"/>
          <w:b/>
        </w:rPr>
        <w:t>Ecological Objectives</w:t>
      </w:r>
    </w:p>
    <w:p w14:paraId="19ACB862" w14:textId="77777777" w:rsidR="009072D2" w:rsidRPr="009072D2" w:rsidRDefault="009072D2" w:rsidP="00C96190">
      <w:pPr>
        <w:rPr>
          <w:rFonts w:cstheme="minorHAnsi"/>
          <w:b/>
        </w:rPr>
      </w:pPr>
      <w:r w:rsidRPr="009072D2">
        <w:rPr>
          <w:rFonts w:cstheme="minorHAnsi"/>
        </w:rPr>
        <w:t>Halt the decline and improve the health condition of mature woody plant species e.g. (River Red Gum, Black Box, Cooba and Lignum).</w:t>
      </w:r>
    </w:p>
    <w:p w14:paraId="122A3ADB"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7920A053"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73B375E7"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46BF1288" w14:textId="77777777" w:rsidR="009072D2" w:rsidRPr="009072D2" w:rsidRDefault="009072D2" w:rsidP="009072D2">
      <w:pPr>
        <w:rPr>
          <w:rFonts w:cstheme="minorHAnsi"/>
        </w:rPr>
      </w:pPr>
      <w:r w:rsidRPr="009072D2">
        <w:rPr>
          <w:rFonts w:cstheme="minorHAnsi"/>
        </w:rPr>
        <w:t xml:space="preserve">Provide fish passage through large floodplain habitats during natural flood events. </w:t>
      </w:r>
    </w:p>
    <w:p w14:paraId="2B36CFBD"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70CC4173" w14:textId="77777777" w:rsidR="009072D2" w:rsidRDefault="009072D2" w:rsidP="009072D2">
      <w:pPr>
        <w:rPr>
          <w:rFonts w:cstheme="minorHAnsi"/>
        </w:rPr>
      </w:pPr>
      <w:r w:rsidRPr="009072D2">
        <w:rPr>
          <w:rFonts w:cstheme="minorHAnsi"/>
        </w:rPr>
        <w:t>Promote total grazing pressure within sustainable limits.</w:t>
      </w:r>
    </w:p>
    <w:p w14:paraId="2A251A41" w14:textId="70711AF7" w:rsidR="00083D90" w:rsidRPr="00083D90" w:rsidRDefault="00083D90" w:rsidP="00C96190">
      <w:pPr>
        <w:spacing w:after="0"/>
        <w:rPr>
          <w:rFonts w:cstheme="minorHAnsi"/>
          <w:b/>
        </w:rPr>
      </w:pPr>
      <w:r w:rsidRPr="00083D90">
        <w:rPr>
          <w:rFonts w:cstheme="minorHAnsi"/>
          <w:b/>
        </w:rPr>
        <w:t>Community Objectives</w:t>
      </w:r>
    </w:p>
    <w:p w14:paraId="24B413F4" w14:textId="348EDB1A" w:rsidR="00083D90" w:rsidRDefault="00083D90" w:rsidP="00C96190">
      <w:pPr>
        <w:spacing w:after="0"/>
        <w:rPr>
          <w:rFonts w:eastAsia="Arial" w:cstheme="minorHAnsi"/>
        </w:rPr>
      </w:pPr>
      <w:r w:rsidRPr="00083D90">
        <w:rPr>
          <w:rFonts w:eastAsia="Arial" w:cstheme="minorHAnsi"/>
        </w:rPr>
        <w:t>Engage landholder involvement in the sustainable management of their site(s).</w:t>
      </w:r>
    </w:p>
    <w:p w14:paraId="53777143" w14:textId="77777777" w:rsidR="00083D90" w:rsidRPr="00083D90" w:rsidRDefault="00083D90" w:rsidP="009072D2">
      <w:pPr>
        <w:rPr>
          <w:rFonts w:cstheme="minorHAnsi"/>
        </w:rPr>
      </w:pPr>
    </w:p>
    <w:p w14:paraId="66F7D708"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472"/>
        <w:tblW w:w="0" w:type="auto"/>
        <w:tblInd w:w="-5" w:type="dxa"/>
        <w:tblLook w:val="04A0" w:firstRow="1" w:lastRow="0" w:firstColumn="1" w:lastColumn="0" w:noHBand="0" w:noVBand="1"/>
      </w:tblPr>
      <w:tblGrid>
        <w:gridCol w:w="3823"/>
        <w:gridCol w:w="3832"/>
      </w:tblGrid>
      <w:tr w:rsidR="009072D2" w:rsidRPr="009072D2" w14:paraId="54379F26" w14:textId="77777777" w:rsidTr="009072D2">
        <w:tc>
          <w:tcPr>
            <w:tcW w:w="3823" w:type="dxa"/>
          </w:tcPr>
          <w:p w14:paraId="4D012A4B"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Existing Area </w:t>
            </w:r>
          </w:p>
          <w:p w14:paraId="40C057A9"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Inundation Area</w:t>
            </w:r>
          </w:p>
          <w:p w14:paraId="2DEFD51F" w14:textId="77777777" w:rsidR="009072D2" w:rsidRPr="009072D2" w:rsidRDefault="009072D2" w:rsidP="002611A6">
            <w:pPr>
              <w:numPr>
                <w:ilvl w:val="0"/>
                <w:numId w:val="59"/>
              </w:numPr>
              <w:spacing w:line="256" w:lineRule="auto"/>
              <w:contextualSpacing/>
              <w:rPr>
                <w:sz w:val="20"/>
                <w:szCs w:val="20"/>
              </w:rPr>
            </w:pPr>
            <w:r w:rsidRPr="009072D2">
              <w:rPr>
                <w:b/>
                <w:sz w:val="20"/>
                <w:szCs w:val="20"/>
              </w:rPr>
              <w:t xml:space="preserve">Historical Watering Dates </w:t>
            </w:r>
          </w:p>
        </w:tc>
        <w:tc>
          <w:tcPr>
            <w:tcW w:w="3832" w:type="dxa"/>
          </w:tcPr>
          <w:p w14:paraId="64CFE139" w14:textId="77777777" w:rsidR="009072D2" w:rsidRPr="009072D2" w:rsidRDefault="009072D2" w:rsidP="009072D2">
            <w:pPr>
              <w:spacing w:line="256" w:lineRule="auto"/>
              <w:rPr>
                <w:sz w:val="20"/>
                <w:szCs w:val="20"/>
              </w:rPr>
            </w:pPr>
          </w:p>
          <w:p w14:paraId="1600352E" w14:textId="77777777" w:rsidR="009072D2" w:rsidRPr="009072D2" w:rsidRDefault="009072D2" w:rsidP="009072D2">
            <w:pPr>
              <w:spacing w:line="256" w:lineRule="auto"/>
              <w:rPr>
                <w:sz w:val="20"/>
                <w:szCs w:val="20"/>
              </w:rPr>
            </w:pPr>
            <w:r w:rsidRPr="009072D2">
              <w:rPr>
                <w:sz w:val="20"/>
                <w:szCs w:val="20"/>
              </w:rPr>
              <w:t>23.7 ha Wetlands 1541, 1542, 437 and 149</w:t>
            </w:r>
          </w:p>
          <w:p w14:paraId="2104E7A6" w14:textId="77777777" w:rsidR="009072D2" w:rsidRPr="009072D2" w:rsidRDefault="009072D2" w:rsidP="009072D2">
            <w:pPr>
              <w:spacing w:line="256" w:lineRule="auto"/>
              <w:rPr>
                <w:sz w:val="20"/>
                <w:szCs w:val="20"/>
              </w:rPr>
            </w:pPr>
            <w:r w:rsidRPr="009072D2">
              <w:rPr>
                <w:sz w:val="20"/>
                <w:szCs w:val="20"/>
              </w:rPr>
              <w:t>2014/15</w:t>
            </w:r>
          </w:p>
        </w:tc>
      </w:tr>
      <w:tr w:rsidR="009072D2" w:rsidRPr="009072D2" w14:paraId="4F16A9CF" w14:textId="77777777" w:rsidTr="009072D2">
        <w:tc>
          <w:tcPr>
            <w:tcW w:w="3823" w:type="dxa"/>
          </w:tcPr>
          <w:p w14:paraId="74E15875"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040B70AD"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Water Height</w:t>
            </w:r>
          </w:p>
          <w:p w14:paraId="45EE4D2D"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 Inundation Area </w:t>
            </w:r>
          </w:p>
          <w:p w14:paraId="62139741"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832" w:type="dxa"/>
          </w:tcPr>
          <w:p w14:paraId="249E85A3" w14:textId="77777777" w:rsidR="009072D2" w:rsidRPr="009072D2" w:rsidRDefault="009072D2" w:rsidP="00913EE6">
            <w:pPr>
              <w:spacing w:line="256" w:lineRule="auto"/>
              <w:jc w:val="center"/>
              <w:rPr>
                <w:sz w:val="20"/>
                <w:szCs w:val="20"/>
              </w:rPr>
            </w:pPr>
          </w:p>
          <w:p w14:paraId="70797CB4" w14:textId="77777777" w:rsidR="009072D2" w:rsidRPr="009072D2" w:rsidRDefault="009072D2" w:rsidP="00913EE6">
            <w:pPr>
              <w:spacing w:line="256" w:lineRule="auto"/>
              <w:jc w:val="center"/>
              <w:rPr>
                <w:sz w:val="20"/>
                <w:szCs w:val="20"/>
              </w:rPr>
            </w:pPr>
            <w:r w:rsidRPr="009072D2">
              <w:rPr>
                <w:sz w:val="20"/>
                <w:szCs w:val="20"/>
              </w:rPr>
              <w:t>13 AHD</w:t>
            </w:r>
          </w:p>
          <w:p w14:paraId="7FB1F1F5" w14:textId="77777777" w:rsidR="009072D2" w:rsidRPr="009072D2" w:rsidRDefault="009072D2" w:rsidP="00913EE6">
            <w:pPr>
              <w:spacing w:line="256" w:lineRule="auto"/>
              <w:jc w:val="center"/>
              <w:rPr>
                <w:sz w:val="20"/>
                <w:szCs w:val="20"/>
              </w:rPr>
            </w:pPr>
            <w:r w:rsidRPr="009072D2">
              <w:rPr>
                <w:sz w:val="20"/>
                <w:szCs w:val="20"/>
              </w:rPr>
              <w:t>463 ha</w:t>
            </w:r>
          </w:p>
          <w:p w14:paraId="689C4BD9" w14:textId="77777777" w:rsidR="009072D2" w:rsidRPr="009072D2" w:rsidRDefault="009072D2" w:rsidP="00913EE6">
            <w:pPr>
              <w:spacing w:line="256" w:lineRule="auto"/>
              <w:jc w:val="center"/>
              <w:rPr>
                <w:sz w:val="20"/>
                <w:szCs w:val="20"/>
              </w:rPr>
            </w:pPr>
            <w:r w:rsidRPr="009072D2">
              <w:rPr>
                <w:sz w:val="20"/>
                <w:szCs w:val="20"/>
              </w:rPr>
              <w:t>2934 ML</w:t>
            </w:r>
          </w:p>
        </w:tc>
      </w:tr>
      <w:tr w:rsidR="009072D2" w:rsidRPr="009072D2" w14:paraId="3E42D6AD" w14:textId="77777777" w:rsidTr="009072D2">
        <w:tc>
          <w:tcPr>
            <w:tcW w:w="3823" w:type="dxa"/>
          </w:tcPr>
          <w:p w14:paraId="337D4C35"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Low Inundation </w:t>
            </w:r>
          </w:p>
          <w:p w14:paraId="68E15735"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Water Height</w:t>
            </w:r>
          </w:p>
          <w:p w14:paraId="27DB70CF"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 Inundation Area </w:t>
            </w:r>
          </w:p>
          <w:p w14:paraId="288385E6"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Fill Volume</w:t>
            </w:r>
          </w:p>
        </w:tc>
        <w:tc>
          <w:tcPr>
            <w:tcW w:w="3832" w:type="dxa"/>
          </w:tcPr>
          <w:p w14:paraId="58B49415" w14:textId="77777777" w:rsidR="009072D2" w:rsidRPr="009072D2" w:rsidRDefault="009072D2" w:rsidP="00913EE6">
            <w:pPr>
              <w:spacing w:line="256" w:lineRule="auto"/>
              <w:jc w:val="center"/>
              <w:rPr>
                <w:rFonts w:eastAsia="Times New Roman"/>
                <w:sz w:val="20"/>
                <w:szCs w:val="20"/>
                <w:lang w:eastAsia="en-AU"/>
              </w:rPr>
            </w:pPr>
          </w:p>
          <w:p w14:paraId="22A1C711"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12.2 AHD</w:t>
            </w:r>
          </w:p>
          <w:p w14:paraId="335E9E0F"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143 ha</w:t>
            </w:r>
          </w:p>
          <w:p w14:paraId="4FE278D8"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660ML</w:t>
            </w:r>
          </w:p>
        </w:tc>
      </w:tr>
      <w:tr w:rsidR="009072D2" w:rsidRPr="009072D2" w14:paraId="3DACA661" w14:textId="77777777" w:rsidTr="009072D2">
        <w:tc>
          <w:tcPr>
            <w:tcW w:w="3823" w:type="dxa"/>
          </w:tcPr>
          <w:p w14:paraId="25328D61"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3832" w:type="dxa"/>
          </w:tcPr>
          <w:p w14:paraId="1F66969C"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40-50,000</w:t>
            </w:r>
          </w:p>
        </w:tc>
      </w:tr>
      <w:tr w:rsidR="009072D2" w:rsidRPr="009072D2" w14:paraId="14885D18" w14:textId="77777777" w:rsidTr="009072D2">
        <w:tc>
          <w:tcPr>
            <w:tcW w:w="3823" w:type="dxa"/>
          </w:tcPr>
          <w:p w14:paraId="2377AA90"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3832" w:type="dxa"/>
          </w:tcPr>
          <w:p w14:paraId="40D70930"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50-60,000</w:t>
            </w:r>
          </w:p>
        </w:tc>
      </w:tr>
      <w:tr w:rsidR="009072D2" w:rsidRPr="009072D2" w14:paraId="6E21A968" w14:textId="77777777" w:rsidTr="009072D2">
        <w:tc>
          <w:tcPr>
            <w:tcW w:w="3823" w:type="dxa"/>
          </w:tcPr>
          <w:p w14:paraId="4E680F59" w14:textId="77777777" w:rsidR="009072D2" w:rsidRPr="009072D2" w:rsidRDefault="009072D2" w:rsidP="009072D2">
            <w:pPr>
              <w:spacing w:line="256" w:lineRule="auto"/>
              <w:rPr>
                <w:sz w:val="20"/>
                <w:szCs w:val="20"/>
              </w:rPr>
            </w:pPr>
            <w:r w:rsidRPr="009072D2">
              <w:rPr>
                <w:rFonts w:eastAsia="Times New Roman"/>
                <w:b/>
                <w:sz w:val="20"/>
                <w:szCs w:val="20"/>
              </w:rPr>
              <w:t>Watering Options</w:t>
            </w:r>
          </w:p>
        </w:tc>
        <w:tc>
          <w:tcPr>
            <w:tcW w:w="3832" w:type="dxa"/>
          </w:tcPr>
          <w:p w14:paraId="0921BAED"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Pump to full supply</w:t>
            </w:r>
          </w:p>
          <w:p w14:paraId="6E0CD7A8"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 xml:space="preserve">Pump to low elevation </w:t>
            </w:r>
          </w:p>
          <w:p w14:paraId="7DBA45C2" w14:textId="77777777" w:rsidR="009072D2" w:rsidRPr="009072D2" w:rsidRDefault="009072D2" w:rsidP="009072D2">
            <w:pPr>
              <w:spacing w:line="259" w:lineRule="auto"/>
              <w:rPr>
                <w:rFonts w:eastAsia="Times New Roman"/>
                <w:sz w:val="20"/>
                <w:szCs w:val="20"/>
                <w:lang w:eastAsia="en-AU"/>
              </w:rPr>
            </w:pPr>
            <w:r w:rsidRPr="009072D2">
              <w:rPr>
                <w:rFonts w:eastAsia="Times New Roman"/>
                <w:sz w:val="20"/>
                <w:szCs w:val="20"/>
                <w:lang w:eastAsia="en-AU"/>
              </w:rPr>
              <w:t>Possibility of return flows</w:t>
            </w:r>
          </w:p>
          <w:p w14:paraId="6E131BE2" w14:textId="77777777" w:rsidR="009072D2" w:rsidRPr="009072D2" w:rsidRDefault="009072D2" w:rsidP="009072D2">
            <w:pPr>
              <w:spacing w:line="259" w:lineRule="auto"/>
              <w:rPr>
                <w:sz w:val="20"/>
                <w:szCs w:val="20"/>
              </w:rPr>
            </w:pPr>
            <w:r w:rsidRPr="009072D2">
              <w:rPr>
                <w:rFonts w:eastAsia="Times New Roman"/>
                <w:sz w:val="20"/>
                <w:szCs w:val="20"/>
                <w:lang w:eastAsia="en-AU"/>
              </w:rPr>
              <w:t>Manage natural flood recession</w:t>
            </w:r>
          </w:p>
        </w:tc>
      </w:tr>
      <w:tr w:rsidR="009072D2" w:rsidRPr="009072D2" w14:paraId="0E4D8D58" w14:textId="77777777" w:rsidTr="009072D2">
        <w:tc>
          <w:tcPr>
            <w:tcW w:w="3823" w:type="dxa"/>
          </w:tcPr>
          <w:p w14:paraId="1C6CE1CF"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3832" w:type="dxa"/>
          </w:tcPr>
          <w:p w14:paraId="181F92C0" w14:textId="77777777" w:rsidR="009072D2" w:rsidRPr="009072D2" w:rsidRDefault="009072D2" w:rsidP="009072D2">
            <w:pPr>
              <w:spacing w:line="256" w:lineRule="auto"/>
              <w:rPr>
                <w:sz w:val="20"/>
                <w:szCs w:val="20"/>
              </w:rPr>
            </w:pPr>
            <w:r w:rsidRPr="009072D2">
              <w:rPr>
                <w:sz w:val="20"/>
                <w:szCs w:val="20"/>
              </w:rPr>
              <w:t>Spring through to Autumn</w:t>
            </w:r>
          </w:p>
        </w:tc>
      </w:tr>
    </w:tbl>
    <w:p w14:paraId="50342848" w14:textId="77777777" w:rsidR="009072D2" w:rsidRPr="009072D2" w:rsidRDefault="009072D2" w:rsidP="009072D2">
      <w:pPr>
        <w:spacing w:line="256" w:lineRule="auto"/>
        <w:rPr>
          <w:rFonts w:cstheme="minorHAnsi"/>
        </w:rPr>
      </w:pPr>
    </w:p>
    <w:p w14:paraId="20D931F1" w14:textId="77777777" w:rsidR="009072D2" w:rsidRPr="009072D2" w:rsidRDefault="009072D2" w:rsidP="009072D2">
      <w:pPr>
        <w:spacing w:line="256" w:lineRule="auto"/>
        <w:rPr>
          <w:rFonts w:cstheme="minorHAnsi"/>
        </w:rPr>
      </w:pPr>
    </w:p>
    <w:p w14:paraId="475DB7CD"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716117B9" w14:textId="54779894" w:rsidR="009072D2" w:rsidRPr="009072D2" w:rsidRDefault="00F54C62" w:rsidP="009072D2">
      <w:pPr>
        <w:spacing w:after="0" w:line="256" w:lineRule="auto"/>
        <w:jc w:val="center"/>
        <w:rPr>
          <w:rFonts w:cstheme="minorHAnsi"/>
        </w:rPr>
      </w:pPr>
      <w:r>
        <w:rPr>
          <w:rFonts w:cstheme="minorHAnsi"/>
          <w:noProof/>
          <w:lang w:eastAsia="en-AU"/>
        </w:rPr>
        <w:lastRenderedPageBreak/>
        <w:drawing>
          <wp:inline distT="0" distB="0" distL="0" distR="0" wp14:anchorId="315FD8D5" wp14:editId="57A44854">
            <wp:extent cx="7658100" cy="54192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at Island North.jpeg"/>
                    <pic:cNvPicPr/>
                  </pic:nvPicPr>
                  <pic:blipFill>
                    <a:blip r:embed="rId211" cstate="email">
                      <a:extLst>
                        <a:ext uri="{28A0092B-C50C-407E-A947-70E740481C1C}">
                          <a14:useLocalDpi xmlns:a14="http://schemas.microsoft.com/office/drawing/2010/main"/>
                        </a:ext>
                      </a:extLst>
                    </a:blip>
                    <a:stretch>
                      <a:fillRect/>
                    </a:stretch>
                  </pic:blipFill>
                  <pic:spPr>
                    <a:xfrm>
                      <a:off x="0" y="0"/>
                      <a:ext cx="7662817" cy="5422547"/>
                    </a:xfrm>
                    <a:prstGeom prst="rect">
                      <a:avLst/>
                    </a:prstGeom>
                  </pic:spPr>
                </pic:pic>
              </a:graphicData>
            </a:graphic>
          </wp:inline>
        </w:drawing>
      </w:r>
    </w:p>
    <w:p w14:paraId="34D815C2" w14:textId="7D77D331"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60C78F90" w14:textId="77777777" w:rsidR="009072D2" w:rsidRPr="009072D2" w:rsidRDefault="009072D2" w:rsidP="009072D2">
      <w:pPr>
        <w:spacing w:after="0" w:line="257" w:lineRule="auto"/>
        <w:jc w:val="center"/>
        <w:rPr>
          <w:rFonts w:cstheme="minorHAnsi"/>
          <w:b/>
          <w:sz w:val="20"/>
          <w:szCs w:val="20"/>
        </w:rPr>
      </w:pPr>
      <w:r w:rsidRPr="009072D2">
        <w:rPr>
          <w:rFonts w:cstheme="minorHAnsi"/>
          <w:b/>
          <w:noProof/>
          <w:sz w:val="20"/>
          <w:szCs w:val="20"/>
          <w:lang w:eastAsia="en-AU"/>
        </w:rPr>
        <w:lastRenderedPageBreak/>
        <w:drawing>
          <wp:inline distT="0" distB="0" distL="0" distR="0" wp14:anchorId="7836510B" wp14:editId="56D00B8E">
            <wp:extent cx="7806055" cy="5521311"/>
            <wp:effectExtent l="0" t="0" r="4445" b="381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t Island North RESIZED.jpg"/>
                    <pic:cNvPicPr/>
                  </pic:nvPicPr>
                  <pic:blipFill>
                    <a:blip r:embed="rId212" cstate="email">
                      <a:extLst>
                        <a:ext uri="{28A0092B-C50C-407E-A947-70E740481C1C}">
                          <a14:useLocalDpi xmlns:a14="http://schemas.microsoft.com/office/drawing/2010/main"/>
                        </a:ext>
                      </a:extLst>
                    </a:blip>
                    <a:stretch>
                      <a:fillRect/>
                    </a:stretch>
                  </pic:blipFill>
                  <pic:spPr>
                    <a:xfrm>
                      <a:off x="0" y="0"/>
                      <a:ext cx="7812901" cy="5526154"/>
                    </a:xfrm>
                    <a:prstGeom prst="rect">
                      <a:avLst/>
                    </a:prstGeom>
                  </pic:spPr>
                </pic:pic>
              </a:graphicData>
            </a:graphic>
          </wp:inline>
        </w:drawing>
      </w:r>
    </w:p>
    <w:p w14:paraId="62DB6A37"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features AHD heights across the site and identified infrastructure locations</w:t>
      </w:r>
    </w:p>
    <w:p w14:paraId="1686B732"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492EAC44" w14:textId="17A89288" w:rsidR="009072D2" w:rsidRPr="009072D2" w:rsidRDefault="009072D2" w:rsidP="009072D2">
      <w:pPr>
        <w:spacing w:line="256" w:lineRule="auto"/>
        <w:rPr>
          <w:b/>
        </w:rPr>
      </w:pPr>
      <w:r w:rsidRPr="009072D2">
        <w:rPr>
          <w:b/>
        </w:rPr>
        <w:lastRenderedPageBreak/>
        <w:t>Potential Infrastructure Requirements</w:t>
      </w:r>
    </w:p>
    <w:tbl>
      <w:tblPr>
        <w:tblpPr w:leftFromText="180" w:rightFromText="180" w:vertAnchor="text" w:horzAnchor="margin" w:tblpY="131"/>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992"/>
        <w:gridCol w:w="993"/>
        <w:gridCol w:w="1073"/>
        <w:gridCol w:w="1134"/>
        <w:gridCol w:w="992"/>
        <w:gridCol w:w="3470"/>
      </w:tblGrid>
      <w:tr w:rsidR="009072D2" w:rsidRPr="009072D2" w14:paraId="1BEB1C30" w14:textId="77777777" w:rsidTr="009072D2">
        <w:trPr>
          <w:trHeight w:val="20"/>
          <w:tblHeader/>
        </w:trPr>
        <w:tc>
          <w:tcPr>
            <w:tcW w:w="9923" w:type="dxa"/>
            <w:gridSpan w:val="7"/>
            <w:shd w:val="clear" w:color="auto" w:fill="D0CECE"/>
            <w:vAlign w:val="center"/>
          </w:tcPr>
          <w:p w14:paraId="1E9381E6" w14:textId="77777777" w:rsidR="009072D2" w:rsidRPr="009072D2" w:rsidRDefault="009072D2" w:rsidP="009072D2">
            <w:pPr>
              <w:spacing w:after="0" w:line="240" w:lineRule="auto"/>
              <w:jc w:val="center"/>
              <w:rPr>
                <w:rFonts w:ascii="Calibri" w:eastAsia="Calibri" w:hAnsi="Calibri" w:cs="Times New Roman"/>
                <w:b/>
                <w:sz w:val="20"/>
                <w:szCs w:val="20"/>
              </w:rPr>
            </w:pPr>
            <w:r w:rsidRPr="009072D2">
              <w:rPr>
                <w:rFonts w:ascii="Calibri" w:eastAsia="Calibri" w:hAnsi="Calibri" w:cs="Times New Roman"/>
                <w:b/>
                <w:sz w:val="20"/>
                <w:szCs w:val="20"/>
              </w:rPr>
              <w:t>Bank or Channel Details</w:t>
            </w:r>
          </w:p>
        </w:tc>
      </w:tr>
      <w:tr w:rsidR="009072D2" w:rsidRPr="009072D2" w14:paraId="492561BA" w14:textId="77777777" w:rsidTr="009072D2">
        <w:trPr>
          <w:trHeight w:val="20"/>
          <w:tblHeader/>
        </w:trPr>
        <w:tc>
          <w:tcPr>
            <w:tcW w:w="1269" w:type="dxa"/>
            <w:shd w:val="clear" w:color="auto" w:fill="D0CECE"/>
            <w:vAlign w:val="center"/>
          </w:tcPr>
          <w:p w14:paraId="25A529CB"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Location</w:t>
            </w:r>
          </w:p>
        </w:tc>
        <w:tc>
          <w:tcPr>
            <w:tcW w:w="992" w:type="dxa"/>
            <w:shd w:val="clear" w:color="auto" w:fill="D0CECE"/>
            <w:vAlign w:val="center"/>
          </w:tcPr>
          <w:p w14:paraId="4C4107BE"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ID</w:t>
            </w:r>
          </w:p>
        </w:tc>
        <w:tc>
          <w:tcPr>
            <w:tcW w:w="993" w:type="dxa"/>
            <w:shd w:val="clear" w:color="auto" w:fill="D0CECE"/>
            <w:vAlign w:val="center"/>
          </w:tcPr>
          <w:p w14:paraId="75D2EA4C"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Length</w:t>
            </w:r>
          </w:p>
          <w:p w14:paraId="3773637D" w14:textId="77777777" w:rsidR="009072D2" w:rsidRPr="009072D2" w:rsidRDefault="009072D2" w:rsidP="009072D2">
            <w:pPr>
              <w:spacing w:after="0" w:line="240" w:lineRule="auto"/>
              <w:rPr>
                <w:rFonts w:ascii="Calibri" w:eastAsia="Calibri" w:hAnsi="Calibri" w:cs="Times New Roman"/>
                <w:b/>
                <w:sz w:val="20"/>
                <w:szCs w:val="20"/>
              </w:rPr>
            </w:pPr>
          </w:p>
          <w:p w14:paraId="60BC923E"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(m)</w:t>
            </w:r>
          </w:p>
        </w:tc>
        <w:tc>
          <w:tcPr>
            <w:tcW w:w="1073" w:type="dxa"/>
            <w:shd w:val="clear" w:color="auto" w:fill="D0CECE"/>
            <w:vAlign w:val="center"/>
          </w:tcPr>
          <w:p w14:paraId="3D433A94"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Freeboard</w:t>
            </w:r>
          </w:p>
          <w:p w14:paraId="572B0260" w14:textId="77777777" w:rsidR="009072D2" w:rsidRPr="009072D2" w:rsidRDefault="009072D2" w:rsidP="009072D2">
            <w:pPr>
              <w:spacing w:after="0" w:line="240" w:lineRule="auto"/>
              <w:rPr>
                <w:rFonts w:ascii="Calibri" w:eastAsia="Calibri" w:hAnsi="Calibri" w:cs="Times New Roman"/>
                <w:b/>
                <w:sz w:val="20"/>
                <w:szCs w:val="20"/>
              </w:rPr>
            </w:pPr>
          </w:p>
          <w:p w14:paraId="28070913"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(m)</w:t>
            </w:r>
          </w:p>
        </w:tc>
        <w:tc>
          <w:tcPr>
            <w:tcW w:w="1134" w:type="dxa"/>
            <w:shd w:val="clear" w:color="auto" w:fill="D0CECE"/>
            <w:vAlign w:val="center"/>
          </w:tcPr>
          <w:p w14:paraId="30F3DC78"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Height with freeboard</w:t>
            </w:r>
          </w:p>
          <w:p w14:paraId="165DB4C6"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(m)</w:t>
            </w:r>
          </w:p>
        </w:tc>
        <w:tc>
          <w:tcPr>
            <w:tcW w:w="992" w:type="dxa"/>
            <w:shd w:val="clear" w:color="auto" w:fill="D0CECE"/>
            <w:vAlign w:val="center"/>
          </w:tcPr>
          <w:p w14:paraId="23ECC6DB"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Volume</w:t>
            </w:r>
          </w:p>
          <w:p w14:paraId="4D957881" w14:textId="77777777" w:rsidR="009072D2" w:rsidRPr="009072D2" w:rsidRDefault="009072D2" w:rsidP="009072D2">
            <w:pPr>
              <w:spacing w:after="0" w:line="240" w:lineRule="auto"/>
              <w:rPr>
                <w:rFonts w:ascii="Calibri" w:eastAsia="Calibri" w:hAnsi="Calibri" w:cs="Times New Roman"/>
                <w:b/>
                <w:sz w:val="20"/>
                <w:szCs w:val="20"/>
              </w:rPr>
            </w:pPr>
          </w:p>
          <w:p w14:paraId="7A3CC87F"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(m3)</w:t>
            </w:r>
          </w:p>
        </w:tc>
        <w:tc>
          <w:tcPr>
            <w:tcW w:w="3470" w:type="dxa"/>
            <w:shd w:val="clear" w:color="auto" w:fill="D0CECE"/>
            <w:vAlign w:val="center"/>
          </w:tcPr>
          <w:p w14:paraId="08E4B5F6" w14:textId="77777777" w:rsidR="009072D2" w:rsidRPr="009072D2" w:rsidRDefault="009072D2" w:rsidP="009072D2">
            <w:pPr>
              <w:spacing w:after="0" w:line="240" w:lineRule="auto"/>
              <w:rPr>
                <w:rFonts w:ascii="Calibri" w:eastAsia="Calibri" w:hAnsi="Calibri" w:cs="Times New Roman"/>
                <w:b/>
                <w:sz w:val="20"/>
                <w:szCs w:val="20"/>
              </w:rPr>
            </w:pPr>
            <w:r w:rsidRPr="009072D2">
              <w:rPr>
                <w:rFonts w:ascii="Calibri" w:eastAsia="Calibri" w:hAnsi="Calibri" w:cs="Times New Roman"/>
                <w:b/>
                <w:sz w:val="20"/>
                <w:szCs w:val="20"/>
              </w:rPr>
              <w:t>Regulator equipment and comments</w:t>
            </w:r>
          </w:p>
        </w:tc>
      </w:tr>
    </w:tbl>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992"/>
        <w:gridCol w:w="993"/>
        <w:gridCol w:w="1073"/>
        <w:gridCol w:w="1134"/>
        <w:gridCol w:w="992"/>
        <w:gridCol w:w="3470"/>
      </w:tblGrid>
      <w:tr w:rsidR="009072D2" w:rsidRPr="009072D2" w14:paraId="3E3CDFEF" w14:textId="77777777" w:rsidTr="009072D2">
        <w:trPr>
          <w:trHeight w:val="20"/>
        </w:trPr>
        <w:tc>
          <w:tcPr>
            <w:tcW w:w="1269" w:type="dxa"/>
            <w:vMerge w:val="restart"/>
            <w:shd w:val="clear" w:color="auto" w:fill="auto"/>
            <w:noWrap/>
            <w:vAlign w:val="center"/>
            <w:hideMark/>
          </w:tcPr>
          <w:p w14:paraId="3A2301B9" w14:textId="77777777" w:rsidR="009072D2" w:rsidRPr="00C96190" w:rsidRDefault="009072D2" w:rsidP="009072D2">
            <w:pPr>
              <w:spacing w:line="256" w:lineRule="auto"/>
              <w:rPr>
                <w:b/>
              </w:rPr>
            </w:pPr>
            <w:r w:rsidRPr="00C96190">
              <w:rPr>
                <w:b/>
              </w:rPr>
              <w:t>Katarapko Island North</w:t>
            </w:r>
          </w:p>
          <w:p w14:paraId="6C05F849" w14:textId="77777777" w:rsidR="009072D2" w:rsidRPr="009072D2" w:rsidRDefault="009072D2" w:rsidP="009072D2">
            <w:pPr>
              <w:spacing w:line="256" w:lineRule="auto"/>
            </w:pPr>
            <w:r w:rsidRPr="00C96190">
              <w:rPr>
                <w:b/>
              </w:rPr>
              <w:t>(Note: Barge access required)</w:t>
            </w:r>
          </w:p>
        </w:tc>
        <w:tc>
          <w:tcPr>
            <w:tcW w:w="992" w:type="dxa"/>
            <w:shd w:val="clear" w:color="auto" w:fill="auto"/>
            <w:noWrap/>
            <w:vAlign w:val="center"/>
            <w:hideMark/>
          </w:tcPr>
          <w:p w14:paraId="3C12FFCE" w14:textId="77777777" w:rsidR="009072D2" w:rsidRPr="009072D2" w:rsidRDefault="009072D2" w:rsidP="009072D2">
            <w:pPr>
              <w:spacing w:line="256" w:lineRule="auto"/>
            </w:pPr>
            <w:r w:rsidRPr="009072D2">
              <w:t>Bank 1</w:t>
            </w:r>
          </w:p>
        </w:tc>
        <w:tc>
          <w:tcPr>
            <w:tcW w:w="993" w:type="dxa"/>
            <w:shd w:val="clear" w:color="auto" w:fill="auto"/>
            <w:noWrap/>
            <w:vAlign w:val="center"/>
            <w:hideMark/>
          </w:tcPr>
          <w:p w14:paraId="3FEC6245" w14:textId="77777777" w:rsidR="009072D2" w:rsidRPr="009072D2" w:rsidRDefault="009072D2" w:rsidP="009072D2">
            <w:pPr>
              <w:spacing w:line="256" w:lineRule="auto"/>
            </w:pPr>
            <w:r w:rsidRPr="009072D2">
              <w:t xml:space="preserve">13.5 </w:t>
            </w:r>
          </w:p>
        </w:tc>
        <w:tc>
          <w:tcPr>
            <w:tcW w:w="1073" w:type="dxa"/>
            <w:shd w:val="clear" w:color="auto" w:fill="auto"/>
            <w:noWrap/>
            <w:vAlign w:val="center"/>
            <w:hideMark/>
          </w:tcPr>
          <w:p w14:paraId="6A82C223"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355EA716" w14:textId="77777777" w:rsidR="009072D2" w:rsidRPr="009072D2" w:rsidRDefault="009072D2" w:rsidP="009072D2">
            <w:pPr>
              <w:spacing w:line="256" w:lineRule="auto"/>
            </w:pPr>
            <w:r w:rsidRPr="009072D2">
              <w:t xml:space="preserve">1.50 </w:t>
            </w:r>
          </w:p>
        </w:tc>
        <w:tc>
          <w:tcPr>
            <w:tcW w:w="992" w:type="dxa"/>
            <w:shd w:val="clear" w:color="auto" w:fill="auto"/>
            <w:noWrap/>
            <w:vAlign w:val="center"/>
            <w:hideMark/>
          </w:tcPr>
          <w:p w14:paraId="0B3CBFD3" w14:textId="77777777" w:rsidR="009072D2" w:rsidRPr="009072D2" w:rsidRDefault="009072D2" w:rsidP="009072D2">
            <w:pPr>
              <w:spacing w:line="256" w:lineRule="auto"/>
            </w:pPr>
            <w:r w:rsidRPr="009072D2">
              <w:t>126.0</w:t>
            </w:r>
          </w:p>
        </w:tc>
        <w:tc>
          <w:tcPr>
            <w:tcW w:w="3470" w:type="dxa"/>
            <w:shd w:val="clear" w:color="auto" w:fill="auto"/>
            <w:vAlign w:val="center"/>
            <w:hideMark/>
          </w:tcPr>
          <w:p w14:paraId="3497CA69" w14:textId="77777777" w:rsidR="009072D2" w:rsidRPr="009072D2" w:rsidRDefault="009072D2" w:rsidP="009072D2">
            <w:pPr>
              <w:spacing w:line="256" w:lineRule="auto"/>
            </w:pPr>
            <w:r w:rsidRPr="009072D2">
              <w:t>1m concrete pipe with a flap valve</w:t>
            </w:r>
          </w:p>
        </w:tc>
      </w:tr>
      <w:tr w:rsidR="009072D2" w:rsidRPr="009072D2" w14:paraId="31BF4BCF" w14:textId="77777777" w:rsidTr="009072D2">
        <w:trPr>
          <w:trHeight w:val="20"/>
        </w:trPr>
        <w:tc>
          <w:tcPr>
            <w:tcW w:w="1269" w:type="dxa"/>
            <w:vMerge/>
            <w:shd w:val="clear" w:color="auto" w:fill="auto"/>
            <w:noWrap/>
            <w:vAlign w:val="center"/>
          </w:tcPr>
          <w:p w14:paraId="406799BC" w14:textId="77777777" w:rsidR="009072D2" w:rsidRPr="009072D2" w:rsidRDefault="009072D2" w:rsidP="009072D2">
            <w:pPr>
              <w:spacing w:line="256" w:lineRule="auto"/>
            </w:pPr>
          </w:p>
        </w:tc>
        <w:tc>
          <w:tcPr>
            <w:tcW w:w="992" w:type="dxa"/>
            <w:shd w:val="clear" w:color="auto" w:fill="auto"/>
            <w:noWrap/>
            <w:vAlign w:val="center"/>
            <w:hideMark/>
          </w:tcPr>
          <w:p w14:paraId="618186D4" w14:textId="77777777" w:rsidR="009072D2" w:rsidRPr="009072D2" w:rsidRDefault="009072D2" w:rsidP="009072D2">
            <w:pPr>
              <w:spacing w:line="256" w:lineRule="auto"/>
            </w:pPr>
            <w:r w:rsidRPr="009072D2">
              <w:t>Bank 2</w:t>
            </w:r>
          </w:p>
        </w:tc>
        <w:tc>
          <w:tcPr>
            <w:tcW w:w="993" w:type="dxa"/>
            <w:shd w:val="clear" w:color="auto" w:fill="auto"/>
            <w:noWrap/>
            <w:vAlign w:val="center"/>
            <w:hideMark/>
          </w:tcPr>
          <w:p w14:paraId="411E626F" w14:textId="77777777" w:rsidR="009072D2" w:rsidRPr="009072D2" w:rsidRDefault="009072D2" w:rsidP="009072D2">
            <w:pPr>
              <w:spacing w:line="256" w:lineRule="auto"/>
            </w:pPr>
            <w:r w:rsidRPr="009072D2">
              <w:t>20.7</w:t>
            </w:r>
          </w:p>
        </w:tc>
        <w:tc>
          <w:tcPr>
            <w:tcW w:w="1073" w:type="dxa"/>
            <w:shd w:val="clear" w:color="auto" w:fill="auto"/>
            <w:noWrap/>
            <w:vAlign w:val="center"/>
            <w:hideMark/>
          </w:tcPr>
          <w:p w14:paraId="45B319FC"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02F8B457" w14:textId="77777777" w:rsidR="009072D2" w:rsidRPr="009072D2" w:rsidRDefault="009072D2" w:rsidP="009072D2">
            <w:pPr>
              <w:spacing w:line="256" w:lineRule="auto"/>
            </w:pPr>
            <w:r w:rsidRPr="009072D2">
              <w:t xml:space="preserve">2.10 </w:t>
            </w:r>
          </w:p>
        </w:tc>
        <w:tc>
          <w:tcPr>
            <w:tcW w:w="992" w:type="dxa"/>
            <w:shd w:val="clear" w:color="auto" w:fill="auto"/>
            <w:noWrap/>
            <w:vAlign w:val="center"/>
            <w:hideMark/>
          </w:tcPr>
          <w:p w14:paraId="1A2B0E47" w14:textId="77777777" w:rsidR="009072D2" w:rsidRPr="009072D2" w:rsidRDefault="009072D2" w:rsidP="009072D2">
            <w:pPr>
              <w:spacing w:line="256" w:lineRule="auto"/>
            </w:pPr>
            <w:r w:rsidRPr="009072D2">
              <w:t xml:space="preserve">310.3 </w:t>
            </w:r>
          </w:p>
        </w:tc>
        <w:tc>
          <w:tcPr>
            <w:tcW w:w="3470" w:type="dxa"/>
            <w:shd w:val="clear" w:color="auto" w:fill="auto"/>
            <w:vAlign w:val="center"/>
            <w:hideMark/>
          </w:tcPr>
          <w:p w14:paraId="00CF74C5" w14:textId="77777777" w:rsidR="009072D2" w:rsidRPr="009072D2" w:rsidRDefault="009072D2" w:rsidP="009072D2">
            <w:pPr>
              <w:spacing w:line="256" w:lineRule="auto"/>
            </w:pPr>
            <w:r w:rsidRPr="009072D2">
              <w:t>1m concrete pipe with a flap valve</w:t>
            </w:r>
          </w:p>
        </w:tc>
      </w:tr>
      <w:tr w:rsidR="009072D2" w:rsidRPr="009072D2" w14:paraId="41E2E6DE" w14:textId="77777777" w:rsidTr="009072D2">
        <w:trPr>
          <w:trHeight w:val="20"/>
        </w:trPr>
        <w:tc>
          <w:tcPr>
            <w:tcW w:w="1269" w:type="dxa"/>
            <w:vMerge/>
            <w:shd w:val="clear" w:color="auto" w:fill="auto"/>
            <w:noWrap/>
            <w:vAlign w:val="center"/>
          </w:tcPr>
          <w:p w14:paraId="12CC1E6B" w14:textId="77777777" w:rsidR="009072D2" w:rsidRPr="009072D2" w:rsidRDefault="009072D2" w:rsidP="009072D2">
            <w:pPr>
              <w:spacing w:line="256" w:lineRule="auto"/>
            </w:pPr>
          </w:p>
        </w:tc>
        <w:tc>
          <w:tcPr>
            <w:tcW w:w="992" w:type="dxa"/>
            <w:shd w:val="clear" w:color="auto" w:fill="auto"/>
            <w:noWrap/>
            <w:vAlign w:val="center"/>
            <w:hideMark/>
          </w:tcPr>
          <w:p w14:paraId="3BB7A229" w14:textId="77777777" w:rsidR="009072D2" w:rsidRPr="009072D2" w:rsidRDefault="009072D2" w:rsidP="009072D2">
            <w:pPr>
              <w:spacing w:line="256" w:lineRule="auto"/>
            </w:pPr>
            <w:r w:rsidRPr="009072D2">
              <w:t>Bank 3</w:t>
            </w:r>
          </w:p>
        </w:tc>
        <w:tc>
          <w:tcPr>
            <w:tcW w:w="993" w:type="dxa"/>
            <w:shd w:val="clear" w:color="auto" w:fill="auto"/>
            <w:noWrap/>
            <w:vAlign w:val="center"/>
            <w:hideMark/>
          </w:tcPr>
          <w:p w14:paraId="0ED4D255" w14:textId="77777777" w:rsidR="009072D2" w:rsidRPr="009072D2" w:rsidRDefault="009072D2" w:rsidP="009072D2">
            <w:pPr>
              <w:spacing w:line="256" w:lineRule="auto"/>
            </w:pPr>
            <w:r w:rsidRPr="009072D2">
              <w:t>15.4</w:t>
            </w:r>
          </w:p>
        </w:tc>
        <w:tc>
          <w:tcPr>
            <w:tcW w:w="1073" w:type="dxa"/>
            <w:shd w:val="clear" w:color="auto" w:fill="auto"/>
            <w:noWrap/>
            <w:vAlign w:val="center"/>
            <w:hideMark/>
          </w:tcPr>
          <w:p w14:paraId="1595B0FE"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2AB3B6E6" w14:textId="77777777" w:rsidR="009072D2" w:rsidRPr="009072D2" w:rsidRDefault="009072D2" w:rsidP="009072D2">
            <w:pPr>
              <w:spacing w:line="256" w:lineRule="auto"/>
            </w:pPr>
            <w:r w:rsidRPr="009072D2">
              <w:t xml:space="preserve">0.50 </w:t>
            </w:r>
          </w:p>
        </w:tc>
        <w:tc>
          <w:tcPr>
            <w:tcW w:w="992" w:type="dxa"/>
            <w:shd w:val="clear" w:color="auto" w:fill="auto"/>
            <w:noWrap/>
            <w:vAlign w:val="center"/>
            <w:hideMark/>
          </w:tcPr>
          <w:p w14:paraId="4B7C58FD" w14:textId="77777777" w:rsidR="009072D2" w:rsidRPr="009072D2" w:rsidRDefault="009072D2" w:rsidP="009072D2">
            <w:pPr>
              <w:spacing w:line="256" w:lineRule="auto"/>
            </w:pPr>
            <w:r w:rsidRPr="009072D2">
              <w:t xml:space="preserve">75.6 </w:t>
            </w:r>
          </w:p>
        </w:tc>
        <w:tc>
          <w:tcPr>
            <w:tcW w:w="3470" w:type="dxa"/>
            <w:shd w:val="clear" w:color="auto" w:fill="auto"/>
            <w:vAlign w:val="center"/>
            <w:hideMark/>
          </w:tcPr>
          <w:p w14:paraId="7C6ECE07" w14:textId="77777777" w:rsidR="009072D2" w:rsidRPr="009072D2" w:rsidRDefault="009072D2" w:rsidP="009072D2">
            <w:pPr>
              <w:spacing w:line="256" w:lineRule="auto"/>
            </w:pPr>
            <w:r w:rsidRPr="009072D2">
              <w:t>Nil</w:t>
            </w:r>
          </w:p>
        </w:tc>
      </w:tr>
      <w:tr w:rsidR="009072D2" w:rsidRPr="009072D2" w14:paraId="14883F5A" w14:textId="77777777" w:rsidTr="009072D2">
        <w:trPr>
          <w:trHeight w:val="20"/>
        </w:trPr>
        <w:tc>
          <w:tcPr>
            <w:tcW w:w="1269" w:type="dxa"/>
            <w:vMerge/>
            <w:shd w:val="clear" w:color="auto" w:fill="auto"/>
            <w:noWrap/>
            <w:vAlign w:val="center"/>
          </w:tcPr>
          <w:p w14:paraId="38BFA419" w14:textId="77777777" w:rsidR="009072D2" w:rsidRPr="009072D2" w:rsidRDefault="009072D2" w:rsidP="009072D2">
            <w:pPr>
              <w:spacing w:line="256" w:lineRule="auto"/>
            </w:pPr>
          </w:p>
        </w:tc>
        <w:tc>
          <w:tcPr>
            <w:tcW w:w="992" w:type="dxa"/>
            <w:shd w:val="clear" w:color="auto" w:fill="auto"/>
            <w:noWrap/>
            <w:vAlign w:val="center"/>
            <w:hideMark/>
          </w:tcPr>
          <w:p w14:paraId="2B071791" w14:textId="77777777" w:rsidR="009072D2" w:rsidRPr="009072D2" w:rsidRDefault="009072D2" w:rsidP="009072D2">
            <w:pPr>
              <w:spacing w:line="256" w:lineRule="auto"/>
            </w:pPr>
            <w:r w:rsidRPr="009072D2">
              <w:t>Bank 4</w:t>
            </w:r>
          </w:p>
        </w:tc>
        <w:tc>
          <w:tcPr>
            <w:tcW w:w="993" w:type="dxa"/>
            <w:shd w:val="clear" w:color="auto" w:fill="auto"/>
            <w:noWrap/>
            <w:vAlign w:val="center"/>
            <w:hideMark/>
          </w:tcPr>
          <w:p w14:paraId="4A1FF044" w14:textId="77777777" w:rsidR="009072D2" w:rsidRPr="009072D2" w:rsidRDefault="009072D2" w:rsidP="009072D2">
            <w:pPr>
              <w:spacing w:line="256" w:lineRule="auto"/>
            </w:pPr>
            <w:r w:rsidRPr="009072D2">
              <w:t>18.2</w:t>
            </w:r>
          </w:p>
        </w:tc>
        <w:tc>
          <w:tcPr>
            <w:tcW w:w="1073" w:type="dxa"/>
            <w:shd w:val="clear" w:color="auto" w:fill="auto"/>
            <w:noWrap/>
            <w:vAlign w:val="center"/>
            <w:hideMark/>
          </w:tcPr>
          <w:p w14:paraId="46512B55"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32F8326C" w14:textId="77777777" w:rsidR="009072D2" w:rsidRPr="009072D2" w:rsidRDefault="009072D2" w:rsidP="009072D2">
            <w:pPr>
              <w:spacing w:line="256" w:lineRule="auto"/>
            </w:pPr>
            <w:r w:rsidRPr="009072D2">
              <w:t xml:space="preserve">0.50 </w:t>
            </w:r>
          </w:p>
        </w:tc>
        <w:tc>
          <w:tcPr>
            <w:tcW w:w="992" w:type="dxa"/>
            <w:shd w:val="clear" w:color="auto" w:fill="auto"/>
            <w:noWrap/>
            <w:vAlign w:val="center"/>
            <w:hideMark/>
          </w:tcPr>
          <w:p w14:paraId="76B32B34" w14:textId="77777777" w:rsidR="009072D2" w:rsidRPr="009072D2" w:rsidRDefault="009072D2" w:rsidP="009072D2">
            <w:pPr>
              <w:spacing w:line="256" w:lineRule="auto"/>
            </w:pPr>
            <w:r w:rsidRPr="009072D2">
              <w:t xml:space="preserve">61.2 </w:t>
            </w:r>
          </w:p>
        </w:tc>
        <w:tc>
          <w:tcPr>
            <w:tcW w:w="3470" w:type="dxa"/>
            <w:shd w:val="clear" w:color="auto" w:fill="auto"/>
            <w:vAlign w:val="center"/>
            <w:hideMark/>
          </w:tcPr>
          <w:p w14:paraId="528D5F27" w14:textId="77777777" w:rsidR="009072D2" w:rsidRPr="009072D2" w:rsidRDefault="009072D2" w:rsidP="009072D2">
            <w:pPr>
              <w:spacing w:line="256" w:lineRule="auto"/>
            </w:pPr>
            <w:r w:rsidRPr="009072D2">
              <w:t>Nil</w:t>
            </w:r>
          </w:p>
        </w:tc>
      </w:tr>
      <w:tr w:rsidR="009072D2" w:rsidRPr="009072D2" w14:paraId="12368AA8" w14:textId="77777777" w:rsidTr="009072D2">
        <w:trPr>
          <w:trHeight w:val="20"/>
        </w:trPr>
        <w:tc>
          <w:tcPr>
            <w:tcW w:w="1269" w:type="dxa"/>
            <w:vMerge/>
            <w:shd w:val="clear" w:color="auto" w:fill="auto"/>
            <w:noWrap/>
            <w:vAlign w:val="center"/>
          </w:tcPr>
          <w:p w14:paraId="49F30D8D" w14:textId="77777777" w:rsidR="009072D2" w:rsidRPr="009072D2" w:rsidRDefault="009072D2" w:rsidP="009072D2">
            <w:pPr>
              <w:spacing w:line="256" w:lineRule="auto"/>
            </w:pPr>
          </w:p>
        </w:tc>
        <w:tc>
          <w:tcPr>
            <w:tcW w:w="992" w:type="dxa"/>
            <w:shd w:val="clear" w:color="auto" w:fill="auto"/>
            <w:noWrap/>
            <w:vAlign w:val="center"/>
            <w:hideMark/>
          </w:tcPr>
          <w:p w14:paraId="0C5BBA5C" w14:textId="77777777" w:rsidR="009072D2" w:rsidRPr="009072D2" w:rsidRDefault="009072D2" w:rsidP="009072D2">
            <w:pPr>
              <w:spacing w:line="256" w:lineRule="auto"/>
            </w:pPr>
            <w:r w:rsidRPr="009072D2">
              <w:t>Bank 5</w:t>
            </w:r>
          </w:p>
        </w:tc>
        <w:tc>
          <w:tcPr>
            <w:tcW w:w="993" w:type="dxa"/>
            <w:shd w:val="clear" w:color="auto" w:fill="auto"/>
            <w:noWrap/>
            <w:vAlign w:val="center"/>
            <w:hideMark/>
          </w:tcPr>
          <w:p w14:paraId="3609109F" w14:textId="77777777" w:rsidR="009072D2" w:rsidRPr="009072D2" w:rsidRDefault="009072D2" w:rsidP="009072D2">
            <w:pPr>
              <w:spacing w:line="256" w:lineRule="auto"/>
            </w:pPr>
            <w:r w:rsidRPr="009072D2">
              <w:t>27.2</w:t>
            </w:r>
          </w:p>
        </w:tc>
        <w:tc>
          <w:tcPr>
            <w:tcW w:w="1073" w:type="dxa"/>
            <w:shd w:val="clear" w:color="auto" w:fill="auto"/>
            <w:noWrap/>
            <w:vAlign w:val="center"/>
            <w:hideMark/>
          </w:tcPr>
          <w:p w14:paraId="14CF7C41"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76DE90F1" w14:textId="77777777" w:rsidR="009072D2" w:rsidRPr="009072D2" w:rsidRDefault="009072D2" w:rsidP="009072D2">
            <w:pPr>
              <w:spacing w:line="256" w:lineRule="auto"/>
            </w:pPr>
            <w:r w:rsidRPr="009072D2">
              <w:t xml:space="preserve">0.50 </w:t>
            </w:r>
          </w:p>
        </w:tc>
        <w:tc>
          <w:tcPr>
            <w:tcW w:w="992" w:type="dxa"/>
            <w:shd w:val="clear" w:color="auto" w:fill="auto"/>
            <w:noWrap/>
            <w:vAlign w:val="center"/>
            <w:hideMark/>
          </w:tcPr>
          <w:p w14:paraId="536B6AC1" w14:textId="77777777" w:rsidR="009072D2" w:rsidRPr="009072D2" w:rsidRDefault="009072D2" w:rsidP="009072D2">
            <w:pPr>
              <w:spacing w:line="256" w:lineRule="auto"/>
            </w:pPr>
            <w:r w:rsidRPr="009072D2">
              <w:t xml:space="preserve">96.1 </w:t>
            </w:r>
          </w:p>
        </w:tc>
        <w:tc>
          <w:tcPr>
            <w:tcW w:w="3470" w:type="dxa"/>
            <w:shd w:val="clear" w:color="auto" w:fill="auto"/>
            <w:vAlign w:val="center"/>
            <w:hideMark/>
          </w:tcPr>
          <w:p w14:paraId="5AEB5C08" w14:textId="77777777" w:rsidR="009072D2" w:rsidRPr="009072D2" w:rsidRDefault="009072D2" w:rsidP="009072D2">
            <w:pPr>
              <w:spacing w:line="256" w:lineRule="auto"/>
            </w:pPr>
            <w:r w:rsidRPr="009072D2">
              <w:t>Nil</w:t>
            </w:r>
          </w:p>
        </w:tc>
      </w:tr>
      <w:tr w:rsidR="009072D2" w:rsidRPr="009072D2" w14:paraId="2095D01F" w14:textId="77777777" w:rsidTr="009072D2">
        <w:trPr>
          <w:trHeight w:val="20"/>
        </w:trPr>
        <w:tc>
          <w:tcPr>
            <w:tcW w:w="1269" w:type="dxa"/>
            <w:vMerge/>
            <w:shd w:val="clear" w:color="auto" w:fill="auto"/>
            <w:noWrap/>
            <w:vAlign w:val="center"/>
          </w:tcPr>
          <w:p w14:paraId="51720A26" w14:textId="77777777" w:rsidR="009072D2" w:rsidRPr="009072D2" w:rsidRDefault="009072D2" w:rsidP="009072D2">
            <w:pPr>
              <w:spacing w:line="256" w:lineRule="auto"/>
            </w:pPr>
          </w:p>
        </w:tc>
        <w:tc>
          <w:tcPr>
            <w:tcW w:w="992" w:type="dxa"/>
            <w:shd w:val="clear" w:color="auto" w:fill="auto"/>
            <w:noWrap/>
            <w:vAlign w:val="center"/>
            <w:hideMark/>
          </w:tcPr>
          <w:p w14:paraId="1EFC39B6" w14:textId="77777777" w:rsidR="009072D2" w:rsidRPr="009072D2" w:rsidRDefault="009072D2" w:rsidP="009072D2">
            <w:pPr>
              <w:spacing w:line="256" w:lineRule="auto"/>
            </w:pPr>
            <w:r w:rsidRPr="009072D2">
              <w:t>Bank 6</w:t>
            </w:r>
          </w:p>
        </w:tc>
        <w:tc>
          <w:tcPr>
            <w:tcW w:w="993" w:type="dxa"/>
            <w:shd w:val="clear" w:color="auto" w:fill="auto"/>
            <w:noWrap/>
            <w:vAlign w:val="center"/>
            <w:hideMark/>
          </w:tcPr>
          <w:p w14:paraId="4D3EAFCB" w14:textId="77777777" w:rsidR="009072D2" w:rsidRPr="009072D2" w:rsidRDefault="009072D2" w:rsidP="009072D2">
            <w:pPr>
              <w:spacing w:line="256" w:lineRule="auto"/>
            </w:pPr>
            <w:r w:rsidRPr="009072D2">
              <w:t>8.9</w:t>
            </w:r>
          </w:p>
        </w:tc>
        <w:tc>
          <w:tcPr>
            <w:tcW w:w="1073" w:type="dxa"/>
            <w:shd w:val="clear" w:color="auto" w:fill="auto"/>
            <w:noWrap/>
            <w:vAlign w:val="center"/>
            <w:hideMark/>
          </w:tcPr>
          <w:p w14:paraId="78EACCD1"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62C07877" w14:textId="77777777" w:rsidR="009072D2" w:rsidRPr="009072D2" w:rsidRDefault="009072D2" w:rsidP="009072D2">
            <w:pPr>
              <w:spacing w:line="256" w:lineRule="auto"/>
            </w:pPr>
            <w:r w:rsidRPr="009072D2">
              <w:t xml:space="preserve">0.50 </w:t>
            </w:r>
          </w:p>
        </w:tc>
        <w:tc>
          <w:tcPr>
            <w:tcW w:w="992" w:type="dxa"/>
            <w:shd w:val="clear" w:color="auto" w:fill="auto"/>
            <w:noWrap/>
            <w:vAlign w:val="center"/>
            <w:hideMark/>
          </w:tcPr>
          <w:p w14:paraId="0CDA67E4" w14:textId="77777777" w:rsidR="009072D2" w:rsidRPr="009072D2" w:rsidRDefault="009072D2" w:rsidP="009072D2">
            <w:pPr>
              <w:spacing w:line="256" w:lineRule="auto"/>
            </w:pPr>
            <w:r w:rsidRPr="009072D2">
              <w:t xml:space="preserve">37.4 </w:t>
            </w:r>
          </w:p>
        </w:tc>
        <w:tc>
          <w:tcPr>
            <w:tcW w:w="3470" w:type="dxa"/>
            <w:shd w:val="clear" w:color="auto" w:fill="auto"/>
            <w:vAlign w:val="center"/>
            <w:hideMark/>
          </w:tcPr>
          <w:p w14:paraId="31D05691" w14:textId="77777777" w:rsidR="009072D2" w:rsidRPr="009072D2" w:rsidRDefault="009072D2" w:rsidP="009072D2">
            <w:pPr>
              <w:spacing w:line="256" w:lineRule="auto"/>
            </w:pPr>
            <w:r w:rsidRPr="009072D2">
              <w:t>Nil</w:t>
            </w:r>
          </w:p>
        </w:tc>
      </w:tr>
      <w:tr w:rsidR="009072D2" w:rsidRPr="009072D2" w14:paraId="762ACFE8" w14:textId="77777777" w:rsidTr="009072D2">
        <w:trPr>
          <w:trHeight w:val="20"/>
        </w:trPr>
        <w:tc>
          <w:tcPr>
            <w:tcW w:w="1269" w:type="dxa"/>
            <w:vMerge/>
            <w:shd w:val="clear" w:color="auto" w:fill="auto"/>
            <w:noWrap/>
            <w:vAlign w:val="center"/>
          </w:tcPr>
          <w:p w14:paraId="2E5DE7C4" w14:textId="77777777" w:rsidR="009072D2" w:rsidRPr="009072D2" w:rsidRDefault="009072D2" w:rsidP="009072D2">
            <w:pPr>
              <w:spacing w:line="256" w:lineRule="auto"/>
            </w:pPr>
          </w:p>
        </w:tc>
        <w:tc>
          <w:tcPr>
            <w:tcW w:w="992" w:type="dxa"/>
            <w:shd w:val="clear" w:color="auto" w:fill="auto"/>
            <w:noWrap/>
            <w:vAlign w:val="center"/>
            <w:hideMark/>
          </w:tcPr>
          <w:p w14:paraId="63910E03" w14:textId="77777777" w:rsidR="009072D2" w:rsidRPr="009072D2" w:rsidRDefault="009072D2" w:rsidP="009072D2">
            <w:pPr>
              <w:spacing w:line="256" w:lineRule="auto"/>
            </w:pPr>
            <w:r w:rsidRPr="009072D2">
              <w:t>Bank 7</w:t>
            </w:r>
          </w:p>
        </w:tc>
        <w:tc>
          <w:tcPr>
            <w:tcW w:w="993" w:type="dxa"/>
            <w:shd w:val="clear" w:color="auto" w:fill="auto"/>
            <w:noWrap/>
            <w:vAlign w:val="center"/>
            <w:hideMark/>
          </w:tcPr>
          <w:p w14:paraId="4ED371B0" w14:textId="77777777" w:rsidR="009072D2" w:rsidRPr="009072D2" w:rsidRDefault="009072D2" w:rsidP="009072D2">
            <w:pPr>
              <w:spacing w:line="256" w:lineRule="auto"/>
            </w:pPr>
            <w:r w:rsidRPr="009072D2">
              <w:t xml:space="preserve">664.2 </w:t>
            </w:r>
          </w:p>
        </w:tc>
        <w:tc>
          <w:tcPr>
            <w:tcW w:w="1073" w:type="dxa"/>
            <w:shd w:val="clear" w:color="auto" w:fill="auto"/>
            <w:noWrap/>
            <w:vAlign w:val="center"/>
            <w:hideMark/>
          </w:tcPr>
          <w:p w14:paraId="20BD5CA8" w14:textId="77777777" w:rsidR="009072D2" w:rsidRPr="009072D2" w:rsidRDefault="009072D2" w:rsidP="009072D2">
            <w:pPr>
              <w:spacing w:line="256" w:lineRule="auto"/>
            </w:pPr>
            <w:r w:rsidRPr="009072D2">
              <w:t xml:space="preserve">0.50 </w:t>
            </w:r>
          </w:p>
        </w:tc>
        <w:tc>
          <w:tcPr>
            <w:tcW w:w="1134" w:type="dxa"/>
            <w:shd w:val="clear" w:color="auto" w:fill="auto"/>
            <w:noWrap/>
            <w:vAlign w:val="center"/>
            <w:hideMark/>
          </w:tcPr>
          <w:p w14:paraId="1B986C34" w14:textId="77777777" w:rsidR="009072D2" w:rsidRPr="009072D2" w:rsidRDefault="009072D2" w:rsidP="009072D2">
            <w:pPr>
              <w:spacing w:line="256" w:lineRule="auto"/>
            </w:pPr>
            <w:r w:rsidRPr="009072D2">
              <w:t xml:space="preserve">1.70 </w:t>
            </w:r>
          </w:p>
        </w:tc>
        <w:tc>
          <w:tcPr>
            <w:tcW w:w="992" w:type="dxa"/>
            <w:shd w:val="clear" w:color="auto" w:fill="auto"/>
            <w:noWrap/>
            <w:vAlign w:val="center"/>
            <w:hideMark/>
          </w:tcPr>
          <w:p w14:paraId="417BD232" w14:textId="77777777" w:rsidR="009072D2" w:rsidRPr="009072D2" w:rsidRDefault="009072D2" w:rsidP="009072D2">
            <w:pPr>
              <w:spacing w:line="256" w:lineRule="auto"/>
            </w:pPr>
            <w:r w:rsidRPr="009072D2">
              <w:t xml:space="preserve">3,919.4 </w:t>
            </w:r>
          </w:p>
        </w:tc>
        <w:tc>
          <w:tcPr>
            <w:tcW w:w="3470" w:type="dxa"/>
            <w:shd w:val="clear" w:color="auto" w:fill="auto"/>
            <w:vAlign w:val="center"/>
            <w:hideMark/>
          </w:tcPr>
          <w:p w14:paraId="463B90B2" w14:textId="77777777" w:rsidR="009072D2" w:rsidRPr="009072D2" w:rsidRDefault="009072D2" w:rsidP="009072D2">
            <w:pPr>
              <w:spacing w:line="256" w:lineRule="auto"/>
            </w:pPr>
            <w:r w:rsidRPr="009072D2">
              <w:t>Sheetpile regulator with 4 bays of dropboards, plus large rocks for fish passage</w:t>
            </w:r>
          </w:p>
        </w:tc>
      </w:tr>
      <w:tr w:rsidR="009072D2" w:rsidRPr="009072D2" w14:paraId="2C0C05CE" w14:textId="77777777" w:rsidTr="009072D2">
        <w:trPr>
          <w:trHeight w:val="20"/>
        </w:trPr>
        <w:tc>
          <w:tcPr>
            <w:tcW w:w="1269" w:type="dxa"/>
            <w:vMerge/>
            <w:shd w:val="clear" w:color="auto" w:fill="auto"/>
            <w:noWrap/>
            <w:vAlign w:val="center"/>
          </w:tcPr>
          <w:p w14:paraId="6376EFEA" w14:textId="77777777" w:rsidR="009072D2" w:rsidRPr="009072D2" w:rsidRDefault="009072D2" w:rsidP="009072D2">
            <w:pPr>
              <w:spacing w:line="256" w:lineRule="auto"/>
            </w:pPr>
          </w:p>
        </w:tc>
        <w:tc>
          <w:tcPr>
            <w:tcW w:w="992" w:type="dxa"/>
            <w:shd w:val="clear" w:color="auto" w:fill="auto"/>
            <w:noWrap/>
            <w:vAlign w:val="center"/>
            <w:hideMark/>
          </w:tcPr>
          <w:p w14:paraId="64DECEEE" w14:textId="77777777" w:rsidR="009072D2" w:rsidRPr="009072D2" w:rsidRDefault="009072D2" w:rsidP="009072D2">
            <w:pPr>
              <w:spacing w:line="256" w:lineRule="auto"/>
            </w:pPr>
            <w:r w:rsidRPr="009072D2">
              <w:t>Bank 8</w:t>
            </w:r>
          </w:p>
        </w:tc>
        <w:tc>
          <w:tcPr>
            <w:tcW w:w="993" w:type="dxa"/>
            <w:shd w:val="clear" w:color="auto" w:fill="auto"/>
            <w:noWrap/>
            <w:vAlign w:val="center"/>
            <w:hideMark/>
          </w:tcPr>
          <w:p w14:paraId="52B56204" w14:textId="77777777" w:rsidR="009072D2" w:rsidRPr="009072D2" w:rsidRDefault="009072D2" w:rsidP="009072D2">
            <w:pPr>
              <w:spacing w:line="256" w:lineRule="auto"/>
            </w:pPr>
            <w:r w:rsidRPr="009072D2">
              <w:t>32.0</w:t>
            </w:r>
          </w:p>
        </w:tc>
        <w:tc>
          <w:tcPr>
            <w:tcW w:w="1073" w:type="dxa"/>
            <w:shd w:val="clear" w:color="auto" w:fill="auto"/>
            <w:noWrap/>
            <w:vAlign w:val="center"/>
            <w:hideMark/>
          </w:tcPr>
          <w:p w14:paraId="137E2054"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68AAE711" w14:textId="77777777" w:rsidR="009072D2" w:rsidRPr="009072D2" w:rsidRDefault="009072D2" w:rsidP="009072D2">
            <w:pPr>
              <w:spacing w:line="256" w:lineRule="auto"/>
            </w:pPr>
            <w:r w:rsidRPr="009072D2">
              <w:t xml:space="preserve">0.70 </w:t>
            </w:r>
          </w:p>
        </w:tc>
        <w:tc>
          <w:tcPr>
            <w:tcW w:w="992" w:type="dxa"/>
            <w:shd w:val="clear" w:color="auto" w:fill="auto"/>
            <w:noWrap/>
            <w:vAlign w:val="center"/>
            <w:hideMark/>
          </w:tcPr>
          <w:p w14:paraId="7F6F6BFC" w14:textId="77777777" w:rsidR="009072D2" w:rsidRPr="009072D2" w:rsidRDefault="009072D2" w:rsidP="009072D2">
            <w:pPr>
              <w:spacing w:line="256" w:lineRule="auto"/>
            </w:pPr>
            <w:r w:rsidRPr="009072D2">
              <w:t>125.2</w:t>
            </w:r>
          </w:p>
        </w:tc>
        <w:tc>
          <w:tcPr>
            <w:tcW w:w="3470" w:type="dxa"/>
            <w:shd w:val="clear" w:color="auto" w:fill="auto"/>
            <w:vAlign w:val="center"/>
            <w:hideMark/>
          </w:tcPr>
          <w:p w14:paraId="708EA991" w14:textId="77777777" w:rsidR="009072D2" w:rsidRPr="009072D2" w:rsidRDefault="009072D2" w:rsidP="009072D2">
            <w:pPr>
              <w:spacing w:line="256" w:lineRule="auto"/>
            </w:pPr>
            <w:r w:rsidRPr="009072D2">
              <w:t>Nil</w:t>
            </w:r>
          </w:p>
        </w:tc>
      </w:tr>
      <w:tr w:rsidR="009072D2" w:rsidRPr="009072D2" w14:paraId="4BDA3DF8" w14:textId="77777777" w:rsidTr="009072D2">
        <w:trPr>
          <w:trHeight w:val="20"/>
        </w:trPr>
        <w:tc>
          <w:tcPr>
            <w:tcW w:w="1269" w:type="dxa"/>
            <w:vMerge/>
            <w:shd w:val="clear" w:color="auto" w:fill="auto"/>
            <w:noWrap/>
            <w:vAlign w:val="center"/>
          </w:tcPr>
          <w:p w14:paraId="6447797D" w14:textId="77777777" w:rsidR="009072D2" w:rsidRPr="009072D2" w:rsidRDefault="009072D2" w:rsidP="009072D2">
            <w:pPr>
              <w:spacing w:line="256" w:lineRule="auto"/>
            </w:pPr>
          </w:p>
        </w:tc>
        <w:tc>
          <w:tcPr>
            <w:tcW w:w="992" w:type="dxa"/>
            <w:shd w:val="clear" w:color="auto" w:fill="auto"/>
            <w:noWrap/>
            <w:vAlign w:val="center"/>
            <w:hideMark/>
          </w:tcPr>
          <w:p w14:paraId="250C9F75" w14:textId="77777777" w:rsidR="009072D2" w:rsidRPr="009072D2" w:rsidRDefault="009072D2" w:rsidP="009072D2">
            <w:pPr>
              <w:spacing w:line="256" w:lineRule="auto"/>
            </w:pPr>
            <w:r w:rsidRPr="009072D2">
              <w:t>Bank 9</w:t>
            </w:r>
          </w:p>
        </w:tc>
        <w:tc>
          <w:tcPr>
            <w:tcW w:w="993" w:type="dxa"/>
            <w:shd w:val="clear" w:color="auto" w:fill="auto"/>
            <w:noWrap/>
            <w:vAlign w:val="center"/>
            <w:hideMark/>
          </w:tcPr>
          <w:p w14:paraId="704E0652" w14:textId="77777777" w:rsidR="009072D2" w:rsidRPr="009072D2" w:rsidRDefault="009072D2" w:rsidP="009072D2">
            <w:pPr>
              <w:spacing w:line="256" w:lineRule="auto"/>
            </w:pPr>
            <w:r w:rsidRPr="009072D2">
              <w:t>19.1</w:t>
            </w:r>
          </w:p>
        </w:tc>
        <w:tc>
          <w:tcPr>
            <w:tcW w:w="1073" w:type="dxa"/>
            <w:shd w:val="clear" w:color="auto" w:fill="auto"/>
            <w:noWrap/>
            <w:vAlign w:val="center"/>
            <w:hideMark/>
          </w:tcPr>
          <w:p w14:paraId="7C55682E"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738A983B" w14:textId="77777777" w:rsidR="009072D2" w:rsidRPr="009072D2" w:rsidRDefault="009072D2" w:rsidP="009072D2">
            <w:pPr>
              <w:spacing w:line="256" w:lineRule="auto"/>
            </w:pPr>
            <w:r w:rsidRPr="009072D2">
              <w:t xml:space="preserve">0.50 </w:t>
            </w:r>
          </w:p>
        </w:tc>
        <w:tc>
          <w:tcPr>
            <w:tcW w:w="992" w:type="dxa"/>
            <w:shd w:val="clear" w:color="auto" w:fill="auto"/>
            <w:noWrap/>
            <w:vAlign w:val="center"/>
            <w:hideMark/>
          </w:tcPr>
          <w:p w14:paraId="26FF0273" w14:textId="77777777" w:rsidR="009072D2" w:rsidRPr="009072D2" w:rsidRDefault="009072D2" w:rsidP="009072D2">
            <w:pPr>
              <w:spacing w:line="256" w:lineRule="auto"/>
            </w:pPr>
            <w:r w:rsidRPr="009072D2">
              <w:t>74.8</w:t>
            </w:r>
          </w:p>
        </w:tc>
        <w:tc>
          <w:tcPr>
            <w:tcW w:w="3470" w:type="dxa"/>
            <w:shd w:val="clear" w:color="auto" w:fill="auto"/>
            <w:vAlign w:val="center"/>
            <w:hideMark/>
          </w:tcPr>
          <w:p w14:paraId="200DC8BA" w14:textId="77777777" w:rsidR="009072D2" w:rsidRPr="009072D2" w:rsidRDefault="009072D2" w:rsidP="009072D2">
            <w:pPr>
              <w:spacing w:line="256" w:lineRule="auto"/>
            </w:pPr>
            <w:r w:rsidRPr="009072D2">
              <w:t>Nil</w:t>
            </w:r>
          </w:p>
        </w:tc>
      </w:tr>
      <w:tr w:rsidR="009072D2" w:rsidRPr="009072D2" w14:paraId="756F0915" w14:textId="77777777" w:rsidTr="009072D2">
        <w:trPr>
          <w:trHeight w:val="20"/>
        </w:trPr>
        <w:tc>
          <w:tcPr>
            <w:tcW w:w="1269" w:type="dxa"/>
            <w:vMerge/>
            <w:shd w:val="clear" w:color="auto" w:fill="auto"/>
            <w:noWrap/>
            <w:vAlign w:val="center"/>
          </w:tcPr>
          <w:p w14:paraId="0E8827FE" w14:textId="77777777" w:rsidR="009072D2" w:rsidRPr="009072D2" w:rsidRDefault="009072D2" w:rsidP="009072D2">
            <w:pPr>
              <w:spacing w:line="256" w:lineRule="auto"/>
            </w:pPr>
          </w:p>
        </w:tc>
        <w:tc>
          <w:tcPr>
            <w:tcW w:w="992" w:type="dxa"/>
            <w:shd w:val="clear" w:color="auto" w:fill="auto"/>
            <w:noWrap/>
            <w:vAlign w:val="center"/>
            <w:hideMark/>
          </w:tcPr>
          <w:p w14:paraId="1872E709" w14:textId="77777777" w:rsidR="009072D2" w:rsidRPr="009072D2" w:rsidRDefault="009072D2" w:rsidP="009072D2">
            <w:pPr>
              <w:spacing w:line="256" w:lineRule="auto"/>
            </w:pPr>
            <w:r w:rsidRPr="009072D2">
              <w:t>Bank 10</w:t>
            </w:r>
          </w:p>
        </w:tc>
        <w:tc>
          <w:tcPr>
            <w:tcW w:w="993" w:type="dxa"/>
            <w:shd w:val="clear" w:color="auto" w:fill="auto"/>
            <w:noWrap/>
            <w:vAlign w:val="center"/>
            <w:hideMark/>
          </w:tcPr>
          <w:p w14:paraId="0B15FABF" w14:textId="77777777" w:rsidR="009072D2" w:rsidRPr="009072D2" w:rsidRDefault="009072D2" w:rsidP="009072D2">
            <w:pPr>
              <w:spacing w:line="256" w:lineRule="auto"/>
            </w:pPr>
            <w:r w:rsidRPr="009072D2">
              <w:t>104.2</w:t>
            </w:r>
          </w:p>
        </w:tc>
        <w:tc>
          <w:tcPr>
            <w:tcW w:w="1073" w:type="dxa"/>
            <w:shd w:val="clear" w:color="auto" w:fill="auto"/>
            <w:noWrap/>
            <w:vAlign w:val="center"/>
            <w:hideMark/>
          </w:tcPr>
          <w:p w14:paraId="654126E2" w14:textId="77777777" w:rsidR="009072D2" w:rsidRPr="009072D2" w:rsidRDefault="009072D2" w:rsidP="009072D2">
            <w:pPr>
              <w:spacing w:line="256" w:lineRule="auto"/>
            </w:pPr>
            <w:r w:rsidRPr="009072D2">
              <w:t xml:space="preserve">0.30 </w:t>
            </w:r>
          </w:p>
        </w:tc>
        <w:tc>
          <w:tcPr>
            <w:tcW w:w="1134" w:type="dxa"/>
            <w:shd w:val="clear" w:color="auto" w:fill="auto"/>
            <w:noWrap/>
            <w:vAlign w:val="center"/>
            <w:hideMark/>
          </w:tcPr>
          <w:p w14:paraId="0F7DA078" w14:textId="77777777" w:rsidR="009072D2" w:rsidRPr="009072D2" w:rsidRDefault="009072D2" w:rsidP="009072D2">
            <w:pPr>
              <w:spacing w:line="256" w:lineRule="auto"/>
            </w:pPr>
            <w:r w:rsidRPr="009072D2">
              <w:t xml:space="preserve">2.30 </w:t>
            </w:r>
          </w:p>
        </w:tc>
        <w:tc>
          <w:tcPr>
            <w:tcW w:w="992" w:type="dxa"/>
            <w:shd w:val="clear" w:color="auto" w:fill="auto"/>
            <w:noWrap/>
            <w:vAlign w:val="center"/>
            <w:hideMark/>
          </w:tcPr>
          <w:p w14:paraId="6181D271" w14:textId="77777777" w:rsidR="009072D2" w:rsidRPr="009072D2" w:rsidRDefault="009072D2" w:rsidP="009072D2">
            <w:pPr>
              <w:spacing w:line="256" w:lineRule="auto"/>
            </w:pPr>
            <w:r w:rsidRPr="009072D2">
              <w:t>890.5</w:t>
            </w:r>
          </w:p>
        </w:tc>
        <w:tc>
          <w:tcPr>
            <w:tcW w:w="3470" w:type="dxa"/>
            <w:shd w:val="clear" w:color="auto" w:fill="auto"/>
            <w:vAlign w:val="center"/>
            <w:hideMark/>
          </w:tcPr>
          <w:p w14:paraId="4C731164" w14:textId="77777777" w:rsidR="009072D2" w:rsidRPr="009072D2" w:rsidRDefault="009072D2" w:rsidP="009072D2">
            <w:pPr>
              <w:spacing w:line="256" w:lineRule="auto"/>
            </w:pPr>
            <w:r w:rsidRPr="009072D2">
              <w:t>Sheetpile regulator with 2 bays of dropboards, plus large rocks for fish passage</w:t>
            </w:r>
          </w:p>
        </w:tc>
      </w:tr>
    </w:tbl>
    <w:p w14:paraId="1A2694B7" w14:textId="77777777" w:rsidR="00C96190" w:rsidRDefault="00C96190" w:rsidP="009072D2">
      <w:pPr>
        <w:keepNext/>
        <w:keepLines/>
        <w:spacing w:before="40" w:after="0"/>
        <w:outlineLvl w:val="4"/>
        <w:rPr>
          <w:rFonts w:ascii="Calibri" w:eastAsiaTheme="majorEastAsia" w:hAnsi="Calibri" w:cstheme="majorBidi"/>
          <w:sz w:val="32"/>
        </w:rPr>
        <w:sectPr w:rsidR="00C96190" w:rsidSect="000C2C50">
          <w:type w:val="continuous"/>
          <w:pgSz w:w="11906" w:h="16838"/>
          <w:pgMar w:top="1440" w:right="1440" w:bottom="1440" w:left="1440" w:header="708" w:footer="708" w:gutter="0"/>
          <w:cols w:space="708"/>
          <w:docGrid w:linePitch="360"/>
        </w:sectPr>
      </w:pPr>
      <w:bookmarkStart w:id="259" w:name="_Toc56688993"/>
    </w:p>
    <w:p w14:paraId="38CC01A3" w14:textId="257BD1A6" w:rsidR="009072D2" w:rsidRPr="009072D2" w:rsidRDefault="009072D2" w:rsidP="009072D2">
      <w:pPr>
        <w:keepNext/>
        <w:keepLines/>
        <w:spacing w:before="40" w:after="0"/>
        <w:outlineLvl w:val="4"/>
        <w:rPr>
          <w:rFonts w:ascii="Calibri" w:eastAsiaTheme="majorEastAsia" w:hAnsi="Calibri" w:cstheme="majorBidi"/>
          <w:sz w:val="32"/>
        </w:rPr>
      </w:pPr>
      <w:bookmarkStart w:id="260" w:name="_Toc66271507"/>
      <w:r w:rsidRPr="009072D2">
        <w:rPr>
          <w:rFonts w:ascii="Calibri" w:eastAsiaTheme="majorEastAsia" w:hAnsi="Calibri" w:cstheme="majorBidi"/>
          <w:sz w:val="32"/>
        </w:rPr>
        <w:lastRenderedPageBreak/>
        <w:t>8</w:t>
      </w:r>
      <w:r w:rsidRPr="009072D2">
        <w:rPr>
          <w:rFonts w:ascii="Calibri" w:eastAsiaTheme="majorEastAsia" w:hAnsi="Calibri" w:cstheme="majorBidi"/>
          <w:sz w:val="32"/>
        </w:rPr>
        <w:tab/>
        <w:t>Katarapko River Flood-out Management Brief</w:t>
      </w:r>
      <w:bookmarkEnd w:id="259"/>
      <w:bookmarkEnd w:id="260"/>
    </w:p>
    <w:p w14:paraId="0567A9E7"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472"/>
        <w:tblW w:w="0" w:type="auto"/>
        <w:tblInd w:w="0" w:type="dxa"/>
        <w:tblLook w:val="04A0" w:firstRow="1" w:lastRow="0" w:firstColumn="1" w:lastColumn="0" w:noHBand="0" w:noVBand="1"/>
      </w:tblPr>
      <w:tblGrid>
        <w:gridCol w:w="2547"/>
        <w:gridCol w:w="6469"/>
      </w:tblGrid>
      <w:tr w:rsidR="009072D2" w:rsidRPr="009072D2" w14:paraId="1AB75EC8" w14:textId="77777777" w:rsidTr="009072D2">
        <w:tc>
          <w:tcPr>
            <w:tcW w:w="2547" w:type="dxa"/>
          </w:tcPr>
          <w:p w14:paraId="74EDB4AB" w14:textId="77777777" w:rsidR="009072D2" w:rsidRPr="009072D2" w:rsidRDefault="009072D2" w:rsidP="009072D2">
            <w:pPr>
              <w:rPr>
                <w:b/>
                <w:sz w:val="20"/>
                <w:szCs w:val="20"/>
              </w:rPr>
            </w:pPr>
            <w:r w:rsidRPr="009072D2">
              <w:rPr>
                <w:b/>
                <w:sz w:val="20"/>
                <w:szCs w:val="20"/>
              </w:rPr>
              <w:t>River Red Gum Woodland</w:t>
            </w:r>
          </w:p>
          <w:p w14:paraId="5E38F556" w14:textId="77777777" w:rsidR="009072D2" w:rsidRPr="009072D2" w:rsidRDefault="009072D2" w:rsidP="009072D2">
            <w:pPr>
              <w:rPr>
                <w:sz w:val="20"/>
                <w:szCs w:val="20"/>
              </w:rPr>
            </w:pPr>
            <w:r w:rsidRPr="009072D2">
              <w:rPr>
                <w:sz w:val="20"/>
                <w:szCs w:val="20"/>
              </w:rPr>
              <w:t>Stressed (level 3)</w:t>
            </w:r>
          </w:p>
        </w:tc>
        <w:tc>
          <w:tcPr>
            <w:tcW w:w="6469" w:type="dxa"/>
          </w:tcPr>
          <w:p w14:paraId="4A28CFC4" w14:textId="77777777" w:rsidR="009072D2" w:rsidRPr="009072D2" w:rsidRDefault="009072D2" w:rsidP="009072D2">
            <w:pPr>
              <w:rPr>
                <w:sz w:val="20"/>
                <w:szCs w:val="20"/>
              </w:rPr>
            </w:pPr>
            <w:r w:rsidRPr="009072D2">
              <w:rPr>
                <w:sz w:val="20"/>
                <w:szCs w:val="20"/>
              </w:rPr>
              <w:t xml:space="preserve">Large healthy (level 4) adult trees with poles and sapling throughout the gutters inside the bend.  </w:t>
            </w:r>
            <w:r w:rsidRPr="009072D2">
              <w:rPr>
                <w:rFonts w:eastAsia="Times New Roman"/>
                <w:color w:val="000000"/>
                <w:sz w:val="20"/>
                <w:szCs w:val="20"/>
                <w:lang w:eastAsia="en-AU"/>
              </w:rPr>
              <w:t xml:space="preserve">Understory patches of Lignum, Spiny Sedge, Creeping Boobialla and odd Smooth Heliotrope. </w:t>
            </w:r>
            <w:r w:rsidRPr="009072D2">
              <w:rPr>
                <w:sz w:val="20"/>
                <w:szCs w:val="20"/>
              </w:rPr>
              <w:t xml:space="preserve"> Eastern depression scattered with dead River Red Gum with healthy (level 4) adult and sapling River Red Gum and Cooba along the western edge. </w:t>
            </w:r>
          </w:p>
        </w:tc>
      </w:tr>
      <w:tr w:rsidR="009072D2" w:rsidRPr="009072D2" w14:paraId="3637085E" w14:textId="77777777" w:rsidTr="009072D2">
        <w:tc>
          <w:tcPr>
            <w:tcW w:w="2547" w:type="dxa"/>
          </w:tcPr>
          <w:p w14:paraId="07BBEA90" w14:textId="77777777" w:rsidR="009072D2" w:rsidRPr="009072D2" w:rsidRDefault="009072D2" w:rsidP="009072D2">
            <w:pPr>
              <w:rPr>
                <w:b/>
                <w:sz w:val="20"/>
                <w:szCs w:val="20"/>
              </w:rPr>
            </w:pPr>
            <w:r w:rsidRPr="009072D2">
              <w:rPr>
                <w:b/>
                <w:sz w:val="20"/>
                <w:szCs w:val="20"/>
              </w:rPr>
              <w:t>Lignum Shrubland</w:t>
            </w:r>
          </w:p>
          <w:p w14:paraId="4F2249DD" w14:textId="77777777" w:rsidR="009072D2" w:rsidRPr="009072D2" w:rsidRDefault="009072D2" w:rsidP="009072D2">
            <w:pPr>
              <w:rPr>
                <w:b/>
                <w:sz w:val="20"/>
                <w:szCs w:val="20"/>
              </w:rPr>
            </w:pPr>
            <w:r w:rsidRPr="009072D2">
              <w:rPr>
                <w:sz w:val="20"/>
                <w:szCs w:val="20"/>
              </w:rPr>
              <w:t>healthy (level 5)</w:t>
            </w:r>
          </w:p>
        </w:tc>
        <w:tc>
          <w:tcPr>
            <w:tcW w:w="6469" w:type="dxa"/>
          </w:tcPr>
          <w:p w14:paraId="71787BEC" w14:textId="77777777" w:rsidR="009072D2" w:rsidRPr="009072D2" w:rsidRDefault="009072D2" w:rsidP="009072D2">
            <w:pPr>
              <w:rPr>
                <w:sz w:val="20"/>
                <w:szCs w:val="20"/>
              </w:rPr>
            </w:pPr>
            <w:r w:rsidRPr="009072D2">
              <w:rPr>
                <w:sz w:val="20"/>
                <w:szCs w:val="20"/>
              </w:rPr>
              <w:t>Eastern depression dominated by dense Lignum.</w:t>
            </w:r>
          </w:p>
        </w:tc>
      </w:tr>
    </w:tbl>
    <w:p w14:paraId="7848CCE5" w14:textId="77777777" w:rsidR="009072D2" w:rsidRPr="009072D2" w:rsidRDefault="009072D2" w:rsidP="009072D2">
      <w:pPr>
        <w:spacing w:after="0" w:line="240" w:lineRule="auto"/>
        <w:rPr>
          <w:rFonts w:cstheme="minorHAnsi"/>
        </w:rPr>
      </w:pPr>
    </w:p>
    <w:p w14:paraId="1BE969BA"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06582A78" wp14:editId="7F61F5F0">
            <wp:extent cx="5731510" cy="1425575"/>
            <wp:effectExtent l="0" t="0" r="254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83 Kat River Bend resized.JPG"/>
                    <pic:cNvPicPr/>
                  </pic:nvPicPr>
                  <pic:blipFill>
                    <a:blip r:embed="rId213" cstate="email">
                      <a:extLst>
                        <a:ext uri="{28A0092B-C50C-407E-A947-70E740481C1C}">
                          <a14:useLocalDpi xmlns:a14="http://schemas.microsoft.com/office/drawing/2010/main"/>
                        </a:ext>
                      </a:extLst>
                    </a:blip>
                    <a:stretch>
                      <a:fillRect/>
                    </a:stretch>
                  </pic:blipFill>
                  <pic:spPr>
                    <a:xfrm>
                      <a:off x="0" y="0"/>
                      <a:ext cx="5731510" cy="1425575"/>
                    </a:xfrm>
                    <a:prstGeom prst="rect">
                      <a:avLst/>
                    </a:prstGeom>
                  </pic:spPr>
                </pic:pic>
              </a:graphicData>
            </a:graphic>
          </wp:inline>
        </w:drawing>
      </w:r>
    </w:p>
    <w:p w14:paraId="6489B3D9"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Downstream end </w:t>
      </w:r>
      <w:r w:rsidRPr="009072D2">
        <w:rPr>
          <w:rFonts w:cstheme="minorHAnsi"/>
          <w:sz w:val="20"/>
          <w:szCs w:val="20"/>
        </w:rPr>
        <w:t xml:space="preserve">Latitude </w:t>
      </w:r>
      <w:r w:rsidRPr="009072D2">
        <w:rPr>
          <w:rFonts w:eastAsia="Times New Roman" w:cstheme="minorHAnsi"/>
          <w:color w:val="000000"/>
          <w:sz w:val="20"/>
          <w:szCs w:val="20"/>
          <w:lang w:eastAsia="en-AU"/>
        </w:rPr>
        <w:t xml:space="preserve">34.23956 </w:t>
      </w:r>
      <w:r w:rsidRPr="009072D2">
        <w:rPr>
          <w:rFonts w:cstheme="minorHAnsi"/>
          <w:sz w:val="20"/>
          <w:szCs w:val="20"/>
        </w:rPr>
        <w:t>Longitude</w:t>
      </w:r>
      <w:r w:rsidRPr="009072D2">
        <w:rPr>
          <w:rFonts w:eastAsia="Times New Roman" w:cstheme="minorHAnsi"/>
          <w:color w:val="000000"/>
          <w:sz w:val="20"/>
          <w:szCs w:val="20"/>
          <w:lang w:eastAsia="en-AU"/>
        </w:rPr>
        <w:t xml:space="preserve"> 140.29183.</w:t>
      </w:r>
      <w:r w:rsidRPr="009072D2">
        <w:rPr>
          <w:rFonts w:cstheme="minorHAnsi"/>
          <w:sz w:val="20"/>
          <w:szCs w:val="20"/>
        </w:rPr>
        <w:t>Direction</w:t>
      </w:r>
      <w:r w:rsidRPr="009072D2">
        <w:rPr>
          <w:rFonts w:eastAsia="Times New Roman" w:cstheme="minorHAnsi"/>
          <w:color w:val="000000"/>
          <w:sz w:val="20"/>
          <w:szCs w:val="20"/>
          <w:lang w:eastAsia="en-AU"/>
        </w:rPr>
        <w:t xml:space="preserve"> 200</w:t>
      </w:r>
    </w:p>
    <w:p w14:paraId="11C57D47"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6063C06B"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6C24E8CD" wp14:editId="5F0400F9">
            <wp:extent cx="5731510" cy="1621790"/>
            <wp:effectExtent l="0" t="0" r="254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85 Kat River Bend resized.JPG"/>
                    <pic:cNvPicPr/>
                  </pic:nvPicPr>
                  <pic:blipFill>
                    <a:blip r:embed="rId214" cstate="email">
                      <a:extLst>
                        <a:ext uri="{28A0092B-C50C-407E-A947-70E740481C1C}">
                          <a14:useLocalDpi xmlns:a14="http://schemas.microsoft.com/office/drawing/2010/main"/>
                        </a:ext>
                      </a:extLst>
                    </a:blip>
                    <a:stretch>
                      <a:fillRect/>
                    </a:stretch>
                  </pic:blipFill>
                  <pic:spPr>
                    <a:xfrm>
                      <a:off x="0" y="0"/>
                      <a:ext cx="5731510" cy="1621790"/>
                    </a:xfrm>
                    <a:prstGeom prst="rect">
                      <a:avLst/>
                    </a:prstGeom>
                  </pic:spPr>
                </pic:pic>
              </a:graphicData>
            </a:graphic>
          </wp:inline>
        </w:drawing>
      </w:r>
    </w:p>
    <w:p w14:paraId="6DD9A87A"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Overlooking the Eastern depression</w:t>
      </w:r>
      <w:r w:rsidRPr="009072D2">
        <w:rPr>
          <w:rFonts w:cstheme="minorHAnsi"/>
          <w:sz w:val="20"/>
          <w:szCs w:val="20"/>
        </w:rPr>
        <w:t xml:space="preserve"> Latitude </w:t>
      </w:r>
      <w:r w:rsidRPr="009072D2">
        <w:rPr>
          <w:rFonts w:eastAsia="Times New Roman" w:cstheme="minorHAnsi"/>
          <w:color w:val="000000"/>
          <w:sz w:val="20"/>
          <w:szCs w:val="20"/>
          <w:lang w:eastAsia="en-AU"/>
        </w:rPr>
        <w:t>34.23978</w:t>
      </w:r>
      <w:r w:rsidRPr="009072D2">
        <w:rPr>
          <w:rFonts w:cstheme="minorHAnsi"/>
          <w:sz w:val="20"/>
          <w:szCs w:val="20"/>
        </w:rPr>
        <w:t xml:space="preserve"> Longitude </w:t>
      </w:r>
      <w:r w:rsidRPr="009072D2">
        <w:rPr>
          <w:rFonts w:eastAsia="Times New Roman" w:cstheme="minorHAnsi"/>
          <w:color w:val="000000"/>
          <w:sz w:val="20"/>
          <w:szCs w:val="20"/>
          <w:lang w:eastAsia="en-AU"/>
        </w:rPr>
        <w:t>140.29230</w:t>
      </w:r>
      <w:r w:rsidRPr="009072D2">
        <w:rPr>
          <w:rFonts w:cstheme="minorHAnsi"/>
          <w:sz w:val="20"/>
          <w:szCs w:val="20"/>
        </w:rPr>
        <w:t xml:space="preserve"> Direction 200</w:t>
      </w:r>
    </w:p>
    <w:p w14:paraId="522147D5" w14:textId="77777777" w:rsidR="009072D2" w:rsidRPr="009072D2" w:rsidRDefault="009072D2" w:rsidP="009072D2">
      <w:pPr>
        <w:spacing w:after="0" w:line="240" w:lineRule="auto"/>
        <w:jc w:val="center"/>
        <w:rPr>
          <w:rFonts w:cstheme="minorHAnsi"/>
          <w:sz w:val="20"/>
          <w:szCs w:val="20"/>
        </w:rPr>
      </w:pPr>
    </w:p>
    <w:p w14:paraId="61CD856D" w14:textId="74C50974" w:rsidR="009072D2" w:rsidRPr="009072D2" w:rsidRDefault="009072D2" w:rsidP="009072D2">
      <w:pPr>
        <w:spacing w:after="0" w:line="240" w:lineRule="auto"/>
        <w:jc w:val="center"/>
        <w:rPr>
          <w:rFonts w:cstheme="minorHAnsi"/>
          <w:sz w:val="20"/>
          <w:szCs w:val="20"/>
        </w:rPr>
      </w:pPr>
      <w:r w:rsidRPr="009072D2">
        <w:rPr>
          <w:rFonts w:cstheme="minorHAnsi"/>
          <w:b/>
          <w:noProof/>
          <w:sz w:val="20"/>
          <w:szCs w:val="20"/>
          <w:lang w:eastAsia="en-AU"/>
        </w:rPr>
        <w:drawing>
          <wp:inline distT="0" distB="0" distL="0" distR="0" wp14:anchorId="37A63E14" wp14:editId="7FA85523">
            <wp:extent cx="5731510" cy="1784985"/>
            <wp:effectExtent l="0" t="0" r="2540" b="571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87 Kat River Bend resized.JPG"/>
                    <pic:cNvPicPr/>
                  </pic:nvPicPr>
                  <pic:blipFill>
                    <a:blip r:embed="rId215" cstate="email">
                      <a:extLst>
                        <a:ext uri="{28A0092B-C50C-407E-A947-70E740481C1C}">
                          <a14:useLocalDpi xmlns:a14="http://schemas.microsoft.com/office/drawing/2010/main"/>
                        </a:ext>
                      </a:extLst>
                    </a:blip>
                    <a:stretch>
                      <a:fillRect/>
                    </a:stretch>
                  </pic:blipFill>
                  <pic:spPr>
                    <a:xfrm>
                      <a:off x="0" y="0"/>
                      <a:ext cx="5731510" cy="1784985"/>
                    </a:xfrm>
                    <a:prstGeom prst="rect">
                      <a:avLst/>
                    </a:prstGeom>
                  </pic:spPr>
                </pic:pic>
              </a:graphicData>
            </a:graphic>
          </wp:inline>
        </w:drawing>
      </w:r>
      <w:r w:rsidR="00DF4A1B">
        <w:rPr>
          <w:rFonts w:cstheme="minorHAnsi"/>
          <w:b/>
          <w:sz w:val="20"/>
          <w:szCs w:val="20"/>
        </w:rPr>
        <w:t>Upstream end inside the bend</w:t>
      </w:r>
      <w:r w:rsidRPr="009072D2">
        <w:rPr>
          <w:rFonts w:cstheme="minorHAnsi"/>
          <w:sz w:val="20"/>
          <w:szCs w:val="20"/>
        </w:rPr>
        <w:t xml:space="preserve"> Latitude </w:t>
      </w:r>
      <w:r w:rsidRPr="009072D2">
        <w:rPr>
          <w:rFonts w:eastAsia="Times New Roman" w:cstheme="minorHAnsi"/>
          <w:color w:val="000000"/>
          <w:sz w:val="20"/>
          <w:szCs w:val="20"/>
          <w:lang w:eastAsia="en-AU"/>
        </w:rPr>
        <w:t>34.24042</w:t>
      </w:r>
      <w:r w:rsidRPr="009072D2">
        <w:rPr>
          <w:rFonts w:cstheme="minorHAnsi"/>
          <w:sz w:val="20"/>
          <w:szCs w:val="20"/>
        </w:rPr>
        <w:t xml:space="preserve"> Longitude </w:t>
      </w:r>
      <w:r w:rsidRPr="009072D2">
        <w:rPr>
          <w:rFonts w:eastAsia="Times New Roman" w:cstheme="minorHAnsi"/>
          <w:color w:val="000000"/>
          <w:sz w:val="20"/>
          <w:szCs w:val="20"/>
          <w:lang w:eastAsia="en-AU"/>
        </w:rPr>
        <w:t>140.29160</w:t>
      </w:r>
      <w:r w:rsidRPr="009072D2">
        <w:rPr>
          <w:rFonts w:cstheme="minorHAnsi"/>
          <w:sz w:val="20"/>
          <w:szCs w:val="20"/>
        </w:rPr>
        <w:t xml:space="preserve"> Direction 210</w:t>
      </w:r>
    </w:p>
    <w:p w14:paraId="248498A4" w14:textId="77777777" w:rsidR="009072D2" w:rsidRPr="009072D2" w:rsidRDefault="009072D2" w:rsidP="009072D2">
      <w:pPr>
        <w:spacing w:after="0" w:line="240" w:lineRule="auto"/>
        <w:rPr>
          <w:rFonts w:eastAsia="Times New Roman" w:cstheme="minorHAnsi"/>
          <w:color w:val="000000"/>
          <w:lang w:eastAsia="en-AU"/>
        </w:rPr>
      </w:pPr>
    </w:p>
    <w:p w14:paraId="0DE09097"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472"/>
        <w:tblW w:w="0" w:type="auto"/>
        <w:tblInd w:w="0" w:type="dxa"/>
        <w:tblLook w:val="04A0" w:firstRow="1" w:lastRow="0" w:firstColumn="1" w:lastColumn="0" w:noHBand="0" w:noVBand="1"/>
      </w:tblPr>
      <w:tblGrid>
        <w:gridCol w:w="2689"/>
        <w:gridCol w:w="2109"/>
        <w:gridCol w:w="2109"/>
        <w:gridCol w:w="2109"/>
      </w:tblGrid>
      <w:tr w:rsidR="009072D2" w:rsidRPr="009072D2" w14:paraId="18C36EF7" w14:textId="77777777" w:rsidTr="009072D2">
        <w:tc>
          <w:tcPr>
            <w:tcW w:w="2689" w:type="dxa"/>
          </w:tcPr>
          <w:p w14:paraId="7B17AF7E" w14:textId="77777777" w:rsidR="009072D2" w:rsidRPr="009072D2" w:rsidRDefault="009072D2" w:rsidP="009072D2">
            <w:pPr>
              <w:rPr>
                <w:b/>
                <w:sz w:val="20"/>
                <w:szCs w:val="20"/>
              </w:rPr>
            </w:pPr>
            <w:r w:rsidRPr="009072D2">
              <w:rPr>
                <w:b/>
                <w:sz w:val="20"/>
                <w:szCs w:val="20"/>
              </w:rPr>
              <w:t>Stressor</w:t>
            </w:r>
          </w:p>
        </w:tc>
        <w:tc>
          <w:tcPr>
            <w:tcW w:w="2109" w:type="dxa"/>
          </w:tcPr>
          <w:p w14:paraId="56B46F48" w14:textId="77777777" w:rsidR="009072D2" w:rsidRPr="009072D2" w:rsidRDefault="009072D2" w:rsidP="009072D2">
            <w:pPr>
              <w:rPr>
                <w:b/>
                <w:sz w:val="20"/>
                <w:szCs w:val="20"/>
              </w:rPr>
            </w:pPr>
            <w:r w:rsidRPr="009072D2">
              <w:rPr>
                <w:b/>
                <w:sz w:val="20"/>
                <w:szCs w:val="20"/>
              </w:rPr>
              <w:t>Severity</w:t>
            </w:r>
          </w:p>
        </w:tc>
        <w:tc>
          <w:tcPr>
            <w:tcW w:w="2109" w:type="dxa"/>
          </w:tcPr>
          <w:p w14:paraId="631DF665" w14:textId="77777777" w:rsidR="009072D2" w:rsidRPr="009072D2" w:rsidRDefault="009072D2" w:rsidP="009072D2">
            <w:pPr>
              <w:rPr>
                <w:b/>
                <w:sz w:val="20"/>
                <w:szCs w:val="20"/>
              </w:rPr>
            </w:pPr>
            <w:r w:rsidRPr="009072D2">
              <w:rPr>
                <w:b/>
                <w:sz w:val="20"/>
                <w:szCs w:val="20"/>
              </w:rPr>
              <w:t>Scope</w:t>
            </w:r>
          </w:p>
        </w:tc>
        <w:tc>
          <w:tcPr>
            <w:tcW w:w="2109" w:type="dxa"/>
          </w:tcPr>
          <w:p w14:paraId="0F826759" w14:textId="77777777" w:rsidR="009072D2" w:rsidRPr="009072D2" w:rsidRDefault="009072D2" w:rsidP="009072D2">
            <w:pPr>
              <w:rPr>
                <w:b/>
                <w:sz w:val="20"/>
                <w:szCs w:val="20"/>
              </w:rPr>
            </w:pPr>
            <w:r w:rsidRPr="009072D2">
              <w:rPr>
                <w:b/>
                <w:sz w:val="20"/>
                <w:szCs w:val="20"/>
              </w:rPr>
              <w:t>Irreversibility</w:t>
            </w:r>
          </w:p>
        </w:tc>
      </w:tr>
      <w:tr w:rsidR="009072D2" w:rsidRPr="009072D2" w14:paraId="38A0BA04" w14:textId="77777777" w:rsidTr="009072D2">
        <w:tc>
          <w:tcPr>
            <w:tcW w:w="2689" w:type="dxa"/>
          </w:tcPr>
          <w:p w14:paraId="1C84C4F6"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C000"/>
          </w:tcPr>
          <w:p w14:paraId="2C84D2EE" w14:textId="77777777" w:rsidR="009072D2" w:rsidRPr="009072D2" w:rsidRDefault="009072D2" w:rsidP="009072D2">
            <w:pPr>
              <w:rPr>
                <w:sz w:val="20"/>
                <w:szCs w:val="20"/>
              </w:rPr>
            </w:pPr>
            <w:r w:rsidRPr="009072D2">
              <w:rPr>
                <w:sz w:val="20"/>
                <w:szCs w:val="20"/>
              </w:rPr>
              <w:t>High</w:t>
            </w:r>
          </w:p>
        </w:tc>
        <w:tc>
          <w:tcPr>
            <w:tcW w:w="2109" w:type="dxa"/>
            <w:shd w:val="clear" w:color="auto" w:fill="FFFF00"/>
          </w:tcPr>
          <w:p w14:paraId="7E9CCBD3" w14:textId="77777777" w:rsidR="009072D2" w:rsidRPr="009072D2" w:rsidRDefault="009072D2" w:rsidP="009072D2">
            <w:pPr>
              <w:rPr>
                <w:sz w:val="20"/>
                <w:szCs w:val="20"/>
              </w:rPr>
            </w:pPr>
            <w:r w:rsidRPr="009072D2">
              <w:rPr>
                <w:sz w:val="20"/>
                <w:szCs w:val="20"/>
              </w:rPr>
              <w:t xml:space="preserve">Medium </w:t>
            </w:r>
          </w:p>
        </w:tc>
        <w:tc>
          <w:tcPr>
            <w:tcW w:w="2109" w:type="dxa"/>
            <w:shd w:val="clear" w:color="auto" w:fill="92D050"/>
          </w:tcPr>
          <w:p w14:paraId="604455E9" w14:textId="77777777" w:rsidR="009072D2" w:rsidRPr="009072D2" w:rsidRDefault="009072D2" w:rsidP="009072D2">
            <w:pPr>
              <w:rPr>
                <w:sz w:val="20"/>
                <w:szCs w:val="20"/>
              </w:rPr>
            </w:pPr>
            <w:r w:rsidRPr="009072D2">
              <w:rPr>
                <w:sz w:val="20"/>
                <w:szCs w:val="20"/>
              </w:rPr>
              <w:t>Low</w:t>
            </w:r>
          </w:p>
        </w:tc>
      </w:tr>
      <w:tr w:rsidR="009072D2" w:rsidRPr="009072D2" w14:paraId="3757D52B" w14:textId="77777777" w:rsidTr="009072D2">
        <w:tc>
          <w:tcPr>
            <w:tcW w:w="2689" w:type="dxa"/>
          </w:tcPr>
          <w:p w14:paraId="090CF449" w14:textId="77777777" w:rsidR="009072D2" w:rsidRPr="009072D2" w:rsidRDefault="009072D2" w:rsidP="009072D2">
            <w:pPr>
              <w:rPr>
                <w:sz w:val="20"/>
                <w:szCs w:val="20"/>
              </w:rPr>
            </w:pPr>
            <w:r w:rsidRPr="009072D2">
              <w:rPr>
                <w:sz w:val="20"/>
                <w:szCs w:val="20"/>
              </w:rPr>
              <w:t xml:space="preserve">Saline Groundwater Depth </w:t>
            </w:r>
          </w:p>
        </w:tc>
        <w:tc>
          <w:tcPr>
            <w:tcW w:w="2109" w:type="dxa"/>
            <w:shd w:val="clear" w:color="auto" w:fill="FFFF00"/>
          </w:tcPr>
          <w:p w14:paraId="51045D46" w14:textId="77777777" w:rsidR="009072D2" w:rsidRPr="009072D2" w:rsidRDefault="009072D2" w:rsidP="009072D2">
            <w:pPr>
              <w:rPr>
                <w:sz w:val="20"/>
                <w:szCs w:val="20"/>
              </w:rPr>
            </w:pPr>
            <w:r w:rsidRPr="009072D2">
              <w:rPr>
                <w:sz w:val="20"/>
                <w:szCs w:val="20"/>
              </w:rPr>
              <w:t>Medium</w:t>
            </w:r>
          </w:p>
        </w:tc>
        <w:tc>
          <w:tcPr>
            <w:tcW w:w="2109" w:type="dxa"/>
            <w:shd w:val="clear" w:color="auto" w:fill="92D050"/>
          </w:tcPr>
          <w:p w14:paraId="2F7B2E95" w14:textId="77777777" w:rsidR="009072D2" w:rsidRPr="009072D2" w:rsidRDefault="009072D2" w:rsidP="009072D2">
            <w:pPr>
              <w:rPr>
                <w:sz w:val="20"/>
                <w:szCs w:val="20"/>
              </w:rPr>
            </w:pPr>
            <w:r w:rsidRPr="009072D2">
              <w:rPr>
                <w:sz w:val="20"/>
                <w:szCs w:val="20"/>
              </w:rPr>
              <w:t>Low</w:t>
            </w:r>
          </w:p>
        </w:tc>
        <w:tc>
          <w:tcPr>
            <w:tcW w:w="2109" w:type="dxa"/>
            <w:shd w:val="clear" w:color="auto" w:fill="92D050"/>
          </w:tcPr>
          <w:p w14:paraId="23B6D00A" w14:textId="77777777" w:rsidR="009072D2" w:rsidRPr="009072D2" w:rsidRDefault="009072D2" w:rsidP="009072D2">
            <w:pPr>
              <w:rPr>
                <w:sz w:val="20"/>
                <w:szCs w:val="20"/>
              </w:rPr>
            </w:pPr>
            <w:r w:rsidRPr="009072D2">
              <w:rPr>
                <w:sz w:val="20"/>
                <w:szCs w:val="20"/>
              </w:rPr>
              <w:t>Low</w:t>
            </w:r>
          </w:p>
        </w:tc>
      </w:tr>
    </w:tbl>
    <w:p w14:paraId="3F999BAD" w14:textId="77777777" w:rsidR="009072D2" w:rsidRPr="009072D2" w:rsidRDefault="009072D2" w:rsidP="009072D2">
      <w:pPr>
        <w:spacing w:after="0" w:line="257" w:lineRule="auto"/>
        <w:rPr>
          <w:rFonts w:cstheme="minorHAnsi"/>
        </w:rPr>
      </w:pPr>
    </w:p>
    <w:p w14:paraId="02F61983" w14:textId="77777777" w:rsidR="009072D2" w:rsidRPr="009072D2" w:rsidRDefault="009072D2" w:rsidP="009072D2">
      <w:pPr>
        <w:spacing w:after="0" w:line="257" w:lineRule="auto"/>
        <w:rPr>
          <w:rFonts w:cstheme="minorHAnsi"/>
        </w:rPr>
      </w:pPr>
    </w:p>
    <w:p w14:paraId="363D6C04" w14:textId="77777777" w:rsidR="009072D2" w:rsidRPr="009072D2" w:rsidRDefault="009072D2" w:rsidP="009072D2">
      <w:pPr>
        <w:spacing w:after="0" w:line="257" w:lineRule="auto"/>
        <w:rPr>
          <w:rFonts w:cstheme="minorHAnsi"/>
        </w:rPr>
      </w:pPr>
    </w:p>
    <w:p w14:paraId="6D659C7C" w14:textId="77777777" w:rsidR="009072D2" w:rsidRPr="009072D2" w:rsidRDefault="009072D2" w:rsidP="009072D2">
      <w:pPr>
        <w:spacing w:after="0" w:line="257" w:lineRule="auto"/>
        <w:rPr>
          <w:rFonts w:cstheme="minorHAnsi"/>
          <w:b/>
        </w:rPr>
      </w:pPr>
      <w:r w:rsidRPr="009072D2">
        <w:rPr>
          <w:rFonts w:cstheme="minorHAnsi"/>
          <w:b/>
        </w:rPr>
        <w:lastRenderedPageBreak/>
        <w:t>Land Tenure Issues</w:t>
      </w:r>
    </w:p>
    <w:p w14:paraId="6E313961" w14:textId="77777777" w:rsidR="009072D2" w:rsidRPr="009072D2" w:rsidRDefault="009072D2" w:rsidP="002611A6">
      <w:pPr>
        <w:numPr>
          <w:ilvl w:val="0"/>
          <w:numId w:val="60"/>
        </w:numPr>
        <w:spacing w:after="0" w:line="257" w:lineRule="auto"/>
        <w:contextualSpacing/>
        <w:rPr>
          <w:rFonts w:cstheme="minorHAnsi"/>
        </w:rPr>
      </w:pPr>
      <w:r w:rsidRPr="009072D2">
        <w:rPr>
          <w:rFonts w:cstheme="minorHAnsi"/>
        </w:rPr>
        <w:t>All sites are within the Murray River National Park (Katarapko Section).</w:t>
      </w:r>
    </w:p>
    <w:p w14:paraId="717333A6" w14:textId="77777777" w:rsidR="009072D2" w:rsidRPr="009072D2" w:rsidRDefault="009072D2" w:rsidP="009072D2">
      <w:pPr>
        <w:spacing w:line="256" w:lineRule="auto"/>
        <w:rPr>
          <w:rFonts w:cstheme="minorHAnsi"/>
          <w:b/>
        </w:rPr>
      </w:pPr>
    </w:p>
    <w:p w14:paraId="6B91596B"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 </w:t>
      </w:r>
      <w:r w:rsidRPr="009072D2">
        <w:rPr>
          <w:rFonts w:cstheme="minorHAnsi"/>
        </w:rPr>
        <w:t>Potential</w:t>
      </w:r>
      <w:r w:rsidRPr="009072D2">
        <w:rPr>
          <w:rFonts w:cstheme="minorHAnsi"/>
          <w:b/>
        </w:rPr>
        <w:t xml:space="preserve"> </w:t>
      </w:r>
      <w:r w:rsidRPr="009072D2">
        <w:rPr>
          <w:rFonts w:cstheme="minorHAnsi"/>
        </w:rPr>
        <w:t>Nesting and Foraging.</w:t>
      </w:r>
    </w:p>
    <w:p w14:paraId="42205049" w14:textId="77777777" w:rsidR="009072D2" w:rsidRPr="009072D2" w:rsidRDefault="009072D2" w:rsidP="009072D2">
      <w:pPr>
        <w:spacing w:line="256" w:lineRule="auto"/>
        <w:rPr>
          <w:rFonts w:cstheme="minorHAnsi"/>
          <w:b/>
        </w:rPr>
      </w:pPr>
    </w:p>
    <w:p w14:paraId="6CB4E871" w14:textId="77777777" w:rsidR="009072D2" w:rsidRPr="009072D2" w:rsidRDefault="009072D2" w:rsidP="00C96190">
      <w:pPr>
        <w:spacing w:after="0"/>
        <w:rPr>
          <w:rFonts w:cstheme="minorHAnsi"/>
          <w:b/>
        </w:rPr>
      </w:pPr>
      <w:r w:rsidRPr="009072D2">
        <w:rPr>
          <w:rFonts w:cstheme="minorHAnsi"/>
          <w:b/>
        </w:rPr>
        <w:t>Ecological Objectives</w:t>
      </w:r>
    </w:p>
    <w:p w14:paraId="734634C7" w14:textId="77777777" w:rsidR="009072D2" w:rsidRPr="009072D2" w:rsidRDefault="009072D2" w:rsidP="00C96190">
      <w:pPr>
        <w:rPr>
          <w:rFonts w:cstheme="minorHAnsi"/>
          <w:b/>
        </w:rPr>
      </w:pPr>
      <w:r w:rsidRPr="009072D2">
        <w:rPr>
          <w:rFonts w:cstheme="minorHAnsi"/>
        </w:rPr>
        <w:t>Halt the decline and improve the health condition of mature woody plant species e.g. (River Red Gum, Black Box, Cooba and Lignum).</w:t>
      </w:r>
    </w:p>
    <w:p w14:paraId="6763AEB3"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76320555"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780374D4"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3EABFB70" w14:textId="027667D8" w:rsidR="00083D90" w:rsidRPr="0046189E" w:rsidRDefault="00083D90" w:rsidP="00C96190">
      <w:pPr>
        <w:spacing w:after="0" w:line="257" w:lineRule="auto"/>
        <w:rPr>
          <w:rFonts w:eastAsia="Arial" w:cstheme="minorHAnsi"/>
          <w:b/>
        </w:rPr>
      </w:pPr>
      <w:r w:rsidRPr="0046189E">
        <w:rPr>
          <w:rFonts w:eastAsia="Arial" w:cstheme="minorHAnsi"/>
          <w:b/>
        </w:rPr>
        <w:t xml:space="preserve">Community </w:t>
      </w:r>
      <w:r w:rsidR="0046189E" w:rsidRPr="0046189E">
        <w:rPr>
          <w:rFonts w:eastAsia="Arial" w:cstheme="minorHAnsi"/>
          <w:b/>
        </w:rPr>
        <w:t xml:space="preserve">Objective </w:t>
      </w:r>
    </w:p>
    <w:p w14:paraId="37A5D909" w14:textId="1C624ABC" w:rsidR="009072D2" w:rsidRDefault="00083D90" w:rsidP="00C96190">
      <w:pPr>
        <w:spacing w:after="0" w:line="257" w:lineRule="auto"/>
        <w:rPr>
          <w:rFonts w:eastAsia="Arial" w:cstheme="minorHAnsi"/>
        </w:rPr>
      </w:pPr>
      <w:r w:rsidRPr="0046189E">
        <w:rPr>
          <w:rFonts w:eastAsia="Arial" w:cstheme="minorHAnsi"/>
        </w:rPr>
        <w:t>Engage landholder involvement in the sustainable management of their site(s).</w:t>
      </w:r>
    </w:p>
    <w:p w14:paraId="692D30CE" w14:textId="77777777" w:rsidR="0046189E" w:rsidRPr="0046189E" w:rsidRDefault="0046189E" w:rsidP="009072D2">
      <w:pPr>
        <w:spacing w:line="256" w:lineRule="auto"/>
        <w:rPr>
          <w:rFonts w:cstheme="minorHAnsi"/>
        </w:rPr>
      </w:pPr>
    </w:p>
    <w:p w14:paraId="7083F706"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472"/>
        <w:tblW w:w="0" w:type="auto"/>
        <w:tblInd w:w="-5" w:type="dxa"/>
        <w:tblLook w:val="04A0" w:firstRow="1" w:lastRow="0" w:firstColumn="1" w:lastColumn="0" w:noHBand="0" w:noVBand="1"/>
      </w:tblPr>
      <w:tblGrid>
        <w:gridCol w:w="3823"/>
        <w:gridCol w:w="3832"/>
      </w:tblGrid>
      <w:tr w:rsidR="009072D2" w:rsidRPr="009072D2" w14:paraId="53F827CD" w14:textId="77777777" w:rsidTr="009072D2">
        <w:tc>
          <w:tcPr>
            <w:tcW w:w="3823" w:type="dxa"/>
          </w:tcPr>
          <w:p w14:paraId="11A88955"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09A947F1"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Water Height</w:t>
            </w:r>
          </w:p>
          <w:p w14:paraId="3E3995A8"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422F3535"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832" w:type="dxa"/>
          </w:tcPr>
          <w:p w14:paraId="281910AA" w14:textId="77777777" w:rsidR="009072D2" w:rsidRPr="009072D2" w:rsidRDefault="009072D2" w:rsidP="00913EE6">
            <w:pPr>
              <w:spacing w:line="256" w:lineRule="auto"/>
              <w:jc w:val="center"/>
              <w:rPr>
                <w:sz w:val="20"/>
                <w:szCs w:val="20"/>
              </w:rPr>
            </w:pPr>
          </w:p>
          <w:p w14:paraId="64A11E80" w14:textId="77777777" w:rsidR="009072D2" w:rsidRPr="009072D2" w:rsidRDefault="009072D2" w:rsidP="00913EE6">
            <w:pPr>
              <w:spacing w:line="256" w:lineRule="auto"/>
              <w:jc w:val="center"/>
              <w:rPr>
                <w:sz w:val="20"/>
                <w:szCs w:val="20"/>
              </w:rPr>
            </w:pPr>
            <w:r w:rsidRPr="009072D2">
              <w:rPr>
                <w:sz w:val="20"/>
                <w:szCs w:val="20"/>
              </w:rPr>
              <w:t>9.8 AHD</w:t>
            </w:r>
          </w:p>
          <w:p w14:paraId="141BFF0D" w14:textId="77777777" w:rsidR="009072D2" w:rsidRPr="009072D2" w:rsidRDefault="009072D2" w:rsidP="00913EE6">
            <w:pPr>
              <w:spacing w:line="256" w:lineRule="auto"/>
              <w:jc w:val="center"/>
              <w:rPr>
                <w:sz w:val="20"/>
                <w:szCs w:val="20"/>
              </w:rPr>
            </w:pPr>
            <w:r w:rsidRPr="009072D2">
              <w:rPr>
                <w:sz w:val="20"/>
                <w:szCs w:val="20"/>
              </w:rPr>
              <w:t>12 ha</w:t>
            </w:r>
          </w:p>
          <w:p w14:paraId="11145471" w14:textId="77777777" w:rsidR="009072D2" w:rsidRPr="009072D2" w:rsidRDefault="009072D2" w:rsidP="00913EE6">
            <w:pPr>
              <w:spacing w:line="256" w:lineRule="auto"/>
              <w:jc w:val="center"/>
              <w:rPr>
                <w:sz w:val="20"/>
                <w:szCs w:val="20"/>
              </w:rPr>
            </w:pPr>
            <w:r w:rsidRPr="009072D2">
              <w:rPr>
                <w:sz w:val="20"/>
                <w:szCs w:val="20"/>
              </w:rPr>
              <w:t>54 ML</w:t>
            </w:r>
          </w:p>
        </w:tc>
      </w:tr>
      <w:tr w:rsidR="009072D2" w:rsidRPr="009072D2" w14:paraId="2575C7D6" w14:textId="77777777" w:rsidTr="009072D2">
        <w:tc>
          <w:tcPr>
            <w:tcW w:w="3823" w:type="dxa"/>
          </w:tcPr>
          <w:p w14:paraId="721BB883"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3832" w:type="dxa"/>
          </w:tcPr>
          <w:p w14:paraId="2C828003"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60-70,000</w:t>
            </w:r>
          </w:p>
        </w:tc>
      </w:tr>
      <w:tr w:rsidR="009072D2" w:rsidRPr="009072D2" w14:paraId="4978DE76" w14:textId="77777777" w:rsidTr="009072D2">
        <w:tc>
          <w:tcPr>
            <w:tcW w:w="3823" w:type="dxa"/>
          </w:tcPr>
          <w:p w14:paraId="328020EE"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3832" w:type="dxa"/>
          </w:tcPr>
          <w:p w14:paraId="787C092C"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70-80,000</w:t>
            </w:r>
          </w:p>
        </w:tc>
      </w:tr>
      <w:tr w:rsidR="009072D2" w:rsidRPr="009072D2" w14:paraId="78F860FB" w14:textId="77777777" w:rsidTr="009072D2">
        <w:tc>
          <w:tcPr>
            <w:tcW w:w="3823" w:type="dxa"/>
          </w:tcPr>
          <w:p w14:paraId="3CFB29E9" w14:textId="77777777" w:rsidR="009072D2" w:rsidRPr="009072D2" w:rsidRDefault="009072D2" w:rsidP="009072D2">
            <w:pPr>
              <w:spacing w:line="256" w:lineRule="auto"/>
              <w:rPr>
                <w:sz w:val="20"/>
                <w:szCs w:val="20"/>
              </w:rPr>
            </w:pPr>
            <w:r w:rsidRPr="009072D2">
              <w:rPr>
                <w:rFonts w:eastAsia="Times New Roman"/>
                <w:b/>
                <w:sz w:val="20"/>
                <w:szCs w:val="20"/>
              </w:rPr>
              <w:t>Watering Options</w:t>
            </w:r>
          </w:p>
        </w:tc>
        <w:tc>
          <w:tcPr>
            <w:tcW w:w="3832" w:type="dxa"/>
          </w:tcPr>
          <w:p w14:paraId="0A83AFB5" w14:textId="77777777" w:rsidR="009072D2" w:rsidRPr="009072D2" w:rsidRDefault="009072D2" w:rsidP="009072D2">
            <w:pPr>
              <w:spacing w:line="259" w:lineRule="auto"/>
              <w:rPr>
                <w:sz w:val="20"/>
                <w:szCs w:val="20"/>
              </w:rPr>
            </w:pPr>
            <w:r w:rsidRPr="009072D2">
              <w:rPr>
                <w:rFonts w:eastAsia="Times New Roman"/>
                <w:sz w:val="20"/>
                <w:szCs w:val="20"/>
                <w:lang w:eastAsia="en-AU"/>
              </w:rPr>
              <w:t>Pumping to full supply</w:t>
            </w:r>
          </w:p>
        </w:tc>
      </w:tr>
      <w:tr w:rsidR="009072D2" w:rsidRPr="009072D2" w14:paraId="62A864A2" w14:textId="77777777" w:rsidTr="009072D2">
        <w:tc>
          <w:tcPr>
            <w:tcW w:w="3823" w:type="dxa"/>
          </w:tcPr>
          <w:p w14:paraId="6BAD8028"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3832" w:type="dxa"/>
          </w:tcPr>
          <w:p w14:paraId="7A1A6BD9" w14:textId="77777777" w:rsidR="009072D2" w:rsidRPr="009072D2" w:rsidRDefault="009072D2" w:rsidP="009072D2">
            <w:pPr>
              <w:spacing w:line="256" w:lineRule="auto"/>
              <w:rPr>
                <w:sz w:val="20"/>
                <w:szCs w:val="20"/>
              </w:rPr>
            </w:pPr>
            <w:r w:rsidRPr="009072D2">
              <w:rPr>
                <w:sz w:val="20"/>
                <w:szCs w:val="20"/>
              </w:rPr>
              <w:t xml:space="preserve">Late Autumn to Early Winter </w:t>
            </w:r>
          </w:p>
        </w:tc>
      </w:tr>
    </w:tbl>
    <w:p w14:paraId="71297DFB" w14:textId="77777777" w:rsidR="009072D2" w:rsidRPr="009072D2" w:rsidRDefault="009072D2" w:rsidP="009072D2">
      <w:pPr>
        <w:spacing w:after="0" w:line="257" w:lineRule="auto"/>
        <w:rPr>
          <w:rFonts w:cstheme="minorHAnsi"/>
          <w:sz w:val="20"/>
          <w:szCs w:val="20"/>
        </w:rPr>
      </w:pPr>
    </w:p>
    <w:p w14:paraId="5FD2EBEF" w14:textId="77777777" w:rsidR="009072D2" w:rsidRPr="009072D2" w:rsidRDefault="009072D2" w:rsidP="009072D2">
      <w:pPr>
        <w:spacing w:line="256" w:lineRule="auto"/>
        <w:rPr>
          <w:rFonts w:cstheme="minorHAnsi"/>
        </w:rPr>
      </w:pPr>
    </w:p>
    <w:p w14:paraId="39B22370" w14:textId="77777777" w:rsidR="009072D2" w:rsidRPr="009072D2" w:rsidRDefault="009072D2" w:rsidP="009072D2">
      <w:pPr>
        <w:spacing w:line="256" w:lineRule="auto"/>
        <w:rPr>
          <w:rFonts w:cstheme="minorHAnsi"/>
          <w:b/>
        </w:rPr>
      </w:pPr>
      <w:r w:rsidRPr="009072D2">
        <w:rPr>
          <w:rFonts w:cstheme="minorHAnsi"/>
          <w:b/>
        </w:rPr>
        <w:t xml:space="preserve">Potential Infrastructure Requirements and Estimated Costs </w:t>
      </w:r>
    </w:p>
    <w:p w14:paraId="020663F2" w14:textId="77777777" w:rsidR="009072D2" w:rsidRPr="009072D2" w:rsidRDefault="009072D2" w:rsidP="009072D2">
      <w:pPr>
        <w:spacing w:line="256" w:lineRule="auto"/>
        <w:rPr>
          <w:rFonts w:cstheme="minorHAnsi"/>
        </w:rPr>
      </w:pPr>
      <w:r w:rsidRPr="009072D2">
        <w:rPr>
          <w:rFonts w:cstheme="minorHAnsi"/>
        </w:rPr>
        <w:t>No infrastructure required at this stage.</w:t>
      </w:r>
    </w:p>
    <w:p w14:paraId="4A34EFBD" w14:textId="77777777" w:rsidR="009072D2" w:rsidRPr="009072D2" w:rsidRDefault="009072D2" w:rsidP="009072D2">
      <w:pPr>
        <w:spacing w:line="256" w:lineRule="auto"/>
        <w:rPr>
          <w:rFonts w:cstheme="minorHAnsi"/>
          <w:b/>
        </w:rPr>
      </w:pPr>
    </w:p>
    <w:p w14:paraId="6BDE01AC" w14:textId="77777777" w:rsidR="009072D2" w:rsidRPr="009072D2" w:rsidRDefault="009072D2" w:rsidP="009072D2">
      <w:pPr>
        <w:spacing w:line="256" w:lineRule="auto"/>
        <w:rPr>
          <w:rFonts w:cstheme="minorHAnsi"/>
        </w:rPr>
      </w:pPr>
    </w:p>
    <w:p w14:paraId="3EF3166D" w14:textId="77777777" w:rsidR="009072D2" w:rsidRPr="009072D2" w:rsidRDefault="009072D2" w:rsidP="009072D2">
      <w:pPr>
        <w:spacing w:line="256" w:lineRule="auto"/>
        <w:rPr>
          <w:rFonts w:cstheme="minorHAnsi"/>
        </w:rPr>
      </w:pPr>
    </w:p>
    <w:p w14:paraId="0EB01FA7" w14:textId="77777777" w:rsidR="009072D2" w:rsidRPr="009072D2" w:rsidRDefault="009072D2" w:rsidP="009072D2">
      <w:pPr>
        <w:spacing w:line="256" w:lineRule="auto"/>
        <w:rPr>
          <w:rFonts w:cstheme="minorHAnsi"/>
        </w:rPr>
      </w:pPr>
    </w:p>
    <w:p w14:paraId="15BB0B29" w14:textId="77777777" w:rsidR="009072D2" w:rsidRPr="009072D2" w:rsidRDefault="009072D2" w:rsidP="009072D2">
      <w:pPr>
        <w:spacing w:line="256" w:lineRule="auto"/>
        <w:rPr>
          <w:rFonts w:cstheme="minorHAnsi"/>
        </w:rPr>
      </w:pPr>
    </w:p>
    <w:p w14:paraId="43A7CDEE" w14:textId="77777777" w:rsidR="009072D2" w:rsidRPr="009072D2" w:rsidRDefault="009072D2" w:rsidP="009072D2">
      <w:pPr>
        <w:spacing w:line="256" w:lineRule="auto"/>
        <w:rPr>
          <w:rFonts w:cstheme="minorHAnsi"/>
        </w:rPr>
      </w:pPr>
    </w:p>
    <w:p w14:paraId="1793F97B" w14:textId="77777777" w:rsidR="009072D2" w:rsidRPr="009072D2" w:rsidRDefault="009072D2" w:rsidP="009072D2">
      <w:pPr>
        <w:spacing w:line="256" w:lineRule="auto"/>
        <w:rPr>
          <w:rFonts w:cstheme="minorHAnsi"/>
        </w:rPr>
      </w:pPr>
    </w:p>
    <w:p w14:paraId="22D6AB3E"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77D711AD" wp14:editId="10CE24B1">
            <wp:extent cx="5731510" cy="4055745"/>
            <wp:effectExtent l="0" t="0" r="254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Kat River Floodout.jpg"/>
                    <pic:cNvPicPr/>
                  </pic:nvPicPr>
                  <pic:blipFill>
                    <a:blip r:embed="rId216"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p>
    <w:p w14:paraId="20742EE9"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potential watering area</w:t>
      </w:r>
    </w:p>
    <w:p w14:paraId="24385BC4" w14:textId="77777777" w:rsidR="009072D2" w:rsidRPr="009072D2" w:rsidRDefault="009072D2" w:rsidP="009072D2">
      <w:pPr>
        <w:spacing w:line="256" w:lineRule="auto"/>
        <w:rPr>
          <w:rFonts w:cstheme="minorHAnsi"/>
        </w:rPr>
      </w:pPr>
    </w:p>
    <w:p w14:paraId="21252DBF"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drawing>
          <wp:inline distT="0" distB="0" distL="0" distR="0" wp14:anchorId="4F62641B" wp14:editId="0CA7366E">
            <wp:extent cx="5731510" cy="4055745"/>
            <wp:effectExtent l="0" t="0" r="2540"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Kat River Floodout.jpg"/>
                    <pic:cNvPicPr/>
                  </pic:nvPicPr>
                  <pic:blipFill>
                    <a:blip r:embed="rId217"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p>
    <w:p w14:paraId="2A58AD10"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AHD heights across the site and identified infrastructure locations</w:t>
      </w:r>
    </w:p>
    <w:p w14:paraId="26F40CE4"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61" w:name="_Toc56688994"/>
      <w:bookmarkStart w:id="262" w:name="_Toc66271508"/>
      <w:r w:rsidRPr="009072D2">
        <w:rPr>
          <w:rFonts w:ascii="Calibri" w:eastAsiaTheme="majorEastAsia" w:hAnsi="Calibri" w:cstheme="majorBidi"/>
          <w:sz w:val="32"/>
        </w:rPr>
        <w:lastRenderedPageBreak/>
        <w:t>9</w:t>
      </w:r>
      <w:r w:rsidRPr="009072D2">
        <w:rPr>
          <w:rFonts w:ascii="Calibri" w:eastAsiaTheme="majorEastAsia" w:hAnsi="Calibri" w:cstheme="majorBidi"/>
          <w:sz w:val="32"/>
        </w:rPr>
        <w:tab/>
        <w:t>Little Schiller Lagoon Management Brief</w:t>
      </w:r>
      <w:bookmarkEnd w:id="261"/>
      <w:bookmarkEnd w:id="262"/>
    </w:p>
    <w:p w14:paraId="7B9F44A4"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742"/>
        <w:tblW w:w="0" w:type="auto"/>
        <w:tblInd w:w="0" w:type="dxa"/>
        <w:tblLook w:val="04A0" w:firstRow="1" w:lastRow="0" w:firstColumn="1" w:lastColumn="0" w:noHBand="0" w:noVBand="1"/>
      </w:tblPr>
      <w:tblGrid>
        <w:gridCol w:w="2547"/>
        <w:gridCol w:w="6469"/>
      </w:tblGrid>
      <w:tr w:rsidR="009072D2" w:rsidRPr="009072D2" w14:paraId="34C0080C" w14:textId="77777777" w:rsidTr="009072D2">
        <w:tc>
          <w:tcPr>
            <w:tcW w:w="2547" w:type="dxa"/>
          </w:tcPr>
          <w:p w14:paraId="2819422A"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6C0BFF06" w14:textId="77777777" w:rsidR="009072D2" w:rsidRPr="009072D2" w:rsidRDefault="009072D2" w:rsidP="009072D2">
            <w:pPr>
              <w:rPr>
                <w:rFonts w:cstheme="minorHAnsi"/>
                <w:sz w:val="20"/>
                <w:szCs w:val="20"/>
              </w:rPr>
            </w:pPr>
            <w:r w:rsidRPr="009072D2">
              <w:rPr>
                <w:rFonts w:cstheme="minorHAnsi"/>
                <w:sz w:val="20"/>
                <w:szCs w:val="20"/>
              </w:rPr>
              <w:t>Stressed (level 3)</w:t>
            </w:r>
          </w:p>
        </w:tc>
        <w:tc>
          <w:tcPr>
            <w:tcW w:w="6469" w:type="dxa"/>
          </w:tcPr>
          <w:p w14:paraId="23438B1C"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River Red Gum adults and saplings, odd Black Box, Cooba adults and saplings.  Understory Lignum and Spiny Sedge, Lagoon Saltbush.</w:t>
            </w:r>
          </w:p>
          <w:p w14:paraId="713C6372" w14:textId="77777777" w:rsidR="009072D2" w:rsidRPr="009072D2" w:rsidRDefault="009072D2" w:rsidP="009072D2">
            <w:pPr>
              <w:rPr>
                <w:rFonts w:cstheme="minorHAnsi"/>
                <w:b/>
                <w:sz w:val="20"/>
                <w:szCs w:val="20"/>
              </w:rPr>
            </w:pPr>
          </w:p>
        </w:tc>
      </w:tr>
      <w:tr w:rsidR="009072D2" w:rsidRPr="009072D2" w14:paraId="1B377C97" w14:textId="77777777" w:rsidTr="009072D2">
        <w:tc>
          <w:tcPr>
            <w:tcW w:w="2547" w:type="dxa"/>
          </w:tcPr>
          <w:p w14:paraId="4601831C"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b/>
                <w:sz w:val="20"/>
                <w:szCs w:val="20"/>
              </w:rPr>
              <w:t>Low Shrubland/Herbland</w:t>
            </w:r>
          </w:p>
          <w:p w14:paraId="430F9F57" w14:textId="77777777" w:rsidR="009072D2" w:rsidRPr="009072D2" w:rsidRDefault="009072D2" w:rsidP="009072D2">
            <w:pPr>
              <w:rPr>
                <w:rFonts w:cstheme="minorHAnsi"/>
                <w:sz w:val="20"/>
                <w:szCs w:val="20"/>
              </w:rPr>
            </w:pPr>
            <w:r w:rsidRPr="009072D2">
              <w:rPr>
                <w:rFonts w:cstheme="minorHAnsi"/>
                <w:sz w:val="20"/>
                <w:szCs w:val="20"/>
              </w:rPr>
              <w:t>Healthy (level 4)</w:t>
            </w:r>
          </w:p>
        </w:tc>
        <w:tc>
          <w:tcPr>
            <w:tcW w:w="6469" w:type="dxa"/>
          </w:tcPr>
          <w:p w14:paraId="4960A219"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Lagoon bed dominated by River Red Gum saplings with Spiny Sedge and Lagoon Saltbush.</w:t>
            </w:r>
          </w:p>
        </w:tc>
      </w:tr>
    </w:tbl>
    <w:p w14:paraId="3AB368B9" w14:textId="77777777" w:rsidR="009072D2" w:rsidRPr="009072D2" w:rsidRDefault="009072D2" w:rsidP="009072D2">
      <w:pPr>
        <w:spacing w:after="0" w:line="240" w:lineRule="auto"/>
        <w:jc w:val="center"/>
        <w:rPr>
          <w:rFonts w:eastAsia="Times New Roman" w:cstheme="minorHAnsi"/>
          <w:color w:val="000000"/>
          <w:lang w:eastAsia="en-AU"/>
        </w:rPr>
      </w:pPr>
    </w:p>
    <w:p w14:paraId="0FC56012"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05DFCC8B" wp14:editId="75B694E9">
            <wp:extent cx="5731510" cy="1713865"/>
            <wp:effectExtent l="0" t="0" r="2540" b="63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 (146) Schiller Lagoon Northern lagoon resized .JPG"/>
                    <pic:cNvPicPr/>
                  </pic:nvPicPr>
                  <pic:blipFill>
                    <a:blip r:embed="rId218" cstate="email">
                      <a:extLst>
                        <a:ext uri="{BEBA8EAE-BF5A-486C-A8C5-ECC9F3942E4B}">
                          <a14:imgProps xmlns:a14="http://schemas.microsoft.com/office/drawing/2010/main">
                            <a14:imgLayer r:embed="rId219">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5731510" cy="1713865"/>
                    </a:xfrm>
                    <a:prstGeom prst="rect">
                      <a:avLst/>
                    </a:prstGeom>
                  </pic:spPr>
                </pic:pic>
              </a:graphicData>
            </a:graphic>
          </wp:inline>
        </w:drawing>
      </w:r>
    </w:p>
    <w:p w14:paraId="2203445E"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Northern bank of Little Schiller Lagoon  </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34.04850</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 xml:space="preserve">139.55551 </w:t>
      </w:r>
      <w:r w:rsidRPr="009072D2">
        <w:rPr>
          <w:rFonts w:cstheme="minorHAnsi"/>
          <w:sz w:val="20"/>
          <w:szCs w:val="20"/>
        </w:rPr>
        <w:t>Direction 312</w:t>
      </w:r>
    </w:p>
    <w:p w14:paraId="72629BF8" w14:textId="77777777" w:rsidR="009072D2" w:rsidRPr="009072D2" w:rsidRDefault="009072D2" w:rsidP="009072D2">
      <w:pPr>
        <w:spacing w:after="0" w:line="240" w:lineRule="auto"/>
        <w:jc w:val="center"/>
        <w:rPr>
          <w:rFonts w:cstheme="minorHAnsi"/>
          <w:b/>
        </w:rPr>
      </w:pPr>
    </w:p>
    <w:p w14:paraId="4C06606B"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787B931F" wp14:editId="37C7FC6E">
            <wp:extent cx="5731510" cy="1381125"/>
            <wp:effectExtent l="0" t="0" r="2540" b="952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 (147) Schiller Lagoon Northern lagoon Resized.JPG"/>
                    <pic:cNvPicPr/>
                  </pic:nvPicPr>
                  <pic:blipFill>
                    <a:blip r:embed="rId118" cstate="email">
                      <a:extLst>
                        <a:ext uri="{28A0092B-C50C-407E-A947-70E740481C1C}">
                          <a14:useLocalDpi xmlns:a14="http://schemas.microsoft.com/office/drawing/2010/main"/>
                        </a:ext>
                      </a:extLst>
                    </a:blip>
                    <a:stretch>
                      <a:fillRect/>
                    </a:stretch>
                  </pic:blipFill>
                  <pic:spPr>
                    <a:xfrm>
                      <a:off x="0" y="0"/>
                      <a:ext cx="5731510" cy="1381125"/>
                    </a:xfrm>
                    <a:prstGeom prst="rect">
                      <a:avLst/>
                    </a:prstGeom>
                  </pic:spPr>
                </pic:pic>
              </a:graphicData>
            </a:graphic>
          </wp:inline>
        </w:drawing>
      </w:r>
    </w:p>
    <w:p w14:paraId="2BADD54B" w14:textId="0A6DB925"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View o</w:t>
      </w:r>
      <w:r w:rsidR="00DF4A1B">
        <w:rPr>
          <w:rFonts w:cstheme="minorHAnsi"/>
          <w:b/>
          <w:sz w:val="20"/>
          <w:szCs w:val="20"/>
        </w:rPr>
        <w:t>f Little Schiller Lagoon</w:t>
      </w:r>
      <w:r w:rsidRPr="009072D2">
        <w:rPr>
          <w:rFonts w:cstheme="minorHAnsi"/>
          <w:b/>
          <w:sz w:val="20"/>
          <w:szCs w:val="20"/>
        </w:rPr>
        <w:t xml:space="preserve"> </w:t>
      </w:r>
      <w:r w:rsidRPr="009072D2">
        <w:rPr>
          <w:rFonts w:cstheme="minorHAnsi"/>
          <w:sz w:val="20"/>
          <w:szCs w:val="20"/>
        </w:rPr>
        <w:t xml:space="preserve">Latitude </w:t>
      </w:r>
      <w:r w:rsidRPr="009072D2">
        <w:rPr>
          <w:rFonts w:ascii="Calibri" w:eastAsia="Times New Roman" w:hAnsi="Calibri" w:cs="Calibri"/>
          <w:color w:val="000000"/>
          <w:sz w:val="20"/>
          <w:szCs w:val="20"/>
          <w:lang w:eastAsia="en-AU"/>
        </w:rPr>
        <w:t>34.04850</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 xml:space="preserve">139.55551 </w:t>
      </w:r>
      <w:r w:rsidRPr="009072D2">
        <w:rPr>
          <w:rFonts w:cstheme="minorHAnsi"/>
          <w:sz w:val="20"/>
          <w:szCs w:val="20"/>
        </w:rPr>
        <w:t>Direction 236</w:t>
      </w:r>
    </w:p>
    <w:p w14:paraId="46DC71B7" w14:textId="77777777" w:rsidR="009072D2" w:rsidRPr="009072D2" w:rsidRDefault="009072D2" w:rsidP="009072D2">
      <w:pPr>
        <w:spacing w:after="0" w:line="240" w:lineRule="auto"/>
        <w:rPr>
          <w:rFonts w:cstheme="minorHAnsi"/>
          <w:b/>
          <w:sz w:val="20"/>
          <w:szCs w:val="20"/>
        </w:rPr>
      </w:pPr>
    </w:p>
    <w:p w14:paraId="120360A9" w14:textId="77777777" w:rsidR="009072D2" w:rsidRPr="009072D2" w:rsidRDefault="009072D2" w:rsidP="009072D2">
      <w:pPr>
        <w:spacing w:after="0" w:line="240" w:lineRule="auto"/>
        <w:rPr>
          <w:rFonts w:cstheme="minorHAnsi"/>
          <w:b/>
          <w:sz w:val="20"/>
          <w:szCs w:val="20"/>
        </w:rPr>
      </w:pPr>
    </w:p>
    <w:p w14:paraId="269FEB71"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742"/>
        <w:tblW w:w="0" w:type="auto"/>
        <w:tblInd w:w="0" w:type="dxa"/>
        <w:tblLook w:val="04A0" w:firstRow="1" w:lastRow="0" w:firstColumn="1" w:lastColumn="0" w:noHBand="0" w:noVBand="1"/>
      </w:tblPr>
      <w:tblGrid>
        <w:gridCol w:w="2689"/>
        <w:gridCol w:w="2109"/>
        <w:gridCol w:w="2109"/>
        <w:gridCol w:w="1054"/>
        <w:gridCol w:w="1055"/>
      </w:tblGrid>
      <w:tr w:rsidR="009072D2" w:rsidRPr="009072D2" w14:paraId="57E066BF" w14:textId="77777777" w:rsidTr="009072D2">
        <w:tc>
          <w:tcPr>
            <w:tcW w:w="2689" w:type="dxa"/>
          </w:tcPr>
          <w:p w14:paraId="601822CB"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18FBB04C"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0AA71254"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gridSpan w:val="2"/>
            <w:shd w:val="clear" w:color="auto" w:fill="auto"/>
          </w:tcPr>
          <w:p w14:paraId="4676D544"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76256EEE" w14:textId="77777777" w:rsidTr="009072D2">
        <w:tc>
          <w:tcPr>
            <w:tcW w:w="2689" w:type="dxa"/>
          </w:tcPr>
          <w:p w14:paraId="56D28D72"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C000"/>
          </w:tcPr>
          <w:p w14:paraId="66892302"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3610E057"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054" w:type="dxa"/>
            <w:shd w:val="clear" w:color="auto" w:fill="92D050"/>
          </w:tcPr>
          <w:p w14:paraId="407B3090" w14:textId="77777777" w:rsidR="009072D2" w:rsidRPr="009072D2" w:rsidRDefault="009072D2" w:rsidP="009072D2">
            <w:r w:rsidRPr="009072D2">
              <w:t>Low</w:t>
            </w:r>
          </w:p>
        </w:tc>
        <w:tc>
          <w:tcPr>
            <w:tcW w:w="1055" w:type="dxa"/>
            <w:shd w:val="clear" w:color="auto" w:fill="FFFF00"/>
          </w:tcPr>
          <w:p w14:paraId="5102DEAD" w14:textId="38063BA5" w:rsidR="009072D2" w:rsidRPr="009072D2" w:rsidRDefault="009072D2" w:rsidP="009072D2">
            <w:r w:rsidRPr="009072D2">
              <w:rPr>
                <w:rFonts w:cstheme="minorHAnsi"/>
                <w:sz w:val="20"/>
                <w:szCs w:val="20"/>
              </w:rPr>
              <w:t>Medium</w:t>
            </w:r>
          </w:p>
        </w:tc>
      </w:tr>
      <w:tr w:rsidR="009072D2" w:rsidRPr="009072D2" w14:paraId="41A82A11" w14:textId="77777777" w:rsidTr="009072D2">
        <w:tc>
          <w:tcPr>
            <w:tcW w:w="2689" w:type="dxa"/>
          </w:tcPr>
          <w:p w14:paraId="151DA9BC" w14:textId="77777777" w:rsidR="009072D2" w:rsidRPr="009072D2" w:rsidRDefault="009072D2" w:rsidP="009072D2">
            <w:pPr>
              <w:rPr>
                <w:rFonts w:cstheme="minorHAnsi"/>
                <w:sz w:val="20"/>
                <w:szCs w:val="20"/>
              </w:rPr>
            </w:pPr>
            <w:r w:rsidRPr="009072D2">
              <w:rPr>
                <w:rFonts w:cstheme="minorHAnsi"/>
                <w:sz w:val="20"/>
                <w:szCs w:val="20"/>
              </w:rPr>
              <w:t xml:space="preserve">Saline Groundwater Depth </w:t>
            </w:r>
          </w:p>
        </w:tc>
        <w:tc>
          <w:tcPr>
            <w:tcW w:w="2109" w:type="dxa"/>
            <w:shd w:val="clear" w:color="auto" w:fill="FFFF00"/>
          </w:tcPr>
          <w:p w14:paraId="2E053BC8"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C000"/>
          </w:tcPr>
          <w:p w14:paraId="19D34120" w14:textId="77777777" w:rsidR="009072D2" w:rsidRPr="009072D2" w:rsidRDefault="009072D2" w:rsidP="009072D2">
            <w:pPr>
              <w:rPr>
                <w:rFonts w:cstheme="minorHAnsi"/>
                <w:sz w:val="20"/>
                <w:szCs w:val="20"/>
              </w:rPr>
            </w:pPr>
            <w:r w:rsidRPr="009072D2">
              <w:rPr>
                <w:rFonts w:cstheme="minorHAnsi"/>
                <w:sz w:val="20"/>
                <w:szCs w:val="20"/>
              </w:rPr>
              <w:t>High</w:t>
            </w:r>
          </w:p>
        </w:tc>
        <w:tc>
          <w:tcPr>
            <w:tcW w:w="1054" w:type="dxa"/>
            <w:shd w:val="clear" w:color="auto" w:fill="92D050"/>
          </w:tcPr>
          <w:p w14:paraId="58761774" w14:textId="77777777" w:rsidR="009072D2" w:rsidRPr="009072D2" w:rsidRDefault="009072D2" w:rsidP="009072D2">
            <w:r w:rsidRPr="009072D2">
              <w:t>Low</w:t>
            </w:r>
          </w:p>
        </w:tc>
        <w:tc>
          <w:tcPr>
            <w:tcW w:w="1055" w:type="dxa"/>
            <w:shd w:val="clear" w:color="auto" w:fill="FFFF00"/>
          </w:tcPr>
          <w:p w14:paraId="456EAB23" w14:textId="5E0B451F" w:rsidR="009072D2" w:rsidRPr="009072D2" w:rsidRDefault="009072D2" w:rsidP="009072D2">
            <w:r w:rsidRPr="009072D2">
              <w:rPr>
                <w:rFonts w:cstheme="minorHAnsi"/>
                <w:sz w:val="20"/>
                <w:szCs w:val="20"/>
              </w:rPr>
              <w:t>Medium</w:t>
            </w:r>
          </w:p>
        </w:tc>
      </w:tr>
    </w:tbl>
    <w:p w14:paraId="6B62AB89" w14:textId="77777777" w:rsidR="009072D2" w:rsidRPr="009072D2" w:rsidRDefault="009072D2" w:rsidP="009072D2">
      <w:pPr>
        <w:spacing w:after="0" w:line="257" w:lineRule="auto"/>
        <w:rPr>
          <w:rFonts w:cstheme="minorHAnsi"/>
        </w:rPr>
      </w:pPr>
    </w:p>
    <w:p w14:paraId="435B8D0C" w14:textId="77777777" w:rsidR="009072D2" w:rsidRPr="009072D2" w:rsidRDefault="009072D2" w:rsidP="009072D2">
      <w:pPr>
        <w:spacing w:after="0" w:line="257" w:lineRule="auto"/>
        <w:rPr>
          <w:rFonts w:cstheme="minorHAnsi"/>
        </w:rPr>
      </w:pPr>
    </w:p>
    <w:p w14:paraId="2A3EDCF4" w14:textId="77777777" w:rsidR="009072D2" w:rsidRPr="009072D2" w:rsidRDefault="009072D2" w:rsidP="009072D2">
      <w:pPr>
        <w:spacing w:after="0" w:line="257" w:lineRule="auto"/>
        <w:rPr>
          <w:rFonts w:cstheme="minorHAnsi"/>
          <w:b/>
        </w:rPr>
      </w:pPr>
      <w:r w:rsidRPr="009072D2">
        <w:rPr>
          <w:rFonts w:cstheme="minorHAnsi"/>
          <w:b/>
        </w:rPr>
        <w:t>Land Tenure Issues</w:t>
      </w:r>
    </w:p>
    <w:p w14:paraId="48AF3D14"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The site is owned by one pri</w:t>
      </w:r>
      <w:r w:rsidRPr="009072D2">
        <w:rPr>
          <w:rFonts w:ascii="Calibri" w:hAnsi="Calibri" w:cs="Calibri"/>
          <w:bdr w:val="none" w:sz="0" w:space="0" w:color="auto" w:frame="1"/>
        </w:rPr>
        <w:t>vate land owner.</w:t>
      </w:r>
    </w:p>
    <w:p w14:paraId="05C70A33" w14:textId="77777777" w:rsidR="009072D2" w:rsidRPr="009072D2" w:rsidRDefault="009072D2" w:rsidP="009072D2">
      <w:pPr>
        <w:spacing w:line="256" w:lineRule="auto"/>
        <w:rPr>
          <w:rFonts w:cstheme="minorHAnsi"/>
          <w:b/>
        </w:rPr>
      </w:pPr>
    </w:p>
    <w:p w14:paraId="3FDF0983"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Nesting and Foraging.</w:t>
      </w:r>
    </w:p>
    <w:p w14:paraId="6A7CCF43" w14:textId="77777777" w:rsidR="009072D2" w:rsidRPr="009072D2" w:rsidRDefault="009072D2" w:rsidP="009072D2">
      <w:pPr>
        <w:rPr>
          <w:rFonts w:cstheme="minorHAnsi"/>
          <w:b/>
        </w:rPr>
      </w:pPr>
      <w:r w:rsidRPr="009072D2">
        <w:rPr>
          <w:rFonts w:cstheme="minorHAnsi"/>
          <w:b/>
        </w:rPr>
        <w:br w:type="page"/>
      </w:r>
    </w:p>
    <w:p w14:paraId="51283407" w14:textId="77777777" w:rsidR="009072D2" w:rsidRPr="009072D2" w:rsidRDefault="009072D2" w:rsidP="00137EB5">
      <w:pPr>
        <w:spacing w:after="0"/>
        <w:rPr>
          <w:rFonts w:cstheme="minorHAnsi"/>
          <w:b/>
        </w:rPr>
      </w:pPr>
      <w:r w:rsidRPr="009072D2">
        <w:rPr>
          <w:rFonts w:cstheme="minorHAnsi"/>
          <w:b/>
        </w:rPr>
        <w:lastRenderedPageBreak/>
        <w:t>Ecological Objectives</w:t>
      </w:r>
    </w:p>
    <w:p w14:paraId="0E60BF98" w14:textId="77777777" w:rsidR="009072D2" w:rsidRPr="009072D2" w:rsidRDefault="009072D2" w:rsidP="00137EB5">
      <w:pPr>
        <w:rPr>
          <w:rFonts w:cstheme="minorHAnsi"/>
          <w:b/>
        </w:rPr>
      </w:pPr>
      <w:r w:rsidRPr="009072D2">
        <w:rPr>
          <w:rFonts w:cstheme="minorHAnsi"/>
        </w:rPr>
        <w:t>Halt the decline and improve the health condition of mature woody plant species e.g. (River Red Gum, Black Box, Cooba and Lignum).</w:t>
      </w:r>
    </w:p>
    <w:p w14:paraId="30A2F5E6"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76C03D90"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4806A251"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418DD192"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78ADA733"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38F45593"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1083C099" w14:textId="77777777" w:rsidR="009072D2" w:rsidRPr="009072D2" w:rsidRDefault="009072D2" w:rsidP="009072D2">
      <w:pPr>
        <w:spacing w:line="256" w:lineRule="auto"/>
        <w:contextualSpacing/>
        <w:rPr>
          <w:rFonts w:cstheme="minorHAnsi"/>
        </w:rPr>
      </w:pPr>
      <w:r w:rsidRPr="009072D2">
        <w:rPr>
          <w:rFonts w:cstheme="minorHAnsi"/>
        </w:rPr>
        <w:t xml:space="preserve">Engage landholder involvement in the sustainable management of their site(s). </w:t>
      </w:r>
    </w:p>
    <w:p w14:paraId="2980590B" w14:textId="77777777" w:rsidR="009072D2" w:rsidRPr="009072D2" w:rsidRDefault="009072D2" w:rsidP="009072D2">
      <w:pPr>
        <w:spacing w:line="256" w:lineRule="auto"/>
        <w:rPr>
          <w:rFonts w:cstheme="minorHAnsi"/>
        </w:rPr>
      </w:pPr>
    </w:p>
    <w:p w14:paraId="3BE4BBF6"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742"/>
        <w:tblW w:w="0" w:type="auto"/>
        <w:tblInd w:w="-5" w:type="dxa"/>
        <w:tblLook w:val="04A0" w:firstRow="1" w:lastRow="0" w:firstColumn="1" w:lastColumn="0" w:noHBand="0" w:noVBand="1"/>
      </w:tblPr>
      <w:tblGrid>
        <w:gridCol w:w="3823"/>
        <w:gridCol w:w="4824"/>
      </w:tblGrid>
      <w:tr w:rsidR="009072D2" w:rsidRPr="009072D2" w14:paraId="190EAE5B" w14:textId="77777777" w:rsidTr="009072D2">
        <w:tc>
          <w:tcPr>
            <w:tcW w:w="3823" w:type="dxa"/>
          </w:tcPr>
          <w:p w14:paraId="510B9259"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43FA5332"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75569075"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14F0DCE8"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4824" w:type="dxa"/>
          </w:tcPr>
          <w:p w14:paraId="77576241" w14:textId="77777777" w:rsidR="009072D2" w:rsidRPr="009072D2" w:rsidRDefault="009072D2" w:rsidP="00913EE6">
            <w:pPr>
              <w:spacing w:line="256" w:lineRule="auto"/>
              <w:jc w:val="center"/>
              <w:rPr>
                <w:rFonts w:cstheme="minorHAnsi"/>
                <w:sz w:val="20"/>
                <w:szCs w:val="20"/>
              </w:rPr>
            </w:pPr>
          </w:p>
          <w:p w14:paraId="6E615DBC" w14:textId="77777777" w:rsidR="009072D2" w:rsidRPr="009072D2" w:rsidRDefault="009072D2" w:rsidP="00913EE6">
            <w:pPr>
              <w:spacing w:line="256" w:lineRule="auto"/>
              <w:jc w:val="center"/>
              <w:rPr>
                <w:rFonts w:cstheme="minorHAnsi"/>
                <w:sz w:val="20"/>
                <w:szCs w:val="20"/>
              </w:rPr>
            </w:pPr>
            <w:r w:rsidRPr="009072D2">
              <w:rPr>
                <w:rFonts w:cstheme="minorHAnsi"/>
                <w:sz w:val="20"/>
                <w:szCs w:val="20"/>
              </w:rPr>
              <w:t>6.4 AHD</w:t>
            </w:r>
          </w:p>
          <w:p w14:paraId="2855D488" w14:textId="77777777" w:rsidR="009072D2" w:rsidRPr="009072D2" w:rsidRDefault="009072D2" w:rsidP="00913EE6">
            <w:pPr>
              <w:spacing w:line="256" w:lineRule="auto"/>
              <w:jc w:val="center"/>
              <w:rPr>
                <w:rFonts w:cstheme="minorHAnsi"/>
                <w:sz w:val="20"/>
                <w:szCs w:val="20"/>
              </w:rPr>
            </w:pPr>
            <w:r w:rsidRPr="009072D2">
              <w:rPr>
                <w:rFonts w:cstheme="minorHAnsi"/>
                <w:sz w:val="20"/>
                <w:szCs w:val="20"/>
              </w:rPr>
              <w:t>4.2 ha</w:t>
            </w:r>
          </w:p>
          <w:p w14:paraId="7FC73A26" w14:textId="77777777" w:rsidR="009072D2" w:rsidRPr="009072D2" w:rsidRDefault="009072D2" w:rsidP="00913EE6">
            <w:pPr>
              <w:spacing w:line="256" w:lineRule="auto"/>
              <w:jc w:val="center"/>
              <w:rPr>
                <w:rFonts w:cstheme="minorHAnsi"/>
                <w:sz w:val="20"/>
                <w:szCs w:val="20"/>
              </w:rPr>
            </w:pPr>
            <w:r w:rsidRPr="009072D2">
              <w:rPr>
                <w:rFonts w:cstheme="minorHAnsi"/>
                <w:sz w:val="20"/>
                <w:szCs w:val="20"/>
              </w:rPr>
              <w:t>44 ML</w:t>
            </w:r>
          </w:p>
        </w:tc>
      </w:tr>
      <w:tr w:rsidR="009072D2" w:rsidRPr="009072D2" w14:paraId="25A4E8D3" w14:textId="77777777" w:rsidTr="009072D2">
        <w:tc>
          <w:tcPr>
            <w:tcW w:w="3823" w:type="dxa"/>
          </w:tcPr>
          <w:p w14:paraId="634397EC"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4824" w:type="dxa"/>
          </w:tcPr>
          <w:p w14:paraId="332821C9" w14:textId="77777777" w:rsidR="009072D2" w:rsidRPr="009072D2" w:rsidRDefault="009072D2" w:rsidP="00913EE6">
            <w:pPr>
              <w:spacing w:line="256" w:lineRule="auto"/>
              <w:jc w:val="center"/>
              <w:rPr>
                <w:rFonts w:cstheme="minorHAnsi"/>
                <w:sz w:val="20"/>
                <w:szCs w:val="20"/>
              </w:rPr>
            </w:pPr>
            <w:r w:rsidRPr="009072D2">
              <w:rPr>
                <w:rFonts w:eastAsia="Times New Roman" w:cstheme="minorHAnsi"/>
                <w:sz w:val="20"/>
                <w:szCs w:val="20"/>
                <w:lang w:eastAsia="en-AU"/>
              </w:rPr>
              <w:t>40-50,000</w:t>
            </w:r>
          </w:p>
        </w:tc>
      </w:tr>
      <w:tr w:rsidR="009072D2" w:rsidRPr="009072D2" w14:paraId="28EF659E" w14:textId="77777777" w:rsidTr="009072D2">
        <w:tc>
          <w:tcPr>
            <w:tcW w:w="3823" w:type="dxa"/>
          </w:tcPr>
          <w:p w14:paraId="4284A119"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4824" w:type="dxa"/>
          </w:tcPr>
          <w:p w14:paraId="752509A1" w14:textId="77777777" w:rsidR="009072D2" w:rsidRPr="009072D2" w:rsidRDefault="009072D2" w:rsidP="00913EE6">
            <w:pPr>
              <w:spacing w:line="256" w:lineRule="auto"/>
              <w:jc w:val="center"/>
              <w:rPr>
                <w:rFonts w:cstheme="minorHAnsi"/>
                <w:sz w:val="20"/>
                <w:szCs w:val="20"/>
              </w:rPr>
            </w:pPr>
            <w:r w:rsidRPr="009072D2">
              <w:rPr>
                <w:rFonts w:eastAsia="Times New Roman" w:cstheme="minorHAnsi"/>
                <w:sz w:val="20"/>
                <w:szCs w:val="20"/>
                <w:lang w:eastAsia="en-AU"/>
              </w:rPr>
              <w:t>70-80,000</w:t>
            </w:r>
          </w:p>
        </w:tc>
      </w:tr>
      <w:tr w:rsidR="009072D2" w:rsidRPr="009072D2" w14:paraId="62F1889F" w14:textId="77777777" w:rsidTr="009072D2">
        <w:tc>
          <w:tcPr>
            <w:tcW w:w="3823" w:type="dxa"/>
          </w:tcPr>
          <w:p w14:paraId="031A2941"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Options</w:t>
            </w:r>
          </w:p>
        </w:tc>
        <w:tc>
          <w:tcPr>
            <w:tcW w:w="4824" w:type="dxa"/>
          </w:tcPr>
          <w:p w14:paraId="1DAD67B3"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Gravity from Upper Lock 2 Pool level maybe possible</w:t>
            </w:r>
          </w:p>
          <w:p w14:paraId="207003A4"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 xml:space="preserve">Pump to full supply may be required </w:t>
            </w:r>
          </w:p>
          <w:p w14:paraId="04486B3F"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Lock 2 weir pool raising (frequency may not be adequate)</w:t>
            </w:r>
          </w:p>
          <w:p w14:paraId="6946F9FF"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Manage natural flood recession</w:t>
            </w:r>
          </w:p>
        </w:tc>
      </w:tr>
      <w:tr w:rsidR="009072D2" w:rsidRPr="009072D2" w14:paraId="3B3F4F80" w14:textId="77777777" w:rsidTr="009072D2">
        <w:tc>
          <w:tcPr>
            <w:tcW w:w="3823" w:type="dxa"/>
          </w:tcPr>
          <w:p w14:paraId="6713258F"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4824" w:type="dxa"/>
          </w:tcPr>
          <w:p w14:paraId="6494CB12"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06D9B2CD" w14:textId="77777777" w:rsidR="009072D2" w:rsidRPr="009072D2" w:rsidRDefault="009072D2" w:rsidP="009072D2">
      <w:pPr>
        <w:spacing w:after="0" w:line="257" w:lineRule="auto"/>
        <w:rPr>
          <w:rFonts w:cstheme="minorHAnsi"/>
          <w:sz w:val="20"/>
          <w:szCs w:val="20"/>
        </w:rPr>
      </w:pPr>
    </w:p>
    <w:p w14:paraId="68AD1905" w14:textId="77777777" w:rsidR="009072D2" w:rsidRPr="009072D2" w:rsidRDefault="009072D2" w:rsidP="009072D2">
      <w:pPr>
        <w:spacing w:after="0" w:line="257" w:lineRule="auto"/>
        <w:rPr>
          <w:rFonts w:cstheme="minorHAnsi"/>
          <w:sz w:val="20"/>
          <w:szCs w:val="20"/>
        </w:rPr>
      </w:pPr>
    </w:p>
    <w:p w14:paraId="53A5B7A5" w14:textId="77777777" w:rsidR="009072D2" w:rsidRPr="009072D2" w:rsidRDefault="009072D2" w:rsidP="009072D2">
      <w:pPr>
        <w:spacing w:line="256" w:lineRule="auto"/>
        <w:rPr>
          <w:rFonts w:cstheme="minorHAnsi"/>
        </w:rPr>
      </w:pPr>
    </w:p>
    <w:p w14:paraId="17832530" w14:textId="77777777" w:rsidR="009072D2" w:rsidRPr="009072D2" w:rsidRDefault="009072D2" w:rsidP="009072D2">
      <w:pPr>
        <w:spacing w:line="256" w:lineRule="auto"/>
        <w:rPr>
          <w:rFonts w:cstheme="minorHAnsi"/>
        </w:rPr>
      </w:pPr>
    </w:p>
    <w:p w14:paraId="1D3659A9" w14:textId="77777777" w:rsidR="009072D2" w:rsidRPr="009072D2" w:rsidRDefault="009072D2" w:rsidP="009072D2">
      <w:pPr>
        <w:spacing w:line="256" w:lineRule="auto"/>
        <w:rPr>
          <w:rFonts w:cstheme="minorHAnsi"/>
        </w:rPr>
      </w:pPr>
    </w:p>
    <w:p w14:paraId="491A7D37" w14:textId="77777777" w:rsidR="009072D2" w:rsidRPr="009072D2" w:rsidRDefault="009072D2" w:rsidP="009072D2">
      <w:pPr>
        <w:spacing w:line="256" w:lineRule="auto"/>
        <w:rPr>
          <w:rFonts w:cstheme="minorHAnsi"/>
        </w:rPr>
        <w:sectPr w:rsidR="009072D2" w:rsidRPr="009072D2" w:rsidSect="00C96190">
          <w:pgSz w:w="11906" w:h="16838"/>
          <w:pgMar w:top="1440" w:right="1440" w:bottom="1440" w:left="1440" w:header="708" w:footer="708" w:gutter="0"/>
          <w:cols w:space="708"/>
          <w:docGrid w:linePitch="360"/>
        </w:sectPr>
      </w:pPr>
    </w:p>
    <w:p w14:paraId="18427223"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0E2BDEA8" wp14:editId="44098C94">
            <wp:extent cx="7753050" cy="548640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chiller Lagoons.jpg"/>
                    <pic:cNvPicPr/>
                  </pic:nvPicPr>
                  <pic:blipFill>
                    <a:blip r:embed="rId220" cstate="email">
                      <a:extLst>
                        <a:ext uri="{28A0092B-C50C-407E-A947-70E740481C1C}">
                          <a14:useLocalDpi xmlns:a14="http://schemas.microsoft.com/office/drawing/2010/main"/>
                        </a:ext>
                      </a:extLst>
                    </a:blip>
                    <a:stretch>
                      <a:fillRect/>
                    </a:stretch>
                  </pic:blipFill>
                  <pic:spPr>
                    <a:xfrm>
                      <a:off x="0" y="0"/>
                      <a:ext cx="7755143" cy="5487881"/>
                    </a:xfrm>
                    <a:prstGeom prst="rect">
                      <a:avLst/>
                    </a:prstGeom>
                  </pic:spPr>
                </pic:pic>
              </a:graphicData>
            </a:graphic>
          </wp:inline>
        </w:drawing>
      </w:r>
    </w:p>
    <w:p w14:paraId="4821634F"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existing and potential watering areas</w:t>
      </w:r>
    </w:p>
    <w:p w14:paraId="43EBA930"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42C667F6" w14:textId="77777777" w:rsidR="009072D2" w:rsidRPr="009072D2" w:rsidRDefault="009072D2" w:rsidP="00137EB5">
      <w:pPr>
        <w:spacing w:after="0" w:line="257" w:lineRule="auto"/>
        <w:rPr>
          <w:rFonts w:cstheme="minorHAnsi"/>
          <w:b/>
          <w:sz w:val="20"/>
          <w:szCs w:val="20"/>
        </w:rPr>
      </w:pPr>
      <w:r w:rsidRPr="009072D2">
        <w:rPr>
          <w:rFonts w:cstheme="minorHAnsi"/>
          <w:b/>
          <w:noProof/>
          <w:sz w:val="20"/>
          <w:szCs w:val="20"/>
          <w:lang w:eastAsia="en-AU"/>
        </w:rPr>
        <w:lastRenderedPageBreak/>
        <w:drawing>
          <wp:inline distT="0" distB="0" distL="0" distR="0" wp14:anchorId="3D62D06C" wp14:editId="289704F8">
            <wp:extent cx="6041103" cy="427482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Schiller Lagoons.jpg"/>
                    <pic:cNvPicPr/>
                  </pic:nvPicPr>
                  <pic:blipFill>
                    <a:blip r:embed="rId221" cstate="email">
                      <a:extLst>
                        <a:ext uri="{28A0092B-C50C-407E-A947-70E740481C1C}">
                          <a14:useLocalDpi xmlns:a14="http://schemas.microsoft.com/office/drawing/2010/main"/>
                        </a:ext>
                      </a:extLst>
                    </a:blip>
                    <a:stretch>
                      <a:fillRect/>
                    </a:stretch>
                  </pic:blipFill>
                  <pic:spPr>
                    <a:xfrm>
                      <a:off x="0" y="0"/>
                      <a:ext cx="6046061" cy="4278329"/>
                    </a:xfrm>
                    <a:prstGeom prst="rect">
                      <a:avLst/>
                    </a:prstGeom>
                  </pic:spPr>
                </pic:pic>
              </a:graphicData>
            </a:graphic>
          </wp:inline>
        </w:drawing>
      </w:r>
    </w:p>
    <w:p w14:paraId="508F13D2"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1BF835C2" w14:textId="77777777" w:rsidR="009072D2" w:rsidRPr="009072D2" w:rsidRDefault="009072D2" w:rsidP="009072D2">
      <w:pPr>
        <w:spacing w:line="256" w:lineRule="auto"/>
        <w:rPr>
          <w:rFonts w:cstheme="minorHAnsi"/>
          <w:b/>
        </w:rPr>
      </w:pPr>
    </w:p>
    <w:p w14:paraId="1C331E7B" w14:textId="418271C4"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5C71081E" w14:textId="77777777" w:rsidTr="009072D2">
        <w:trPr>
          <w:trHeight w:val="304"/>
          <w:tblHeader/>
        </w:trPr>
        <w:tc>
          <w:tcPr>
            <w:tcW w:w="9640" w:type="dxa"/>
            <w:gridSpan w:val="7"/>
            <w:shd w:val="clear" w:color="auto" w:fill="D9D9D9" w:themeFill="background1" w:themeFillShade="D9"/>
            <w:vAlign w:val="center"/>
          </w:tcPr>
          <w:p w14:paraId="702527B4" w14:textId="77777777" w:rsidR="009072D2" w:rsidRPr="00137EB5" w:rsidRDefault="009072D2" w:rsidP="009072D2">
            <w:pPr>
              <w:spacing w:after="0" w:line="240" w:lineRule="auto"/>
              <w:jc w:val="center"/>
              <w:rPr>
                <w:b/>
                <w:sz w:val="20"/>
                <w:szCs w:val="20"/>
              </w:rPr>
            </w:pPr>
            <w:r w:rsidRPr="00137EB5">
              <w:rPr>
                <w:b/>
                <w:sz w:val="20"/>
                <w:szCs w:val="20"/>
              </w:rPr>
              <w:t>Bank or Channel Details</w:t>
            </w:r>
          </w:p>
        </w:tc>
      </w:tr>
      <w:tr w:rsidR="009072D2" w:rsidRPr="009072D2" w14:paraId="7C9DB554" w14:textId="77777777" w:rsidTr="009072D2">
        <w:trPr>
          <w:trHeight w:val="20"/>
          <w:tblHeader/>
        </w:trPr>
        <w:tc>
          <w:tcPr>
            <w:tcW w:w="1269" w:type="dxa"/>
            <w:shd w:val="clear" w:color="auto" w:fill="D9D9D9" w:themeFill="background1" w:themeFillShade="D9"/>
            <w:vAlign w:val="center"/>
          </w:tcPr>
          <w:p w14:paraId="77515E1B" w14:textId="77777777" w:rsidR="009072D2" w:rsidRPr="00137EB5" w:rsidRDefault="009072D2" w:rsidP="009072D2">
            <w:pPr>
              <w:spacing w:after="0" w:line="240" w:lineRule="auto"/>
              <w:rPr>
                <w:b/>
                <w:sz w:val="20"/>
                <w:szCs w:val="20"/>
              </w:rPr>
            </w:pPr>
            <w:r w:rsidRPr="00137EB5">
              <w:rPr>
                <w:b/>
                <w:sz w:val="20"/>
                <w:szCs w:val="20"/>
              </w:rPr>
              <w:t>Location</w:t>
            </w:r>
          </w:p>
        </w:tc>
        <w:tc>
          <w:tcPr>
            <w:tcW w:w="992" w:type="dxa"/>
            <w:shd w:val="clear" w:color="auto" w:fill="D9D9D9" w:themeFill="background1" w:themeFillShade="D9"/>
            <w:vAlign w:val="center"/>
          </w:tcPr>
          <w:p w14:paraId="079431A4" w14:textId="77777777" w:rsidR="009072D2" w:rsidRPr="00137EB5" w:rsidRDefault="009072D2" w:rsidP="009072D2">
            <w:pPr>
              <w:spacing w:after="0" w:line="240" w:lineRule="auto"/>
              <w:rPr>
                <w:b/>
                <w:sz w:val="20"/>
                <w:szCs w:val="20"/>
              </w:rPr>
            </w:pPr>
            <w:r w:rsidRPr="00137EB5">
              <w:rPr>
                <w:b/>
                <w:sz w:val="20"/>
                <w:szCs w:val="20"/>
              </w:rPr>
              <w:t>ID</w:t>
            </w:r>
          </w:p>
        </w:tc>
        <w:tc>
          <w:tcPr>
            <w:tcW w:w="889" w:type="dxa"/>
            <w:shd w:val="clear" w:color="auto" w:fill="D9D9D9" w:themeFill="background1" w:themeFillShade="D9"/>
            <w:vAlign w:val="center"/>
          </w:tcPr>
          <w:p w14:paraId="5B410F8F" w14:textId="77777777" w:rsidR="009072D2" w:rsidRPr="00137EB5" w:rsidRDefault="009072D2" w:rsidP="009072D2">
            <w:pPr>
              <w:spacing w:after="0" w:line="240" w:lineRule="auto"/>
              <w:rPr>
                <w:b/>
                <w:sz w:val="20"/>
                <w:szCs w:val="20"/>
              </w:rPr>
            </w:pPr>
            <w:r w:rsidRPr="00137EB5">
              <w:rPr>
                <w:b/>
                <w:sz w:val="20"/>
                <w:szCs w:val="20"/>
              </w:rPr>
              <w:t>Length</w:t>
            </w:r>
          </w:p>
          <w:p w14:paraId="69FEB684" w14:textId="77777777" w:rsidR="009072D2" w:rsidRPr="00137EB5" w:rsidRDefault="009072D2" w:rsidP="009072D2">
            <w:pPr>
              <w:spacing w:after="0" w:line="240" w:lineRule="auto"/>
              <w:rPr>
                <w:b/>
                <w:sz w:val="20"/>
                <w:szCs w:val="20"/>
              </w:rPr>
            </w:pPr>
          </w:p>
          <w:p w14:paraId="6BACD06D" w14:textId="77777777" w:rsidR="009072D2" w:rsidRPr="00137EB5" w:rsidRDefault="009072D2" w:rsidP="009072D2">
            <w:pPr>
              <w:spacing w:after="0" w:line="240" w:lineRule="auto"/>
              <w:rPr>
                <w:b/>
                <w:sz w:val="20"/>
                <w:szCs w:val="20"/>
              </w:rPr>
            </w:pPr>
            <w:r w:rsidRPr="00137EB5">
              <w:rPr>
                <w:b/>
                <w:sz w:val="20"/>
                <w:szCs w:val="20"/>
              </w:rPr>
              <w:t>(m)</w:t>
            </w:r>
          </w:p>
        </w:tc>
        <w:tc>
          <w:tcPr>
            <w:tcW w:w="1175" w:type="dxa"/>
            <w:shd w:val="clear" w:color="auto" w:fill="D9D9D9" w:themeFill="background1" w:themeFillShade="D9"/>
            <w:vAlign w:val="center"/>
          </w:tcPr>
          <w:p w14:paraId="5FC4C3B5" w14:textId="77777777" w:rsidR="009072D2" w:rsidRPr="00137EB5" w:rsidRDefault="009072D2" w:rsidP="009072D2">
            <w:pPr>
              <w:spacing w:after="0" w:line="240" w:lineRule="auto"/>
              <w:rPr>
                <w:b/>
                <w:sz w:val="20"/>
                <w:szCs w:val="20"/>
              </w:rPr>
            </w:pPr>
            <w:r w:rsidRPr="00137EB5">
              <w:rPr>
                <w:b/>
                <w:sz w:val="20"/>
                <w:szCs w:val="20"/>
              </w:rPr>
              <w:t>Freeboard</w:t>
            </w:r>
          </w:p>
          <w:p w14:paraId="1A94D5FE" w14:textId="77777777" w:rsidR="009072D2" w:rsidRPr="00137EB5" w:rsidRDefault="009072D2" w:rsidP="009072D2">
            <w:pPr>
              <w:spacing w:after="0" w:line="240" w:lineRule="auto"/>
              <w:rPr>
                <w:b/>
                <w:sz w:val="20"/>
                <w:szCs w:val="20"/>
              </w:rPr>
            </w:pPr>
          </w:p>
          <w:p w14:paraId="5AE21F94" w14:textId="77777777" w:rsidR="009072D2" w:rsidRPr="00137EB5" w:rsidRDefault="009072D2" w:rsidP="009072D2">
            <w:pPr>
              <w:spacing w:after="0" w:line="240" w:lineRule="auto"/>
              <w:rPr>
                <w:b/>
                <w:sz w:val="20"/>
                <w:szCs w:val="20"/>
              </w:rPr>
            </w:pPr>
            <w:r w:rsidRPr="00137EB5">
              <w:rPr>
                <w:b/>
                <w:sz w:val="20"/>
                <w:szCs w:val="20"/>
              </w:rPr>
              <w:t>(m)</w:t>
            </w:r>
          </w:p>
        </w:tc>
        <w:tc>
          <w:tcPr>
            <w:tcW w:w="1037" w:type="dxa"/>
            <w:shd w:val="clear" w:color="auto" w:fill="D9D9D9" w:themeFill="background1" w:themeFillShade="D9"/>
            <w:vAlign w:val="center"/>
          </w:tcPr>
          <w:p w14:paraId="2FE25459" w14:textId="77777777" w:rsidR="009072D2" w:rsidRPr="00137EB5" w:rsidRDefault="009072D2" w:rsidP="009072D2">
            <w:pPr>
              <w:spacing w:after="0" w:line="240" w:lineRule="auto"/>
              <w:rPr>
                <w:b/>
                <w:sz w:val="20"/>
                <w:szCs w:val="20"/>
              </w:rPr>
            </w:pPr>
            <w:r w:rsidRPr="00137EB5">
              <w:rPr>
                <w:b/>
                <w:sz w:val="20"/>
                <w:szCs w:val="20"/>
              </w:rPr>
              <w:t>Height with freeboard</w:t>
            </w:r>
          </w:p>
          <w:p w14:paraId="18CA9D2C" w14:textId="77777777" w:rsidR="009072D2" w:rsidRPr="00137EB5" w:rsidRDefault="009072D2" w:rsidP="009072D2">
            <w:pPr>
              <w:spacing w:after="0" w:line="240" w:lineRule="auto"/>
              <w:rPr>
                <w:b/>
                <w:sz w:val="20"/>
                <w:szCs w:val="20"/>
              </w:rPr>
            </w:pPr>
            <w:r w:rsidRPr="00137EB5">
              <w:rPr>
                <w:b/>
                <w:sz w:val="20"/>
                <w:szCs w:val="20"/>
              </w:rPr>
              <w:t>(m)</w:t>
            </w:r>
          </w:p>
        </w:tc>
        <w:tc>
          <w:tcPr>
            <w:tcW w:w="850" w:type="dxa"/>
            <w:shd w:val="clear" w:color="auto" w:fill="D9D9D9" w:themeFill="background1" w:themeFillShade="D9"/>
            <w:vAlign w:val="center"/>
          </w:tcPr>
          <w:p w14:paraId="2FFC555C" w14:textId="77777777" w:rsidR="009072D2" w:rsidRPr="00137EB5" w:rsidRDefault="009072D2" w:rsidP="009072D2">
            <w:pPr>
              <w:spacing w:after="0" w:line="240" w:lineRule="auto"/>
              <w:rPr>
                <w:b/>
                <w:sz w:val="20"/>
                <w:szCs w:val="20"/>
              </w:rPr>
            </w:pPr>
            <w:r w:rsidRPr="00137EB5">
              <w:rPr>
                <w:b/>
                <w:sz w:val="20"/>
                <w:szCs w:val="20"/>
              </w:rPr>
              <w:t>Volume</w:t>
            </w:r>
          </w:p>
          <w:p w14:paraId="7E6382FC" w14:textId="77777777" w:rsidR="009072D2" w:rsidRPr="00137EB5" w:rsidRDefault="009072D2" w:rsidP="009072D2">
            <w:pPr>
              <w:spacing w:after="0" w:line="240" w:lineRule="auto"/>
              <w:rPr>
                <w:b/>
                <w:sz w:val="20"/>
                <w:szCs w:val="20"/>
              </w:rPr>
            </w:pPr>
          </w:p>
          <w:p w14:paraId="4AA4F236" w14:textId="77777777" w:rsidR="009072D2" w:rsidRPr="00137EB5" w:rsidRDefault="009072D2" w:rsidP="009072D2">
            <w:pPr>
              <w:spacing w:after="0" w:line="240" w:lineRule="auto"/>
              <w:rPr>
                <w:b/>
                <w:sz w:val="20"/>
                <w:szCs w:val="20"/>
              </w:rPr>
            </w:pPr>
            <w:r w:rsidRPr="00137EB5">
              <w:rPr>
                <w:b/>
                <w:sz w:val="20"/>
                <w:szCs w:val="20"/>
              </w:rPr>
              <w:t>(m3)</w:t>
            </w:r>
          </w:p>
        </w:tc>
        <w:tc>
          <w:tcPr>
            <w:tcW w:w="3428" w:type="dxa"/>
            <w:shd w:val="clear" w:color="auto" w:fill="D9D9D9" w:themeFill="background1" w:themeFillShade="D9"/>
            <w:vAlign w:val="center"/>
          </w:tcPr>
          <w:p w14:paraId="34ECD46A" w14:textId="77777777" w:rsidR="009072D2" w:rsidRPr="00137EB5" w:rsidRDefault="009072D2" w:rsidP="009072D2">
            <w:pPr>
              <w:spacing w:after="0" w:line="240" w:lineRule="auto"/>
              <w:rPr>
                <w:b/>
                <w:sz w:val="20"/>
                <w:szCs w:val="20"/>
              </w:rPr>
            </w:pPr>
            <w:r w:rsidRPr="00137EB5">
              <w:rPr>
                <w:b/>
                <w:sz w:val="20"/>
                <w:szCs w:val="20"/>
              </w:rPr>
              <w:t>Regulator equipment and comments</w:t>
            </w:r>
          </w:p>
        </w:tc>
      </w:tr>
      <w:tr w:rsidR="009072D2" w:rsidRPr="009072D2" w14:paraId="0B39A046" w14:textId="77777777" w:rsidTr="009072D2">
        <w:tblPrEx>
          <w:shd w:val="clear" w:color="auto" w:fill="FFFFFF" w:themeFill="background1"/>
        </w:tblPrEx>
        <w:trPr>
          <w:trHeight w:val="20"/>
        </w:trPr>
        <w:tc>
          <w:tcPr>
            <w:tcW w:w="1269" w:type="dxa"/>
            <w:shd w:val="clear" w:color="auto" w:fill="FFFFFF" w:themeFill="background1"/>
            <w:noWrap/>
            <w:vAlign w:val="center"/>
            <w:hideMark/>
          </w:tcPr>
          <w:p w14:paraId="49425B04" w14:textId="77777777" w:rsidR="009072D2" w:rsidRPr="00137EB5" w:rsidRDefault="009072D2" w:rsidP="009072D2">
            <w:pPr>
              <w:spacing w:after="0" w:line="240" w:lineRule="auto"/>
              <w:rPr>
                <w:b/>
                <w:sz w:val="20"/>
                <w:szCs w:val="20"/>
              </w:rPr>
            </w:pPr>
            <w:r w:rsidRPr="00137EB5">
              <w:rPr>
                <w:b/>
                <w:sz w:val="20"/>
                <w:szCs w:val="20"/>
              </w:rPr>
              <w:t>Little Schiller Lagoon</w:t>
            </w:r>
          </w:p>
        </w:tc>
        <w:tc>
          <w:tcPr>
            <w:tcW w:w="992" w:type="dxa"/>
            <w:shd w:val="clear" w:color="auto" w:fill="FFFFFF" w:themeFill="background1"/>
            <w:noWrap/>
            <w:vAlign w:val="center"/>
            <w:hideMark/>
          </w:tcPr>
          <w:p w14:paraId="11AA79E7"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54135767" w14:textId="77777777" w:rsidR="009072D2" w:rsidRPr="009072D2" w:rsidRDefault="009072D2" w:rsidP="009072D2">
            <w:pPr>
              <w:spacing w:after="0" w:line="240" w:lineRule="auto"/>
              <w:rPr>
                <w:sz w:val="20"/>
                <w:szCs w:val="20"/>
              </w:rPr>
            </w:pPr>
            <w:r w:rsidRPr="009072D2">
              <w:rPr>
                <w:sz w:val="20"/>
                <w:szCs w:val="20"/>
              </w:rPr>
              <w:t>24.3</w:t>
            </w:r>
          </w:p>
        </w:tc>
        <w:tc>
          <w:tcPr>
            <w:tcW w:w="1175" w:type="dxa"/>
            <w:shd w:val="clear" w:color="auto" w:fill="FFFFFF" w:themeFill="background1"/>
            <w:noWrap/>
            <w:vAlign w:val="center"/>
            <w:hideMark/>
          </w:tcPr>
          <w:p w14:paraId="050CE503"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5ABA485B" w14:textId="77777777" w:rsidR="009072D2" w:rsidRPr="009072D2" w:rsidRDefault="009072D2" w:rsidP="009072D2">
            <w:pPr>
              <w:spacing w:after="0" w:line="240" w:lineRule="auto"/>
              <w:rPr>
                <w:sz w:val="20"/>
                <w:szCs w:val="20"/>
              </w:rPr>
            </w:pPr>
            <w:r w:rsidRPr="009072D2">
              <w:rPr>
                <w:sz w:val="20"/>
                <w:szCs w:val="20"/>
              </w:rPr>
              <w:t xml:space="preserve">1.30 </w:t>
            </w:r>
          </w:p>
        </w:tc>
        <w:tc>
          <w:tcPr>
            <w:tcW w:w="850" w:type="dxa"/>
            <w:shd w:val="clear" w:color="auto" w:fill="FFFFFF" w:themeFill="background1"/>
            <w:noWrap/>
            <w:vAlign w:val="center"/>
            <w:hideMark/>
          </w:tcPr>
          <w:p w14:paraId="3776A19A" w14:textId="77777777" w:rsidR="009072D2" w:rsidRPr="009072D2" w:rsidRDefault="009072D2" w:rsidP="009072D2">
            <w:pPr>
              <w:spacing w:after="0" w:line="240" w:lineRule="auto"/>
              <w:rPr>
                <w:sz w:val="20"/>
                <w:szCs w:val="20"/>
              </w:rPr>
            </w:pPr>
            <w:r w:rsidRPr="009072D2">
              <w:rPr>
                <w:sz w:val="20"/>
                <w:szCs w:val="20"/>
              </w:rPr>
              <w:t>184.1</w:t>
            </w:r>
          </w:p>
        </w:tc>
        <w:tc>
          <w:tcPr>
            <w:tcW w:w="3428" w:type="dxa"/>
            <w:shd w:val="clear" w:color="auto" w:fill="FFFFFF" w:themeFill="background1"/>
            <w:vAlign w:val="center"/>
            <w:hideMark/>
          </w:tcPr>
          <w:p w14:paraId="5D2262EA" w14:textId="77777777" w:rsidR="009072D2" w:rsidRPr="009072D2" w:rsidRDefault="009072D2" w:rsidP="009072D2">
            <w:pPr>
              <w:spacing w:after="0" w:line="240" w:lineRule="auto"/>
              <w:rPr>
                <w:sz w:val="20"/>
                <w:szCs w:val="20"/>
              </w:rPr>
            </w:pPr>
            <w:r w:rsidRPr="009072D2">
              <w:rPr>
                <w:sz w:val="20"/>
                <w:szCs w:val="20"/>
              </w:rPr>
              <w:t>1m concrete pipe with flap valve</w:t>
            </w:r>
          </w:p>
        </w:tc>
      </w:tr>
    </w:tbl>
    <w:p w14:paraId="3CC65B2C" w14:textId="77777777" w:rsidR="009072D2" w:rsidRPr="009072D2" w:rsidRDefault="009072D2" w:rsidP="009072D2"/>
    <w:p w14:paraId="20A4743D" w14:textId="77777777" w:rsidR="009072D2" w:rsidRPr="009072D2" w:rsidRDefault="009072D2" w:rsidP="009072D2"/>
    <w:p w14:paraId="600C060D" w14:textId="77777777" w:rsidR="009072D2" w:rsidRPr="009072D2" w:rsidRDefault="009072D2" w:rsidP="009072D2"/>
    <w:p w14:paraId="4850FBE9" w14:textId="77777777" w:rsidR="009072D2" w:rsidRPr="009072D2" w:rsidRDefault="009072D2" w:rsidP="009072D2"/>
    <w:p w14:paraId="65DCF5A8" w14:textId="77777777" w:rsidR="009072D2" w:rsidRPr="009072D2" w:rsidRDefault="009072D2" w:rsidP="009072D2">
      <w:pPr>
        <w:spacing w:after="0" w:line="240" w:lineRule="auto"/>
      </w:pPr>
    </w:p>
    <w:p w14:paraId="68C909F7" w14:textId="77777777" w:rsidR="009072D2" w:rsidRPr="009072D2" w:rsidRDefault="009072D2" w:rsidP="009072D2">
      <w:pPr>
        <w:spacing w:after="0" w:line="240" w:lineRule="auto"/>
      </w:pPr>
      <w:r w:rsidRPr="009072D2">
        <w:br w:type="page"/>
      </w:r>
    </w:p>
    <w:p w14:paraId="03904411"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63" w:name="_Toc66271509"/>
      <w:r w:rsidRPr="009072D2">
        <w:rPr>
          <w:rFonts w:ascii="Calibri" w:eastAsiaTheme="majorEastAsia" w:hAnsi="Calibri" w:cstheme="majorBidi"/>
          <w:sz w:val="32"/>
        </w:rPr>
        <w:lastRenderedPageBreak/>
        <w:t>10</w:t>
      </w:r>
      <w:r w:rsidRPr="009072D2">
        <w:rPr>
          <w:rFonts w:ascii="Calibri" w:eastAsiaTheme="majorEastAsia" w:hAnsi="Calibri" w:cstheme="majorBidi"/>
          <w:sz w:val="32"/>
        </w:rPr>
        <w:tab/>
        <w:t>Loveday 4 x 4 Lagoon Management Brief</w:t>
      </w:r>
      <w:bookmarkEnd w:id="263"/>
    </w:p>
    <w:p w14:paraId="508FF2E7"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562"/>
        <w:tblW w:w="0" w:type="auto"/>
        <w:tblInd w:w="0" w:type="dxa"/>
        <w:tblLook w:val="04A0" w:firstRow="1" w:lastRow="0" w:firstColumn="1" w:lastColumn="0" w:noHBand="0" w:noVBand="1"/>
      </w:tblPr>
      <w:tblGrid>
        <w:gridCol w:w="2547"/>
        <w:gridCol w:w="6469"/>
      </w:tblGrid>
      <w:tr w:rsidR="009072D2" w:rsidRPr="009072D2" w14:paraId="7EFA0158" w14:textId="77777777" w:rsidTr="009072D2">
        <w:tc>
          <w:tcPr>
            <w:tcW w:w="2547" w:type="dxa"/>
          </w:tcPr>
          <w:p w14:paraId="3D6660A2" w14:textId="77777777" w:rsidR="009072D2" w:rsidRPr="009072D2" w:rsidRDefault="009072D2" w:rsidP="009072D2">
            <w:pPr>
              <w:rPr>
                <w:b/>
                <w:sz w:val="20"/>
                <w:szCs w:val="20"/>
              </w:rPr>
            </w:pPr>
            <w:r w:rsidRPr="009072D2">
              <w:rPr>
                <w:b/>
                <w:sz w:val="20"/>
                <w:szCs w:val="20"/>
              </w:rPr>
              <w:t>River Red Gum Woodland</w:t>
            </w:r>
          </w:p>
          <w:p w14:paraId="1B960317" w14:textId="77777777" w:rsidR="009072D2" w:rsidRPr="009072D2" w:rsidRDefault="009072D2" w:rsidP="009072D2">
            <w:pPr>
              <w:rPr>
                <w:sz w:val="20"/>
                <w:szCs w:val="20"/>
              </w:rPr>
            </w:pPr>
            <w:r w:rsidRPr="009072D2">
              <w:rPr>
                <w:sz w:val="20"/>
                <w:szCs w:val="20"/>
              </w:rPr>
              <w:t>Stressed (level 3)</w:t>
            </w:r>
          </w:p>
        </w:tc>
        <w:tc>
          <w:tcPr>
            <w:tcW w:w="6469" w:type="dxa"/>
          </w:tcPr>
          <w:p w14:paraId="650153D5" w14:textId="77777777" w:rsidR="009072D2" w:rsidRPr="009072D2" w:rsidRDefault="009072D2" w:rsidP="009072D2">
            <w:pPr>
              <w:rPr>
                <w:sz w:val="20"/>
                <w:szCs w:val="20"/>
              </w:rPr>
            </w:pPr>
            <w:r w:rsidRPr="009072D2">
              <w:rPr>
                <w:sz w:val="20"/>
                <w:szCs w:val="20"/>
              </w:rPr>
              <w:t>Floodplain dominated by adult hollow bearing River Red Gum with patches of saplings.  Healthy (level 4).</w:t>
            </w:r>
            <w:r w:rsidRPr="009072D2">
              <w:rPr>
                <w:rFonts w:ascii="Calibri" w:eastAsia="Times New Roman" w:hAnsi="Calibri" w:cs="Calibri"/>
                <w:color w:val="000000"/>
                <w:sz w:val="20"/>
                <w:szCs w:val="20"/>
                <w:lang w:eastAsia="en-AU"/>
              </w:rPr>
              <w:t xml:space="preserve">  Understory Cooba adult and sapling small patches of Lignum, Spiny Sedge, Blue Rod, and Smooth Heliotrope. </w:t>
            </w:r>
            <w:r w:rsidRPr="009072D2">
              <w:rPr>
                <w:sz w:val="20"/>
                <w:szCs w:val="20"/>
              </w:rPr>
              <w:t xml:space="preserve"> Edge of Lagoon River Red Gum predominately dead.  Degraded (level 1). </w:t>
            </w:r>
          </w:p>
        </w:tc>
      </w:tr>
      <w:tr w:rsidR="009072D2" w:rsidRPr="009072D2" w14:paraId="05D2F1E1" w14:textId="77777777" w:rsidTr="009072D2">
        <w:tc>
          <w:tcPr>
            <w:tcW w:w="2547" w:type="dxa"/>
          </w:tcPr>
          <w:p w14:paraId="58128D8B" w14:textId="77777777" w:rsidR="009072D2" w:rsidRPr="009072D2" w:rsidRDefault="009072D2" w:rsidP="009072D2">
            <w:pPr>
              <w:rPr>
                <w:b/>
                <w:sz w:val="20"/>
                <w:szCs w:val="20"/>
              </w:rPr>
            </w:pPr>
            <w:r w:rsidRPr="009072D2">
              <w:rPr>
                <w:b/>
                <w:sz w:val="20"/>
                <w:szCs w:val="20"/>
              </w:rPr>
              <w:t xml:space="preserve">Black Box Woodland </w:t>
            </w:r>
            <w:r w:rsidRPr="009072D2">
              <w:rPr>
                <w:sz w:val="20"/>
                <w:szCs w:val="20"/>
              </w:rPr>
              <w:t>Healthy (level 4)</w:t>
            </w:r>
          </w:p>
        </w:tc>
        <w:tc>
          <w:tcPr>
            <w:tcW w:w="6469" w:type="dxa"/>
          </w:tcPr>
          <w:p w14:paraId="5ACD0202" w14:textId="77777777" w:rsidR="009072D2" w:rsidRPr="009072D2" w:rsidRDefault="009072D2" w:rsidP="009072D2">
            <w:pPr>
              <w:rPr>
                <w:sz w:val="20"/>
                <w:szCs w:val="20"/>
              </w:rPr>
            </w:pPr>
            <w:r w:rsidRPr="009072D2">
              <w:rPr>
                <w:sz w:val="20"/>
                <w:szCs w:val="20"/>
              </w:rPr>
              <w:t xml:space="preserve">Edge of Lagoon dominated by Black Box and Cooba adult and sapling with Lignum dominated understory. </w:t>
            </w:r>
          </w:p>
        </w:tc>
      </w:tr>
      <w:tr w:rsidR="009072D2" w:rsidRPr="009072D2" w14:paraId="66579680" w14:textId="77777777" w:rsidTr="009072D2">
        <w:tc>
          <w:tcPr>
            <w:tcW w:w="2547" w:type="dxa"/>
          </w:tcPr>
          <w:p w14:paraId="0895EE7A" w14:textId="77777777" w:rsidR="009072D2" w:rsidRPr="009072D2" w:rsidRDefault="009072D2" w:rsidP="009072D2">
            <w:pPr>
              <w:rPr>
                <w:b/>
                <w:sz w:val="20"/>
                <w:szCs w:val="20"/>
              </w:rPr>
            </w:pPr>
            <w:r w:rsidRPr="009072D2">
              <w:rPr>
                <w:b/>
                <w:sz w:val="20"/>
                <w:szCs w:val="20"/>
              </w:rPr>
              <w:t>Low Shrubland/Herbland</w:t>
            </w:r>
          </w:p>
          <w:p w14:paraId="7AEA7876" w14:textId="77777777" w:rsidR="009072D2" w:rsidRPr="009072D2" w:rsidRDefault="009072D2" w:rsidP="009072D2">
            <w:pPr>
              <w:rPr>
                <w:rFonts w:ascii="Calibri" w:eastAsia="Times New Roman" w:hAnsi="Calibri" w:cs="Calibri"/>
                <w:bCs/>
                <w:color w:val="000000"/>
                <w:sz w:val="20"/>
                <w:szCs w:val="20"/>
                <w:lang w:eastAsia="en-AU"/>
              </w:rPr>
            </w:pPr>
            <w:r w:rsidRPr="009072D2">
              <w:rPr>
                <w:sz w:val="20"/>
                <w:szCs w:val="20"/>
              </w:rPr>
              <w:t>Stressed (level 2)</w:t>
            </w:r>
          </w:p>
          <w:p w14:paraId="101C4546" w14:textId="77777777" w:rsidR="009072D2" w:rsidRPr="009072D2" w:rsidRDefault="009072D2" w:rsidP="009072D2">
            <w:pPr>
              <w:rPr>
                <w:b/>
                <w:sz w:val="20"/>
                <w:szCs w:val="20"/>
              </w:rPr>
            </w:pPr>
          </w:p>
        </w:tc>
        <w:tc>
          <w:tcPr>
            <w:tcW w:w="6469" w:type="dxa"/>
          </w:tcPr>
          <w:p w14:paraId="279A5264"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 xml:space="preserve">Wetland 519 Southern upper edge Smooth Heliotrope, Creeping Saltbush, Ruby Saltbush, Creeping Boobialla and Lagoon Saltbush.  Lagoon floor and northern edge dominated by Samphire with patches of bare soil.  </w:t>
            </w:r>
          </w:p>
        </w:tc>
      </w:tr>
    </w:tbl>
    <w:p w14:paraId="493593FA" w14:textId="77777777" w:rsidR="009072D2" w:rsidRPr="009072D2" w:rsidRDefault="009072D2" w:rsidP="009072D2">
      <w:pPr>
        <w:spacing w:after="0" w:line="240" w:lineRule="auto"/>
        <w:jc w:val="center"/>
        <w:rPr>
          <w:rFonts w:cstheme="minorHAnsi"/>
          <w:b/>
        </w:rPr>
      </w:pPr>
    </w:p>
    <w:p w14:paraId="277AB1BE" w14:textId="77777777" w:rsidR="009072D2" w:rsidRPr="009072D2" w:rsidRDefault="009072D2" w:rsidP="009072D2">
      <w:pPr>
        <w:spacing w:after="0" w:line="240" w:lineRule="auto"/>
        <w:jc w:val="center"/>
        <w:rPr>
          <w:rFonts w:cstheme="minorHAnsi"/>
          <w:b/>
        </w:rPr>
      </w:pPr>
    </w:p>
    <w:p w14:paraId="29018A49"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1BBDCC91" wp14:editId="5B5D91B8">
            <wp:extent cx="5731510" cy="1417320"/>
            <wp:effectExtent l="0" t="0" r="254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71 Loveday 4WD resized.JPG"/>
                    <pic:cNvPicPr/>
                  </pic:nvPicPr>
                  <pic:blipFill>
                    <a:blip r:embed="rId222" cstate="email">
                      <a:extLst>
                        <a:ext uri="{28A0092B-C50C-407E-A947-70E740481C1C}">
                          <a14:useLocalDpi xmlns:a14="http://schemas.microsoft.com/office/drawing/2010/main"/>
                        </a:ext>
                      </a:extLst>
                    </a:blip>
                    <a:stretch>
                      <a:fillRect/>
                    </a:stretch>
                  </pic:blipFill>
                  <pic:spPr>
                    <a:xfrm>
                      <a:off x="0" y="0"/>
                      <a:ext cx="5731510" cy="1417320"/>
                    </a:xfrm>
                    <a:prstGeom prst="rect">
                      <a:avLst/>
                    </a:prstGeom>
                  </pic:spPr>
                </pic:pic>
              </a:graphicData>
            </a:graphic>
          </wp:inline>
        </w:drawing>
      </w:r>
    </w:p>
    <w:p w14:paraId="3B22D834"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271 Western end of floodplain</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34.22746 </w:t>
      </w:r>
      <w:r w:rsidRPr="009072D2">
        <w:rPr>
          <w:rFonts w:cstheme="minorHAnsi"/>
          <w:sz w:val="20"/>
          <w:szCs w:val="20"/>
        </w:rPr>
        <w:t>Longitude</w:t>
      </w:r>
      <w:r w:rsidRPr="009072D2">
        <w:rPr>
          <w:rFonts w:eastAsia="Times New Roman" w:cstheme="minorHAnsi"/>
          <w:color w:val="000000"/>
          <w:sz w:val="20"/>
          <w:szCs w:val="20"/>
          <w:lang w:eastAsia="en-AU"/>
        </w:rPr>
        <w:t xml:space="preserve"> 140.27297 </w:t>
      </w:r>
      <w:r w:rsidRPr="009072D2">
        <w:rPr>
          <w:rFonts w:cstheme="minorHAnsi"/>
          <w:sz w:val="20"/>
          <w:szCs w:val="20"/>
        </w:rPr>
        <w:t>Direction</w:t>
      </w:r>
      <w:r w:rsidRPr="009072D2">
        <w:rPr>
          <w:rFonts w:eastAsia="Times New Roman" w:cstheme="minorHAnsi"/>
          <w:color w:val="000000"/>
          <w:sz w:val="20"/>
          <w:szCs w:val="20"/>
          <w:lang w:eastAsia="en-AU"/>
        </w:rPr>
        <w:t xml:space="preserve"> 150</w:t>
      </w:r>
    </w:p>
    <w:p w14:paraId="42CD19E2" w14:textId="77777777" w:rsidR="009072D2" w:rsidRPr="009072D2" w:rsidRDefault="009072D2" w:rsidP="009072D2">
      <w:pPr>
        <w:spacing w:after="0" w:line="240" w:lineRule="auto"/>
        <w:jc w:val="center"/>
        <w:rPr>
          <w:rFonts w:eastAsia="Times New Roman" w:cstheme="minorHAnsi"/>
          <w:color w:val="000000"/>
          <w:lang w:eastAsia="en-AU"/>
        </w:rPr>
      </w:pPr>
    </w:p>
    <w:p w14:paraId="5166C885"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2FAC1EC7" wp14:editId="79259773">
            <wp:extent cx="5731510" cy="1382395"/>
            <wp:effectExtent l="0" t="0" r="254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72 Loveday 4WD resized.JPG"/>
                    <pic:cNvPicPr/>
                  </pic:nvPicPr>
                  <pic:blipFill>
                    <a:blip r:embed="rId223" cstate="email">
                      <a:extLst>
                        <a:ext uri="{28A0092B-C50C-407E-A947-70E740481C1C}">
                          <a14:useLocalDpi xmlns:a14="http://schemas.microsoft.com/office/drawing/2010/main"/>
                        </a:ext>
                      </a:extLst>
                    </a:blip>
                    <a:stretch>
                      <a:fillRect/>
                    </a:stretch>
                  </pic:blipFill>
                  <pic:spPr>
                    <a:xfrm>
                      <a:off x="0" y="0"/>
                      <a:ext cx="5731510" cy="1382395"/>
                    </a:xfrm>
                    <a:prstGeom prst="rect">
                      <a:avLst/>
                    </a:prstGeom>
                  </pic:spPr>
                </pic:pic>
              </a:graphicData>
            </a:graphic>
          </wp:inline>
        </w:drawing>
      </w:r>
    </w:p>
    <w:p w14:paraId="6F2772DA"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272 Central area of floodplain </w:t>
      </w:r>
      <w:r w:rsidRPr="009072D2">
        <w:rPr>
          <w:rFonts w:cstheme="minorHAnsi"/>
          <w:sz w:val="20"/>
          <w:szCs w:val="20"/>
        </w:rPr>
        <w:t>Latitude 34.22768 Longitude 140.27384 Direction 160</w:t>
      </w:r>
    </w:p>
    <w:p w14:paraId="576DFB8C" w14:textId="77777777" w:rsidR="009072D2" w:rsidRPr="009072D2" w:rsidRDefault="009072D2" w:rsidP="009072D2">
      <w:pPr>
        <w:spacing w:after="0" w:line="240" w:lineRule="auto"/>
        <w:jc w:val="center"/>
        <w:rPr>
          <w:rFonts w:cstheme="minorHAnsi"/>
          <w:b/>
        </w:rPr>
      </w:pPr>
    </w:p>
    <w:p w14:paraId="3158087F"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32300AD8" wp14:editId="781CC1E1">
            <wp:extent cx="5731510" cy="1409065"/>
            <wp:effectExtent l="0" t="0" r="254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3 Loveday 4WD resized.JPG"/>
                    <pic:cNvPicPr/>
                  </pic:nvPicPr>
                  <pic:blipFill>
                    <a:blip r:embed="rId224" cstate="email">
                      <a:extLst>
                        <a:ext uri="{28A0092B-C50C-407E-A947-70E740481C1C}">
                          <a14:useLocalDpi xmlns:a14="http://schemas.microsoft.com/office/drawing/2010/main"/>
                        </a:ext>
                      </a:extLst>
                    </a:blip>
                    <a:stretch>
                      <a:fillRect/>
                    </a:stretch>
                  </pic:blipFill>
                  <pic:spPr>
                    <a:xfrm>
                      <a:off x="0" y="0"/>
                      <a:ext cx="5731510" cy="1409065"/>
                    </a:xfrm>
                    <a:prstGeom prst="rect">
                      <a:avLst/>
                    </a:prstGeom>
                  </pic:spPr>
                </pic:pic>
              </a:graphicData>
            </a:graphic>
          </wp:inline>
        </w:drawing>
      </w:r>
    </w:p>
    <w:p w14:paraId="194AB36D"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273 Bed of Wetland 519 </w:t>
      </w:r>
      <w:r w:rsidRPr="009072D2">
        <w:rPr>
          <w:rFonts w:cstheme="minorHAnsi"/>
          <w:sz w:val="20"/>
          <w:szCs w:val="20"/>
        </w:rPr>
        <w:t>Latitude</w:t>
      </w:r>
      <w:r w:rsidRPr="009072D2">
        <w:rPr>
          <w:rFonts w:eastAsia="Times New Roman" w:cstheme="minorHAnsi"/>
          <w:color w:val="000000"/>
          <w:sz w:val="20"/>
          <w:szCs w:val="20"/>
          <w:lang w:eastAsia="en-AU"/>
        </w:rPr>
        <w:t xml:space="preserve"> 34.22710 </w:t>
      </w:r>
      <w:r w:rsidRPr="009072D2">
        <w:rPr>
          <w:rFonts w:cstheme="minorHAnsi"/>
          <w:sz w:val="20"/>
          <w:szCs w:val="20"/>
        </w:rPr>
        <w:t>Longitude</w:t>
      </w:r>
      <w:r w:rsidRPr="009072D2">
        <w:rPr>
          <w:rFonts w:eastAsia="Times New Roman" w:cstheme="minorHAnsi"/>
          <w:color w:val="000000"/>
          <w:sz w:val="20"/>
          <w:szCs w:val="20"/>
          <w:lang w:eastAsia="en-AU"/>
        </w:rPr>
        <w:t xml:space="preserve"> 140.27482 </w:t>
      </w:r>
      <w:r w:rsidRPr="009072D2">
        <w:rPr>
          <w:rFonts w:cstheme="minorHAnsi"/>
          <w:sz w:val="20"/>
          <w:szCs w:val="20"/>
        </w:rPr>
        <w:t>Direction</w:t>
      </w:r>
      <w:r w:rsidRPr="009072D2">
        <w:rPr>
          <w:rFonts w:eastAsia="Times New Roman" w:cstheme="minorHAnsi"/>
          <w:color w:val="000000"/>
          <w:sz w:val="20"/>
          <w:szCs w:val="20"/>
          <w:lang w:eastAsia="en-AU"/>
        </w:rPr>
        <w:t xml:space="preserve"> 124</w:t>
      </w:r>
    </w:p>
    <w:p w14:paraId="61D2146B" w14:textId="77777777" w:rsidR="009072D2" w:rsidRPr="009072D2" w:rsidRDefault="009072D2" w:rsidP="009072D2">
      <w:pPr>
        <w:rPr>
          <w:rFonts w:cstheme="minorHAnsi"/>
        </w:rPr>
      </w:pPr>
      <w:r w:rsidRPr="009072D2">
        <w:rPr>
          <w:rFonts w:cstheme="minorHAnsi"/>
        </w:rPr>
        <w:br w:type="page"/>
      </w:r>
    </w:p>
    <w:p w14:paraId="53663313" w14:textId="77777777" w:rsidR="009072D2" w:rsidRPr="009072D2" w:rsidRDefault="009072D2" w:rsidP="009072D2">
      <w:pPr>
        <w:spacing w:after="0"/>
        <w:rPr>
          <w:rFonts w:eastAsia="Times New Roman" w:cstheme="minorHAnsi"/>
          <w:color w:val="000000"/>
          <w:lang w:eastAsia="en-AU"/>
        </w:rPr>
      </w:pPr>
      <w:r w:rsidRPr="009072D2">
        <w:rPr>
          <w:rFonts w:cstheme="minorHAnsi"/>
          <w:b/>
        </w:rPr>
        <w:lastRenderedPageBreak/>
        <w:t>Stressor Analysis</w:t>
      </w:r>
      <w:r w:rsidRPr="009072D2">
        <w:rPr>
          <w:rFonts w:eastAsia="Times New Roman" w:cstheme="minorHAnsi"/>
          <w:color w:val="000000"/>
          <w:lang w:eastAsia="en-AU"/>
        </w:rPr>
        <w:t>.</w:t>
      </w:r>
    </w:p>
    <w:tbl>
      <w:tblPr>
        <w:tblStyle w:val="TableGrid562"/>
        <w:tblW w:w="0" w:type="auto"/>
        <w:tblInd w:w="0" w:type="dxa"/>
        <w:tblLook w:val="04A0" w:firstRow="1" w:lastRow="0" w:firstColumn="1" w:lastColumn="0" w:noHBand="0" w:noVBand="1"/>
      </w:tblPr>
      <w:tblGrid>
        <w:gridCol w:w="2689"/>
        <w:gridCol w:w="2109"/>
        <w:gridCol w:w="2109"/>
        <w:gridCol w:w="2109"/>
      </w:tblGrid>
      <w:tr w:rsidR="009072D2" w:rsidRPr="009072D2" w14:paraId="46F8930F" w14:textId="77777777" w:rsidTr="009072D2">
        <w:tc>
          <w:tcPr>
            <w:tcW w:w="2689" w:type="dxa"/>
          </w:tcPr>
          <w:p w14:paraId="12C23074" w14:textId="77777777" w:rsidR="009072D2" w:rsidRPr="009072D2" w:rsidRDefault="009072D2" w:rsidP="009072D2">
            <w:pPr>
              <w:rPr>
                <w:b/>
                <w:sz w:val="20"/>
                <w:szCs w:val="20"/>
              </w:rPr>
            </w:pPr>
            <w:r w:rsidRPr="009072D2">
              <w:rPr>
                <w:b/>
                <w:sz w:val="20"/>
                <w:szCs w:val="20"/>
              </w:rPr>
              <w:t>Stressor</w:t>
            </w:r>
          </w:p>
        </w:tc>
        <w:tc>
          <w:tcPr>
            <w:tcW w:w="2109" w:type="dxa"/>
          </w:tcPr>
          <w:p w14:paraId="3EC98FBB" w14:textId="77777777" w:rsidR="009072D2" w:rsidRPr="009072D2" w:rsidRDefault="009072D2" w:rsidP="009072D2">
            <w:pPr>
              <w:rPr>
                <w:b/>
                <w:sz w:val="20"/>
                <w:szCs w:val="20"/>
              </w:rPr>
            </w:pPr>
            <w:r w:rsidRPr="009072D2">
              <w:rPr>
                <w:b/>
                <w:sz w:val="20"/>
                <w:szCs w:val="20"/>
              </w:rPr>
              <w:t>Severity</w:t>
            </w:r>
          </w:p>
        </w:tc>
        <w:tc>
          <w:tcPr>
            <w:tcW w:w="2109" w:type="dxa"/>
          </w:tcPr>
          <w:p w14:paraId="559BDE9C" w14:textId="77777777" w:rsidR="009072D2" w:rsidRPr="009072D2" w:rsidRDefault="009072D2" w:rsidP="009072D2">
            <w:pPr>
              <w:rPr>
                <w:b/>
                <w:sz w:val="20"/>
                <w:szCs w:val="20"/>
              </w:rPr>
            </w:pPr>
            <w:r w:rsidRPr="009072D2">
              <w:rPr>
                <w:b/>
                <w:sz w:val="20"/>
                <w:szCs w:val="20"/>
              </w:rPr>
              <w:t>Scope</w:t>
            </w:r>
          </w:p>
        </w:tc>
        <w:tc>
          <w:tcPr>
            <w:tcW w:w="2109" w:type="dxa"/>
            <w:shd w:val="clear" w:color="auto" w:fill="auto"/>
          </w:tcPr>
          <w:p w14:paraId="57B7F32B" w14:textId="77777777" w:rsidR="009072D2" w:rsidRPr="009072D2" w:rsidRDefault="009072D2" w:rsidP="009072D2">
            <w:pPr>
              <w:rPr>
                <w:b/>
                <w:sz w:val="20"/>
                <w:szCs w:val="20"/>
              </w:rPr>
            </w:pPr>
            <w:r w:rsidRPr="009072D2">
              <w:rPr>
                <w:b/>
                <w:sz w:val="20"/>
                <w:szCs w:val="20"/>
              </w:rPr>
              <w:t>Irreversibility</w:t>
            </w:r>
          </w:p>
        </w:tc>
      </w:tr>
      <w:tr w:rsidR="009072D2" w:rsidRPr="009072D2" w14:paraId="62704B7F" w14:textId="77777777" w:rsidTr="009072D2">
        <w:tc>
          <w:tcPr>
            <w:tcW w:w="2689" w:type="dxa"/>
          </w:tcPr>
          <w:p w14:paraId="492E8981"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C000"/>
          </w:tcPr>
          <w:p w14:paraId="195DF8A6" w14:textId="77777777" w:rsidR="009072D2" w:rsidRPr="009072D2" w:rsidRDefault="009072D2" w:rsidP="009072D2">
            <w:pPr>
              <w:rPr>
                <w:sz w:val="20"/>
                <w:szCs w:val="20"/>
              </w:rPr>
            </w:pPr>
            <w:r w:rsidRPr="009072D2">
              <w:rPr>
                <w:sz w:val="20"/>
                <w:szCs w:val="20"/>
              </w:rPr>
              <w:t>High</w:t>
            </w:r>
          </w:p>
        </w:tc>
        <w:tc>
          <w:tcPr>
            <w:tcW w:w="2109" w:type="dxa"/>
            <w:shd w:val="clear" w:color="auto" w:fill="FFC000"/>
          </w:tcPr>
          <w:p w14:paraId="4518C987" w14:textId="77777777" w:rsidR="009072D2" w:rsidRPr="009072D2" w:rsidRDefault="009072D2" w:rsidP="009072D2">
            <w:pPr>
              <w:rPr>
                <w:sz w:val="20"/>
                <w:szCs w:val="20"/>
              </w:rPr>
            </w:pPr>
            <w:r w:rsidRPr="009072D2">
              <w:rPr>
                <w:sz w:val="20"/>
                <w:szCs w:val="20"/>
              </w:rPr>
              <w:t xml:space="preserve">High </w:t>
            </w:r>
          </w:p>
        </w:tc>
        <w:tc>
          <w:tcPr>
            <w:tcW w:w="2109" w:type="dxa"/>
            <w:shd w:val="clear" w:color="auto" w:fill="FFFF00"/>
          </w:tcPr>
          <w:p w14:paraId="62F815FC" w14:textId="77777777" w:rsidR="009072D2" w:rsidRPr="009072D2" w:rsidRDefault="009072D2" w:rsidP="009072D2">
            <w:pPr>
              <w:spacing w:line="256" w:lineRule="auto"/>
            </w:pPr>
            <w:r w:rsidRPr="009072D2">
              <w:rPr>
                <w:sz w:val="20"/>
                <w:szCs w:val="20"/>
              </w:rPr>
              <w:t>Medium</w:t>
            </w:r>
          </w:p>
        </w:tc>
      </w:tr>
      <w:tr w:rsidR="009072D2" w:rsidRPr="009072D2" w14:paraId="75482748" w14:textId="77777777" w:rsidTr="009072D2">
        <w:tc>
          <w:tcPr>
            <w:tcW w:w="2689" w:type="dxa"/>
          </w:tcPr>
          <w:p w14:paraId="090D3702" w14:textId="77777777" w:rsidR="009072D2" w:rsidRPr="009072D2" w:rsidRDefault="009072D2" w:rsidP="009072D2">
            <w:pPr>
              <w:rPr>
                <w:sz w:val="20"/>
                <w:szCs w:val="20"/>
              </w:rPr>
            </w:pPr>
            <w:r w:rsidRPr="009072D2">
              <w:rPr>
                <w:sz w:val="20"/>
                <w:szCs w:val="20"/>
              </w:rPr>
              <w:t xml:space="preserve">Saline Groundwater Depth </w:t>
            </w:r>
          </w:p>
        </w:tc>
        <w:tc>
          <w:tcPr>
            <w:tcW w:w="2109" w:type="dxa"/>
            <w:shd w:val="clear" w:color="auto" w:fill="FFC000"/>
          </w:tcPr>
          <w:p w14:paraId="5B040278" w14:textId="77777777" w:rsidR="009072D2" w:rsidRPr="009072D2" w:rsidRDefault="009072D2" w:rsidP="009072D2">
            <w:pPr>
              <w:rPr>
                <w:sz w:val="20"/>
                <w:szCs w:val="20"/>
              </w:rPr>
            </w:pPr>
            <w:r w:rsidRPr="009072D2">
              <w:rPr>
                <w:sz w:val="20"/>
                <w:szCs w:val="20"/>
              </w:rPr>
              <w:t>High</w:t>
            </w:r>
          </w:p>
        </w:tc>
        <w:tc>
          <w:tcPr>
            <w:tcW w:w="2109" w:type="dxa"/>
            <w:shd w:val="clear" w:color="auto" w:fill="FFFF00"/>
          </w:tcPr>
          <w:p w14:paraId="43DF9F05" w14:textId="77777777" w:rsidR="009072D2" w:rsidRPr="009072D2" w:rsidRDefault="009072D2" w:rsidP="009072D2">
            <w:pPr>
              <w:rPr>
                <w:sz w:val="20"/>
                <w:szCs w:val="20"/>
              </w:rPr>
            </w:pPr>
            <w:r w:rsidRPr="009072D2">
              <w:rPr>
                <w:sz w:val="20"/>
                <w:szCs w:val="20"/>
              </w:rPr>
              <w:t xml:space="preserve">Medium </w:t>
            </w:r>
          </w:p>
        </w:tc>
        <w:tc>
          <w:tcPr>
            <w:tcW w:w="2109" w:type="dxa"/>
            <w:shd w:val="clear" w:color="auto" w:fill="FFFF00"/>
          </w:tcPr>
          <w:p w14:paraId="74E44C18" w14:textId="77777777" w:rsidR="009072D2" w:rsidRPr="009072D2" w:rsidRDefault="009072D2" w:rsidP="009072D2">
            <w:pPr>
              <w:spacing w:line="256" w:lineRule="auto"/>
            </w:pPr>
            <w:r w:rsidRPr="009072D2">
              <w:rPr>
                <w:sz w:val="20"/>
                <w:szCs w:val="20"/>
              </w:rPr>
              <w:t>Medium</w:t>
            </w:r>
          </w:p>
        </w:tc>
      </w:tr>
    </w:tbl>
    <w:p w14:paraId="6C17EB04" w14:textId="77777777" w:rsidR="009072D2" w:rsidRPr="009072D2" w:rsidRDefault="009072D2" w:rsidP="009072D2">
      <w:pPr>
        <w:spacing w:after="0" w:line="257" w:lineRule="auto"/>
        <w:rPr>
          <w:rFonts w:cstheme="minorHAnsi"/>
        </w:rPr>
      </w:pPr>
    </w:p>
    <w:p w14:paraId="6C9FEE03" w14:textId="77777777" w:rsidR="009072D2" w:rsidRPr="009072D2" w:rsidRDefault="009072D2" w:rsidP="009072D2">
      <w:pPr>
        <w:spacing w:after="0" w:line="257" w:lineRule="auto"/>
        <w:rPr>
          <w:rFonts w:cstheme="minorHAnsi"/>
          <w:b/>
        </w:rPr>
      </w:pPr>
      <w:r w:rsidRPr="009072D2">
        <w:rPr>
          <w:rFonts w:cstheme="minorHAnsi"/>
          <w:b/>
        </w:rPr>
        <w:t>Land Tenure Issues</w:t>
      </w:r>
    </w:p>
    <w:p w14:paraId="4E7AE924" w14:textId="77777777" w:rsidR="009072D2" w:rsidRPr="009072D2" w:rsidRDefault="009072D2" w:rsidP="002611A6">
      <w:pPr>
        <w:numPr>
          <w:ilvl w:val="0"/>
          <w:numId w:val="60"/>
        </w:numPr>
        <w:spacing w:line="256" w:lineRule="auto"/>
        <w:contextualSpacing/>
        <w:rPr>
          <w:rFonts w:cstheme="minorHAnsi"/>
        </w:rPr>
      </w:pPr>
      <w:r w:rsidRPr="009072D2">
        <w:rPr>
          <w:rFonts w:cstheme="minorHAnsi"/>
        </w:rPr>
        <w:t>The site is owned by one pri</w:t>
      </w:r>
      <w:r w:rsidRPr="009072D2">
        <w:rPr>
          <w:rFonts w:ascii="Calibri" w:hAnsi="Calibri" w:cs="Calibri"/>
          <w:bdr w:val="none" w:sz="0" w:space="0" w:color="auto" w:frame="1"/>
        </w:rPr>
        <w:t>vate land owner.</w:t>
      </w:r>
    </w:p>
    <w:p w14:paraId="5C4EF440" w14:textId="77777777" w:rsidR="009072D2" w:rsidRPr="009072D2" w:rsidRDefault="009072D2" w:rsidP="002611A6">
      <w:pPr>
        <w:numPr>
          <w:ilvl w:val="0"/>
          <w:numId w:val="60"/>
        </w:numPr>
        <w:spacing w:line="256" w:lineRule="auto"/>
        <w:contextualSpacing/>
        <w:rPr>
          <w:rFonts w:cstheme="minorHAnsi"/>
        </w:rPr>
      </w:pPr>
      <w:r w:rsidRPr="009072D2">
        <w:rPr>
          <w:rFonts w:ascii="Calibri" w:hAnsi="Calibri" w:cs="Calibri"/>
          <w:bdr w:val="none" w:sz="0" w:space="0" w:color="auto" w:frame="1"/>
        </w:rPr>
        <w:t>A strip of unalienated Crown land runs along the water’s edge but does not influence the site.</w:t>
      </w:r>
    </w:p>
    <w:p w14:paraId="5BFD23D9" w14:textId="77777777" w:rsidR="009072D2" w:rsidRPr="009072D2" w:rsidRDefault="009072D2" w:rsidP="009072D2">
      <w:pPr>
        <w:spacing w:after="0" w:line="240" w:lineRule="auto"/>
        <w:rPr>
          <w:rFonts w:cstheme="minorHAnsi"/>
          <w:b/>
        </w:rPr>
      </w:pPr>
    </w:p>
    <w:p w14:paraId="19552B8E"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Potential</w:t>
      </w:r>
      <w:r w:rsidRPr="009072D2">
        <w:rPr>
          <w:rFonts w:cstheme="minorHAnsi"/>
          <w:b/>
        </w:rPr>
        <w:t xml:space="preserve"> </w:t>
      </w:r>
      <w:r w:rsidRPr="009072D2">
        <w:rPr>
          <w:rFonts w:cstheme="minorHAnsi"/>
        </w:rPr>
        <w:t>Nesting and Foraging.</w:t>
      </w:r>
    </w:p>
    <w:p w14:paraId="73749364" w14:textId="77777777" w:rsidR="009072D2" w:rsidRPr="009072D2" w:rsidRDefault="009072D2" w:rsidP="009072D2">
      <w:pPr>
        <w:spacing w:after="0" w:line="256" w:lineRule="auto"/>
        <w:rPr>
          <w:rFonts w:cstheme="minorHAnsi"/>
          <w:b/>
        </w:rPr>
      </w:pPr>
    </w:p>
    <w:p w14:paraId="5A4754FE" w14:textId="77777777" w:rsidR="009072D2" w:rsidRPr="009072D2" w:rsidRDefault="009072D2" w:rsidP="009072D2">
      <w:pPr>
        <w:spacing w:after="0"/>
        <w:rPr>
          <w:rFonts w:cstheme="minorHAnsi"/>
          <w:b/>
        </w:rPr>
      </w:pPr>
      <w:r w:rsidRPr="009072D2">
        <w:rPr>
          <w:rFonts w:cstheme="minorHAnsi"/>
          <w:b/>
        </w:rPr>
        <w:t>Ecological Objectives</w:t>
      </w:r>
    </w:p>
    <w:p w14:paraId="7D94833D"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457BBBBD"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36DE0FD0"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0011635A"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361D1D6E"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15FEE579"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6EB61245"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59E7CD90" w14:textId="77777777" w:rsidR="009072D2" w:rsidRPr="009072D2" w:rsidRDefault="009072D2" w:rsidP="00137EB5">
      <w:pPr>
        <w:spacing w:after="0" w:line="257" w:lineRule="auto"/>
        <w:rPr>
          <w:rFonts w:cstheme="minorHAnsi"/>
          <w:b/>
        </w:rPr>
      </w:pPr>
      <w:r w:rsidRPr="009072D2">
        <w:rPr>
          <w:rFonts w:cstheme="minorHAnsi"/>
          <w:b/>
        </w:rPr>
        <w:t xml:space="preserve">Community Objectives </w:t>
      </w:r>
    </w:p>
    <w:p w14:paraId="2CC5E7C1" w14:textId="77777777" w:rsidR="009072D2" w:rsidRPr="009072D2" w:rsidRDefault="009072D2" w:rsidP="00137EB5">
      <w:pPr>
        <w:spacing w:after="0" w:line="257" w:lineRule="auto"/>
        <w:rPr>
          <w:rFonts w:cstheme="minorHAnsi"/>
        </w:rPr>
      </w:pPr>
      <w:r w:rsidRPr="009072D2">
        <w:rPr>
          <w:rFonts w:cstheme="minorHAnsi"/>
        </w:rPr>
        <w:t xml:space="preserve">Engage landholder involvement in the sustainable management of their site. </w:t>
      </w:r>
    </w:p>
    <w:p w14:paraId="587F610A" w14:textId="77777777" w:rsidR="000A130D" w:rsidRDefault="000A130D" w:rsidP="009072D2">
      <w:pPr>
        <w:spacing w:after="0" w:line="257" w:lineRule="auto"/>
        <w:rPr>
          <w:rFonts w:eastAsia="Arial" w:cstheme="minorHAnsi"/>
          <w:b/>
        </w:rPr>
      </w:pPr>
    </w:p>
    <w:p w14:paraId="3F5893CE"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562"/>
        <w:tblpPr w:leftFromText="180" w:rightFromText="180" w:vertAnchor="text" w:tblpY="1"/>
        <w:tblOverlap w:val="never"/>
        <w:tblW w:w="0" w:type="auto"/>
        <w:tblInd w:w="0" w:type="dxa"/>
        <w:tblLook w:val="04A0" w:firstRow="1" w:lastRow="0" w:firstColumn="1" w:lastColumn="0" w:noHBand="0" w:noVBand="1"/>
      </w:tblPr>
      <w:tblGrid>
        <w:gridCol w:w="3823"/>
        <w:gridCol w:w="3402"/>
      </w:tblGrid>
      <w:tr w:rsidR="009072D2" w:rsidRPr="009072D2" w14:paraId="71483715" w14:textId="77777777" w:rsidTr="009072D2">
        <w:tc>
          <w:tcPr>
            <w:tcW w:w="3823" w:type="dxa"/>
          </w:tcPr>
          <w:p w14:paraId="442B249F"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4628B8FC"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234D717E"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6D07AF5C"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402" w:type="dxa"/>
          </w:tcPr>
          <w:p w14:paraId="5ADF4C4A" w14:textId="77777777" w:rsidR="009072D2" w:rsidRPr="009072D2" w:rsidRDefault="009072D2" w:rsidP="00913EE6">
            <w:pPr>
              <w:spacing w:line="256" w:lineRule="auto"/>
              <w:jc w:val="center"/>
              <w:rPr>
                <w:sz w:val="20"/>
                <w:szCs w:val="20"/>
              </w:rPr>
            </w:pPr>
          </w:p>
          <w:p w14:paraId="437E9411" w14:textId="77777777" w:rsidR="009072D2" w:rsidRPr="009072D2" w:rsidRDefault="009072D2" w:rsidP="00913EE6">
            <w:pPr>
              <w:spacing w:line="256" w:lineRule="auto"/>
              <w:jc w:val="center"/>
              <w:rPr>
                <w:sz w:val="20"/>
                <w:szCs w:val="20"/>
              </w:rPr>
            </w:pPr>
            <w:r w:rsidRPr="009072D2">
              <w:rPr>
                <w:sz w:val="20"/>
                <w:szCs w:val="20"/>
              </w:rPr>
              <w:t>11 AHD</w:t>
            </w:r>
          </w:p>
          <w:p w14:paraId="6A031A34" w14:textId="77777777" w:rsidR="009072D2" w:rsidRPr="009072D2" w:rsidRDefault="009072D2" w:rsidP="00913EE6">
            <w:pPr>
              <w:spacing w:line="256" w:lineRule="auto"/>
              <w:jc w:val="center"/>
              <w:rPr>
                <w:sz w:val="20"/>
                <w:szCs w:val="20"/>
              </w:rPr>
            </w:pPr>
            <w:r w:rsidRPr="009072D2">
              <w:rPr>
                <w:sz w:val="20"/>
                <w:szCs w:val="20"/>
              </w:rPr>
              <w:t>7.4 ha</w:t>
            </w:r>
          </w:p>
          <w:p w14:paraId="1411286A" w14:textId="77777777" w:rsidR="009072D2" w:rsidRPr="009072D2" w:rsidRDefault="009072D2" w:rsidP="00913EE6">
            <w:pPr>
              <w:spacing w:line="256" w:lineRule="auto"/>
              <w:jc w:val="center"/>
              <w:rPr>
                <w:sz w:val="20"/>
                <w:szCs w:val="20"/>
              </w:rPr>
            </w:pPr>
            <w:r w:rsidRPr="009072D2">
              <w:rPr>
                <w:sz w:val="20"/>
                <w:szCs w:val="20"/>
              </w:rPr>
              <w:t>42 ML</w:t>
            </w:r>
          </w:p>
        </w:tc>
      </w:tr>
      <w:tr w:rsidR="009072D2" w:rsidRPr="009072D2" w14:paraId="65BB9910" w14:textId="77777777" w:rsidTr="009072D2">
        <w:tc>
          <w:tcPr>
            <w:tcW w:w="3823" w:type="dxa"/>
          </w:tcPr>
          <w:p w14:paraId="7A7612E4"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Low Inundation </w:t>
            </w:r>
          </w:p>
          <w:p w14:paraId="1EBFB52F" w14:textId="77777777" w:rsidR="009072D2" w:rsidRPr="009072D2" w:rsidRDefault="009072D2" w:rsidP="002611A6">
            <w:pPr>
              <w:numPr>
                <w:ilvl w:val="0"/>
                <w:numId w:val="59"/>
              </w:numPr>
              <w:spacing w:line="256" w:lineRule="auto"/>
              <w:rPr>
                <w:rFonts w:eastAsia="Times New Roman"/>
                <w:b/>
                <w:sz w:val="20"/>
                <w:szCs w:val="20"/>
              </w:rPr>
            </w:pPr>
            <w:r w:rsidRPr="009072D2">
              <w:rPr>
                <w:rFonts w:eastAsia="Times New Roman"/>
                <w:b/>
                <w:sz w:val="20"/>
                <w:szCs w:val="20"/>
              </w:rPr>
              <w:t>Water Height</w:t>
            </w:r>
          </w:p>
          <w:p w14:paraId="3B968565" w14:textId="77777777" w:rsidR="009072D2" w:rsidRPr="009072D2" w:rsidRDefault="009072D2" w:rsidP="002611A6">
            <w:pPr>
              <w:numPr>
                <w:ilvl w:val="0"/>
                <w:numId w:val="59"/>
              </w:numPr>
              <w:spacing w:line="256" w:lineRule="auto"/>
              <w:rPr>
                <w:rFonts w:eastAsia="Times New Roman"/>
                <w:b/>
                <w:sz w:val="20"/>
                <w:szCs w:val="20"/>
              </w:rPr>
            </w:pPr>
            <w:r w:rsidRPr="009072D2">
              <w:rPr>
                <w:rFonts w:eastAsia="Times New Roman"/>
                <w:b/>
                <w:sz w:val="20"/>
                <w:szCs w:val="20"/>
              </w:rPr>
              <w:t>Inundation Area</w:t>
            </w:r>
          </w:p>
          <w:p w14:paraId="18884BCF"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Fill Volume</w:t>
            </w:r>
          </w:p>
        </w:tc>
        <w:tc>
          <w:tcPr>
            <w:tcW w:w="3402" w:type="dxa"/>
          </w:tcPr>
          <w:p w14:paraId="3FD10F0E" w14:textId="77777777" w:rsidR="009072D2" w:rsidRPr="009072D2" w:rsidRDefault="009072D2" w:rsidP="00913EE6">
            <w:pPr>
              <w:spacing w:line="256" w:lineRule="auto"/>
              <w:jc w:val="center"/>
              <w:rPr>
                <w:rFonts w:eastAsia="Times New Roman"/>
                <w:sz w:val="20"/>
                <w:szCs w:val="20"/>
                <w:lang w:eastAsia="en-AU"/>
              </w:rPr>
            </w:pPr>
          </w:p>
          <w:p w14:paraId="523B512B"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10.4 AHD</w:t>
            </w:r>
          </w:p>
          <w:p w14:paraId="48A5CA98"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3.3 ha</w:t>
            </w:r>
          </w:p>
          <w:p w14:paraId="1B59F93F"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12.6 ML</w:t>
            </w:r>
          </w:p>
        </w:tc>
      </w:tr>
      <w:tr w:rsidR="009072D2" w:rsidRPr="009072D2" w14:paraId="191DA19C" w14:textId="77777777" w:rsidTr="009072D2">
        <w:tc>
          <w:tcPr>
            <w:tcW w:w="3823" w:type="dxa"/>
          </w:tcPr>
          <w:p w14:paraId="68EBD6F9"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3402" w:type="dxa"/>
          </w:tcPr>
          <w:p w14:paraId="3AA2F855"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40-50,000</w:t>
            </w:r>
          </w:p>
        </w:tc>
      </w:tr>
      <w:tr w:rsidR="009072D2" w:rsidRPr="009072D2" w14:paraId="64BE91B5" w14:textId="77777777" w:rsidTr="009072D2">
        <w:tc>
          <w:tcPr>
            <w:tcW w:w="3823" w:type="dxa"/>
          </w:tcPr>
          <w:p w14:paraId="20CD9126"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3402" w:type="dxa"/>
          </w:tcPr>
          <w:p w14:paraId="0946307B"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60-70,000</w:t>
            </w:r>
          </w:p>
        </w:tc>
      </w:tr>
      <w:tr w:rsidR="009072D2" w:rsidRPr="009072D2" w14:paraId="154D7B2F" w14:textId="77777777" w:rsidTr="009072D2">
        <w:tc>
          <w:tcPr>
            <w:tcW w:w="3823" w:type="dxa"/>
          </w:tcPr>
          <w:p w14:paraId="7DE8C157" w14:textId="77777777" w:rsidR="009072D2" w:rsidRPr="009072D2" w:rsidRDefault="009072D2" w:rsidP="009072D2">
            <w:pPr>
              <w:spacing w:line="256" w:lineRule="auto"/>
              <w:rPr>
                <w:sz w:val="20"/>
                <w:szCs w:val="20"/>
              </w:rPr>
            </w:pPr>
            <w:r w:rsidRPr="009072D2">
              <w:rPr>
                <w:rFonts w:eastAsia="Times New Roman"/>
                <w:b/>
                <w:sz w:val="20"/>
                <w:szCs w:val="20"/>
              </w:rPr>
              <w:t>Watering Option</w:t>
            </w:r>
          </w:p>
        </w:tc>
        <w:tc>
          <w:tcPr>
            <w:tcW w:w="3402" w:type="dxa"/>
          </w:tcPr>
          <w:p w14:paraId="654E18B8"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Pump to full supply</w:t>
            </w:r>
          </w:p>
          <w:p w14:paraId="00173D43"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Pump to low elevation</w:t>
            </w:r>
          </w:p>
          <w:p w14:paraId="1695F4D4"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Manage natural flood recession</w:t>
            </w:r>
          </w:p>
          <w:p w14:paraId="11DE396B" w14:textId="77777777" w:rsidR="009072D2" w:rsidRPr="009072D2" w:rsidRDefault="009072D2" w:rsidP="009072D2">
            <w:pPr>
              <w:rPr>
                <w:sz w:val="20"/>
                <w:szCs w:val="20"/>
              </w:rPr>
            </w:pPr>
            <w:r w:rsidRPr="009072D2">
              <w:rPr>
                <w:rFonts w:eastAsia="Times New Roman"/>
                <w:sz w:val="20"/>
                <w:szCs w:val="20"/>
                <w:lang w:eastAsia="en-AU"/>
              </w:rPr>
              <w:t>Enhance natural flood duration and coverage</w:t>
            </w:r>
          </w:p>
        </w:tc>
      </w:tr>
      <w:tr w:rsidR="009072D2" w:rsidRPr="009072D2" w14:paraId="2A7918EF" w14:textId="77777777" w:rsidTr="009072D2">
        <w:tc>
          <w:tcPr>
            <w:tcW w:w="3823" w:type="dxa"/>
          </w:tcPr>
          <w:p w14:paraId="587B7C07"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3402" w:type="dxa"/>
          </w:tcPr>
          <w:p w14:paraId="14520AE8" w14:textId="77777777" w:rsidR="009072D2" w:rsidRPr="009072D2" w:rsidRDefault="009072D2" w:rsidP="009072D2">
            <w:pPr>
              <w:spacing w:line="256" w:lineRule="auto"/>
              <w:rPr>
                <w:sz w:val="20"/>
                <w:szCs w:val="20"/>
              </w:rPr>
            </w:pPr>
            <w:r w:rsidRPr="009072D2">
              <w:rPr>
                <w:sz w:val="20"/>
                <w:szCs w:val="20"/>
              </w:rPr>
              <w:t>Spring through to Autumn</w:t>
            </w:r>
          </w:p>
        </w:tc>
      </w:tr>
    </w:tbl>
    <w:p w14:paraId="02BE5A93" w14:textId="77777777" w:rsidR="009072D2" w:rsidRPr="009072D2" w:rsidRDefault="009072D2" w:rsidP="009072D2">
      <w:pPr>
        <w:spacing w:line="256" w:lineRule="auto"/>
        <w:rPr>
          <w:rFonts w:cstheme="minorHAnsi"/>
        </w:rPr>
        <w:sectPr w:rsidR="009072D2" w:rsidRPr="009072D2" w:rsidSect="000C2C50">
          <w:type w:val="continuous"/>
          <w:pgSz w:w="11906" w:h="16838"/>
          <w:pgMar w:top="1440" w:right="1440" w:bottom="1440" w:left="1440" w:header="708" w:footer="708" w:gutter="0"/>
          <w:cols w:space="708"/>
          <w:docGrid w:linePitch="360"/>
        </w:sectPr>
      </w:pPr>
      <w:r w:rsidRPr="009072D2">
        <w:rPr>
          <w:rFonts w:cstheme="minorHAnsi"/>
        </w:rPr>
        <w:br w:type="textWrapping" w:clear="all"/>
      </w:r>
    </w:p>
    <w:p w14:paraId="5BA57365" w14:textId="77777777" w:rsidR="009072D2" w:rsidRPr="009072D2" w:rsidRDefault="009072D2" w:rsidP="009072D2">
      <w:pPr>
        <w:spacing w:after="0" w:line="257" w:lineRule="auto"/>
        <w:jc w:val="center"/>
        <w:rPr>
          <w:rFonts w:cstheme="minorHAnsi"/>
          <w:b/>
          <w:sz w:val="20"/>
          <w:szCs w:val="20"/>
        </w:rPr>
      </w:pPr>
      <w:r w:rsidRPr="009072D2">
        <w:rPr>
          <w:rFonts w:cstheme="minorHAnsi"/>
          <w:b/>
          <w:noProof/>
          <w:sz w:val="20"/>
          <w:szCs w:val="20"/>
          <w:lang w:eastAsia="en-AU"/>
        </w:rPr>
        <w:lastRenderedPageBreak/>
        <w:drawing>
          <wp:inline distT="0" distB="0" distL="0" distR="0" wp14:anchorId="0246C489" wp14:editId="6FEE6F8B">
            <wp:extent cx="5731510" cy="4055745"/>
            <wp:effectExtent l="0" t="0" r="2540" b="19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veday 4x4.jpg"/>
                    <pic:cNvPicPr/>
                  </pic:nvPicPr>
                  <pic:blipFill>
                    <a:blip r:embed="rId225"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p>
    <w:p w14:paraId="7548DA28"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potential watering area</w:t>
      </w:r>
    </w:p>
    <w:p w14:paraId="06E63A07" w14:textId="77777777" w:rsidR="009072D2" w:rsidRPr="009072D2" w:rsidRDefault="009072D2" w:rsidP="009072D2">
      <w:pPr>
        <w:spacing w:after="0" w:line="257" w:lineRule="auto"/>
        <w:jc w:val="center"/>
        <w:rPr>
          <w:rFonts w:cstheme="minorHAnsi"/>
          <w:b/>
          <w:sz w:val="20"/>
          <w:szCs w:val="20"/>
        </w:rPr>
      </w:pPr>
    </w:p>
    <w:p w14:paraId="494CDE02" w14:textId="77777777" w:rsidR="009072D2" w:rsidRPr="009072D2" w:rsidRDefault="009072D2" w:rsidP="009072D2">
      <w:pPr>
        <w:spacing w:after="0" w:line="257" w:lineRule="auto"/>
        <w:jc w:val="center"/>
        <w:rPr>
          <w:rFonts w:cstheme="minorHAnsi"/>
        </w:rPr>
      </w:pPr>
      <w:r w:rsidRPr="009072D2">
        <w:rPr>
          <w:rFonts w:cstheme="minorHAnsi"/>
          <w:b/>
          <w:noProof/>
          <w:sz w:val="20"/>
          <w:szCs w:val="20"/>
          <w:lang w:eastAsia="en-AU"/>
        </w:rPr>
        <w:drawing>
          <wp:inline distT="0" distB="0" distL="0" distR="0" wp14:anchorId="293A150C" wp14:editId="344626FB">
            <wp:extent cx="5731510" cy="4055745"/>
            <wp:effectExtent l="0" t="0" r="2540" b="190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veday 4x4.jpg"/>
                    <pic:cNvPicPr/>
                  </pic:nvPicPr>
                  <pic:blipFill>
                    <a:blip r:embed="rId226"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r w:rsidRPr="009072D2">
        <w:rPr>
          <w:rFonts w:cstheme="minorHAnsi"/>
          <w:b/>
          <w:sz w:val="20"/>
          <w:szCs w:val="20"/>
        </w:rPr>
        <w:t xml:space="preserve">Map features AHD heights across the site and identified infrastructure locations </w:t>
      </w:r>
    </w:p>
    <w:p w14:paraId="24EDC6CC" w14:textId="77777777" w:rsidR="009072D2" w:rsidRPr="009072D2" w:rsidRDefault="009072D2" w:rsidP="009072D2">
      <w:pPr>
        <w:spacing w:after="0" w:line="257" w:lineRule="auto"/>
        <w:rPr>
          <w:rFonts w:cstheme="minorHAnsi"/>
          <w:b/>
          <w:sz w:val="20"/>
          <w:szCs w:val="20"/>
        </w:rPr>
      </w:pPr>
    </w:p>
    <w:p w14:paraId="50F0524E" w14:textId="707D3193" w:rsidR="009072D2" w:rsidRPr="009072D2" w:rsidRDefault="009072D2" w:rsidP="009072D2">
      <w:pPr>
        <w:spacing w:line="256" w:lineRule="auto"/>
        <w:rPr>
          <w:rFonts w:cstheme="minorHAnsi"/>
          <w:b/>
        </w:rPr>
      </w:pPr>
      <w:r w:rsidRPr="009072D2">
        <w:rPr>
          <w:rFonts w:cstheme="minorHAnsi"/>
          <w:b/>
        </w:rPr>
        <w:lastRenderedPageBreak/>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69"/>
        <w:gridCol w:w="992"/>
        <w:gridCol w:w="889"/>
        <w:gridCol w:w="1175"/>
        <w:gridCol w:w="1044"/>
        <w:gridCol w:w="862"/>
        <w:gridCol w:w="3409"/>
      </w:tblGrid>
      <w:tr w:rsidR="009072D2" w:rsidRPr="009072D2" w14:paraId="403262D2" w14:textId="77777777" w:rsidTr="009072D2">
        <w:trPr>
          <w:trHeight w:val="304"/>
          <w:tblHeader/>
        </w:trPr>
        <w:tc>
          <w:tcPr>
            <w:tcW w:w="9640" w:type="dxa"/>
            <w:gridSpan w:val="7"/>
            <w:shd w:val="clear" w:color="auto" w:fill="D9D9D9" w:themeFill="background1" w:themeFillShade="D9"/>
            <w:vAlign w:val="center"/>
          </w:tcPr>
          <w:p w14:paraId="2E925E24" w14:textId="77777777" w:rsidR="009072D2" w:rsidRPr="00137EB5" w:rsidRDefault="009072D2" w:rsidP="009072D2">
            <w:pPr>
              <w:spacing w:after="0" w:line="240" w:lineRule="auto"/>
              <w:jc w:val="center"/>
              <w:rPr>
                <w:b/>
                <w:sz w:val="20"/>
                <w:szCs w:val="20"/>
              </w:rPr>
            </w:pPr>
            <w:r w:rsidRPr="00137EB5">
              <w:rPr>
                <w:b/>
                <w:sz w:val="20"/>
                <w:szCs w:val="20"/>
              </w:rPr>
              <w:t>Bank or Channel Details</w:t>
            </w:r>
          </w:p>
        </w:tc>
      </w:tr>
      <w:tr w:rsidR="009072D2" w:rsidRPr="009072D2" w14:paraId="14AAFB6A" w14:textId="77777777" w:rsidTr="009072D2">
        <w:trPr>
          <w:trHeight w:val="20"/>
          <w:tblHeader/>
        </w:trPr>
        <w:tc>
          <w:tcPr>
            <w:tcW w:w="1269" w:type="dxa"/>
            <w:shd w:val="clear" w:color="auto" w:fill="D9D9D9" w:themeFill="background1" w:themeFillShade="D9"/>
            <w:vAlign w:val="center"/>
          </w:tcPr>
          <w:p w14:paraId="6805E0A9" w14:textId="77777777" w:rsidR="009072D2" w:rsidRPr="00137EB5" w:rsidRDefault="009072D2" w:rsidP="009072D2">
            <w:pPr>
              <w:spacing w:after="0" w:line="240" w:lineRule="auto"/>
              <w:rPr>
                <w:b/>
                <w:sz w:val="20"/>
                <w:szCs w:val="20"/>
              </w:rPr>
            </w:pPr>
            <w:r w:rsidRPr="00137EB5">
              <w:rPr>
                <w:b/>
                <w:sz w:val="20"/>
                <w:szCs w:val="20"/>
              </w:rPr>
              <w:t>Location</w:t>
            </w:r>
          </w:p>
        </w:tc>
        <w:tc>
          <w:tcPr>
            <w:tcW w:w="992" w:type="dxa"/>
            <w:shd w:val="clear" w:color="auto" w:fill="D9D9D9" w:themeFill="background1" w:themeFillShade="D9"/>
            <w:vAlign w:val="center"/>
          </w:tcPr>
          <w:p w14:paraId="4488B372" w14:textId="77777777" w:rsidR="009072D2" w:rsidRPr="00137EB5" w:rsidRDefault="009072D2" w:rsidP="009072D2">
            <w:pPr>
              <w:spacing w:after="0" w:line="240" w:lineRule="auto"/>
              <w:rPr>
                <w:b/>
                <w:sz w:val="20"/>
                <w:szCs w:val="20"/>
              </w:rPr>
            </w:pPr>
            <w:r w:rsidRPr="00137EB5">
              <w:rPr>
                <w:b/>
                <w:sz w:val="20"/>
                <w:szCs w:val="20"/>
              </w:rPr>
              <w:t>ID</w:t>
            </w:r>
          </w:p>
        </w:tc>
        <w:tc>
          <w:tcPr>
            <w:tcW w:w="889" w:type="dxa"/>
            <w:shd w:val="clear" w:color="auto" w:fill="D9D9D9" w:themeFill="background1" w:themeFillShade="D9"/>
            <w:vAlign w:val="center"/>
          </w:tcPr>
          <w:p w14:paraId="4B590683" w14:textId="77777777" w:rsidR="009072D2" w:rsidRPr="00137EB5" w:rsidRDefault="009072D2" w:rsidP="009072D2">
            <w:pPr>
              <w:spacing w:after="0" w:line="240" w:lineRule="auto"/>
              <w:rPr>
                <w:b/>
                <w:sz w:val="20"/>
                <w:szCs w:val="20"/>
              </w:rPr>
            </w:pPr>
            <w:r w:rsidRPr="00137EB5">
              <w:rPr>
                <w:b/>
                <w:sz w:val="20"/>
                <w:szCs w:val="20"/>
              </w:rPr>
              <w:t>Length</w:t>
            </w:r>
          </w:p>
          <w:p w14:paraId="315BB139" w14:textId="77777777" w:rsidR="009072D2" w:rsidRPr="00137EB5" w:rsidRDefault="009072D2" w:rsidP="009072D2">
            <w:pPr>
              <w:spacing w:after="0" w:line="240" w:lineRule="auto"/>
              <w:rPr>
                <w:b/>
                <w:sz w:val="20"/>
                <w:szCs w:val="20"/>
              </w:rPr>
            </w:pPr>
          </w:p>
          <w:p w14:paraId="25AAA52F" w14:textId="77777777" w:rsidR="009072D2" w:rsidRPr="00137EB5" w:rsidRDefault="009072D2" w:rsidP="009072D2">
            <w:pPr>
              <w:spacing w:after="0" w:line="240" w:lineRule="auto"/>
              <w:rPr>
                <w:b/>
                <w:sz w:val="20"/>
                <w:szCs w:val="20"/>
              </w:rPr>
            </w:pPr>
            <w:r w:rsidRPr="00137EB5">
              <w:rPr>
                <w:b/>
                <w:sz w:val="20"/>
                <w:szCs w:val="20"/>
              </w:rPr>
              <w:t>(m)</w:t>
            </w:r>
          </w:p>
        </w:tc>
        <w:tc>
          <w:tcPr>
            <w:tcW w:w="1175" w:type="dxa"/>
            <w:shd w:val="clear" w:color="auto" w:fill="D9D9D9" w:themeFill="background1" w:themeFillShade="D9"/>
            <w:vAlign w:val="center"/>
          </w:tcPr>
          <w:p w14:paraId="1E8FCEDF" w14:textId="77777777" w:rsidR="009072D2" w:rsidRPr="00137EB5" w:rsidRDefault="009072D2" w:rsidP="009072D2">
            <w:pPr>
              <w:spacing w:after="0" w:line="240" w:lineRule="auto"/>
              <w:rPr>
                <w:b/>
                <w:sz w:val="20"/>
                <w:szCs w:val="20"/>
              </w:rPr>
            </w:pPr>
            <w:r w:rsidRPr="00137EB5">
              <w:rPr>
                <w:b/>
                <w:sz w:val="20"/>
                <w:szCs w:val="20"/>
              </w:rPr>
              <w:t>Freeboard</w:t>
            </w:r>
          </w:p>
          <w:p w14:paraId="0E000FD7" w14:textId="77777777" w:rsidR="009072D2" w:rsidRPr="00137EB5" w:rsidRDefault="009072D2" w:rsidP="009072D2">
            <w:pPr>
              <w:spacing w:after="0" w:line="240" w:lineRule="auto"/>
              <w:rPr>
                <w:b/>
                <w:sz w:val="20"/>
                <w:szCs w:val="20"/>
              </w:rPr>
            </w:pPr>
          </w:p>
          <w:p w14:paraId="336C61E1" w14:textId="77777777" w:rsidR="009072D2" w:rsidRPr="00137EB5" w:rsidRDefault="009072D2" w:rsidP="009072D2">
            <w:pPr>
              <w:spacing w:after="0" w:line="240" w:lineRule="auto"/>
              <w:rPr>
                <w:b/>
                <w:sz w:val="20"/>
                <w:szCs w:val="20"/>
              </w:rPr>
            </w:pPr>
            <w:r w:rsidRPr="00137EB5">
              <w:rPr>
                <w:b/>
                <w:sz w:val="20"/>
                <w:szCs w:val="20"/>
              </w:rPr>
              <w:t>(m)</w:t>
            </w:r>
          </w:p>
        </w:tc>
        <w:tc>
          <w:tcPr>
            <w:tcW w:w="1037" w:type="dxa"/>
            <w:shd w:val="clear" w:color="auto" w:fill="D9D9D9" w:themeFill="background1" w:themeFillShade="D9"/>
            <w:vAlign w:val="center"/>
          </w:tcPr>
          <w:p w14:paraId="5FF3C61C" w14:textId="77777777" w:rsidR="009072D2" w:rsidRPr="00137EB5" w:rsidRDefault="009072D2" w:rsidP="009072D2">
            <w:pPr>
              <w:spacing w:after="0" w:line="240" w:lineRule="auto"/>
              <w:rPr>
                <w:b/>
                <w:sz w:val="20"/>
                <w:szCs w:val="20"/>
              </w:rPr>
            </w:pPr>
            <w:r w:rsidRPr="00137EB5">
              <w:rPr>
                <w:b/>
                <w:sz w:val="20"/>
                <w:szCs w:val="20"/>
              </w:rPr>
              <w:t>Height with freeboard</w:t>
            </w:r>
          </w:p>
          <w:p w14:paraId="2604040E" w14:textId="77777777" w:rsidR="009072D2" w:rsidRPr="00137EB5" w:rsidRDefault="009072D2" w:rsidP="009072D2">
            <w:pPr>
              <w:spacing w:after="0" w:line="240" w:lineRule="auto"/>
              <w:rPr>
                <w:b/>
                <w:sz w:val="20"/>
                <w:szCs w:val="20"/>
              </w:rPr>
            </w:pPr>
            <w:r w:rsidRPr="00137EB5">
              <w:rPr>
                <w:b/>
                <w:sz w:val="20"/>
                <w:szCs w:val="20"/>
              </w:rPr>
              <w:t>(m)</w:t>
            </w:r>
          </w:p>
        </w:tc>
        <w:tc>
          <w:tcPr>
            <w:tcW w:w="850" w:type="dxa"/>
            <w:shd w:val="clear" w:color="auto" w:fill="D9D9D9" w:themeFill="background1" w:themeFillShade="D9"/>
            <w:vAlign w:val="center"/>
          </w:tcPr>
          <w:p w14:paraId="031C4570" w14:textId="77777777" w:rsidR="009072D2" w:rsidRPr="00137EB5" w:rsidRDefault="009072D2" w:rsidP="009072D2">
            <w:pPr>
              <w:spacing w:after="0" w:line="240" w:lineRule="auto"/>
              <w:rPr>
                <w:b/>
                <w:sz w:val="20"/>
                <w:szCs w:val="20"/>
              </w:rPr>
            </w:pPr>
            <w:r w:rsidRPr="00137EB5">
              <w:rPr>
                <w:b/>
                <w:sz w:val="20"/>
                <w:szCs w:val="20"/>
              </w:rPr>
              <w:t>Volume</w:t>
            </w:r>
          </w:p>
          <w:p w14:paraId="6EA07D93" w14:textId="77777777" w:rsidR="009072D2" w:rsidRPr="00137EB5" w:rsidRDefault="009072D2" w:rsidP="009072D2">
            <w:pPr>
              <w:spacing w:after="0" w:line="240" w:lineRule="auto"/>
              <w:rPr>
                <w:b/>
                <w:sz w:val="20"/>
                <w:szCs w:val="20"/>
              </w:rPr>
            </w:pPr>
          </w:p>
          <w:p w14:paraId="1DFE70D6" w14:textId="77777777" w:rsidR="009072D2" w:rsidRPr="00137EB5" w:rsidRDefault="009072D2" w:rsidP="009072D2">
            <w:pPr>
              <w:spacing w:after="0" w:line="240" w:lineRule="auto"/>
              <w:rPr>
                <w:b/>
                <w:sz w:val="20"/>
                <w:szCs w:val="20"/>
              </w:rPr>
            </w:pPr>
            <w:r w:rsidRPr="00137EB5">
              <w:rPr>
                <w:b/>
                <w:sz w:val="20"/>
                <w:szCs w:val="20"/>
              </w:rPr>
              <w:t>(m3)</w:t>
            </w:r>
          </w:p>
        </w:tc>
        <w:tc>
          <w:tcPr>
            <w:tcW w:w="3428" w:type="dxa"/>
            <w:shd w:val="clear" w:color="auto" w:fill="D9D9D9" w:themeFill="background1" w:themeFillShade="D9"/>
            <w:vAlign w:val="center"/>
          </w:tcPr>
          <w:p w14:paraId="453B72AC" w14:textId="77777777" w:rsidR="009072D2" w:rsidRPr="00137EB5" w:rsidRDefault="009072D2" w:rsidP="009072D2">
            <w:pPr>
              <w:spacing w:after="0" w:line="240" w:lineRule="auto"/>
              <w:rPr>
                <w:b/>
                <w:sz w:val="20"/>
                <w:szCs w:val="20"/>
              </w:rPr>
            </w:pPr>
            <w:r w:rsidRPr="00137EB5">
              <w:rPr>
                <w:b/>
                <w:sz w:val="20"/>
                <w:szCs w:val="20"/>
              </w:rPr>
              <w:t>Regulator equipment and comments</w:t>
            </w:r>
          </w:p>
        </w:tc>
      </w:tr>
      <w:tr w:rsidR="009072D2" w:rsidRPr="009072D2" w14:paraId="0964060B" w14:textId="77777777" w:rsidTr="009072D2">
        <w:trPr>
          <w:trHeight w:val="20"/>
        </w:trPr>
        <w:tc>
          <w:tcPr>
            <w:tcW w:w="1269" w:type="dxa"/>
            <w:shd w:val="clear" w:color="auto" w:fill="FFFFFF" w:themeFill="background1"/>
            <w:noWrap/>
            <w:vAlign w:val="center"/>
            <w:hideMark/>
          </w:tcPr>
          <w:p w14:paraId="7E7BDD8E" w14:textId="77777777" w:rsidR="009072D2" w:rsidRPr="00137EB5" w:rsidRDefault="009072D2" w:rsidP="009072D2">
            <w:pPr>
              <w:spacing w:after="0" w:line="240" w:lineRule="auto"/>
              <w:rPr>
                <w:b/>
                <w:sz w:val="20"/>
                <w:szCs w:val="20"/>
              </w:rPr>
            </w:pPr>
            <w:r w:rsidRPr="00137EB5">
              <w:rPr>
                <w:b/>
                <w:sz w:val="20"/>
                <w:szCs w:val="20"/>
              </w:rPr>
              <w:t>Loveday 4x4</w:t>
            </w:r>
          </w:p>
        </w:tc>
        <w:tc>
          <w:tcPr>
            <w:tcW w:w="992" w:type="dxa"/>
            <w:shd w:val="clear" w:color="auto" w:fill="FFFFFF" w:themeFill="background1"/>
            <w:noWrap/>
            <w:vAlign w:val="center"/>
            <w:hideMark/>
          </w:tcPr>
          <w:p w14:paraId="70EF9ECC"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33ABEF06" w14:textId="77777777" w:rsidR="009072D2" w:rsidRPr="009072D2" w:rsidRDefault="009072D2" w:rsidP="009072D2">
            <w:pPr>
              <w:spacing w:after="0" w:line="240" w:lineRule="auto"/>
              <w:rPr>
                <w:sz w:val="20"/>
                <w:szCs w:val="20"/>
              </w:rPr>
            </w:pPr>
            <w:r w:rsidRPr="009072D2">
              <w:rPr>
                <w:sz w:val="20"/>
                <w:szCs w:val="20"/>
              </w:rPr>
              <w:t>102.0</w:t>
            </w:r>
          </w:p>
        </w:tc>
        <w:tc>
          <w:tcPr>
            <w:tcW w:w="1175" w:type="dxa"/>
            <w:shd w:val="clear" w:color="auto" w:fill="FFFFFF" w:themeFill="background1"/>
            <w:noWrap/>
            <w:vAlign w:val="center"/>
            <w:hideMark/>
          </w:tcPr>
          <w:p w14:paraId="65FD76D8"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47C5291D" w14:textId="77777777" w:rsidR="009072D2" w:rsidRPr="009072D2" w:rsidRDefault="009072D2" w:rsidP="009072D2">
            <w:pPr>
              <w:spacing w:after="0" w:line="240" w:lineRule="auto"/>
              <w:rPr>
                <w:sz w:val="20"/>
                <w:szCs w:val="20"/>
              </w:rPr>
            </w:pPr>
            <w:r w:rsidRPr="009072D2">
              <w:rPr>
                <w:sz w:val="20"/>
                <w:szCs w:val="20"/>
              </w:rPr>
              <w:t xml:space="preserve">0.70 </w:t>
            </w:r>
          </w:p>
        </w:tc>
        <w:tc>
          <w:tcPr>
            <w:tcW w:w="850" w:type="dxa"/>
            <w:shd w:val="clear" w:color="auto" w:fill="FFFFFF" w:themeFill="background1"/>
            <w:noWrap/>
            <w:vAlign w:val="center"/>
            <w:hideMark/>
          </w:tcPr>
          <w:p w14:paraId="71C725E8" w14:textId="77777777" w:rsidR="009072D2" w:rsidRPr="009072D2" w:rsidRDefault="009072D2" w:rsidP="009072D2">
            <w:pPr>
              <w:spacing w:after="0" w:line="240" w:lineRule="auto"/>
              <w:rPr>
                <w:sz w:val="20"/>
                <w:szCs w:val="20"/>
              </w:rPr>
            </w:pPr>
            <w:r w:rsidRPr="009072D2">
              <w:rPr>
                <w:sz w:val="20"/>
                <w:szCs w:val="20"/>
              </w:rPr>
              <w:t xml:space="preserve">230.72 </w:t>
            </w:r>
          </w:p>
        </w:tc>
        <w:tc>
          <w:tcPr>
            <w:tcW w:w="3428" w:type="dxa"/>
            <w:shd w:val="clear" w:color="auto" w:fill="FFFFFF" w:themeFill="background1"/>
            <w:vAlign w:val="center"/>
            <w:hideMark/>
          </w:tcPr>
          <w:p w14:paraId="00063676" w14:textId="77777777" w:rsidR="009072D2" w:rsidRPr="009072D2" w:rsidRDefault="009072D2" w:rsidP="009072D2">
            <w:pPr>
              <w:spacing w:after="0" w:line="240" w:lineRule="auto"/>
              <w:rPr>
                <w:sz w:val="20"/>
                <w:szCs w:val="20"/>
              </w:rPr>
            </w:pPr>
            <w:r w:rsidRPr="009072D2">
              <w:rPr>
                <w:sz w:val="20"/>
                <w:szCs w:val="20"/>
              </w:rPr>
              <w:t>600mm concrete pipe with flap valve</w:t>
            </w:r>
          </w:p>
        </w:tc>
      </w:tr>
    </w:tbl>
    <w:p w14:paraId="5D4877D0" w14:textId="77777777" w:rsidR="009072D2" w:rsidRPr="009072D2" w:rsidRDefault="009072D2" w:rsidP="009072D2">
      <w:pPr>
        <w:spacing w:line="256" w:lineRule="auto"/>
        <w:rPr>
          <w:rFonts w:cstheme="minorHAnsi"/>
        </w:rPr>
      </w:pPr>
      <w:r w:rsidRPr="009072D2">
        <w:rPr>
          <w:rFonts w:cstheme="minorHAnsi"/>
        </w:rPr>
        <w:br w:type="page"/>
      </w:r>
    </w:p>
    <w:p w14:paraId="40294750"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64" w:name="_Toc56688996"/>
      <w:bookmarkStart w:id="265" w:name="_Toc66271510"/>
      <w:r w:rsidRPr="009072D2">
        <w:rPr>
          <w:rFonts w:ascii="Calibri" w:eastAsiaTheme="majorEastAsia" w:hAnsi="Calibri" w:cstheme="majorBidi"/>
          <w:sz w:val="32"/>
        </w:rPr>
        <w:lastRenderedPageBreak/>
        <w:t>11</w:t>
      </w:r>
      <w:r w:rsidRPr="009072D2">
        <w:rPr>
          <w:rFonts w:ascii="Calibri" w:eastAsiaTheme="majorEastAsia" w:hAnsi="Calibri" w:cstheme="majorBidi"/>
          <w:sz w:val="32"/>
        </w:rPr>
        <w:tab/>
        <w:t>Markaranka Flat Management Brief</w:t>
      </w:r>
      <w:bookmarkEnd w:id="264"/>
      <w:bookmarkEnd w:id="265"/>
    </w:p>
    <w:p w14:paraId="0AA1AD25" w14:textId="77777777" w:rsidR="009072D2" w:rsidRPr="009072D2" w:rsidRDefault="009072D2" w:rsidP="009072D2">
      <w:pPr>
        <w:spacing w:after="0" w:line="240" w:lineRule="auto"/>
        <w:rPr>
          <w:rFonts w:cstheme="minorHAnsi"/>
          <w:b/>
        </w:rPr>
      </w:pPr>
      <w:r w:rsidRPr="009072D2">
        <w:rPr>
          <w:rFonts w:cstheme="minorHAnsi"/>
          <w:b/>
        </w:rPr>
        <w:t>Vegetation Description - Markaranka Flat</w:t>
      </w:r>
    </w:p>
    <w:tbl>
      <w:tblPr>
        <w:tblStyle w:val="TableGrid562"/>
        <w:tblW w:w="0" w:type="auto"/>
        <w:tblInd w:w="0" w:type="dxa"/>
        <w:tblLook w:val="04A0" w:firstRow="1" w:lastRow="0" w:firstColumn="1" w:lastColumn="0" w:noHBand="0" w:noVBand="1"/>
      </w:tblPr>
      <w:tblGrid>
        <w:gridCol w:w="2547"/>
        <w:gridCol w:w="6469"/>
      </w:tblGrid>
      <w:tr w:rsidR="009072D2" w:rsidRPr="009072D2" w14:paraId="05EDDB9B" w14:textId="77777777" w:rsidTr="009072D2">
        <w:tc>
          <w:tcPr>
            <w:tcW w:w="2547" w:type="dxa"/>
          </w:tcPr>
          <w:p w14:paraId="777C1930" w14:textId="77777777" w:rsidR="009072D2" w:rsidRPr="009072D2" w:rsidRDefault="009072D2" w:rsidP="009072D2">
            <w:pPr>
              <w:rPr>
                <w:b/>
                <w:sz w:val="20"/>
                <w:szCs w:val="20"/>
              </w:rPr>
            </w:pPr>
            <w:r w:rsidRPr="009072D2">
              <w:rPr>
                <w:b/>
                <w:sz w:val="20"/>
                <w:szCs w:val="20"/>
              </w:rPr>
              <w:t>River Red Gum Woodland</w:t>
            </w:r>
            <w:r w:rsidRPr="009072D2">
              <w:rPr>
                <w:sz w:val="20"/>
                <w:szCs w:val="20"/>
              </w:rPr>
              <w:t xml:space="preserve"> Stressed (level 3)</w:t>
            </w:r>
          </w:p>
        </w:tc>
        <w:tc>
          <w:tcPr>
            <w:tcW w:w="6469" w:type="dxa"/>
          </w:tcPr>
          <w:p w14:paraId="6EDF41D8" w14:textId="77777777" w:rsidR="009072D2" w:rsidRPr="009072D2" w:rsidRDefault="009072D2" w:rsidP="009072D2">
            <w:pPr>
              <w:rPr>
                <w:sz w:val="20"/>
                <w:szCs w:val="20"/>
              </w:rPr>
            </w:pPr>
            <w:r w:rsidRPr="009072D2">
              <w:rPr>
                <w:sz w:val="20"/>
                <w:szCs w:val="20"/>
              </w:rPr>
              <w:t xml:space="preserve">Stressed adult trees with patches of healthy poles and saplings.  Understory </w:t>
            </w:r>
            <w:r w:rsidRPr="009072D2">
              <w:rPr>
                <w:rFonts w:ascii="Calibri" w:eastAsia="Times New Roman" w:hAnsi="Calibri" w:cs="Calibri"/>
                <w:color w:val="000000"/>
                <w:sz w:val="20"/>
                <w:szCs w:val="20"/>
                <w:lang w:eastAsia="en-AU"/>
              </w:rPr>
              <w:t>Lignum, Spiny Sedge, Smooth Heliotrope, Native Liquorice, Creeping Saltbush, Lagoon Saltbush and Bladder Saltbush.</w:t>
            </w:r>
          </w:p>
        </w:tc>
      </w:tr>
    </w:tbl>
    <w:p w14:paraId="110E7E96" w14:textId="77777777" w:rsidR="009072D2" w:rsidRPr="009072D2" w:rsidRDefault="009072D2" w:rsidP="009072D2">
      <w:pPr>
        <w:spacing w:after="0" w:line="240" w:lineRule="auto"/>
        <w:jc w:val="center"/>
        <w:rPr>
          <w:rFonts w:cstheme="minorHAnsi"/>
          <w:b/>
        </w:rPr>
      </w:pPr>
    </w:p>
    <w:p w14:paraId="741AF996"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025238D0" wp14:editId="275A3DEF">
            <wp:extent cx="5731510" cy="1566545"/>
            <wp:effectExtent l="0" t="0" r="254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 (84) Markaranka Flat Resized.JPG"/>
                    <pic:cNvPicPr/>
                  </pic:nvPicPr>
                  <pic:blipFill>
                    <a:blip r:embed="rId109" cstate="email">
                      <a:extLst>
                        <a:ext uri="{28A0092B-C50C-407E-A947-70E740481C1C}">
                          <a14:useLocalDpi xmlns:a14="http://schemas.microsoft.com/office/drawing/2010/main"/>
                        </a:ext>
                      </a:extLst>
                    </a:blip>
                    <a:stretch>
                      <a:fillRect/>
                    </a:stretch>
                  </pic:blipFill>
                  <pic:spPr>
                    <a:xfrm>
                      <a:off x="0" y="0"/>
                      <a:ext cx="5731510" cy="1566545"/>
                    </a:xfrm>
                    <a:prstGeom prst="rect">
                      <a:avLst/>
                    </a:prstGeom>
                  </pic:spPr>
                </pic:pic>
              </a:graphicData>
            </a:graphic>
          </wp:inline>
        </w:drawing>
      </w:r>
    </w:p>
    <w:p w14:paraId="49E5D911"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sz w:val="20"/>
          <w:szCs w:val="20"/>
        </w:rPr>
        <w:t>Latitude</w:t>
      </w:r>
      <w:r w:rsidRPr="009072D2">
        <w:rPr>
          <w:rFonts w:eastAsia="Times New Roman" w:cstheme="minorHAnsi"/>
          <w:color w:val="000000"/>
          <w:sz w:val="20"/>
          <w:szCs w:val="20"/>
          <w:lang w:eastAsia="en-AU"/>
        </w:rPr>
        <w:t xml:space="preserve"> 34.03282 </w:t>
      </w:r>
      <w:r w:rsidRPr="009072D2">
        <w:rPr>
          <w:rFonts w:cstheme="minorHAnsi"/>
          <w:sz w:val="20"/>
          <w:szCs w:val="20"/>
        </w:rPr>
        <w:t>Longitude</w:t>
      </w:r>
      <w:r w:rsidRPr="009072D2">
        <w:rPr>
          <w:rFonts w:eastAsia="Times New Roman" w:cstheme="minorHAnsi"/>
          <w:color w:val="000000"/>
          <w:sz w:val="20"/>
          <w:szCs w:val="20"/>
          <w:lang w:eastAsia="en-AU"/>
        </w:rPr>
        <w:t xml:space="preserve"> 139.51152 </w:t>
      </w:r>
      <w:r w:rsidRPr="009072D2">
        <w:rPr>
          <w:rFonts w:cstheme="minorHAnsi"/>
          <w:sz w:val="20"/>
          <w:szCs w:val="20"/>
        </w:rPr>
        <w:t>Direction</w:t>
      </w:r>
      <w:r w:rsidRPr="009072D2">
        <w:rPr>
          <w:rFonts w:eastAsia="Times New Roman" w:cstheme="minorHAnsi"/>
          <w:color w:val="000000"/>
          <w:sz w:val="20"/>
          <w:szCs w:val="20"/>
          <w:lang w:eastAsia="en-AU"/>
        </w:rPr>
        <w:t xml:space="preserve"> 190</w:t>
      </w:r>
    </w:p>
    <w:p w14:paraId="11C53878" w14:textId="77777777" w:rsidR="009072D2" w:rsidRPr="009072D2" w:rsidRDefault="009072D2" w:rsidP="009072D2">
      <w:pPr>
        <w:spacing w:after="0" w:line="240" w:lineRule="auto"/>
        <w:jc w:val="center"/>
        <w:rPr>
          <w:rFonts w:eastAsia="Times New Roman" w:cstheme="minorHAnsi"/>
          <w:color w:val="000000"/>
          <w:lang w:eastAsia="en-AU"/>
        </w:rPr>
      </w:pPr>
    </w:p>
    <w:p w14:paraId="56141E85"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4C06C069" wp14:editId="3A104AAC">
            <wp:extent cx="5731510" cy="1517015"/>
            <wp:effectExtent l="0" t="0" r="2540" b="698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 (85) Markaranka Flat resized.JPG"/>
                    <pic:cNvPicPr/>
                  </pic:nvPicPr>
                  <pic:blipFill>
                    <a:blip r:embed="rId227" cstate="email">
                      <a:extLst>
                        <a:ext uri="{28A0092B-C50C-407E-A947-70E740481C1C}">
                          <a14:useLocalDpi xmlns:a14="http://schemas.microsoft.com/office/drawing/2010/main"/>
                        </a:ext>
                      </a:extLst>
                    </a:blip>
                    <a:stretch>
                      <a:fillRect/>
                    </a:stretch>
                  </pic:blipFill>
                  <pic:spPr>
                    <a:xfrm>
                      <a:off x="0" y="0"/>
                      <a:ext cx="5731510" cy="1517015"/>
                    </a:xfrm>
                    <a:prstGeom prst="rect">
                      <a:avLst/>
                    </a:prstGeom>
                  </pic:spPr>
                </pic:pic>
              </a:graphicData>
            </a:graphic>
          </wp:inline>
        </w:drawing>
      </w:r>
    </w:p>
    <w:p w14:paraId="5CE3C6BB" w14:textId="77777777" w:rsidR="009072D2" w:rsidRPr="009072D2" w:rsidRDefault="009072D2" w:rsidP="009072D2">
      <w:pPr>
        <w:spacing w:after="0" w:line="240" w:lineRule="auto"/>
        <w:jc w:val="center"/>
        <w:rPr>
          <w:rFonts w:cstheme="minorHAnsi"/>
          <w:sz w:val="20"/>
          <w:szCs w:val="20"/>
        </w:rPr>
      </w:pPr>
      <w:r w:rsidRPr="009072D2">
        <w:rPr>
          <w:rFonts w:cstheme="minorHAnsi"/>
          <w:sz w:val="20"/>
          <w:szCs w:val="20"/>
        </w:rPr>
        <w:t>Latitude 34.03278 Longitude 139.51085 Direction 226</w:t>
      </w:r>
    </w:p>
    <w:p w14:paraId="294BDBC9" w14:textId="77777777" w:rsidR="009072D2" w:rsidRPr="009072D2" w:rsidRDefault="009072D2" w:rsidP="009072D2">
      <w:pPr>
        <w:spacing w:after="0" w:line="240" w:lineRule="auto"/>
        <w:jc w:val="center"/>
        <w:rPr>
          <w:rFonts w:cstheme="minorHAnsi"/>
          <w:b/>
        </w:rPr>
      </w:pPr>
    </w:p>
    <w:p w14:paraId="5E3B7E6B"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 Markaranka Flat Channel </w:t>
      </w:r>
    </w:p>
    <w:tbl>
      <w:tblPr>
        <w:tblStyle w:val="TableGrid562"/>
        <w:tblW w:w="0" w:type="auto"/>
        <w:tblInd w:w="0" w:type="dxa"/>
        <w:tblLook w:val="04A0" w:firstRow="1" w:lastRow="0" w:firstColumn="1" w:lastColumn="0" w:noHBand="0" w:noVBand="1"/>
      </w:tblPr>
      <w:tblGrid>
        <w:gridCol w:w="2547"/>
        <w:gridCol w:w="6469"/>
      </w:tblGrid>
      <w:tr w:rsidR="009072D2" w:rsidRPr="009072D2" w14:paraId="48EDBCD0" w14:textId="77777777" w:rsidTr="009072D2">
        <w:tc>
          <w:tcPr>
            <w:tcW w:w="2547" w:type="dxa"/>
          </w:tcPr>
          <w:p w14:paraId="2B6DA4E4" w14:textId="77777777" w:rsidR="009072D2" w:rsidRPr="009072D2" w:rsidRDefault="009072D2" w:rsidP="009072D2">
            <w:pPr>
              <w:rPr>
                <w:b/>
                <w:sz w:val="20"/>
                <w:szCs w:val="20"/>
              </w:rPr>
            </w:pPr>
            <w:r w:rsidRPr="009072D2">
              <w:rPr>
                <w:b/>
                <w:sz w:val="20"/>
                <w:szCs w:val="20"/>
              </w:rPr>
              <w:t>River Red Gum Woodland</w:t>
            </w:r>
          </w:p>
          <w:p w14:paraId="285B8663" w14:textId="77777777" w:rsidR="009072D2" w:rsidRPr="009072D2" w:rsidRDefault="009072D2" w:rsidP="009072D2">
            <w:pPr>
              <w:rPr>
                <w:b/>
                <w:sz w:val="20"/>
                <w:szCs w:val="20"/>
              </w:rPr>
            </w:pPr>
            <w:r w:rsidRPr="009072D2">
              <w:rPr>
                <w:sz w:val="20"/>
                <w:szCs w:val="20"/>
              </w:rPr>
              <w:t>Stressed (level 3)</w:t>
            </w:r>
          </w:p>
        </w:tc>
        <w:tc>
          <w:tcPr>
            <w:tcW w:w="6469" w:type="dxa"/>
          </w:tcPr>
          <w:p w14:paraId="5A3F4959" w14:textId="77777777" w:rsidR="009072D2" w:rsidRPr="009072D2" w:rsidRDefault="009072D2" w:rsidP="009072D2">
            <w:pPr>
              <w:rPr>
                <w:b/>
                <w:sz w:val="20"/>
                <w:szCs w:val="20"/>
              </w:rPr>
            </w:pPr>
            <w:r w:rsidRPr="009072D2">
              <w:rPr>
                <w:sz w:val="20"/>
                <w:szCs w:val="20"/>
              </w:rPr>
              <w:t>Healthy and stressed adult trees with patches of healthy saplings.  Understory Lignum, Blue Rod, Spiny Sedge, Cooba adults and saplings, Ruby Saltbush, Lagoon Saltbush and Yanga Bush.</w:t>
            </w:r>
          </w:p>
        </w:tc>
      </w:tr>
    </w:tbl>
    <w:p w14:paraId="63715D77" w14:textId="77777777" w:rsidR="009072D2" w:rsidRPr="009072D2" w:rsidRDefault="009072D2" w:rsidP="009072D2">
      <w:pPr>
        <w:spacing w:after="0" w:line="240" w:lineRule="auto"/>
        <w:rPr>
          <w:rFonts w:cstheme="minorHAnsi"/>
          <w:b/>
        </w:rPr>
      </w:pPr>
    </w:p>
    <w:p w14:paraId="0F1B7946" w14:textId="77777777" w:rsidR="009072D2" w:rsidRPr="009072D2" w:rsidRDefault="009072D2" w:rsidP="009072D2">
      <w:pPr>
        <w:spacing w:after="0"/>
        <w:jc w:val="center"/>
        <w:rPr>
          <w:rFonts w:cstheme="minorHAnsi"/>
        </w:rPr>
      </w:pPr>
      <w:r w:rsidRPr="009072D2">
        <w:rPr>
          <w:rFonts w:cstheme="minorHAnsi"/>
          <w:noProof/>
          <w:lang w:eastAsia="en-AU"/>
        </w:rPr>
        <w:drawing>
          <wp:inline distT="0" distB="0" distL="0" distR="0" wp14:anchorId="1E0D69C0" wp14:editId="039EA63F">
            <wp:extent cx="5609420" cy="2644140"/>
            <wp:effectExtent l="0" t="0" r="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 (129) Markaranka Flat BW Colony Resized.JPG"/>
                    <pic:cNvPicPr/>
                  </pic:nvPicPr>
                  <pic:blipFill rotWithShape="1">
                    <a:blip r:embed="rId228" cstate="email">
                      <a:extLst>
                        <a:ext uri="{28A0092B-C50C-407E-A947-70E740481C1C}">
                          <a14:useLocalDpi xmlns:a14="http://schemas.microsoft.com/office/drawing/2010/main"/>
                        </a:ext>
                      </a:extLst>
                    </a:blip>
                    <a:srcRect/>
                    <a:stretch/>
                  </pic:blipFill>
                  <pic:spPr bwMode="auto">
                    <a:xfrm>
                      <a:off x="0" y="0"/>
                      <a:ext cx="5638956" cy="2658063"/>
                    </a:xfrm>
                    <a:prstGeom prst="rect">
                      <a:avLst/>
                    </a:prstGeom>
                    <a:ln>
                      <a:noFill/>
                    </a:ln>
                    <a:extLst>
                      <a:ext uri="{53640926-AAD7-44D8-BBD7-CCE9431645EC}">
                        <a14:shadowObscured xmlns:a14="http://schemas.microsoft.com/office/drawing/2010/main"/>
                      </a:ext>
                    </a:extLst>
                  </pic:spPr>
                </pic:pic>
              </a:graphicData>
            </a:graphic>
          </wp:inline>
        </w:drawing>
      </w:r>
    </w:p>
    <w:p w14:paraId="2C081A25" w14:textId="77777777" w:rsidR="009072D2" w:rsidRPr="009072D2" w:rsidRDefault="009072D2" w:rsidP="009072D2">
      <w:pPr>
        <w:spacing w:after="0" w:line="240" w:lineRule="auto"/>
        <w:jc w:val="center"/>
        <w:rPr>
          <w:rFonts w:cstheme="minorHAnsi"/>
          <w:sz w:val="20"/>
          <w:szCs w:val="20"/>
        </w:rPr>
      </w:pPr>
      <w:r w:rsidRPr="009072D2">
        <w:rPr>
          <w:rFonts w:cstheme="minorHAnsi"/>
          <w:sz w:val="20"/>
          <w:szCs w:val="20"/>
        </w:rPr>
        <w:t>Latitude 34.03889 Longitude 139.51384 Direction 350</w:t>
      </w:r>
    </w:p>
    <w:p w14:paraId="4DDFBB42" w14:textId="77777777" w:rsidR="009072D2" w:rsidRPr="009072D2" w:rsidRDefault="009072D2" w:rsidP="009072D2">
      <w:pPr>
        <w:spacing w:after="0"/>
        <w:rPr>
          <w:rFonts w:cstheme="minorHAnsi"/>
          <w:b/>
        </w:rPr>
      </w:pPr>
    </w:p>
    <w:p w14:paraId="1B1FA733" w14:textId="77777777" w:rsidR="009072D2" w:rsidRPr="009072D2" w:rsidRDefault="009072D2" w:rsidP="009072D2">
      <w:pPr>
        <w:spacing w:after="0"/>
        <w:rPr>
          <w:rFonts w:cstheme="minorHAnsi"/>
          <w:b/>
        </w:rPr>
      </w:pPr>
    </w:p>
    <w:p w14:paraId="285E094D" w14:textId="77777777" w:rsidR="009072D2" w:rsidRPr="009072D2" w:rsidRDefault="009072D2" w:rsidP="009072D2">
      <w:pPr>
        <w:spacing w:after="0"/>
        <w:rPr>
          <w:rFonts w:eastAsia="Times New Roman" w:cstheme="minorHAnsi"/>
          <w:color w:val="000000"/>
          <w:lang w:eastAsia="en-AU"/>
        </w:rPr>
      </w:pPr>
      <w:r w:rsidRPr="009072D2">
        <w:rPr>
          <w:rFonts w:cstheme="minorHAnsi"/>
          <w:b/>
        </w:rPr>
        <w:lastRenderedPageBreak/>
        <w:t>Stressor Analysis</w:t>
      </w:r>
      <w:r w:rsidRPr="009072D2">
        <w:rPr>
          <w:rFonts w:eastAsia="Times New Roman" w:cstheme="minorHAnsi"/>
          <w:color w:val="000000"/>
          <w:lang w:eastAsia="en-AU"/>
        </w:rPr>
        <w:t>.</w:t>
      </w:r>
    </w:p>
    <w:tbl>
      <w:tblPr>
        <w:tblStyle w:val="TableGrid2242"/>
        <w:tblW w:w="9209" w:type="dxa"/>
        <w:tblInd w:w="0" w:type="dxa"/>
        <w:tblLayout w:type="fixed"/>
        <w:tblLook w:val="04A0" w:firstRow="1" w:lastRow="0" w:firstColumn="1" w:lastColumn="0" w:noHBand="0" w:noVBand="1"/>
      </w:tblPr>
      <w:tblGrid>
        <w:gridCol w:w="2689"/>
        <w:gridCol w:w="2409"/>
        <w:gridCol w:w="1276"/>
        <w:gridCol w:w="1276"/>
        <w:gridCol w:w="1559"/>
      </w:tblGrid>
      <w:tr w:rsidR="009072D2" w:rsidRPr="009072D2" w14:paraId="3DC63051" w14:textId="77777777" w:rsidTr="009072D2">
        <w:tc>
          <w:tcPr>
            <w:tcW w:w="2689" w:type="dxa"/>
          </w:tcPr>
          <w:p w14:paraId="3A97842C" w14:textId="77777777" w:rsidR="009072D2" w:rsidRPr="009072D2" w:rsidRDefault="009072D2" w:rsidP="009072D2">
            <w:pPr>
              <w:jc w:val="center"/>
              <w:rPr>
                <w:b/>
                <w:sz w:val="20"/>
                <w:szCs w:val="20"/>
              </w:rPr>
            </w:pPr>
            <w:r w:rsidRPr="009072D2">
              <w:rPr>
                <w:b/>
                <w:sz w:val="20"/>
                <w:szCs w:val="20"/>
              </w:rPr>
              <w:t>Site</w:t>
            </w:r>
          </w:p>
        </w:tc>
        <w:tc>
          <w:tcPr>
            <w:tcW w:w="2409" w:type="dxa"/>
          </w:tcPr>
          <w:p w14:paraId="61B66479" w14:textId="77777777" w:rsidR="009072D2" w:rsidRPr="009072D2" w:rsidRDefault="009072D2" w:rsidP="009072D2">
            <w:pPr>
              <w:rPr>
                <w:b/>
                <w:sz w:val="20"/>
                <w:szCs w:val="20"/>
              </w:rPr>
            </w:pPr>
            <w:r w:rsidRPr="009072D2">
              <w:rPr>
                <w:b/>
                <w:sz w:val="20"/>
                <w:szCs w:val="20"/>
              </w:rPr>
              <w:t>Stressor</w:t>
            </w:r>
          </w:p>
        </w:tc>
        <w:tc>
          <w:tcPr>
            <w:tcW w:w="1276" w:type="dxa"/>
          </w:tcPr>
          <w:p w14:paraId="2D3963A7" w14:textId="77777777" w:rsidR="009072D2" w:rsidRPr="009072D2" w:rsidRDefault="009072D2" w:rsidP="009072D2">
            <w:pPr>
              <w:rPr>
                <w:b/>
                <w:sz w:val="20"/>
                <w:szCs w:val="20"/>
              </w:rPr>
            </w:pPr>
            <w:r w:rsidRPr="009072D2">
              <w:rPr>
                <w:b/>
                <w:sz w:val="20"/>
                <w:szCs w:val="20"/>
              </w:rPr>
              <w:t>Severity</w:t>
            </w:r>
          </w:p>
        </w:tc>
        <w:tc>
          <w:tcPr>
            <w:tcW w:w="1276" w:type="dxa"/>
          </w:tcPr>
          <w:p w14:paraId="0DB0D483" w14:textId="77777777" w:rsidR="009072D2" w:rsidRPr="009072D2" w:rsidRDefault="009072D2" w:rsidP="009072D2">
            <w:pPr>
              <w:rPr>
                <w:b/>
                <w:sz w:val="20"/>
                <w:szCs w:val="20"/>
              </w:rPr>
            </w:pPr>
            <w:r w:rsidRPr="009072D2">
              <w:rPr>
                <w:b/>
                <w:sz w:val="20"/>
                <w:szCs w:val="20"/>
              </w:rPr>
              <w:t>Scope</w:t>
            </w:r>
          </w:p>
        </w:tc>
        <w:tc>
          <w:tcPr>
            <w:tcW w:w="1559" w:type="dxa"/>
          </w:tcPr>
          <w:p w14:paraId="53D56D12" w14:textId="77777777" w:rsidR="009072D2" w:rsidRPr="009072D2" w:rsidRDefault="009072D2" w:rsidP="009072D2">
            <w:pPr>
              <w:rPr>
                <w:b/>
                <w:sz w:val="20"/>
                <w:szCs w:val="20"/>
              </w:rPr>
            </w:pPr>
            <w:r w:rsidRPr="009072D2">
              <w:rPr>
                <w:b/>
                <w:sz w:val="20"/>
                <w:szCs w:val="20"/>
              </w:rPr>
              <w:t>Irreversibility</w:t>
            </w:r>
          </w:p>
        </w:tc>
      </w:tr>
      <w:tr w:rsidR="009072D2" w:rsidRPr="009072D2" w14:paraId="1F126579" w14:textId="77777777" w:rsidTr="009072D2">
        <w:tc>
          <w:tcPr>
            <w:tcW w:w="2689" w:type="dxa"/>
            <w:vMerge w:val="restart"/>
          </w:tcPr>
          <w:p w14:paraId="77387907" w14:textId="77777777" w:rsidR="009072D2" w:rsidRPr="009072D2" w:rsidRDefault="009072D2" w:rsidP="009072D2">
            <w:pPr>
              <w:spacing w:line="257" w:lineRule="auto"/>
              <w:rPr>
                <w:sz w:val="20"/>
                <w:szCs w:val="20"/>
              </w:rPr>
            </w:pPr>
            <w:r w:rsidRPr="009072D2">
              <w:rPr>
                <w:b/>
              </w:rPr>
              <w:t xml:space="preserve">Markaranka Flat </w:t>
            </w:r>
          </w:p>
        </w:tc>
        <w:tc>
          <w:tcPr>
            <w:tcW w:w="2409" w:type="dxa"/>
          </w:tcPr>
          <w:p w14:paraId="4C87E712" w14:textId="77777777" w:rsidR="009072D2" w:rsidRPr="009072D2" w:rsidRDefault="009072D2" w:rsidP="009072D2">
            <w:pPr>
              <w:rPr>
                <w:sz w:val="20"/>
                <w:szCs w:val="20"/>
              </w:rPr>
            </w:pPr>
            <w:r w:rsidRPr="009072D2">
              <w:rPr>
                <w:sz w:val="20"/>
                <w:szCs w:val="20"/>
              </w:rPr>
              <w:t xml:space="preserve">Lack of Inundation </w:t>
            </w:r>
          </w:p>
        </w:tc>
        <w:tc>
          <w:tcPr>
            <w:tcW w:w="1276" w:type="dxa"/>
            <w:shd w:val="clear" w:color="auto" w:fill="FF0000"/>
          </w:tcPr>
          <w:p w14:paraId="14B87C2D" w14:textId="77777777" w:rsidR="009072D2" w:rsidRPr="009072D2" w:rsidRDefault="009072D2" w:rsidP="009072D2">
            <w:pPr>
              <w:rPr>
                <w:sz w:val="20"/>
                <w:szCs w:val="20"/>
              </w:rPr>
            </w:pPr>
            <w:r w:rsidRPr="009072D2">
              <w:rPr>
                <w:sz w:val="20"/>
                <w:szCs w:val="20"/>
              </w:rPr>
              <w:t>Very High</w:t>
            </w:r>
          </w:p>
        </w:tc>
        <w:tc>
          <w:tcPr>
            <w:tcW w:w="1276" w:type="dxa"/>
            <w:shd w:val="clear" w:color="auto" w:fill="FFC000"/>
          </w:tcPr>
          <w:p w14:paraId="04808DA3" w14:textId="77777777" w:rsidR="009072D2" w:rsidRPr="009072D2" w:rsidRDefault="009072D2" w:rsidP="009072D2">
            <w:pPr>
              <w:rPr>
                <w:sz w:val="20"/>
                <w:szCs w:val="20"/>
              </w:rPr>
            </w:pPr>
            <w:r w:rsidRPr="009072D2">
              <w:rPr>
                <w:sz w:val="20"/>
                <w:szCs w:val="20"/>
              </w:rPr>
              <w:t xml:space="preserve">High </w:t>
            </w:r>
          </w:p>
        </w:tc>
        <w:tc>
          <w:tcPr>
            <w:tcW w:w="1559" w:type="dxa"/>
            <w:shd w:val="clear" w:color="auto" w:fill="FFFF00"/>
          </w:tcPr>
          <w:p w14:paraId="52C65E09" w14:textId="77777777" w:rsidR="009072D2" w:rsidRPr="009072D2" w:rsidRDefault="009072D2" w:rsidP="009072D2">
            <w:pPr>
              <w:spacing w:line="256" w:lineRule="auto"/>
            </w:pPr>
            <w:r w:rsidRPr="009072D2">
              <w:rPr>
                <w:sz w:val="20"/>
                <w:szCs w:val="20"/>
              </w:rPr>
              <w:t>Medium</w:t>
            </w:r>
          </w:p>
        </w:tc>
      </w:tr>
      <w:tr w:rsidR="009072D2" w:rsidRPr="009072D2" w14:paraId="0CF0558B" w14:textId="77777777" w:rsidTr="009072D2">
        <w:trPr>
          <w:trHeight w:val="269"/>
        </w:trPr>
        <w:tc>
          <w:tcPr>
            <w:tcW w:w="2689" w:type="dxa"/>
            <w:vMerge/>
          </w:tcPr>
          <w:p w14:paraId="1FCBA382" w14:textId="77777777" w:rsidR="009072D2" w:rsidRPr="009072D2" w:rsidRDefault="009072D2" w:rsidP="009072D2">
            <w:pPr>
              <w:rPr>
                <w:sz w:val="20"/>
                <w:szCs w:val="20"/>
              </w:rPr>
            </w:pPr>
          </w:p>
        </w:tc>
        <w:tc>
          <w:tcPr>
            <w:tcW w:w="2409" w:type="dxa"/>
          </w:tcPr>
          <w:p w14:paraId="624C6FD1"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Saline Groundwater Depth</w:t>
            </w:r>
          </w:p>
        </w:tc>
        <w:tc>
          <w:tcPr>
            <w:tcW w:w="1276" w:type="dxa"/>
            <w:shd w:val="clear" w:color="auto" w:fill="FFFF00"/>
          </w:tcPr>
          <w:p w14:paraId="296A8A9B" w14:textId="77777777" w:rsidR="009072D2" w:rsidRPr="009072D2" w:rsidRDefault="009072D2" w:rsidP="009072D2">
            <w:pPr>
              <w:rPr>
                <w:sz w:val="20"/>
                <w:szCs w:val="20"/>
              </w:rPr>
            </w:pPr>
            <w:r w:rsidRPr="009072D2">
              <w:rPr>
                <w:sz w:val="20"/>
                <w:szCs w:val="20"/>
              </w:rPr>
              <w:t xml:space="preserve">Medium </w:t>
            </w:r>
          </w:p>
        </w:tc>
        <w:tc>
          <w:tcPr>
            <w:tcW w:w="1276" w:type="dxa"/>
            <w:shd w:val="clear" w:color="auto" w:fill="FFC000"/>
          </w:tcPr>
          <w:p w14:paraId="77542270" w14:textId="77777777" w:rsidR="009072D2" w:rsidRPr="009072D2" w:rsidRDefault="009072D2" w:rsidP="009072D2">
            <w:pPr>
              <w:rPr>
                <w:sz w:val="20"/>
                <w:szCs w:val="20"/>
              </w:rPr>
            </w:pPr>
            <w:r w:rsidRPr="009072D2">
              <w:rPr>
                <w:sz w:val="20"/>
                <w:szCs w:val="20"/>
              </w:rPr>
              <w:t xml:space="preserve">High </w:t>
            </w:r>
          </w:p>
        </w:tc>
        <w:tc>
          <w:tcPr>
            <w:tcW w:w="1559" w:type="dxa"/>
            <w:shd w:val="clear" w:color="auto" w:fill="FFFF00"/>
          </w:tcPr>
          <w:p w14:paraId="71BA237D" w14:textId="77777777" w:rsidR="009072D2" w:rsidRPr="009072D2" w:rsidRDefault="009072D2" w:rsidP="009072D2">
            <w:pPr>
              <w:spacing w:line="256" w:lineRule="auto"/>
            </w:pPr>
            <w:r w:rsidRPr="009072D2">
              <w:rPr>
                <w:sz w:val="20"/>
                <w:szCs w:val="20"/>
              </w:rPr>
              <w:t>Medium</w:t>
            </w:r>
          </w:p>
        </w:tc>
      </w:tr>
      <w:tr w:rsidR="009072D2" w:rsidRPr="009072D2" w14:paraId="25D0DADA" w14:textId="77777777" w:rsidTr="009072D2">
        <w:trPr>
          <w:trHeight w:val="287"/>
        </w:trPr>
        <w:tc>
          <w:tcPr>
            <w:tcW w:w="2689" w:type="dxa"/>
            <w:vMerge w:val="restart"/>
          </w:tcPr>
          <w:p w14:paraId="7B0E74F5" w14:textId="77777777" w:rsidR="009072D2" w:rsidRPr="009072D2" w:rsidRDefault="009072D2" w:rsidP="009072D2">
            <w:pPr>
              <w:spacing w:line="257" w:lineRule="auto"/>
              <w:rPr>
                <w:sz w:val="20"/>
                <w:szCs w:val="20"/>
              </w:rPr>
            </w:pPr>
            <w:r w:rsidRPr="009072D2">
              <w:rPr>
                <w:b/>
              </w:rPr>
              <w:t>Markaranka Flat Channel</w:t>
            </w:r>
          </w:p>
        </w:tc>
        <w:tc>
          <w:tcPr>
            <w:tcW w:w="2409" w:type="dxa"/>
          </w:tcPr>
          <w:p w14:paraId="74A9D56F" w14:textId="77777777" w:rsidR="009072D2" w:rsidRPr="009072D2" w:rsidRDefault="009072D2" w:rsidP="009072D2">
            <w:pPr>
              <w:rPr>
                <w:sz w:val="20"/>
                <w:szCs w:val="20"/>
              </w:rPr>
            </w:pPr>
            <w:r w:rsidRPr="009072D2">
              <w:rPr>
                <w:sz w:val="20"/>
                <w:szCs w:val="20"/>
              </w:rPr>
              <w:t xml:space="preserve">Lack of Inundation </w:t>
            </w:r>
          </w:p>
        </w:tc>
        <w:tc>
          <w:tcPr>
            <w:tcW w:w="1276" w:type="dxa"/>
            <w:shd w:val="clear" w:color="auto" w:fill="FF0000"/>
          </w:tcPr>
          <w:p w14:paraId="326DFC09" w14:textId="77777777" w:rsidR="009072D2" w:rsidRPr="009072D2" w:rsidRDefault="009072D2" w:rsidP="009072D2">
            <w:pPr>
              <w:rPr>
                <w:sz w:val="20"/>
                <w:szCs w:val="20"/>
              </w:rPr>
            </w:pPr>
            <w:r w:rsidRPr="009072D2">
              <w:rPr>
                <w:sz w:val="20"/>
                <w:szCs w:val="20"/>
              </w:rPr>
              <w:t xml:space="preserve">Very High </w:t>
            </w:r>
          </w:p>
        </w:tc>
        <w:tc>
          <w:tcPr>
            <w:tcW w:w="1276" w:type="dxa"/>
            <w:shd w:val="clear" w:color="auto" w:fill="FFC000"/>
          </w:tcPr>
          <w:p w14:paraId="406AB0B9" w14:textId="77777777" w:rsidR="009072D2" w:rsidRPr="009072D2" w:rsidRDefault="009072D2" w:rsidP="009072D2">
            <w:pPr>
              <w:rPr>
                <w:sz w:val="20"/>
                <w:szCs w:val="20"/>
              </w:rPr>
            </w:pPr>
            <w:r w:rsidRPr="009072D2">
              <w:rPr>
                <w:sz w:val="20"/>
                <w:szCs w:val="20"/>
              </w:rPr>
              <w:t>High</w:t>
            </w:r>
          </w:p>
        </w:tc>
        <w:tc>
          <w:tcPr>
            <w:tcW w:w="1559" w:type="dxa"/>
            <w:shd w:val="clear" w:color="auto" w:fill="92D050"/>
          </w:tcPr>
          <w:p w14:paraId="580A7FAC" w14:textId="77777777" w:rsidR="009072D2" w:rsidRPr="009072D2" w:rsidRDefault="009072D2" w:rsidP="009072D2">
            <w:pPr>
              <w:rPr>
                <w:sz w:val="20"/>
                <w:szCs w:val="20"/>
              </w:rPr>
            </w:pPr>
            <w:r w:rsidRPr="009072D2">
              <w:rPr>
                <w:sz w:val="20"/>
                <w:szCs w:val="20"/>
              </w:rPr>
              <w:t>Low</w:t>
            </w:r>
          </w:p>
        </w:tc>
      </w:tr>
      <w:tr w:rsidR="009072D2" w:rsidRPr="009072D2" w14:paraId="117C3BDB" w14:textId="77777777" w:rsidTr="009072D2">
        <w:tc>
          <w:tcPr>
            <w:tcW w:w="2689" w:type="dxa"/>
            <w:vMerge/>
          </w:tcPr>
          <w:p w14:paraId="5868B037" w14:textId="77777777" w:rsidR="009072D2" w:rsidRPr="009072D2" w:rsidRDefault="009072D2" w:rsidP="009072D2">
            <w:pPr>
              <w:spacing w:line="257" w:lineRule="auto"/>
              <w:rPr>
                <w:b/>
              </w:rPr>
            </w:pPr>
          </w:p>
        </w:tc>
        <w:tc>
          <w:tcPr>
            <w:tcW w:w="2409" w:type="dxa"/>
          </w:tcPr>
          <w:p w14:paraId="433D11B6"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Saline Groundwater Depth</w:t>
            </w:r>
          </w:p>
        </w:tc>
        <w:tc>
          <w:tcPr>
            <w:tcW w:w="1276" w:type="dxa"/>
            <w:shd w:val="clear" w:color="auto" w:fill="FFFF00"/>
          </w:tcPr>
          <w:p w14:paraId="18DD43E5" w14:textId="77777777" w:rsidR="009072D2" w:rsidRPr="009072D2" w:rsidRDefault="009072D2" w:rsidP="009072D2">
            <w:pPr>
              <w:rPr>
                <w:sz w:val="20"/>
                <w:szCs w:val="20"/>
              </w:rPr>
            </w:pPr>
            <w:r w:rsidRPr="009072D2">
              <w:rPr>
                <w:sz w:val="20"/>
                <w:szCs w:val="20"/>
              </w:rPr>
              <w:t>Medium</w:t>
            </w:r>
          </w:p>
        </w:tc>
        <w:tc>
          <w:tcPr>
            <w:tcW w:w="1276" w:type="dxa"/>
            <w:shd w:val="clear" w:color="auto" w:fill="FFC000"/>
          </w:tcPr>
          <w:p w14:paraId="7B825452" w14:textId="77777777" w:rsidR="009072D2" w:rsidRPr="009072D2" w:rsidRDefault="009072D2" w:rsidP="009072D2">
            <w:pPr>
              <w:rPr>
                <w:sz w:val="20"/>
                <w:szCs w:val="20"/>
              </w:rPr>
            </w:pPr>
            <w:r w:rsidRPr="009072D2">
              <w:rPr>
                <w:sz w:val="20"/>
                <w:szCs w:val="20"/>
              </w:rPr>
              <w:t>High</w:t>
            </w:r>
          </w:p>
        </w:tc>
        <w:tc>
          <w:tcPr>
            <w:tcW w:w="1559" w:type="dxa"/>
            <w:shd w:val="clear" w:color="auto" w:fill="92D050"/>
          </w:tcPr>
          <w:p w14:paraId="51E9CD77" w14:textId="77777777" w:rsidR="009072D2" w:rsidRPr="009072D2" w:rsidRDefault="009072D2" w:rsidP="009072D2">
            <w:pPr>
              <w:rPr>
                <w:sz w:val="20"/>
                <w:szCs w:val="20"/>
              </w:rPr>
            </w:pPr>
            <w:r w:rsidRPr="009072D2">
              <w:rPr>
                <w:sz w:val="20"/>
                <w:szCs w:val="20"/>
              </w:rPr>
              <w:t>Low</w:t>
            </w:r>
          </w:p>
        </w:tc>
      </w:tr>
    </w:tbl>
    <w:p w14:paraId="6610EA11" w14:textId="77777777" w:rsidR="009072D2" w:rsidRPr="009072D2" w:rsidRDefault="009072D2" w:rsidP="009072D2">
      <w:pPr>
        <w:spacing w:after="0" w:line="257" w:lineRule="auto"/>
        <w:rPr>
          <w:rFonts w:cstheme="minorHAnsi"/>
        </w:rPr>
      </w:pPr>
    </w:p>
    <w:p w14:paraId="31F08025" w14:textId="77777777" w:rsidR="009072D2" w:rsidRPr="009072D2" w:rsidRDefault="009072D2" w:rsidP="009072D2">
      <w:pPr>
        <w:spacing w:after="0" w:line="257" w:lineRule="auto"/>
        <w:rPr>
          <w:rFonts w:cstheme="minorHAnsi"/>
        </w:rPr>
      </w:pPr>
    </w:p>
    <w:p w14:paraId="7270C97B" w14:textId="77777777" w:rsidR="009072D2" w:rsidRPr="009072D2" w:rsidRDefault="009072D2" w:rsidP="009072D2">
      <w:pPr>
        <w:spacing w:after="0" w:line="257" w:lineRule="auto"/>
        <w:rPr>
          <w:rFonts w:cstheme="minorHAnsi"/>
          <w:b/>
        </w:rPr>
      </w:pPr>
      <w:r w:rsidRPr="009072D2">
        <w:rPr>
          <w:rFonts w:cstheme="minorHAnsi"/>
          <w:b/>
        </w:rPr>
        <w:t>Land Tenure Issues</w:t>
      </w:r>
    </w:p>
    <w:tbl>
      <w:tblPr>
        <w:tblStyle w:val="TableGrid562"/>
        <w:tblW w:w="9209" w:type="dxa"/>
        <w:tblInd w:w="0" w:type="dxa"/>
        <w:tblLook w:val="04A0" w:firstRow="1" w:lastRow="0" w:firstColumn="1" w:lastColumn="0" w:noHBand="0" w:noVBand="1"/>
      </w:tblPr>
      <w:tblGrid>
        <w:gridCol w:w="2805"/>
        <w:gridCol w:w="6404"/>
      </w:tblGrid>
      <w:tr w:rsidR="009072D2" w:rsidRPr="009072D2" w14:paraId="5AF0A257" w14:textId="77777777" w:rsidTr="009072D2">
        <w:tc>
          <w:tcPr>
            <w:tcW w:w="2805" w:type="dxa"/>
          </w:tcPr>
          <w:p w14:paraId="6BEE5CCE" w14:textId="77777777" w:rsidR="009072D2" w:rsidRPr="009072D2" w:rsidRDefault="009072D2" w:rsidP="009072D2">
            <w:pPr>
              <w:spacing w:line="257" w:lineRule="auto"/>
              <w:rPr>
                <w:sz w:val="20"/>
                <w:szCs w:val="20"/>
              </w:rPr>
            </w:pPr>
            <w:r w:rsidRPr="009072D2">
              <w:rPr>
                <w:b/>
              </w:rPr>
              <w:t xml:space="preserve">Markaranka Flat </w:t>
            </w:r>
          </w:p>
        </w:tc>
        <w:tc>
          <w:tcPr>
            <w:tcW w:w="6404" w:type="dxa"/>
            <w:tcBorders>
              <w:top w:val="single" w:sz="4" w:space="0" w:color="auto"/>
              <w:left w:val="single" w:sz="4" w:space="0" w:color="auto"/>
              <w:bottom w:val="single" w:sz="4" w:space="0" w:color="auto"/>
              <w:right w:val="single" w:sz="4" w:space="0" w:color="auto"/>
            </w:tcBorders>
          </w:tcPr>
          <w:p w14:paraId="326B450C" w14:textId="77777777" w:rsidR="009072D2" w:rsidRPr="009072D2" w:rsidRDefault="009072D2" w:rsidP="002611A6">
            <w:pPr>
              <w:numPr>
                <w:ilvl w:val="0"/>
                <w:numId w:val="60"/>
              </w:numPr>
              <w:spacing w:line="256" w:lineRule="auto"/>
              <w:rPr>
                <w:sz w:val="20"/>
                <w:szCs w:val="20"/>
              </w:rPr>
            </w:pPr>
            <w:r w:rsidRPr="009072D2">
              <w:rPr>
                <w:rFonts w:ascii="Calibri" w:hAnsi="Calibri" w:cs="Calibri"/>
                <w:sz w:val="20"/>
                <w:szCs w:val="20"/>
                <w:bdr w:val="none" w:sz="0" w:space="0" w:color="auto" w:frame="1"/>
              </w:rPr>
              <w:t>The greater portion of the site is located on the Hogwash Bend Conservation Park.</w:t>
            </w:r>
          </w:p>
          <w:p w14:paraId="58449AB9" w14:textId="77777777" w:rsidR="009072D2" w:rsidRPr="009072D2" w:rsidRDefault="009072D2" w:rsidP="002611A6">
            <w:pPr>
              <w:numPr>
                <w:ilvl w:val="0"/>
                <w:numId w:val="60"/>
              </w:numPr>
              <w:spacing w:line="256" w:lineRule="auto"/>
              <w:rPr>
                <w:sz w:val="20"/>
                <w:szCs w:val="20"/>
              </w:rPr>
            </w:pPr>
            <w:r w:rsidRPr="009072D2">
              <w:rPr>
                <w:sz w:val="20"/>
                <w:szCs w:val="20"/>
              </w:rPr>
              <w:t xml:space="preserve">The site will slightly impact on two private landowners. </w:t>
            </w:r>
          </w:p>
        </w:tc>
      </w:tr>
      <w:tr w:rsidR="009072D2" w:rsidRPr="009072D2" w14:paraId="0B61B2C7" w14:textId="77777777" w:rsidTr="009072D2">
        <w:tc>
          <w:tcPr>
            <w:tcW w:w="2805" w:type="dxa"/>
          </w:tcPr>
          <w:p w14:paraId="5C90DC77" w14:textId="77777777" w:rsidR="009072D2" w:rsidRPr="009072D2" w:rsidRDefault="009072D2" w:rsidP="009072D2">
            <w:pPr>
              <w:rPr>
                <w:sz w:val="20"/>
                <w:szCs w:val="20"/>
              </w:rPr>
            </w:pPr>
            <w:r w:rsidRPr="009072D2">
              <w:rPr>
                <w:b/>
              </w:rPr>
              <w:t>Markaranka Flat Channel</w:t>
            </w:r>
          </w:p>
        </w:tc>
        <w:tc>
          <w:tcPr>
            <w:tcW w:w="6404" w:type="dxa"/>
            <w:tcBorders>
              <w:top w:val="single" w:sz="4" w:space="0" w:color="auto"/>
              <w:left w:val="single" w:sz="4" w:space="0" w:color="auto"/>
              <w:bottom w:val="single" w:sz="4" w:space="0" w:color="auto"/>
              <w:right w:val="single" w:sz="4" w:space="0" w:color="auto"/>
            </w:tcBorders>
          </w:tcPr>
          <w:p w14:paraId="3C669A8C" w14:textId="77777777" w:rsidR="009072D2" w:rsidRPr="009072D2" w:rsidRDefault="009072D2" w:rsidP="002611A6">
            <w:pPr>
              <w:numPr>
                <w:ilvl w:val="0"/>
                <w:numId w:val="60"/>
              </w:numPr>
              <w:spacing w:line="256" w:lineRule="auto"/>
              <w:rPr>
                <w:sz w:val="20"/>
                <w:szCs w:val="20"/>
              </w:rPr>
            </w:pPr>
            <w:r w:rsidRPr="009072D2">
              <w:rPr>
                <w:rFonts w:ascii="Calibri" w:hAnsi="Calibri" w:cs="Calibri"/>
                <w:sz w:val="20"/>
                <w:szCs w:val="20"/>
                <w:bdr w:val="none" w:sz="0" w:space="0" w:color="auto" w:frame="1"/>
              </w:rPr>
              <w:t>The greater portion of the site is located on the Hogwash Bend Conservation Park.</w:t>
            </w:r>
          </w:p>
          <w:p w14:paraId="4743B41E" w14:textId="77777777" w:rsidR="009072D2" w:rsidRPr="009072D2" w:rsidRDefault="009072D2" w:rsidP="002611A6">
            <w:pPr>
              <w:numPr>
                <w:ilvl w:val="0"/>
                <w:numId w:val="60"/>
              </w:numPr>
              <w:spacing w:line="256" w:lineRule="auto"/>
              <w:rPr>
                <w:sz w:val="20"/>
                <w:szCs w:val="20"/>
              </w:rPr>
            </w:pPr>
            <w:r w:rsidRPr="009072D2">
              <w:rPr>
                <w:sz w:val="20"/>
                <w:szCs w:val="20"/>
              </w:rPr>
              <w:t xml:space="preserve">The site will impact one private landowner with the small bank located on that land. </w:t>
            </w:r>
          </w:p>
        </w:tc>
      </w:tr>
    </w:tbl>
    <w:p w14:paraId="3E142188" w14:textId="77777777" w:rsidR="009072D2" w:rsidRPr="009072D2" w:rsidRDefault="009072D2" w:rsidP="009072D2">
      <w:pPr>
        <w:spacing w:after="0" w:line="257" w:lineRule="auto"/>
        <w:rPr>
          <w:rFonts w:cstheme="minorHAnsi"/>
        </w:rPr>
      </w:pPr>
    </w:p>
    <w:p w14:paraId="255742D0" w14:textId="77777777" w:rsidR="009072D2" w:rsidRPr="009072D2" w:rsidRDefault="009072D2" w:rsidP="009072D2">
      <w:pPr>
        <w:spacing w:after="0" w:line="257" w:lineRule="auto"/>
        <w:rPr>
          <w:rFonts w:cstheme="minorHAnsi"/>
        </w:rPr>
      </w:pPr>
    </w:p>
    <w:p w14:paraId="1FAAE853" w14:textId="77777777" w:rsidR="009072D2" w:rsidRPr="009072D2" w:rsidRDefault="009072D2" w:rsidP="009072D2">
      <w:pPr>
        <w:spacing w:after="0" w:line="240" w:lineRule="auto"/>
        <w:rPr>
          <w:rFonts w:cstheme="minorHAnsi"/>
        </w:rPr>
      </w:pPr>
      <w:r w:rsidRPr="009072D2">
        <w:rPr>
          <w:rFonts w:cstheme="minorHAnsi"/>
          <w:b/>
        </w:rPr>
        <w:t>Regent Parrot Utilisation</w:t>
      </w:r>
    </w:p>
    <w:tbl>
      <w:tblPr>
        <w:tblStyle w:val="TableGrid3242"/>
        <w:tblW w:w="7083" w:type="dxa"/>
        <w:tblInd w:w="0" w:type="dxa"/>
        <w:tblLook w:val="04A0" w:firstRow="1" w:lastRow="0" w:firstColumn="1" w:lastColumn="0" w:noHBand="0" w:noVBand="1"/>
      </w:tblPr>
      <w:tblGrid>
        <w:gridCol w:w="4390"/>
        <w:gridCol w:w="2693"/>
      </w:tblGrid>
      <w:tr w:rsidR="009072D2" w:rsidRPr="009072D2" w14:paraId="6A21323C" w14:textId="77777777" w:rsidTr="009072D2">
        <w:tc>
          <w:tcPr>
            <w:tcW w:w="4390" w:type="dxa"/>
          </w:tcPr>
          <w:p w14:paraId="7A9F8BEB" w14:textId="77777777" w:rsidR="009072D2" w:rsidRPr="009072D2" w:rsidRDefault="009072D2" w:rsidP="009072D2">
            <w:pPr>
              <w:spacing w:line="256" w:lineRule="auto"/>
            </w:pPr>
            <w:r w:rsidRPr="009072D2">
              <w:rPr>
                <w:b/>
              </w:rPr>
              <w:t xml:space="preserve">Markaranka Flat </w:t>
            </w:r>
          </w:p>
        </w:tc>
        <w:tc>
          <w:tcPr>
            <w:tcW w:w="2693" w:type="dxa"/>
            <w:tcBorders>
              <w:top w:val="single" w:sz="4" w:space="0" w:color="auto"/>
              <w:left w:val="single" w:sz="4" w:space="0" w:color="auto"/>
              <w:bottom w:val="single" w:sz="4" w:space="0" w:color="auto"/>
              <w:right w:val="single" w:sz="4" w:space="0" w:color="auto"/>
            </w:tcBorders>
          </w:tcPr>
          <w:p w14:paraId="55C7B96B" w14:textId="77777777" w:rsidR="009072D2" w:rsidRPr="009072D2" w:rsidRDefault="009072D2" w:rsidP="009072D2">
            <w:pPr>
              <w:spacing w:line="256" w:lineRule="auto"/>
              <w:rPr>
                <w:sz w:val="20"/>
                <w:szCs w:val="20"/>
              </w:rPr>
            </w:pPr>
            <w:r w:rsidRPr="009072D2">
              <w:rPr>
                <w:sz w:val="20"/>
                <w:szCs w:val="20"/>
              </w:rPr>
              <w:t>Nesting and Foraging</w:t>
            </w:r>
          </w:p>
        </w:tc>
      </w:tr>
      <w:tr w:rsidR="009072D2" w:rsidRPr="009072D2" w14:paraId="65E1C9EF" w14:textId="77777777" w:rsidTr="009072D2">
        <w:tc>
          <w:tcPr>
            <w:tcW w:w="4390" w:type="dxa"/>
          </w:tcPr>
          <w:p w14:paraId="16910503" w14:textId="77777777" w:rsidR="009072D2" w:rsidRPr="009072D2" w:rsidRDefault="009072D2" w:rsidP="009072D2">
            <w:pPr>
              <w:spacing w:line="256" w:lineRule="auto"/>
            </w:pPr>
            <w:r w:rsidRPr="009072D2">
              <w:rPr>
                <w:b/>
              </w:rPr>
              <w:t xml:space="preserve">Markaranka Flat Channel </w:t>
            </w:r>
          </w:p>
        </w:tc>
        <w:tc>
          <w:tcPr>
            <w:tcW w:w="2693" w:type="dxa"/>
            <w:tcBorders>
              <w:top w:val="single" w:sz="4" w:space="0" w:color="auto"/>
              <w:left w:val="single" w:sz="4" w:space="0" w:color="auto"/>
              <w:bottom w:val="single" w:sz="4" w:space="0" w:color="auto"/>
              <w:right w:val="single" w:sz="4" w:space="0" w:color="auto"/>
            </w:tcBorders>
          </w:tcPr>
          <w:p w14:paraId="5479F611" w14:textId="77777777" w:rsidR="009072D2" w:rsidRPr="009072D2" w:rsidRDefault="009072D2" w:rsidP="009072D2">
            <w:pPr>
              <w:spacing w:line="256" w:lineRule="auto"/>
              <w:rPr>
                <w:sz w:val="20"/>
                <w:szCs w:val="20"/>
              </w:rPr>
            </w:pPr>
            <w:r w:rsidRPr="009072D2">
              <w:rPr>
                <w:sz w:val="20"/>
                <w:szCs w:val="20"/>
              </w:rPr>
              <w:t>Nesting and Foraging</w:t>
            </w:r>
          </w:p>
        </w:tc>
      </w:tr>
    </w:tbl>
    <w:p w14:paraId="7891EFB2" w14:textId="77777777" w:rsidR="009072D2" w:rsidRDefault="009072D2" w:rsidP="009072D2">
      <w:pPr>
        <w:spacing w:after="0"/>
        <w:rPr>
          <w:rFonts w:cstheme="minorHAnsi"/>
          <w:b/>
        </w:rPr>
      </w:pPr>
    </w:p>
    <w:p w14:paraId="679BE1EC" w14:textId="77777777" w:rsidR="00C6626E" w:rsidRPr="009072D2" w:rsidRDefault="00C6626E" w:rsidP="009072D2">
      <w:pPr>
        <w:spacing w:after="0"/>
        <w:rPr>
          <w:rFonts w:cstheme="minorHAnsi"/>
          <w:b/>
        </w:rPr>
      </w:pPr>
    </w:p>
    <w:p w14:paraId="11A5681E" w14:textId="77777777" w:rsidR="009072D2" w:rsidRPr="009072D2" w:rsidRDefault="009072D2" w:rsidP="009072D2">
      <w:pPr>
        <w:spacing w:after="0" w:line="256" w:lineRule="auto"/>
        <w:rPr>
          <w:rFonts w:cstheme="minorHAnsi"/>
          <w:b/>
        </w:rPr>
      </w:pPr>
      <w:r w:rsidRPr="009072D2">
        <w:rPr>
          <w:rFonts w:cstheme="minorHAnsi"/>
          <w:b/>
        </w:rPr>
        <w:t>Ecological and Community Objectives</w:t>
      </w:r>
    </w:p>
    <w:tbl>
      <w:tblPr>
        <w:tblStyle w:val="TableGrid4142"/>
        <w:tblW w:w="0" w:type="auto"/>
        <w:tblInd w:w="0" w:type="dxa"/>
        <w:tblLook w:val="04A0" w:firstRow="1" w:lastRow="0" w:firstColumn="1" w:lastColumn="0" w:noHBand="0" w:noVBand="1"/>
      </w:tblPr>
      <w:tblGrid>
        <w:gridCol w:w="5754"/>
        <w:gridCol w:w="1329"/>
        <w:gridCol w:w="1417"/>
      </w:tblGrid>
      <w:tr w:rsidR="009072D2" w:rsidRPr="009072D2" w14:paraId="5B5179C6" w14:textId="77777777" w:rsidTr="009072D2">
        <w:tc>
          <w:tcPr>
            <w:tcW w:w="5754" w:type="dxa"/>
          </w:tcPr>
          <w:p w14:paraId="11980278" w14:textId="77777777" w:rsidR="009072D2" w:rsidRPr="00137EB5" w:rsidRDefault="009072D2" w:rsidP="00137EB5">
            <w:pPr>
              <w:jc w:val="center"/>
              <w:rPr>
                <w:b/>
                <w:sz w:val="18"/>
                <w:szCs w:val="18"/>
              </w:rPr>
            </w:pPr>
          </w:p>
          <w:p w14:paraId="0FA37895" w14:textId="77777777" w:rsidR="009072D2" w:rsidRPr="00137EB5" w:rsidRDefault="009072D2" w:rsidP="00137EB5">
            <w:pPr>
              <w:jc w:val="center"/>
              <w:rPr>
                <w:b/>
              </w:rPr>
            </w:pPr>
            <w:r w:rsidRPr="00137EB5">
              <w:rPr>
                <w:b/>
              </w:rPr>
              <w:t>Site Objectives</w:t>
            </w:r>
          </w:p>
          <w:p w14:paraId="0D55AE72" w14:textId="77777777" w:rsidR="009072D2" w:rsidRPr="00137EB5" w:rsidRDefault="009072D2" w:rsidP="00137EB5">
            <w:pPr>
              <w:spacing w:line="257" w:lineRule="auto"/>
              <w:jc w:val="center"/>
              <w:rPr>
                <w:b/>
                <w:sz w:val="18"/>
                <w:szCs w:val="18"/>
              </w:rPr>
            </w:pPr>
          </w:p>
        </w:tc>
        <w:tc>
          <w:tcPr>
            <w:tcW w:w="1329" w:type="dxa"/>
          </w:tcPr>
          <w:p w14:paraId="2B11F560" w14:textId="77777777" w:rsidR="009072D2" w:rsidRPr="00137EB5" w:rsidRDefault="009072D2" w:rsidP="009072D2">
            <w:pPr>
              <w:spacing w:line="256" w:lineRule="auto"/>
              <w:rPr>
                <w:b/>
              </w:rPr>
            </w:pPr>
            <w:r w:rsidRPr="00137EB5">
              <w:rPr>
                <w:b/>
              </w:rPr>
              <w:t>Markaranka Flat</w:t>
            </w:r>
          </w:p>
        </w:tc>
        <w:tc>
          <w:tcPr>
            <w:tcW w:w="1417" w:type="dxa"/>
          </w:tcPr>
          <w:p w14:paraId="6AFF32EC" w14:textId="77777777" w:rsidR="009072D2" w:rsidRPr="00137EB5" w:rsidRDefault="009072D2" w:rsidP="009072D2">
            <w:pPr>
              <w:spacing w:line="256" w:lineRule="auto"/>
              <w:rPr>
                <w:b/>
              </w:rPr>
            </w:pPr>
            <w:r w:rsidRPr="00137EB5">
              <w:rPr>
                <w:b/>
              </w:rPr>
              <w:t>Markaranka Flat Channel</w:t>
            </w:r>
          </w:p>
        </w:tc>
      </w:tr>
      <w:tr w:rsidR="009072D2" w:rsidRPr="009072D2" w14:paraId="136F7961" w14:textId="77777777" w:rsidTr="009072D2">
        <w:tc>
          <w:tcPr>
            <w:tcW w:w="5754" w:type="dxa"/>
          </w:tcPr>
          <w:p w14:paraId="5FB98C73" w14:textId="77777777" w:rsidR="009072D2" w:rsidRPr="00137EB5" w:rsidRDefault="009072D2" w:rsidP="009072D2">
            <w:pPr>
              <w:spacing w:line="256" w:lineRule="auto"/>
              <w:rPr>
                <w:b/>
                <w:sz w:val="18"/>
                <w:szCs w:val="18"/>
              </w:rPr>
            </w:pPr>
            <w:r w:rsidRPr="00137EB5">
              <w:rPr>
                <w:b/>
                <w:sz w:val="18"/>
                <w:szCs w:val="18"/>
              </w:rPr>
              <w:t>Ecological Objectives</w:t>
            </w:r>
          </w:p>
        </w:tc>
        <w:tc>
          <w:tcPr>
            <w:tcW w:w="1329" w:type="dxa"/>
          </w:tcPr>
          <w:p w14:paraId="6C4E0AB7" w14:textId="77777777" w:rsidR="009072D2" w:rsidRPr="009072D2" w:rsidRDefault="009072D2" w:rsidP="009072D2">
            <w:pPr>
              <w:spacing w:line="256" w:lineRule="auto"/>
              <w:rPr>
                <w:sz w:val="18"/>
                <w:szCs w:val="18"/>
              </w:rPr>
            </w:pPr>
          </w:p>
        </w:tc>
        <w:tc>
          <w:tcPr>
            <w:tcW w:w="1417" w:type="dxa"/>
          </w:tcPr>
          <w:p w14:paraId="08FE00C0" w14:textId="77777777" w:rsidR="009072D2" w:rsidRPr="009072D2" w:rsidRDefault="009072D2" w:rsidP="009072D2">
            <w:pPr>
              <w:spacing w:line="256" w:lineRule="auto"/>
              <w:rPr>
                <w:sz w:val="18"/>
                <w:szCs w:val="18"/>
              </w:rPr>
            </w:pPr>
          </w:p>
        </w:tc>
      </w:tr>
      <w:tr w:rsidR="009072D2" w:rsidRPr="009072D2" w14:paraId="199E4BCA" w14:textId="77777777" w:rsidTr="009072D2">
        <w:tc>
          <w:tcPr>
            <w:tcW w:w="5754" w:type="dxa"/>
          </w:tcPr>
          <w:p w14:paraId="3690377C" w14:textId="77777777" w:rsidR="009072D2" w:rsidRPr="009072D2" w:rsidRDefault="009072D2" w:rsidP="009072D2">
            <w:pPr>
              <w:spacing w:line="256" w:lineRule="auto"/>
              <w:rPr>
                <w:sz w:val="18"/>
                <w:szCs w:val="18"/>
              </w:rPr>
            </w:pPr>
            <w:r w:rsidRPr="009072D2">
              <w:rPr>
                <w:sz w:val="18"/>
                <w:szCs w:val="18"/>
              </w:rPr>
              <w:t>Halt the decline and improve the health condition of mature woody plant species e.g. (River Red Gum, Black Box, Cooba and Lignum).</w:t>
            </w:r>
          </w:p>
        </w:tc>
        <w:tc>
          <w:tcPr>
            <w:tcW w:w="1329" w:type="dxa"/>
            <w:shd w:val="clear" w:color="auto" w:fill="FFC000"/>
          </w:tcPr>
          <w:p w14:paraId="55AD6131" w14:textId="77777777" w:rsidR="009072D2" w:rsidRPr="009072D2" w:rsidRDefault="009072D2" w:rsidP="009072D2">
            <w:pPr>
              <w:spacing w:line="256" w:lineRule="auto"/>
              <w:rPr>
                <w:sz w:val="18"/>
                <w:szCs w:val="18"/>
              </w:rPr>
            </w:pPr>
          </w:p>
        </w:tc>
        <w:tc>
          <w:tcPr>
            <w:tcW w:w="1417" w:type="dxa"/>
            <w:shd w:val="clear" w:color="auto" w:fill="FFC000"/>
          </w:tcPr>
          <w:p w14:paraId="77768A23" w14:textId="77777777" w:rsidR="009072D2" w:rsidRPr="009072D2" w:rsidRDefault="009072D2" w:rsidP="009072D2">
            <w:pPr>
              <w:spacing w:line="256" w:lineRule="auto"/>
              <w:rPr>
                <w:sz w:val="18"/>
                <w:szCs w:val="18"/>
              </w:rPr>
            </w:pPr>
          </w:p>
        </w:tc>
      </w:tr>
      <w:tr w:rsidR="009072D2" w:rsidRPr="009072D2" w14:paraId="149F0DB4" w14:textId="77777777" w:rsidTr="009072D2">
        <w:tc>
          <w:tcPr>
            <w:tcW w:w="5754" w:type="dxa"/>
          </w:tcPr>
          <w:p w14:paraId="68CE4D96" w14:textId="77777777" w:rsidR="009072D2" w:rsidRPr="009072D2" w:rsidRDefault="009072D2" w:rsidP="009072D2">
            <w:pPr>
              <w:spacing w:line="256" w:lineRule="auto"/>
              <w:rPr>
                <w:sz w:val="18"/>
                <w:szCs w:val="18"/>
              </w:rPr>
            </w:pPr>
            <w:r w:rsidRPr="009072D2">
              <w:rPr>
                <w:sz w:val="18"/>
                <w:szCs w:val="18"/>
              </w:rPr>
              <w:t>Maintain existing regeneration and provide opportunities for future regeneration events of woody plant species e.g. (River Red Gum, Black Box, Cooba and Lignum).</w:t>
            </w:r>
          </w:p>
        </w:tc>
        <w:tc>
          <w:tcPr>
            <w:tcW w:w="1329" w:type="dxa"/>
            <w:shd w:val="clear" w:color="auto" w:fill="FFC000"/>
          </w:tcPr>
          <w:p w14:paraId="4D835F17" w14:textId="77777777" w:rsidR="009072D2" w:rsidRPr="009072D2" w:rsidRDefault="009072D2" w:rsidP="009072D2">
            <w:pPr>
              <w:spacing w:line="256" w:lineRule="auto"/>
              <w:rPr>
                <w:sz w:val="18"/>
                <w:szCs w:val="18"/>
              </w:rPr>
            </w:pPr>
          </w:p>
        </w:tc>
        <w:tc>
          <w:tcPr>
            <w:tcW w:w="1417" w:type="dxa"/>
            <w:shd w:val="clear" w:color="auto" w:fill="FFC000"/>
          </w:tcPr>
          <w:p w14:paraId="43E3C8E7" w14:textId="77777777" w:rsidR="009072D2" w:rsidRPr="009072D2" w:rsidRDefault="009072D2" w:rsidP="009072D2">
            <w:pPr>
              <w:spacing w:line="256" w:lineRule="auto"/>
              <w:rPr>
                <w:sz w:val="18"/>
                <w:szCs w:val="18"/>
              </w:rPr>
            </w:pPr>
          </w:p>
        </w:tc>
      </w:tr>
      <w:tr w:rsidR="009072D2" w:rsidRPr="009072D2" w14:paraId="47D98A27" w14:textId="77777777" w:rsidTr="009072D2">
        <w:tc>
          <w:tcPr>
            <w:tcW w:w="5754" w:type="dxa"/>
          </w:tcPr>
          <w:p w14:paraId="34DD6651" w14:textId="77777777" w:rsidR="009072D2" w:rsidRPr="009072D2" w:rsidRDefault="009072D2" w:rsidP="009072D2">
            <w:pPr>
              <w:spacing w:line="256" w:lineRule="auto"/>
              <w:rPr>
                <w:sz w:val="18"/>
                <w:szCs w:val="18"/>
              </w:rPr>
            </w:pPr>
            <w:r w:rsidRPr="009072D2">
              <w:rPr>
                <w:sz w:val="18"/>
                <w:szCs w:val="18"/>
              </w:rPr>
              <w:t>Improve the abundance and diversity of flood dependant understory vegetation.</w:t>
            </w:r>
          </w:p>
        </w:tc>
        <w:tc>
          <w:tcPr>
            <w:tcW w:w="1329" w:type="dxa"/>
            <w:shd w:val="clear" w:color="auto" w:fill="FFC000"/>
          </w:tcPr>
          <w:p w14:paraId="2CAB068C" w14:textId="77777777" w:rsidR="009072D2" w:rsidRPr="009072D2" w:rsidRDefault="009072D2" w:rsidP="009072D2">
            <w:pPr>
              <w:spacing w:line="256" w:lineRule="auto"/>
              <w:rPr>
                <w:sz w:val="18"/>
                <w:szCs w:val="18"/>
              </w:rPr>
            </w:pPr>
          </w:p>
        </w:tc>
        <w:tc>
          <w:tcPr>
            <w:tcW w:w="1417" w:type="dxa"/>
            <w:shd w:val="clear" w:color="auto" w:fill="FFC000"/>
          </w:tcPr>
          <w:p w14:paraId="3826E986" w14:textId="77777777" w:rsidR="009072D2" w:rsidRPr="009072D2" w:rsidRDefault="009072D2" w:rsidP="009072D2">
            <w:pPr>
              <w:spacing w:line="256" w:lineRule="auto"/>
              <w:rPr>
                <w:sz w:val="18"/>
                <w:szCs w:val="18"/>
              </w:rPr>
            </w:pPr>
          </w:p>
        </w:tc>
      </w:tr>
      <w:tr w:rsidR="009072D2" w:rsidRPr="009072D2" w14:paraId="41E71828" w14:textId="77777777" w:rsidTr="009072D2">
        <w:tc>
          <w:tcPr>
            <w:tcW w:w="5754" w:type="dxa"/>
          </w:tcPr>
          <w:p w14:paraId="7F95D727" w14:textId="77777777" w:rsidR="009072D2" w:rsidRPr="009072D2" w:rsidRDefault="009072D2" w:rsidP="009072D2">
            <w:pPr>
              <w:spacing w:line="256" w:lineRule="auto"/>
              <w:rPr>
                <w:sz w:val="18"/>
                <w:szCs w:val="18"/>
              </w:rPr>
            </w:pPr>
            <w:r w:rsidRPr="009072D2">
              <w:rPr>
                <w:sz w:val="18"/>
                <w:szCs w:val="18"/>
              </w:rPr>
              <w:t>Improve floodplain habitat conditions to promote Regent Parrot breeding events.</w:t>
            </w:r>
          </w:p>
        </w:tc>
        <w:tc>
          <w:tcPr>
            <w:tcW w:w="1329" w:type="dxa"/>
            <w:shd w:val="clear" w:color="auto" w:fill="FFC000"/>
          </w:tcPr>
          <w:p w14:paraId="326BDCF8" w14:textId="77777777" w:rsidR="009072D2" w:rsidRPr="009072D2" w:rsidRDefault="009072D2" w:rsidP="009072D2">
            <w:pPr>
              <w:spacing w:line="256" w:lineRule="auto"/>
              <w:rPr>
                <w:sz w:val="18"/>
                <w:szCs w:val="18"/>
              </w:rPr>
            </w:pPr>
          </w:p>
        </w:tc>
        <w:tc>
          <w:tcPr>
            <w:tcW w:w="1417" w:type="dxa"/>
            <w:shd w:val="clear" w:color="auto" w:fill="FFC000"/>
          </w:tcPr>
          <w:p w14:paraId="6F08DBD9" w14:textId="77777777" w:rsidR="009072D2" w:rsidRPr="009072D2" w:rsidRDefault="009072D2" w:rsidP="009072D2">
            <w:pPr>
              <w:spacing w:line="256" w:lineRule="auto"/>
              <w:rPr>
                <w:sz w:val="18"/>
                <w:szCs w:val="18"/>
              </w:rPr>
            </w:pPr>
          </w:p>
        </w:tc>
      </w:tr>
      <w:tr w:rsidR="009072D2" w:rsidRPr="009072D2" w14:paraId="37D22ED2" w14:textId="77777777" w:rsidTr="009072D2">
        <w:tc>
          <w:tcPr>
            <w:tcW w:w="5754" w:type="dxa"/>
          </w:tcPr>
          <w:p w14:paraId="599687FA" w14:textId="77777777" w:rsidR="009072D2" w:rsidRPr="009072D2" w:rsidRDefault="009072D2" w:rsidP="009072D2">
            <w:pPr>
              <w:spacing w:line="256" w:lineRule="auto"/>
              <w:rPr>
                <w:sz w:val="18"/>
                <w:szCs w:val="18"/>
              </w:rPr>
            </w:pPr>
            <w:r w:rsidRPr="009072D2">
              <w:rPr>
                <w:sz w:val="18"/>
                <w:szCs w:val="18"/>
              </w:rPr>
              <w:t>Provide hydrological connectivity between watering sites and adjacent floodplain during natural flood events.</w:t>
            </w:r>
          </w:p>
        </w:tc>
        <w:tc>
          <w:tcPr>
            <w:tcW w:w="1329" w:type="dxa"/>
            <w:shd w:val="clear" w:color="auto" w:fill="FFC000"/>
          </w:tcPr>
          <w:p w14:paraId="7EEB6CAA" w14:textId="77777777" w:rsidR="009072D2" w:rsidRPr="009072D2" w:rsidRDefault="009072D2" w:rsidP="009072D2">
            <w:pPr>
              <w:spacing w:line="256" w:lineRule="auto"/>
              <w:rPr>
                <w:sz w:val="18"/>
                <w:szCs w:val="18"/>
              </w:rPr>
            </w:pPr>
          </w:p>
        </w:tc>
        <w:tc>
          <w:tcPr>
            <w:tcW w:w="1417" w:type="dxa"/>
            <w:shd w:val="clear" w:color="auto" w:fill="FFC000"/>
          </w:tcPr>
          <w:p w14:paraId="28B4B6B6" w14:textId="77777777" w:rsidR="009072D2" w:rsidRPr="009072D2" w:rsidRDefault="009072D2" w:rsidP="009072D2">
            <w:pPr>
              <w:spacing w:line="256" w:lineRule="auto"/>
              <w:rPr>
                <w:sz w:val="18"/>
                <w:szCs w:val="18"/>
              </w:rPr>
            </w:pPr>
          </w:p>
        </w:tc>
      </w:tr>
      <w:tr w:rsidR="00C6626E" w:rsidRPr="009072D2" w14:paraId="4E6482FB" w14:textId="77777777" w:rsidTr="009072D2">
        <w:tc>
          <w:tcPr>
            <w:tcW w:w="5754" w:type="dxa"/>
          </w:tcPr>
          <w:p w14:paraId="3BB679EC" w14:textId="0F7F2EAE" w:rsidR="00C6626E" w:rsidRPr="009072D2" w:rsidRDefault="00C6626E" w:rsidP="00137EB5">
            <w:pPr>
              <w:widowControl w:val="0"/>
              <w:autoSpaceDE w:val="0"/>
              <w:autoSpaceDN w:val="0"/>
              <w:spacing w:line="256" w:lineRule="auto"/>
              <w:contextualSpacing/>
              <w:rPr>
                <w:sz w:val="18"/>
                <w:szCs w:val="18"/>
              </w:rPr>
            </w:pPr>
            <w:r w:rsidRPr="00137EB5">
              <w:rPr>
                <w:rFonts w:eastAsia="Arial" w:cstheme="minorHAnsi"/>
                <w:sz w:val="18"/>
                <w:szCs w:val="18"/>
              </w:rPr>
              <w:t>Increase Regent Parrot potential breeding success by limiting disturbance from human activities such as recreational visitors and noise from water pumping at colony sites during July and August</w:t>
            </w:r>
            <w:r w:rsidRPr="00C6626E">
              <w:rPr>
                <w:rFonts w:eastAsia="Arial" w:cstheme="minorHAnsi"/>
              </w:rPr>
              <w:t>.</w:t>
            </w:r>
          </w:p>
        </w:tc>
        <w:tc>
          <w:tcPr>
            <w:tcW w:w="1329" w:type="dxa"/>
            <w:shd w:val="clear" w:color="auto" w:fill="FFC000"/>
          </w:tcPr>
          <w:p w14:paraId="62703244" w14:textId="77777777" w:rsidR="00C6626E" w:rsidRPr="009072D2" w:rsidRDefault="00C6626E" w:rsidP="009072D2">
            <w:pPr>
              <w:spacing w:line="256" w:lineRule="auto"/>
              <w:rPr>
                <w:sz w:val="18"/>
                <w:szCs w:val="18"/>
              </w:rPr>
            </w:pPr>
          </w:p>
        </w:tc>
        <w:tc>
          <w:tcPr>
            <w:tcW w:w="1417" w:type="dxa"/>
            <w:shd w:val="clear" w:color="auto" w:fill="FFC000"/>
          </w:tcPr>
          <w:p w14:paraId="05454B40" w14:textId="77777777" w:rsidR="00C6626E" w:rsidRPr="009072D2" w:rsidRDefault="00C6626E" w:rsidP="009072D2">
            <w:pPr>
              <w:spacing w:line="256" w:lineRule="auto"/>
              <w:rPr>
                <w:sz w:val="18"/>
                <w:szCs w:val="18"/>
              </w:rPr>
            </w:pPr>
          </w:p>
        </w:tc>
      </w:tr>
      <w:tr w:rsidR="009072D2" w:rsidRPr="009072D2" w14:paraId="401C862E" w14:textId="77777777" w:rsidTr="009072D2">
        <w:tc>
          <w:tcPr>
            <w:tcW w:w="5754" w:type="dxa"/>
          </w:tcPr>
          <w:p w14:paraId="155B0BCD" w14:textId="77777777" w:rsidR="009072D2" w:rsidRPr="00137EB5" w:rsidRDefault="009072D2" w:rsidP="009072D2">
            <w:pPr>
              <w:spacing w:line="256" w:lineRule="auto"/>
              <w:rPr>
                <w:b/>
                <w:sz w:val="18"/>
                <w:szCs w:val="18"/>
              </w:rPr>
            </w:pPr>
            <w:r w:rsidRPr="00137EB5">
              <w:rPr>
                <w:b/>
                <w:sz w:val="18"/>
                <w:szCs w:val="18"/>
              </w:rPr>
              <w:t>Community Objectives</w:t>
            </w:r>
          </w:p>
        </w:tc>
        <w:tc>
          <w:tcPr>
            <w:tcW w:w="1329" w:type="dxa"/>
            <w:shd w:val="clear" w:color="auto" w:fill="auto"/>
          </w:tcPr>
          <w:p w14:paraId="60E08552" w14:textId="77777777" w:rsidR="009072D2" w:rsidRPr="009072D2" w:rsidRDefault="009072D2" w:rsidP="009072D2">
            <w:pPr>
              <w:spacing w:line="256" w:lineRule="auto"/>
              <w:rPr>
                <w:sz w:val="18"/>
                <w:szCs w:val="18"/>
              </w:rPr>
            </w:pPr>
          </w:p>
        </w:tc>
        <w:tc>
          <w:tcPr>
            <w:tcW w:w="1417" w:type="dxa"/>
            <w:shd w:val="clear" w:color="auto" w:fill="auto"/>
          </w:tcPr>
          <w:p w14:paraId="2067906E" w14:textId="77777777" w:rsidR="009072D2" w:rsidRPr="009072D2" w:rsidRDefault="009072D2" w:rsidP="009072D2">
            <w:pPr>
              <w:spacing w:line="256" w:lineRule="auto"/>
              <w:rPr>
                <w:sz w:val="18"/>
                <w:szCs w:val="18"/>
              </w:rPr>
            </w:pPr>
          </w:p>
        </w:tc>
      </w:tr>
      <w:tr w:rsidR="009072D2" w:rsidRPr="009072D2" w14:paraId="696A2058" w14:textId="77777777" w:rsidTr="009072D2">
        <w:tc>
          <w:tcPr>
            <w:tcW w:w="5754" w:type="dxa"/>
          </w:tcPr>
          <w:p w14:paraId="215471B9" w14:textId="77777777" w:rsidR="009072D2" w:rsidRPr="009072D2" w:rsidRDefault="009072D2" w:rsidP="009072D2">
            <w:pPr>
              <w:spacing w:line="256" w:lineRule="auto"/>
              <w:contextualSpacing/>
              <w:rPr>
                <w:sz w:val="18"/>
                <w:szCs w:val="18"/>
              </w:rPr>
            </w:pPr>
            <w:r w:rsidRPr="009072D2">
              <w:rPr>
                <w:sz w:val="18"/>
                <w:szCs w:val="18"/>
              </w:rPr>
              <w:t>Engage landholder involvement in the sustainable management of their site.</w:t>
            </w:r>
          </w:p>
        </w:tc>
        <w:tc>
          <w:tcPr>
            <w:tcW w:w="1329" w:type="dxa"/>
            <w:shd w:val="clear" w:color="auto" w:fill="FFC000"/>
          </w:tcPr>
          <w:p w14:paraId="3F9B85F9" w14:textId="77777777" w:rsidR="009072D2" w:rsidRPr="009072D2" w:rsidRDefault="009072D2" w:rsidP="009072D2">
            <w:pPr>
              <w:spacing w:line="256" w:lineRule="auto"/>
              <w:rPr>
                <w:sz w:val="18"/>
                <w:szCs w:val="18"/>
              </w:rPr>
            </w:pPr>
          </w:p>
        </w:tc>
        <w:tc>
          <w:tcPr>
            <w:tcW w:w="1417" w:type="dxa"/>
            <w:shd w:val="clear" w:color="auto" w:fill="FFC000"/>
          </w:tcPr>
          <w:p w14:paraId="4C6F6B09" w14:textId="77777777" w:rsidR="009072D2" w:rsidRPr="009072D2" w:rsidRDefault="009072D2" w:rsidP="009072D2">
            <w:pPr>
              <w:spacing w:line="256" w:lineRule="auto"/>
              <w:rPr>
                <w:sz w:val="18"/>
                <w:szCs w:val="18"/>
              </w:rPr>
            </w:pPr>
          </w:p>
        </w:tc>
      </w:tr>
    </w:tbl>
    <w:p w14:paraId="2767B546" w14:textId="77777777" w:rsidR="009072D2" w:rsidRPr="009072D2" w:rsidRDefault="009072D2" w:rsidP="009072D2">
      <w:pPr>
        <w:spacing w:after="0" w:line="257" w:lineRule="auto"/>
        <w:contextualSpacing/>
        <w:jc w:val="center"/>
        <w:rPr>
          <w:rFonts w:cstheme="minorHAnsi"/>
        </w:rPr>
      </w:pPr>
      <w:r w:rsidRPr="009072D2">
        <w:rPr>
          <w:rFonts w:cstheme="minorHAnsi"/>
          <w:noProof/>
          <w:lang w:eastAsia="en-AU"/>
        </w:rPr>
        <w:lastRenderedPageBreak/>
        <w:drawing>
          <wp:inline distT="0" distB="0" distL="0" distR="0" wp14:anchorId="785C7AE7" wp14:editId="0EE3DCB8">
            <wp:extent cx="5731510" cy="8099425"/>
            <wp:effectExtent l="0" t="0" r="254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rakaranka Flat.jpg"/>
                    <pic:cNvPicPr/>
                  </pic:nvPicPr>
                  <pic:blipFill>
                    <a:blip r:embed="rId229"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50A20815"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potential watering area</w:t>
      </w:r>
    </w:p>
    <w:p w14:paraId="731CFCAB" w14:textId="77777777" w:rsidR="009072D2" w:rsidRPr="009072D2" w:rsidRDefault="009072D2" w:rsidP="009072D2">
      <w:pPr>
        <w:rPr>
          <w:rFonts w:cstheme="minorHAnsi"/>
        </w:rPr>
      </w:pPr>
      <w:r w:rsidRPr="009072D2">
        <w:rPr>
          <w:rFonts w:cstheme="minorHAnsi"/>
        </w:rPr>
        <w:br w:type="page"/>
      </w:r>
    </w:p>
    <w:p w14:paraId="3A1633AB" w14:textId="77777777" w:rsidR="009072D2" w:rsidRPr="009072D2" w:rsidRDefault="009072D2" w:rsidP="009072D2">
      <w:pPr>
        <w:spacing w:after="0" w:line="257" w:lineRule="auto"/>
        <w:rPr>
          <w:rFonts w:cstheme="minorHAnsi"/>
        </w:rPr>
      </w:pPr>
      <w:r w:rsidRPr="009072D2">
        <w:rPr>
          <w:rFonts w:eastAsia="Arial" w:cstheme="minorHAnsi"/>
          <w:b/>
        </w:rPr>
        <w:lastRenderedPageBreak/>
        <w:t>Hydrological Parameters</w:t>
      </w:r>
    </w:p>
    <w:tbl>
      <w:tblPr>
        <w:tblStyle w:val="TableGrid562"/>
        <w:tblW w:w="0" w:type="auto"/>
        <w:tblInd w:w="0" w:type="dxa"/>
        <w:tblLook w:val="04A0" w:firstRow="1" w:lastRow="0" w:firstColumn="1" w:lastColumn="0" w:noHBand="0" w:noVBand="1"/>
      </w:tblPr>
      <w:tblGrid>
        <w:gridCol w:w="3256"/>
        <w:gridCol w:w="2551"/>
        <w:gridCol w:w="2552"/>
      </w:tblGrid>
      <w:tr w:rsidR="009072D2" w:rsidRPr="009072D2" w14:paraId="0102B14B" w14:textId="77777777" w:rsidTr="009072D2">
        <w:tc>
          <w:tcPr>
            <w:tcW w:w="3256" w:type="dxa"/>
          </w:tcPr>
          <w:p w14:paraId="00C8F13B" w14:textId="77777777" w:rsidR="009072D2" w:rsidRPr="009072D2" w:rsidRDefault="009072D2" w:rsidP="009072D2">
            <w:pPr>
              <w:spacing w:line="257" w:lineRule="auto"/>
              <w:jc w:val="center"/>
              <w:rPr>
                <w:b/>
              </w:rPr>
            </w:pPr>
          </w:p>
        </w:tc>
        <w:tc>
          <w:tcPr>
            <w:tcW w:w="2551" w:type="dxa"/>
          </w:tcPr>
          <w:p w14:paraId="37DB0A33" w14:textId="77777777" w:rsidR="009072D2" w:rsidRPr="009072D2" w:rsidRDefault="009072D2" w:rsidP="009072D2">
            <w:pPr>
              <w:spacing w:line="256" w:lineRule="auto"/>
              <w:jc w:val="center"/>
            </w:pPr>
            <w:r w:rsidRPr="009072D2">
              <w:rPr>
                <w:b/>
              </w:rPr>
              <w:t>Markaranka Flat</w:t>
            </w:r>
          </w:p>
        </w:tc>
        <w:tc>
          <w:tcPr>
            <w:tcW w:w="2552" w:type="dxa"/>
          </w:tcPr>
          <w:p w14:paraId="69230EFB" w14:textId="77777777" w:rsidR="009072D2" w:rsidRPr="009072D2" w:rsidRDefault="009072D2" w:rsidP="009072D2">
            <w:pPr>
              <w:spacing w:line="256" w:lineRule="auto"/>
              <w:jc w:val="center"/>
            </w:pPr>
            <w:r w:rsidRPr="009072D2">
              <w:rPr>
                <w:b/>
              </w:rPr>
              <w:t>Markaranka Flat Channel</w:t>
            </w:r>
          </w:p>
        </w:tc>
      </w:tr>
      <w:tr w:rsidR="009072D2" w:rsidRPr="009072D2" w14:paraId="5E884548" w14:textId="77777777" w:rsidTr="009072D2">
        <w:tc>
          <w:tcPr>
            <w:tcW w:w="3256" w:type="dxa"/>
          </w:tcPr>
          <w:p w14:paraId="5F583242" w14:textId="77777777" w:rsidR="009072D2" w:rsidRPr="009072D2" w:rsidRDefault="009072D2" w:rsidP="009072D2">
            <w:pPr>
              <w:spacing w:line="256" w:lineRule="auto"/>
              <w:rPr>
                <w:rFonts w:eastAsia="Times New Roman"/>
                <w:b/>
              </w:rPr>
            </w:pPr>
            <w:r w:rsidRPr="009072D2">
              <w:rPr>
                <w:rFonts w:eastAsia="Times New Roman"/>
                <w:b/>
              </w:rPr>
              <w:t xml:space="preserve">New Area of Inundation </w:t>
            </w:r>
          </w:p>
          <w:p w14:paraId="558CE7AA" w14:textId="77777777" w:rsidR="009072D2" w:rsidRPr="009072D2" w:rsidRDefault="009072D2" w:rsidP="002611A6">
            <w:pPr>
              <w:numPr>
                <w:ilvl w:val="0"/>
                <w:numId w:val="59"/>
              </w:numPr>
              <w:spacing w:line="256" w:lineRule="auto"/>
              <w:rPr>
                <w:rFonts w:eastAsia="Times New Roman"/>
                <w:b/>
              </w:rPr>
            </w:pPr>
            <w:r w:rsidRPr="009072D2">
              <w:rPr>
                <w:rFonts w:eastAsia="Times New Roman"/>
                <w:b/>
              </w:rPr>
              <w:t xml:space="preserve">Maximum Water Height Inundation Area </w:t>
            </w:r>
          </w:p>
          <w:p w14:paraId="19A05A53" w14:textId="77777777" w:rsidR="009072D2" w:rsidRPr="009072D2" w:rsidRDefault="009072D2" w:rsidP="002611A6">
            <w:pPr>
              <w:numPr>
                <w:ilvl w:val="0"/>
                <w:numId w:val="59"/>
              </w:numPr>
              <w:spacing w:line="256" w:lineRule="auto"/>
            </w:pPr>
            <w:r w:rsidRPr="009072D2">
              <w:rPr>
                <w:rFonts w:eastAsia="Times New Roman"/>
                <w:b/>
              </w:rPr>
              <w:t xml:space="preserve">Fill Volume </w:t>
            </w:r>
          </w:p>
        </w:tc>
        <w:tc>
          <w:tcPr>
            <w:tcW w:w="2551" w:type="dxa"/>
          </w:tcPr>
          <w:p w14:paraId="37B5D567" w14:textId="77777777" w:rsidR="009072D2" w:rsidRPr="009072D2" w:rsidRDefault="009072D2" w:rsidP="009072D2">
            <w:pPr>
              <w:spacing w:line="256" w:lineRule="auto"/>
              <w:jc w:val="center"/>
            </w:pPr>
          </w:p>
          <w:p w14:paraId="55C8B38C" w14:textId="77777777" w:rsidR="009072D2" w:rsidRPr="009072D2" w:rsidRDefault="009072D2" w:rsidP="009072D2">
            <w:pPr>
              <w:spacing w:line="256" w:lineRule="auto"/>
              <w:jc w:val="center"/>
            </w:pPr>
            <w:r w:rsidRPr="009072D2">
              <w:t>5.6 AHD</w:t>
            </w:r>
          </w:p>
          <w:p w14:paraId="0F9CE79E" w14:textId="77777777" w:rsidR="009072D2" w:rsidRPr="009072D2" w:rsidRDefault="009072D2" w:rsidP="009072D2">
            <w:pPr>
              <w:spacing w:line="256" w:lineRule="auto"/>
              <w:jc w:val="center"/>
            </w:pPr>
            <w:r w:rsidRPr="009072D2">
              <w:t>8.4 ha</w:t>
            </w:r>
          </w:p>
          <w:p w14:paraId="116E3F24" w14:textId="77777777" w:rsidR="009072D2" w:rsidRPr="009072D2" w:rsidRDefault="009072D2" w:rsidP="009072D2">
            <w:pPr>
              <w:spacing w:line="256" w:lineRule="auto"/>
              <w:jc w:val="center"/>
            </w:pPr>
            <w:r w:rsidRPr="009072D2">
              <w:t>29.4 ML</w:t>
            </w:r>
          </w:p>
        </w:tc>
        <w:tc>
          <w:tcPr>
            <w:tcW w:w="2552" w:type="dxa"/>
          </w:tcPr>
          <w:p w14:paraId="4D78F808" w14:textId="77777777" w:rsidR="009072D2" w:rsidRPr="009072D2" w:rsidRDefault="009072D2" w:rsidP="009072D2">
            <w:pPr>
              <w:spacing w:line="256" w:lineRule="auto"/>
              <w:jc w:val="center"/>
            </w:pPr>
          </w:p>
          <w:p w14:paraId="34D02E56" w14:textId="77777777" w:rsidR="009072D2" w:rsidRPr="009072D2" w:rsidRDefault="009072D2" w:rsidP="009072D2">
            <w:pPr>
              <w:spacing w:line="256" w:lineRule="auto"/>
              <w:jc w:val="center"/>
            </w:pPr>
            <w:r w:rsidRPr="009072D2">
              <w:t>5.6 AHD</w:t>
            </w:r>
          </w:p>
          <w:p w14:paraId="318E7482" w14:textId="77777777" w:rsidR="009072D2" w:rsidRPr="009072D2" w:rsidRDefault="009072D2" w:rsidP="009072D2">
            <w:pPr>
              <w:spacing w:line="256" w:lineRule="auto"/>
              <w:jc w:val="center"/>
            </w:pPr>
            <w:r w:rsidRPr="009072D2">
              <w:t>0.3 ha</w:t>
            </w:r>
          </w:p>
          <w:p w14:paraId="41185BD8" w14:textId="77777777" w:rsidR="009072D2" w:rsidRPr="009072D2" w:rsidRDefault="009072D2" w:rsidP="009072D2">
            <w:pPr>
              <w:spacing w:line="256" w:lineRule="auto"/>
              <w:jc w:val="center"/>
            </w:pPr>
            <w:r w:rsidRPr="009072D2">
              <w:t>1.6 ML</w:t>
            </w:r>
          </w:p>
        </w:tc>
      </w:tr>
      <w:tr w:rsidR="009072D2" w:rsidRPr="009072D2" w14:paraId="68B0983B" w14:textId="77777777" w:rsidTr="009072D2">
        <w:tc>
          <w:tcPr>
            <w:tcW w:w="3256" w:type="dxa"/>
          </w:tcPr>
          <w:p w14:paraId="2CD6D6DD" w14:textId="77777777" w:rsidR="009072D2" w:rsidRPr="009072D2" w:rsidRDefault="009072D2" w:rsidP="009072D2">
            <w:pPr>
              <w:spacing w:line="256" w:lineRule="auto"/>
            </w:pPr>
            <w:r w:rsidRPr="009072D2">
              <w:rPr>
                <w:rFonts w:eastAsia="Times New Roman"/>
                <w:b/>
              </w:rPr>
              <w:t>Commencement to Flow ML/d Band</w:t>
            </w:r>
          </w:p>
        </w:tc>
        <w:tc>
          <w:tcPr>
            <w:tcW w:w="2551" w:type="dxa"/>
          </w:tcPr>
          <w:p w14:paraId="48FDB1DA" w14:textId="77777777" w:rsidR="009072D2" w:rsidRPr="009072D2" w:rsidRDefault="009072D2" w:rsidP="009072D2">
            <w:pPr>
              <w:spacing w:line="256" w:lineRule="auto"/>
              <w:jc w:val="center"/>
            </w:pPr>
            <w:r w:rsidRPr="009072D2">
              <w:rPr>
                <w:rFonts w:eastAsia="Times New Roman"/>
                <w:lang w:eastAsia="en-AU"/>
              </w:rPr>
              <w:t>40-50,000</w:t>
            </w:r>
          </w:p>
        </w:tc>
        <w:tc>
          <w:tcPr>
            <w:tcW w:w="2552" w:type="dxa"/>
          </w:tcPr>
          <w:p w14:paraId="479CE2AB" w14:textId="77777777" w:rsidR="009072D2" w:rsidRPr="009072D2" w:rsidRDefault="009072D2" w:rsidP="009072D2">
            <w:pPr>
              <w:spacing w:line="256" w:lineRule="auto"/>
              <w:jc w:val="center"/>
            </w:pPr>
            <w:r w:rsidRPr="009072D2">
              <w:rPr>
                <w:rFonts w:eastAsia="Times New Roman"/>
                <w:lang w:eastAsia="en-AU"/>
              </w:rPr>
              <w:t>80-90,000</w:t>
            </w:r>
          </w:p>
        </w:tc>
      </w:tr>
      <w:tr w:rsidR="009072D2" w:rsidRPr="009072D2" w14:paraId="27950891" w14:textId="77777777" w:rsidTr="009072D2">
        <w:tc>
          <w:tcPr>
            <w:tcW w:w="3256" w:type="dxa"/>
          </w:tcPr>
          <w:p w14:paraId="59CCEEAB" w14:textId="77777777" w:rsidR="009072D2" w:rsidRPr="009072D2" w:rsidRDefault="009072D2" w:rsidP="009072D2">
            <w:pPr>
              <w:spacing w:line="256" w:lineRule="auto"/>
            </w:pPr>
            <w:r w:rsidRPr="009072D2">
              <w:rPr>
                <w:rFonts w:eastAsia="Times New Roman"/>
                <w:b/>
              </w:rPr>
              <w:t>Full Supply Flow ML/d Band</w:t>
            </w:r>
          </w:p>
        </w:tc>
        <w:tc>
          <w:tcPr>
            <w:tcW w:w="2551" w:type="dxa"/>
          </w:tcPr>
          <w:p w14:paraId="25ECEACB" w14:textId="77777777" w:rsidR="009072D2" w:rsidRPr="009072D2" w:rsidRDefault="009072D2" w:rsidP="009072D2">
            <w:pPr>
              <w:spacing w:line="256" w:lineRule="auto"/>
              <w:jc w:val="center"/>
            </w:pPr>
            <w:r w:rsidRPr="009072D2">
              <w:rPr>
                <w:rFonts w:eastAsia="Times New Roman"/>
                <w:lang w:eastAsia="en-AU"/>
              </w:rPr>
              <w:t>50-60,000</w:t>
            </w:r>
          </w:p>
        </w:tc>
        <w:tc>
          <w:tcPr>
            <w:tcW w:w="2552" w:type="dxa"/>
          </w:tcPr>
          <w:p w14:paraId="0CF82AF7" w14:textId="77777777" w:rsidR="009072D2" w:rsidRPr="009072D2" w:rsidRDefault="009072D2" w:rsidP="009072D2">
            <w:pPr>
              <w:spacing w:line="256" w:lineRule="auto"/>
              <w:jc w:val="center"/>
            </w:pPr>
            <w:r w:rsidRPr="009072D2">
              <w:rPr>
                <w:rFonts w:eastAsia="Times New Roman"/>
                <w:lang w:eastAsia="en-AU"/>
              </w:rPr>
              <w:t>80-90,000</w:t>
            </w:r>
          </w:p>
        </w:tc>
      </w:tr>
      <w:tr w:rsidR="009072D2" w:rsidRPr="009072D2" w14:paraId="58014E15" w14:textId="77777777" w:rsidTr="009072D2">
        <w:tc>
          <w:tcPr>
            <w:tcW w:w="3256" w:type="dxa"/>
          </w:tcPr>
          <w:p w14:paraId="1B767D6B" w14:textId="77777777" w:rsidR="009072D2" w:rsidRPr="009072D2" w:rsidRDefault="009072D2" w:rsidP="009072D2">
            <w:pPr>
              <w:spacing w:line="256" w:lineRule="auto"/>
            </w:pPr>
            <w:r w:rsidRPr="009072D2">
              <w:rPr>
                <w:rFonts w:eastAsia="Times New Roman"/>
                <w:b/>
              </w:rPr>
              <w:t>Watering Option</w:t>
            </w:r>
          </w:p>
        </w:tc>
        <w:tc>
          <w:tcPr>
            <w:tcW w:w="2551" w:type="dxa"/>
          </w:tcPr>
          <w:p w14:paraId="2BB62413" w14:textId="77777777" w:rsidR="009072D2" w:rsidRPr="009072D2" w:rsidRDefault="009072D2" w:rsidP="009072D2">
            <w:pPr>
              <w:spacing w:line="256" w:lineRule="auto"/>
            </w:pPr>
            <w:r w:rsidRPr="009072D2">
              <w:t>Pump to full Supply</w:t>
            </w:r>
          </w:p>
          <w:p w14:paraId="0592BB35" w14:textId="77777777" w:rsidR="009072D2" w:rsidRPr="009072D2" w:rsidRDefault="009072D2" w:rsidP="009072D2">
            <w:pPr>
              <w:spacing w:line="256" w:lineRule="auto"/>
            </w:pPr>
            <w:r w:rsidRPr="009072D2">
              <w:rPr>
                <w:rFonts w:eastAsia="Times New Roman"/>
                <w:lang w:eastAsia="en-AU"/>
              </w:rPr>
              <w:t>Manage natural flood recession</w:t>
            </w:r>
          </w:p>
        </w:tc>
        <w:tc>
          <w:tcPr>
            <w:tcW w:w="2552" w:type="dxa"/>
          </w:tcPr>
          <w:p w14:paraId="69248C9C" w14:textId="77777777" w:rsidR="009072D2" w:rsidRPr="009072D2" w:rsidRDefault="009072D2" w:rsidP="009072D2">
            <w:pPr>
              <w:spacing w:line="256" w:lineRule="auto"/>
            </w:pPr>
            <w:r w:rsidRPr="009072D2">
              <w:t>Pump to full Supply</w:t>
            </w:r>
          </w:p>
          <w:p w14:paraId="3A332AE4" w14:textId="77777777" w:rsidR="009072D2" w:rsidRPr="009072D2" w:rsidRDefault="009072D2" w:rsidP="009072D2">
            <w:pPr>
              <w:spacing w:line="256" w:lineRule="auto"/>
            </w:pPr>
            <w:r w:rsidRPr="009072D2">
              <w:rPr>
                <w:rFonts w:eastAsia="Times New Roman"/>
                <w:lang w:eastAsia="en-AU"/>
              </w:rPr>
              <w:t>Manage natural flood recession</w:t>
            </w:r>
          </w:p>
        </w:tc>
      </w:tr>
      <w:tr w:rsidR="009072D2" w:rsidRPr="009072D2" w14:paraId="3FE116D6" w14:textId="77777777" w:rsidTr="009072D2">
        <w:tc>
          <w:tcPr>
            <w:tcW w:w="3256" w:type="dxa"/>
          </w:tcPr>
          <w:p w14:paraId="451D72FD" w14:textId="77777777" w:rsidR="009072D2" w:rsidRPr="009072D2" w:rsidRDefault="009072D2" w:rsidP="009072D2">
            <w:pPr>
              <w:spacing w:line="256" w:lineRule="auto"/>
              <w:rPr>
                <w:rFonts w:eastAsia="Times New Roman"/>
                <w:b/>
              </w:rPr>
            </w:pPr>
            <w:r w:rsidRPr="009072D2">
              <w:rPr>
                <w:rFonts w:eastAsia="Times New Roman"/>
                <w:b/>
              </w:rPr>
              <w:t>Watering Timing</w:t>
            </w:r>
          </w:p>
        </w:tc>
        <w:tc>
          <w:tcPr>
            <w:tcW w:w="2551" w:type="dxa"/>
          </w:tcPr>
          <w:p w14:paraId="15D13B50" w14:textId="77777777" w:rsidR="009072D2" w:rsidRPr="009072D2" w:rsidRDefault="009072D2" w:rsidP="009072D2">
            <w:pPr>
              <w:spacing w:line="256" w:lineRule="auto"/>
            </w:pPr>
            <w:r w:rsidRPr="009072D2">
              <w:t xml:space="preserve">Late Autumn to Early Winter </w:t>
            </w:r>
          </w:p>
        </w:tc>
        <w:tc>
          <w:tcPr>
            <w:tcW w:w="2552" w:type="dxa"/>
          </w:tcPr>
          <w:p w14:paraId="16DD3904" w14:textId="77777777" w:rsidR="009072D2" w:rsidRPr="009072D2" w:rsidRDefault="009072D2" w:rsidP="009072D2">
            <w:pPr>
              <w:spacing w:line="256" w:lineRule="auto"/>
            </w:pPr>
            <w:r w:rsidRPr="009072D2">
              <w:t xml:space="preserve">Late Autumn to Early Winter </w:t>
            </w:r>
          </w:p>
        </w:tc>
      </w:tr>
    </w:tbl>
    <w:p w14:paraId="3935D50D" w14:textId="77777777" w:rsidR="009072D2" w:rsidRDefault="009072D2" w:rsidP="009072D2">
      <w:pPr>
        <w:spacing w:after="0" w:line="257" w:lineRule="auto"/>
        <w:rPr>
          <w:rFonts w:cstheme="minorHAnsi"/>
        </w:rPr>
      </w:pPr>
    </w:p>
    <w:p w14:paraId="0C978A6A" w14:textId="77777777" w:rsidR="00C6626E" w:rsidRPr="009072D2" w:rsidRDefault="00C6626E" w:rsidP="009072D2">
      <w:pPr>
        <w:spacing w:after="0" w:line="257" w:lineRule="auto"/>
        <w:rPr>
          <w:rFonts w:cstheme="minorHAnsi"/>
        </w:rPr>
      </w:pPr>
    </w:p>
    <w:p w14:paraId="613B2E3C" w14:textId="461CF702"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69"/>
        <w:gridCol w:w="992"/>
        <w:gridCol w:w="889"/>
        <w:gridCol w:w="1175"/>
        <w:gridCol w:w="1044"/>
        <w:gridCol w:w="862"/>
        <w:gridCol w:w="3409"/>
      </w:tblGrid>
      <w:tr w:rsidR="009072D2" w:rsidRPr="009072D2" w14:paraId="0CD85BF5" w14:textId="77777777" w:rsidTr="009072D2">
        <w:trPr>
          <w:trHeight w:val="304"/>
          <w:tblHeader/>
        </w:trPr>
        <w:tc>
          <w:tcPr>
            <w:tcW w:w="9640" w:type="dxa"/>
            <w:gridSpan w:val="7"/>
            <w:shd w:val="clear" w:color="auto" w:fill="D9D9D9" w:themeFill="background1" w:themeFillShade="D9"/>
            <w:vAlign w:val="center"/>
          </w:tcPr>
          <w:p w14:paraId="36699DD2" w14:textId="77777777" w:rsidR="009072D2" w:rsidRPr="00137EB5" w:rsidRDefault="009072D2" w:rsidP="009072D2">
            <w:pPr>
              <w:spacing w:after="0" w:line="240" w:lineRule="auto"/>
              <w:jc w:val="center"/>
              <w:rPr>
                <w:b/>
                <w:sz w:val="20"/>
                <w:szCs w:val="20"/>
              </w:rPr>
            </w:pPr>
            <w:r w:rsidRPr="00137EB5">
              <w:rPr>
                <w:b/>
                <w:sz w:val="20"/>
                <w:szCs w:val="20"/>
              </w:rPr>
              <w:t>Bank or Channel Details</w:t>
            </w:r>
          </w:p>
        </w:tc>
      </w:tr>
      <w:tr w:rsidR="009072D2" w:rsidRPr="009072D2" w14:paraId="18CC6986" w14:textId="77777777" w:rsidTr="009072D2">
        <w:trPr>
          <w:trHeight w:val="20"/>
          <w:tblHeader/>
        </w:trPr>
        <w:tc>
          <w:tcPr>
            <w:tcW w:w="1269" w:type="dxa"/>
            <w:shd w:val="clear" w:color="auto" w:fill="D9D9D9" w:themeFill="background1" w:themeFillShade="D9"/>
            <w:vAlign w:val="center"/>
          </w:tcPr>
          <w:p w14:paraId="634C713C" w14:textId="77777777" w:rsidR="009072D2" w:rsidRPr="00137EB5" w:rsidRDefault="009072D2" w:rsidP="009072D2">
            <w:pPr>
              <w:spacing w:after="0" w:line="240" w:lineRule="auto"/>
              <w:rPr>
                <w:b/>
                <w:sz w:val="20"/>
                <w:szCs w:val="20"/>
              </w:rPr>
            </w:pPr>
            <w:r w:rsidRPr="00137EB5">
              <w:rPr>
                <w:b/>
                <w:sz w:val="20"/>
                <w:szCs w:val="20"/>
              </w:rPr>
              <w:t>Location</w:t>
            </w:r>
          </w:p>
        </w:tc>
        <w:tc>
          <w:tcPr>
            <w:tcW w:w="992" w:type="dxa"/>
            <w:shd w:val="clear" w:color="auto" w:fill="D9D9D9" w:themeFill="background1" w:themeFillShade="D9"/>
            <w:vAlign w:val="center"/>
          </w:tcPr>
          <w:p w14:paraId="06A10396" w14:textId="77777777" w:rsidR="009072D2" w:rsidRPr="00137EB5" w:rsidRDefault="009072D2" w:rsidP="009072D2">
            <w:pPr>
              <w:spacing w:after="0" w:line="240" w:lineRule="auto"/>
              <w:rPr>
                <w:b/>
                <w:sz w:val="20"/>
                <w:szCs w:val="20"/>
              </w:rPr>
            </w:pPr>
            <w:r w:rsidRPr="00137EB5">
              <w:rPr>
                <w:b/>
                <w:sz w:val="20"/>
                <w:szCs w:val="20"/>
              </w:rPr>
              <w:t>ID</w:t>
            </w:r>
          </w:p>
        </w:tc>
        <w:tc>
          <w:tcPr>
            <w:tcW w:w="889" w:type="dxa"/>
            <w:shd w:val="clear" w:color="auto" w:fill="D9D9D9" w:themeFill="background1" w:themeFillShade="D9"/>
            <w:vAlign w:val="center"/>
          </w:tcPr>
          <w:p w14:paraId="6A133D79" w14:textId="77777777" w:rsidR="009072D2" w:rsidRPr="00137EB5" w:rsidRDefault="009072D2" w:rsidP="009072D2">
            <w:pPr>
              <w:spacing w:after="0" w:line="240" w:lineRule="auto"/>
              <w:rPr>
                <w:b/>
                <w:sz w:val="20"/>
                <w:szCs w:val="20"/>
              </w:rPr>
            </w:pPr>
            <w:r w:rsidRPr="00137EB5">
              <w:rPr>
                <w:b/>
                <w:sz w:val="20"/>
                <w:szCs w:val="20"/>
              </w:rPr>
              <w:t>Length</w:t>
            </w:r>
          </w:p>
          <w:p w14:paraId="7F2A3CB2" w14:textId="77777777" w:rsidR="009072D2" w:rsidRPr="00137EB5" w:rsidRDefault="009072D2" w:rsidP="009072D2">
            <w:pPr>
              <w:spacing w:after="0" w:line="240" w:lineRule="auto"/>
              <w:rPr>
                <w:b/>
                <w:sz w:val="20"/>
                <w:szCs w:val="20"/>
              </w:rPr>
            </w:pPr>
          </w:p>
          <w:p w14:paraId="12676E88" w14:textId="77777777" w:rsidR="009072D2" w:rsidRPr="00137EB5" w:rsidRDefault="009072D2" w:rsidP="009072D2">
            <w:pPr>
              <w:spacing w:after="0" w:line="240" w:lineRule="auto"/>
              <w:rPr>
                <w:b/>
                <w:sz w:val="20"/>
                <w:szCs w:val="20"/>
              </w:rPr>
            </w:pPr>
            <w:r w:rsidRPr="00137EB5">
              <w:rPr>
                <w:b/>
                <w:sz w:val="20"/>
                <w:szCs w:val="20"/>
              </w:rPr>
              <w:t>(m)</w:t>
            </w:r>
          </w:p>
        </w:tc>
        <w:tc>
          <w:tcPr>
            <w:tcW w:w="1175" w:type="dxa"/>
            <w:shd w:val="clear" w:color="auto" w:fill="D9D9D9" w:themeFill="background1" w:themeFillShade="D9"/>
            <w:vAlign w:val="center"/>
          </w:tcPr>
          <w:p w14:paraId="2508003F" w14:textId="77777777" w:rsidR="009072D2" w:rsidRPr="00137EB5" w:rsidRDefault="009072D2" w:rsidP="009072D2">
            <w:pPr>
              <w:spacing w:after="0" w:line="240" w:lineRule="auto"/>
              <w:rPr>
                <w:b/>
                <w:sz w:val="20"/>
                <w:szCs w:val="20"/>
              </w:rPr>
            </w:pPr>
            <w:r w:rsidRPr="00137EB5">
              <w:rPr>
                <w:b/>
                <w:sz w:val="20"/>
                <w:szCs w:val="20"/>
              </w:rPr>
              <w:t>Freeboard</w:t>
            </w:r>
          </w:p>
          <w:p w14:paraId="3EFE2423" w14:textId="77777777" w:rsidR="009072D2" w:rsidRPr="00137EB5" w:rsidRDefault="009072D2" w:rsidP="009072D2">
            <w:pPr>
              <w:spacing w:after="0" w:line="240" w:lineRule="auto"/>
              <w:rPr>
                <w:b/>
                <w:sz w:val="20"/>
                <w:szCs w:val="20"/>
              </w:rPr>
            </w:pPr>
          </w:p>
          <w:p w14:paraId="36BD35D9" w14:textId="77777777" w:rsidR="009072D2" w:rsidRPr="00137EB5" w:rsidRDefault="009072D2" w:rsidP="009072D2">
            <w:pPr>
              <w:spacing w:after="0" w:line="240" w:lineRule="auto"/>
              <w:rPr>
                <w:b/>
                <w:sz w:val="20"/>
                <w:szCs w:val="20"/>
              </w:rPr>
            </w:pPr>
            <w:r w:rsidRPr="00137EB5">
              <w:rPr>
                <w:b/>
                <w:sz w:val="20"/>
                <w:szCs w:val="20"/>
              </w:rPr>
              <w:t>(m)</w:t>
            </w:r>
          </w:p>
        </w:tc>
        <w:tc>
          <w:tcPr>
            <w:tcW w:w="1037" w:type="dxa"/>
            <w:shd w:val="clear" w:color="auto" w:fill="D9D9D9" w:themeFill="background1" w:themeFillShade="D9"/>
            <w:vAlign w:val="center"/>
          </w:tcPr>
          <w:p w14:paraId="13C78539" w14:textId="77777777" w:rsidR="009072D2" w:rsidRPr="00137EB5" w:rsidRDefault="009072D2" w:rsidP="009072D2">
            <w:pPr>
              <w:spacing w:after="0" w:line="240" w:lineRule="auto"/>
              <w:rPr>
                <w:b/>
                <w:sz w:val="20"/>
                <w:szCs w:val="20"/>
              </w:rPr>
            </w:pPr>
            <w:r w:rsidRPr="00137EB5">
              <w:rPr>
                <w:b/>
                <w:sz w:val="20"/>
                <w:szCs w:val="20"/>
              </w:rPr>
              <w:t>Height with freeboard</w:t>
            </w:r>
          </w:p>
          <w:p w14:paraId="684EA8CE" w14:textId="77777777" w:rsidR="009072D2" w:rsidRPr="00137EB5" w:rsidRDefault="009072D2" w:rsidP="009072D2">
            <w:pPr>
              <w:spacing w:after="0" w:line="240" w:lineRule="auto"/>
              <w:rPr>
                <w:b/>
                <w:sz w:val="20"/>
                <w:szCs w:val="20"/>
              </w:rPr>
            </w:pPr>
            <w:r w:rsidRPr="00137EB5">
              <w:rPr>
                <w:b/>
                <w:sz w:val="20"/>
                <w:szCs w:val="20"/>
              </w:rPr>
              <w:t>(m)</w:t>
            </w:r>
          </w:p>
        </w:tc>
        <w:tc>
          <w:tcPr>
            <w:tcW w:w="850" w:type="dxa"/>
            <w:shd w:val="clear" w:color="auto" w:fill="D9D9D9" w:themeFill="background1" w:themeFillShade="D9"/>
            <w:vAlign w:val="center"/>
          </w:tcPr>
          <w:p w14:paraId="2CAEE385" w14:textId="77777777" w:rsidR="009072D2" w:rsidRPr="00137EB5" w:rsidRDefault="009072D2" w:rsidP="009072D2">
            <w:pPr>
              <w:spacing w:after="0" w:line="240" w:lineRule="auto"/>
              <w:rPr>
                <w:b/>
                <w:sz w:val="20"/>
                <w:szCs w:val="20"/>
              </w:rPr>
            </w:pPr>
            <w:r w:rsidRPr="00137EB5">
              <w:rPr>
                <w:b/>
                <w:sz w:val="20"/>
                <w:szCs w:val="20"/>
              </w:rPr>
              <w:t>Volume</w:t>
            </w:r>
          </w:p>
          <w:p w14:paraId="4C5B2262" w14:textId="77777777" w:rsidR="009072D2" w:rsidRPr="00137EB5" w:rsidRDefault="009072D2" w:rsidP="009072D2">
            <w:pPr>
              <w:spacing w:after="0" w:line="240" w:lineRule="auto"/>
              <w:rPr>
                <w:b/>
                <w:sz w:val="20"/>
                <w:szCs w:val="20"/>
              </w:rPr>
            </w:pPr>
          </w:p>
          <w:p w14:paraId="5F42E4DD" w14:textId="77777777" w:rsidR="009072D2" w:rsidRPr="00137EB5" w:rsidRDefault="009072D2" w:rsidP="009072D2">
            <w:pPr>
              <w:spacing w:after="0" w:line="240" w:lineRule="auto"/>
              <w:rPr>
                <w:b/>
                <w:sz w:val="20"/>
                <w:szCs w:val="20"/>
              </w:rPr>
            </w:pPr>
            <w:r w:rsidRPr="00137EB5">
              <w:rPr>
                <w:b/>
                <w:sz w:val="20"/>
                <w:szCs w:val="20"/>
              </w:rPr>
              <w:t>(m3)</w:t>
            </w:r>
          </w:p>
        </w:tc>
        <w:tc>
          <w:tcPr>
            <w:tcW w:w="3428" w:type="dxa"/>
            <w:shd w:val="clear" w:color="auto" w:fill="D9D9D9" w:themeFill="background1" w:themeFillShade="D9"/>
            <w:vAlign w:val="center"/>
          </w:tcPr>
          <w:p w14:paraId="2452D544" w14:textId="77777777" w:rsidR="009072D2" w:rsidRPr="00137EB5" w:rsidRDefault="009072D2" w:rsidP="009072D2">
            <w:pPr>
              <w:spacing w:after="0" w:line="240" w:lineRule="auto"/>
              <w:rPr>
                <w:b/>
                <w:sz w:val="20"/>
                <w:szCs w:val="20"/>
              </w:rPr>
            </w:pPr>
            <w:r w:rsidRPr="00137EB5">
              <w:rPr>
                <w:b/>
                <w:sz w:val="20"/>
                <w:szCs w:val="20"/>
              </w:rPr>
              <w:t>Regulator equipment and comments</w:t>
            </w:r>
          </w:p>
        </w:tc>
      </w:tr>
      <w:tr w:rsidR="009072D2" w:rsidRPr="009072D2" w14:paraId="38AAF81D" w14:textId="77777777" w:rsidTr="009072D2">
        <w:trPr>
          <w:trHeight w:val="20"/>
        </w:trPr>
        <w:tc>
          <w:tcPr>
            <w:tcW w:w="1269" w:type="dxa"/>
            <w:shd w:val="clear" w:color="auto" w:fill="FFFFFF" w:themeFill="background1"/>
            <w:noWrap/>
            <w:vAlign w:val="center"/>
            <w:hideMark/>
          </w:tcPr>
          <w:p w14:paraId="74F8E8A8" w14:textId="77777777" w:rsidR="009072D2" w:rsidRPr="00137EB5" w:rsidRDefault="009072D2" w:rsidP="009072D2">
            <w:pPr>
              <w:spacing w:after="0" w:line="240" w:lineRule="auto"/>
              <w:rPr>
                <w:b/>
                <w:sz w:val="20"/>
                <w:szCs w:val="20"/>
              </w:rPr>
            </w:pPr>
            <w:r w:rsidRPr="00137EB5">
              <w:rPr>
                <w:b/>
                <w:sz w:val="20"/>
                <w:szCs w:val="20"/>
              </w:rPr>
              <w:t>Markaranka Flat</w:t>
            </w:r>
          </w:p>
        </w:tc>
        <w:tc>
          <w:tcPr>
            <w:tcW w:w="992" w:type="dxa"/>
            <w:shd w:val="clear" w:color="auto" w:fill="FFFFFF" w:themeFill="background1"/>
            <w:noWrap/>
            <w:vAlign w:val="center"/>
            <w:hideMark/>
          </w:tcPr>
          <w:p w14:paraId="0C0270F7"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54B477FD" w14:textId="77777777" w:rsidR="009072D2" w:rsidRPr="009072D2" w:rsidRDefault="009072D2" w:rsidP="009072D2">
            <w:pPr>
              <w:spacing w:after="0" w:line="240" w:lineRule="auto"/>
              <w:rPr>
                <w:sz w:val="20"/>
                <w:szCs w:val="20"/>
              </w:rPr>
            </w:pPr>
            <w:r w:rsidRPr="009072D2">
              <w:rPr>
                <w:sz w:val="20"/>
                <w:szCs w:val="20"/>
              </w:rPr>
              <w:t>84.3</w:t>
            </w:r>
          </w:p>
        </w:tc>
        <w:tc>
          <w:tcPr>
            <w:tcW w:w="1175" w:type="dxa"/>
            <w:shd w:val="clear" w:color="auto" w:fill="FFFFFF" w:themeFill="background1"/>
            <w:noWrap/>
            <w:vAlign w:val="center"/>
            <w:hideMark/>
          </w:tcPr>
          <w:p w14:paraId="2A6C10F5"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0ED35E00" w14:textId="77777777" w:rsidR="009072D2" w:rsidRPr="009072D2" w:rsidRDefault="009072D2" w:rsidP="009072D2">
            <w:pPr>
              <w:spacing w:after="0" w:line="240" w:lineRule="auto"/>
              <w:rPr>
                <w:sz w:val="20"/>
                <w:szCs w:val="20"/>
              </w:rPr>
            </w:pPr>
            <w:r w:rsidRPr="009072D2">
              <w:rPr>
                <w:sz w:val="20"/>
                <w:szCs w:val="20"/>
              </w:rPr>
              <w:t xml:space="preserve">1.50 </w:t>
            </w:r>
          </w:p>
        </w:tc>
        <w:tc>
          <w:tcPr>
            <w:tcW w:w="850" w:type="dxa"/>
            <w:shd w:val="clear" w:color="auto" w:fill="FFFFFF" w:themeFill="background1"/>
            <w:noWrap/>
            <w:vAlign w:val="center"/>
            <w:hideMark/>
          </w:tcPr>
          <w:p w14:paraId="5DC9D50E" w14:textId="77777777" w:rsidR="009072D2" w:rsidRPr="009072D2" w:rsidRDefault="009072D2" w:rsidP="009072D2">
            <w:pPr>
              <w:spacing w:after="0" w:line="240" w:lineRule="auto"/>
              <w:rPr>
                <w:sz w:val="20"/>
                <w:szCs w:val="20"/>
              </w:rPr>
            </w:pPr>
            <w:r w:rsidRPr="009072D2">
              <w:rPr>
                <w:sz w:val="20"/>
                <w:szCs w:val="20"/>
              </w:rPr>
              <w:t>515.9</w:t>
            </w:r>
          </w:p>
        </w:tc>
        <w:tc>
          <w:tcPr>
            <w:tcW w:w="3428" w:type="dxa"/>
            <w:shd w:val="clear" w:color="auto" w:fill="FFFFFF" w:themeFill="background1"/>
            <w:vAlign w:val="center"/>
            <w:hideMark/>
          </w:tcPr>
          <w:p w14:paraId="22FF56A0" w14:textId="77777777" w:rsidR="009072D2" w:rsidRPr="009072D2" w:rsidRDefault="009072D2" w:rsidP="009072D2">
            <w:pPr>
              <w:spacing w:after="0" w:line="240" w:lineRule="auto"/>
              <w:rPr>
                <w:sz w:val="20"/>
                <w:szCs w:val="20"/>
              </w:rPr>
            </w:pPr>
            <w:r w:rsidRPr="009072D2">
              <w:rPr>
                <w:sz w:val="20"/>
                <w:szCs w:val="20"/>
              </w:rPr>
              <w:t>1m concrete pipe with flap valve</w:t>
            </w:r>
          </w:p>
        </w:tc>
      </w:tr>
    </w:tbl>
    <w:p w14:paraId="11FD4F06" w14:textId="77777777" w:rsidR="009072D2" w:rsidRPr="009072D2" w:rsidRDefault="009072D2" w:rsidP="009072D2">
      <w:pPr>
        <w:spacing w:after="0" w:line="257" w:lineRule="auto"/>
        <w:rPr>
          <w:rFonts w:cstheme="minorHAnsi"/>
        </w:rPr>
      </w:pPr>
    </w:p>
    <w:p w14:paraId="3DCD4E87" w14:textId="77777777" w:rsidR="009072D2" w:rsidRPr="009072D2" w:rsidRDefault="009072D2" w:rsidP="009072D2">
      <w:pPr>
        <w:spacing w:after="0" w:line="257" w:lineRule="auto"/>
        <w:rPr>
          <w:rFonts w:cstheme="minorHAnsi"/>
        </w:rPr>
      </w:pPr>
    </w:p>
    <w:p w14:paraId="084A7779" w14:textId="77777777" w:rsidR="009072D2" w:rsidRPr="009072D2" w:rsidRDefault="009072D2" w:rsidP="009072D2">
      <w:pPr>
        <w:spacing w:after="0" w:line="257" w:lineRule="auto"/>
        <w:rPr>
          <w:rFonts w:cstheme="minorHAnsi"/>
        </w:rPr>
        <w:sectPr w:rsidR="009072D2" w:rsidRPr="009072D2" w:rsidSect="000C2C50">
          <w:pgSz w:w="11906" w:h="16838"/>
          <w:pgMar w:top="1440" w:right="1440" w:bottom="1440" w:left="1440" w:header="708" w:footer="708" w:gutter="0"/>
          <w:cols w:space="708"/>
          <w:docGrid w:linePitch="360"/>
        </w:sectPr>
      </w:pPr>
    </w:p>
    <w:p w14:paraId="2BD61C0C"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lastRenderedPageBreak/>
        <w:drawing>
          <wp:inline distT="0" distB="0" distL="0" distR="0" wp14:anchorId="5697286E" wp14:editId="7FF6D687">
            <wp:extent cx="5731510" cy="8099425"/>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rakaranka Flat.jpg"/>
                    <pic:cNvPicPr/>
                  </pic:nvPicPr>
                  <pic:blipFill>
                    <a:blip r:embed="rId230"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4FFECFF3"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7D7C8413" w14:textId="77777777" w:rsidR="009072D2" w:rsidRPr="009072D2" w:rsidRDefault="009072D2" w:rsidP="009072D2">
      <w:pPr>
        <w:rPr>
          <w:rFonts w:cstheme="minorHAnsi"/>
          <w:b/>
          <w:sz w:val="20"/>
          <w:szCs w:val="20"/>
        </w:rPr>
      </w:pPr>
      <w:r w:rsidRPr="009072D2">
        <w:rPr>
          <w:rFonts w:cstheme="minorHAnsi"/>
          <w:b/>
          <w:sz w:val="20"/>
          <w:szCs w:val="20"/>
        </w:rPr>
        <w:br w:type="page"/>
      </w:r>
    </w:p>
    <w:p w14:paraId="2CE3D533"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66" w:name="_Toc56688997"/>
      <w:bookmarkStart w:id="267" w:name="_Toc66271511"/>
      <w:r w:rsidRPr="009072D2">
        <w:rPr>
          <w:rFonts w:ascii="Calibri" w:eastAsiaTheme="majorEastAsia" w:hAnsi="Calibri" w:cstheme="majorBidi"/>
          <w:sz w:val="32"/>
        </w:rPr>
        <w:lastRenderedPageBreak/>
        <w:t>12</w:t>
      </w:r>
      <w:r w:rsidRPr="009072D2">
        <w:rPr>
          <w:rFonts w:ascii="Calibri" w:eastAsiaTheme="majorEastAsia" w:hAnsi="Calibri" w:cstheme="majorBidi"/>
          <w:sz w:val="32"/>
        </w:rPr>
        <w:tab/>
        <w:t>Markaranka Management Brief</w:t>
      </w:r>
      <w:bookmarkEnd w:id="266"/>
      <w:bookmarkEnd w:id="267"/>
    </w:p>
    <w:p w14:paraId="3B76C897" w14:textId="77777777" w:rsidR="009072D2" w:rsidRPr="009072D2" w:rsidRDefault="009072D2" w:rsidP="009072D2">
      <w:pPr>
        <w:spacing w:after="0" w:line="240" w:lineRule="auto"/>
        <w:rPr>
          <w:rFonts w:cstheme="minorHAnsi"/>
          <w:b/>
        </w:rPr>
      </w:pPr>
      <w:r w:rsidRPr="009072D2">
        <w:rPr>
          <w:rFonts w:cstheme="minorHAnsi"/>
          <w:b/>
        </w:rPr>
        <w:t>Vegetation Description Markaranka Lagoon Outlet Creek</w:t>
      </w:r>
    </w:p>
    <w:tbl>
      <w:tblPr>
        <w:tblStyle w:val="TableGrid562"/>
        <w:tblW w:w="0" w:type="auto"/>
        <w:tblInd w:w="0" w:type="dxa"/>
        <w:tblLook w:val="04A0" w:firstRow="1" w:lastRow="0" w:firstColumn="1" w:lastColumn="0" w:noHBand="0" w:noVBand="1"/>
      </w:tblPr>
      <w:tblGrid>
        <w:gridCol w:w="2547"/>
        <w:gridCol w:w="6469"/>
      </w:tblGrid>
      <w:tr w:rsidR="009072D2" w:rsidRPr="009072D2" w14:paraId="75DBCACB" w14:textId="77777777" w:rsidTr="009072D2">
        <w:tc>
          <w:tcPr>
            <w:tcW w:w="2547" w:type="dxa"/>
          </w:tcPr>
          <w:p w14:paraId="56FA1222" w14:textId="77777777" w:rsidR="009072D2" w:rsidRPr="009072D2" w:rsidRDefault="009072D2" w:rsidP="009072D2">
            <w:pPr>
              <w:rPr>
                <w:b/>
                <w:sz w:val="20"/>
                <w:szCs w:val="20"/>
              </w:rPr>
            </w:pPr>
            <w:r w:rsidRPr="009072D2">
              <w:rPr>
                <w:b/>
                <w:sz w:val="20"/>
                <w:szCs w:val="20"/>
              </w:rPr>
              <w:t>River Red Gum Woodland</w:t>
            </w:r>
            <w:r w:rsidRPr="009072D2">
              <w:rPr>
                <w:rFonts w:ascii="Calibri" w:eastAsia="Times New Roman" w:hAnsi="Calibri" w:cs="Calibri"/>
                <w:color w:val="000000"/>
                <w:sz w:val="20"/>
                <w:szCs w:val="20"/>
                <w:lang w:eastAsia="en-AU"/>
              </w:rPr>
              <w:t xml:space="preserve"> Stressed (level3)</w:t>
            </w:r>
          </w:p>
        </w:tc>
        <w:tc>
          <w:tcPr>
            <w:tcW w:w="6469" w:type="dxa"/>
          </w:tcPr>
          <w:p w14:paraId="529694EB" w14:textId="77777777" w:rsidR="009072D2" w:rsidRPr="009072D2" w:rsidRDefault="009072D2" w:rsidP="009072D2">
            <w:pPr>
              <w:rPr>
                <w:b/>
                <w:sz w:val="20"/>
                <w:szCs w:val="20"/>
              </w:rPr>
            </w:pPr>
            <w:r w:rsidRPr="009072D2">
              <w:rPr>
                <w:rFonts w:ascii="Calibri" w:eastAsia="Times New Roman" w:hAnsi="Calibri" w:cs="Calibri"/>
                <w:color w:val="000000"/>
                <w:sz w:val="20"/>
                <w:szCs w:val="20"/>
                <w:lang w:eastAsia="en-AU"/>
              </w:rPr>
              <w:t>River Red Gum adults and saplings (poles mostly dead).  Understory Cooba adult and saplings, scattered Lignum patches, Creeping Saltbush, Lagoon Saltbush, Ruby Saltbush, Smooth Heliotrope, Blue Rod, Native Liquorice, Bladder Saltbush, Pale Poverty Bush.</w:t>
            </w:r>
          </w:p>
        </w:tc>
      </w:tr>
    </w:tbl>
    <w:p w14:paraId="0BFFBC45" w14:textId="77777777" w:rsidR="009072D2" w:rsidRPr="009072D2" w:rsidRDefault="009072D2" w:rsidP="009072D2">
      <w:pPr>
        <w:spacing w:after="0" w:line="240" w:lineRule="auto"/>
        <w:rPr>
          <w:rFonts w:cstheme="minorHAnsi"/>
          <w:b/>
        </w:rPr>
      </w:pPr>
    </w:p>
    <w:p w14:paraId="6CE6538B"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3B90FFB1" wp14:editId="44ADEC83">
            <wp:extent cx="5731510" cy="3436620"/>
            <wp:effectExtent l="0" t="0" r="254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 (130) SouthCorp Downstream End Resized.JPG"/>
                    <pic:cNvPicPr/>
                  </pic:nvPicPr>
                  <pic:blipFill rotWithShape="1">
                    <a:blip r:embed="rId231" cstate="email">
                      <a:extLst>
                        <a:ext uri="{28A0092B-C50C-407E-A947-70E740481C1C}">
                          <a14:useLocalDpi xmlns:a14="http://schemas.microsoft.com/office/drawing/2010/main"/>
                        </a:ext>
                      </a:extLst>
                    </a:blip>
                    <a:srcRect/>
                    <a:stretch/>
                  </pic:blipFill>
                  <pic:spPr bwMode="auto">
                    <a:xfrm>
                      <a:off x="0" y="0"/>
                      <a:ext cx="5731510" cy="3436620"/>
                    </a:xfrm>
                    <a:prstGeom prst="rect">
                      <a:avLst/>
                    </a:prstGeom>
                    <a:ln>
                      <a:noFill/>
                    </a:ln>
                    <a:extLst>
                      <a:ext uri="{53640926-AAD7-44D8-BBD7-CCE9431645EC}">
                        <a14:shadowObscured xmlns:a14="http://schemas.microsoft.com/office/drawing/2010/main"/>
                      </a:ext>
                    </a:extLst>
                  </pic:spPr>
                </pic:pic>
              </a:graphicData>
            </a:graphic>
          </wp:inline>
        </w:drawing>
      </w:r>
    </w:p>
    <w:p w14:paraId="5B1FE957"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Existing Watering site</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34.04165</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139.51538</w:t>
      </w:r>
      <w:r w:rsidRPr="009072D2">
        <w:rPr>
          <w:rFonts w:eastAsia="Times New Roman" w:cstheme="minorHAnsi"/>
          <w:color w:val="000000"/>
          <w:sz w:val="20"/>
          <w:szCs w:val="20"/>
          <w:lang w:eastAsia="en-AU"/>
        </w:rPr>
        <w:t xml:space="preserve"> </w:t>
      </w:r>
      <w:r w:rsidRPr="009072D2">
        <w:rPr>
          <w:rFonts w:cstheme="minorHAnsi"/>
          <w:sz w:val="20"/>
          <w:szCs w:val="20"/>
        </w:rPr>
        <w:t>Direction</w:t>
      </w:r>
      <w:r w:rsidRPr="009072D2">
        <w:rPr>
          <w:rFonts w:eastAsia="Times New Roman" w:cstheme="minorHAnsi"/>
          <w:color w:val="000000"/>
          <w:sz w:val="20"/>
          <w:szCs w:val="20"/>
          <w:lang w:eastAsia="en-AU"/>
        </w:rPr>
        <w:t xml:space="preserve"> 96</w:t>
      </w:r>
    </w:p>
    <w:p w14:paraId="72479388" w14:textId="77777777" w:rsidR="009072D2" w:rsidRPr="009072D2" w:rsidRDefault="009072D2" w:rsidP="009072D2">
      <w:pPr>
        <w:spacing w:after="0" w:line="240" w:lineRule="auto"/>
        <w:jc w:val="center"/>
        <w:rPr>
          <w:rFonts w:eastAsia="Times New Roman" w:cstheme="minorHAnsi"/>
          <w:color w:val="000000"/>
          <w:lang w:eastAsia="en-AU"/>
        </w:rPr>
      </w:pPr>
    </w:p>
    <w:p w14:paraId="3EF3BBF2" w14:textId="77777777" w:rsidR="009072D2" w:rsidRPr="009072D2" w:rsidRDefault="009072D2" w:rsidP="009072D2">
      <w:pPr>
        <w:spacing w:after="0" w:line="256" w:lineRule="auto"/>
        <w:rPr>
          <w:rFonts w:cstheme="minorHAnsi"/>
          <w:b/>
        </w:rPr>
      </w:pPr>
      <w:r w:rsidRPr="009072D2">
        <w:rPr>
          <w:rFonts w:cstheme="minorHAnsi"/>
          <w:b/>
        </w:rPr>
        <w:t>Vegetation Description Markaranka River Flood-out</w:t>
      </w:r>
    </w:p>
    <w:tbl>
      <w:tblPr>
        <w:tblStyle w:val="TableGrid562"/>
        <w:tblW w:w="0" w:type="auto"/>
        <w:tblInd w:w="0" w:type="dxa"/>
        <w:tblLook w:val="04A0" w:firstRow="1" w:lastRow="0" w:firstColumn="1" w:lastColumn="0" w:noHBand="0" w:noVBand="1"/>
      </w:tblPr>
      <w:tblGrid>
        <w:gridCol w:w="2547"/>
        <w:gridCol w:w="6469"/>
      </w:tblGrid>
      <w:tr w:rsidR="009072D2" w:rsidRPr="009072D2" w14:paraId="5D69E829" w14:textId="77777777" w:rsidTr="009072D2">
        <w:tc>
          <w:tcPr>
            <w:tcW w:w="2547" w:type="dxa"/>
          </w:tcPr>
          <w:p w14:paraId="277E105A" w14:textId="77777777" w:rsidR="009072D2" w:rsidRPr="009072D2" w:rsidRDefault="009072D2" w:rsidP="009072D2">
            <w:pPr>
              <w:rPr>
                <w:b/>
                <w:sz w:val="20"/>
                <w:szCs w:val="20"/>
              </w:rPr>
            </w:pPr>
            <w:r w:rsidRPr="009072D2">
              <w:rPr>
                <w:b/>
                <w:sz w:val="20"/>
                <w:szCs w:val="20"/>
              </w:rPr>
              <w:t>River Red Gum Woodland</w:t>
            </w:r>
            <w:r w:rsidRPr="009072D2">
              <w:rPr>
                <w:rFonts w:ascii="Calibri" w:eastAsia="Times New Roman" w:hAnsi="Calibri" w:cs="Calibri"/>
                <w:color w:val="000000"/>
                <w:sz w:val="20"/>
                <w:szCs w:val="20"/>
                <w:lang w:eastAsia="en-AU"/>
              </w:rPr>
              <w:t xml:space="preserve"> Stressed (level3)</w:t>
            </w:r>
          </w:p>
        </w:tc>
        <w:tc>
          <w:tcPr>
            <w:tcW w:w="6469" w:type="dxa"/>
          </w:tcPr>
          <w:p w14:paraId="2A461394" w14:textId="77777777" w:rsidR="009072D2" w:rsidRPr="009072D2" w:rsidRDefault="009072D2" w:rsidP="009072D2">
            <w:pPr>
              <w:rPr>
                <w:b/>
                <w:sz w:val="20"/>
                <w:szCs w:val="20"/>
              </w:rPr>
            </w:pPr>
            <w:r w:rsidRPr="009072D2">
              <w:rPr>
                <w:rFonts w:ascii="Calibri" w:eastAsia="Times New Roman" w:hAnsi="Calibri" w:cs="Calibri"/>
                <w:color w:val="000000"/>
                <w:sz w:val="20"/>
                <w:szCs w:val="20"/>
                <w:lang w:eastAsia="en-AU"/>
              </w:rPr>
              <w:t xml:space="preserve">River Red Gum adults, poles and saplings.  Understory odd Cooba, scattered Lignum, Creeping Saltbush, Lagoon Saltbush, Ruby Saltbush and Native Liquorice. </w:t>
            </w:r>
          </w:p>
        </w:tc>
      </w:tr>
      <w:tr w:rsidR="009072D2" w:rsidRPr="009072D2" w14:paraId="3DC60B31" w14:textId="77777777" w:rsidTr="009072D2">
        <w:tc>
          <w:tcPr>
            <w:tcW w:w="2547" w:type="dxa"/>
          </w:tcPr>
          <w:p w14:paraId="42FC4D1A" w14:textId="77777777" w:rsidR="009072D2" w:rsidRPr="009072D2" w:rsidRDefault="009072D2" w:rsidP="009072D2">
            <w:pPr>
              <w:rPr>
                <w:b/>
                <w:sz w:val="20"/>
                <w:szCs w:val="20"/>
              </w:rPr>
            </w:pPr>
            <w:r w:rsidRPr="009072D2">
              <w:rPr>
                <w:b/>
                <w:sz w:val="20"/>
                <w:szCs w:val="20"/>
              </w:rPr>
              <w:t xml:space="preserve">Black Box Woodland </w:t>
            </w:r>
            <w:r w:rsidRPr="009072D2">
              <w:rPr>
                <w:sz w:val="20"/>
                <w:szCs w:val="20"/>
              </w:rPr>
              <w:t>Healthy (level 4)</w:t>
            </w:r>
          </w:p>
        </w:tc>
        <w:tc>
          <w:tcPr>
            <w:tcW w:w="6469" w:type="dxa"/>
          </w:tcPr>
          <w:p w14:paraId="6426C0F9" w14:textId="77777777" w:rsidR="009072D2" w:rsidRPr="009072D2" w:rsidRDefault="009072D2" w:rsidP="009072D2">
            <w:pPr>
              <w:rPr>
                <w:sz w:val="20"/>
                <w:szCs w:val="20"/>
              </w:rPr>
            </w:pPr>
            <w:r w:rsidRPr="009072D2">
              <w:rPr>
                <w:sz w:val="20"/>
                <w:szCs w:val="20"/>
              </w:rPr>
              <w:t xml:space="preserve">Scattered adults and saplings across the eastern section of the site with Cooba and dense Lignum understory. </w:t>
            </w:r>
          </w:p>
        </w:tc>
      </w:tr>
      <w:tr w:rsidR="009072D2" w:rsidRPr="009072D2" w14:paraId="1D7E7DBC" w14:textId="77777777" w:rsidTr="009072D2">
        <w:tc>
          <w:tcPr>
            <w:tcW w:w="2547" w:type="dxa"/>
          </w:tcPr>
          <w:p w14:paraId="71A81E81" w14:textId="77777777" w:rsidR="009072D2" w:rsidRPr="009072D2" w:rsidRDefault="009072D2" w:rsidP="009072D2">
            <w:pPr>
              <w:rPr>
                <w:sz w:val="20"/>
                <w:szCs w:val="20"/>
              </w:rPr>
            </w:pPr>
            <w:r w:rsidRPr="009072D2">
              <w:rPr>
                <w:b/>
                <w:sz w:val="20"/>
                <w:szCs w:val="20"/>
              </w:rPr>
              <w:t>Lignum Shrubland</w:t>
            </w:r>
            <w:r w:rsidRPr="009072D2">
              <w:rPr>
                <w:sz w:val="20"/>
                <w:szCs w:val="20"/>
              </w:rPr>
              <w:t xml:space="preserve"> </w:t>
            </w:r>
          </w:p>
          <w:p w14:paraId="59A7348C" w14:textId="77777777" w:rsidR="009072D2" w:rsidRPr="009072D2" w:rsidRDefault="009072D2" w:rsidP="009072D2">
            <w:pPr>
              <w:rPr>
                <w:b/>
                <w:sz w:val="20"/>
                <w:szCs w:val="20"/>
              </w:rPr>
            </w:pPr>
            <w:r w:rsidRPr="009072D2">
              <w:rPr>
                <w:sz w:val="20"/>
                <w:szCs w:val="20"/>
              </w:rPr>
              <w:t>Healthy (level 4 and 5)</w:t>
            </w:r>
          </w:p>
        </w:tc>
        <w:tc>
          <w:tcPr>
            <w:tcW w:w="6469" w:type="dxa"/>
          </w:tcPr>
          <w:p w14:paraId="7E97B818" w14:textId="77777777" w:rsidR="009072D2" w:rsidRPr="009072D2" w:rsidRDefault="009072D2" w:rsidP="009072D2">
            <w:pPr>
              <w:rPr>
                <w:sz w:val="20"/>
                <w:szCs w:val="20"/>
              </w:rPr>
            </w:pPr>
            <w:r w:rsidRPr="009072D2">
              <w:rPr>
                <w:sz w:val="20"/>
                <w:szCs w:val="20"/>
              </w:rPr>
              <w:t xml:space="preserve">Continuous thick Lignum across the eastern section of site with odd Black Box and Cooba.  </w:t>
            </w:r>
          </w:p>
        </w:tc>
      </w:tr>
    </w:tbl>
    <w:p w14:paraId="18AA6972" w14:textId="77777777" w:rsidR="009072D2" w:rsidRPr="009072D2" w:rsidRDefault="009072D2" w:rsidP="009072D2">
      <w:pPr>
        <w:spacing w:after="0" w:line="240" w:lineRule="auto"/>
        <w:rPr>
          <w:rFonts w:cstheme="minorHAnsi"/>
          <w:b/>
        </w:rPr>
      </w:pPr>
    </w:p>
    <w:p w14:paraId="5C9BED37"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5F5734CE" wp14:editId="2F91AD29">
            <wp:extent cx="5731510" cy="1794510"/>
            <wp:effectExtent l="0" t="0" r="254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 (131) South Corp Downstream Depression Resized.JPG"/>
                    <pic:cNvPicPr/>
                  </pic:nvPicPr>
                  <pic:blipFill>
                    <a:blip r:embed="rId114" cstate="email">
                      <a:extLst>
                        <a:ext uri="{28A0092B-C50C-407E-A947-70E740481C1C}">
                          <a14:useLocalDpi xmlns:a14="http://schemas.microsoft.com/office/drawing/2010/main"/>
                        </a:ext>
                      </a:extLst>
                    </a:blip>
                    <a:stretch>
                      <a:fillRect/>
                    </a:stretch>
                  </pic:blipFill>
                  <pic:spPr>
                    <a:xfrm>
                      <a:off x="0" y="0"/>
                      <a:ext cx="5731510" cy="1794510"/>
                    </a:xfrm>
                    <a:prstGeom prst="rect">
                      <a:avLst/>
                    </a:prstGeom>
                  </pic:spPr>
                </pic:pic>
              </a:graphicData>
            </a:graphic>
          </wp:inline>
        </w:drawing>
      </w:r>
    </w:p>
    <w:p w14:paraId="64E836A9"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Western section of site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340.4500</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139.51416</w:t>
      </w:r>
      <w:r w:rsidRPr="009072D2">
        <w:rPr>
          <w:rFonts w:eastAsia="Times New Roman" w:cstheme="minorHAnsi"/>
          <w:color w:val="000000"/>
          <w:sz w:val="20"/>
          <w:szCs w:val="20"/>
          <w:lang w:eastAsia="en-AU"/>
        </w:rPr>
        <w:t>.</w:t>
      </w:r>
      <w:r w:rsidRPr="009072D2">
        <w:rPr>
          <w:rFonts w:cstheme="minorHAnsi"/>
          <w:sz w:val="20"/>
          <w:szCs w:val="20"/>
        </w:rPr>
        <w:t>Direction</w:t>
      </w:r>
      <w:r w:rsidRPr="009072D2">
        <w:rPr>
          <w:rFonts w:eastAsia="Times New Roman" w:cstheme="minorHAnsi"/>
          <w:color w:val="000000"/>
          <w:sz w:val="20"/>
          <w:szCs w:val="20"/>
          <w:lang w:eastAsia="en-AU"/>
        </w:rPr>
        <w:t xml:space="preserve"> 240</w:t>
      </w:r>
    </w:p>
    <w:p w14:paraId="3B85EFE0" w14:textId="77777777" w:rsidR="009072D2" w:rsidRPr="009072D2" w:rsidRDefault="009072D2" w:rsidP="009072D2">
      <w:pPr>
        <w:spacing w:after="0" w:line="240" w:lineRule="auto"/>
        <w:jc w:val="center"/>
        <w:rPr>
          <w:rFonts w:eastAsia="Times New Roman" w:cstheme="minorHAnsi"/>
          <w:color w:val="000000"/>
          <w:lang w:eastAsia="en-AU"/>
        </w:rPr>
      </w:pPr>
    </w:p>
    <w:p w14:paraId="1C502F3B"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lastRenderedPageBreak/>
        <w:drawing>
          <wp:inline distT="0" distB="0" distL="0" distR="0" wp14:anchorId="02ACCE12" wp14:editId="3A6A49A7">
            <wp:extent cx="5731510" cy="1541145"/>
            <wp:effectExtent l="0" t="0" r="2540" b="190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 (132) South Corp Downstream Depression Resized.JPG"/>
                    <pic:cNvPicPr/>
                  </pic:nvPicPr>
                  <pic:blipFill>
                    <a:blip r:embed="rId232" cstate="email">
                      <a:extLst>
                        <a:ext uri="{28A0092B-C50C-407E-A947-70E740481C1C}">
                          <a14:useLocalDpi xmlns:a14="http://schemas.microsoft.com/office/drawing/2010/main"/>
                        </a:ext>
                      </a:extLst>
                    </a:blip>
                    <a:stretch>
                      <a:fillRect/>
                    </a:stretch>
                  </pic:blipFill>
                  <pic:spPr>
                    <a:xfrm>
                      <a:off x="0" y="0"/>
                      <a:ext cx="5731510" cy="1541145"/>
                    </a:xfrm>
                    <a:prstGeom prst="rect">
                      <a:avLst/>
                    </a:prstGeom>
                  </pic:spPr>
                </pic:pic>
              </a:graphicData>
            </a:graphic>
          </wp:inline>
        </w:drawing>
      </w:r>
    </w:p>
    <w:p w14:paraId="4B30AF84"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Western section of site</w:t>
      </w:r>
      <w:r w:rsidRPr="009072D2">
        <w:rPr>
          <w:rFonts w:cstheme="minorHAnsi"/>
          <w:sz w:val="20"/>
          <w:szCs w:val="20"/>
        </w:rPr>
        <w:t xml:space="preserve"> Latitude </w:t>
      </w:r>
      <w:r w:rsidRPr="009072D2">
        <w:rPr>
          <w:rFonts w:ascii="Calibri" w:eastAsia="Times New Roman" w:hAnsi="Calibri" w:cs="Calibri"/>
          <w:color w:val="000000"/>
          <w:lang w:eastAsia="en-AU"/>
        </w:rPr>
        <w:t>34.04622</w:t>
      </w:r>
      <w:r w:rsidRPr="009072D2">
        <w:rPr>
          <w:rFonts w:cstheme="minorHAnsi"/>
          <w:sz w:val="20"/>
          <w:szCs w:val="20"/>
        </w:rPr>
        <w:t xml:space="preserve"> Longitude </w:t>
      </w:r>
      <w:r w:rsidRPr="009072D2">
        <w:rPr>
          <w:rFonts w:ascii="Calibri" w:eastAsia="Times New Roman" w:hAnsi="Calibri" w:cs="Calibri"/>
          <w:color w:val="000000"/>
          <w:lang w:eastAsia="en-AU"/>
        </w:rPr>
        <w:t xml:space="preserve">139.51305 </w:t>
      </w:r>
      <w:r w:rsidRPr="009072D2">
        <w:rPr>
          <w:rFonts w:cstheme="minorHAnsi"/>
          <w:sz w:val="20"/>
          <w:szCs w:val="20"/>
        </w:rPr>
        <w:t>Direction 110</w:t>
      </w:r>
    </w:p>
    <w:p w14:paraId="25CA46ED" w14:textId="77777777" w:rsidR="009072D2" w:rsidRPr="009072D2" w:rsidRDefault="009072D2" w:rsidP="009072D2">
      <w:pPr>
        <w:spacing w:after="0" w:line="240" w:lineRule="auto"/>
        <w:rPr>
          <w:rFonts w:cstheme="minorHAnsi"/>
          <w:b/>
        </w:rPr>
      </w:pPr>
    </w:p>
    <w:p w14:paraId="5C0FC21F"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1A985F98" wp14:editId="6297FF1E">
            <wp:extent cx="5731510" cy="1684020"/>
            <wp:effectExtent l="0" t="0" r="254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 (136) South Corp Downstream Depression east side resized.JPG"/>
                    <pic:cNvPicPr/>
                  </pic:nvPicPr>
                  <pic:blipFill rotWithShape="1">
                    <a:blip r:embed="rId233" cstate="email">
                      <a:extLst>
                        <a:ext uri="{28A0092B-C50C-407E-A947-70E740481C1C}">
                          <a14:useLocalDpi xmlns:a14="http://schemas.microsoft.com/office/drawing/2010/main"/>
                        </a:ext>
                      </a:extLst>
                    </a:blip>
                    <a:srcRect/>
                    <a:stretch/>
                  </pic:blipFill>
                  <pic:spPr bwMode="auto">
                    <a:xfrm>
                      <a:off x="0" y="0"/>
                      <a:ext cx="5731510" cy="1684020"/>
                    </a:xfrm>
                    <a:prstGeom prst="rect">
                      <a:avLst/>
                    </a:prstGeom>
                    <a:ln>
                      <a:noFill/>
                    </a:ln>
                    <a:extLst>
                      <a:ext uri="{53640926-AAD7-44D8-BBD7-CCE9431645EC}">
                        <a14:shadowObscured xmlns:a14="http://schemas.microsoft.com/office/drawing/2010/main"/>
                      </a:ext>
                    </a:extLst>
                  </pic:spPr>
                </pic:pic>
              </a:graphicData>
            </a:graphic>
          </wp:inline>
        </w:drawing>
      </w:r>
    </w:p>
    <w:p w14:paraId="6396F8CD"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Eastern section of the site </w:t>
      </w:r>
      <w:r w:rsidRPr="009072D2">
        <w:rPr>
          <w:rFonts w:cstheme="minorHAnsi"/>
          <w:sz w:val="20"/>
          <w:szCs w:val="20"/>
        </w:rPr>
        <w:t xml:space="preserve">Latitude </w:t>
      </w:r>
      <w:r w:rsidRPr="009072D2">
        <w:rPr>
          <w:rFonts w:ascii="Calibri" w:eastAsia="Times New Roman" w:hAnsi="Calibri" w:cs="Calibri"/>
          <w:color w:val="000000"/>
          <w:lang w:eastAsia="en-AU"/>
        </w:rPr>
        <w:t>34.04535</w:t>
      </w:r>
      <w:r w:rsidRPr="009072D2">
        <w:rPr>
          <w:rFonts w:cstheme="minorHAnsi"/>
          <w:sz w:val="20"/>
          <w:szCs w:val="20"/>
        </w:rPr>
        <w:t xml:space="preserve"> Longitude </w:t>
      </w:r>
      <w:r w:rsidRPr="009072D2">
        <w:rPr>
          <w:rFonts w:ascii="Calibri" w:eastAsia="Times New Roman" w:hAnsi="Calibri" w:cs="Calibri"/>
          <w:color w:val="000000"/>
          <w:lang w:eastAsia="en-AU"/>
        </w:rPr>
        <w:t>139.51438</w:t>
      </w:r>
      <w:r w:rsidRPr="009072D2">
        <w:rPr>
          <w:rFonts w:cstheme="minorHAnsi"/>
          <w:sz w:val="20"/>
          <w:szCs w:val="20"/>
        </w:rPr>
        <w:t xml:space="preserve"> Direction 180</w:t>
      </w:r>
    </w:p>
    <w:p w14:paraId="31D3ACA3" w14:textId="77777777" w:rsidR="009072D2" w:rsidRPr="009072D2" w:rsidRDefault="009072D2" w:rsidP="009072D2">
      <w:pPr>
        <w:spacing w:after="0" w:line="240" w:lineRule="auto"/>
        <w:rPr>
          <w:rFonts w:cstheme="minorHAnsi"/>
          <w:b/>
        </w:rPr>
      </w:pPr>
    </w:p>
    <w:p w14:paraId="2092ACBA" w14:textId="77777777" w:rsidR="009072D2" w:rsidRPr="009072D2" w:rsidRDefault="009072D2" w:rsidP="009072D2">
      <w:pPr>
        <w:spacing w:after="0" w:line="240" w:lineRule="auto"/>
        <w:rPr>
          <w:rFonts w:cstheme="minorHAnsi"/>
          <w:b/>
        </w:rPr>
      </w:pPr>
    </w:p>
    <w:p w14:paraId="35F9284C"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2242"/>
        <w:tblW w:w="0" w:type="auto"/>
        <w:tblInd w:w="0" w:type="dxa"/>
        <w:tblLook w:val="04A0" w:firstRow="1" w:lastRow="0" w:firstColumn="1" w:lastColumn="0" w:noHBand="0" w:noVBand="1"/>
      </w:tblPr>
      <w:tblGrid>
        <w:gridCol w:w="2793"/>
        <w:gridCol w:w="1862"/>
        <w:gridCol w:w="1059"/>
        <w:gridCol w:w="1730"/>
        <w:gridCol w:w="1572"/>
      </w:tblGrid>
      <w:tr w:rsidR="009072D2" w:rsidRPr="009072D2" w14:paraId="34EC3478" w14:textId="77777777" w:rsidTr="009072D2">
        <w:trPr>
          <w:trHeight w:val="368"/>
        </w:trPr>
        <w:tc>
          <w:tcPr>
            <w:tcW w:w="2793" w:type="dxa"/>
          </w:tcPr>
          <w:p w14:paraId="328BC573" w14:textId="77777777" w:rsidR="009072D2" w:rsidRPr="009072D2" w:rsidRDefault="009072D2" w:rsidP="009072D2">
            <w:pPr>
              <w:jc w:val="center"/>
              <w:rPr>
                <w:b/>
                <w:sz w:val="20"/>
                <w:szCs w:val="20"/>
              </w:rPr>
            </w:pPr>
            <w:r w:rsidRPr="009072D2">
              <w:rPr>
                <w:b/>
                <w:sz w:val="20"/>
                <w:szCs w:val="20"/>
              </w:rPr>
              <w:t>Site</w:t>
            </w:r>
          </w:p>
        </w:tc>
        <w:tc>
          <w:tcPr>
            <w:tcW w:w="1862" w:type="dxa"/>
          </w:tcPr>
          <w:p w14:paraId="37229E73" w14:textId="77777777" w:rsidR="009072D2" w:rsidRPr="009072D2" w:rsidRDefault="009072D2" w:rsidP="009072D2">
            <w:pPr>
              <w:rPr>
                <w:b/>
                <w:sz w:val="20"/>
                <w:szCs w:val="20"/>
              </w:rPr>
            </w:pPr>
            <w:r w:rsidRPr="009072D2">
              <w:rPr>
                <w:b/>
                <w:sz w:val="20"/>
                <w:szCs w:val="20"/>
              </w:rPr>
              <w:t>Stressor</w:t>
            </w:r>
          </w:p>
        </w:tc>
        <w:tc>
          <w:tcPr>
            <w:tcW w:w="1059" w:type="dxa"/>
          </w:tcPr>
          <w:p w14:paraId="46257B2B" w14:textId="77777777" w:rsidR="009072D2" w:rsidRPr="009072D2" w:rsidRDefault="009072D2" w:rsidP="009072D2">
            <w:pPr>
              <w:rPr>
                <w:b/>
                <w:sz w:val="20"/>
                <w:szCs w:val="20"/>
              </w:rPr>
            </w:pPr>
            <w:r w:rsidRPr="009072D2">
              <w:rPr>
                <w:b/>
                <w:sz w:val="20"/>
                <w:szCs w:val="20"/>
              </w:rPr>
              <w:t>Severity</w:t>
            </w:r>
          </w:p>
        </w:tc>
        <w:tc>
          <w:tcPr>
            <w:tcW w:w="1730" w:type="dxa"/>
          </w:tcPr>
          <w:p w14:paraId="26F2EED9" w14:textId="77777777" w:rsidR="009072D2" w:rsidRPr="009072D2" w:rsidRDefault="009072D2" w:rsidP="009072D2">
            <w:pPr>
              <w:rPr>
                <w:b/>
                <w:sz w:val="20"/>
                <w:szCs w:val="20"/>
              </w:rPr>
            </w:pPr>
            <w:r w:rsidRPr="009072D2">
              <w:rPr>
                <w:b/>
                <w:sz w:val="20"/>
                <w:szCs w:val="20"/>
              </w:rPr>
              <w:t>Scope</w:t>
            </w:r>
          </w:p>
        </w:tc>
        <w:tc>
          <w:tcPr>
            <w:tcW w:w="1572" w:type="dxa"/>
          </w:tcPr>
          <w:p w14:paraId="50C1C695" w14:textId="77777777" w:rsidR="009072D2" w:rsidRPr="009072D2" w:rsidRDefault="009072D2" w:rsidP="009072D2">
            <w:pPr>
              <w:jc w:val="both"/>
              <w:rPr>
                <w:b/>
                <w:sz w:val="20"/>
                <w:szCs w:val="20"/>
              </w:rPr>
            </w:pPr>
            <w:r w:rsidRPr="009072D2">
              <w:rPr>
                <w:b/>
                <w:sz w:val="20"/>
                <w:szCs w:val="20"/>
              </w:rPr>
              <w:t>Irreversibility</w:t>
            </w:r>
          </w:p>
        </w:tc>
      </w:tr>
      <w:tr w:rsidR="009072D2" w:rsidRPr="009072D2" w14:paraId="0CF4B5FA" w14:textId="77777777" w:rsidTr="009072D2">
        <w:trPr>
          <w:trHeight w:val="369"/>
        </w:trPr>
        <w:tc>
          <w:tcPr>
            <w:tcW w:w="2793" w:type="dxa"/>
            <w:vMerge w:val="restart"/>
          </w:tcPr>
          <w:p w14:paraId="64A5C079" w14:textId="77777777" w:rsidR="009072D2" w:rsidRPr="009072D2" w:rsidRDefault="009072D2" w:rsidP="009072D2">
            <w:pPr>
              <w:rPr>
                <w:sz w:val="20"/>
                <w:szCs w:val="20"/>
              </w:rPr>
            </w:pPr>
            <w:r w:rsidRPr="009072D2">
              <w:rPr>
                <w:b/>
                <w:sz w:val="20"/>
                <w:szCs w:val="20"/>
              </w:rPr>
              <w:t>Markaranka Lagoon Outlet Creek</w:t>
            </w:r>
          </w:p>
        </w:tc>
        <w:tc>
          <w:tcPr>
            <w:tcW w:w="1862" w:type="dxa"/>
          </w:tcPr>
          <w:p w14:paraId="45D5DCD7" w14:textId="77777777" w:rsidR="009072D2" w:rsidRPr="009072D2" w:rsidRDefault="009072D2" w:rsidP="009072D2">
            <w:pPr>
              <w:rPr>
                <w:sz w:val="20"/>
                <w:szCs w:val="20"/>
              </w:rPr>
            </w:pPr>
            <w:r w:rsidRPr="009072D2">
              <w:rPr>
                <w:sz w:val="20"/>
                <w:szCs w:val="20"/>
              </w:rPr>
              <w:t xml:space="preserve">Lack of Inundation </w:t>
            </w:r>
          </w:p>
        </w:tc>
        <w:tc>
          <w:tcPr>
            <w:tcW w:w="1059" w:type="dxa"/>
            <w:shd w:val="clear" w:color="auto" w:fill="FF0000"/>
          </w:tcPr>
          <w:p w14:paraId="3885F9C0" w14:textId="77777777" w:rsidR="009072D2" w:rsidRPr="009072D2" w:rsidRDefault="009072D2" w:rsidP="009072D2">
            <w:pPr>
              <w:rPr>
                <w:sz w:val="20"/>
                <w:szCs w:val="20"/>
              </w:rPr>
            </w:pPr>
            <w:r w:rsidRPr="009072D2">
              <w:rPr>
                <w:sz w:val="20"/>
                <w:szCs w:val="20"/>
              </w:rPr>
              <w:t>Very High</w:t>
            </w:r>
          </w:p>
        </w:tc>
        <w:tc>
          <w:tcPr>
            <w:tcW w:w="1730" w:type="dxa"/>
            <w:shd w:val="clear" w:color="auto" w:fill="FFC000"/>
          </w:tcPr>
          <w:p w14:paraId="06CB05D5" w14:textId="77777777" w:rsidR="009072D2" w:rsidRPr="009072D2" w:rsidRDefault="009072D2" w:rsidP="009072D2">
            <w:pPr>
              <w:rPr>
                <w:sz w:val="20"/>
                <w:szCs w:val="20"/>
              </w:rPr>
            </w:pPr>
            <w:r w:rsidRPr="009072D2">
              <w:rPr>
                <w:sz w:val="20"/>
                <w:szCs w:val="20"/>
              </w:rPr>
              <w:t xml:space="preserve">High </w:t>
            </w:r>
          </w:p>
        </w:tc>
        <w:tc>
          <w:tcPr>
            <w:tcW w:w="1572" w:type="dxa"/>
            <w:shd w:val="clear" w:color="auto" w:fill="92D050"/>
          </w:tcPr>
          <w:p w14:paraId="35AB7001" w14:textId="77777777" w:rsidR="009072D2" w:rsidRPr="009072D2" w:rsidRDefault="009072D2" w:rsidP="009072D2">
            <w:pPr>
              <w:spacing w:line="256" w:lineRule="auto"/>
            </w:pPr>
            <w:r w:rsidRPr="009072D2">
              <w:t>Low</w:t>
            </w:r>
          </w:p>
        </w:tc>
      </w:tr>
      <w:tr w:rsidR="009072D2" w:rsidRPr="009072D2" w14:paraId="3F244938" w14:textId="77777777" w:rsidTr="009072D2">
        <w:trPr>
          <w:trHeight w:val="369"/>
        </w:trPr>
        <w:tc>
          <w:tcPr>
            <w:tcW w:w="2793" w:type="dxa"/>
            <w:vMerge/>
          </w:tcPr>
          <w:p w14:paraId="22F5E29B" w14:textId="77777777" w:rsidR="009072D2" w:rsidRPr="009072D2" w:rsidRDefault="009072D2" w:rsidP="009072D2">
            <w:pPr>
              <w:rPr>
                <w:sz w:val="20"/>
                <w:szCs w:val="20"/>
              </w:rPr>
            </w:pPr>
          </w:p>
        </w:tc>
        <w:tc>
          <w:tcPr>
            <w:tcW w:w="1862" w:type="dxa"/>
          </w:tcPr>
          <w:p w14:paraId="4E032348"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Saline Groundwater Depth</w:t>
            </w:r>
          </w:p>
        </w:tc>
        <w:tc>
          <w:tcPr>
            <w:tcW w:w="1059" w:type="dxa"/>
            <w:shd w:val="clear" w:color="auto" w:fill="FFFF00"/>
          </w:tcPr>
          <w:p w14:paraId="696D6C3A" w14:textId="77777777" w:rsidR="009072D2" w:rsidRPr="009072D2" w:rsidRDefault="009072D2" w:rsidP="009072D2">
            <w:pPr>
              <w:rPr>
                <w:sz w:val="20"/>
                <w:szCs w:val="20"/>
              </w:rPr>
            </w:pPr>
            <w:r w:rsidRPr="009072D2">
              <w:rPr>
                <w:sz w:val="20"/>
                <w:szCs w:val="20"/>
              </w:rPr>
              <w:t xml:space="preserve">Medium </w:t>
            </w:r>
          </w:p>
        </w:tc>
        <w:tc>
          <w:tcPr>
            <w:tcW w:w="1730" w:type="dxa"/>
            <w:shd w:val="clear" w:color="auto" w:fill="FFC000"/>
          </w:tcPr>
          <w:p w14:paraId="25DDDC91" w14:textId="77777777" w:rsidR="009072D2" w:rsidRPr="009072D2" w:rsidRDefault="009072D2" w:rsidP="009072D2">
            <w:pPr>
              <w:rPr>
                <w:sz w:val="20"/>
                <w:szCs w:val="20"/>
              </w:rPr>
            </w:pPr>
            <w:r w:rsidRPr="009072D2">
              <w:rPr>
                <w:sz w:val="20"/>
                <w:szCs w:val="20"/>
              </w:rPr>
              <w:t xml:space="preserve">High </w:t>
            </w:r>
          </w:p>
        </w:tc>
        <w:tc>
          <w:tcPr>
            <w:tcW w:w="1572" w:type="dxa"/>
            <w:shd w:val="clear" w:color="auto" w:fill="92D050"/>
          </w:tcPr>
          <w:p w14:paraId="4B6364F1" w14:textId="77777777" w:rsidR="009072D2" w:rsidRPr="009072D2" w:rsidRDefault="009072D2" w:rsidP="009072D2">
            <w:pPr>
              <w:spacing w:line="256" w:lineRule="auto"/>
            </w:pPr>
            <w:r w:rsidRPr="009072D2">
              <w:t>Low</w:t>
            </w:r>
          </w:p>
        </w:tc>
      </w:tr>
      <w:tr w:rsidR="009072D2" w:rsidRPr="009072D2" w14:paraId="3D39E088" w14:textId="77777777" w:rsidTr="009072D2">
        <w:trPr>
          <w:trHeight w:val="369"/>
        </w:trPr>
        <w:tc>
          <w:tcPr>
            <w:tcW w:w="2793" w:type="dxa"/>
            <w:vMerge w:val="restart"/>
          </w:tcPr>
          <w:p w14:paraId="6E19B0BF" w14:textId="77777777" w:rsidR="009072D2" w:rsidRPr="009072D2" w:rsidRDefault="009072D2" w:rsidP="009072D2">
            <w:pPr>
              <w:spacing w:line="257" w:lineRule="auto"/>
              <w:rPr>
                <w:sz w:val="20"/>
                <w:szCs w:val="20"/>
              </w:rPr>
            </w:pPr>
            <w:r w:rsidRPr="009072D2">
              <w:rPr>
                <w:b/>
                <w:sz w:val="20"/>
                <w:szCs w:val="20"/>
              </w:rPr>
              <w:t>Markaranka River Flood-out</w:t>
            </w:r>
          </w:p>
        </w:tc>
        <w:tc>
          <w:tcPr>
            <w:tcW w:w="1862" w:type="dxa"/>
          </w:tcPr>
          <w:p w14:paraId="6A9E938F" w14:textId="77777777" w:rsidR="009072D2" w:rsidRPr="009072D2" w:rsidRDefault="009072D2" w:rsidP="009072D2">
            <w:pPr>
              <w:rPr>
                <w:sz w:val="20"/>
                <w:szCs w:val="20"/>
              </w:rPr>
            </w:pPr>
            <w:r w:rsidRPr="009072D2">
              <w:rPr>
                <w:sz w:val="20"/>
                <w:szCs w:val="20"/>
              </w:rPr>
              <w:t xml:space="preserve">Lack of Inundation </w:t>
            </w:r>
          </w:p>
        </w:tc>
        <w:tc>
          <w:tcPr>
            <w:tcW w:w="1059" w:type="dxa"/>
            <w:shd w:val="clear" w:color="auto" w:fill="FFC000"/>
          </w:tcPr>
          <w:p w14:paraId="608FBEAC" w14:textId="77777777" w:rsidR="009072D2" w:rsidRPr="009072D2" w:rsidRDefault="009072D2" w:rsidP="009072D2">
            <w:pPr>
              <w:rPr>
                <w:sz w:val="20"/>
                <w:szCs w:val="20"/>
              </w:rPr>
            </w:pPr>
            <w:r w:rsidRPr="009072D2">
              <w:rPr>
                <w:sz w:val="20"/>
                <w:szCs w:val="20"/>
              </w:rPr>
              <w:t xml:space="preserve">High </w:t>
            </w:r>
          </w:p>
        </w:tc>
        <w:tc>
          <w:tcPr>
            <w:tcW w:w="1730" w:type="dxa"/>
            <w:shd w:val="clear" w:color="auto" w:fill="FFC000"/>
          </w:tcPr>
          <w:p w14:paraId="0592B1A4" w14:textId="77777777" w:rsidR="009072D2" w:rsidRPr="009072D2" w:rsidRDefault="009072D2" w:rsidP="009072D2">
            <w:pPr>
              <w:rPr>
                <w:sz w:val="20"/>
                <w:szCs w:val="20"/>
              </w:rPr>
            </w:pPr>
            <w:r w:rsidRPr="009072D2">
              <w:rPr>
                <w:sz w:val="20"/>
                <w:szCs w:val="20"/>
              </w:rPr>
              <w:t>High</w:t>
            </w:r>
          </w:p>
        </w:tc>
        <w:tc>
          <w:tcPr>
            <w:tcW w:w="1572" w:type="dxa"/>
            <w:shd w:val="clear" w:color="auto" w:fill="FFFF00"/>
          </w:tcPr>
          <w:p w14:paraId="67B59C4B" w14:textId="77777777" w:rsidR="009072D2" w:rsidRPr="009072D2" w:rsidRDefault="009072D2" w:rsidP="009072D2">
            <w:pPr>
              <w:jc w:val="both"/>
              <w:rPr>
                <w:sz w:val="20"/>
                <w:szCs w:val="20"/>
              </w:rPr>
            </w:pPr>
            <w:r w:rsidRPr="009072D2">
              <w:rPr>
                <w:sz w:val="20"/>
                <w:szCs w:val="20"/>
              </w:rPr>
              <w:t>Medium</w:t>
            </w:r>
          </w:p>
        </w:tc>
      </w:tr>
      <w:tr w:rsidR="009072D2" w:rsidRPr="009072D2" w14:paraId="70DA9280" w14:textId="77777777" w:rsidTr="00137EB5">
        <w:trPr>
          <w:trHeight w:val="369"/>
        </w:trPr>
        <w:tc>
          <w:tcPr>
            <w:tcW w:w="2793" w:type="dxa"/>
            <w:vMerge/>
          </w:tcPr>
          <w:p w14:paraId="7067A1D6" w14:textId="77777777" w:rsidR="009072D2" w:rsidRPr="009072D2" w:rsidRDefault="009072D2" w:rsidP="009072D2">
            <w:pPr>
              <w:spacing w:line="257" w:lineRule="auto"/>
              <w:rPr>
                <w:b/>
              </w:rPr>
            </w:pPr>
          </w:p>
        </w:tc>
        <w:tc>
          <w:tcPr>
            <w:tcW w:w="1862" w:type="dxa"/>
          </w:tcPr>
          <w:p w14:paraId="52B8862D"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Flow Barrier</w:t>
            </w:r>
          </w:p>
        </w:tc>
        <w:tc>
          <w:tcPr>
            <w:tcW w:w="1059" w:type="dxa"/>
            <w:shd w:val="clear" w:color="auto" w:fill="FFFF00"/>
          </w:tcPr>
          <w:p w14:paraId="0C005ADF" w14:textId="77777777" w:rsidR="009072D2" w:rsidRPr="009072D2" w:rsidRDefault="009072D2" w:rsidP="009072D2">
            <w:pPr>
              <w:rPr>
                <w:sz w:val="20"/>
                <w:szCs w:val="20"/>
              </w:rPr>
            </w:pPr>
            <w:r w:rsidRPr="009072D2">
              <w:rPr>
                <w:sz w:val="20"/>
                <w:szCs w:val="20"/>
              </w:rPr>
              <w:t>Medium</w:t>
            </w:r>
          </w:p>
        </w:tc>
        <w:tc>
          <w:tcPr>
            <w:tcW w:w="1730" w:type="dxa"/>
            <w:shd w:val="clear" w:color="auto" w:fill="92D050"/>
          </w:tcPr>
          <w:p w14:paraId="04AACD6B" w14:textId="77777777" w:rsidR="009072D2" w:rsidRPr="009072D2" w:rsidRDefault="009072D2" w:rsidP="009072D2">
            <w:pPr>
              <w:rPr>
                <w:sz w:val="20"/>
                <w:szCs w:val="20"/>
              </w:rPr>
            </w:pPr>
            <w:r w:rsidRPr="009072D2">
              <w:rPr>
                <w:sz w:val="20"/>
                <w:szCs w:val="20"/>
              </w:rPr>
              <w:t>Low</w:t>
            </w:r>
          </w:p>
        </w:tc>
        <w:tc>
          <w:tcPr>
            <w:tcW w:w="1572" w:type="dxa"/>
            <w:shd w:val="clear" w:color="auto" w:fill="92D050"/>
          </w:tcPr>
          <w:p w14:paraId="27974263" w14:textId="77777777" w:rsidR="009072D2" w:rsidRPr="009072D2" w:rsidRDefault="009072D2" w:rsidP="009072D2">
            <w:pPr>
              <w:jc w:val="both"/>
              <w:rPr>
                <w:sz w:val="20"/>
                <w:szCs w:val="20"/>
              </w:rPr>
            </w:pPr>
            <w:r w:rsidRPr="009072D2">
              <w:rPr>
                <w:sz w:val="20"/>
                <w:szCs w:val="20"/>
              </w:rPr>
              <w:t>Low</w:t>
            </w:r>
          </w:p>
        </w:tc>
      </w:tr>
    </w:tbl>
    <w:p w14:paraId="0C331DBB" w14:textId="77777777" w:rsidR="009072D2" w:rsidRPr="009072D2" w:rsidRDefault="009072D2" w:rsidP="009072D2">
      <w:pPr>
        <w:spacing w:after="0" w:line="257" w:lineRule="auto"/>
        <w:rPr>
          <w:rFonts w:cstheme="minorHAnsi"/>
        </w:rPr>
      </w:pPr>
    </w:p>
    <w:p w14:paraId="200851B2" w14:textId="77777777" w:rsidR="009072D2" w:rsidRPr="009072D2" w:rsidRDefault="009072D2" w:rsidP="009072D2">
      <w:pPr>
        <w:spacing w:after="0" w:line="257" w:lineRule="auto"/>
        <w:rPr>
          <w:rFonts w:cstheme="minorHAnsi"/>
        </w:rPr>
      </w:pPr>
    </w:p>
    <w:p w14:paraId="7A32ED6E" w14:textId="77777777" w:rsidR="009072D2" w:rsidRPr="009072D2" w:rsidRDefault="009072D2" w:rsidP="009072D2">
      <w:pPr>
        <w:spacing w:after="0" w:line="257" w:lineRule="auto"/>
        <w:rPr>
          <w:rFonts w:cstheme="minorHAnsi"/>
          <w:b/>
        </w:rPr>
      </w:pPr>
      <w:r w:rsidRPr="009072D2">
        <w:rPr>
          <w:rFonts w:cstheme="minorHAnsi"/>
          <w:b/>
        </w:rPr>
        <w:t>Land Tenure Issues</w:t>
      </w:r>
    </w:p>
    <w:tbl>
      <w:tblPr>
        <w:tblStyle w:val="TableGrid562"/>
        <w:tblW w:w="0" w:type="auto"/>
        <w:tblInd w:w="0" w:type="dxa"/>
        <w:tblLook w:val="04A0" w:firstRow="1" w:lastRow="0" w:firstColumn="1" w:lastColumn="0" w:noHBand="0" w:noVBand="1"/>
      </w:tblPr>
      <w:tblGrid>
        <w:gridCol w:w="2805"/>
        <w:gridCol w:w="6211"/>
      </w:tblGrid>
      <w:tr w:rsidR="009072D2" w:rsidRPr="009072D2" w14:paraId="46F94436" w14:textId="77777777" w:rsidTr="009072D2">
        <w:tc>
          <w:tcPr>
            <w:tcW w:w="2805" w:type="dxa"/>
          </w:tcPr>
          <w:p w14:paraId="0ECB9804" w14:textId="77777777" w:rsidR="009072D2" w:rsidRPr="009072D2" w:rsidRDefault="009072D2" w:rsidP="009072D2">
            <w:pPr>
              <w:rPr>
                <w:b/>
                <w:sz w:val="20"/>
                <w:szCs w:val="20"/>
              </w:rPr>
            </w:pPr>
            <w:r w:rsidRPr="009072D2">
              <w:rPr>
                <w:b/>
                <w:sz w:val="20"/>
                <w:szCs w:val="20"/>
              </w:rPr>
              <w:t>Markaranka Lagoon Outlet Creek</w:t>
            </w:r>
          </w:p>
          <w:p w14:paraId="33937917" w14:textId="77777777" w:rsidR="009072D2" w:rsidRPr="009072D2" w:rsidRDefault="009072D2" w:rsidP="009072D2">
            <w:pPr>
              <w:spacing w:line="257" w:lineRule="auto"/>
              <w:rPr>
                <w:sz w:val="20"/>
                <w:szCs w:val="20"/>
              </w:rPr>
            </w:pPr>
          </w:p>
        </w:tc>
        <w:tc>
          <w:tcPr>
            <w:tcW w:w="6211" w:type="dxa"/>
            <w:tcBorders>
              <w:top w:val="single" w:sz="4" w:space="0" w:color="auto"/>
              <w:left w:val="single" w:sz="4" w:space="0" w:color="auto"/>
              <w:bottom w:val="single" w:sz="4" w:space="0" w:color="auto"/>
              <w:right w:val="single" w:sz="4" w:space="0" w:color="auto"/>
            </w:tcBorders>
          </w:tcPr>
          <w:p w14:paraId="3B994491" w14:textId="77777777" w:rsidR="009072D2" w:rsidRPr="009072D2" w:rsidRDefault="009072D2" w:rsidP="002611A6">
            <w:pPr>
              <w:numPr>
                <w:ilvl w:val="0"/>
                <w:numId w:val="60"/>
              </w:numPr>
              <w:spacing w:line="256" w:lineRule="auto"/>
              <w:contextualSpacing/>
              <w:rPr>
                <w:rFonts w:ascii="Calibri" w:hAnsi="Calibri" w:cs="Calibri"/>
                <w:sz w:val="20"/>
                <w:szCs w:val="20"/>
                <w:bdr w:val="none" w:sz="0" w:space="0" w:color="auto" w:frame="1"/>
              </w:rPr>
            </w:pPr>
            <w:r w:rsidRPr="009072D2">
              <w:rPr>
                <w:sz w:val="20"/>
                <w:szCs w:val="20"/>
              </w:rPr>
              <w:t>The site is owned by one pri</w:t>
            </w:r>
            <w:r w:rsidRPr="009072D2">
              <w:rPr>
                <w:rFonts w:ascii="Calibri" w:hAnsi="Calibri" w:cs="Calibri"/>
                <w:sz w:val="20"/>
                <w:szCs w:val="20"/>
                <w:bdr w:val="none" w:sz="0" w:space="0" w:color="auto" w:frame="1"/>
              </w:rPr>
              <w:t>vate land owner which is a company.</w:t>
            </w:r>
          </w:p>
          <w:p w14:paraId="01E84705" w14:textId="77777777" w:rsidR="009072D2" w:rsidRPr="009072D2" w:rsidRDefault="009072D2" w:rsidP="002611A6">
            <w:pPr>
              <w:numPr>
                <w:ilvl w:val="0"/>
                <w:numId w:val="60"/>
              </w:numPr>
              <w:spacing w:line="256" w:lineRule="auto"/>
              <w:contextualSpacing/>
              <w:rPr>
                <w:sz w:val="20"/>
                <w:szCs w:val="20"/>
              </w:rPr>
            </w:pPr>
            <w:r w:rsidRPr="009072D2">
              <w:rPr>
                <w:rFonts w:ascii="Calibri" w:hAnsi="Calibri" w:cs="Calibri"/>
                <w:sz w:val="20"/>
                <w:szCs w:val="20"/>
                <w:bdr w:val="none" w:sz="0" w:space="0" w:color="auto" w:frame="1"/>
              </w:rPr>
              <w:t xml:space="preserve">A strip of unalienated Crown land runs along the water’s edge and includes Bank one. </w:t>
            </w:r>
          </w:p>
        </w:tc>
      </w:tr>
      <w:tr w:rsidR="009072D2" w:rsidRPr="009072D2" w14:paraId="1AD3C984" w14:textId="77777777" w:rsidTr="009072D2">
        <w:tc>
          <w:tcPr>
            <w:tcW w:w="2805" w:type="dxa"/>
          </w:tcPr>
          <w:p w14:paraId="63BAAAB4" w14:textId="77777777" w:rsidR="009072D2" w:rsidRPr="009072D2" w:rsidRDefault="009072D2" w:rsidP="009072D2">
            <w:pPr>
              <w:rPr>
                <w:sz w:val="20"/>
                <w:szCs w:val="20"/>
              </w:rPr>
            </w:pPr>
            <w:r w:rsidRPr="009072D2">
              <w:rPr>
                <w:b/>
                <w:sz w:val="20"/>
                <w:szCs w:val="20"/>
              </w:rPr>
              <w:t>Markaranka River Flood-out</w:t>
            </w:r>
          </w:p>
        </w:tc>
        <w:tc>
          <w:tcPr>
            <w:tcW w:w="6211" w:type="dxa"/>
            <w:tcBorders>
              <w:top w:val="single" w:sz="4" w:space="0" w:color="auto"/>
              <w:left w:val="single" w:sz="4" w:space="0" w:color="auto"/>
              <w:bottom w:val="single" w:sz="4" w:space="0" w:color="auto"/>
              <w:right w:val="single" w:sz="4" w:space="0" w:color="auto"/>
            </w:tcBorders>
          </w:tcPr>
          <w:p w14:paraId="0B339921" w14:textId="77777777" w:rsidR="009072D2" w:rsidRPr="009072D2" w:rsidRDefault="009072D2" w:rsidP="002611A6">
            <w:pPr>
              <w:numPr>
                <w:ilvl w:val="0"/>
                <w:numId w:val="60"/>
              </w:numPr>
              <w:spacing w:line="256" w:lineRule="auto"/>
              <w:contextualSpacing/>
              <w:rPr>
                <w:rFonts w:ascii="Calibri" w:hAnsi="Calibri" w:cs="Calibri"/>
                <w:sz w:val="20"/>
                <w:szCs w:val="20"/>
                <w:bdr w:val="none" w:sz="0" w:space="0" w:color="auto" w:frame="1"/>
              </w:rPr>
            </w:pPr>
            <w:r w:rsidRPr="009072D2">
              <w:rPr>
                <w:sz w:val="20"/>
                <w:szCs w:val="20"/>
              </w:rPr>
              <w:t>The site is owned by one pri</w:t>
            </w:r>
            <w:r w:rsidRPr="009072D2">
              <w:rPr>
                <w:rFonts w:ascii="Calibri" w:hAnsi="Calibri" w:cs="Calibri"/>
                <w:sz w:val="20"/>
                <w:szCs w:val="20"/>
                <w:bdr w:val="none" w:sz="0" w:space="0" w:color="auto" w:frame="1"/>
              </w:rPr>
              <w:t>vate land owner which is a company.</w:t>
            </w:r>
          </w:p>
          <w:p w14:paraId="55864361" w14:textId="77777777" w:rsidR="009072D2" w:rsidRPr="009072D2" w:rsidRDefault="009072D2" w:rsidP="002611A6">
            <w:pPr>
              <w:numPr>
                <w:ilvl w:val="0"/>
                <w:numId w:val="60"/>
              </w:numPr>
              <w:spacing w:line="256" w:lineRule="auto"/>
              <w:contextualSpacing/>
              <w:rPr>
                <w:sz w:val="20"/>
                <w:szCs w:val="20"/>
              </w:rPr>
            </w:pPr>
            <w:r w:rsidRPr="009072D2">
              <w:rPr>
                <w:rFonts w:ascii="Calibri" w:hAnsi="Calibri" w:cs="Calibri"/>
                <w:sz w:val="20"/>
                <w:szCs w:val="20"/>
                <w:bdr w:val="none" w:sz="0" w:space="0" w:color="auto" w:frame="1"/>
              </w:rPr>
              <w:t xml:space="preserve">A strip of unalienated Crown land runs along the water’s edge and includes Bank one. </w:t>
            </w:r>
          </w:p>
        </w:tc>
      </w:tr>
    </w:tbl>
    <w:p w14:paraId="49E6884C" w14:textId="77777777" w:rsidR="009072D2" w:rsidRPr="009072D2" w:rsidRDefault="009072D2" w:rsidP="009072D2">
      <w:pPr>
        <w:spacing w:after="0" w:line="257" w:lineRule="auto"/>
        <w:rPr>
          <w:rFonts w:cstheme="minorHAnsi"/>
        </w:rPr>
      </w:pPr>
    </w:p>
    <w:p w14:paraId="2C07A00E" w14:textId="77777777" w:rsidR="009072D2" w:rsidRPr="009072D2" w:rsidRDefault="009072D2" w:rsidP="009072D2">
      <w:pPr>
        <w:spacing w:after="0" w:line="257" w:lineRule="auto"/>
        <w:rPr>
          <w:rFonts w:cstheme="minorHAnsi"/>
        </w:rPr>
      </w:pPr>
    </w:p>
    <w:p w14:paraId="3B9407C3"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p>
    <w:tbl>
      <w:tblPr>
        <w:tblStyle w:val="TableGrid3242"/>
        <w:tblW w:w="7083" w:type="dxa"/>
        <w:tblInd w:w="0" w:type="dxa"/>
        <w:tblLook w:val="04A0" w:firstRow="1" w:lastRow="0" w:firstColumn="1" w:lastColumn="0" w:noHBand="0" w:noVBand="1"/>
      </w:tblPr>
      <w:tblGrid>
        <w:gridCol w:w="4390"/>
        <w:gridCol w:w="2693"/>
      </w:tblGrid>
      <w:tr w:rsidR="009072D2" w:rsidRPr="009072D2" w14:paraId="78C71404" w14:textId="77777777" w:rsidTr="009072D2">
        <w:tc>
          <w:tcPr>
            <w:tcW w:w="4390" w:type="dxa"/>
          </w:tcPr>
          <w:p w14:paraId="38FA930A" w14:textId="77777777" w:rsidR="009072D2" w:rsidRPr="009072D2" w:rsidRDefault="009072D2" w:rsidP="009072D2">
            <w:pPr>
              <w:rPr>
                <w:sz w:val="20"/>
                <w:szCs w:val="20"/>
              </w:rPr>
            </w:pPr>
            <w:r w:rsidRPr="009072D2">
              <w:rPr>
                <w:b/>
                <w:sz w:val="20"/>
                <w:szCs w:val="20"/>
              </w:rPr>
              <w:t>Markaranka Lagoon Outlet Creek</w:t>
            </w:r>
          </w:p>
        </w:tc>
        <w:tc>
          <w:tcPr>
            <w:tcW w:w="2693" w:type="dxa"/>
            <w:tcBorders>
              <w:top w:val="single" w:sz="4" w:space="0" w:color="auto"/>
              <w:left w:val="single" w:sz="4" w:space="0" w:color="auto"/>
              <w:bottom w:val="single" w:sz="4" w:space="0" w:color="auto"/>
              <w:right w:val="single" w:sz="4" w:space="0" w:color="auto"/>
            </w:tcBorders>
          </w:tcPr>
          <w:p w14:paraId="7FE7C03E" w14:textId="77777777" w:rsidR="009072D2" w:rsidRPr="009072D2" w:rsidRDefault="009072D2" w:rsidP="009072D2">
            <w:pPr>
              <w:spacing w:line="256" w:lineRule="auto"/>
              <w:rPr>
                <w:sz w:val="20"/>
                <w:szCs w:val="20"/>
              </w:rPr>
            </w:pPr>
            <w:r w:rsidRPr="009072D2">
              <w:rPr>
                <w:sz w:val="20"/>
                <w:szCs w:val="20"/>
              </w:rPr>
              <w:t>Nesting and Foraging</w:t>
            </w:r>
          </w:p>
        </w:tc>
      </w:tr>
      <w:tr w:rsidR="009072D2" w:rsidRPr="009072D2" w14:paraId="48FFE423" w14:textId="77777777" w:rsidTr="009072D2">
        <w:tc>
          <w:tcPr>
            <w:tcW w:w="4390" w:type="dxa"/>
          </w:tcPr>
          <w:p w14:paraId="0857C349" w14:textId="77777777" w:rsidR="009072D2" w:rsidRPr="009072D2" w:rsidRDefault="009072D2" w:rsidP="009072D2">
            <w:pPr>
              <w:spacing w:line="256" w:lineRule="auto"/>
              <w:rPr>
                <w:sz w:val="20"/>
                <w:szCs w:val="20"/>
              </w:rPr>
            </w:pPr>
            <w:r w:rsidRPr="009072D2">
              <w:rPr>
                <w:b/>
                <w:sz w:val="20"/>
                <w:szCs w:val="20"/>
              </w:rPr>
              <w:t>Markaranka River Flood-out</w:t>
            </w:r>
          </w:p>
        </w:tc>
        <w:tc>
          <w:tcPr>
            <w:tcW w:w="2693" w:type="dxa"/>
            <w:tcBorders>
              <w:top w:val="single" w:sz="4" w:space="0" w:color="auto"/>
              <w:left w:val="single" w:sz="4" w:space="0" w:color="auto"/>
              <w:bottom w:val="single" w:sz="4" w:space="0" w:color="auto"/>
              <w:right w:val="single" w:sz="4" w:space="0" w:color="auto"/>
            </w:tcBorders>
          </w:tcPr>
          <w:p w14:paraId="29EB754D" w14:textId="77777777" w:rsidR="009072D2" w:rsidRPr="009072D2" w:rsidRDefault="009072D2" w:rsidP="009072D2">
            <w:pPr>
              <w:spacing w:line="256" w:lineRule="auto"/>
              <w:rPr>
                <w:sz w:val="20"/>
                <w:szCs w:val="20"/>
              </w:rPr>
            </w:pPr>
            <w:r w:rsidRPr="009072D2">
              <w:rPr>
                <w:sz w:val="20"/>
                <w:szCs w:val="20"/>
              </w:rPr>
              <w:t>Nesting and Foraging</w:t>
            </w:r>
          </w:p>
        </w:tc>
      </w:tr>
    </w:tbl>
    <w:p w14:paraId="1BDFF267" w14:textId="77777777" w:rsidR="009072D2" w:rsidRPr="009072D2" w:rsidRDefault="009072D2" w:rsidP="009072D2">
      <w:pPr>
        <w:spacing w:after="0"/>
        <w:rPr>
          <w:rFonts w:cstheme="minorHAnsi"/>
          <w:b/>
        </w:rPr>
      </w:pPr>
    </w:p>
    <w:p w14:paraId="79630B2B" w14:textId="77777777" w:rsidR="009072D2" w:rsidRPr="009072D2" w:rsidRDefault="009072D2" w:rsidP="009072D2">
      <w:pPr>
        <w:rPr>
          <w:rFonts w:cstheme="minorHAnsi"/>
          <w:b/>
        </w:rPr>
      </w:pPr>
      <w:r w:rsidRPr="009072D2">
        <w:rPr>
          <w:rFonts w:cstheme="minorHAnsi"/>
          <w:b/>
        </w:rPr>
        <w:br w:type="page"/>
      </w:r>
    </w:p>
    <w:p w14:paraId="74A63A43" w14:textId="77777777" w:rsidR="009072D2" w:rsidRPr="009072D2" w:rsidRDefault="009072D2" w:rsidP="009072D2">
      <w:pPr>
        <w:spacing w:after="0" w:line="256" w:lineRule="auto"/>
        <w:rPr>
          <w:rFonts w:cstheme="minorHAnsi"/>
          <w:b/>
        </w:rPr>
      </w:pPr>
      <w:r w:rsidRPr="009072D2">
        <w:rPr>
          <w:rFonts w:cstheme="minorHAnsi"/>
          <w:b/>
        </w:rPr>
        <w:lastRenderedPageBreak/>
        <w:t>Ecological and Community Objectives</w:t>
      </w:r>
    </w:p>
    <w:tbl>
      <w:tblPr>
        <w:tblStyle w:val="TableGrid4142"/>
        <w:tblW w:w="0" w:type="auto"/>
        <w:tblInd w:w="0" w:type="dxa"/>
        <w:tblLook w:val="04A0" w:firstRow="1" w:lastRow="0" w:firstColumn="1" w:lastColumn="0" w:noHBand="0" w:noVBand="1"/>
      </w:tblPr>
      <w:tblGrid>
        <w:gridCol w:w="5240"/>
        <w:gridCol w:w="1843"/>
        <w:gridCol w:w="1417"/>
      </w:tblGrid>
      <w:tr w:rsidR="009072D2" w:rsidRPr="009072D2" w14:paraId="10270104" w14:textId="77777777" w:rsidTr="009072D2">
        <w:tc>
          <w:tcPr>
            <w:tcW w:w="5240" w:type="dxa"/>
          </w:tcPr>
          <w:p w14:paraId="77D41509" w14:textId="77777777" w:rsidR="00137EB5" w:rsidRDefault="00137EB5" w:rsidP="00137EB5">
            <w:pPr>
              <w:jc w:val="center"/>
              <w:rPr>
                <w:b/>
                <w:sz w:val="20"/>
                <w:szCs w:val="20"/>
              </w:rPr>
            </w:pPr>
          </w:p>
          <w:p w14:paraId="28160F48" w14:textId="77777777" w:rsidR="009072D2" w:rsidRPr="00137EB5" w:rsidRDefault="009072D2" w:rsidP="00137EB5">
            <w:pPr>
              <w:jc w:val="center"/>
              <w:rPr>
                <w:b/>
                <w:sz w:val="20"/>
                <w:szCs w:val="20"/>
              </w:rPr>
            </w:pPr>
            <w:r w:rsidRPr="00137EB5">
              <w:rPr>
                <w:b/>
                <w:sz w:val="20"/>
                <w:szCs w:val="20"/>
              </w:rPr>
              <w:t>Site Objectives</w:t>
            </w:r>
          </w:p>
          <w:p w14:paraId="71550935" w14:textId="77777777" w:rsidR="009072D2" w:rsidRPr="00137EB5" w:rsidRDefault="009072D2" w:rsidP="00137EB5">
            <w:pPr>
              <w:spacing w:line="257" w:lineRule="auto"/>
              <w:jc w:val="center"/>
              <w:rPr>
                <w:b/>
                <w:sz w:val="20"/>
                <w:szCs w:val="20"/>
              </w:rPr>
            </w:pPr>
          </w:p>
        </w:tc>
        <w:tc>
          <w:tcPr>
            <w:tcW w:w="1843" w:type="dxa"/>
          </w:tcPr>
          <w:p w14:paraId="664F1E1A" w14:textId="77777777" w:rsidR="009072D2" w:rsidRPr="00137EB5" w:rsidRDefault="009072D2" w:rsidP="009072D2">
            <w:pPr>
              <w:rPr>
                <w:b/>
                <w:sz w:val="20"/>
                <w:szCs w:val="20"/>
              </w:rPr>
            </w:pPr>
            <w:r w:rsidRPr="00137EB5">
              <w:rPr>
                <w:b/>
                <w:sz w:val="20"/>
                <w:szCs w:val="20"/>
              </w:rPr>
              <w:t>Markaranka Lagoon Outlet Creek</w:t>
            </w:r>
          </w:p>
        </w:tc>
        <w:tc>
          <w:tcPr>
            <w:tcW w:w="1417" w:type="dxa"/>
          </w:tcPr>
          <w:p w14:paraId="0442C25C" w14:textId="402E0621" w:rsidR="009072D2" w:rsidRPr="00137EB5" w:rsidRDefault="009072D2" w:rsidP="0006694E">
            <w:pPr>
              <w:spacing w:line="256" w:lineRule="auto"/>
              <w:rPr>
                <w:b/>
                <w:sz w:val="20"/>
                <w:szCs w:val="20"/>
              </w:rPr>
            </w:pPr>
            <w:r w:rsidRPr="00137EB5">
              <w:rPr>
                <w:b/>
                <w:sz w:val="20"/>
                <w:szCs w:val="20"/>
              </w:rPr>
              <w:t xml:space="preserve">Markaranka River Flood-out </w:t>
            </w:r>
          </w:p>
        </w:tc>
      </w:tr>
      <w:tr w:rsidR="009072D2" w:rsidRPr="009072D2" w14:paraId="5C0BFD49" w14:textId="77777777" w:rsidTr="009072D2">
        <w:tc>
          <w:tcPr>
            <w:tcW w:w="5240" w:type="dxa"/>
          </w:tcPr>
          <w:p w14:paraId="435EB5C5" w14:textId="77777777" w:rsidR="009072D2" w:rsidRPr="00137EB5" w:rsidRDefault="009072D2" w:rsidP="009072D2">
            <w:pPr>
              <w:spacing w:line="256" w:lineRule="auto"/>
              <w:rPr>
                <w:b/>
                <w:sz w:val="18"/>
                <w:szCs w:val="18"/>
              </w:rPr>
            </w:pPr>
            <w:r w:rsidRPr="00137EB5">
              <w:rPr>
                <w:b/>
                <w:sz w:val="18"/>
                <w:szCs w:val="18"/>
              </w:rPr>
              <w:t>Ecological Objectives</w:t>
            </w:r>
          </w:p>
        </w:tc>
        <w:tc>
          <w:tcPr>
            <w:tcW w:w="1843" w:type="dxa"/>
          </w:tcPr>
          <w:p w14:paraId="23700CB4" w14:textId="77777777" w:rsidR="009072D2" w:rsidRPr="009072D2" w:rsidRDefault="009072D2" w:rsidP="009072D2">
            <w:pPr>
              <w:spacing w:line="256" w:lineRule="auto"/>
              <w:rPr>
                <w:sz w:val="18"/>
                <w:szCs w:val="18"/>
              </w:rPr>
            </w:pPr>
          </w:p>
        </w:tc>
        <w:tc>
          <w:tcPr>
            <w:tcW w:w="1417" w:type="dxa"/>
          </w:tcPr>
          <w:p w14:paraId="1CA40978" w14:textId="77777777" w:rsidR="009072D2" w:rsidRPr="009072D2" w:rsidRDefault="009072D2" w:rsidP="009072D2">
            <w:pPr>
              <w:spacing w:line="256" w:lineRule="auto"/>
              <w:rPr>
                <w:sz w:val="18"/>
                <w:szCs w:val="18"/>
              </w:rPr>
            </w:pPr>
          </w:p>
        </w:tc>
      </w:tr>
      <w:tr w:rsidR="009072D2" w:rsidRPr="009072D2" w14:paraId="7FD149C7" w14:textId="77777777" w:rsidTr="009072D2">
        <w:tc>
          <w:tcPr>
            <w:tcW w:w="5240" w:type="dxa"/>
          </w:tcPr>
          <w:p w14:paraId="5300B84E" w14:textId="77777777" w:rsidR="009072D2" w:rsidRPr="009072D2" w:rsidRDefault="009072D2" w:rsidP="009072D2">
            <w:pPr>
              <w:spacing w:line="256" w:lineRule="auto"/>
              <w:rPr>
                <w:sz w:val="18"/>
                <w:szCs w:val="18"/>
              </w:rPr>
            </w:pPr>
            <w:r w:rsidRPr="009072D2">
              <w:rPr>
                <w:sz w:val="18"/>
                <w:szCs w:val="18"/>
              </w:rPr>
              <w:t>Halt the decline and improve the health condition of mature woody plant species e.g. (River Red Gum, Black Box, Cooba and Lignum).</w:t>
            </w:r>
          </w:p>
        </w:tc>
        <w:tc>
          <w:tcPr>
            <w:tcW w:w="1843" w:type="dxa"/>
            <w:shd w:val="clear" w:color="auto" w:fill="FFC000"/>
          </w:tcPr>
          <w:p w14:paraId="5DAB598F" w14:textId="77777777" w:rsidR="009072D2" w:rsidRPr="009072D2" w:rsidRDefault="009072D2" w:rsidP="009072D2">
            <w:pPr>
              <w:spacing w:line="256" w:lineRule="auto"/>
              <w:rPr>
                <w:sz w:val="18"/>
                <w:szCs w:val="18"/>
              </w:rPr>
            </w:pPr>
          </w:p>
        </w:tc>
        <w:tc>
          <w:tcPr>
            <w:tcW w:w="1417" w:type="dxa"/>
            <w:shd w:val="clear" w:color="auto" w:fill="FFC000"/>
          </w:tcPr>
          <w:p w14:paraId="119798E5" w14:textId="77777777" w:rsidR="009072D2" w:rsidRPr="009072D2" w:rsidRDefault="009072D2" w:rsidP="009072D2">
            <w:pPr>
              <w:spacing w:line="256" w:lineRule="auto"/>
              <w:rPr>
                <w:sz w:val="18"/>
                <w:szCs w:val="18"/>
              </w:rPr>
            </w:pPr>
          </w:p>
        </w:tc>
      </w:tr>
      <w:tr w:rsidR="009072D2" w:rsidRPr="009072D2" w14:paraId="12A946C5" w14:textId="77777777" w:rsidTr="009072D2">
        <w:tc>
          <w:tcPr>
            <w:tcW w:w="5240" w:type="dxa"/>
          </w:tcPr>
          <w:p w14:paraId="1B08472A" w14:textId="77777777" w:rsidR="009072D2" w:rsidRPr="009072D2" w:rsidRDefault="009072D2" w:rsidP="009072D2">
            <w:pPr>
              <w:spacing w:line="256" w:lineRule="auto"/>
              <w:rPr>
                <w:sz w:val="18"/>
                <w:szCs w:val="18"/>
              </w:rPr>
            </w:pPr>
            <w:r w:rsidRPr="009072D2">
              <w:rPr>
                <w:sz w:val="18"/>
                <w:szCs w:val="18"/>
              </w:rPr>
              <w:t>Maintain existing regeneration and provide opportunities for future regeneration events of woody plant species e.g. (River Red Gum, Black Box, Cooba and Lignum).</w:t>
            </w:r>
          </w:p>
        </w:tc>
        <w:tc>
          <w:tcPr>
            <w:tcW w:w="1843" w:type="dxa"/>
            <w:shd w:val="clear" w:color="auto" w:fill="FFC000"/>
          </w:tcPr>
          <w:p w14:paraId="279ED114" w14:textId="77777777" w:rsidR="009072D2" w:rsidRPr="009072D2" w:rsidRDefault="009072D2" w:rsidP="009072D2">
            <w:pPr>
              <w:spacing w:line="256" w:lineRule="auto"/>
              <w:rPr>
                <w:sz w:val="18"/>
                <w:szCs w:val="18"/>
              </w:rPr>
            </w:pPr>
          </w:p>
        </w:tc>
        <w:tc>
          <w:tcPr>
            <w:tcW w:w="1417" w:type="dxa"/>
            <w:shd w:val="clear" w:color="auto" w:fill="FFC000"/>
          </w:tcPr>
          <w:p w14:paraId="12C7B64C" w14:textId="77777777" w:rsidR="009072D2" w:rsidRPr="009072D2" w:rsidRDefault="009072D2" w:rsidP="009072D2">
            <w:pPr>
              <w:spacing w:line="256" w:lineRule="auto"/>
              <w:rPr>
                <w:sz w:val="18"/>
                <w:szCs w:val="18"/>
              </w:rPr>
            </w:pPr>
          </w:p>
        </w:tc>
      </w:tr>
      <w:tr w:rsidR="009072D2" w:rsidRPr="009072D2" w14:paraId="4ADB21BF" w14:textId="77777777" w:rsidTr="009072D2">
        <w:tc>
          <w:tcPr>
            <w:tcW w:w="5240" w:type="dxa"/>
          </w:tcPr>
          <w:p w14:paraId="030CC026" w14:textId="77777777" w:rsidR="009072D2" w:rsidRPr="009072D2" w:rsidRDefault="009072D2" w:rsidP="009072D2">
            <w:pPr>
              <w:spacing w:line="256" w:lineRule="auto"/>
              <w:rPr>
                <w:sz w:val="18"/>
                <w:szCs w:val="18"/>
              </w:rPr>
            </w:pPr>
            <w:r w:rsidRPr="009072D2">
              <w:rPr>
                <w:sz w:val="18"/>
                <w:szCs w:val="18"/>
              </w:rPr>
              <w:t>Improve the abundance and diversity of flood dependant understory vegetation.</w:t>
            </w:r>
          </w:p>
        </w:tc>
        <w:tc>
          <w:tcPr>
            <w:tcW w:w="1843" w:type="dxa"/>
            <w:shd w:val="clear" w:color="auto" w:fill="FFC000"/>
          </w:tcPr>
          <w:p w14:paraId="1B341759" w14:textId="77777777" w:rsidR="009072D2" w:rsidRPr="009072D2" w:rsidRDefault="009072D2" w:rsidP="009072D2">
            <w:pPr>
              <w:spacing w:line="256" w:lineRule="auto"/>
              <w:rPr>
                <w:sz w:val="18"/>
                <w:szCs w:val="18"/>
              </w:rPr>
            </w:pPr>
          </w:p>
        </w:tc>
        <w:tc>
          <w:tcPr>
            <w:tcW w:w="1417" w:type="dxa"/>
            <w:shd w:val="clear" w:color="auto" w:fill="FFC000"/>
          </w:tcPr>
          <w:p w14:paraId="387064E3" w14:textId="77777777" w:rsidR="009072D2" w:rsidRPr="009072D2" w:rsidRDefault="009072D2" w:rsidP="009072D2">
            <w:pPr>
              <w:spacing w:line="256" w:lineRule="auto"/>
              <w:rPr>
                <w:sz w:val="18"/>
                <w:szCs w:val="18"/>
              </w:rPr>
            </w:pPr>
          </w:p>
        </w:tc>
      </w:tr>
      <w:tr w:rsidR="009072D2" w:rsidRPr="009072D2" w14:paraId="766BD5D4" w14:textId="77777777" w:rsidTr="009072D2">
        <w:tc>
          <w:tcPr>
            <w:tcW w:w="5240" w:type="dxa"/>
          </w:tcPr>
          <w:p w14:paraId="53AA6897" w14:textId="77777777" w:rsidR="009072D2" w:rsidRPr="009072D2" w:rsidRDefault="009072D2" w:rsidP="009072D2">
            <w:pPr>
              <w:rPr>
                <w:sz w:val="18"/>
                <w:szCs w:val="18"/>
              </w:rPr>
            </w:pPr>
            <w:r w:rsidRPr="009072D2">
              <w:rPr>
                <w:sz w:val="18"/>
                <w:szCs w:val="18"/>
              </w:rPr>
              <w:t>Provide floodplain and aquatic habitats suitable for waterbird and frog refuge and breeding.</w:t>
            </w:r>
          </w:p>
        </w:tc>
        <w:tc>
          <w:tcPr>
            <w:tcW w:w="1843" w:type="dxa"/>
            <w:shd w:val="clear" w:color="auto" w:fill="FFC000"/>
          </w:tcPr>
          <w:p w14:paraId="4B7B3847" w14:textId="77777777" w:rsidR="009072D2" w:rsidRPr="009072D2" w:rsidRDefault="009072D2" w:rsidP="009072D2">
            <w:pPr>
              <w:spacing w:line="256" w:lineRule="auto"/>
              <w:rPr>
                <w:sz w:val="18"/>
                <w:szCs w:val="18"/>
              </w:rPr>
            </w:pPr>
          </w:p>
        </w:tc>
        <w:tc>
          <w:tcPr>
            <w:tcW w:w="1417" w:type="dxa"/>
            <w:shd w:val="clear" w:color="auto" w:fill="auto"/>
          </w:tcPr>
          <w:p w14:paraId="512AEA50" w14:textId="77777777" w:rsidR="009072D2" w:rsidRPr="009072D2" w:rsidRDefault="009072D2" w:rsidP="009072D2">
            <w:pPr>
              <w:spacing w:line="256" w:lineRule="auto"/>
              <w:rPr>
                <w:sz w:val="18"/>
                <w:szCs w:val="18"/>
              </w:rPr>
            </w:pPr>
          </w:p>
        </w:tc>
      </w:tr>
      <w:tr w:rsidR="009072D2" w:rsidRPr="009072D2" w14:paraId="4989400D" w14:textId="77777777" w:rsidTr="009072D2">
        <w:tc>
          <w:tcPr>
            <w:tcW w:w="5240" w:type="dxa"/>
          </w:tcPr>
          <w:p w14:paraId="21F70CE5" w14:textId="77777777" w:rsidR="009072D2" w:rsidRPr="009072D2" w:rsidRDefault="009072D2" w:rsidP="009072D2">
            <w:pPr>
              <w:spacing w:line="256" w:lineRule="auto"/>
              <w:rPr>
                <w:sz w:val="18"/>
                <w:szCs w:val="18"/>
              </w:rPr>
            </w:pPr>
            <w:r w:rsidRPr="009072D2">
              <w:rPr>
                <w:sz w:val="18"/>
                <w:szCs w:val="18"/>
              </w:rPr>
              <w:t>Improve floodplain habitat conditions to promote Regent Parrot breeding events.</w:t>
            </w:r>
          </w:p>
        </w:tc>
        <w:tc>
          <w:tcPr>
            <w:tcW w:w="1843" w:type="dxa"/>
            <w:shd w:val="clear" w:color="auto" w:fill="FFC000"/>
          </w:tcPr>
          <w:p w14:paraId="1DB66FCE" w14:textId="77777777" w:rsidR="009072D2" w:rsidRPr="009072D2" w:rsidRDefault="009072D2" w:rsidP="009072D2">
            <w:pPr>
              <w:spacing w:line="256" w:lineRule="auto"/>
              <w:rPr>
                <w:sz w:val="18"/>
                <w:szCs w:val="18"/>
              </w:rPr>
            </w:pPr>
          </w:p>
        </w:tc>
        <w:tc>
          <w:tcPr>
            <w:tcW w:w="1417" w:type="dxa"/>
            <w:shd w:val="clear" w:color="auto" w:fill="FFC000"/>
          </w:tcPr>
          <w:p w14:paraId="7AEBF7AA" w14:textId="77777777" w:rsidR="009072D2" w:rsidRPr="009072D2" w:rsidRDefault="009072D2" w:rsidP="009072D2">
            <w:pPr>
              <w:spacing w:line="256" w:lineRule="auto"/>
              <w:rPr>
                <w:sz w:val="18"/>
                <w:szCs w:val="18"/>
              </w:rPr>
            </w:pPr>
          </w:p>
        </w:tc>
      </w:tr>
      <w:tr w:rsidR="009072D2" w:rsidRPr="009072D2" w14:paraId="5FB0586C" w14:textId="77777777" w:rsidTr="009072D2">
        <w:tc>
          <w:tcPr>
            <w:tcW w:w="5240" w:type="dxa"/>
          </w:tcPr>
          <w:p w14:paraId="316AFFFA" w14:textId="77777777" w:rsidR="009072D2" w:rsidRPr="009072D2" w:rsidRDefault="009072D2" w:rsidP="009072D2">
            <w:pPr>
              <w:spacing w:line="256" w:lineRule="auto"/>
              <w:rPr>
                <w:sz w:val="18"/>
                <w:szCs w:val="18"/>
              </w:rPr>
            </w:pPr>
            <w:r w:rsidRPr="009072D2">
              <w:rPr>
                <w:sz w:val="18"/>
                <w:szCs w:val="18"/>
              </w:rPr>
              <w:t>Provide hydrological connectivity between watering sites and adjacent floodplain during natural flood events.</w:t>
            </w:r>
          </w:p>
        </w:tc>
        <w:tc>
          <w:tcPr>
            <w:tcW w:w="1843" w:type="dxa"/>
            <w:shd w:val="clear" w:color="auto" w:fill="FFC000"/>
          </w:tcPr>
          <w:p w14:paraId="70EAD7B5" w14:textId="77777777" w:rsidR="009072D2" w:rsidRPr="009072D2" w:rsidRDefault="009072D2" w:rsidP="009072D2">
            <w:pPr>
              <w:spacing w:line="256" w:lineRule="auto"/>
              <w:rPr>
                <w:sz w:val="18"/>
                <w:szCs w:val="18"/>
              </w:rPr>
            </w:pPr>
          </w:p>
        </w:tc>
        <w:tc>
          <w:tcPr>
            <w:tcW w:w="1417" w:type="dxa"/>
            <w:shd w:val="clear" w:color="auto" w:fill="FFC000"/>
          </w:tcPr>
          <w:p w14:paraId="7C623C4D" w14:textId="77777777" w:rsidR="009072D2" w:rsidRPr="009072D2" w:rsidRDefault="009072D2" w:rsidP="009072D2">
            <w:pPr>
              <w:spacing w:line="256" w:lineRule="auto"/>
              <w:rPr>
                <w:sz w:val="18"/>
                <w:szCs w:val="18"/>
              </w:rPr>
            </w:pPr>
          </w:p>
        </w:tc>
      </w:tr>
      <w:tr w:rsidR="0006694E" w:rsidRPr="009072D2" w14:paraId="7F0192CD" w14:textId="77777777" w:rsidTr="009072D2">
        <w:tc>
          <w:tcPr>
            <w:tcW w:w="5240" w:type="dxa"/>
          </w:tcPr>
          <w:p w14:paraId="2162C935" w14:textId="0A26AD65" w:rsidR="0006694E" w:rsidRPr="009072D2" w:rsidRDefault="0006694E" w:rsidP="00137EB5">
            <w:pPr>
              <w:widowControl w:val="0"/>
              <w:autoSpaceDE w:val="0"/>
              <w:autoSpaceDN w:val="0"/>
              <w:spacing w:line="256" w:lineRule="auto"/>
              <w:contextualSpacing/>
              <w:rPr>
                <w:sz w:val="18"/>
                <w:szCs w:val="18"/>
              </w:rPr>
            </w:pPr>
            <w:r w:rsidRPr="00137EB5">
              <w:rPr>
                <w:rFonts w:eastAsia="Arial" w:cstheme="minorHAnsi"/>
                <w:sz w:val="20"/>
                <w:szCs w:val="20"/>
              </w:rPr>
              <w:t>Increase Regent Parrot potential breeding success by limiting disturbance from human activities such as recreational visitors and noise from water pumping at colony sites during July and August.</w:t>
            </w:r>
          </w:p>
        </w:tc>
        <w:tc>
          <w:tcPr>
            <w:tcW w:w="1843" w:type="dxa"/>
            <w:shd w:val="clear" w:color="auto" w:fill="FFC000"/>
          </w:tcPr>
          <w:p w14:paraId="65CDC5C0" w14:textId="77777777" w:rsidR="0006694E" w:rsidRPr="009072D2" w:rsidRDefault="0006694E" w:rsidP="009072D2">
            <w:pPr>
              <w:spacing w:line="256" w:lineRule="auto"/>
              <w:rPr>
                <w:sz w:val="18"/>
                <w:szCs w:val="18"/>
              </w:rPr>
            </w:pPr>
          </w:p>
        </w:tc>
        <w:tc>
          <w:tcPr>
            <w:tcW w:w="1417" w:type="dxa"/>
            <w:shd w:val="clear" w:color="auto" w:fill="FFC000"/>
          </w:tcPr>
          <w:p w14:paraId="22284C3D" w14:textId="77777777" w:rsidR="0006694E" w:rsidRPr="009072D2" w:rsidRDefault="0006694E" w:rsidP="009072D2">
            <w:pPr>
              <w:spacing w:line="256" w:lineRule="auto"/>
              <w:rPr>
                <w:sz w:val="18"/>
                <w:szCs w:val="18"/>
              </w:rPr>
            </w:pPr>
          </w:p>
        </w:tc>
      </w:tr>
      <w:tr w:rsidR="009072D2" w:rsidRPr="009072D2" w14:paraId="103C51B6" w14:textId="77777777" w:rsidTr="009072D2">
        <w:tc>
          <w:tcPr>
            <w:tcW w:w="5240" w:type="dxa"/>
          </w:tcPr>
          <w:p w14:paraId="0B3D0A38" w14:textId="77777777" w:rsidR="009072D2" w:rsidRPr="00137EB5" w:rsidRDefault="009072D2" w:rsidP="009072D2">
            <w:pPr>
              <w:spacing w:line="256" w:lineRule="auto"/>
              <w:rPr>
                <w:b/>
                <w:sz w:val="18"/>
                <w:szCs w:val="18"/>
              </w:rPr>
            </w:pPr>
            <w:r w:rsidRPr="00137EB5">
              <w:rPr>
                <w:b/>
                <w:sz w:val="18"/>
                <w:szCs w:val="18"/>
              </w:rPr>
              <w:t>Community Objectives</w:t>
            </w:r>
          </w:p>
        </w:tc>
        <w:tc>
          <w:tcPr>
            <w:tcW w:w="1843" w:type="dxa"/>
            <w:shd w:val="clear" w:color="auto" w:fill="auto"/>
          </w:tcPr>
          <w:p w14:paraId="3FBDB7CC" w14:textId="77777777" w:rsidR="009072D2" w:rsidRPr="009072D2" w:rsidRDefault="009072D2" w:rsidP="009072D2">
            <w:pPr>
              <w:spacing w:line="256" w:lineRule="auto"/>
              <w:rPr>
                <w:sz w:val="18"/>
                <w:szCs w:val="18"/>
              </w:rPr>
            </w:pPr>
          </w:p>
        </w:tc>
        <w:tc>
          <w:tcPr>
            <w:tcW w:w="1417" w:type="dxa"/>
            <w:shd w:val="clear" w:color="auto" w:fill="auto"/>
          </w:tcPr>
          <w:p w14:paraId="6C40E273" w14:textId="77777777" w:rsidR="009072D2" w:rsidRPr="009072D2" w:rsidRDefault="009072D2" w:rsidP="009072D2">
            <w:pPr>
              <w:spacing w:line="256" w:lineRule="auto"/>
              <w:rPr>
                <w:sz w:val="18"/>
                <w:szCs w:val="18"/>
              </w:rPr>
            </w:pPr>
          </w:p>
        </w:tc>
      </w:tr>
      <w:tr w:rsidR="009072D2" w:rsidRPr="009072D2" w14:paraId="79DCE9BA" w14:textId="77777777" w:rsidTr="009072D2">
        <w:tc>
          <w:tcPr>
            <w:tcW w:w="5240" w:type="dxa"/>
          </w:tcPr>
          <w:p w14:paraId="75177760" w14:textId="77777777" w:rsidR="009072D2" w:rsidRPr="009072D2" w:rsidRDefault="009072D2" w:rsidP="009072D2">
            <w:pPr>
              <w:spacing w:line="256" w:lineRule="auto"/>
              <w:contextualSpacing/>
              <w:rPr>
                <w:sz w:val="18"/>
                <w:szCs w:val="18"/>
              </w:rPr>
            </w:pPr>
            <w:r w:rsidRPr="009072D2">
              <w:rPr>
                <w:sz w:val="18"/>
                <w:szCs w:val="18"/>
              </w:rPr>
              <w:t>Engage landholder involvement in the sustainable management of their site</w:t>
            </w:r>
          </w:p>
        </w:tc>
        <w:tc>
          <w:tcPr>
            <w:tcW w:w="1843" w:type="dxa"/>
            <w:shd w:val="clear" w:color="auto" w:fill="FFC000"/>
          </w:tcPr>
          <w:p w14:paraId="204B89ED" w14:textId="77777777" w:rsidR="009072D2" w:rsidRPr="009072D2" w:rsidRDefault="009072D2" w:rsidP="009072D2">
            <w:pPr>
              <w:spacing w:line="256" w:lineRule="auto"/>
              <w:rPr>
                <w:sz w:val="18"/>
                <w:szCs w:val="18"/>
              </w:rPr>
            </w:pPr>
          </w:p>
        </w:tc>
        <w:tc>
          <w:tcPr>
            <w:tcW w:w="1417" w:type="dxa"/>
            <w:shd w:val="clear" w:color="auto" w:fill="FFC000"/>
          </w:tcPr>
          <w:p w14:paraId="0CF6F9E1" w14:textId="77777777" w:rsidR="009072D2" w:rsidRPr="009072D2" w:rsidRDefault="009072D2" w:rsidP="009072D2">
            <w:pPr>
              <w:spacing w:line="256" w:lineRule="auto"/>
              <w:rPr>
                <w:sz w:val="18"/>
                <w:szCs w:val="18"/>
              </w:rPr>
            </w:pPr>
          </w:p>
        </w:tc>
      </w:tr>
    </w:tbl>
    <w:p w14:paraId="2AFF7F3B" w14:textId="77777777" w:rsidR="009072D2" w:rsidRPr="009072D2" w:rsidRDefault="009072D2" w:rsidP="009072D2">
      <w:pPr>
        <w:spacing w:after="0" w:line="257" w:lineRule="auto"/>
        <w:rPr>
          <w:rFonts w:eastAsia="Arial" w:cstheme="minorHAnsi"/>
          <w:b/>
        </w:rPr>
      </w:pPr>
    </w:p>
    <w:p w14:paraId="26C0BB40"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562"/>
        <w:tblW w:w="0" w:type="auto"/>
        <w:tblInd w:w="0" w:type="dxa"/>
        <w:tblLook w:val="04A0" w:firstRow="1" w:lastRow="0" w:firstColumn="1" w:lastColumn="0" w:noHBand="0" w:noVBand="1"/>
      </w:tblPr>
      <w:tblGrid>
        <w:gridCol w:w="3256"/>
        <w:gridCol w:w="2409"/>
        <w:gridCol w:w="2835"/>
      </w:tblGrid>
      <w:tr w:rsidR="009072D2" w:rsidRPr="009072D2" w14:paraId="6F10C8C0" w14:textId="77777777" w:rsidTr="00137EB5">
        <w:tc>
          <w:tcPr>
            <w:tcW w:w="3256" w:type="dxa"/>
          </w:tcPr>
          <w:p w14:paraId="4ADC3E4C" w14:textId="77777777" w:rsidR="009072D2" w:rsidRPr="009072D2" w:rsidRDefault="009072D2" w:rsidP="009072D2">
            <w:pPr>
              <w:spacing w:line="257" w:lineRule="auto"/>
              <w:jc w:val="center"/>
              <w:rPr>
                <w:b/>
              </w:rPr>
            </w:pPr>
          </w:p>
        </w:tc>
        <w:tc>
          <w:tcPr>
            <w:tcW w:w="2409" w:type="dxa"/>
          </w:tcPr>
          <w:p w14:paraId="7E4EBE5A" w14:textId="77777777" w:rsidR="009072D2" w:rsidRPr="009072D2" w:rsidRDefault="009072D2" w:rsidP="009072D2">
            <w:pPr>
              <w:jc w:val="center"/>
            </w:pPr>
            <w:r w:rsidRPr="009072D2">
              <w:rPr>
                <w:b/>
              </w:rPr>
              <w:t>Markaranka Lagoon Outlet Creek</w:t>
            </w:r>
          </w:p>
        </w:tc>
        <w:tc>
          <w:tcPr>
            <w:tcW w:w="2835" w:type="dxa"/>
          </w:tcPr>
          <w:p w14:paraId="2DE96D3F" w14:textId="6B734514" w:rsidR="009072D2" w:rsidRPr="009072D2" w:rsidRDefault="009072D2" w:rsidP="009072D2">
            <w:pPr>
              <w:spacing w:line="256" w:lineRule="auto"/>
              <w:jc w:val="center"/>
            </w:pPr>
            <w:r w:rsidRPr="009072D2">
              <w:rPr>
                <w:b/>
              </w:rPr>
              <w:t xml:space="preserve">Markaranka River Flood-out </w:t>
            </w:r>
          </w:p>
        </w:tc>
      </w:tr>
      <w:tr w:rsidR="009072D2" w:rsidRPr="009072D2" w14:paraId="38B53DCA" w14:textId="77777777" w:rsidTr="00137EB5">
        <w:tc>
          <w:tcPr>
            <w:tcW w:w="3256" w:type="dxa"/>
          </w:tcPr>
          <w:p w14:paraId="71F256CC" w14:textId="77777777" w:rsidR="009072D2" w:rsidRPr="00137EB5" w:rsidRDefault="009072D2" w:rsidP="009072D2">
            <w:pPr>
              <w:spacing w:line="256" w:lineRule="auto"/>
              <w:rPr>
                <w:rFonts w:eastAsia="Times New Roman"/>
                <w:b/>
                <w:sz w:val="20"/>
                <w:szCs w:val="20"/>
              </w:rPr>
            </w:pPr>
            <w:r w:rsidRPr="00137EB5">
              <w:rPr>
                <w:rFonts w:eastAsia="Times New Roman"/>
                <w:b/>
                <w:sz w:val="20"/>
                <w:szCs w:val="20"/>
              </w:rPr>
              <w:t xml:space="preserve">New Area of Inundation </w:t>
            </w:r>
          </w:p>
          <w:p w14:paraId="78F8C36C" w14:textId="77777777" w:rsidR="009072D2" w:rsidRPr="00137EB5" w:rsidRDefault="009072D2" w:rsidP="002611A6">
            <w:pPr>
              <w:numPr>
                <w:ilvl w:val="0"/>
                <w:numId w:val="59"/>
              </w:numPr>
              <w:spacing w:line="256" w:lineRule="auto"/>
              <w:rPr>
                <w:rFonts w:eastAsia="Times New Roman"/>
                <w:b/>
                <w:sz w:val="20"/>
                <w:szCs w:val="20"/>
              </w:rPr>
            </w:pPr>
            <w:r w:rsidRPr="00137EB5">
              <w:rPr>
                <w:rFonts w:eastAsia="Times New Roman"/>
                <w:b/>
                <w:sz w:val="20"/>
                <w:szCs w:val="20"/>
              </w:rPr>
              <w:t xml:space="preserve">Maximum Water Height Inundation Area </w:t>
            </w:r>
          </w:p>
          <w:p w14:paraId="7A6DF50D" w14:textId="77777777" w:rsidR="009072D2" w:rsidRPr="00137EB5" w:rsidRDefault="009072D2" w:rsidP="002611A6">
            <w:pPr>
              <w:numPr>
                <w:ilvl w:val="0"/>
                <w:numId w:val="59"/>
              </w:numPr>
              <w:spacing w:line="256" w:lineRule="auto"/>
              <w:rPr>
                <w:sz w:val="20"/>
                <w:szCs w:val="20"/>
              </w:rPr>
            </w:pPr>
            <w:r w:rsidRPr="00137EB5">
              <w:rPr>
                <w:rFonts w:eastAsia="Times New Roman"/>
                <w:b/>
                <w:sz w:val="20"/>
                <w:szCs w:val="20"/>
              </w:rPr>
              <w:t xml:space="preserve">Fill Volume </w:t>
            </w:r>
          </w:p>
        </w:tc>
        <w:tc>
          <w:tcPr>
            <w:tcW w:w="2409" w:type="dxa"/>
          </w:tcPr>
          <w:p w14:paraId="675EE670" w14:textId="77777777" w:rsidR="009072D2" w:rsidRPr="00137EB5" w:rsidRDefault="009072D2" w:rsidP="009072D2">
            <w:pPr>
              <w:spacing w:line="256" w:lineRule="auto"/>
              <w:jc w:val="center"/>
              <w:rPr>
                <w:sz w:val="20"/>
                <w:szCs w:val="20"/>
              </w:rPr>
            </w:pPr>
          </w:p>
          <w:p w14:paraId="3EBB3420" w14:textId="77777777" w:rsidR="009072D2" w:rsidRPr="00137EB5" w:rsidRDefault="009072D2" w:rsidP="009072D2">
            <w:pPr>
              <w:spacing w:line="256" w:lineRule="auto"/>
              <w:jc w:val="center"/>
              <w:rPr>
                <w:sz w:val="20"/>
                <w:szCs w:val="20"/>
              </w:rPr>
            </w:pPr>
            <w:r w:rsidRPr="00137EB5">
              <w:rPr>
                <w:sz w:val="20"/>
                <w:szCs w:val="20"/>
              </w:rPr>
              <w:t>5.6 AHD</w:t>
            </w:r>
          </w:p>
          <w:p w14:paraId="2ECB7682" w14:textId="77777777" w:rsidR="009072D2" w:rsidRPr="00137EB5" w:rsidRDefault="009072D2" w:rsidP="009072D2">
            <w:pPr>
              <w:spacing w:line="256" w:lineRule="auto"/>
              <w:jc w:val="center"/>
              <w:rPr>
                <w:sz w:val="20"/>
                <w:szCs w:val="20"/>
              </w:rPr>
            </w:pPr>
            <w:r w:rsidRPr="00137EB5">
              <w:rPr>
                <w:sz w:val="20"/>
                <w:szCs w:val="20"/>
              </w:rPr>
              <w:t>2.1 ha</w:t>
            </w:r>
          </w:p>
          <w:p w14:paraId="4E8E2C9F" w14:textId="77777777" w:rsidR="009072D2" w:rsidRPr="00137EB5" w:rsidRDefault="009072D2" w:rsidP="009072D2">
            <w:pPr>
              <w:spacing w:line="256" w:lineRule="auto"/>
              <w:jc w:val="center"/>
              <w:rPr>
                <w:sz w:val="20"/>
                <w:szCs w:val="20"/>
              </w:rPr>
            </w:pPr>
            <w:r w:rsidRPr="00137EB5">
              <w:rPr>
                <w:sz w:val="20"/>
                <w:szCs w:val="20"/>
              </w:rPr>
              <w:t>15.8 ML</w:t>
            </w:r>
          </w:p>
        </w:tc>
        <w:tc>
          <w:tcPr>
            <w:tcW w:w="2835" w:type="dxa"/>
          </w:tcPr>
          <w:p w14:paraId="3F52AFF8" w14:textId="77777777" w:rsidR="009072D2" w:rsidRPr="00137EB5" w:rsidRDefault="009072D2" w:rsidP="009072D2">
            <w:pPr>
              <w:spacing w:line="256" w:lineRule="auto"/>
              <w:jc w:val="center"/>
              <w:rPr>
                <w:sz w:val="20"/>
                <w:szCs w:val="20"/>
              </w:rPr>
            </w:pPr>
          </w:p>
          <w:p w14:paraId="62359F9F" w14:textId="77777777" w:rsidR="009072D2" w:rsidRPr="00137EB5" w:rsidRDefault="009072D2" w:rsidP="009072D2">
            <w:pPr>
              <w:spacing w:line="256" w:lineRule="auto"/>
              <w:jc w:val="center"/>
              <w:rPr>
                <w:sz w:val="20"/>
                <w:szCs w:val="20"/>
              </w:rPr>
            </w:pPr>
            <w:r w:rsidRPr="00137EB5">
              <w:rPr>
                <w:sz w:val="20"/>
                <w:szCs w:val="20"/>
              </w:rPr>
              <w:t>7.6 AHD</w:t>
            </w:r>
          </w:p>
          <w:p w14:paraId="3E39917F" w14:textId="77777777" w:rsidR="009072D2" w:rsidRPr="00137EB5" w:rsidRDefault="009072D2" w:rsidP="009072D2">
            <w:pPr>
              <w:spacing w:line="256" w:lineRule="auto"/>
              <w:jc w:val="center"/>
              <w:rPr>
                <w:sz w:val="20"/>
                <w:szCs w:val="20"/>
              </w:rPr>
            </w:pPr>
            <w:r w:rsidRPr="00137EB5">
              <w:rPr>
                <w:sz w:val="20"/>
                <w:szCs w:val="20"/>
              </w:rPr>
              <w:t>13.7 ha</w:t>
            </w:r>
          </w:p>
          <w:p w14:paraId="418F7CD8" w14:textId="77777777" w:rsidR="009072D2" w:rsidRPr="00137EB5" w:rsidRDefault="009072D2" w:rsidP="009072D2">
            <w:pPr>
              <w:spacing w:line="256" w:lineRule="auto"/>
              <w:jc w:val="center"/>
              <w:rPr>
                <w:sz w:val="20"/>
                <w:szCs w:val="20"/>
              </w:rPr>
            </w:pPr>
            <w:r w:rsidRPr="00137EB5">
              <w:rPr>
                <w:sz w:val="20"/>
                <w:szCs w:val="20"/>
              </w:rPr>
              <w:t>66.5 ML</w:t>
            </w:r>
          </w:p>
        </w:tc>
      </w:tr>
      <w:tr w:rsidR="009072D2" w:rsidRPr="009072D2" w14:paraId="3383AB18" w14:textId="77777777" w:rsidTr="00137EB5">
        <w:tc>
          <w:tcPr>
            <w:tcW w:w="3256" w:type="dxa"/>
          </w:tcPr>
          <w:p w14:paraId="1C1047A0" w14:textId="77777777" w:rsidR="009072D2" w:rsidRPr="00137EB5" w:rsidRDefault="009072D2" w:rsidP="009072D2">
            <w:pPr>
              <w:spacing w:line="256" w:lineRule="auto"/>
              <w:rPr>
                <w:sz w:val="20"/>
                <w:szCs w:val="20"/>
              </w:rPr>
            </w:pPr>
            <w:r w:rsidRPr="00137EB5">
              <w:rPr>
                <w:rFonts w:eastAsia="Times New Roman"/>
                <w:b/>
                <w:sz w:val="20"/>
                <w:szCs w:val="20"/>
              </w:rPr>
              <w:t>Commencement to Flow ML/d Band</w:t>
            </w:r>
          </w:p>
        </w:tc>
        <w:tc>
          <w:tcPr>
            <w:tcW w:w="2409" w:type="dxa"/>
          </w:tcPr>
          <w:p w14:paraId="3798856A" w14:textId="77777777" w:rsidR="009072D2" w:rsidRPr="00137EB5" w:rsidRDefault="009072D2" w:rsidP="009072D2">
            <w:pPr>
              <w:spacing w:line="256" w:lineRule="auto"/>
              <w:jc w:val="center"/>
              <w:rPr>
                <w:sz w:val="20"/>
                <w:szCs w:val="20"/>
              </w:rPr>
            </w:pPr>
            <w:r w:rsidRPr="00137EB5">
              <w:rPr>
                <w:rFonts w:eastAsia="Times New Roman"/>
                <w:sz w:val="20"/>
                <w:szCs w:val="20"/>
                <w:lang w:eastAsia="en-AU"/>
              </w:rPr>
              <w:t>30-40,000</w:t>
            </w:r>
          </w:p>
        </w:tc>
        <w:tc>
          <w:tcPr>
            <w:tcW w:w="2835" w:type="dxa"/>
          </w:tcPr>
          <w:p w14:paraId="71430780" w14:textId="77777777" w:rsidR="009072D2" w:rsidRPr="00137EB5" w:rsidRDefault="009072D2" w:rsidP="009072D2">
            <w:pPr>
              <w:spacing w:line="256" w:lineRule="auto"/>
              <w:jc w:val="center"/>
              <w:rPr>
                <w:sz w:val="20"/>
                <w:szCs w:val="20"/>
              </w:rPr>
            </w:pPr>
            <w:r w:rsidRPr="00137EB5">
              <w:rPr>
                <w:rFonts w:eastAsia="Times New Roman"/>
                <w:sz w:val="20"/>
                <w:szCs w:val="20"/>
                <w:lang w:eastAsia="en-AU"/>
              </w:rPr>
              <w:t>90-100,000</w:t>
            </w:r>
          </w:p>
        </w:tc>
      </w:tr>
      <w:tr w:rsidR="009072D2" w:rsidRPr="009072D2" w14:paraId="129249B3" w14:textId="77777777" w:rsidTr="00137EB5">
        <w:tc>
          <w:tcPr>
            <w:tcW w:w="3256" w:type="dxa"/>
          </w:tcPr>
          <w:p w14:paraId="5D477948" w14:textId="77777777" w:rsidR="009072D2" w:rsidRPr="00137EB5" w:rsidRDefault="009072D2" w:rsidP="009072D2">
            <w:pPr>
              <w:spacing w:line="256" w:lineRule="auto"/>
              <w:rPr>
                <w:sz w:val="20"/>
                <w:szCs w:val="20"/>
              </w:rPr>
            </w:pPr>
            <w:r w:rsidRPr="00137EB5">
              <w:rPr>
                <w:rFonts w:eastAsia="Times New Roman"/>
                <w:b/>
                <w:sz w:val="20"/>
                <w:szCs w:val="20"/>
              </w:rPr>
              <w:t>Full Supply Flow ML/d Band</w:t>
            </w:r>
          </w:p>
        </w:tc>
        <w:tc>
          <w:tcPr>
            <w:tcW w:w="2409" w:type="dxa"/>
          </w:tcPr>
          <w:p w14:paraId="1A049686" w14:textId="77777777" w:rsidR="009072D2" w:rsidRPr="00137EB5" w:rsidRDefault="009072D2" w:rsidP="009072D2">
            <w:pPr>
              <w:spacing w:line="256" w:lineRule="auto"/>
              <w:jc w:val="center"/>
              <w:rPr>
                <w:sz w:val="20"/>
                <w:szCs w:val="20"/>
              </w:rPr>
            </w:pPr>
            <w:r w:rsidRPr="00137EB5">
              <w:rPr>
                <w:rFonts w:eastAsia="Times New Roman"/>
                <w:sz w:val="20"/>
                <w:szCs w:val="20"/>
                <w:lang w:eastAsia="en-AU"/>
              </w:rPr>
              <w:t>60-70,000</w:t>
            </w:r>
          </w:p>
        </w:tc>
        <w:tc>
          <w:tcPr>
            <w:tcW w:w="2835" w:type="dxa"/>
          </w:tcPr>
          <w:p w14:paraId="3D0F6494" w14:textId="77777777" w:rsidR="009072D2" w:rsidRPr="00137EB5" w:rsidRDefault="009072D2" w:rsidP="009072D2">
            <w:pPr>
              <w:spacing w:line="256" w:lineRule="auto"/>
              <w:jc w:val="center"/>
              <w:rPr>
                <w:sz w:val="20"/>
                <w:szCs w:val="20"/>
              </w:rPr>
            </w:pPr>
            <w:r w:rsidRPr="00137EB5">
              <w:rPr>
                <w:rFonts w:eastAsia="Times New Roman"/>
                <w:sz w:val="20"/>
                <w:szCs w:val="20"/>
                <w:lang w:eastAsia="en-AU"/>
              </w:rPr>
              <w:t>100-110,000</w:t>
            </w:r>
          </w:p>
        </w:tc>
      </w:tr>
      <w:tr w:rsidR="009072D2" w:rsidRPr="009072D2" w14:paraId="19B38578" w14:textId="77777777" w:rsidTr="00137EB5">
        <w:tc>
          <w:tcPr>
            <w:tcW w:w="3256" w:type="dxa"/>
          </w:tcPr>
          <w:p w14:paraId="112219E4" w14:textId="77777777" w:rsidR="009072D2" w:rsidRPr="00137EB5" w:rsidRDefault="009072D2" w:rsidP="009072D2">
            <w:pPr>
              <w:spacing w:line="256" w:lineRule="auto"/>
              <w:rPr>
                <w:sz w:val="20"/>
                <w:szCs w:val="20"/>
              </w:rPr>
            </w:pPr>
            <w:r w:rsidRPr="00137EB5">
              <w:rPr>
                <w:rFonts w:eastAsia="Times New Roman"/>
                <w:b/>
                <w:sz w:val="20"/>
                <w:szCs w:val="20"/>
              </w:rPr>
              <w:t>Watering Option</w:t>
            </w:r>
          </w:p>
        </w:tc>
        <w:tc>
          <w:tcPr>
            <w:tcW w:w="2409" w:type="dxa"/>
          </w:tcPr>
          <w:p w14:paraId="64480CB4" w14:textId="77777777" w:rsidR="009072D2" w:rsidRPr="00137EB5" w:rsidRDefault="009072D2" w:rsidP="009072D2">
            <w:pPr>
              <w:spacing w:line="256" w:lineRule="auto"/>
              <w:rPr>
                <w:sz w:val="20"/>
                <w:szCs w:val="20"/>
              </w:rPr>
            </w:pPr>
            <w:r w:rsidRPr="00137EB5">
              <w:rPr>
                <w:sz w:val="20"/>
                <w:szCs w:val="20"/>
              </w:rPr>
              <w:t>Pump to full Supply.</w:t>
            </w:r>
          </w:p>
          <w:p w14:paraId="3B1C3D2B" w14:textId="77777777" w:rsidR="009072D2" w:rsidRPr="00137EB5" w:rsidRDefault="009072D2" w:rsidP="009072D2">
            <w:pPr>
              <w:spacing w:line="256" w:lineRule="auto"/>
              <w:rPr>
                <w:sz w:val="20"/>
                <w:szCs w:val="20"/>
              </w:rPr>
            </w:pPr>
            <w:r w:rsidRPr="00137EB5">
              <w:rPr>
                <w:rFonts w:eastAsia="Times New Roman"/>
                <w:sz w:val="20"/>
                <w:szCs w:val="20"/>
                <w:lang w:eastAsia="en-AU"/>
              </w:rPr>
              <w:t>Manage natural flood recession</w:t>
            </w:r>
          </w:p>
        </w:tc>
        <w:tc>
          <w:tcPr>
            <w:tcW w:w="2835" w:type="dxa"/>
          </w:tcPr>
          <w:p w14:paraId="4563640D" w14:textId="77777777" w:rsidR="009072D2" w:rsidRPr="00137EB5" w:rsidRDefault="009072D2" w:rsidP="009072D2">
            <w:pPr>
              <w:spacing w:line="256" w:lineRule="auto"/>
              <w:rPr>
                <w:sz w:val="20"/>
                <w:szCs w:val="20"/>
              </w:rPr>
            </w:pPr>
            <w:r w:rsidRPr="00137EB5">
              <w:rPr>
                <w:sz w:val="20"/>
                <w:szCs w:val="20"/>
              </w:rPr>
              <w:t>Pump to full Supply.</w:t>
            </w:r>
          </w:p>
          <w:p w14:paraId="110220DD" w14:textId="77777777" w:rsidR="009072D2" w:rsidRPr="00137EB5" w:rsidRDefault="009072D2" w:rsidP="009072D2">
            <w:pPr>
              <w:spacing w:line="256" w:lineRule="auto"/>
              <w:rPr>
                <w:sz w:val="20"/>
                <w:szCs w:val="20"/>
              </w:rPr>
            </w:pPr>
            <w:r w:rsidRPr="00137EB5">
              <w:rPr>
                <w:rFonts w:eastAsia="Times New Roman"/>
                <w:sz w:val="20"/>
                <w:szCs w:val="20"/>
                <w:lang w:eastAsia="en-AU"/>
              </w:rPr>
              <w:t>Manage natural flood recession</w:t>
            </w:r>
          </w:p>
        </w:tc>
      </w:tr>
      <w:tr w:rsidR="009072D2" w:rsidRPr="009072D2" w14:paraId="7FB6E604" w14:textId="77777777" w:rsidTr="00137EB5">
        <w:tc>
          <w:tcPr>
            <w:tcW w:w="3256" w:type="dxa"/>
          </w:tcPr>
          <w:p w14:paraId="17141580" w14:textId="77777777" w:rsidR="009072D2" w:rsidRPr="00137EB5" w:rsidRDefault="009072D2" w:rsidP="009072D2">
            <w:pPr>
              <w:spacing w:line="256" w:lineRule="auto"/>
              <w:rPr>
                <w:rFonts w:eastAsia="Times New Roman"/>
                <w:b/>
                <w:sz w:val="20"/>
                <w:szCs w:val="20"/>
              </w:rPr>
            </w:pPr>
            <w:r w:rsidRPr="00137EB5">
              <w:rPr>
                <w:rFonts w:eastAsia="Times New Roman"/>
                <w:b/>
                <w:sz w:val="20"/>
                <w:szCs w:val="20"/>
              </w:rPr>
              <w:t>Watering Timing</w:t>
            </w:r>
          </w:p>
        </w:tc>
        <w:tc>
          <w:tcPr>
            <w:tcW w:w="2409" w:type="dxa"/>
          </w:tcPr>
          <w:p w14:paraId="78899F38" w14:textId="77777777" w:rsidR="009072D2" w:rsidRPr="00137EB5" w:rsidRDefault="009072D2" w:rsidP="009072D2">
            <w:pPr>
              <w:spacing w:line="256" w:lineRule="auto"/>
              <w:rPr>
                <w:sz w:val="20"/>
                <w:szCs w:val="20"/>
              </w:rPr>
            </w:pPr>
            <w:r w:rsidRPr="00137EB5">
              <w:rPr>
                <w:sz w:val="20"/>
                <w:szCs w:val="20"/>
              </w:rPr>
              <w:t>Spring through to Autumn</w:t>
            </w:r>
          </w:p>
        </w:tc>
        <w:tc>
          <w:tcPr>
            <w:tcW w:w="2835" w:type="dxa"/>
          </w:tcPr>
          <w:p w14:paraId="52AE31BC" w14:textId="77777777" w:rsidR="009072D2" w:rsidRPr="00137EB5" w:rsidRDefault="009072D2" w:rsidP="009072D2">
            <w:pPr>
              <w:spacing w:line="256" w:lineRule="auto"/>
              <w:rPr>
                <w:sz w:val="20"/>
                <w:szCs w:val="20"/>
              </w:rPr>
            </w:pPr>
            <w:r w:rsidRPr="00137EB5">
              <w:rPr>
                <w:sz w:val="20"/>
                <w:szCs w:val="20"/>
              </w:rPr>
              <w:t>Late Autumn to Early Winter</w:t>
            </w:r>
          </w:p>
        </w:tc>
      </w:tr>
    </w:tbl>
    <w:p w14:paraId="26A316CC" w14:textId="77777777" w:rsidR="009072D2" w:rsidRPr="009072D2" w:rsidRDefault="009072D2" w:rsidP="009072D2">
      <w:pPr>
        <w:spacing w:after="0" w:line="257" w:lineRule="auto"/>
        <w:rPr>
          <w:rFonts w:cstheme="minorHAnsi"/>
          <w:sz w:val="20"/>
          <w:szCs w:val="20"/>
        </w:rPr>
      </w:pPr>
    </w:p>
    <w:p w14:paraId="144A980B" w14:textId="2C5BF2BE" w:rsidR="009072D2" w:rsidRPr="009072D2" w:rsidRDefault="009072D2" w:rsidP="009072D2">
      <w:pPr>
        <w:spacing w:line="256" w:lineRule="auto"/>
        <w:rPr>
          <w:rFonts w:cstheme="minorHAnsi"/>
          <w:b/>
        </w:rPr>
      </w:pPr>
      <w:r w:rsidRPr="009072D2">
        <w:rPr>
          <w:rFonts w:cstheme="minorHAnsi"/>
          <w:b/>
        </w:rPr>
        <w:t xml:space="preserve">Potential Infrastructure Requirements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992"/>
        <w:gridCol w:w="993"/>
        <w:gridCol w:w="1073"/>
        <w:gridCol w:w="1134"/>
        <w:gridCol w:w="992"/>
        <w:gridCol w:w="3470"/>
      </w:tblGrid>
      <w:tr w:rsidR="009072D2" w:rsidRPr="009072D2" w14:paraId="7B17EC52" w14:textId="77777777" w:rsidTr="009072D2">
        <w:trPr>
          <w:trHeight w:val="20"/>
          <w:tblHeader/>
        </w:trPr>
        <w:tc>
          <w:tcPr>
            <w:tcW w:w="9923" w:type="dxa"/>
            <w:gridSpan w:val="7"/>
            <w:shd w:val="clear" w:color="auto" w:fill="D0CECE" w:themeFill="background2" w:themeFillShade="E6"/>
            <w:vAlign w:val="center"/>
          </w:tcPr>
          <w:p w14:paraId="0CB79D3D" w14:textId="77777777" w:rsidR="009072D2" w:rsidRPr="009072D2" w:rsidRDefault="009072D2" w:rsidP="009072D2">
            <w:pPr>
              <w:spacing w:after="0" w:line="240" w:lineRule="auto"/>
              <w:jc w:val="center"/>
              <w:rPr>
                <w:b/>
                <w:sz w:val="20"/>
                <w:szCs w:val="20"/>
              </w:rPr>
            </w:pPr>
            <w:r w:rsidRPr="009072D2">
              <w:rPr>
                <w:b/>
                <w:sz w:val="20"/>
                <w:szCs w:val="20"/>
              </w:rPr>
              <w:t>Bank or Channel Details</w:t>
            </w:r>
          </w:p>
        </w:tc>
      </w:tr>
      <w:tr w:rsidR="009072D2" w:rsidRPr="009072D2" w14:paraId="5C2B6E59" w14:textId="77777777" w:rsidTr="009072D2">
        <w:trPr>
          <w:trHeight w:val="20"/>
          <w:tblHeader/>
        </w:trPr>
        <w:tc>
          <w:tcPr>
            <w:tcW w:w="1269" w:type="dxa"/>
            <w:shd w:val="clear" w:color="auto" w:fill="D0CECE" w:themeFill="background2" w:themeFillShade="E6"/>
            <w:vAlign w:val="center"/>
          </w:tcPr>
          <w:p w14:paraId="5FD20AB6" w14:textId="77777777" w:rsidR="009072D2" w:rsidRPr="009072D2" w:rsidRDefault="009072D2" w:rsidP="009072D2">
            <w:pPr>
              <w:spacing w:after="0" w:line="240" w:lineRule="auto"/>
              <w:rPr>
                <w:b/>
                <w:sz w:val="20"/>
                <w:szCs w:val="20"/>
              </w:rPr>
            </w:pPr>
            <w:r w:rsidRPr="009072D2">
              <w:rPr>
                <w:b/>
                <w:sz w:val="20"/>
                <w:szCs w:val="20"/>
              </w:rPr>
              <w:t>Location</w:t>
            </w:r>
          </w:p>
        </w:tc>
        <w:tc>
          <w:tcPr>
            <w:tcW w:w="992" w:type="dxa"/>
            <w:shd w:val="clear" w:color="auto" w:fill="D0CECE" w:themeFill="background2" w:themeFillShade="E6"/>
            <w:vAlign w:val="center"/>
          </w:tcPr>
          <w:p w14:paraId="17F1CAF3" w14:textId="77777777" w:rsidR="009072D2" w:rsidRPr="009072D2" w:rsidRDefault="009072D2" w:rsidP="009072D2">
            <w:pPr>
              <w:spacing w:after="0" w:line="240" w:lineRule="auto"/>
              <w:rPr>
                <w:b/>
                <w:sz w:val="20"/>
                <w:szCs w:val="20"/>
              </w:rPr>
            </w:pPr>
            <w:r w:rsidRPr="009072D2">
              <w:rPr>
                <w:b/>
                <w:sz w:val="20"/>
                <w:szCs w:val="20"/>
              </w:rPr>
              <w:t>ID</w:t>
            </w:r>
          </w:p>
        </w:tc>
        <w:tc>
          <w:tcPr>
            <w:tcW w:w="993" w:type="dxa"/>
            <w:shd w:val="clear" w:color="auto" w:fill="D0CECE" w:themeFill="background2" w:themeFillShade="E6"/>
            <w:vAlign w:val="center"/>
          </w:tcPr>
          <w:p w14:paraId="32039628" w14:textId="77777777" w:rsidR="009072D2" w:rsidRPr="009072D2" w:rsidRDefault="009072D2" w:rsidP="009072D2">
            <w:pPr>
              <w:spacing w:after="0" w:line="240" w:lineRule="auto"/>
              <w:rPr>
                <w:b/>
                <w:sz w:val="20"/>
                <w:szCs w:val="20"/>
              </w:rPr>
            </w:pPr>
            <w:r w:rsidRPr="009072D2">
              <w:rPr>
                <w:b/>
                <w:sz w:val="20"/>
                <w:szCs w:val="20"/>
              </w:rPr>
              <w:t>Length</w:t>
            </w:r>
          </w:p>
          <w:p w14:paraId="4EA45A1E" w14:textId="77777777" w:rsidR="009072D2" w:rsidRPr="009072D2" w:rsidRDefault="009072D2" w:rsidP="009072D2">
            <w:pPr>
              <w:spacing w:after="0" w:line="240" w:lineRule="auto"/>
              <w:rPr>
                <w:b/>
                <w:sz w:val="20"/>
                <w:szCs w:val="20"/>
              </w:rPr>
            </w:pPr>
          </w:p>
          <w:p w14:paraId="122205B8" w14:textId="77777777" w:rsidR="009072D2" w:rsidRPr="009072D2" w:rsidRDefault="009072D2" w:rsidP="009072D2">
            <w:pPr>
              <w:spacing w:after="0" w:line="240" w:lineRule="auto"/>
              <w:rPr>
                <w:b/>
                <w:sz w:val="20"/>
                <w:szCs w:val="20"/>
              </w:rPr>
            </w:pPr>
            <w:r w:rsidRPr="009072D2">
              <w:rPr>
                <w:b/>
                <w:sz w:val="20"/>
                <w:szCs w:val="20"/>
              </w:rPr>
              <w:t>(m)</w:t>
            </w:r>
          </w:p>
        </w:tc>
        <w:tc>
          <w:tcPr>
            <w:tcW w:w="1073" w:type="dxa"/>
            <w:shd w:val="clear" w:color="auto" w:fill="D0CECE" w:themeFill="background2" w:themeFillShade="E6"/>
            <w:vAlign w:val="center"/>
          </w:tcPr>
          <w:p w14:paraId="3E422EFF" w14:textId="77777777" w:rsidR="009072D2" w:rsidRPr="009072D2" w:rsidRDefault="009072D2" w:rsidP="009072D2">
            <w:pPr>
              <w:spacing w:after="0" w:line="240" w:lineRule="auto"/>
              <w:rPr>
                <w:b/>
                <w:sz w:val="20"/>
                <w:szCs w:val="20"/>
              </w:rPr>
            </w:pPr>
            <w:r w:rsidRPr="009072D2">
              <w:rPr>
                <w:b/>
                <w:sz w:val="20"/>
                <w:szCs w:val="20"/>
              </w:rPr>
              <w:t>Freeboard</w:t>
            </w:r>
          </w:p>
          <w:p w14:paraId="0C11CD99" w14:textId="77777777" w:rsidR="009072D2" w:rsidRPr="009072D2" w:rsidRDefault="009072D2" w:rsidP="009072D2">
            <w:pPr>
              <w:spacing w:after="0" w:line="240" w:lineRule="auto"/>
              <w:rPr>
                <w:b/>
                <w:sz w:val="20"/>
                <w:szCs w:val="20"/>
              </w:rPr>
            </w:pPr>
          </w:p>
          <w:p w14:paraId="22091BB5" w14:textId="77777777" w:rsidR="009072D2" w:rsidRPr="009072D2" w:rsidRDefault="009072D2" w:rsidP="009072D2">
            <w:pPr>
              <w:spacing w:after="0" w:line="240" w:lineRule="auto"/>
              <w:rPr>
                <w:b/>
                <w:sz w:val="20"/>
                <w:szCs w:val="20"/>
              </w:rPr>
            </w:pPr>
            <w:r w:rsidRPr="009072D2">
              <w:rPr>
                <w:b/>
                <w:sz w:val="20"/>
                <w:szCs w:val="20"/>
              </w:rPr>
              <w:t>(m)</w:t>
            </w:r>
          </w:p>
        </w:tc>
        <w:tc>
          <w:tcPr>
            <w:tcW w:w="1134" w:type="dxa"/>
            <w:shd w:val="clear" w:color="auto" w:fill="D0CECE" w:themeFill="background2" w:themeFillShade="E6"/>
            <w:vAlign w:val="center"/>
          </w:tcPr>
          <w:p w14:paraId="5278C046" w14:textId="77777777" w:rsidR="009072D2" w:rsidRPr="009072D2" w:rsidRDefault="009072D2" w:rsidP="009072D2">
            <w:pPr>
              <w:spacing w:after="0" w:line="240" w:lineRule="auto"/>
              <w:rPr>
                <w:b/>
                <w:sz w:val="20"/>
                <w:szCs w:val="20"/>
              </w:rPr>
            </w:pPr>
            <w:r w:rsidRPr="009072D2">
              <w:rPr>
                <w:b/>
                <w:sz w:val="20"/>
                <w:szCs w:val="20"/>
              </w:rPr>
              <w:t>Height with freeboard</w:t>
            </w:r>
          </w:p>
          <w:p w14:paraId="7D752F3E" w14:textId="77777777" w:rsidR="009072D2" w:rsidRPr="009072D2" w:rsidRDefault="009072D2" w:rsidP="009072D2">
            <w:pPr>
              <w:spacing w:after="0" w:line="240" w:lineRule="auto"/>
              <w:rPr>
                <w:b/>
                <w:sz w:val="20"/>
                <w:szCs w:val="20"/>
              </w:rPr>
            </w:pPr>
            <w:r w:rsidRPr="009072D2">
              <w:rPr>
                <w:b/>
                <w:sz w:val="20"/>
                <w:szCs w:val="20"/>
              </w:rPr>
              <w:t>(m)</w:t>
            </w:r>
          </w:p>
        </w:tc>
        <w:tc>
          <w:tcPr>
            <w:tcW w:w="992" w:type="dxa"/>
            <w:shd w:val="clear" w:color="auto" w:fill="D0CECE" w:themeFill="background2" w:themeFillShade="E6"/>
            <w:vAlign w:val="center"/>
          </w:tcPr>
          <w:p w14:paraId="13A25A5B" w14:textId="77777777" w:rsidR="009072D2" w:rsidRPr="009072D2" w:rsidRDefault="009072D2" w:rsidP="009072D2">
            <w:pPr>
              <w:spacing w:after="0" w:line="240" w:lineRule="auto"/>
              <w:rPr>
                <w:b/>
                <w:sz w:val="20"/>
                <w:szCs w:val="20"/>
              </w:rPr>
            </w:pPr>
            <w:r w:rsidRPr="009072D2">
              <w:rPr>
                <w:b/>
                <w:sz w:val="20"/>
                <w:szCs w:val="20"/>
              </w:rPr>
              <w:t>Volume</w:t>
            </w:r>
          </w:p>
          <w:p w14:paraId="56712036" w14:textId="77777777" w:rsidR="009072D2" w:rsidRPr="009072D2" w:rsidRDefault="009072D2" w:rsidP="009072D2">
            <w:pPr>
              <w:spacing w:after="0" w:line="240" w:lineRule="auto"/>
              <w:rPr>
                <w:b/>
                <w:sz w:val="20"/>
                <w:szCs w:val="20"/>
              </w:rPr>
            </w:pPr>
          </w:p>
          <w:p w14:paraId="4CED9893" w14:textId="77777777" w:rsidR="009072D2" w:rsidRPr="009072D2" w:rsidRDefault="009072D2" w:rsidP="009072D2">
            <w:pPr>
              <w:spacing w:after="0" w:line="240" w:lineRule="auto"/>
              <w:rPr>
                <w:b/>
                <w:sz w:val="20"/>
                <w:szCs w:val="20"/>
              </w:rPr>
            </w:pPr>
            <w:r w:rsidRPr="009072D2">
              <w:rPr>
                <w:b/>
                <w:sz w:val="20"/>
                <w:szCs w:val="20"/>
              </w:rPr>
              <w:t>(m3)</w:t>
            </w:r>
          </w:p>
        </w:tc>
        <w:tc>
          <w:tcPr>
            <w:tcW w:w="3470" w:type="dxa"/>
            <w:shd w:val="clear" w:color="auto" w:fill="D0CECE" w:themeFill="background2" w:themeFillShade="E6"/>
            <w:vAlign w:val="center"/>
          </w:tcPr>
          <w:p w14:paraId="52031AE4" w14:textId="77777777" w:rsidR="009072D2" w:rsidRPr="009072D2" w:rsidRDefault="009072D2" w:rsidP="009072D2">
            <w:pPr>
              <w:spacing w:after="0" w:line="240" w:lineRule="auto"/>
              <w:rPr>
                <w:b/>
                <w:sz w:val="20"/>
                <w:szCs w:val="20"/>
              </w:rPr>
            </w:pPr>
            <w:r w:rsidRPr="009072D2">
              <w:rPr>
                <w:b/>
                <w:sz w:val="20"/>
                <w:szCs w:val="20"/>
              </w:rPr>
              <w:t>Regulator equipment and comments</w:t>
            </w:r>
          </w:p>
        </w:tc>
      </w:tr>
      <w:tr w:rsidR="009072D2" w:rsidRPr="009072D2" w14:paraId="77AC0A68" w14:textId="77777777" w:rsidTr="009072D2">
        <w:trPr>
          <w:trHeight w:val="20"/>
          <w:tblHeader/>
        </w:trPr>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14:paraId="09353E27" w14:textId="77777777" w:rsidR="009072D2" w:rsidRPr="0006694E" w:rsidRDefault="009072D2" w:rsidP="009072D2">
            <w:pPr>
              <w:spacing w:after="0" w:line="240" w:lineRule="auto"/>
              <w:rPr>
                <w:b/>
                <w:sz w:val="20"/>
                <w:szCs w:val="20"/>
              </w:rPr>
            </w:pPr>
            <w:r w:rsidRPr="0006694E">
              <w:rPr>
                <w:b/>
                <w:sz w:val="20"/>
                <w:szCs w:val="20"/>
              </w:rPr>
              <w:t>Markaranka Lagoon Outlet Creek</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A9E0E45" w14:textId="77777777" w:rsidR="009072D2" w:rsidRPr="00D43C56" w:rsidRDefault="009072D2" w:rsidP="009072D2">
            <w:pPr>
              <w:spacing w:after="0" w:line="240" w:lineRule="auto"/>
              <w:rPr>
                <w:sz w:val="20"/>
                <w:szCs w:val="20"/>
              </w:rPr>
            </w:pPr>
            <w:r w:rsidRPr="00D43C56">
              <w:rPr>
                <w:sz w:val="20"/>
                <w:szCs w:val="20"/>
              </w:rPr>
              <w:t>Bank 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C965E6E" w14:textId="77777777" w:rsidR="009072D2" w:rsidRPr="00D43C56" w:rsidRDefault="009072D2" w:rsidP="009072D2">
            <w:pPr>
              <w:spacing w:after="0" w:line="240" w:lineRule="auto"/>
              <w:rPr>
                <w:sz w:val="20"/>
                <w:szCs w:val="20"/>
              </w:rPr>
            </w:pPr>
            <w:r w:rsidRPr="00D43C56">
              <w:rPr>
                <w:sz w:val="20"/>
                <w:szCs w:val="20"/>
              </w:rPr>
              <w:t xml:space="preserve">13.50 </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2FB19B59" w14:textId="77777777" w:rsidR="009072D2" w:rsidRPr="00D43C56" w:rsidRDefault="009072D2" w:rsidP="009072D2">
            <w:pPr>
              <w:spacing w:after="0" w:line="240" w:lineRule="auto"/>
              <w:rPr>
                <w:sz w:val="20"/>
                <w:szCs w:val="20"/>
              </w:rPr>
            </w:pPr>
            <w:r w:rsidRPr="00D43C56">
              <w:rPr>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A162B3" w14:textId="77777777" w:rsidR="009072D2" w:rsidRPr="00D43C56" w:rsidRDefault="009072D2" w:rsidP="009072D2">
            <w:pPr>
              <w:spacing w:after="0" w:line="240" w:lineRule="auto"/>
              <w:rPr>
                <w:sz w:val="20"/>
                <w:szCs w:val="20"/>
              </w:rPr>
            </w:pPr>
            <w:r w:rsidRPr="00D43C56">
              <w:rPr>
                <w:sz w:val="20"/>
                <w:szCs w:val="20"/>
              </w:rPr>
              <w:t xml:space="preserve">1.30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9543DCE" w14:textId="77777777" w:rsidR="009072D2" w:rsidRPr="00D43C56" w:rsidRDefault="009072D2" w:rsidP="009072D2">
            <w:pPr>
              <w:spacing w:after="0" w:line="240" w:lineRule="auto"/>
              <w:rPr>
                <w:sz w:val="20"/>
                <w:szCs w:val="20"/>
              </w:rPr>
            </w:pPr>
            <w:r w:rsidRPr="00D43C56">
              <w:rPr>
                <w:sz w:val="20"/>
                <w:szCs w:val="20"/>
              </w:rPr>
              <w:t>105.7</w:t>
            </w:r>
          </w:p>
        </w:tc>
        <w:tc>
          <w:tcPr>
            <w:tcW w:w="3470" w:type="dxa"/>
            <w:tcBorders>
              <w:top w:val="single" w:sz="4" w:space="0" w:color="auto"/>
              <w:left w:val="single" w:sz="4" w:space="0" w:color="auto"/>
              <w:bottom w:val="single" w:sz="4" w:space="0" w:color="auto"/>
              <w:right w:val="single" w:sz="4" w:space="0" w:color="auto"/>
            </w:tcBorders>
            <w:shd w:val="clear" w:color="auto" w:fill="auto"/>
            <w:vAlign w:val="center"/>
          </w:tcPr>
          <w:p w14:paraId="7FD3B3F7" w14:textId="77777777" w:rsidR="009072D2" w:rsidRPr="00D43C56" w:rsidRDefault="009072D2" w:rsidP="009072D2">
            <w:pPr>
              <w:spacing w:after="0" w:line="240" w:lineRule="auto"/>
              <w:rPr>
                <w:sz w:val="20"/>
                <w:szCs w:val="20"/>
              </w:rPr>
            </w:pPr>
            <w:r w:rsidRPr="00D43C56">
              <w:rPr>
                <w:sz w:val="20"/>
                <w:szCs w:val="20"/>
              </w:rPr>
              <w:t>600mm concrete pipe with flap valve</w:t>
            </w:r>
          </w:p>
        </w:tc>
      </w:tr>
      <w:tr w:rsidR="009072D2" w:rsidRPr="009072D2" w14:paraId="6918C473" w14:textId="77777777" w:rsidTr="009072D2">
        <w:trPr>
          <w:trHeight w:val="20"/>
          <w:tblHeader/>
        </w:trPr>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14:paraId="1E182567" w14:textId="77777777" w:rsidR="009072D2" w:rsidRPr="0006694E" w:rsidRDefault="009072D2" w:rsidP="009072D2">
            <w:pPr>
              <w:spacing w:after="0" w:line="240" w:lineRule="auto"/>
              <w:rPr>
                <w:b/>
                <w:sz w:val="20"/>
                <w:szCs w:val="20"/>
              </w:rPr>
            </w:pPr>
            <w:r w:rsidRPr="0006694E">
              <w:rPr>
                <w:b/>
                <w:sz w:val="20"/>
                <w:szCs w:val="20"/>
              </w:rPr>
              <w:t>Markaranka River Flood-out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5FB05E" w14:textId="77777777" w:rsidR="009072D2" w:rsidRPr="00D43C56" w:rsidRDefault="009072D2" w:rsidP="009072D2">
            <w:pPr>
              <w:spacing w:after="0" w:line="240" w:lineRule="auto"/>
              <w:rPr>
                <w:sz w:val="20"/>
                <w:szCs w:val="20"/>
              </w:rPr>
            </w:pPr>
            <w:r w:rsidRPr="00D43C56">
              <w:rPr>
                <w:sz w:val="20"/>
                <w:szCs w:val="20"/>
              </w:rPr>
              <w:t>Bank 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4FDD8B8" w14:textId="77777777" w:rsidR="009072D2" w:rsidRPr="00D43C56" w:rsidRDefault="009072D2" w:rsidP="009072D2">
            <w:pPr>
              <w:spacing w:after="0" w:line="240" w:lineRule="auto"/>
              <w:rPr>
                <w:sz w:val="20"/>
                <w:szCs w:val="20"/>
              </w:rPr>
            </w:pPr>
            <w:r w:rsidRPr="00D43C56">
              <w:rPr>
                <w:sz w:val="20"/>
                <w:szCs w:val="20"/>
              </w:rPr>
              <w:t xml:space="preserve">115.8 </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096FEB21" w14:textId="77777777" w:rsidR="009072D2" w:rsidRPr="00D43C56" w:rsidRDefault="009072D2" w:rsidP="009072D2">
            <w:pPr>
              <w:spacing w:after="0" w:line="240" w:lineRule="auto"/>
              <w:rPr>
                <w:sz w:val="20"/>
                <w:szCs w:val="20"/>
              </w:rPr>
            </w:pPr>
            <w:r w:rsidRPr="00D43C56">
              <w:rPr>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59C1420" w14:textId="77777777" w:rsidR="009072D2" w:rsidRPr="00D43C56" w:rsidRDefault="009072D2" w:rsidP="009072D2">
            <w:pPr>
              <w:spacing w:after="0" w:line="240" w:lineRule="auto"/>
              <w:rPr>
                <w:sz w:val="20"/>
                <w:szCs w:val="20"/>
              </w:rPr>
            </w:pPr>
            <w:r w:rsidRPr="00D43C56">
              <w:rPr>
                <w:sz w:val="20"/>
                <w:szCs w:val="20"/>
              </w:rPr>
              <w:t xml:space="preserve">1.70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FBCDFDF" w14:textId="77777777" w:rsidR="009072D2" w:rsidRPr="00D43C56" w:rsidRDefault="009072D2" w:rsidP="009072D2">
            <w:pPr>
              <w:spacing w:after="0" w:line="240" w:lineRule="auto"/>
              <w:rPr>
                <w:sz w:val="20"/>
                <w:szCs w:val="20"/>
              </w:rPr>
            </w:pPr>
            <w:r w:rsidRPr="00D43C56">
              <w:rPr>
                <w:sz w:val="20"/>
                <w:szCs w:val="20"/>
              </w:rPr>
              <w:t>1,280.0</w:t>
            </w:r>
          </w:p>
        </w:tc>
        <w:tc>
          <w:tcPr>
            <w:tcW w:w="3470" w:type="dxa"/>
            <w:tcBorders>
              <w:top w:val="single" w:sz="4" w:space="0" w:color="auto"/>
              <w:left w:val="single" w:sz="4" w:space="0" w:color="auto"/>
              <w:bottom w:val="single" w:sz="4" w:space="0" w:color="auto"/>
              <w:right w:val="single" w:sz="4" w:space="0" w:color="auto"/>
            </w:tcBorders>
            <w:shd w:val="clear" w:color="auto" w:fill="auto"/>
            <w:vAlign w:val="center"/>
          </w:tcPr>
          <w:p w14:paraId="3BE55C75" w14:textId="77777777" w:rsidR="009072D2" w:rsidRPr="00D43C56" w:rsidRDefault="009072D2" w:rsidP="009072D2">
            <w:pPr>
              <w:spacing w:after="0" w:line="240" w:lineRule="auto"/>
              <w:rPr>
                <w:sz w:val="20"/>
                <w:szCs w:val="20"/>
              </w:rPr>
            </w:pPr>
            <w:r w:rsidRPr="00D43C56">
              <w:rPr>
                <w:sz w:val="20"/>
                <w:szCs w:val="20"/>
              </w:rPr>
              <w:t>1m concrete pipe with flap valve</w:t>
            </w:r>
          </w:p>
        </w:tc>
      </w:tr>
      <w:tr w:rsidR="009072D2" w:rsidRPr="009072D2" w14:paraId="187766BC" w14:textId="77777777" w:rsidTr="009072D2">
        <w:trPr>
          <w:trHeight w:val="20"/>
          <w:tblHeader/>
        </w:trPr>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14:paraId="763568B5" w14:textId="77777777" w:rsidR="009072D2" w:rsidRPr="00D43C56" w:rsidRDefault="009072D2" w:rsidP="009072D2">
            <w:pPr>
              <w:spacing w:after="0" w:line="240" w:lineRule="auto"/>
              <w:rPr>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9FEEE66" w14:textId="77777777" w:rsidR="009072D2" w:rsidRPr="00D43C56" w:rsidRDefault="009072D2" w:rsidP="009072D2">
            <w:pPr>
              <w:spacing w:after="0" w:line="240" w:lineRule="auto"/>
              <w:rPr>
                <w:sz w:val="20"/>
                <w:szCs w:val="20"/>
              </w:rPr>
            </w:pPr>
            <w:r w:rsidRPr="00D43C56">
              <w:rPr>
                <w:sz w:val="20"/>
                <w:szCs w:val="20"/>
              </w:rPr>
              <w:t>Bank 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40CA8A1" w14:textId="77777777" w:rsidR="009072D2" w:rsidRPr="00D43C56" w:rsidRDefault="009072D2" w:rsidP="009072D2">
            <w:pPr>
              <w:spacing w:after="0" w:line="240" w:lineRule="auto"/>
              <w:rPr>
                <w:sz w:val="20"/>
                <w:szCs w:val="20"/>
              </w:rPr>
            </w:pPr>
            <w:r w:rsidRPr="00D43C56">
              <w:rPr>
                <w:sz w:val="20"/>
                <w:szCs w:val="20"/>
              </w:rPr>
              <w:t>8.2</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34ADFFC8" w14:textId="77777777" w:rsidR="009072D2" w:rsidRPr="00D43C56" w:rsidRDefault="009072D2" w:rsidP="009072D2">
            <w:pPr>
              <w:spacing w:after="0" w:line="240" w:lineRule="auto"/>
              <w:rPr>
                <w:sz w:val="20"/>
                <w:szCs w:val="20"/>
              </w:rPr>
            </w:pPr>
            <w:r w:rsidRPr="00D43C56">
              <w:rPr>
                <w:sz w:val="20"/>
                <w:szCs w:val="20"/>
              </w:rPr>
              <w:t xml:space="preserve">0.30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23A6696" w14:textId="77777777" w:rsidR="009072D2" w:rsidRPr="00D43C56" w:rsidRDefault="009072D2" w:rsidP="009072D2">
            <w:pPr>
              <w:spacing w:after="0" w:line="240" w:lineRule="auto"/>
              <w:rPr>
                <w:sz w:val="20"/>
                <w:szCs w:val="20"/>
              </w:rPr>
            </w:pPr>
            <w:r w:rsidRPr="00D43C56">
              <w:rPr>
                <w:sz w:val="20"/>
                <w:szCs w:val="20"/>
              </w:rPr>
              <w:t xml:space="preserve">1.10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57E548B" w14:textId="77777777" w:rsidR="009072D2" w:rsidRPr="00D43C56" w:rsidRDefault="009072D2" w:rsidP="009072D2">
            <w:pPr>
              <w:spacing w:after="0" w:line="240" w:lineRule="auto"/>
              <w:rPr>
                <w:sz w:val="20"/>
                <w:szCs w:val="20"/>
              </w:rPr>
            </w:pPr>
            <w:r w:rsidRPr="00D43C56">
              <w:rPr>
                <w:sz w:val="20"/>
                <w:szCs w:val="20"/>
              </w:rPr>
              <w:t>63.7</w:t>
            </w:r>
          </w:p>
        </w:tc>
        <w:tc>
          <w:tcPr>
            <w:tcW w:w="3470" w:type="dxa"/>
            <w:tcBorders>
              <w:top w:val="single" w:sz="4" w:space="0" w:color="auto"/>
              <w:left w:val="single" w:sz="4" w:space="0" w:color="auto"/>
              <w:bottom w:val="single" w:sz="4" w:space="0" w:color="auto"/>
              <w:right w:val="single" w:sz="4" w:space="0" w:color="auto"/>
            </w:tcBorders>
            <w:shd w:val="clear" w:color="auto" w:fill="auto"/>
            <w:vAlign w:val="center"/>
          </w:tcPr>
          <w:p w14:paraId="3A7E4059" w14:textId="77777777" w:rsidR="009072D2" w:rsidRPr="00D43C56" w:rsidRDefault="009072D2" w:rsidP="009072D2">
            <w:pPr>
              <w:spacing w:after="0" w:line="240" w:lineRule="auto"/>
              <w:rPr>
                <w:sz w:val="20"/>
                <w:szCs w:val="20"/>
              </w:rPr>
            </w:pPr>
            <w:r w:rsidRPr="00D43C56">
              <w:rPr>
                <w:sz w:val="20"/>
                <w:szCs w:val="20"/>
              </w:rPr>
              <w:t>Nil</w:t>
            </w:r>
          </w:p>
        </w:tc>
      </w:tr>
    </w:tbl>
    <w:p w14:paraId="37ACE9F4" w14:textId="77777777" w:rsidR="009072D2" w:rsidRPr="009072D2" w:rsidRDefault="009072D2" w:rsidP="009072D2">
      <w:pPr>
        <w:spacing w:line="256" w:lineRule="auto"/>
        <w:rPr>
          <w:rFonts w:cstheme="minorHAnsi"/>
          <w:b/>
        </w:rPr>
      </w:pPr>
    </w:p>
    <w:p w14:paraId="01E7EF46" w14:textId="77777777" w:rsidR="009072D2" w:rsidRPr="009072D2" w:rsidRDefault="009072D2" w:rsidP="009072D2">
      <w:pPr>
        <w:spacing w:after="0" w:line="256" w:lineRule="auto"/>
        <w:jc w:val="center"/>
        <w:rPr>
          <w:rFonts w:cstheme="minorHAnsi"/>
        </w:rPr>
      </w:pPr>
      <w:r w:rsidRPr="009072D2">
        <w:rPr>
          <w:rFonts w:cstheme="minorHAnsi"/>
          <w:noProof/>
          <w:lang w:eastAsia="en-AU"/>
        </w:rPr>
        <w:drawing>
          <wp:inline distT="0" distB="0" distL="0" distR="0" wp14:anchorId="7C2304E0" wp14:editId="667F038D">
            <wp:extent cx="5731510" cy="8099425"/>
            <wp:effectExtent l="0" t="0" r="254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karanka.jpg"/>
                    <pic:cNvPicPr/>
                  </pic:nvPicPr>
                  <pic:blipFill>
                    <a:blip r:embed="rId234"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39D2FCDD"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potential watering area</w:t>
      </w:r>
    </w:p>
    <w:p w14:paraId="6E3B791C" w14:textId="77777777" w:rsidR="009072D2" w:rsidRPr="009072D2" w:rsidRDefault="009072D2" w:rsidP="009072D2">
      <w:pPr>
        <w:spacing w:after="0" w:line="256" w:lineRule="auto"/>
        <w:jc w:val="center"/>
        <w:rPr>
          <w:rFonts w:cstheme="minorHAnsi"/>
        </w:rPr>
      </w:pPr>
    </w:p>
    <w:p w14:paraId="7AA21B4F" w14:textId="77777777" w:rsidR="009072D2" w:rsidRPr="009072D2" w:rsidRDefault="009072D2" w:rsidP="009072D2">
      <w:pPr>
        <w:spacing w:after="0" w:line="256" w:lineRule="auto"/>
        <w:jc w:val="center"/>
        <w:rPr>
          <w:rFonts w:cstheme="minorHAnsi"/>
        </w:rPr>
      </w:pPr>
    </w:p>
    <w:p w14:paraId="37FE9485" w14:textId="77777777" w:rsidR="009072D2" w:rsidRPr="009072D2" w:rsidRDefault="009072D2" w:rsidP="009072D2">
      <w:pPr>
        <w:spacing w:after="0" w:line="256" w:lineRule="auto"/>
        <w:jc w:val="center"/>
        <w:rPr>
          <w:rFonts w:cstheme="minorHAnsi"/>
        </w:rPr>
      </w:pPr>
      <w:r w:rsidRPr="009072D2">
        <w:rPr>
          <w:rFonts w:cstheme="minorHAnsi"/>
          <w:noProof/>
          <w:lang w:eastAsia="en-AU"/>
        </w:rPr>
        <w:drawing>
          <wp:inline distT="0" distB="0" distL="0" distR="0" wp14:anchorId="31B833EE" wp14:editId="02AD0708">
            <wp:extent cx="5731510" cy="8099425"/>
            <wp:effectExtent l="0" t="0" r="254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rkaranka.jpg"/>
                    <pic:cNvPicPr/>
                  </pic:nvPicPr>
                  <pic:blipFill>
                    <a:blip r:embed="rId235"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3C947EAB" w14:textId="77777777" w:rsidR="009072D2" w:rsidRPr="009072D2" w:rsidRDefault="009072D2" w:rsidP="009072D2">
      <w:pPr>
        <w:spacing w:after="0" w:line="257" w:lineRule="auto"/>
        <w:jc w:val="center"/>
        <w:rPr>
          <w:rFonts w:cstheme="minorHAnsi"/>
        </w:rPr>
      </w:pPr>
      <w:r w:rsidRPr="009072D2">
        <w:rPr>
          <w:rFonts w:cstheme="minorHAnsi"/>
          <w:b/>
          <w:sz w:val="20"/>
          <w:szCs w:val="20"/>
        </w:rPr>
        <w:t>Map features AHD heights across the site and identified infrastructure locations</w:t>
      </w:r>
    </w:p>
    <w:p w14:paraId="27CC437C" w14:textId="77777777" w:rsidR="009072D2" w:rsidRPr="009072D2" w:rsidRDefault="009072D2" w:rsidP="009072D2">
      <w:pPr>
        <w:spacing w:after="0" w:line="256" w:lineRule="auto"/>
        <w:jc w:val="center"/>
        <w:rPr>
          <w:rFonts w:cstheme="minorHAnsi"/>
        </w:rPr>
        <w:sectPr w:rsidR="009072D2" w:rsidRPr="009072D2" w:rsidSect="000C2C50">
          <w:pgSz w:w="11906" w:h="16838"/>
          <w:pgMar w:top="1440" w:right="1440" w:bottom="1440" w:left="1440" w:header="708" w:footer="708" w:gutter="0"/>
          <w:cols w:space="708"/>
          <w:docGrid w:linePitch="360"/>
        </w:sectPr>
      </w:pPr>
    </w:p>
    <w:p w14:paraId="6245ABF5"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68" w:name="_Toc56688998"/>
      <w:bookmarkStart w:id="269" w:name="_Toc66271512"/>
      <w:r w:rsidRPr="009072D2">
        <w:rPr>
          <w:rFonts w:ascii="Calibri" w:eastAsiaTheme="majorEastAsia" w:hAnsi="Calibri" w:cstheme="majorBidi"/>
          <w:sz w:val="32"/>
        </w:rPr>
        <w:lastRenderedPageBreak/>
        <w:t>13</w:t>
      </w:r>
      <w:r w:rsidRPr="009072D2">
        <w:rPr>
          <w:rFonts w:ascii="Calibri" w:eastAsiaTheme="majorEastAsia" w:hAnsi="Calibri" w:cstheme="majorBidi"/>
          <w:sz w:val="32"/>
        </w:rPr>
        <w:tab/>
        <w:t>Markaranka Lagoon Management Brief</w:t>
      </w:r>
      <w:bookmarkEnd w:id="268"/>
      <w:bookmarkEnd w:id="269"/>
    </w:p>
    <w:p w14:paraId="25E2D3E3"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562"/>
        <w:tblW w:w="0" w:type="auto"/>
        <w:tblInd w:w="0" w:type="dxa"/>
        <w:tblLook w:val="04A0" w:firstRow="1" w:lastRow="0" w:firstColumn="1" w:lastColumn="0" w:noHBand="0" w:noVBand="1"/>
      </w:tblPr>
      <w:tblGrid>
        <w:gridCol w:w="2405"/>
        <w:gridCol w:w="6611"/>
      </w:tblGrid>
      <w:tr w:rsidR="009072D2" w:rsidRPr="009072D2" w14:paraId="5E5A6E87" w14:textId="77777777" w:rsidTr="009072D2">
        <w:tc>
          <w:tcPr>
            <w:tcW w:w="2405" w:type="dxa"/>
          </w:tcPr>
          <w:p w14:paraId="09E764F0" w14:textId="77777777" w:rsidR="009072D2" w:rsidRPr="009072D2" w:rsidRDefault="009072D2" w:rsidP="009072D2">
            <w:pPr>
              <w:rPr>
                <w:b/>
                <w:sz w:val="20"/>
                <w:szCs w:val="20"/>
              </w:rPr>
            </w:pPr>
            <w:r w:rsidRPr="009072D2">
              <w:rPr>
                <w:b/>
                <w:sz w:val="20"/>
                <w:szCs w:val="20"/>
              </w:rPr>
              <w:t>River Red Gum Woodland</w:t>
            </w:r>
          </w:p>
          <w:p w14:paraId="0D180AE1" w14:textId="77777777" w:rsidR="009072D2" w:rsidRPr="009072D2" w:rsidRDefault="009072D2" w:rsidP="009072D2">
            <w:pPr>
              <w:rPr>
                <w:sz w:val="20"/>
                <w:szCs w:val="20"/>
              </w:rPr>
            </w:pPr>
            <w:r w:rsidRPr="009072D2">
              <w:rPr>
                <w:sz w:val="20"/>
                <w:szCs w:val="20"/>
              </w:rPr>
              <w:t>Healthy (level 5)</w:t>
            </w:r>
          </w:p>
        </w:tc>
        <w:tc>
          <w:tcPr>
            <w:tcW w:w="6611" w:type="dxa"/>
          </w:tcPr>
          <w:p w14:paraId="6E661C59" w14:textId="77777777" w:rsidR="009072D2" w:rsidRPr="009072D2" w:rsidRDefault="009072D2" w:rsidP="009072D2">
            <w:pPr>
              <w:rPr>
                <w:b/>
                <w:sz w:val="20"/>
                <w:szCs w:val="20"/>
              </w:rPr>
            </w:pPr>
            <w:r w:rsidRPr="009072D2">
              <w:rPr>
                <w:rFonts w:ascii="Calibri" w:hAnsi="Calibri" w:cs="Calibri"/>
                <w:color w:val="000000"/>
                <w:sz w:val="20"/>
                <w:szCs w:val="20"/>
              </w:rPr>
              <w:t xml:space="preserve">Wetlands 1547 and 1705 healthy mature adult trees (level 5) with odd poles and saplings understory odd Lignum and Cooba with Spiny Sedge, Native Liquorice and Rat’s-Tail Couch.  Dead adult trees scattered around the northern flat edge.  </w:t>
            </w:r>
          </w:p>
        </w:tc>
      </w:tr>
      <w:tr w:rsidR="009072D2" w:rsidRPr="009072D2" w14:paraId="169D6007" w14:textId="77777777" w:rsidTr="009072D2">
        <w:tc>
          <w:tcPr>
            <w:tcW w:w="2405" w:type="dxa"/>
          </w:tcPr>
          <w:p w14:paraId="4E4F15F9" w14:textId="77777777" w:rsidR="009072D2" w:rsidRPr="009072D2" w:rsidRDefault="009072D2" w:rsidP="009072D2">
            <w:pPr>
              <w:rPr>
                <w:b/>
                <w:sz w:val="20"/>
                <w:szCs w:val="20"/>
              </w:rPr>
            </w:pPr>
            <w:r w:rsidRPr="009072D2">
              <w:rPr>
                <w:b/>
                <w:sz w:val="20"/>
                <w:szCs w:val="20"/>
              </w:rPr>
              <w:t xml:space="preserve">Black Box Woodland </w:t>
            </w:r>
          </w:p>
          <w:p w14:paraId="4B0ABEA2" w14:textId="77777777" w:rsidR="009072D2" w:rsidRPr="009072D2" w:rsidRDefault="009072D2" w:rsidP="009072D2">
            <w:pPr>
              <w:rPr>
                <w:b/>
                <w:sz w:val="20"/>
                <w:szCs w:val="20"/>
              </w:rPr>
            </w:pPr>
            <w:r w:rsidRPr="009072D2">
              <w:rPr>
                <w:sz w:val="20"/>
                <w:szCs w:val="20"/>
              </w:rPr>
              <w:t>Healthy (level 5)</w:t>
            </w:r>
          </w:p>
        </w:tc>
        <w:tc>
          <w:tcPr>
            <w:tcW w:w="6611" w:type="dxa"/>
          </w:tcPr>
          <w:p w14:paraId="76402A22" w14:textId="77777777" w:rsidR="009072D2" w:rsidRPr="009072D2" w:rsidRDefault="009072D2" w:rsidP="009072D2">
            <w:pPr>
              <w:rPr>
                <w:sz w:val="20"/>
                <w:szCs w:val="20"/>
              </w:rPr>
            </w:pPr>
            <w:r w:rsidRPr="009072D2">
              <w:rPr>
                <w:sz w:val="20"/>
                <w:szCs w:val="20"/>
              </w:rPr>
              <w:t>Healthy (level 5) adult and sapling ring with Cooba around the outer edge of Wetlands 1708 and 1709 and the northern flat.</w:t>
            </w:r>
          </w:p>
        </w:tc>
      </w:tr>
      <w:tr w:rsidR="009072D2" w:rsidRPr="009072D2" w14:paraId="32D7C891" w14:textId="77777777" w:rsidTr="009072D2">
        <w:tc>
          <w:tcPr>
            <w:tcW w:w="2405" w:type="dxa"/>
          </w:tcPr>
          <w:p w14:paraId="2E79A1D2" w14:textId="77777777" w:rsidR="009072D2" w:rsidRPr="009072D2" w:rsidRDefault="009072D2" w:rsidP="009072D2">
            <w:pPr>
              <w:rPr>
                <w:b/>
                <w:sz w:val="20"/>
                <w:szCs w:val="20"/>
              </w:rPr>
            </w:pPr>
            <w:r w:rsidRPr="009072D2">
              <w:rPr>
                <w:b/>
                <w:sz w:val="20"/>
                <w:szCs w:val="20"/>
              </w:rPr>
              <w:t>Lignum Shrubland</w:t>
            </w:r>
          </w:p>
          <w:p w14:paraId="0B41AE63" w14:textId="77777777" w:rsidR="009072D2" w:rsidRPr="009072D2" w:rsidRDefault="009072D2" w:rsidP="009072D2">
            <w:pPr>
              <w:rPr>
                <w:b/>
                <w:sz w:val="20"/>
                <w:szCs w:val="20"/>
              </w:rPr>
            </w:pPr>
            <w:r w:rsidRPr="009072D2">
              <w:rPr>
                <w:rFonts w:ascii="Calibri" w:eastAsia="Times New Roman" w:hAnsi="Calibri" w:cs="Calibri"/>
                <w:color w:val="000000"/>
                <w:sz w:val="20"/>
                <w:szCs w:val="20"/>
                <w:lang w:eastAsia="en-AU"/>
              </w:rPr>
              <w:t>Healthy (level 4 and 5)</w:t>
            </w:r>
          </w:p>
        </w:tc>
        <w:tc>
          <w:tcPr>
            <w:tcW w:w="6611" w:type="dxa"/>
          </w:tcPr>
          <w:p w14:paraId="71CBCF2C" w14:textId="77777777" w:rsidR="009072D2" w:rsidRPr="009072D2" w:rsidRDefault="009072D2" w:rsidP="009072D2">
            <w:pPr>
              <w:rPr>
                <w:sz w:val="20"/>
                <w:szCs w:val="20"/>
              </w:rPr>
            </w:pPr>
            <w:r w:rsidRPr="009072D2">
              <w:rPr>
                <w:rFonts w:ascii="Calibri" w:eastAsia="Times New Roman" w:hAnsi="Calibri" w:cs="Calibri"/>
                <w:bCs/>
                <w:color w:val="000000"/>
                <w:sz w:val="20"/>
                <w:szCs w:val="20"/>
                <w:lang w:eastAsia="en-AU"/>
              </w:rPr>
              <w:t>The northern depressions including Wetland 1709</w:t>
            </w:r>
            <w:r w:rsidRPr="009072D2">
              <w:rPr>
                <w:rFonts w:ascii="Calibri" w:eastAsia="Times New Roman" w:hAnsi="Calibri" w:cs="Calibri"/>
                <w:color w:val="000000"/>
                <w:sz w:val="20"/>
                <w:szCs w:val="20"/>
                <w:lang w:eastAsia="en-AU"/>
              </w:rPr>
              <w:t xml:space="preserve"> and the south-western edge of Wetland 1705 area dominated by areas of dense and sparse Lignum with or without scattered patches and individual Cooba adults and saplings.  </w:t>
            </w:r>
          </w:p>
        </w:tc>
      </w:tr>
      <w:tr w:rsidR="009072D2" w:rsidRPr="009072D2" w14:paraId="0B440EF9" w14:textId="77777777" w:rsidTr="009072D2">
        <w:tc>
          <w:tcPr>
            <w:tcW w:w="2405" w:type="dxa"/>
          </w:tcPr>
          <w:p w14:paraId="1B3626A3" w14:textId="77777777" w:rsidR="009072D2" w:rsidRPr="009072D2" w:rsidRDefault="009072D2" w:rsidP="009072D2">
            <w:pPr>
              <w:rPr>
                <w:b/>
                <w:sz w:val="20"/>
                <w:szCs w:val="20"/>
              </w:rPr>
            </w:pPr>
            <w:r w:rsidRPr="009072D2">
              <w:rPr>
                <w:b/>
                <w:sz w:val="20"/>
                <w:szCs w:val="20"/>
              </w:rPr>
              <w:t>Low Shrubland/Herbland</w:t>
            </w:r>
          </w:p>
          <w:p w14:paraId="07750B64" w14:textId="77777777" w:rsidR="009072D2" w:rsidRPr="009072D2" w:rsidRDefault="009072D2" w:rsidP="009072D2">
            <w:pPr>
              <w:rPr>
                <w:b/>
                <w:sz w:val="20"/>
                <w:szCs w:val="20"/>
              </w:rPr>
            </w:pPr>
            <w:r w:rsidRPr="009072D2">
              <w:rPr>
                <w:rFonts w:ascii="Calibri" w:eastAsia="Times New Roman" w:hAnsi="Calibri" w:cs="Calibri"/>
                <w:bCs/>
                <w:color w:val="000000"/>
                <w:sz w:val="20"/>
                <w:szCs w:val="20"/>
                <w:lang w:eastAsia="en-AU"/>
              </w:rPr>
              <w:t>Healthy (level 4)</w:t>
            </w:r>
          </w:p>
        </w:tc>
        <w:tc>
          <w:tcPr>
            <w:tcW w:w="6611" w:type="dxa"/>
          </w:tcPr>
          <w:p w14:paraId="3042BC71" w14:textId="77777777" w:rsidR="009072D2" w:rsidRPr="009072D2" w:rsidRDefault="009072D2" w:rsidP="009072D2">
            <w:pPr>
              <w:rPr>
                <w:sz w:val="20"/>
                <w:szCs w:val="20"/>
              </w:rPr>
            </w:pPr>
            <w:r w:rsidRPr="009072D2">
              <w:rPr>
                <w:rFonts w:ascii="Calibri" w:hAnsi="Calibri" w:cs="Calibri"/>
                <w:color w:val="000000"/>
                <w:sz w:val="20"/>
                <w:szCs w:val="20"/>
              </w:rPr>
              <w:t>Wetlands 1547 and 1705 bed dominated by patches of Spiny Sedge, Native Liquorice, Rat’s-Tail Couch.</w:t>
            </w:r>
          </w:p>
        </w:tc>
      </w:tr>
    </w:tbl>
    <w:p w14:paraId="4CFF2AB7" w14:textId="77777777" w:rsidR="009072D2" w:rsidRPr="009072D2" w:rsidRDefault="009072D2" w:rsidP="009072D2">
      <w:pPr>
        <w:spacing w:after="0" w:line="240" w:lineRule="auto"/>
        <w:jc w:val="center"/>
        <w:rPr>
          <w:rFonts w:cstheme="minorHAnsi"/>
          <w:b/>
        </w:rPr>
      </w:pPr>
    </w:p>
    <w:p w14:paraId="74169A86"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42F38204" wp14:editId="12CFB192">
            <wp:extent cx="5731510" cy="1509823"/>
            <wp:effectExtent l="0" t="0" r="254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94Markaranka Lagoon resized 1.jpg"/>
                    <pic:cNvPicPr/>
                  </pic:nvPicPr>
                  <pic:blipFill rotWithShape="1">
                    <a:blip r:embed="rId236" cstate="email">
                      <a:extLst>
                        <a:ext uri="{28A0092B-C50C-407E-A947-70E740481C1C}">
                          <a14:useLocalDpi xmlns:a14="http://schemas.microsoft.com/office/drawing/2010/main"/>
                        </a:ext>
                      </a:extLst>
                    </a:blip>
                    <a:srcRect/>
                    <a:stretch/>
                  </pic:blipFill>
                  <pic:spPr bwMode="auto">
                    <a:xfrm>
                      <a:off x="0" y="0"/>
                      <a:ext cx="5731510" cy="1509823"/>
                    </a:xfrm>
                    <a:prstGeom prst="rect">
                      <a:avLst/>
                    </a:prstGeom>
                    <a:ln>
                      <a:noFill/>
                    </a:ln>
                    <a:extLst>
                      <a:ext uri="{53640926-AAD7-44D8-BBD7-CCE9431645EC}">
                        <a14:shadowObscured xmlns:a14="http://schemas.microsoft.com/office/drawing/2010/main"/>
                      </a:ext>
                    </a:extLst>
                  </pic:spPr>
                </pic:pic>
              </a:graphicData>
            </a:graphic>
          </wp:inline>
        </w:drawing>
      </w:r>
    </w:p>
    <w:p w14:paraId="22330409"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Southern end of Wetland 1705</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34.06242</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139.52723</w:t>
      </w:r>
      <w:r w:rsidRPr="009072D2">
        <w:rPr>
          <w:rFonts w:cstheme="minorHAnsi"/>
          <w:sz w:val="20"/>
          <w:szCs w:val="20"/>
        </w:rPr>
        <w:t xml:space="preserve"> Direction 316</w:t>
      </w:r>
    </w:p>
    <w:p w14:paraId="1A2EA2C4" w14:textId="77777777" w:rsidR="009072D2" w:rsidRPr="009072D2" w:rsidRDefault="009072D2" w:rsidP="009072D2">
      <w:pPr>
        <w:spacing w:after="0" w:line="240" w:lineRule="auto"/>
        <w:jc w:val="center"/>
        <w:rPr>
          <w:rFonts w:cstheme="minorHAnsi"/>
          <w:sz w:val="20"/>
          <w:szCs w:val="20"/>
        </w:rPr>
      </w:pPr>
    </w:p>
    <w:p w14:paraId="0A26F659"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44DBD78D" wp14:editId="40E907D3">
            <wp:extent cx="5731510" cy="1594884"/>
            <wp:effectExtent l="0" t="0" r="2540" b="571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 (135) Markaranka Lagoon Colony Resized.JPG"/>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5731510" cy="1594884"/>
                    </a:xfrm>
                    <a:prstGeom prst="rect">
                      <a:avLst/>
                    </a:prstGeom>
                    <a:ln>
                      <a:noFill/>
                    </a:ln>
                    <a:extLst>
                      <a:ext uri="{53640926-AAD7-44D8-BBD7-CCE9431645EC}">
                        <a14:shadowObscured xmlns:a14="http://schemas.microsoft.com/office/drawing/2010/main"/>
                      </a:ext>
                    </a:extLst>
                  </pic:spPr>
                </pic:pic>
              </a:graphicData>
            </a:graphic>
          </wp:inline>
        </w:drawing>
      </w:r>
    </w:p>
    <w:p w14:paraId="13C57034"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Edge of Wetland 1547 </w:t>
      </w:r>
      <w:r w:rsidRPr="009072D2">
        <w:rPr>
          <w:rFonts w:cstheme="minorHAnsi"/>
          <w:sz w:val="20"/>
          <w:szCs w:val="20"/>
        </w:rPr>
        <w:t>Latitude</w:t>
      </w:r>
      <w:r w:rsidRPr="009072D2">
        <w:rPr>
          <w:rFonts w:eastAsia="Times New Roman" w:cstheme="minorHAnsi"/>
          <w:color w:val="000000"/>
          <w:sz w:val="20"/>
          <w:szCs w:val="20"/>
          <w:lang w:eastAsia="en-AU"/>
        </w:rPr>
        <w:t xml:space="preserve"> 3</w:t>
      </w:r>
      <w:r w:rsidRPr="009072D2">
        <w:rPr>
          <w:rFonts w:ascii="Calibri" w:eastAsia="Times New Roman" w:hAnsi="Calibri" w:cs="Calibri"/>
          <w:color w:val="000000"/>
          <w:sz w:val="20"/>
          <w:szCs w:val="20"/>
          <w:lang w:eastAsia="en-AU"/>
        </w:rPr>
        <w:t xml:space="preserve">3.404604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139.51573 </w:t>
      </w:r>
      <w:r w:rsidRPr="009072D2">
        <w:rPr>
          <w:rFonts w:cstheme="minorHAnsi"/>
          <w:sz w:val="20"/>
          <w:szCs w:val="20"/>
        </w:rPr>
        <w:t>Direction</w:t>
      </w:r>
      <w:r w:rsidRPr="009072D2">
        <w:rPr>
          <w:rFonts w:eastAsia="Times New Roman" w:cstheme="minorHAnsi"/>
          <w:color w:val="000000"/>
          <w:sz w:val="20"/>
          <w:szCs w:val="20"/>
          <w:lang w:eastAsia="en-AU"/>
        </w:rPr>
        <w:t xml:space="preserve"> 80</w:t>
      </w:r>
    </w:p>
    <w:p w14:paraId="186E3364"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56B63528" w14:textId="77777777" w:rsidR="009072D2" w:rsidRPr="009072D2" w:rsidRDefault="009072D2" w:rsidP="009072D2">
      <w:pPr>
        <w:spacing w:after="0" w:line="240" w:lineRule="auto"/>
        <w:jc w:val="center"/>
        <w:rPr>
          <w:rFonts w:cstheme="minorHAnsi"/>
          <w:b/>
          <w:sz w:val="20"/>
          <w:szCs w:val="20"/>
        </w:rPr>
      </w:pPr>
      <w:r w:rsidRPr="009072D2">
        <w:rPr>
          <w:rFonts w:cstheme="minorHAnsi"/>
          <w:b/>
          <w:noProof/>
          <w:sz w:val="20"/>
          <w:szCs w:val="20"/>
          <w:lang w:eastAsia="en-AU"/>
        </w:rPr>
        <w:drawing>
          <wp:inline distT="0" distB="0" distL="0" distR="0" wp14:anchorId="46DE0E0E" wp14:editId="4FCE1836">
            <wp:extent cx="5731510" cy="1345565"/>
            <wp:effectExtent l="0" t="0" r="2540" b="698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134) Markaranka Lagoon north Depression Resized.JPG"/>
                    <pic:cNvPicPr/>
                  </pic:nvPicPr>
                  <pic:blipFill>
                    <a:blip r:embed="rId238" cstate="email">
                      <a:extLst>
                        <a:ext uri="{28A0092B-C50C-407E-A947-70E740481C1C}">
                          <a14:useLocalDpi xmlns:a14="http://schemas.microsoft.com/office/drawing/2010/main"/>
                        </a:ext>
                      </a:extLst>
                    </a:blip>
                    <a:stretch>
                      <a:fillRect/>
                    </a:stretch>
                  </pic:blipFill>
                  <pic:spPr>
                    <a:xfrm>
                      <a:off x="0" y="0"/>
                      <a:ext cx="5731510" cy="1345565"/>
                    </a:xfrm>
                    <a:prstGeom prst="rect">
                      <a:avLst/>
                    </a:prstGeom>
                  </pic:spPr>
                </pic:pic>
              </a:graphicData>
            </a:graphic>
          </wp:inline>
        </w:drawing>
      </w:r>
    </w:p>
    <w:p w14:paraId="2722115B" w14:textId="60A59A2F" w:rsidR="009072D2" w:rsidRPr="009072D2" w:rsidRDefault="00DF4A1B" w:rsidP="009072D2">
      <w:pPr>
        <w:spacing w:after="0" w:line="240" w:lineRule="auto"/>
        <w:jc w:val="center"/>
        <w:rPr>
          <w:rFonts w:cstheme="minorHAnsi"/>
          <w:sz w:val="20"/>
          <w:szCs w:val="20"/>
        </w:rPr>
      </w:pPr>
      <w:r>
        <w:rPr>
          <w:rFonts w:cstheme="minorHAnsi"/>
          <w:b/>
          <w:sz w:val="20"/>
          <w:szCs w:val="20"/>
        </w:rPr>
        <w:t>134 Northern Depression</w:t>
      </w:r>
      <w:r w:rsidR="009072D2" w:rsidRPr="009072D2">
        <w:rPr>
          <w:rFonts w:cstheme="minorHAnsi"/>
          <w:sz w:val="20"/>
          <w:szCs w:val="20"/>
        </w:rPr>
        <w:t xml:space="preserve"> Latitude </w:t>
      </w:r>
      <w:r w:rsidR="009072D2" w:rsidRPr="009072D2">
        <w:rPr>
          <w:rFonts w:ascii="Calibri" w:eastAsia="Times New Roman" w:hAnsi="Calibri" w:cs="Calibri"/>
          <w:color w:val="000000"/>
          <w:lang w:eastAsia="en-AU"/>
        </w:rPr>
        <w:t>34.04621</w:t>
      </w:r>
      <w:r w:rsidR="009072D2" w:rsidRPr="009072D2">
        <w:rPr>
          <w:rFonts w:cstheme="minorHAnsi"/>
          <w:sz w:val="20"/>
          <w:szCs w:val="20"/>
        </w:rPr>
        <w:t xml:space="preserve"> Longitude </w:t>
      </w:r>
      <w:r w:rsidR="009072D2" w:rsidRPr="009072D2">
        <w:rPr>
          <w:rFonts w:ascii="Calibri" w:eastAsia="Times New Roman" w:hAnsi="Calibri" w:cs="Calibri"/>
          <w:color w:val="000000"/>
          <w:lang w:eastAsia="en-AU"/>
        </w:rPr>
        <w:t>139.51708</w:t>
      </w:r>
      <w:r w:rsidR="009072D2" w:rsidRPr="009072D2">
        <w:rPr>
          <w:rFonts w:cstheme="minorHAnsi"/>
          <w:sz w:val="20"/>
          <w:szCs w:val="20"/>
        </w:rPr>
        <w:t xml:space="preserve"> Direction 100</w:t>
      </w:r>
    </w:p>
    <w:p w14:paraId="61009105" w14:textId="77777777" w:rsidR="009072D2" w:rsidRPr="009072D2" w:rsidRDefault="009072D2" w:rsidP="009072D2">
      <w:pPr>
        <w:rPr>
          <w:rFonts w:cstheme="minorHAnsi"/>
          <w:b/>
        </w:rPr>
      </w:pPr>
      <w:r w:rsidRPr="009072D2">
        <w:rPr>
          <w:rFonts w:cstheme="minorHAnsi"/>
          <w:b/>
        </w:rPr>
        <w:br w:type="page"/>
      </w:r>
    </w:p>
    <w:p w14:paraId="6DC85929" w14:textId="77777777" w:rsidR="009072D2" w:rsidRPr="009072D2" w:rsidRDefault="009072D2" w:rsidP="009072D2">
      <w:pPr>
        <w:spacing w:after="0" w:line="240" w:lineRule="auto"/>
        <w:rPr>
          <w:rFonts w:cstheme="minorHAnsi"/>
          <w:b/>
        </w:rPr>
      </w:pPr>
    </w:p>
    <w:p w14:paraId="3A116CC3"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Nesting and Foraging</w:t>
      </w:r>
    </w:p>
    <w:p w14:paraId="498639D9" w14:textId="77777777" w:rsidR="009072D2" w:rsidRPr="009072D2" w:rsidRDefault="009072D2" w:rsidP="009072D2">
      <w:pPr>
        <w:spacing w:after="0" w:line="240" w:lineRule="auto"/>
        <w:rPr>
          <w:rFonts w:eastAsia="Times New Roman" w:cstheme="minorHAnsi"/>
          <w:color w:val="000000"/>
          <w:lang w:eastAsia="en-AU"/>
        </w:rPr>
      </w:pPr>
    </w:p>
    <w:p w14:paraId="3D661ED6"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562"/>
        <w:tblW w:w="0" w:type="auto"/>
        <w:tblInd w:w="0" w:type="dxa"/>
        <w:tblLook w:val="04A0" w:firstRow="1" w:lastRow="0" w:firstColumn="1" w:lastColumn="0" w:noHBand="0" w:noVBand="1"/>
      </w:tblPr>
      <w:tblGrid>
        <w:gridCol w:w="2689"/>
        <w:gridCol w:w="2109"/>
        <w:gridCol w:w="2109"/>
        <w:gridCol w:w="2109"/>
      </w:tblGrid>
      <w:tr w:rsidR="009072D2" w:rsidRPr="009072D2" w14:paraId="59BB6C4C" w14:textId="77777777" w:rsidTr="009072D2">
        <w:tc>
          <w:tcPr>
            <w:tcW w:w="2689" w:type="dxa"/>
          </w:tcPr>
          <w:p w14:paraId="11B9CBE4" w14:textId="77777777" w:rsidR="009072D2" w:rsidRPr="009072D2" w:rsidRDefault="009072D2" w:rsidP="009072D2">
            <w:pPr>
              <w:rPr>
                <w:b/>
                <w:sz w:val="20"/>
                <w:szCs w:val="20"/>
              </w:rPr>
            </w:pPr>
            <w:r w:rsidRPr="009072D2">
              <w:rPr>
                <w:b/>
                <w:sz w:val="20"/>
                <w:szCs w:val="20"/>
              </w:rPr>
              <w:t>Stressor</w:t>
            </w:r>
          </w:p>
        </w:tc>
        <w:tc>
          <w:tcPr>
            <w:tcW w:w="2109" w:type="dxa"/>
          </w:tcPr>
          <w:p w14:paraId="1FCF9CA2" w14:textId="77777777" w:rsidR="009072D2" w:rsidRPr="009072D2" w:rsidRDefault="009072D2" w:rsidP="009072D2">
            <w:pPr>
              <w:rPr>
                <w:b/>
                <w:sz w:val="20"/>
                <w:szCs w:val="20"/>
              </w:rPr>
            </w:pPr>
            <w:r w:rsidRPr="009072D2">
              <w:rPr>
                <w:b/>
                <w:sz w:val="20"/>
                <w:szCs w:val="20"/>
              </w:rPr>
              <w:t>Severity</w:t>
            </w:r>
          </w:p>
        </w:tc>
        <w:tc>
          <w:tcPr>
            <w:tcW w:w="2109" w:type="dxa"/>
          </w:tcPr>
          <w:p w14:paraId="7AB8AC2B" w14:textId="77777777" w:rsidR="009072D2" w:rsidRPr="009072D2" w:rsidRDefault="009072D2" w:rsidP="009072D2">
            <w:pPr>
              <w:rPr>
                <w:b/>
                <w:sz w:val="20"/>
                <w:szCs w:val="20"/>
              </w:rPr>
            </w:pPr>
            <w:r w:rsidRPr="009072D2">
              <w:rPr>
                <w:b/>
                <w:sz w:val="20"/>
                <w:szCs w:val="20"/>
              </w:rPr>
              <w:t>Scope</w:t>
            </w:r>
          </w:p>
        </w:tc>
        <w:tc>
          <w:tcPr>
            <w:tcW w:w="2109" w:type="dxa"/>
            <w:shd w:val="clear" w:color="auto" w:fill="auto"/>
          </w:tcPr>
          <w:p w14:paraId="19B1EC1A" w14:textId="77777777" w:rsidR="009072D2" w:rsidRPr="009072D2" w:rsidRDefault="009072D2" w:rsidP="009072D2">
            <w:pPr>
              <w:rPr>
                <w:b/>
                <w:sz w:val="20"/>
                <w:szCs w:val="20"/>
              </w:rPr>
            </w:pPr>
            <w:r w:rsidRPr="009072D2">
              <w:rPr>
                <w:b/>
                <w:sz w:val="20"/>
                <w:szCs w:val="20"/>
              </w:rPr>
              <w:t>Irreversibility</w:t>
            </w:r>
          </w:p>
        </w:tc>
      </w:tr>
      <w:tr w:rsidR="009072D2" w:rsidRPr="009072D2" w14:paraId="63306E4C" w14:textId="77777777" w:rsidTr="009072D2">
        <w:tc>
          <w:tcPr>
            <w:tcW w:w="2689" w:type="dxa"/>
          </w:tcPr>
          <w:p w14:paraId="06368B0F"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FF00"/>
          </w:tcPr>
          <w:p w14:paraId="7581840E"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04B4037A" w14:textId="77777777" w:rsidR="009072D2" w:rsidRPr="009072D2" w:rsidRDefault="009072D2" w:rsidP="009072D2">
            <w:pPr>
              <w:rPr>
                <w:sz w:val="20"/>
                <w:szCs w:val="20"/>
              </w:rPr>
            </w:pPr>
            <w:r w:rsidRPr="009072D2">
              <w:rPr>
                <w:sz w:val="20"/>
                <w:szCs w:val="20"/>
              </w:rPr>
              <w:t xml:space="preserve">Medium </w:t>
            </w:r>
          </w:p>
        </w:tc>
        <w:tc>
          <w:tcPr>
            <w:tcW w:w="2109" w:type="dxa"/>
            <w:shd w:val="clear" w:color="auto" w:fill="FFFF00"/>
          </w:tcPr>
          <w:p w14:paraId="08F61280" w14:textId="77777777" w:rsidR="009072D2" w:rsidRPr="009072D2" w:rsidRDefault="009072D2" w:rsidP="009072D2">
            <w:pPr>
              <w:spacing w:line="256" w:lineRule="auto"/>
            </w:pPr>
            <w:r w:rsidRPr="009072D2">
              <w:rPr>
                <w:sz w:val="20"/>
                <w:szCs w:val="20"/>
              </w:rPr>
              <w:t>Medium</w:t>
            </w:r>
          </w:p>
        </w:tc>
      </w:tr>
      <w:tr w:rsidR="009072D2" w:rsidRPr="009072D2" w14:paraId="62C99D8C" w14:textId="77777777" w:rsidTr="009072D2">
        <w:tc>
          <w:tcPr>
            <w:tcW w:w="2689" w:type="dxa"/>
          </w:tcPr>
          <w:p w14:paraId="5404437B" w14:textId="77777777" w:rsidR="009072D2" w:rsidRPr="009072D2" w:rsidRDefault="009072D2" w:rsidP="009072D2">
            <w:pPr>
              <w:rPr>
                <w:sz w:val="20"/>
                <w:szCs w:val="20"/>
              </w:rPr>
            </w:pPr>
            <w:r w:rsidRPr="009072D2">
              <w:rPr>
                <w:sz w:val="20"/>
                <w:szCs w:val="20"/>
              </w:rPr>
              <w:t xml:space="preserve">Saline Groundwater Depth </w:t>
            </w:r>
          </w:p>
        </w:tc>
        <w:tc>
          <w:tcPr>
            <w:tcW w:w="2109" w:type="dxa"/>
            <w:shd w:val="clear" w:color="auto" w:fill="FFFF00"/>
          </w:tcPr>
          <w:p w14:paraId="429DB8C6"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37C65DC5"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5008203D" w14:textId="77777777" w:rsidR="009072D2" w:rsidRPr="009072D2" w:rsidRDefault="009072D2" w:rsidP="009072D2">
            <w:pPr>
              <w:spacing w:line="256" w:lineRule="auto"/>
            </w:pPr>
            <w:r w:rsidRPr="009072D2">
              <w:rPr>
                <w:sz w:val="20"/>
                <w:szCs w:val="20"/>
              </w:rPr>
              <w:t>Medium</w:t>
            </w:r>
          </w:p>
        </w:tc>
      </w:tr>
      <w:tr w:rsidR="009072D2" w:rsidRPr="009072D2" w14:paraId="01EC139C" w14:textId="77777777" w:rsidTr="009072D2">
        <w:tc>
          <w:tcPr>
            <w:tcW w:w="2689" w:type="dxa"/>
          </w:tcPr>
          <w:p w14:paraId="6BADF872" w14:textId="77777777" w:rsidR="009072D2" w:rsidRPr="009072D2" w:rsidRDefault="009072D2" w:rsidP="009072D2">
            <w:pPr>
              <w:rPr>
                <w:sz w:val="20"/>
                <w:szCs w:val="20"/>
              </w:rPr>
            </w:pPr>
            <w:r w:rsidRPr="009072D2">
              <w:rPr>
                <w:sz w:val="20"/>
                <w:szCs w:val="20"/>
              </w:rPr>
              <w:t>Flow Barrier</w:t>
            </w:r>
          </w:p>
        </w:tc>
        <w:tc>
          <w:tcPr>
            <w:tcW w:w="2109" w:type="dxa"/>
            <w:shd w:val="clear" w:color="auto" w:fill="FFC000"/>
          </w:tcPr>
          <w:p w14:paraId="0C211F89" w14:textId="77777777" w:rsidR="009072D2" w:rsidRPr="009072D2" w:rsidRDefault="009072D2" w:rsidP="009072D2">
            <w:pPr>
              <w:rPr>
                <w:sz w:val="20"/>
                <w:szCs w:val="20"/>
              </w:rPr>
            </w:pPr>
            <w:r w:rsidRPr="009072D2">
              <w:rPr>
                <w:sz w:val="20"/>
                <w:szCs w:val="20"/>
              </w:rPr>
              <w:t>High</w:t>
            </w:r>
          </w:p>
        </w:tc>
        <w:tc>
          <w:tcPr>
            <w:tcW w:w="2109" w:type="dxa"/>
            <w:shd w:val="clear" w:color="auto" w:fill="FFC000"/>
          </w:tcPr>
          <w:p w14:paraId="6DC37075" w14:textId="77777777" w:rsidR="009072D2" w:rsidRPr="009072D2" w:rsidRDefault="009072D2" w:rsidP="009072D2">
            <w:pPr>
              <w:rPr>
                <w:sz w:val="20"/>
                <w:szCs w:val="20"/>
              </w:rPr>
            </w:pPr>
            <w:r w:rsidRPr="009072D2">
              <w:rPr>
                <w:sz w:val="20"/>
                <w:szCs w:val="20"/>
              </w:rPr>
              <w:t>High</w:t>
            </w:r>
          </w:p>
        </w:tc>
        <w:tc>
          <w:tcPr>
            <w:tcW w:w="2109" w:type="dxa"/>
            <w:shd w:val="clear" w:color="auto" w:fill="FFFF00"/>
          </w:tcPr>
          <w:p w14:paraId="7DBE205A" w14:textId="77777777" w:rsidR="009072D2" w:rsidRPr="009072D2" w:rsidRDefault="009072D2" w:rsidP="009072D2">
            <w:pPr>
              <w:spacing w:line="256" w:lineRule="auto"/>
            </w:pPr>
            <w:r w:rsidRPr="009072D2">
              <w:rPr>
                <w:sz w:val="20"/>
                <w:szCs w:val="20"/>
              </w:rPr>
              <w:t>Medium</w:t>
            </w:r>
          </w:p>
        </w:tc>
      </w:tr>
    </w:tbl>
    <w:p w14:paraId="58B90556" w14:textId="77777777" w:rsidR="009072D2" w:rsidRPr="009072D2" w:rsidRDefault="009072D2" w:rsidP="009072D2">
      <w:pPr>
        <w:spacing w:after="0" w:line="257" w:lineRule="auto"/>
        <w:rPr>
          <w:rFonts w:cstheme="minorHAnsi"/>
        </w:rPr>
      </w:pPr>
    </w:p>
    <w:p w14:paraId="4D0EA0E4" w14:textId="77777777" w:rsidR="009072D2" w:rsidRPr="009072D2" w:rsidRDefault="009072D2" w:rsidP="009072D2">
      <w:pPr>
        <w:spacing w:after="0" w:line="257" w:lineRule="auto"/>
        <w:rPr>
          <w:rFonts w:cstheme="minorHAnsi"/>
          <w:b/>
        </w:rPr>
      </w:pPr>
      <w:r w:rsidRPr="009072D2">
        <w:rPr>
          <w:rFonts w:cstheme="minorHAnsi"/>
          <w:b/>
        </w:rPr>
        <w:t>Land Tenure Issues</w:t>
      </w:r>
    </w:p>
    <w:p w14:paraId="453F23D8"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The site is owned by one pri</w:t>
      </w:r>
      <w:r w:rsidRPr="009072D2">
        <w:rPr>
          <w:rFonts w:ascii="Calibri" w:hAnsi="Calibri" w:cs="Calibri"/>
          <w:bdr w:val="none" w:sz="0" w:space="0" w:color="auto" w:frame="1"/>
        </w:rPr>
        <w:t>vate land owner which is a company.</w:t>
      </w:r>
    </w:p>
    <w:p w14:paraId="224EE738" w14:textId="77777777" w:rsidR="009072D2" w:rsidRPr="009072D2" w:rsidRDefault="009072D2" w:rsidP="002611A6">
      <w:pPr>
        <w:numPr>
          <w:ilvl w:val="0"/>
          <w:numId w:val="60"/>
        </w:numPr>
        <w:spacing w:line="256" w:lineRule="auto"/>
        <w:contextualSpacing/>
        <w:rPr>
          <w:rFonts w:cstheme="minorHAnsi"/>
          <w:b/>
        </w:rPr>
      </w:pPr>
      <w:r w:rsidRPr="009072D2">
        <w:rPr>
          <w:rFonts w:ascii="Calibri" w:hAnsi="Calibri" w:cs="Calibri"/>
          <w:bdr w:val="none" w:sz="0" w:space="0" w:color="auto" w:frame="1"/>
        </w:rPr>
        <w:t>A strip of unalienated Crown land runs along the water’s edge.</w:t>
      </w:r>
    </w:p>
    <w:p w14:paraId="48090957" w14:textId="77777777" w:rsidR="009072D2" w:rsidRPr="009072D2" w:rsidRDefault="009072D2" w:rsidP="009072D2">
      <w:pPr>
        <w:rPr>
          <w:rFonts w:cstheme="minorHAnsi"/>
          <w:b/>
        </w:rPr>
      </w:pPr>
    </w:p>
    <w:p w14:paraId="1DB818B6" w14:textId="77777777" w:rsidR="009072D2" w:rsidRPr="009072D2" w:rsidRDefault="009072D2" w:rsidP="009072D2">
      <w:pPr>
        <w:rPr>
          <w:rFonts w:cstheme="minorHAnsi"/>
          <w:b/>
        </w:rPr>
      </w:pPr>
      <w:r w:rsidRPr="009072D2">
        <w:rPr>
          <w:rFonts w:cstheme="minorHAnsi"/>
          <w:b/>
        </w:rPr>
        <w:t>Ecological Objectives</w:t>
      </w:r>
    </w:p>
    <w:p w14:paraId="3A98CA3F"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12939B58"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43BB4B3F"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03428648"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2A263C31"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17DFFAF3"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06AAE9EA"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65DC5ADF" w14:textId="77777777" w:rsidR="009072D2" w:rsidRPr="009072D2" w:rsidRDefault="009072D2" w:rsidP="009072D2">
      <w:pPr>
        <w:spacing w:line="256" w:lineRule="auto"/>
        <w:contextualSpacing/>
        <w:rPr>
          <w:rFonts w:cstheme="minorHAnsi"/>
        </w:rPr>
      </w:pPr>
      <w:r w:rsidRPr="009072D2">
        <w:rPr>
          <w:rFonts w:cstheme="minorHAnsi"/>
        </w:rPr>
        <w:t>Engage landholder involvement in the sustainable management of their site(s).</w:t>
      </w:r>
    </w:p>
    <w:p w14:paraId="519704F0" w14:textId="77777777" w:rsidR="009072D2" w:rsidRPr="009072D2" w:rsidRDefault="009072D2" w:rsidP="009072D2">
      <w:pPr>
        <w:spacing w:line="256" w:lineRule="auto"/>
        <w:rPr>
          <w:rFonts w:cstheme="minorHAnsi"/>
        </w:rPr>
      </w:pPr>
    </w:p>
    <w:p w14:paraId="29A5428E" w14:textId="77777777" w:rsidR="009072D2" w:rsidRPr="009072D2" w:rsidRDefault="009072D2" w:rsidP="009072D2">
      <w:pPr>
        <w:spacing w:line="256" w:lineRule="auto"/>
        <w:rPr>
          <w:rFonts w:cstheme="minorHAnsi"/>
        </w:rPr>
      </w:pPr>
    </w:p>
    <w:p w14:paraId="43F7137C"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78B343FA"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3083A363" wp14:editId="451FE9A7">
            <wp:extent cx="7832725" cy="5542781"/>
            <wp:effectExtent l="0" t="0" r="0" b="127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rkaranka Lagoon.jpg"/>
                    <pic:cNvPicPr/>
                  </pic:nvPicPr>
                  <pic:blipFill>
                    <a:blip r:embed="rId239" cstate="email">
                      <a:extLst>
                        <a:ext uri="{28A0092B-C50C-407E-A947-70E740481C1C}">
                          <a14:useLocalDpi xmlns:a14="http://schemas.microsoft.com/office/drawing/2010/main"/>
                        </a:ext>
                      </a:extLst>
                    </a:blip>
                    <a:stretch>
                      <a:fillRect/>
                    </a:stretch>
                  </pic:blipFill>
                  <pic:spPr>
                    <a:xfrm>
                      <a:off x="0" y="0"/>
                      <a:ext cx="7836580" cy="5545509"/>
                    </a:xfrm>
                    <a:prstGeom prst="rect">
                      <a:avLst/>
                    </a:prstGeom>
                  </pic:spPr>
                </pic:pic>
              </a:graphicData>
            </a:graphic>
          </wp:inline>
        </w:drawing>
      </w:r>
    </w:p>
    <w:p w14:paraId="1043B60C"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10ABB750"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26A44072" w14:textId="77777777" w:rsidR="009072D2" w:rsidRPr="009072D2" w:rsidRDefault="009072D2" w:rsidP="009072D2">
      <w:pPr>
        <w:spacing w:after="0" w:line="257" w:lineRule="auto"/>
        <w:contextualSpacing/>
        <w:rPr>
          <w:rFonts w:cstheme="minorHAnsi"/>
        </w:rPr>
      </w:pPr>
    </w:p>
    <w:p w14:paraId="06491ABA"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562"/>
        <w:tblW w:w="0" w:type="auto"/>
        <w:tblInd w:w="-5" w:type="dxa"/>
        <w:tblLook w:val="04A0" w:firstRow="1" w:lastRow="0" w:firstColumn="1" w:lastColumn="0" w:noHBand="0" w:noVBand="1"/>
      </w:tblPr>
      <w:tblGrid>
        <w:gridCol w:w="3823"/>
        <w:gridCol w:w="3832"/>
      </w:tblGrid>
      <w:tr w:rsidR="009072D2" w:rsidRPr="009072D2" w14:paraId="263F07CF" w14:textId="77777777" w:rsidTr="009072D2">
        <w:tc>
          <w:tcPr>
            <w:tcW w:w="3823" w:type="dxa"/>
          </w:tcPr>
          <w:p w14:paraId="3D9305B9"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Existing Area of Inundation </w:t>
            </w:r>
          </w:p>
          <w:p w14:paraId="4C4F4DDE"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Inundation Area</w:t>
            </w:r>
          </w:p>
          <w:p w14:paraId="196B1850" w14:textId="77777777" w:rsidR="009072D2" w:rsidRPr="009072D2" w:rsidRDefault="009072D2" w:rsidP="002611A6">
            <w:pPr>
              <w:numPr>
                <w:ilvl w:val="0"/>
                <w:numId w:val="59"/>
              </w:numPr>
              <w:spacing w:line="256" w:lineRule="auto"/>
              <w:contextualSpacing/>
              <w:rPr>
                <w:sz w:val="20"/>
                <w:szCs w:val="20"/>
              </w:rPr>
            </w:pPr>
            <w:r w:rsidRPr="009072D2">
              <w:rPr>
                <w:b/>
                <w:sz w:val="20"/>
                <w:szCs w:val="20"/>
              </w:rPr>
              <w:t xml:space="preserve">Historical Watering Dates </w:t>
            </w:r>
          </w:p>
        </w:tc>
        <w:tc>
          <w:tcPr>
            <w:tcW w:w="3832" w:type="dxa"/>
          </w:tcPr>
          <w:p w14:paraId="3C9086A9" w14:textId="77777777" w:rsidR="009072D2" w:rsidRPr="009072D2" w:rsidRDefault="009072D2" w:rsidP="009072D2">
            <w:pPr>
              <w:spacing w:line="256" w:lineRule="auto"/>
              <w:rPr>
                <w:sz w:val="20"/>
                <w:szCs w:val="20"/>
              </w:rPr>
            </w:pPr>
          </w:p>
          <w:p w14:paraId="0F8AD3D2" w14:textId="77777777" w:rsidR="009072D2" w:rsidRPr="009072D2" w:rsidRDefault="009072D2" w:rsidP="009072D2">
            <w:pPr>
              <w:spacing w:line="256" w:lineRule="auto"/>
              <w:rPr>
                <w:sz w:val="20"/>
                <w:szCs w:val="20"/>
              </w:rPr>
            </w:pPr>
            <w:r w:rsidRPr="009072D2">
              <w:rPr>
                <w:sz w:val="20"/>
                <w:szCs w:val="20"/>
              </w:rPr>
              <w:t xml:space="preserve">128 ha </w:t>
            </w:r>
          </w:p>
          <w:p w14:paraId="5BECCB45" w14:textId="77777777" w:rsidR="009072D2" w:rsidRPr="009072D2" w:rsidRDefault="009072D2" w:rsidP="009072D2">
            <w:pPr>
              <w:spacing w:line="256" w:lineRule="auto"/>
              <w:rPr>
                <w:sz w:val="20"/>
                <w:szCs w:val="20"/>
              </w:rPr>
            </w:pPr>
            <w:r w:rsidRPr="009072D2">
              <w:rPr>
                <w:sz w:val="20"/>
                <w:szCs w:val="20"/>
              </w:rPr>
              <w:t>2005/06, 2008/08, 2009/10, 2014/16 and 2018/19</w:t>
            </w:r>
          </w:p>
        </w:tc>
      </w:tr>
      <w:tr w:rsidR="009072D2" w:rsidRPr="009072D2" w14:paraId="5A6B9338" w14:textId="77777777" w:rsidTr="009072D2">
        <w:tc>
          <w:tcPr>
            <w:tcW w:w="3823" w:type="dxa"/>
          </w:tcPr>
          <w:p w14:paraId="5B1B5FB2"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44332527"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Water Height</w:t>
            </w:r>
          </w:p>
          <w:p w14:paraId="79251BD0"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1FA8E1D1"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832" w:type="dxa"/>
          </w:tcPr>
          <w:p w14:paraId="2CEBCE18" w14:textId="77777777" w:rsidR="009072D2" w:rsidRPr="009072D2" w:rsidRDefault="009072D2" w:rsidP="00913EE6">
            <w:pPr>
              <w:spacing w:line="256" w:lineRule="auto"/>
              <w:jc w:val="center"/>
              <w:rPr>
                <w:sz w:val="20"/>
                <w:szCs w:val="20"/>
              </w:rPr>
            </w:pPr>
          </w:p>
          <w:p w14:paraId="6D4E26EA" w14:textId="77777777" w:rsidR="009072D2" w:rsidRPr="009072D2" w:rsidRDefault="009072D2" w:rsidP="00913EE6">
            <w:pPr>
              <w:spacing w:line="256" w:lineRule="auto"/>
              <w:jc w:val="center"/>
              <w:rPr>
                <w:sz w:val="20"/>
                <w:szCs w:val="20"/>
              </w:rPr>
            </w:pPr>
            <w:r w:rsidRPr="009072D2">
              <w:rPr>
                <w:sz w:val="20"/>
                <w:szCs w:val="20"/>
              </w:rPr>
              <w:t>7 AHD</w:t>
            </w:r>
          </w:p>
          <w:p w14:paraId="6A37C1B0" w14:textId="77777777" w:rsidR="009072D2" w:rsidRPr="009072D2" w:rsidRDefault="009072D2" w:rsidP="00913EE6">
            <w:pPr>
              <w:spacing w:line="256" w:lineRule="auto"/>
              <w:jc w:val="center"/>
              <w:rPr>
                <w:sz w:val="20"/>
                <w:szCs w:val="20"/>
              </w:rPr>
            </w:pPr>
            <w:r w:rsidRPr="009072D2">
              <w:rPr>
                <w:sz w:val="20"/>
                <w:szCs w:val="20"/>
              </w:rPr>
              <w:t>214 ha</w:t>
            </w:r>
          </w:p>
          <w:p w14:paraId="780E5F51" w14:textId="77777777" w:rsidR="009072D2" w:rsidRPr="009072D2" w:rsidRDefault="009072D2" w:rsidP="00913EE6">
            <w:pPr>
              <w:spacing w:line="256" w:lineRule="auto"/>
              <w:jc w:val="center"/>
              <w:rPr>
                <w:sz w:val="20"/>
                <w:szCs w:val="20"/>
              </w:rPr>
            </w:pPr>
            <w:r w:rsidRPr="009072D2">
              <w:rPr>
                <w:sz w:val="20"/>
                <w:szCs w:val="20"/>
              </w:rPr>
              <w:t>3558 ML</w:t>
            </w:r>
          </w:p>
        </w:tc>
      </w:tr>
      <w:tr w:rsidR="009072D2" w:rsidRPr="009072D2" w14:paraId="6912EA77" w14:textId="77777777" w:rsidTr="009072D2">
        <w:tc>
          <w:tcPr>
            <w:tcW w:w="3823" w:type="dxa"/>
          </w:tcPr>
          <w:p w14:paraId="6BFBC1A7"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Low Inundation </w:t>
            </w:r>
          </w:p>
          <w:p w14:paraId="34411C9A" w14:textId="77777777" w:rsidR="009072D2" w:rsidRPr="009072D2" w:rsidRDefault="009072D2" w:rsidP="002611A6">
            <w:pPr>
              <w:numPr>
                <w:ilvl w:val="0"/>
                <w:numId w:val="59"/>
              </w:numPr>
              <w:spacing w:line="256" w:lineRule="auto"/>
              <w:rPr>
                <w:rFonts w:eastAsia="Times New Roman"/>
                <w:b/>
                <w:sz w:val="20"/>
                <w:szCs w:val="20"/>
              </w:rPr>
            </w:pPr>
            <w:r w:rsidRPr="009072D2">
              <w:rPr>
                <w:rFonts w:eastAsia="Times New Roman"/>
                <w:b/>
                <w:sz w:val="20"/>
                <w:szCs w:val="20"/>
              </w:rPr>
              <w:t>Water Height</w:t>
            </w:r>
          </w:p>
          <w:p w14:paraId="40F32061" w14:textId="77777777" w:rsidR="009072D2" w:rsidRPr="009072D2" w:rsidRDefault="009072D2" w:rsidP="002611A6">
            <w:pPr>
              <w:numPr>
                <w:ilvl w:val="0"/>
                <w:numId w:val="59"/>
              </w:numPr>
              <w:spacing w:line="256" w:lineRule="auto"/>
              <w:rPr>
                <w:rFonts w:eastAsia="Times New Roman"/>
                <w:b/>
                <w:sz w:val="20"/>
                <w:szCs w:val="20"/>
              </w:rPr>
            </w:pPr>
            <w:r w:rsidRPr="009072D2">
              <w:rPr>
                <w:rFonts w:eastAsia="Times New Roman"/>
                <w:b/>
                <w:sz w:val="20"/>
                <w:szCs w:val="20"/>
              </w:rPr>
              <w:t>Inundation Area</w:t>
            </w:r>
          </w:p>
          <w:p w14:paraId="4A2DFA4F"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Fill Volume</w:t>
            </w:r>
          </w:p>
        </w:tc>
        <w:tc>
          <w:tcPr>
            <w:tcW w:w="3832" w:type="dxa"/>
          </w:tcPr>
          <w:p w14:paraId="60E89711" w14:textId="77777777" w:rsidR="009072D2" w:rsidRPr="009072D2" w:rsidRDefault="009072D2" w:rsidP="00913EE6">
            <w:pPr>
              <w:spacing w:line="256" w:lineRule="auto"/>
              <w:jc w:val="center"/>
              <w:rPr>
                <w:rFonts w:eastAsia="Times New Roman"/>
                <w:sz w:val="20"/>
                <w:szCs w:val="20"/>
                <w:lang w:eastAsia="en-AU"/>
              </w:rPr>
            </w:pPr>
          </w:p>
          <w:p w14:paraId="55F8565E"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6.4 AHD</w:t>
            </w:r>
          </w:p>
          <w:p w14:paraId="33164345" w14:textId="77777777" w:rsidR="009072D2" w:rsidRPr="009072D2" w:rsidRDefault="009072D2" w:rsidP="00913EE6">
            <w:pPr>
              <w:spacing w:line="256" w:lineRule="auto"/>
              <w:jc w:val="center"/>
              <w:rPr>
                <w:rFonts w:eastAsia="Times New Roman"/>
                <w:sz w:val="20"/>
                <w:szCs w:val="20"/>
                <w:lang w:eastAsia="en-AU"/>
              </w:rPr>
            </w:pPr>
            <w:r w:rsidRPr="009072D2">
              <w:rPr>
                <w:rFonts w:eastAsia="Times New Roman"/>
                <w:sz w:val="20"/>
                <w:szCs w:val="20"/>
                <w:lang w:eastAsia="en-AU"/>
              </w:rPr>
              <w:t>128 hectares</w:t>
            </w:r>
          </w:p>
          <w:p w14:paraId="781F6FDA"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2267 ML</w:t>
            </w:r>
          </w:p>
        </w:tc>
      </w:tr>
      <w:tr w:rsidR="009072D2" w:rsidRPr="009072D2" w14:paraId="3158F78C" w14:textId="77777777" w:rsidTr="009072D2">
        <w:tc>
          <w:tcPr>
            <w:tcW w:w="3823" w:type="dxa"/>
          </w:tcPr>
          <w:p w14:paraId="15B9C334"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3832" w:type="dxa"/>
          </w:tcPr>
          <w:p w14:paraId="128271EB"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40-50,000</w:t>
            </w:r>
          </w:p>
        </w:tc>
      </w:tr>
      <w:tr w:rsidR="009072D2" w:rsidRPr="009072D2" w14:paraId="35355A07" w14:textId="77777777" w:rsidTr="009072D2">
        <w:tc>
          <w:tcPr>
            <w:tcW w:w="3823" w:type="dxa"/>
          </w:tcPr>
          <w:p w14:paraId="3D1D9206"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3832" w:type="dxa"/>
          </w:tcPr>
          <w:p w14:paraId="3277B3B1" w14:textId="77777777" w:rsidR="009072D2" w:rsidRPr="009072D2" w:rsidRDefault="009072D2" w:rsidP="00913EE6">
            <w:pPr>
              <w:spacing w:line="256" w:lineRule="auto"/>
              <w:jc w:val="center"/>
              <w:rPr>
                <w:sz w:val="20"/>
                <w:szCs w:val="20"/>
              </w:rPr>
            </w:pPr>
            <w:r w:rsidRPr="009072D2">
              <w:rPr>
                <w:rFonts w:eastAsia="Times New Roman"/>
                <w:sz w:val="20"/>
                <w:szCs w:val="20"/>
                <w:lang w:eastAsia="en-AU"/>
              </w:rPr>
              <w:t>90-100,000</w:t>
            </w:r>
          </w:p>
        </w:tc>
      </w:tr>
      <w:tr w:rsidR="009072D2" w:rsidRPr="009072D2" w14:paraId="386E89D1" w14:textId="77777777" w:rsidTr="009072D2">
        <w:tc>
          <w:tcPr>
            <w:tcW w:w="3823" w:type="dxa"/>
          </w:tcPr>
          <w:p w14:paraId="5ACB9861" w14:textId="77777777" w:rsidR="009072D2" w:rsidRPr="009072D2" w:rsidRDefault="009072D2" w:rsidP="009072D2">
            <w:pPr>
              <w:spacing w:line="256" w:lineRule="auto"/>
              <w:rPr>
                <w:sz w:val="20"/>
                <w:szCs w:val="20"/>
              </w:rPr>
            </w:pPr>
            <w:r w:rsidRPr="009072D2">
              <w:rPr>
                <w:rFonts w:eastAsia="Times New Roman"/>
                <w:b/>
                <w:sz w:val="20"/>
                <w:szCs w:val="20"/>
              </w:rPr>
              <w:t>Watering Option</w:t>
            </w:r>
          </w:p>
        </w:tc>
        <w:tc>
          <w:tcPr>
            <w:tcW w:w="3832" w:type="dxa"/>
          </w:tcPr>
          <w:p w14:paraId="4FA1B946"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Pump to full supply</w:t>
            </w:r>
          </w:p>
          <w:p w14:paraId="0A4D8BD3"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 xml:space="preserve">Pump to low elevation </w:t>
            </w:r>
          </w:p>
          <w:p w14:paraId="5BF9C583"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Possibility of return flows</w:t>
            </w:r>
          </w:p>
          <w:p w14:paraId="181B24B5"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Manage natural flood recession</w:t>
            </w:r>
          </w:p>
          <w:p w14:paraId="645BFFBB" w14:textId="77777777" w:rsidR="009072D2" w:rsidRPr="009072D2" w:rsidRDefault="009072D2" w:rsidP="009072D2">
            <w:pPr>
              <w:rPr>
                <w:sz w:val="20"/>
                <w:szCs w:val="20"/>
              </w:rPr>
            </w:pPr>
            <w:r w:rsidRPr="009072D2">
              <w:rPr>
                <w:rFonts w:eastAsia="Times New Roman"/>
                <w:sz w:val="20"/>
                <w:szCs w:val="20"/>
                <w:lang w:eastAsia="en-AU"/>
              </w:rPr>
              <w:t>Enhance natural flood duration and coverage</w:t>
            </w:r>
          </w:p>
        </w:tc>
      </w:tr>
      <w:tr w:rsidR="009072D2" w:rsidRPr="009072D2" w14:paraId="0DB7EC88" w14:textId="77777777" w:rsidTr="009072D2">
        <w:tc>
          <w:tcPr>
            <w:tcW w:w="3823" w:type="dxa"/>
          </w:tcPr>
          <w:p w14:paraId="03A9EB73"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3832" w:type="dxa"/>
          </w:tcPr>
          <w:p w14:paraId="28BA4A0F" w14:textId="77777777" w:rsidR="009072D2" w:rsidRPr="009072D2" w:rsidRDefault="009072D2" w:rsidP="009072D2">
            <w:pPr>
              <w:spacing w:line="256" w:lineRule="auto"/>
              <w:rPr>
                <w:sz w:val="20"/>
                <w:szCs w:val="20"/>
              </w:rPr>
            </w:pPr>
            <w:r w:rsidRPr="009072D2">
              <w:rPr>
                <w:sz w:val="20"/>
                <w:szCs w:val="20"/>
              </w:rPr>
              <w:t>Spring through to Autumn</w:t>
            </w:r>
          </w:p>
        </w:tc>
      </w:tr>
    </w:tbl>
    <w:p w14:paraId="63F9D108" w14:textId="77777777" w:rsidR="009072D2" w:rsidRPr="009072D2" w:rsidRDefault="009072D2" w:rsidP="009072D2">
      <w:pPr>
        <w:spacing w:after="0" w:line="257" w:lineRule="auto"/>
        <w:rPr>
          <w:rFonts w:cstheme="minorHAnsi"/>
          <w:sz w:val="20"/>
          <w:szCs w:val="20"/>
        </w:rPr>
      </w:pPr>
    </w:p>
    <w:p w14:paraId="01D4FF85" w14:textId="77777777" w:rsidR="009072D2" w:rsidRPr="009072D2" w:rsidRDefault="009072D2" w:rsidP="009072D2">
      <w:pPr>
        <w:spacing w:after="0" w:line="257" w:lineRule="auto"/>
        <w:rPr>
          <w:rFonts w:cstheme="minorHAnsi"/>
          <w:b/>
          <w:sz w:val="20"/>
          <w:szCs w:val="20"/>
        </w:rPr>
      </w:pPr>
    </w:p>
    <w:p w14:paraId="635B3C19" w14:textId="78176E50"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992"/>
        <w:gridCol w:w="993"/>
        <w:gridCol w:w="1073"/>
        <w:gridCol w:w="1134"/>
        <w:gridCol w:w="992"/>
        <w:gridCol w:w="3470"/>
      </w:tblGrid>
      <w:tr w:rsidR="009072D2" w:rsidRPr="009072D2" w14:paraId="0CD48AF3" w14:textId="77777777" w:rsidTr="009072D2">
        <w:trPr>
          <w:trHeight w:val="20"/>
          <w:tblHeader/>
        </w:trPr>
        <w:tc>
          <w:tcPr>
            <w:tcW w:w="9923" w:type="dxa"/>
            <w:gridSpan w:val="7"/>
            <w:shd w:val="clear" w:color="auto" w:fill="D0CECE" w:themeFill="background2" w:themeFillShade="E6"/>
            <w:vAlign w:val="center"/>
          </w:tcPr>
          <w:p w14:paraId="3E1D806C" w14:textId="77777777" w:rsidR="009072D2" w:rsidRPr="009072D2" w:rsidRDefault="009072D2" w:rsidP="009072D2">
            <w:pPr>
              <w:spacing w:after="0" w:line="240" w:lineRule="auto"/>
              <w:jc w:val="center"/>
              <w:rPr>
                <w:b/>
                <w:sz w:val="20"/>
                <w:szCs w:val="20"/>
              </w:rPr>
            </w:pPr>
            <w:r w:rsidRPr="009072D2">
              <w:rPr>
                <w:b/>
                <w:sz w:val="20"/>
                <w:szCs w:val="20"/>
              </w:rPr>
              <w:t>Bank or Channel Details</w:t>
            </w:r>
          </w:p>
        </w:tc>
      </w:tr>
      <w:tr w:rsidR="009072D2" w:rsidRPr="009072D2" w14:paraId="334C43BA" w14:textId="77777777" w:rsidTr="009072D2">
        <w:trPr>
          <w:trHeight w:val="20"/>
          <w:tblHeader/>
        </w:trPr>
        <w:tc>
          <w:tcPr>
            <w:tcW w:w="1269" w:type="dxa"/>
            <w:shd w:val="clear" w:color="auto" w:fill="D0CECE" w:themeFill="background2" w:themeFillShade="E6"/>
            <w:vAlign w:val="center"/>
          </w:tcPr>
          <w:p w14:paraId="50E34C57" w14:textId="77777777" w:rsidR="009072D2" w:rsidRPr="009072D2" w:rsidRDefault="009072D2" w:rsidP="009072D2">
            <w:pPr>
              <w:spacing w:after="0" w:line="240" w:lineRule="auto"/>
              <w:rPr>
                <w:b/>
                <w:sz w:val="20"/>
                <w:szCs w:val="20"/>
              </w:rPr>
            </w:pPr>
            <w:r w:rsidRPr="009072D2">
              <w:rPr>
                <w:b/>
                <w:sz w:val="20"/>
                <w:szCs w:val="20"/>
              </w:rPr>
              <w:t>Location</w:t>
            </w:r>
          </w:p>
        </w:tc>
        <w:tc>
          <w:tcPr>
            <w:tcW w:w="992" w:type="dxa"/>
            <w:shd w:val="clear" w:color="auto" w:fill="D0CECE" w:themeFill="background2" w:themeFillShade="E6"/>
            <w:vAlign w:val="center"/>
          </w:tcPr>
          <w:p w14:paraId="3AF48B0F" w14:textId="77777777" w:rsidR="009072D2" w:rsidRPr="009072D2" w:rsidRDefault="009072D2" w:rsidP="009072D2">
            <w:pPr>
              <w:spacing w:after="0" w:line="240" w:lineRule="auto"/>
              <w:rPr>
                <w:b/>
                <w:sz w:val="20"/>
                <w:szCs w:val="20"/>
              </w:rPr>
            </w:pPr>
            <w:r w:rsidRPr="009072D2">
              <w:rPr>
                <w:b/>
                <w:sz w:val="20"/>
                <w:szCs w:val="20"/>
              </w:rPr>
              <w:t>ID</w:t>
            </w:r>
          </w:p>
        </w:tc>
        <w:tc>
          <w:tcPr>
            <w:tcW w:w="993" w:type="dxa"/>
            <w:shd w:val="clear" w:color="auto" w:fill="D0CECE" w:themeFill="background2" w:themeFillShade="E6"/>
            <w:vAlign w:val="center"/>
          </w:tcPr>
          <w:p w14:paraId="5287960A" w14:textId="77777777" w:rsidR="009072D2" w:rsidRPr="009072D2" w:rsidRDefault="009072D2" w:rsidP="009072D2">
            <w:pPr>
              <w:spacing w:after="0" w:line="240" w:lineRule="auto"/>
              <w:rPr>
                <w:b/>
                <w:sz w:val="20"/>
                <w:szCs w:val="20"/>
              </w:rPr>
            </w:pPr>
            <w:r w:rsidRPr="009072D2">
              <w:rPr>
                <w:b/>
                <w:sz w:val="20"/>
                <w:szCs w:val="20"/>
              </w:rPr>
              <w:t>Length</w:t>
            </w:r>
          </w:p>
          <w:p w14:paraId="3693E46F" w14:textId="77777777" w:rsidR="009072D2" w:rsidRPr="009072D2" w:rsidRDefault="009072D2" w:rsidP="009072D2">
            <w:pPr>
              <w:spacing w:after="0" w:line="240" w:lineRule="auto"/>
              <w:rPr>
                <w:b/>
                <w:sz w:val="20"/>
                <w:szCs w:val="20"/>
              </w:rPr>
            </w:pPr>
          </w:p>
          <w:p w14:paraId="62AF5841" w14:textId="77777777" w:rsidR="009072D2" w:rsidRPr="009072D2" w:rsidRDefault="009072D2" w:rsidP="009072D2">
            <w:pPr>
              <w:spacing w:after="0" w:line="240" w:lineRule="auto"/>
              <w:rPr>
                <w:b/>
                <w:sz w:val="20"/>
                <w:szCs w:val="20"/>
              </w:rPr>
            </w:pPr>
            <w:r w:rsidRPr="009072D2">
              <w:rPr>
                <w:b/>
                <w:sz w:val="20"/>
                <w:szCs w:val="20"/>
              </w:rPr>
              <w:t>(m)</w:t>
            </w:r>
          </w:p>
        </w:tc>
        <w:tc>
          <w:tcPr>
            <w:tcW w:w="1073" w:type="dxa"/>
            <w:shd w:val="clear" w:color="auto" w:fill="D0CECE" w:themeFill="background2" w:themeFillShade="E6"/>
            <w:vAlign w:val="center"/>
          </w:tcPr>
          <w:p w14:paraId="7BD99EF6" w14:textId="77777777" w:rsidR="009072D2" w:rsidRPr="009072D2" w:rsidRDefault="009072D2" w:rsidP="009072D2">
            <w:pPr>
              <w:spacing w:after="0" w:line="240" w:lineRule="auto"/>
              <w:rPr>
                <w:b/>
                <w:sz w:val="20"/>
                <w:szCs w:val="20"/>
              </w:rPr>
            </w:pPr>
            <w:r w:rsidRPr="009072D2">
              <w:rPr>
                <w:b/>
                <w:sz w:val="20"/>
                <w:szCs w:val="20"/>
              </w:rPr>
              <w:t>Freeboard</w:t>
            </w:r>
          </w:p>
          <w:p w14:paraId="66B42C0A" w14:textId="77777777" w:rsidR="009072D2" w:rsidRPr="009072D2" w:rsidRDefault="009072D2" w:rsidP="009072D2">
            <w:pPr>
              <w:spacing w:after="0" w:line="240" w:lineRule="auto"/>
              <w:rPr>
                <w:b/>
                <w:sz w:val="20"/>
                <w:szCs w:val="20"/>
              </w:rPr>
            </w:pPr>
          </w:p>
          <w:p w14:paraId="290A7265" w14:textId="77777777" w:rsidR="009072D2" w:rsidRPr="009072D2" w:rsidRDefault="009072D2" w:rsidP="009072D2">
            <w:pPr>
              <w:spacing w:after="0" w:line="240" w:lineRule="auto"/>
              <w:rPr>
                <w:b/>
                <w:sz w:val="20"/>
                <w:szCs w:val="20"/>
              </w:rPr>
            </w:pPr>
            <w:r w:rsidRPr="009072D2">
              <w:rPr>
                <w:b/>
                <w:sz w:val="20"/>
                <w:szCs w:val="20"/>
              </w:rPr>
              <w:t>(m)</w:t>
            </w:r>
          </w:p>
        </w:tc>
        <w:tc>
          <w:tcPr>
            <w:tcW w:w="1134" w:type="dxa"/>
            <w:shd w:val="clear" w:color="auto" w:fill="D0CECE" w:themeFill="background2" w:themeFillShade="E6"/>
            <w:vAlign w:val="center"/>
          </w:tcPr>
          <w:p w14:paraId="10D362B6" w14:textId="77777777" w:rsidR="009072D2" w:rsidRPr="009072D2" w:rsidRDefault="009072D2" w:rsidP="009072D2">
            <w:pPr>
              <w:spacing w:after="0" w:line="240" w:lineRule="auto"/>
              <w:rPr>
                <w:b/>
                <w:sz w:val="20"/>
                <w:szCs w:val="20"/>
              </w:rPr>
            </w:pPr>
            <w:r w:rsidRPr="009072D2">
              <w:rPr>
                <w:b/>
                <w:sz w:val="20"/>
                <w:szCs w:val="20"/>
              </w:rPr>
              <w:t>Height with freeboard</w:t>
            </w:r>
          </w:p>
          <w:p w14:paraId="187EA7AD" w14:textId="77777777" w:rsidR="009072D2" w:rsidRPr="009072D2" w:rsidRDefault="009072D2" w:rsidP="009072D2">
            <w:pPr>
              <w:spacing w:after="0" w:line="240" w:lineRule="auto"/>
              <w:rPr>
                <w:b/>
                <w:sz w:val="20"/>
                <w:szCs w:val="20"/>
              </w:rPr>
            </w:pPr>
            <w:r w:rsidRPr="009072D2">
              <w:rPr>
                <w:b/>
                <w:sz w:val="20"/>
                <w:szCs w:val="20"/>
              </w:rPr>
              <w:t>(m)</w:t>
            </w:r>
          </w:p>
        </w:tc>
        <w:tc>
          <w:tcPr>
            <w:tcW w:w="992" w:type="dxa"/>
            <w:shd w:val="clear" w:color="auto" w:fill="D0CECE" w:themeFill="background2" w:themeFillShade="E6"/>
            <w:vAlign w:val="center"/>
          </w:tcPr>
          <w:p w14:paraId="4DF35D3B" w14:textId="77777777" w:rsidR="009072D2" w:rsidRPr="009072D2" w:rsidRDefault="009072D2" w:rsidP="009072D2">
            <w:pPr>
              <w:spacing w:after="0" w:line="240" w:lineRule="auto"/>
              <w:rPr>
                <w:b/>
                <w:sz w:val="20"/>
                <w:szCs w:val="20"/>
              </w:rPr>
            </w:pPr>
            <w:r w:rsidRPr="009072D2">
              <w:rPr>
                <w:b/>
                <w:sz w:val="20"/>
                <w:szCs w:val="20"/>
              </w:rPr>
              <w:t>Volume</w:t>
            </w:r>
          </w:p>
          <w:p w14:paraId="0C4C81EB" w14:textId="77777777" w:rsidR="009072D2" w:rsidRPr="009072D2" w:rsidRDefault="009072D2" w:rsidP="009072D2">
            <w:pPr>
              <w:spacing w:after="0" w:line="240" w:lineRule="auto"/>
              <w:rPr>
                <w:b/>
                <w:sz w:val="20"/>
                <w:szCs w:val="20"/>
              </w:rPr>
            </w:pPr>
          </w:p>
          <w:p w14:paraId="6E20D3E8" w14:textId="77777777" w:rsidR="009072D2" w:rsidRPr="009072D2" w:rsidRDefault="009072D2" w:rsidP="009072D2">
            <w:pPr>
              <w:spacing w:after="0" w:line="240" w:lineRule="auto"/>
              <w:rPr>
                <w:b/>
                <w:sz w:val="20"/>
                <w:szCs w:val="20"/>
              </w:rPr>
            </w:pPr>
            <w:r w:rsidRPr="009072D2">
              <w:rPr>
                <w:b/>
                <w:sz w:val="20"/>
                <w:szCs w:val="20"/>
              </w:rPr>
              <w:t>(m3)</w:t>
            </w:r>
          </w:p>
        </w:tc>
        <w:tc>
          <w:tcPr>
            <w:tcW w:w="3470" w:type="dxa"/>
            <w:shd w:val="clear" w:color="auto" w:fill="D0CECE" w:themeFill="background2" w:themeFillShade="E6"/>
            <w:vAlign w:val="center"/>
          </w:tcPr>
          <w:p w14:paraId="7C6E6CAE" w14:textId="77777777" w:rsidR="009072D2" w:rsidRPr="009072D2" w:rsidRDefault="009072D2" w:rsidP="009072D2">
            <w:pPr>
              <w:spacing w:after="0" w:line="240" w:lineRule="auto"/>
              <w:rPr>
                <w:b/>
                <w:sz w:val="20"/>
                <w:szCs w:val="20"/>
              </w:rPr>
            </w:pPr>
            <w:r w:rsidRPr="009072D2">
              <w:rPr>
                <w:b/>
                <w:sz w:val="20"/>
                <w:szCs w:val="20"/>
              </w:rPr>
              <w:t>Regulator equipment and comments</w:t>
            </w:r>
          </w:p>
        </w:tc>
      </w:tr>
      <w:tr w:rsidR="009072D2" w:rsidRPr="009072D2" w14:paraId="7857CA8C" w14:textId="77777777" w:rsidTr="009072D2">
        <w:trPr>
          <w:trHeight w:val="20"/>
        </w:trPr>
        <w:tc>
          <w:tcPr>
            <w:tcW w:w="1269" w:type="dxa"/>
            <w:shd w:val="clear" w:color="auto" w:fill="auto"/>
            <w:noWrap/>
            <w:vAlign w:val="center"/>
            <w:hideMark/>
          </w:tcPr>
          <w:p w14:paraId="0FCEFB6F" w14:textId="77777777" w:rsidR="009072D2" w:rsidRPr="009072D2" w:rsidRDefault="009072D2" w:rsidP="009072D2">
            <w:pPr>
              <w:spacing w:after="0" w:line="240" w:lineRule="auto"/>
              <w:rPr>
                <w:sz w:val="20"/>
                <w:szCs w:val="20"/>
              </w:rPr>
            </w:pPr>
            <w:r w:rsidRPr="009072D2">
              <w:rPr>
                <w:sz w:val="20"/>
                <w:szCs w:val="20"/>
              </w:rPr>
              <w:t>Markaranka Lagoon</w:t>
            </w:r>
          </w:p>
        </w:tc>
        <w:tc>
          <w:tcPr>
            <w:tcW w:w="992" w:type="dxa"/>
            <w:shd w:val="clear" w:color="auto" w:fill="auto"/>
            <w:noWrap/>
            <w:vAlign w:val="center"/>
            <w:hideMark/>
          </w:tcPr>
          <w:p w14:paraId="12908208" w14:textId="77777777" w:rsidR="009072D2" w:rsidRPr="009072D2" w:rsidRDefault="009072D2" w:rsidP="009072D2">
            <w:pPr>
              <w:spacing w:after="0" w:line="240" w:lineRule="auto"/>
              <w:rPr>
                <w:sz w:val="20"/>
                <w:szCs w:val="20"/>
              </w:rPr>
            </w:pPr>
            <w:r w:rsidRPr="009072D2">
              <w:rPr>
                <w:sz w:val="20"/>
                <w:szCs w:val="20"/>
              </w:rPr>
              <w:t>Bank 1</w:t>
            </w:r>
          </w:p>
        </w:tc>
        <w:tc>
          <w:tcPr>
            <w:tcW w:w="993" w:type="dxa"/>
            <w:shd w:val="clear" w:color="auto" w:fill="auto"/>
            <w:noWrap/>
            <w:vAlign w:val="center"/>
            <w:hideMark/>
          </w:tcPr>
          <w:p w14:paraId="4CD922EE" w14:textId="77777777" w:rsidR="009072D2" w:rsidRPr="009072D2" w:rsidRDefault="009072D2" w:rsidP="009072D2">
            <w:pPr>
              <w:spacing w:after="0" w:line="240" w:lineRule="auto"/>
              <w:rPr>
                <w:sz w:val="20"/>
                <w:szCs w:val="20"/>
              </w:rPr>
            </w:pPr>
            <w:r w:rsidRPr="009072D2">
              <w:rPr>
                <w:sz w:val="20"/>
                <w:szCs w:val="20"/>
              </w:rPr>
              <w:t xml:space="preserve">22.8 </w:t>
            </w:r>
          </w:p>
        </w:tc>
        <w:tc>
          <w:tcPr>
            <w:tcW w:w="1073" w:type="dxa"/>
            <w:shd w:val="clear" w:color="auto" w:fill="auto"/>
            <w:noWrap/>
            <w:vAlign w:val="center"/>
            <w:hideMark/>
          </w:tcPr>
          <w:p w14:paraId="411DDCE0"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134" w:type="dxa"/>
            <w:shd w:val="clear" w:color="auto" w:fill="auto"/>
            <w:noWrap/>
            <w:vAlign w:val="center"/>
            <w:hideMark/>
          </w:tcPr>
          <w:p w14:paraId="31AF641A" w14:textId="77777777" w:rsidR="009072D2" w:rsidRPr="009072D2" w:rsidRDefault="009072D2" w:rsidP="009072D2">
            <w:pPr>
              <w:spacing w:after="0" w:line="240" w:lineRule="auto"/>
              <w:rPr>
                <w:sz w:val="20"/>
                <w:szCs w:val="20"/>
              </w:rPr>
            </w:pPr>
            <w:r w:rsidRPr="009072D2">
              <w:rPr>
                <w:sz w:val="20"/>
                <w:szCs w:val="20"/>
              </w:rPr>
              <w:t xml:space="preserve">0.50 </w:t>
            </w:r>
          </w:p>
        </w:tc>
        <w:tc>
          <w:tcPr>
            <w:tcW w:w="992" w:type="dxa"/>
            <w:shd w:val="clear" w:color="auto" w:fill="auto"/>
            <w:noWrap/>
            <w:vAlign w:val="center"/>
            <w:hideMark/>
          </w:tcPr>
          <w:p w14:paraId="30A01469" w14:textId="77777777" w:rsidR="009072D2" w:rsidRPr="009072D2" w:rsidRDefault="009072D2" w:rsidP="009072D2">
            <w:pPr>
              <w:spacing w:after="0" w:line="240" w:lineRule="auto"/>
              <w:rPr>
                <w:sz w:val="20"/>
                <w:szCs w:val="20"/>
              </w:rPr>
            </w:pPr>
            <w:r w:rsidRPr="009072D2">
              <w:rPr>
                <w:sz w:val="20"/>
                <w:szCs w:val="20"/>
              </w:rPr>
              <w:t>59.2</w:t>
            </w:r>
          </w:p>
        </w:tc>
        <w:tc>
          <w:tcPr>
            <w:tcW w:w="3470" w:type="dxa"/>
            <w:shd w:val="clear" w:color="auto" w:fill="auto"/>
            <w:vAlign w:val="center"/>
            <w:hideMark/>
          </w:tcPr>
          <w:p w14:paraId="083BC741"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0FEB127A" w14:textId="77777777" w:rsidTr="009072D2">
        <w:trPr>
          <w:trHeight w:val="20"/>
        </w:trPr>
        <w:tc>
          <w:tcPr>
            <w:tcW w:w="1269" w:type="dxa"/>
            <w:shd w:val="clear" w:color="auto" w:fill="auto"/>
            <w:noWrap/>
            <w:vAlign w:val="center"/>
            <w:hideMark/>
          </w:tcPr>
          <w:p w14:paraId="5B025711" w14:textId="77777777" w:rsidR="009072D2" w:rsidRPr="009072D2" w:rsidRDefault="009072D2" w:rsidP="009072D2">
            <w:pPr>
              <w:spacing w:after="0" w:line="240" w:lineRule="auto"/>
              <w:rPr>
                <w:sz w:val="20"/>
                <w:szCs w:val="20"/>
              </w:rPr>
            </w:pPr>
            <w:r w:rsidRPr="009072D2">
              <w:rPr>
                <w:sz w:val="20"/>
                <w:szCs w:val="20"/>
              </w:rPr>
              <w:t>Markaranka Lagoon</w:t>
            </w:r>
          </w:p>
        </w:tc>
        <w:tc>
          <w:tcPr>
            <w:tcW w:w="992" w:type="dxa"/>
            <w:shd w:val="clear" w:color="auto" w:fill="auto"/>
            <w:noWrap/>
            <w:vAlign w:val="center"/>
            <w:hideMark/>
          </w:tcPr>
          <w:p w14:paraId="03D30AE9" w14:textId="77777777" w:rsidR="009072D2" w:rsidRPr="009072D2" w:rsidRDefault="009072D2" w:rsidP="009072D2">
            <w:pPr>
              <w:spacing w:after="0" w:line="240" w:lineRule="auto"/>
              <w:rPr>
                <w:sz w:val="20"/>
                <w:szCs w:val="20"/>
              </w:rPr>
            </w:pPr>
            <w:r w:rsidRPr="009072D2">
              <w:rPr>
                <w:sz w:val="20"/>
                <w:szCs w:val="20"/>
              </w:rPr>
              <w:t>Bank 2</w:t>
            </w:r>
          </w:p>
        </w:tc>
        <w:tc>
          <w:tcPr>
            <w:tcW w:w="993" w:type="dxa"/>
            <w:shd w:val="clear" w:color="auto" w:fill="auto"/>
            <w:noWrap/>
            <w:vAlign w:val="center"/>
            <w:hideMark/>
          </w:tcPr>
          <w:p w14:paraId="5256370E" w14:textId="77777777" w:rsidR="009072D2" w:rsidRPr="009072D2" w:rsidRDefault="009072D2" w:rsidP="009072D2">
            <w:pPr>
              <w:spacing w:after="0" w:line="240" w:lineRule="auto"/>
              <w:rPr>
                <w:sz w:val="20"/>
                <w:szCs w:val="20"/>
              </w:rPr>
            </w:pPr>
            <w:r w:rsidRPr="009072D2">
              <w:rPr>
                <w:sz w:val="20"/>
                <w:szCs w:val="20"/>
              </w:rPr>
              <w:t>77.2</w:t>
            </w:r>
          </w:p>
        </w:tc>
        <w:tc>
          <w:tcPr>
            <w:tcW w:w="1073" w:type="dxa"/>
            <w:shd w:val="clear" w:color="auto" w:fill="auto"/>
            <w:noWrap/>
            <w:vAlign w:val="center"/>
            <w:hideMark/>
          </w:tcPr>
          <w:p w14:paraId="508AE695"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134" w:type="dxa"/>
            <w:shd w:val="clear" w:color="auto" w:fill="auto"/>
            <w:noWrap/>
            <w:vAlign w:val="center"/>
            <w:hideMark/>
          </w:tcPr>
          <w:p w14:paraId="7BBCBB71" w14:textId="77777777" w:rsidR="009072D2" w:rsidRPr="009072D2" w:rsidRDefault="009072D2" w:rsidP="009072D2">
            <w:pPr>
              <w:spacing w:after="0" w:line="240" w:lineRule="auto"/>
              <w:rPr>
                <w:sz w:val="20"/>
                <w:szCs w:val="20"/>
              </w:rPr>
            </w:pPr>
            <w:r w:rsidRPr="009072D2">
              <w:rPr>
                <w:sz w:val="20"/>
                <w:szCs w:val="20"/>
              </w:rPr>
              <w:t xml:space="preserve">3.70 </w:t>
            </w:r>
          </w:p>
        </w:tc>
        <w:tc>
          <w:tcPr>
            <w:tcW w:w="992" w:type="dxa"/>
            <w:shd w:val="clear" w:color="auto" w:fill="auto"/>
            <w:noWrap/>
            <w:vAlign w:val="center"/>
            <w:hideMark/>
          </w:tcPr>
          <w:p w14:paraId="126FCBAD" w14:textId="77777777" w:rsidR="009072D2" w:rsidRPr="009072D2" w:rsidRDefault="009072D2" w:rsidP="009072D2">
            <w:pPr>
              <w:spacing w:after="0" w:line="240" w:lineRule="auto"/>
              <w:rPr>
                <w:sz w:val="20"/>
                <w:szCs w:val="20"/>
              </w:rPr>
            </w:pPr>
            <w:r w:rsidRPr="009072D2">
              <w:rPr>
                <w:sz w:val="20"/>
                <w:szCs w:val="20"/>
              </w:rPr>
              <w:t>1,487.5</w:t>
            </w:r>
          </w:p>
        </w:tc>
        <w:tc>
          <w:tcPr>
            <w:tcW w:w="3470" w:type="dxa"/>
            <w:shd w:val="clear" w:color="auto" w:fill="auto"/>
            <w:vAlign w:val="center"/>
            <w:hideMark/>
          </w:tcPr>
          <w:p w14:paraId="65E5556E" w14:textId="77777777" w:rsidR="009072D2" w:rsidRPr="009072D2" w:rsidRDefault="009072D2" w:rsidP="009072D2">
            <w:pPr>
              <w:spacing w:after="0" w:line="240" w:lineRule="auto"/>
              <w:rPr>
                <w:sz w:val="20"/>
                <w:szCs w:val="20"/>
              </w:rPr>
            </w:pPr>
            <w:r w:rsidRPr="009072D2">
              <w:rPr>
                <w:sz w:val="20"/>
                <w:szCs w:val="20"/>
              </w:rPr>
              <w:t>Sheetpile regulator with 3 bays dropboards</w:t>
            </w:r>
          </w:p>
          <w:p w14:paraId="2A0B55E6" w14:textId="77777777" w:rsidR="009072D2" w:rsidRPr="009072D2" w:rsidRDefault="009072D2" w:rsidP="009072D2">
            <w:pPr>
              <w:spacing w:after="0" w:line="240" w:lineRule="auto"/>
              <w:rPr>
                <w:sz w:val="20"/>
                <w:szCs w:val="20"/>
              </w:rPr>
            </w:pPr>
            <w:r w:rsidRPr="009072D2">
              <w:rPr>
                <w:sz w:val="20"/>
                <w:szCs w:val="20"/>
              </w:rPr>
              <w:t>A crane is anticipated for sheetpiling due to the height of structure.</w:t>
            </w:r>
          </w:p>
        </w:tc>
      </w:tr>
      <w:tr w:rsidR="009072D2" w:rsidRPr="009072D2" w14:paraId="19014812" w14:textId="77777777" w:rsidTr="009072D2">
        <w:trPr>
          <w:trHeight w:val="20"/>
        </w:trPr>
        <w:tc>
          <w:tcPr>
            <w:tcW w:w="1269" w:type="dxa"/>
            <w:shd w:val="clear" w:color="auto" w:fill="auto"/>
            <w:noWrap/>
            <w:vAlign w:val="center"/>
            <w:hideMark/>
          </w:tcPr>
          <w:p w14:paraId="48309575" w14:textId="77777777" w:rsidR="009072D2" w:rsidRPr="009072D2" w:rsidRDefault="009072D2" w:rsidP="009072D2">
            <w:pPr>
              <w:spacing w:after="0" w:line="240" w:lineRule="auto"/>
              <w:rPr>
                <w:sz w:val="20"/>
                <w:szCs w:val="20"/>
              </w:rPr>
            </w:pPr>
            <w:r w:rsidRPr="009072D2">
              <w:rPr>
                <w:sz w:val="20"/>
                <w:szCs w:val="20"/>
              </w:rPr>
              <w:t>Markaranka Lagoon</w:t>
            </w:r>
          </w:p>
        </w:tc>
        <w:tc>
          <w:tcPr>
            <w:tcW w:w="992" w:type="dxa"/>
            <w:shd w:val="clear" w:color="auto" w:fill="auto"/>
            <w:noWrap/>
            <w:vAlign w:val="center"/>
            <w:hideMark/>
          </w:tcPr>
          <w:p w14:paraId="0AE279C1" w14:textId="77777777" w:rsidR="009072D2" w:rsidRPr="009072D2" w:rsidRDefault="009072D2" w:rsidP="009072D2">
            <w:pPr>
              <w:spacing w:after="0" w:line="240" w:lineRule="auto"/>
              <w:rPr>
                <w:sz w:val="20"/>
                <w:szCs w:val="20"/>
              </w:rPr>
            </w:pPr>
            <w:r w:rsidRPr="009072D2">
              <w:rPr>
                <w:sz w:val="20"/>
                <w:szCs w:val="20"/>
              </w:rPr>
              <w:t>Bank 3</w:t>
            </w:r>
          </w:p>
        </w:tc>
        <w:tc>
          <w:tcPr>
            <w:tcW w:w="993" w:type="dxa"/>
            <w:shd w:val="clear" w:color="auto" w:fill="auto"/>
            <w:noWrap/>
            <w:vAlign w:val="center"/>
            <w:hideMark/>
          </w:tcPr>
          <w:p w14:paraId="2D65A932" w14:textId="77777777" w:rsidR="009072D2" w:rsidRPr="009072D2" w:rsidRDefault="009072D2" w:rsidP="009072D2">
            <w:pPr>
              <w:spacing w:after="0" w:line="240" w:lineRule="auto"/>
              <w:rPr>
                <w:sz w:val="20"/>
                <w:szCs w:val="20"/>
              </w:rPr>
            </w:pPr>
            <w:r w:rsidRPr="009072D2">
              <w:rPr>
                <w:sz w:val="20"/>
                <w:szCs w:val="20"/>
              </w:rPr>
              <w:t xml:space="preserve">14.0 </w:t>
            </w:r>
          </w:p>
        </w:tc>
        <w:tc>
          <w:tcPr>
            <w:tcW w:w="1073" w:type="dxa"/>
            <w:shd w:val="clear" w:color="auto" w:fill="auto"/>
            <w:noWrap/>
            <w:vAlign w:val="center"/>
            <w:hideMark/>
          </w:tcPr>
          <w:p w14:paraId="3018B2F7"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134" w:type="dxa"/>
            <w:shd w:val="clear" w:color="auto" w:fill="auto"/>
            <w:noWrap/>
            <w:vAlign w:val="center"/>
            <w:hideMark/>
          </w:tcPr>
          <w:p w14:paraId="3E96725D" w14:textId="77777777" w:rsidR="009072D2" w:rsidRPr="009072D2" w:rsidRDefault="009072D2" w:rsidP="009072D2">
            <w:pPr>
              <w:spacing w:after="0" w:line="240" w:lineRule="auto"/>
              <w:rPr>
                <w:sz w:val="20"/>
                <w:szCs w:val="20"/>
              </w:rPr>
            </w:pPr>
            <w:r w:rsidRPr="009072D2">
              <w:rPr>
                <w:sz w:val="20"/>
                <w:szCs w:val="20"/>
              </w:rPr>
              <w:t xml:space="preserve">1.50 </w:t>
            </w:r>
          </w:p>
        </w:tc>
        <w:tc>
          <w:tcPr>
            <w:tcW w:w="992" w:type="dxa"/>
            <w:shd w:val="clear" w:color="auto" w:fill="auto"/>
            <w:noWrap/>
            <w:vAlign w:val="center"/>
            <w:hideMark/>
          </w:tcPr>
          <w:p w14:paraId="2CAE4250" w14:textId="77777777" w:rsidR="009072D2" w:rsidRPr="009072D2" w:rsidRDefault="009072D2" w:rsidP="009072D2">
            <w:pPr>
              <w:spacing w:after="0" w:line="240" w:lineRule="auto"/>
              <w:rPr>
                <w:sz w:val="20"/>
                <w:szCs w:val="20"/>
              </w:rPr>
            </w:pPr>
            <w:r w:rsidRPr="009072D2">
              <w:rPr>
                <w:sz w:val="20"/>
                <w:szCs w:val="20"/>
              </w:rPr>
              <w:t>131.4</w:t>
            </w:r>
          </w:p>
        </w:tc>
        <w:tc>
          <w:tcPr>
            <w:tcW w:w="3470" w:type="dxa"/>
            <w:shd w:val="clear" w:color="auto" w:fill="auto"/>
            <w:vAlign w:val="center"/>
            <w:hideMark/>
          </w:tcPr>
          <w:p w14:paraId="3432B973" w14:textId="77777777" w:rsidR="009072D2" w:rsidRPr="009072D2" w:rsidRDefault="009072D2" w:rsidP="009072D2">
            <w:pPr>
              <w:spacing w:after="0" w:line="240" w:lineRule="auto"/>
              <w:rPr>
                <w:sz w:val="20"/>
                <w:szCs w:val="20"/>
              </w:rPr>
            </w:pPr>
            <w:r w:rsidRPr="009072D2">
              <w:rPr>
                <w:sz w:val="20"/>
                <w:szCs w:val="20"/>
              </w:rPr>
              <w:t>Sheetpile regulator with 3 bays dropboards</w:t>
            </w:r>
          </w:p>
        </w:tc>
      </w:tr>
      <w:tr w:rsidR="009072D2" w:rsidRPr="009072D2" w14:paraId="15677CD1" w14:textId="77777777" w:rsidTr="009072D2">
        <w:trPr>
          <w:trHeight w:val="20"/>
        </w:trPr>
        <w:tc>
          <w:tcPr>
            <w:tcW w:w="1269" w:type="dxa"/>
            <w:shd w:val="clear" w:color="auto" w:fill="auto"/>
            <w:noWrap/>
            <w:vAlign w:val="center"/>
            <w:hideMark/>
          </w:tcPr>
          <w:p w14:paraId="6136A577" w14:textId="77777777" w:rsidR="009072D2" w:rsidRPr="009072D2" w:rsidRDefault="009072D2" w:rsidP="009072D2">
            <w:pPr>
              <w:spacing w:after="0" w:line="240" w:lineRule="auto"/>
              <w:rPr>
                <w:sz w:val="20"/>
                <w:szCs w:val="20"/>
              </w:rPr>
            </w:pPr>
            <w:r w:rsidRPr="009072D2">
              <w:rPr>
                <w:sz w:val="20"/>
                <w:szCs w:val="20"/>
              </w:rPr>
              <w:t>Markaranka Lagoon</w:t>
            </w:r>
          </w:p>
        </w:tc>
        <w:tc>
          <w:tcPr>
            <w:tcW w:w="992" w:type="dxa"/>
            <w:shd w:val="clear" w:color="auto" w:fill="auto"/>
            <w:noWrap/>
            <w:vAlign w:val="center"/>
            <w:hideMark/>
          </w:tcPr>
          <w:p w14:paraId="0876B8A6" w14:textId="77777777" w:rsidR="009072D2" w:rsidRPr="009072D2" w:rsidRDefault="009072D2" w:rsidP="009072D2">
            <w:pPr>
              <w:spacing w:after="0" w:line="240" w:lineRule="auto"/>
              <w:rPr>
                <w:sz w:val="20"/>
                <w:szCs w:val="20"/>
              </w:rPr>
            </w:pPr>
            <w:r w:rsidRPr="009072D2">
              <w:rPr>
                <w:sz w:val="20"/>
                <w:szCs w:val="20"/>
              </w:rPr>
              <w:t>Bank 4</w:t>
            </w:r>
          </w:p>
        </w:tc>
        <w:tc>
          <w:tcPr>
            <w:tcW w:w="993" w:type="dxa"/>
            <w:shd w:val="clear" w:color="auto" w:fill="auto"/>
            <w:noWrap/>
            <w:vAlign w:val="center"/>
            <w:hideMark/>
          </w:tcPr>
          <w:p w14:paraId="4D9679CB" w14:textId="77777777" w:rsidR="009072D2" w:rsidRPr="009072D2" w:rsidRDefault="009072D2" w:rsidP="009072D2">
            <w:pPr>
              <w:spacing w:after="0" w:line="240" w:lineRule="auto"/>
              <w:rPr>
                <w:sz w:val="20"/>
                <w:szCs w:val="20"/>
              </w:rPr>
            </w:pPr>
            <w:r w:rsidRPr="009072D2">
              <w:rPr>
                <w:sz w:val="20"/>
                <w:szCs w:val="20"/>
              </w:rPr>
              <w:t>8.0</w:t>
            </w:r>
          </w:p>
        </w:tc>
        <w:tc>
          <w:tcPr>
            <w:tcW w:w="1073" w:type="dxa"/>
            <w:shd w:val="clear" w:color="auto" w:fill="auto"/>
            <w:noWrap/>
            <w:vAlign w:val="center"/>
            <w:hideMark/>
          </w:tcPr>
          <w:p w14:paraId="20CB3125"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134" w:type="dxa"/>
            <w:shd w:val="clear" w:color="auto" w:fill="auto"/>
            <w:noWrap/>
            <w:vAlign w:val="center"/>
            <w:hideMark/>
          </w:tcPr>
          <w:p w14:paraId="2E292E76" w14:textId="77777777" w:rsidR="009072D2" w:rsidRPr="009072D2" w:rsidRDefault="009072D2" w:rsidP="009072D2">
            <w:pPr>
              <w:spacing w:after="0" w:line="240" w:lineRule="auto"/>
              <w:rPr>
                <w:sz w:val="20"/>
                <w:szCs w:val="20"/>
              </w:rPr>
            </w:pPr>
            <w:r w:rsidRPr="009072D2">
              <w:rPr>
                <w:sz w:val="20"/>
                <w:szCs w:val="20"/>
              </w:rPr>
              <w:t xml:space="preserve">1.30 </w:t>
            </w:r>
          </w:p>
        </w:tc>
        <w:tc>
          <w:tcPr>
            <w:tcW w:w="992" w:type="dxa"/>
            <w:shd w:val="clear" w:color="auto" w:fill="auto"/>
            <w:noWrap/>
            <w:vAlign w:val="center"/>
            <w:hideMark/>
          </w:tcPr>
          <w:p w14:paraId="7CE82C6C" w14:textId="77777777" w:rsidR="009072D2" w:rsidRPr="009072D2" w:rsidRDefault="009072D2" w:rsidP="009072D2">
            <w:pPr>
              <w:spacing w:after="0" w:line="240" w:lineRule="auto"/>
              <w:rPr>
                <w:sz w:val="20"/>
                <w:szCs w:val="20"/>
              </w:rPr>
            </w:pPr>
            <w:r w:rsidRPr="009072D2">
              <w:rPr>
                <w:sz w:val="20"/>
                <w:szCs w:val="20"/>
              </w:rPr>
              <w:t>32.4</w:t>
            </w:r>
          </w:p>
        </w:tc>
        <w:tc>
          <w:tcPr>
            <w:tcW w:w="3470" w:type="dxa"/>
            <w:shd w:val="clear" w:color="auto" w:fill="auto"/>
            <w:vAlign w:val="center"/>
            <w:hideMark/>
          </w:tcPr>
          <w:p w14:paraId="71FD16FB" w14:textId="77777777" w:rsidR="009072D2" w:rsidRPr="009072D2" w:rsidRDefault="009072D2" w:rsidP="009072D2">
            <w:pPr>
              <w:spacing w:after="0" w:line="240" w:lineRule="auto"/>
              <w:rPr>
                <w:sz w:val="20"/>
                <w:szCs w:val="20"/>
              </w:rPr>
            </w:pPr>
            <w:r w:rsidRPr="009072D2">
              <w:rPr>
                <w:sz w:val="20"/>
                <w:szCs w:val="20"/>
              </w:rPr>
              <w:t>800mm concrete pipe with flap valve</w:t>
            </w:r>
          </w:p>
        </w:tc>
      </w:tr>
    </w:tbl>
    <w:p w14:paraId="3E2C2B7A" w14:textId="77777777" w:rsidR="009072D2" w:rsidRPr="009072D2" w:rsidRDefault="009072D2" w:rsidP="009072D2">
      <w:pPr>
        <w:spacing w:line="256" w:lineRule="auto"/>
        <w:rPr>
          <w:rFonts w:cstheme="minorHAnsi"/>
          <w:b/>
        </w:rPr>
      </w:pPr>
    </w:p>
    <w:p w14:paraId="3F8CC116" w14:textId="77777777" w:rsidR="009072D2" w:rsidRPr="009072D2" w:rsidRDefault="009072D2" w:rsidP="009072D2">
      <w:pPr>
        <w:spacing w:line="256" w:lineRule="auto"/>
        <w:rPr>
          <w:rFonts w:cstheme="minorHAnsi"/>
          <w:b/>
        </w:rPr>
        <w:sectPr w:rsidR="009072D2" w:rsidRPr="009072D2" w:rsidSect="000C2C50">
          <w:pgSz w:w="11906" w:h="16838"/>
          <w:pgMar w:top="1440" w:right="1440" w:bottom="1440" w:left="1440" w:header="708" w:footer="708" w:gutter="0"/>
          <w:cols w:space="708"/>
          <w:docGrid w:linePitch="360"/>
        </w:sectPr>
      </w:pPr>
    </w:p>
    <w:p w14:paraId="15D833B3"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74537997" wp14:editId="416C9276">
            <wp:extent cx="7821295" cy="5532091"/>
            <wp:effectExtent l="0" t="0" r="825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rkaranka Lagoon RESIZED.jpg"/>
                    <pic:cNvPicPr/>
                  </pic:nvPicPr>
                  <pic:blipFill>
                    <a:blip r:embed="rId240" cstate="email">
                      <a:extLst>
                        <a:ext uri="{28A0092B-C50C-407E-A947-70E740481C1C}">
                          <a14:useLocalDpi xmlns:a14="http://schemas.microsoft.com/office/drawing/2010/main"/>
                        </a:ext>
                      </a:extLst>
                    </a:blip>
                    <a:stretch>
                      <a:fillRect/>
                    </a:stretch>
                  </pic:blipFill>
                  <pic:spPr>
                    <a:xfrm>
                      <a:off x="0" y="0"/>
                      <a:ext cx="7829562" cy="5537939"/>
                    </a:xfrm>
                    <a:prstGeom prst="rect">
                      <a:avLst/>
                    </a:prstGeom>
                  </pic:spPr>
                </pic:pic>
              </a:graphicData>
            </a:graphic>
          </wp:inline>
        </w:drawing>
      </w:r>
    </w:p>
    <w:p w14:paraId="2244112D"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2853B933" w14:textId="77777777" w:rsidR="009072D2" w:rsidRPr="009072D2" w:rsidRDefault="009072D2" w:rsidP="009072D2">
      <w:pPr>
        <w:spacing w:after="0" w:line="256" w:lineRule="auto"/>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2EF4A8CE"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70" w:name="_Toc56688999"/>
      <w:bookmarkStart w:id="271" w:name="_Toc66271513"/>
      <w:r w:rsidRPr="009072D2">
        <w:rPr>
          <w:rFonts w:ascii="Calibri" w:eastAsiaTheme="majorEastAsia" w:hAnsi="Calibri" w:cstheme="majorBidi"/>
          <w:sz w:val="32"/>
        </w:rPr>
        <w:lastRenderedPageBreak/>
        <w:t>14</w:t>
      </w:r>
      <w:r w:rsidRPr="009072D2">
        <w:rPr>
          <w:rFonts w:ascii="Calibri" w:eastAsiaTheme="majorEastAsia" w:hAnsi="Calibri" w:cstheme="majorBidi"/>
          <w:sz w:val="32"/>
        </w:rPr>
        <w:tab/>
        <w:t>Molo Flat Management Brief</w:t>
      </w:r>
      <w:bookmarkEnd w:id="270"/>
      <w:bookmarkEnd w:id="271"/>
      <w:r w:rsidRPr="009072D2">
        <w:rPr>
          <w:rFonts w:ascii="Calibri" w:eastAsiaTheme="majorEastAsia" w:hAnsi="Calibri" w:cstheme="majorBidi"/>
          <w:sz w:val="32"/>
        </w:rPr>
        <w:t xml:space="preserve"> </w:t>
      </w:r>
    </w:p>
    <w:p w14:paraId="7AFCA10D"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562"/>
        <w:tblW w:w="0" w:type="auto"/>
        <w:tblInd w:w="0" w:type="dxa"/>
        <w:tblLook w:val="04A0" w:firstRow="1" w:lastRow="0" w:firstColumn="1" w:lastColumn="0" w:noHBand="0" w:noVBand="1"/>
      </w:tblPr>
      <w:tblGrid>
        <w:gridCol w:w="2547"/>
        <w:gridCol w:w="6469"/>
      </w:tblGrid>
      <w:tr w:rsidR="009072D2" w:rsidRPr="009072D2" w14:paraId="2E6EF16A" w14:textId="77777777" w:rsidTr="009072D2">
        <w:tc>
          <w:tcPr>
            <w:tcW w:w="2547" w:type="dxa"/>
          </w:tcPr>
          <w:p w14:paraId="48BB7518" w14:textId="77777777" w:rsidR="009072D2" w:rsidRPr="009072D2" w:rsidRDefault="009072D2" w:rsidP="009072D2">
            <w:pPr>
              <w:rPr>
                <w:b/>
                <w:sz w:val="20"/>
                <w:szCs w:val="20"/>
              </w:rPr>
            </w:pPr>
            <w:r w:rsidRPr="009072D2">
              <w:rPr>
                <w:b/>
                <w:sz w:val="20"/>
                <w:szCs w:val="20"/>
              </w:rPr>
              <w:t>River Red Gum Woodland</w:t>
            </w:r>
            <w:r w:rsidRPr="009072D2">
              <w:rPr>
                <w:sz w:val="20"/>
                <w:szCs w:val="20"/>
              </w:rPr>
              <w:t xml:space="preserve"> Stressed (level 2)</w:t>
            </w:r>
          </w:p>
        </w:tc>
        <w:tc>
          <w:tcPr>
            <w:tcW w:w="6469" w:type="dxa"/>
          </w:tcPr>
          <w:p w14:paraId="5A87FFD8" w14:textId="77777777" w:rsidR="009072D2" w:rsidRPr="009072D2" w:rsidRDefault="009072D2" w:rsidP="009072D2">
            <w:pPr>
              <w:rPr>
                <w:sz w:val="20"/>
                <w:szCs w:val="20"/>
              </w:rPr>
            </w:pPr>
            <w:r w:rsidRPr="009072D2">
              <w:rPr>
                <w:sz w:val="20"/>
                <w:szCs w:val="20"/>
              </w:rPr>
              <w:t xml:space="preserve">A strip of healthy and dead adult River Red Gum with patches of poles and saplings surround the two existing Watering lagoons.  Understory </w:t>
            </w:r>
            <w:r w:rsidRPr="009072D2">
              <w:rPr>
                <w:rFonts w:ascii="Calibri" w:eastAsia="Times New Roman" w:hAnsi="Calibri" w:cs="Calibri"/>
                <w:color w:val="000000"/>
                <w:sz w:val="20"/>
                <w:szCs w:val="20"/>
                <w:lang w:eastAsia="en-AU"/>
              </w:rPr>
              <w:t>Spiny Sedge and Native Liquorice.</w:t>
            </w:r>
          </w:p>
        </w:tc>
      </w:tr>
      <w:tr w:rsidR="009072D2" w:rsidRPr="009072D2" w14:paraId="3FCA510C" w14:textId="77777777" w:rsidTr="009072D2">
        <w:tc>
          <w:tcPr>
            <w:tcW w:w="2547" w:type="dxa"/>
          </w:tcPr>
          <w:p w14:paraId="71303138" w14:textId="77777777" w:rsidR="009072D2" w:rsidRPr="009072D2" w:rsidRDefault="009072D2" w:rsidP="009072D2">
            <w:pPr>
              <w:rPr>
                <w:b/>
                <w:sz w:val="20"/>
                <w:szCs w:val="20"/>
              </w:rPr>
            </w:pPr>
            <w:r w:rsidRPr="009072D2">
              <w:rPr>
                <w:b/>
                <w:sz w:val="20"/>
                <w:szCs w:val="20"/>
              </w:rPr>
              <w:t>Lignum Shrubland</w:t>
            </w:r>
          </w:p>
          <w:p w14:paraId="60DD16A5" w14:textId="77777777" w:rsidR="009072D2" w:rsidRPr="009072D2" w:rsidRDefault="009072D2" w:rsidP="009072D2">
            <w:pPr>
              <w:rPr>
                <w:b/>
                <w:sz w:val="20"/>
                <w:szCs w:val="20"/>
              </w:rPr>
            </w:pPr>
            <w:r w:rsidRPr="009072D2">
              <w:rPr>
                <w:sz w:val="20"/>
                <w:szCs w:val="20"/>
              </w:rPr>
              <w:t>healthy (level 5)</w:t>
            </w:r>
          </w:p>
        </w:tc>
        <w:tc>
          <w:tcPr>
            <w:tcW w:w="6469" w:type="dxa"/>
          </w:tcPr>
          <w:p w14:paraId="1CBAA7F6" w14:textId="77777777" w:rsidR="009072D2" w:rsidRPr="009072D2" w:rsidRDefault="009072D2" w:rsidP="009072D2">
            <w:pPr>
              <w:rPr>
                <w:sz w:val="20"/>
                <w:szCs w:val="20"/>
              </w:rPr>
            </w:pPr>
            <w:r w:rsidRPr="009072D2">
              <w:rPr>
                <w:sz w:val="20"/>
                <w:szCs w:val="20"/>
              </w:rPr>
              <w:t>Open Lignum dominate the two Watering lagoons.  Surrounding Wetland 1551 is dominated by Lignum with scattered Bladder and Creeping Saltbush.  The northern area above Wetland 1712 is dominated by Lignum with scattered Black Box and Cooba saplings and odd Bladder Saltbush.</w:t>
            </w:r>
          </w:p>
        </w:tc>
      </w:tr>
    </w:tbl>
    <w:p w14:paraId="4F941A8A" w14:textId="77777777" w:rsidR="009072D2" w:rsidRPr="009072D2" w:rsidRDefault="009072D2" w:rsidP="009072D2">
      <w:pPr>
        <w:spacing w:after="0" w:line="240" w:lineRule="auto"/>
        <w:rPr>
          <w:rFonts w:cstheme="minorHAnsi"/>
          <w:b/>
        </w:rPr>
      </w:pPr>
    </w:p>
    <w:p w14:paraId="7FCB1086" w14:textId="77777777" w:rsidR="009072D2" w:rsidRPr="009072D2" w:rsidRDefault="009072D2" w:rsidP="009072D2">
      <w:pPr>
        <w:spacing w:after="0" w:line="240" w:lineRule="auto"/>
        <w:jc w:val="center"/>
        <w:rPr>
          <w:rFonts w:cstheme="minorHAnsi"/>
          <w:b/>
        </w:rPr>
      </w:pPr>
    </w:p>
    <w:p w14:paraId="2C45D034"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7D3B9566" wp14:editId="71DF76C4">
            <wp:extent cx="5646345" cy="3026250"/>
            <wp:effectExtent l="0" t="0" r="0" b="317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irial resized.PNG"/>
                    <pic:cNvPicPr/>
                  </pic:nvPicPr>
                  <pic:blipFill rotWithShape="1">
                    <a:blip r:embed="rId241" cstate="email">
                      <a:extLst>
                        <a:ext uri="{28A0092B-C50C-407E-A947-70E740481C1C}">
                          <a14:useLocalDpi xmlns:a14="http://schemas.microsoft.com/office/drawing/2010/main"/>
                        </a:ext>
                      </a:extLst>
                    </a:blip>
                    <a:srcRect/>
                    <a:stretch/>
                  </pic:blipFill>
                  <pic:spPr bwMode="auto">
                    <a:xfrm>
                      <a:off x="0" y="0"/>
                      <a:ext cx="5654291" cy="3030509"/>
                    </a:xfrm>
                    <a:prstGeom prst="rect">
                      <a:avLst/>
                    </a:prstGeom>
                    <a:ln>
                      <a:noFill/>
                    </a:ln>
                    <a:extLst>
                      <a:ext uri="{53640926-AAD7-44D8-BBD7-CCE9431645EC}">
                        <a14:shadowObscured xmlns:a14="http://schemas.microsoft.com/office/drawing/2010/main"/>
                      </a:ext>
                    </a:extLst>
                  </pic:spPr>
                </pic:pic>
              </a:graphicData>
            </a:graphic>
          </wp:inline>
        </w:drawing>
      </w:r>
    </w:p>
    <w:p w14:paraId="0D51278C"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Wetland 1551 surrounded by Lignum </w:t>
      </w:r>
      <w:r w:rsidRPr="009072D2">
        <w:rPr>
          <w:rFonts w:cstheme="minorHAnsi"/>
          <w:sz w:val="20"/>
          <w:szCs w:val="20"/>
        </w:rPr>
        <w:t>(Drone image by L Morris)</w:t>
      </w:r>
    </w:p>
    <w:p w14:paraId="7D66D25D" w14:textId="77777777" w:rsidR="009072D2" w:rsidRPr="009072D2" w:rsidRDefault="009072D2" w:rsidP="009072D2">
      <w:pPr>
        <w:spacing w:after="0" w:line="240" w:lineRule="auto"/>
        <w:jc w:val="center"/>
        <w:rPr>
          <w:rFonts w:eastAsia="Times New Roman" w:cstheme="minorHAnsi"/>
          <w:color w:val="000000"/>
          <w:lang w:eastAsia="en-AU"/>
        </w:rPr>
      </w:pPr>
    </w:p>
    <w:p w14:paraId="6CA135F0"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24DC4234" wp14:editId="30E48841">
            <wp:extent cx="5731510" cy="1661160"/>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7 Molo resized.JPG"/>
                    <pic:cNvPicPr/>
                  </pic:nvPicPr>
                  <pic:blipFill>
                    <a:blip r:embed="rId242" cstate="email">
                      <a:extLst>
                        <a:ext uri="{28A0092B-C50C-407E-A947-70E740481C1C}">
                          <a14:useLocalDpi xmlns:a14="http://schemas.microsoft.com/office/drawing/2010/main"/>
                        </a:ext>
                      </a:extLst>
                    </a:blip>
                    <a:stretch>
                      <a:fillRect/>
                    </a:stretch>
                  </pic:blipFill>
                  <pic:spPr>
                    <a:xfrm>
                      <a:off x="0" y="0"/>
                      <a:ext cx="5731510" cy="1661160"/>
                    </a:xfrm>
                    <a:prstGeom prst="rect">
                      <a:avLst/>
                    </a:prstGeom>
                  </pic:spPr>
                </pic:pic>
              </a:graphicData>
            </a:graphic>
          </wp:inline>
        </w:drawing>
      </w:r>
    </w:p>
    <w:p w14:paraId="7F9F37A3"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Area north of Wetland 1712</w:t>
      </w:r>
      <w:r w:rsidRPr="009072D2">
        <w:rPr>
          <w:rFonts w:cstheme="minorHAnsi"/>
          <w:sz w:val="20"/>
          <w:szCs w:val="20"/>
        </w:rPr>
        <w:t xml:space="preserve"> Latitude 3402920 Longitude 13949200 Direction 240</w:t>
      </w:r>
    </w:p>
    <w:p w14:paraId="1A26675F" w14:textId="77777777" w:rsidR="009072D2" w:rsidRPr="009072D2" w:rsidRDefault="009072D2" w:rsidP="009072D2">
      <w:pPr>
        <w:spacing w:after="0" w:line="240" w:lineRule="auto"/>
        <w:rPr>
          <w:rFonts w:cstheme="minorHAnsi"/>
          <w:b/>
        </w:rPr>
      </w:pPr>
    </w:p>
    <w:p w14:paraId="4E58646E" w14:textId="77777777" w:rsidR="009072D2" w:rsidRPr="009072D2" w:rsidRDefault="009072D2" w:rsidP="009072D2">
      <w:pPr>
        <w:spacing w:after="0" w:line="240" w:lineRule="auto"/>
        <w:rPr>
          <w:rFonts w:eastAsia="Times New Roman" w:cstheme="minorHAnsi"/>
          <w:color w:val="000000"/>
          <w:lang w:eastAsia="en-AU"/>
        </w:rPr>
      </w:pPr>
    </w:p>
    <w:p w14:paraId="30119D4A"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p>
    <w:tbl>
      <w:tblPr>
        <w:tblStyle w:val="TableGrid562"/>
        <w:tblW w:w="0" w:type="auto"/>
        <w:tblInd w:w="0" w:type="dxa"/>
        <w:tblLook w:val="04A0" w:firstRow="1" w:lastRow="0" w:firstColumn="1" w:lastColumn="0" w:noHBand="0" w:noVBand="1"/>
      </w:tblPr>
      <w:tblGrid>
        <w:gridCol w:w="2689"/>
        <w:gridCol w:w="2109"/>
        <w:gridCol w:w="2109"/>
        <w:gridCol w:w="2109"/>
      </w:tblGrid>
      <w:tr w:rsidR="009072D2" w:rsidRPr="009072D2" w14:paraId="12090E6B" w14:textId="77777777" w:rsidTr="009072D2">
        <w:tc>
          <w:tcPr>
            <w:tcW w:w="2689" w:type="dxa"/>
          </w:tcPr>
          <w:p w14:paraId="2ECBE4BE" w14:textId="77777777" w:rsidR="009072D2" w:rsidRPr="009072D2" w:rsidRDefault="009072D2" w:rsidP="009072D2">
            <w:pPr>
              <w:rPr>
                <w:b/>
                <w:sz w:val="20"/>
                <w:szCs w:val="20"/>
              </w:rPr>
            </w:pPr>
            <w:r w:rsidRPr="009072D2">
              <w:rPr>
                <w:b/>
                <w:sz w:val="20"/>
                <w:szCs w:val="20"/>
              </w:rPr>
              <w:t>Stressor</w:t>
            </w:r>
          </w:p>
        </w:tc>
        <w:tc>
          <w:tcPr>
            <w:tcW w:w="2109" w:type="dxa"/>
          </w:tcPr>
          <w:p w14:paraId="5F132417" w14:textId="77777777" w:rsidR="009072D2" w:rsidRPr="009072D2" w:rsidRDefault="009072D2" w:rsidP="009072D2">
            <w:pPr>
              <w:rPr>
                <w:b/>
                <w:sz w:val="20"/>
                <w:szCs w:val="20"/>
              </w:rPr>
            </w:pPr>
            <w:r w:rsidRPr="009072D2">
              <w:rPr>
                <w:b/>
                <w:sz w:val="20"/>
                <w:szCs w:val="20"/>
              </w:rPr>
              <w:t>Severity</w:t>
            </w:r>
          </w:p>
        </w:tc>
        <w:tc>
          <w:tcPr>
            <w:tcW w:w="2109" w:type="dxa"/>
          </w:tcPr>
          <w:p w14:paraId="7C5C62BD" w14:textId="77777777" w:rsidR="009072D2" w:rsidRPr="009072D2" w:rsidRDefault="009072D2" w:rsidP="009072D2">
            <w:pPr>
              <w:rPr>
                <w:b/>
                <w:sz w:val="20"/>
                <w:szCs w:val="20"/>
              </w:rPr>
            </w:pPr>
            <w:r w:rsidRPr="009072D2">
              <w:rPr>
                <w:b/>
                <w:sz w:val="20"/>
                <w:szCs w:val="20"/>
              </w:rPr>
              <w:t>Scope</w:t>
            </w:r>
          </w:p>
        </w:tc>
        <w:tc>
          <w:tcPr>
            <w:tcW w:w="2109" w:type="dxa"/>
            <w:shd w:val="clear" w:color="auto" w:fill="auto"/>
          </w:tcPr>
          <w:p w14:paraId="7F44EB6F" w14:textId="77777777" w:rsidR="009072D2" w:rsidRPr="009072D2" w:rsidRDefault="009072D2" w:rsidP="009072D2">
            <w:pPr>
              <w:rPr>
                <w:b/>
                <w:sz w:val="20"/>
                <w:szCs w:val="20"/>
              </w:rPr>
            </w:pPr>
            <w:r w:rsidRPr="009072D2">
              <w:rPr>
                <w:b/>
                <w:sz w:val="20"/>
                <w:szCs w:val="20"/>
              </w:rPr>
              <w:t>Irreversibility</w:t>
            </w:r>
          </w:p>
        </w:tc>
      </w:tr>
      <w:tr w:rsidR="009072D2" w:rsidRPr="009072D2" w14:paraId="2AA27385" w14:textId="77777777" w:rsidTr="009072D2">
        <w:tc>
          <w:tcPr>
            <w:tcW w:w="2689" w:type="dxa"/>
          </w:tcPr>
          <w:p w14:paraId="007AD38D"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FF00"/>
          </w:tcPr>
          <w:p w14:paraId="03126FF0"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755D0800"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0D08EE16" w14:textId="77777777" w:rsidR="009072D2" w:rsidRPr="009072D2" w:rsidRDefault="009072D2" w:rsidP="009072D2">
            <w:pPr>
              <w:rPr>
                <w:sz w:val="20"/>
                <w:szCs w:val="20"/>
              </w:rPr>
            </w:pPr>
            <w:r w:rsidRPr="009072D2">
              <w:rPr>
                <w:sz w:val="20"/>
                <w:szCs w:val="20"/>
              </w:rPr>
              <w:t>Medium</w:t>
            </w:r>
          </w:p>
        </w:tc>
      </w:tr>
    </w:tbl>
    <w:p w14:paraId="353691A1" w14:textId="77777777" w:rsidR="009072D2" w:rsidRPr="009072D2" w:rsidRDefault="009072D2" w:rsidP="009072D2">
      <w:pPr>
        <w:spacing w:after="0" w:line="257" w:lineRule="auto"/>
        <w:rPr>
          <w:rFonts w:cstheme="minorHAnsi"/>
        </w:rPr>
      </w:pPr>
    </w:p>
    <w:p w14:paraId="097D9EF0" w14:textId="77777777" w:rsidR="009072D2" w:rsidRPr="009072D2" w:rsidRDefault="009072D2" w:rsidP="009072D2">
      <w:pPr>
        <w:spacing w:after="0" w:line="257" w:lineRule="auto"/>
        <w:rPr>
          <w:rFonts w:cstheme="minorHAnsi"/>
        </w:rPr>
      </w:pPr>
    </w:p>
    <w:p w14:paraId="334721AC" w14:textId="77777777" w:rsidR="009072D2" w:rsidRPr="009072D2" w:rsidRDefault="009072D2" w:rsidP="009072D2">
      <w:pPr>
        <w:spacing w:after="0" w:line="257" w:lineRule="auto"/>
        <w:rPr>
          <w:rFonts w:cstheme="minorHAnsi"/>
          <w:b/>
        </w:rPr>
      </w:pPr>
      <w:r w:rsidRPr="009072D2">
        <w:rPr>
          <w:rFonts w:cstheme="minorHAnsi"/>
          <w:b/>
        </w:rPr>
        <w:t>Land Tenure Issues</w:t>
      </w:r>
    </w:p>
    <w:p w14:paraId="4AE39E13"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The site is owned by one pri</w:t>
      </w:r>
      <w:r w:rsidRPr="009072D2">
        <w:rPr>
          <w:rFonts w:ascii="Calibri" w:hAnsi="Calibri" w:cs="Calibri"/>
          <w:bdr w:val="none" w:sz="0" w:space="0" w:color="auto" w:frame="1"/>
        </w:rPr>
        <w:t>vate land owner.</w:t>
      </w:r>
    </w:p>
    <w:p w14:paraId="19340989" w14:textId="77777777" w:rsidR="009072D2" w:rsidRPr="009072D2" w:rsidRDefault="009072D2" w:rsidP="002611A6">
      <w:pPr>
        <w:numPr>
          <w:ilvl w:val="0"/>
          <w:numId w:val="60"/>
        </w:numPr>
        <w:spacing w:line="256" w:lineRule="auto"/>
        <w:contextualSpacing/>
        <w:rPr>
          <w:rFonts w:cstheme="minorHAnsi"/>
        </w:rPr>
      </w:pPr>
      <w:r w:rsidRPr="009072D2">
        <w:rPr>
          <w:rFonts w:ascii="Calibri" w:hAnsi="Calibri" w:cs="Calibri"/>
          <w:bdr w:val="none" w:sz="0" w:space="0" w:color="auto" w:frame="1"/>
        </w:rPr>
        <w:t xml:space="preserve">A strip of unalienated Crown Land runs along the water’s edge and includes Bank one. </w:t>
      </w:r>
    </w:p>
    <w:p w14:paraId="7C5E7CF2" w14:textId="77777777" w:rsidR="009072D2" w:rsidRPr="009072D2" w:rsidRDefault="009072D2" w:rsidP="009072D2">
      <w:pPr>
        <w:spacing w:after="0" w:line="240" w:lineRule="auto"/>
        <w:rPr>
          <w:rFonts w:cstheme="minorHAnsi"/>
          <w:b/>
        </w:rPr>
      </w:pPr>
      <w:r w:rsidRPr="009072D2">
        <w:rPr>
          <w:rFonts w:cstheme="minorHAnsi"/>
          <w:b/>
        </w:rPr>
        <w:lastRenderedPageBreak/>
        <w:t xml:space="preserve">Regent Parrot Utilisation – </w:t>
      </w:r>
      <w:r w:rsidRPr="009072D2">
        <w:rPr>
          <w:rFonts w:cstheme="minorHAnsi"/>
        </w:rPr>
        <w:t>Foraging and Adjacent Nesting.</w:t>
      </w:r>
      <w:r w:rsidRPr="009072D2">
        <w:rPr>
          <w:rFonts w:cstheme="minorHAnsi"/>
          <w:b/>
        </w:rPr>
        <w:t xml:space="preserve"> </w:t>
      </w:r>
    </w:p>
    <w:p w14:paraId="4FEC4840" w14:textId="77777777" w:rsidR="009072D2" w:rsidRPr="009072D2" w:rsidRDefault="009072D2" w:rsidP="009072D2">
      <w:pPr>
        <w:spacing w:after="0" w:line="240" w:lineRule="auto"/>
        <w:rPr>
          <w:rFonts w:cstheme="minorHAnsi"/>
          <w:b/>
        </w:rPr>
      </w:pPr>
    </w:p>
    <w:p w14:paraId="369C8E4D" w14:textId="77777777" w:rsidR="009072D2" w:rsidRPr="009072D2" w:rsidRDefault="009072D2" w:rsidP="009072D2">
      <w:pPr>
        <w:spacing w:after="0" w:line="240" w:lineRule="auto"/>
        <w:rPr>
          <w:rFonts w:cstheme="minorHAnsi"/>
          <w:b/>
        </w:rPr>
      </w:pPr>
      <w:r w:rsidRPr="009072D2">
        <w:rPr>
          <w:rFonts w:cstheme="minorHAnsi"/>
          <w:b/>
        </w:rPr>
        <w:t>Ecological Objectives</w:t>
      </w:r>
    </w:p>
    <w:p w14:paraId="2F0BEBA7"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775C2AAD"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25DE13DA"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53AC6657"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17DEF0C6"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5EC79540"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29B5905E" w14:textId="77777777" w:rsidR="009072D2" w:rsidRPr="009072D2" w:rsidRDefault="009072D2" w:rsidP="00D43C56">
      <w:pPr>
        <w:spacing w:after="0" w:line="257" w:lineRule="auto"/>
        <w:rPr>
          <w:rFonts w:cstheme="minorHAnsi"/>
          <w:b/>
        </w:rPr>
      </w:pPr>
      <w:r w:rsidRPr="009072D2">
        <w:rPr>
          <w:rFonts w:cstheme="minorHAnsi"/>
          <w:b/>
        </w:rPr>
        <w:t xml:space="preserve">Community Objectives </w:t>
      </w:r>
    </w:p>
    <w:p w14:paraId="35703101" w14:textId="77777777" w:rsidR="009072D2" w:rsidRPr="009072D2" w:rsidRDefault="009072D2" w:rsidP="00D43C56">
      <w:pPr>
        <w:spacing w:after="0" w:line="257" w:lineRule="auto"/>
        <w:rPr>
          <w:rFonts w:cstheme="minorHAnsi"/>
        </w:rPr>
      </w:pPr>
      <w:r w:rsidRPr="009072D2">
        <w:rPr>
          <w:rFonts w:cstheme="minorHAnsi"/>
        </w:rPr>
        <w:t>Engage landholder involvement in the sustainable management of their site(s).</w:t>
      </w:r>
    </w:p>
    <w:p w14:paraId="782F159D" w14:textId="77777777" w:rsidR="00F04618" w:rsidRDefault="00F04618" w:rsidP="009072D2">
      <w:pPr>
        <w:spacing w:after="0" w:line="257" w:lineRule="auto"/>
        <w:rPr>
          <w:rFonts w:eastAsia="Arial" w:cstheme="minorHAnsi"/>
          <w:b/>
        </w:rPr>
      </w:pPr>
    </w:p>
    <w:p w14:paraId="2C14B873"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562"/>
        <w:tblW w:w="0" w:type="auto"/>
        <w:tblInd w:w="-5" w:type="dxa"/>
        <w:tblLook w:val="04A0" w:firstRow="1" w:lastRow="0" w:firstColumn="1" w:lastColumn="0" w:noHBand="0" w:noVBand="1"/>
      </w:tblPr>
      <w:tblGrid>
        <w:gridCol w:w="3823"/>
        <w:gridCol w:w="4257"/>
      </w:tblGrid>
      <w:tr w:rsidR="009072D2" w:rsidRPr="009072D2" w14:paraId="7591A69F" w14:textId="77777777" w:rsidTr="009072D2">
        <w:tc>
          <w:tcPr>
            <w:tcW w:w="3823" w:type="dxa"/>
          </w:tcPr>
          <w:p w14:paraId="31F4D963"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Existing Area </w:t>
            </w:r>
          </w:p>
          <w:p w14:paraId="19447AFE"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Inundation Area</w:t>
            </w:r>
          </w:p>
          <w:p w14:paraId="732F1572" w14:textId="77777777" w:rsidR="009072D2" w:rsidRPr="009072D2" w:rsidRDefault="009072D2" w:rsidP="002611A6">
            <w:pPr>
              <w:numPr>
                <w:ilvl w:val="0"/>
                <w:numId w:val="59"/>
              </w:numPr>
              <w:spacing w:line="256" w:lineRule="auto"/>
              <w:contextualSpacing/>
              <w:rPr>
                <w:sz w:val="20"/>
                <w:szCs w:val="20"/>
              </w:rPr>
            </w:pPr>
            <w:r w:rsidRPr="009072D2">
              <w:rPr>
                <w:b/>
                <w:sz w:val="20"/>
                <w:szCs w:val="20"/>
              </w:rPr>
              <w:t xml:space="preserve">Historical Watering Dates </w:t>
            </w:r>
          </w:p>
        </w:tc>
        <w:tc>
          <w:tcPr>
            <w:tcW w:w="4257" w:type="dxa"/>
          </w:tcPr>
          <w:p w14:paraId="7056B8F0" w14:textId="77777777" w:rsidR="009072D2" w:rsidRPr="009072D2" w:rsidRDefault="009072D2" w:rsidP="009072D2">
            <w:pPr>
              <w:spacing w:line="256" w:lineRule="auto"/>
              <w:rPr>
                <w:sz w:val="20"/>
                <w:szCs w:val="20"/>
              </w:rPr>
            </w:pPr>
          </w:p>
          <w:p w14:paraId="4A01B936" w14:textId="77777777" w:rsidR="009072D2" w:rsidRPr="009072D2" w:rsidRDefault="009072D2" w:rsidP="009072D2">
            <w:pPr>
              <w:spacing w:line="256" w:lineRule="auto"/>
              <w:rPr>
                <w:sz w:val="20"/>
                <w:szCs w:val="20"/>
              </w:rPr>
            </w:pPr>
            <w:r w:rsidRPr="009072D2">
              <w:rPr>
                <w:sz w:val="20"/>
                <w:szCs w:val="20"/>
              </w:rPr>
              <w:t>36 ha</w:t>
            </w:r>
          </w:p>
          <w:p w14:paraId="3F2B275B" w14:textId="77777777" w:rsidR="009072D2" w:rsidRPr="009072D2" w:rsidRDefault="009072D2" w:rsidP="009072D2">
            <w:pPr>
              <w:spacing w:line="256" w:lineRule="auto"/>
              <w:rPr>
                <w:sz w:val="20"/>
                <w:szCs w:val="20"/>
              </w:rPr>
            </w:pPr>
            <w:r w:rsidRPr="009072D2">
              <w:rPr>
                <w:sz w:val="20"/>
                <w:szCs w:val="20"/>
              </w:rPr>
              <w:t>2005/06, 2009/10, 2014/15, 2015/16, 2018/19 and 2019/20</w:t>
            </w:r>
          </w:p>
        </w:tc>
      </w:tr>
      <w:tr w:rsidR="009072D2" w:rsidRPr="009072D2" w14:paraId="4FDBB8FA" w14:textId="77777777" w:rsidTr="009072D2">
        <w:tc>
          <w:tcPr>
            <w:tcW w:w="3823" w:type="dxa"/>
          </w:tcPr>
          <w:p w14:paraId="6FB2166C"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1E132665"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5FB4BF97"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3426E7F6"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4257" w:type="dxa"/>
          </w:tcPr>
          <w:p w14:paraId="539D959E" w14:textId="77777777" w:rsidR="009072D2" w:rsidRPr="009072D2" w:rsidRDefault="009072D2" w:rsidP="009072D2">
            <w:pPr>
              <w:spacing w:line="256" w:lineRule="auto"/>
              <w:rPr>
                <w:sz w:val="20"/>
                <w:szCs w:val="20"/>
              </w:rPr>
            </w:pPr>
          </w:p>
          <w:p w14:paraId="5F81B2A7" w14:textId="77777777" w:rsidR="009072D2" w:rsidRPr="009072D2" w:rsidRDefault="009072D2" w:rsidP="009072D2">
            <w:pPr>
              <w:spacing w:line="256" w:lineRule="auto"/>
              <w:rPr>
                <w:sz w:val="20"/>
                <w:szCs w:val="20"/>
              </w:rPr>
            </w:pPr>
            <w:r w:rsidRPr="009072D2">
              <w:rPr>
                <w:sz w:val="20"/>
                <w:szCs w:val="20"/>
              </w:rPr>
              <w:t>6 AHD</w:t>
            </w:r>
          </w:p>
          <w:p w14:paraId="0DAF8BDC" w14:textId="77777777" w:rsidR="009072D2" w:rsidRPr="009072D2" w:rsidRDefault="009072D2" w:rsidP="009072D2">
            <w:pPr>
              <w:spacing w:line="256" w:lineRule="auto"/>
              <w:rPr>
                <w:sz w:val="20"/>
                <w:szCs w:val="20"/>
              </w:rPr>
            </w:pPr>
            <w:r w:rsidRPr="009072D2">
              <w:rPr>
                <w:sz w:val="20"/>
                <w:szCs w:val="20"/>
              </w:rPr>
              <w:t>76.4 ha</w:t>
            </w:r>
          </w:p>
          <w:p w14:paraId="22952C93" w14:textId="77777777" w:rsidR="009072D2" w:rsidRPr="009072D2" w:rsidRDefault="009072D2" w:rsidP="009072D2">
            <w:pPr>
              <w:spacing w:line="256" w:lineRule="auto"/>
              <w:rPr>
                <w:sz w:val="20"/>
                <w:szCs w:val="20"/>
              </w:rPr>
            </w:pPr>
            <w:r w:rsidRPr="009072D2">
              <w:rPr>
                <w:sz w:val="20"/>
                <w:szCs w:val="20"/>
              </w:rPr>
              <w:t>1009 ML</w:t>
            </w:r>
          </w:p>
        </w:tc>
      </w:tr>
      <w:tr w:rsidR="009072D2" w:rsidRPr="009072D2" w14:paraId="18B7FFBE" w14:textId="77777777" w:rsidTr="009072D2">
        <w:tc>
          <w:tcPr>
            <w:tcW w:w="3823" w:type="dxa"/>
          </w:tcPr>
          <w:p w14:paraId="3B5423CA"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Low Inundation </w:t>
            </w:r>
          </w:p>
          <w:p w14:paraId="25EDD579"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30235BAC"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5780B1B8"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4257" w:type="dxa"/>
          </w:tcPr>
          <w:p w14:paraId="7F2ED0AF" w14:textId="77777777" w:rsidR="009072D2" w:rsidRPr="009072D2" w:rsidRDefault="009072D2" w:rsidP="009072D2">
            <w:pPr>
              <w:spacing w:line="256" w:lineRule="auto"/>
              <w:rPr>
                <w:sz w:val="20"/>
                <w:szCs w:val="20"/>
              </w:rPr>
            </w:pPr>
          </w:p>
          <w:p w14:paraId="4208B88B" w14:textId="77777777" w:rsidR="009072D2" w:rsidRPr="009072D2" w:rsidRDefault="009072D2" w:rsidP="009072D2">
            <w:pPr>
              <w:spacing w:line="256" w:lineRule="auto"/>
              <w:rPr>
                <w:sz w:val="20"/>
                <w:szCs w:val="20"/>
              </w:rPr>
            </w:pPr>
            <w:r w:rsidRPr="009072D2">
              <w:rPr>
                <w:sz w:val="20"/>
                <w:szCs w:val="20"/>
              </w:rPr>
              <w:t>4.8 AHD</w:t>
            </w:r>
          </w:p>
          <w:p w14:paraId="639C86C8" w14:textId="77777777" w:rsidR="009072D2" w:rsidRPr="009072D2" w:rsidRDefault="009072D2" w:rsidP="009072D2">
            <w:pPr>
              <w:spacing w:line="256" w:lineRule="auto"/>
              <w:rPr>
                <w:sz w:val="20"/>
                <w:szCs w:val="20"/>
              </w:rPr>
            </w:pPr>
            <w:r w:rsidRPr="009072D2">
              <w:rPr>
                <w:sz w:val="20"/>
                <w:szCs w:val="20"/>
              </w:rPr>
              <w:t>37.2ha</w:t>
            </w:r>
          </w:p>
          <w:p w14:paraId="06EBA224" w14:textId="77777777" w:rsidR="009072D2" w:rsidRPr="009072D2" w:rsidRDefault="009072D2" w:rsidP="009072D2">
            <w:pPr>
              <w:spacing w:line="256" w:lineRule="auto"/>
              <w:rPr>
                <w:sz w:val="20"/>
                <w:szCs w:val="20"/>
              </w:rPr>
            </w:pPr>
            <w:r w:rsidRPr="009072D2">
              <w:rPr>
                <w:sz w:val="20"/>
                <w:szCs w:val="20"/>
              </w:rPr>
              <w:t>301.4 ML</w:t>
            </w:r>
          </w:p>
        </w:tc>
      </w:tr>
      <w:tr w:rsidR="009072D2" w:rsidRPr="009072D2" w14:paraId="5EC50C0F" w14:textId="77777777" w:rsidTr="009072D2">
        <w:tc>
          <w:tcPr>
            <w:tcW w:w="3823" w:type="dxa"/>
          </w:tcPr>
          <w:p w14:paraId="65DAEC7F"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4257" w:type="dxa"/>
          </w:tcPr>
          <w:p w14:paraId="1AAFA120" w14:textId="77777777" w:rsidR="009072D2" w:rsidRPr="009072D2" w:rsidRDefault="009072D2" w:rsidP="009072D2">
            <w:pPr>
              <w:spacing w:line="256" w:lineRule="auto"/>
              <w:rPr>
                <w:sz w:val="20"/>
                <w:szCs w:val="20"/>
              </w:rPr>
            </w:pPr>
            <w:r w:rsidRPr="009072D2">
              <w:rPr>
                <w:rFonts w:eastAsia="Times New Roman"/>
                <w:sz w:val="20"/>
                <w:szCs w:val="20"/>
                <w:lang w:eastAsia="en-AU"/>
              </w:rPr>
              <w:t>40-50,000</w:t>
            </w:r>
          </w:p>
        </w:tc>
      </w:tr>
      <w:tr w:rsidR="009072D2" w:rsidRPr="009072D2" w14:paraId="54E7334C" w14:textId="77777777" w:rsidTr="009072D2">
        <w:tc>
          <w:tcPr>
            <w:tcW w:w="3823" w:type="dxa"/>
          </w:tcPr>
          <w:p w14:paraId="486C8792"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4257" w:type="dxa"/>
          </w:tcPr>
          <w:p w14:paraId="0699CA01" w14:textId="77777777" w:rsidR="009072D2" w:rsidRPr="009072D2" w:rsidRDefault="009072D2" w:rsidP="009072D2">
            <w:pPr>
              <w:spacing w:line="256" w:lineRule="auto"/>
              <w:rPr>
                <w:sz w:val="20"/>
                <w:szCs w:val="20"/>
              </w:rPr>
            </w:pPr>
            <w:r w:rsidRPr="009072D2">
              <w:rPr>
                <w:rFonts w:eastAsia="Times New Roman"/>
                <w:sz w:val="20"/>
                <w:szCs w:val="20"/>
                <w:lang w:eastAsia="en-AU"/>
              </w:rPr>
              <w:t>70-80,000</w:t>
            </w:r>
          </w:p>
        </w:tc>
      </w:tr>
      <w:tr w:rsidR="009072D2" w:rsidRPr="009072D2" w14:paraId="4F08D26A" w14:textId="77777777" w:rsidTr="009072D2">
        <w:tc>
          <w:tcPr>
            <w:tcW w:w="3823" w:type="dxa"/>
          </w:tcPr>
          <w:p w14:paraId="44A7C785" w14:textId="77777777" w:rsidR="009072D2" w:rsidRPr="009072D2" w:rsidRDefault="009072D2" w:rsidP="009072D2">
            <w:pPr>
              <w:spacing w:line="256" w:lineRule="auto"/>
              <w:rPr>
                <w:sz w:val="20"/>
                <w:szCs w:val="20"/>
              </w:rPr>
            </w:pPr>
            <w:r w:rsidRPr="009072D2">
              <w:rPr>
                <w:rFonts w:eastAsia="Times New Roman"/>
                <w:b/>
                <w:sz w:val="20"/>
                <w:szCs w:val="20"/>
              </w:rPr>
              <w:t>Watering Option</w:t>
            </w:r>
          </w:p>
        </w:tc>
        <w:tc>
          <w:tcPr>
            <w:tcW w:w="4257" w:type="dxa"/>
          </w:tcPr>
          <w:p w14:paraId="739E1C25"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Pump to full supply</w:t>
            </w:r>
          </w:p>
          <w:p w14:paraId="13AAA7B0"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 xml:space="preserve">Pump to low elevation </w:t>
            </w:r>
          </w:p>
          <w:p w14:paraId="14EFC250"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Possibility of return flows</w:t>
            </w:r>
          </w:p>
          <w:p w14:paraId="4CFE3374" w14:textId="77777777" w:rsidR="009072D2" w:rsidRPr="009072D2" w:rsidRDefault="009072D2" w:rsidP="009072D2">
            <w:pPr>
              <w:rPr>
                <w:sz w:val="20"/>
                <w:szCs w:val="20"/>
              </w:rPr>
            </w:pPr>
            <w:r w:rsidRPr="009072D2">
              <w:rPr>
                <w:rFonts w:eastAsia="Times New Roman"/>
                <w:sz w:val="20"/>
                <w:szCs w:val="20"/>
                <w:lang w:eastAsia="en-AU"/>
              </w:rPr>
              <w:t>Manage natural flood recession</w:t>
            </w:r>
          </w:p>
        </w:tc>
      </w:tr>
      <w:tr w:rsidR="009072D2" w:rsidRPr="009072D2" w14:paraId="59F6AC45" w14:textId="77777777" w:rsidTr="009072D2">
        <w:tc>
          <w:tcPr>
            <w:tcW w:w="3823" w:type="dxa"/>
          </w:tcPr>
          <w:p w14:paraId="207D0E37"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4257" w:type="dxa"/>
          </w:tcPr>
          <w:p w14:paraId="7897286C" w14:textId="77777777" w:rsidR="009072D2" w:rsidRPr="009072D2" w:rsidRDefault="009072D2" w:rsidP="009072D2">
            <w:pPr>
              <w:spacing w:line="256" w:lineRule="auto"/>
              <w:rPr>
                <w:sz w:val="20"/>
                <w:szCs w:val="20"/>
              </w:rPr>
            </w:pPr>
            <w:r w:rsidRPr="009072D2">
              <w:rPr>
                <w:sz w:val="20"/>
                <w:szCs w:val="20"/>
              </w:rPr>
              <w:t>Spring through to Autumn</w:t>
            </w:r>
          </w:p>
        </w:tc>
      </w:tr>
    </w:tbl>
    <w:p w14:paraId="673BC8C7" w14:textId="77777777" w:rsidR="009072D2" w:rsidRPr="009072D2" w:rsidRDefault="009072D2" w:rsidP="009072D2">
      <w:pPr>
        <w:spacing w:line="256" w:lineRule="auto"/>
        <w:rPr>
          <w:rFonts w:cstheme="minorHAnsi"/>
        </w:rPr>
      </w:pPr>
    </w:p>
    <w:p w14:paraId="7B9261D7" w14:textId="77777777" w:rsidR="009072D2" w:rsidRPr="009072D2" w:rsidRDefault="009072D2" w:rsidP="009072D2">
      <w:pPr>
        <w:spacing w:line="256" w:lineRule="auto"/>
        <w:rPr>
          <w:rFonts w:cstheme="minorHAnsi"/>
        </w:rPr>
      </w:pPr>
    </w:p>
    <w:p w14:paraId="39C0765C" w14:textId="77777777" w:rsidR="009072D2" w:rsidRPr="009072D2" w:rsidRDefault="009072D2" w:rsidP="009072D2">
      <w:pPr>
        <w:spacing w:line="256" w:lineRule="auto"/>
        <w:rPr>
          <w:rFonts w:cstheme="minorHAnsi"/>
        </w:rPr>
      </w:pPr>
    </w:p>
    <w:p w14:paraId="278967A3"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5D59A53D"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4A4BE467" wp14:editId="5C86257F">
            <wp:extent cx="7764145" cy="5494251"/>
            <wp:effectExtent l="0" t="0" r="825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olo Flat.jpg"/>
                    <pic:cNvPicPr/>
                  </pic:nvPicPr>
                  <pic:blipFill>
                    <a:blip r:embed="rId243" cstate="email">
                      <a:extLst>
                        <a:ext uri="{28A0092B-C50C-407E-A947-70E740481C1C}">
                          <a14:useLocalDpi xmlns:a14="http://schemas.microsoft.com/office/drawing/2010/main"/>
                        </a:ext>
                      </a:extLst>
                    </a:blip>
                    <a:stretch>
                      <a:fillRect/>
                    </a:stretch>
                  </pic:blipFill>
                  <pic:spPr>
                    <a:xfrm>
                      <a:off x="0" y="0"/>
                      <a:ext cx="7768985" cy="5497676"/>
                    </a:xfrm>
                    <a:prstGeom prst="rect">
                      <a:avLst/>
                    </a:prstGeom>
                  </pic:spPr>
                </pic:pic>
              </a:graphicData>
            </a:graphic>
          </wp:inline>
        </w:drawing>
      </w:r>
    </w:p>
    <w:p w14:paraId="53250ADF"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4F1EF490"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71991333" w14:textId="77777777" w:rsidR="009072D2" w:rsidRPr="009072D2" w:rsidRDefault="009072D2" w:rsidP="009072D2">
      <w:pPr>
        <w:spacing w:after="0" w:line="257" w:lineRule="auto"/>
        <w:contextualSpacing/>
        <w:rPr>
          <w:rFonts w:cstheme="minorHAnsi"/>
        </w:rPr>
      </w:pPr>
    </w:p>
    <w:p w14:paraId="18827208" w14:textId="77777777" w:rsidR="009072D2" w:rsidRPr="009072D2" w:rsidRDefault="009072D2" w:rsidP="009072D2">
      <w:pPr>
        <w:spacing w:after="0" w:line="257" w:lineRule="auto"/>
        <w:rPr>
          <w:rFonts w:cstheme="minorHAnsi"/>
          <w:sz w:val="20"/>
          <w:szCs w:val="20"/>
        </w:rPr>
      </w:pPr>
    </w:p>
    <w:p w14:paraId="5F5D62F6"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drawing>
          <wp:inline distT="0" distB="0" distL="0" distR="0" wp14:anchorId="2159706D" wp14:editId="7F3ABFAA">
            <wp:extent cx="5731510" cy="4055745"/>
            <wp:effectExtent l="0" t="0" r="2540" b="190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lo Flat.jpg"/>
                    <pic:cNvPicPr/>
                  </pic:nvPicPr>
                  <pic:blipFill>
                    <a:blip r:embed="rId244"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p>
    <w:p w14:paraId="1CAA7134"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51C598B4" w14:textId="77777777" w:rsidR="009072D2" w:rsidRPr="009072D2" w:rsidRDefault="009072D2" w:rsidP="009072D2">
      <w:pPr>
        <w:spacing w:after="0" w:line="257" w:lineRule="auto"/>
        <w:rPr>
          <w:rFonts w:cstheme="minorHAnsi"/>
          <w:b/>
          <w:sz w:val="20"/>
          <w:szCs w:val="20"/>
        </w:rPr>
      </w:pPr>
    </w:p>
    <w:p w14:paraId="24800FCD" w14:textId="56B2DCD0"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55742887" w14:textId="77777777" w:rsidTr="009072D2">
        <w:trPr>
          <w:trHeight w:val="304"/>
          <w:tblHeader/>
        </w:trPr>
        <w:tc>
          <w:tcPr>
            <w:tcW w:w="9640" w:type="dxa"/>
            <w:gridSpan w:val="7"/>
            <w:shd w:val="clear" w:color="auto" w:fill="D9D9D9" w:themeFill="background1" w:themeFillShade="D9"/>
            <w:vAlign w:val="center"/>
          </w:tcPr>
          <w:p w14:paraId="5FEB0037" w14:textId="77777777" w:rsidR="009072D2" w:rsidRPr="00D43C56" w:rsidRDefault="009072D2" w:rsidP="009072D2">
            <w:pPr>
              <w:spacing w:after="0" w:line="240" w:lineRule="auto"/>
              <w:jc w:val="center"/>
              <w:rPr>
                <w:b/>
                <w:sz w:val="20"/>
                <w:szCs w:val="20"/>
              </w:rPr>
            </w:pPr>
            <w:r w:rsidRPr="00D43C56">
              <w:rPr>
                <w:b/>
                <w:sz w:val="20"/>
                <w:szCs w:val="20"/>
              </w:rPr>
              <w:t>Bank or Channel Details</w:t>
            </w:r>
          </w:p>
        </w:tc>
      </w:tr>
      <w:tr w:rsidR="009072D2" w:rsidRPr="009072D2" w14:paraId="28DC90C7" w14:textId="77777777" w:rsidTr="009072D2">
        <w:trPr>
          <w:trHeight w:val="20"/>
          <w:tblHeader/>
        </w:trPr>
        <w:tc>
          <w:tcPr>
            <w:tcW w:w="1269" w:type="dxa"/>
            <w:shd w:val="clear" w:color="auto" w:fill="D9D9D9" w:themeFill="background1" w:themeFillShade="D9"/>
            <w:vAlign w:val="center"/>
          </w:tcPr>
          <w:p w14:paraId="6443A81F" w14:textId="77777777" w:rsidR="009072D2" w:rsidRPr="00D43C56" w:rsidRDefault="009072D2" w:rsidP="009072D2">
            <w:pPr>
              <w:spacing w:after="0" w:line="240" w:lineRule="auto"/>
              <w:rPr>
                <w:b/>
                <w:sz w:val="20"/>
                <w:szCs w:val="20"/>
              </w:rPr>
            </w:pPr>
            <w:r w:rsidRPr="00D43C56">
              <w:rPr>
                <w:b/>
                <w:sz w:val="20"/>
                <w:szCs w:val="20"/>
              </w:rPr>
              <w:t>Location</w:t>
            </w:r>
          </w:p>
        </w:tc>
        <w:tc>
          <w:tcPr>
            <w:tcW w:w="992" w:type="dxa"/>
            <w:shd w:val="clear" w:color="auto" w:fill="D9D9D9" w:themeFill="background1" w:themeFillShade="D9"/>
            <w:vAlign w:val="center"/>
          </w:tcPr>
          <w:p w14:paraId="12958861" w14:textId="77777777" w:rsidR="009072D2" w:rsidRPr="00D43C56" w:rsidRDefault="009072D2" w:rsidP="009072D2">
            <w:pPr>
              <w:spacing w:after="0" w:line="240" w:lineRule="auto"/>
              <w:rPr>
                <w:b/>
                <w:sz w:val="20"/>
                <w:szCs w:val="20"/>
              </w:rPr>
            </w:pPr>
            <w:r w:rsidRPr="00D43C56">
              <w:rPr>
                <w:b/>
                <w:sz w:val="20"/>
                <w:szCs w:val="20"/>
              </w:rPr>
              <w:t>ID</w:t>
            </w:r>
          </w:p>
        </w:tc>
        <w:tc>
          <w:tcPr>
            <w:tcW w:w="889" w:type="dxa"/>
            <w:shd w:val="clear" w:color="auto" w:fill="D9D9D9" w:themeFill="background1" w:themeFillShade="D9"/>
            <w:vAlign w:val="center"/>
          </w:tcPr>
          <w:p w14:paraId="0D9D9FEC" w14:textId="77777777" w:rsidR="009072D2" w:rsidRPr="00D43C56" w:rsidRDefault="009072D2" w:rsidP="009072D2">
            <w:pPr>
              <w:spacing w:after="0" w:line="240" w:lineRule="auto"/>
              <w:rPr>
                <w:b/>
                <w:sz w:val="20"/>
                <w:szCs w:val="20"/>
              </w:rPr>
            </w:pPr>
            <w:r w:rsidRPr="00D43C56">
              <w:rPr>
                <w:b/>
                <w:sz w:val="20"/>
                <w:szCs w:val="20"/>
              </w:rPr>
              <w:t>Length</w:t>
            </w:r>
          </w:p>
          <w:p w14:paraId="730CDA6D" w14:textId="77777777" w:rsidR="009072D2" w:rsidRPr="00D43C56" w:rsidRDefault="009072D2" w:rsidP="009072D2">
            <w:pPr>
              <w:spacing w:after="0" w:line="240" w:lineRule="auto"/>
              <w:rPr>
                <w:b/>
                <w:sz w:val="20"/>
                <w:szCs w:val="20"/>
              </w:rPr>
            </w:pPr>
          </w:p>
          <w:p w14:paraId="4F24828E" w14:textId="77777777" w:rsidR="009072D2" w:rsidRPr="00D43C56" w:rsidRDefault="009072D2" w:rsidP="009072D2">
            <w:pPr>
              <w:spacing w:after="0" w:line="240" w:lineRule="auto"/>
              <w:rPr>
                <w:b/>
                <w:sz w:val="20"/>
                <w:szCs w:val="20"/>
              </w:rPr>
            </w:pPr>
            <w:r w:rsidRPr="00D43C56">
              <w:rPr>
                <w:b/>
                <w:sz w:val="20"/>
                <w:szCs w:val="20"/>
              </w:rPr>
              <w:t>(m)</w:t>
            </w:r>
          </w:p>
        </w:tc>
        <w:tc>
          <w:tcPr>
            <w:tcW w:w="1175" w:type="dxa"/>
            <w:shd w:val="clear" w:color="auto" w:fill="D9D9D9" w:themeFill="background1" w:themeFillShade="D9"/>
            <w:vAlign w:val="center"/>
          </w:tcPr>
          <w:p w14:paraId="46B15E46" w14:textId="77777777" w:rsidR="009072D2" w:rsidRPr="00D43C56" w:rsidRDefault="009072D2" w:rsidP="009072D2">
            <w:pPr>
              <w:spacing w:after="0" w:line="240" w:lineRule="auto"/>
              <w:rPr>
                <w:b/>
                <w:sz w:val="20"/>
                <w:szCs w:val="20"/>
              </w:rPr>
            </w:pPr>
            <w:r w:rsidRPr="00D43C56">
              <w:rPr>
                <w:b/>
                <w:sz w:val="20"/>
                <w:szCs w:val="20"/>
              </w:rPr>
              <w:t>Freeboard</w:t>
            </w:r>
          </w:p>
          <w:p w14:paraId="1D7A715C" w14:textId="77777777" w:rsidR="009072D2" w:rsidRPr="00D43C56" w:rsidRDefault="009072D2" w:rsidP="009072D2">
            <w:pPr>
              <w:spacing w:after="0" w:line="240" w:lineRule="auto"/>
              <w:rPr>
                <w:b/>
                <w:sz w:val="20"/>
                <w:szCs w:val="20"/>
              </w:rPr>
            </w:pPr>
          </w:p>
          <w:p w14:paraId="7D5B864C" w14:textId="77777777" w:rsidR="009072D2" w:rsidRPr="00D43C56" w:rsidRDefault="009072D2" w:rsidP="009072D2">
            <w:pPr>
              <w:spacing w:after="0" w:line="240" w:lineRule="auto"/>
              <w:rPr>
                <w:b/>
                <w:sz w:val="20"/>
                <w:szCs w:val="20"/>
              </w:rPr>
            </w:pPr>
            <w:r w:rsidRPr="00D43C56">
              <w:rPr>
                <w:b/>
                <w:sz w:val="20"/>
                <w:szCs w:val="20"/>
              </w:rPr>
              <w:t>(m)</w:t>
            </w:r>
          </w:p>
        </w:tc>
        <w:tc>
          <w:tcPr>
            <w:tcW w:w="1037" w:type="dxa"/>
            <w:shd w:val="clear" w:color="auto" w:fill="D9D9D9" w:themeFill="background1" w:themeFillShade="D9"/>
            <w:vAlign w:val="center"/>
          </w:tcPr>
          <w:p w14:paraId="3B3C146F" w14:textId="77777777" w:rsidR="009072D2" w:rsidRPr="00D43C56" w:rsidRDefault="009072D2" w:rsidP="009072D2">
            <w:pPr>
              <w:spacing w:after="0" w:line="240" w:lineRule="auto"/>
              <w:rPr>
                <w:b/>
                <w:sz w:val="20"/>
                <w:szCs w:val="20"/>
              </w:rPr>
            </w:pPr>
            <w:r w:rsidRPr="00D43C56">
              <w:rPr>
                <w:b/>
                <w:sz w:val="20"/>
                <w:szCs w:val="20"/>
              </w:rPr>
              <w:t>Height with freeboard</w:t>
            </w:r>
          </w:p>
          <w:p w14:paraId="0AE8C5DD" w14:textId="77777777" w:rsidR="009072D2" w:rsidRPr="00D43C56" w:rsidRDefault="009072D2" w:rsidP="009072D2">
            <w:pPr>
              <w:spacing w:after="0" w:line="240" w:lineRule="auto"/>
              <w:rPr>
                <w:b/>
                <w:sz w:val="20"/>
                <w:szCs w:val="20"/>
              </w:rPr>
            </w:pPr>
            <w:r w:rsidRPr="00D43C56">
              <w:rPr>
                <w:b/>
                <w:sz w:val="20"/>
                <w:szCs w:val="20"/>
              </w:rPr>
              <w:t>(m)</w:t>
            </w:r>
          </w:p>
        </w:tc>
        <w:tc>
          <w:tcPr>
            <w:tcW w:w="850" w:type="dxa"/>
            <w:shd w:val="clear" w:color="auto" w:fill="D9D9D9" w:themeFill="background1" w:themeFillShade="D9"/>
            <w:vAlign w:val="center"/>
          </w:tcPr>
          <w:p w14:paraId="1EFB531A" w14:textId="77777777" w:rsidR="009072D2" w:rsidRPr="00D43C56" w:rsidRDefault="009072D2" w:rsidP="009072D2">
            <w:pPr>
              <w:spacing w:after="0" w:line="240" w:lineRule="auto"/>
              <w:rPr>
                <w:b/>
                <w:sz w:val="20"/>
                <w:szCs w:val="20"/>
              </w:rPr>
            </w:pPr>
            <w:r w:rsidRPr="00D43C56">
              <w:rPr>
                <w:b/>
                <w:sz w:val="20"/>
                <w:szCs w:val="20"/>
              </w:rPr>
              <w:t>Volume</w:t>
            </w:r>
          </w:p>
          <w:p w14:paraId="2AAFDF8B" w14:textId="77777777" w:rsidR="009072D2" w:rsidRPr="00D43C56" w:rsidRDefault="009072D2" w:rsidP="009072D2">
            <w:pPr>
              <w:spacing w:after="0" w:line="240" w:lineRule="auto"/>
              <w:rPr>
                <w:b/>
                <w:sz w:val="20"/>
                <w:szCs w:val="20"/>
              </w:rPr>
            </w:pPr>
          </w:p>
          <w:p w14:paraId="381F9BD5" w14:textId="77777777" w:rsidR="009072D2" w:rsidRPr="00D43C56" w:rsidRDefault="009072D2" w:rsidP="009072D2">
            <w:pPr>
              <w:spacing w:after="0" w:line="240" w:lineRule="auto"/>
              <w:rPr>
                <w:b/>
                <w:sz w:val="20"/>
                <w:szCs w:val="20"/>
              </w:rPr>
            </w:pPr>
            <w:r w:rsidRPr="00D43C56">
              <w:rPr>
                <w:b/>
                <w:sz w:val="20"/>
                <w:szCs w:val="20"/>
              </w:rPr>
              <w:t>(m3)</w:t>
            </w:r>
          </w:p>
        </w:tc>
        <w:tc>
          <w:tcPr>
            <w:tcW w:w="3428" w:type="dxa"/>
            <w:shd w:val="clear" w:color="auto" w:fill="D9D9D9" w:themeFill="background1" w:themeFillShade="D9"/>
            <w:vAlign w:val="center"/>
          </w:tcPr>
          <w:p w14:paraId="2FAA0708" w14:textId="77777777" w:rsidR="009072D2" w:rsidRPr="00D43C56" w:rsidRDefault="009072D2" w:rsidP="009072D2">
            <w:pPr>
              <w:spacing w:after="0" w:line="240" w:lineRule="auto"/>
              <w:rPr>
                <w:b/>
                <w:sz w:val="20"/>
                <w:szCs w:val="20"/>
              </w:rPr>
            </w:pPr>
            <w:r w:rsidRPr="00D43C56">
              <w:rPr>
                <w:b/>
                <w:sz w:val="20"/>
                <w:szCs w:val="20"/>
              </w:rPr>
              <w:t>Regulator equipment and comments</w:t>
            </w:r>
          </w:p>
        </w:tc>
      </w:tr>
      <w:tr w:rsidR="009072D2" w:rsidRPr="009072D2" w14:paraId="4976E059" w14:textId="77777777" w:rsidTr="009072D2">
        <w:tblPrEx>
          <w:shd w:val="clear" w:color="auto" w:fill="FFFFFF" w:themeFill="background1"/>
        </w:tblPrEx>
        <w:trPr>
          <w:trHeight w:val="20"/>
        </w:trPr>
        <w:tc>
          <w:tcPr>
            <w:tcW w:w="1269" w:type="dxa"/>
            <w:shd w:val="clear" w:color="auto" w:fill="FFFFFF" w:themeFill="background1"/>
            <w:noWrap/>
            <w:vAlign w:val="center"/>
            <w:hideMark/>
          </w:tcPr>
          <w:p w14:paraId="30AAF816" w14:textId="77777777" w:rsidR="009072D2" w:rsidRPr="00D43C56" w:rsidRDefault="009072D2" w:rsidP="009072D2">
            <w:pPr>
              <w:spacing w:after="0" w:line="240" w:lineRule="auto"/>
              <w:rPr>
                <w:b/>
                <w:sz w:val="20"/>
                <w:szCs w:val="20"/>
              </w:rPr>
            </w:pPr>
            <w:r w:rsidRPr="00D43C56">
              <w:rPr>
                <w:b/>
                <w:sz w:val="20"/>
                <w:szCs w:val="20"/>
              </w:rPr>
              <w:t>Molo Flat</w:t>
            </w:r>
          </w:p>
        </w:tc>
        <w:tc>
          <w:tcPr>
            <w:tcW w:w="992" w:type="dxa"/>
            <w:shd w:val="clear" w:color="auto" w:fill="FFFFFF" w:themeFill="background1"/>
            <w:noWrap/>
            <w:vAlign w:val="center"/>
            <w:hideMark/>
          </w:tcPr>
          <w:p w14:paraId="29FC3D02"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4CBD4779" w14:textId="77777777" w:rsidR="009072D2" w:rsidRPr="009072D2" w:rsidRDefault="009072D2" w:rsidP="009072D2">
            <w:pPr>
              <w:spacing w:after="0" w:line="240" w:lineRule="auto"/>
              <w:rPr>
                <w:sz w:val="20"/>
                <w:szCs w:val="20"/>
              </w:rPr>
            </w:pPr>
            <w:r w:rsidRPr="009072D2">
              <w:rPr>
                <w:sz w:val="20"/>
                <w:szCs w:val="20"/>
              </w:rPr>
              <w:t>153.4</w:t>
            </w:r>
          </w:p>
        </w:tc>
        <w:tc>
          <w:tcPr>
            <w:tcW w:w="1175" w:type="dxa"/>
            <w:shd w:val="clear" w:color="auto" w:fill="FFFFFF" w:themeFill="background1"/>
            <w:noWrap/>
            <w:vAlign w:val="center"/>
            <w:hideMark/>
          </w:tcPr>
          <w:p w14:paraId="146BCD51"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06B06689" w14:textId="77777777" w:rsidR="009072D2" w:rsidRPr="009072D2" w:rsidRDefault="009072D2" w:rsidP="009072D2">
            <w:pPr>
              <w:spacing w:after="0" w:line="240" w:lineRule="auto"/>
              <w:rPr>
                <w:sz w:val="20"/>
                <w:szCs w:val="20"/>
              </w:rPr>
            </w:pPr>
            <w:r w:rsidRPr="009072D2">
              <w:rPr>
                <w:sz w:val="20"/>
                <w:szCs w:val="20"/>
              </w:rPr>
              <w:t xml:space="preserve">2.30 </w:t>
            </w:r>
          </w:p>
        </w:tc>
        <w:tc>
          <w:tcPr>
            <w:tcW w:w="850" w:type="dxa"/>
            <w:shd w:val="clear" w:color="auto" w:fill="FFFFFF" w:themeFill="background1"/>
            <w:noWrap/>
            <w:vAlign w:val="center"/>
            <w:hideMark/>
          </w:tcPr>
          <w:p w14:paraId="385A3B89" w14:textId="77777777" w:rsidR="009072D2" w:rsidRPr="009072D2" w:rsidRDefault="009072D2" w:rsidP="009072D2">
            <w:pPr>
              <w:spacing w:after="0" w:line="240" w:lineRule="auto"/>
              <w:rPr>
                <w:sz w:val="20"/>
                <w:szCs w:val="20"/>
              </w:rPr>
            </w:pPr>
            <w:r w:rsidRPr="009072D2">
              <w:rPr>
                <w:sz w:val="20"/>
                <w:szCs w:val="20"/>
              </w:rPr>
              <w:t>1,203.3</w:t>
            </w:r>
          </w:p>
        </w:tc>
        <w:tc>
          <w:tcPr>
            <w:tcW w:w="3428" w:type="dxa"/>
            <w:shd w:val="clear" w:color="auto" w:fill="FFFFFF" w:themeFill="background1"/>
            <w:vAlign w:val="center"/>
            <w:hideMark/>
          </w:tcPr>
          <w:p w14:paraId="78AABF39"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tc>
      </w:tr>
    </w:tbl>
    <w:p w14:paraId="70898CDF" w14:textId="77777777" w:rsidR="009072D2" w:rsidRPr="009072D2" w:rsidRDefault="009072D2" w:rsidP="009072D2">
      <w:pPr>
        <w:spacing w:line="256" w:lineRule="auto"/>
      </w:pPr>
    </w:p>
    <w:p w14:paraId="67EE3F58" w14:textId="77777777" w:rsidR="009072D2" w:rsidRPr="009072D2" w:rsidRDefault="009072D2" w:rsidP="009072D2">
      <w:pPr>
        <w:spacing w:after="0" w:line="240" w:lineRule="auto"/>
        <w:rPr>
          <w:rFonts w:cstheme="minorHAnsi"/>
          <w:b/>
        </w:rPr>
      </w:pPr>
    </w:p>
    <w:p w14:paraId="3A010862" w14:textId="77777777" w:rsidR="009072D2" w:rsidRPr="009072D2" w:rsidRDefault="009072D2" w:rsidP="009072D2">
      <w:pPr>
        <w:spacing w:after="0" w:line="240" w:lineRule="auto"/>
        <w:jc w:val="center"/>
        <w:rPr>
          <w:rFonts w:eastAsia="Times New Roman" w:cstheme="minorHAnsi"/>
          <w:color w:val="000000"/>
          <w:lang w:eastAsia="en-AU"/>
        </w:rPr>
      </w:pPr>
    </w:p>
    <w:p w14:paraId="54AB6347" w14:textId="77777777" w:rsidR="009072D2" w:rsidRPr="009072D2" w:rsidRDefault="009072D2" w:rsidP="009072D2">
      <w:pPr>
        <w:spacing w:line="256" w:lineRule="auto"/>
        <w:rPr>
          <w:rFonts w:cstheme="minorHAnsi"/>
        </w:rPr>
      </w:pPr>
    </w:p>
    <w:p w14:paraId="4E0C862A"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5183DE43"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72" w:name="_Toc56689000"/>
      <w:bookmarkStart w:id="273" w:name="_Toc66271514"/>
      <w:r w:rsidRPr="009072D2">
        <w:rPr>
          <w:rFonts w:ascii="Calibri" w:eastAsiaTheme="majorEastAsia" w:hAnsi="Calibri" w:cstheme="majorBidi"/>
          <w:sz w:val="32"/>
        </w:rPr>
        <w:lastRenderedPageBreak/>
        <w:t>15</w:t>
      </w:r>
      <w:r w:rsidRPr="009072D2">
        <w:rPr>
          <w:rFonts w:ascii="Calibri" w:eastAsiaTheme="majorEastAsia" w:hAnsi="Calibri" w:cstheme="majorBidi"/>
          <w:sz w:val="32"/>
        </w:rPr>
        <w:tab/>
        <w:t>Morgan South Management Brief</w:t>
      </w:r>
      <w:bookmarkEnd w:id="272"/>
      <w:bookmarkEnd w:id="273"/>
    </w:p>
    <w:p w14:paraId="4AF2847C"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 Morgan South Lagoon </w:t>
      </w:r>
    </w:p>
    <w:tbl>
      <w:tblPr>
        <w:tblStyle w:val="TableGrid562"/>
        <w:tblW w:w="0" w:type="auto"/>
        <w:tblInd w:w="0" w:type="dxa"/>
        <w:tblLook w:val="04A0" w:firstRow="1" w:lastRow="0" w:firstColumn="1" w:lastColumn="0" w:noHBand="0" w:noVBand="1"/>
      </w:tblPr>
      <w:tblGrid>
        <w:gridCol w:w="2547"/>
        <w:gridCol w:w="6469"/>
      </w:tblGrid>
      <w:tr w:rsidR="009072D2" w:rsidRPr="009072D2" w14:paraId="1AEFB036" w14:textId="77777777" w:rsidTr="009072D2">
        <w:tc>
          <w:tcPr>
            <w:tcW w:w="2547" w:type="dxa"/>
            <w:shd w:val="clear" w:color="auto" w:fill="auto"/>
          </w:tcPr>
          <w:p w14:paraId="54D16236" w14:textId="77777777" w:rsidR="009072D2" w:rsidRPr="009072D2" w:rsidRDefault="009072D2" w:rsidP="009072D2">
            <w:pPr>
              <w:rPr>
                <w:b/>
                <w:sz w:val="20"/>
                <w:szCs w:val="20"/>
              </w:rPr>
            </w:pPr>
            <w:r w:rsidRPr="009072D2">
              <w:rPr>
                <w:b/>
                <w:sz w:val="20"/>
                <w:szCs w:val="20"/>
              </w:rPr>
              <w:t>River Red Gum Woodland</w:t>
            </w:r>
          </w:p>
          <w:p w14:paraId="7FB1914C" w14:textId="77777777" w:rsidR="009072D2" w:rsidRPr="009072D2" w:rsidRDefault="009072D2" w:rsidP="009072D2">
            <w:pPr>
              <w:rPr>
                <w:sz w:val="20"/>
                <w:szCs w:val="20"/>
              </w:rPr>
            </w:pPr>
            <w:r w:rsidRPr="009072D2">
              <w:rPr>
                <w:sz w:val="20"/>
                <w:szCs w:val="20"/>
              </w:rPr>
              <w:t>Stressed (level 3)</w:t>
            </w:r>
          </w:p>
        </w:tc>
        <w:tc>
          <w:tcPr>
            <w:tcW w:w="6469" w:type="dxa"/>
            <w:shd w:val="clear" w:color="auto" w:fill="auto"/>
          </w:tcPr>
          <w:p w14:paraId="5A200F16" w14:textId="77777777" w:rsidR="009072D2" w:rsidRPr="009072D2" w:rsidRDefault="009072D2" w:rsidP="009072D2">
            <w:pPr>
              <w:rPr>
                <w:sz w:val="20"/>
                <w:szCs w:val="20"/>
              </w:rPr>
            </w:pPr>
            <w:r w:rsidRPr="009072D2">
              <w:rPr>
                <w:sz w:val="20"/>
                <w:szCs w:val="20"/>
              </w:rPr>
              <w:t xml:space="preserve">Significant number of adult River Red Gum dead across the site.  Within the current Water for the Environment influence and southern end of Wetland 2021 live trees in good health, outside of the Watering influence and including Wetland 1716 and west of Wetland 1720 most live trees range from medium to poor with a few good or healthy.  Odd Black Box amongst the River Red Gum.  Understory Lignum, Purple Burr-daisy, Spiny </w:t>
            </w:r>
            <w:r w:rsidRPr="009072D2">
              <w:rPr>
                <w:sz w:val="20"/>
                <w:szCs w:val="20"/>
                <w:shd w:val="clear" w:color="auto" w:fill="FFFFFF" w:themeFill="background1"/>
              </w:rPr>
              <w:t xml:space="preserve">Sedge, </w:t>
            </w:r>
            <w:r w:rsidRPr="009072D2">
              <w:rPr>
                <w:rFonts w:ascii="Calibri" w:eastAsia="Times New Roman" w:hAnsi="Calibri" w:cs="Calibri"/>
                <w:color w:val="000000"/>
                <w:sz w:val="20"/>
                <w:szCs w:val="20"/>
                <w:shd w:val="clear" w:color="auto" w:fill="FFFFFF" w:themeFill="background1"/>
                <w:lang w:eastAsia="en-AU"/>
              </w:rPr>
              <w:t>Native Liquorice, Prickly Bottle Brush and small patches of River Red Gum saplings and poles and odd Cooba</w:t>
            </w:r>
            <w:r w:rsidRPr="009072D2">
              <w:rPr>
                <w:sz w:val="20"/>
                <w:szCs w:val="20"/>
                <w:shd w:val="clear" w:color="auto" w:fill="FFFFFF" w:themeFill="background1"/>
              </w:rPr>
              <w:t xml:space="preserve"> adults and saplings</w:t>
            </w:r>
            <w:r w:rsidRPr="009072D2">
              <w:rPr>
                <w:rFonts w:ascii="Calibri" w:eastAsia="Times New Roman" w:hAnsi="Calibri" w:cs="Calibri"/>
                <w:color w:val="000000"/>
                <w:sz w:val="20"/>
                <w:szCs w:val="20"/>
                <w:shd w:val="clear" w:color="auto" w:fill="FFFFFF" w:themeFill="background1"/>
                <w:lang w:eastAsia="en-AU"/>
              </w:rPr>
              <w:t>.</w:t>
            </w:r>
          </w:p>
        </w:tc>
      </w:tr>
      <w:tr w:rsidR="009072D2" w:rsidRPr="009072D2" w14:paraId="159722AB" w14:textId="77777777" w:rsidTr="009072D2">
        <w:tc>
          <w:tcPr>
            <w:tcW w:w="2547" w:type="dxa"/>
          </w:tcPr>
          <w:p w14:paraId="7847CCB3" w14:textId="77777777" w:rsidR="009072D2" w:rsidRPr="009072D2" w:rsidRDefault="009072D2" w:rsidP="009072D2">
            <w:pPr>
              <w:rPr>
                <w:b/>
                <w:sz w:val="20"/>
                <w:szCs w:val="20"/>
              </w:rPr>
            </w:pPr>
            <w:r w:rsidRPr="009072D2">
              <w:rPr>
                <w:b/>
                <w:sz w:val="20"/>
                <w:szCs w:val="20"/>
              </w:rPr>
              <w:t>Lignum Shrubland</w:t>
            </w:r>
          </w:p>
          <w:p w14:paraId="7584DAFF" w14:textId="77777777" w:rsidR="009072D2" w:rsidRPr="009072D2" w:rsidRDefault="009072D2" w:rsidP="009072D2">
            <w:pPr>
              <w:rPr>
                <w:b/>
                <w:sz w:val="20"/>
                <w:szCs w:val="20"/>
              </w:rPr>
            </w:pPr>
            <w:r w:rsidRPr="009072D2">
              <w:rPr>
                <w:sz w:val="20"/>
                <w:szCs w:val="20"/>
              </w:rPr>
              <w:t>Healthy (Level 4 and 5)</w:t>
            </w:r>
          </w:p>
        </w:tc>
        <w:tc>
          <w:tcPr>
            <w:tcW w:w="6469" w:type="dxa"/>
          </w:tcPr>
          <w:p w14:paraId="04D25F1A" w14:textId="77777777" w:rsidR="009072D2" w:rsidRPr="009072D2" w:rsidRDefault="009072D2" w:rsidP="009072D2">
            <w:pPr>
              <w:rPr>
                <w:sz w:val="20"/>
                <w:szCs w:val="20"/>
              </w:rPr>
            </w:pPr>
            <w:r w:rsidRPr="009072D2">
              <w:rPr>
                <w:sz w:val="20"/>
                <w:szCs w:val="20"/>
              </w:rPr>
              <w:t xml:space="preserve">Large areas of the site bed dominated with dense and sparse Lignum with Creeping Saltbush, Clover spp.and odd Bladder Saltbush. </w:t>
            </w:r>
          </w:p>
        </w:tc>
      </w:tr>
      <w:tr w:rsidR="009072D2" w:rsidRPr="009072D2" w14:paraId="74F9C594" w14:textId="77777777" w:rsidTr="009072D2">
        <w:tc>
          <w:tcPr>
            <w:tcW w:w="2547" w:type="dxa"/>
          </w:tcPr>
          <w:p w14:paraId="6219B2C4" w14:textId="77777777" w:rsidR="009072D2" w:rsidRPr="009072D2" w:rsidRDefault="009072D2" w:rsidP="009072D2">
            <w:pPr>
              <w:rPr>
                <w:b/>
                <w:sz w:val="20"/>
                <w:szCs w:val="20"/>
              </w:rPr>
            </w:pPr>
            <w:r w:rsidRPr="009072D2">
              <w:rPr>
                <w:b/>
                <w:sz w:val="20"/>
                <w:szCs w:val="20"/>
              </w:rPr>
              <w:t>Low Shrubland/Herbland</w:t>
            </w:r>
          </w:p>
          <w:p w14:paraId="0EEBEF55" w14:textId="77777777" w:rsidR="009072D2" w:rsidRPr="009072D2" w:rsidRDefault="009072D2" w:rsidP="009072D2">
            <w:pPr>
              <w:rPr>
                <w:b/>
                <w:sz w:val="20"/>
                <w:szCs w:val="20"/>
              </w:rPr>
            </w:pPr>
            <w:r w:rsidRPr="009072D2">
              <w:rPr>
                <w:sz w:val="20"/>
                <w:szCs w:val="20"/>
              </w:rPr>
              <w:t>Stressed (level 3)</w:t>
            </w:r>
          </w:p>
        </w:tc>
        <w:tc>
          <w:tcPr>
            <w:tcW w:w="6469" w:type="dxa"/>
          </w:tcPr>
          <w:p w14:paraId="0C495976" w14:textId="77777777" w:rsidR="009072D2" w:rsidRPr="009072D2" w:rsidRDefault="009072D2" w:rsidP="009072D2">
            <w:pPr>
              <w:rPr>
                <w:sz w:val="20"/>
                <w:szCs w:val="20"/>
              </w:rPr>
            </w:pPr>
            <w:r w:rsidRPr="009072D2">
              <w:rPr>
                <w:sz w:val="20"/>
                <w:szCs w:val="20"/>
              </w:rPr>
              <w:t xml:space="preserve">Wetland 1716 and other open areas dominated by Creeping Saltbush, Clover spp. and small patches of Smooth Heliotrope. </w:t>
            </w:r>
          </w:p>
        </w:tc>
      </w:tr>
    </w:tbl>
    <w:p w14:paraId="2D1DA412" w14:textId="77777777" w:rsidR="009072D2" w:rsidRPr="009072D2" w:rsidRDefault="009072D2" w:rsidP="009072D2">
      <w:pPr>
        <w:spacing w:after="0" w:line="240" w:lineRule="auto"/>
        <w:rPr>
          <w:rFonts w:cstheme="minorHAnsi"/>
          <w:b/>
        </w:rPr>
      </w:pPr>
    </w:p>
    <w:p w14:paraId="652C1031"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0BD7D432" wp14:editId="71F44A51">
            <wp:extent cx="5731510" cy="1545020"/>
            <wp:effectExtent l="0" t="0" r="254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 (60) Morgan CP South Lagoon Resized.JPG"/>
                    <pic:cNvPicPr/>
                  </pic:nvPicPr>
                  <pic:blipFill rotWithShape="1">
                    <a:blip r:embed="rId245" cstate="email">
                      <a:extLst>
                        <a:ext uri="{28A0092B-C50C-407E-A947-70E740481C1C}">
                          <a14:useLocalDpi xmlns:a14="http://schemas.microsoft.com/office/drawing/2010/main"/>
                        </a:ext>
                      </a:extLst>
                    </a:blip>
                    <a:srcRect/>
                    <a:stretch/>
                  </pic:blipFill>
                  <pic:spPr bwMode="auto">
                    <a:xfrm>
                      <a:off x="0" y="0"/>
                      <a:ext cx="5731510" cy="1545020"/>
                    </a:xfrm>
                    <a:prstGeom prst="rect">
                      <a:avLst/>
                    </a:prstGeom>
                    <a:ln>
                      <a:noFill/>
                    </a:ln>
                    <a:extLst>
                      <a:ext uri="{53640926-AAD7-44D8-BBD7-CCE9431645EC}">
                        <a14:shadowObscured xmlns:a14="http://schemas.microsoft.com/office/drawing/2010/main"/>
                      </a:ext>
                    </a:extLst>
                  </pic:spPr>
                </pic:pic>
              </a:graphicData>
            </a:graphic>
          </wp:inline>
        </w:drawing>
      </w:r>
    </w:p>
    <w:p w14:paraId="667616D8"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West of Wetland 1720</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34.04165</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 xml:space="preserve">139.51538 </w:t>
      </w:r>
      <w:r w:rsidRPr="009072D2">
        <w:rPr>
          <w:rFonts w:cstheme="minorHAnsi"/>
          <w:sz w:val="20"/>
          <w:szCs w:val="20"/>
        </w:rPr>
        <w:t>Direction</w:t>
      </w:r>
      <w:r w:rsidRPr="009072D2">
        <w:rPr>
          <w:rFonts w:eastAsia="Times New Roman" w:cstheme="minorHAnsi"/>
          <w:color w:val="000000"/>
          <w:sz w:val="20"/>
          <w:szCs w:val="20"/>
          <w:lang w:eastAsia="en-AU"/>
        </w:rPr>
        <w:t xml:space="preserve"> 96</w:t>
      </w:r>
    </w:p>
    <w:p w14:paraId="5B573DA6"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3CE4F9B3"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43D4028E" wp14:editId="3772E89D">
            <wp:extent cx="5731510" cy="1740535"/>
            <wp:effectExtent l="0" t="0" r="254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rgan South 103 resized.JPG"/>
                    <pic:cNvPicPr/>
                  </pic:nvPicPr>
                  <pic:blipFill>
                    <a:blip r:embed="rId246" cstate="email">
                      <a:extLst>
                        <a:ext uri="{28A0092B-C50C-407E-A947-70E740481C1C}">
                          <a14:useLocalDpi xmlns:a14="http://schemas.microsoft.com/office/drawing/2010/main"/>
                        </a:ext>
                      </a:extLst>
                    </a:blip>
                    <a:stretch>
                      <a:fillRect/>
                    </a:stretch>
                  </pic:blipFill>
                  <pic:spPr>
                    <a:xfrm>
                      <a:off x="0" y="0"/>
                      <a:ext cx="5731510" cy="1740535"/>
                    </a:xfrm>
                    <a:prstGeom prst="rect">
                      <a:avLst/>
                    </a:prstGeom>
                  </pic:spPr>
                </pic:pic>
              </a:graphicData>
            </a:graphic>
          </wp:inline>
        </w:drawing>
      </w:r>
    </w:p>
    <w:p w14:paraId="374C0D30" w14:textId="2315789E"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1</w:t>
      </w:r>
      <w:r w:rsidR="00DF4A1B">
        <w:rPr>
          <w:rFonts w:cstheme="minorHAnsi"/>
          <w:b/>
          <w:sz w:val="20"/>
          <w:szCs w:val="20"/>
        </w:rPr>
        <w:t>03 Southern end of Wetland 2021</w:t>
      </w:r>
      <w:r w:rsidRPr="009072D2">
        <w:rPr>
          <w:rFonts w:cstheme="minorHAnsi"/>
          <w:sz w:val="20"/>
          <w:szCs w:val="20"/>
        </w:rPr>
        <w:t xml:space="preserve"> Latitude </w:t>
      </w:r>
      <w:r w:rsidRPr="009072D2">
        <w:rPr>
          <w:rFonts w:ascii="Calibri" w:eastAsia="Times New Roman" w:hAnsi="Calibri" w:cs="Calibri"/>
          <w:color w:val="000000"/>
          <w:lang w:eastAsia="en-AU"/>
        </w:rPr>
        <w:t>34.02633</w:t>
      </w:r>
      <w:r w:rsidRPr="009072D2">
        <w:rPr>
          <w:rFonts w:cstheme="minorHAnsi"/>
          <w:sz w:val="20"/>
          <w:szCs w:val="20"/>
        </w:rPr>
        <w:t xml:space="preserve"> Longitude </w:t>
      </w:r>
      <w:r w:rsidRPr="009072D2">
        <w:rPr>
          <w:rFonts w:ascii="Calibri" w:eastAsia="Times New Roman" w:hAnsi="Calibri" w:cs="Calibri"/>
          <w:color w:val="000000"/>
          <w:lang w:eastAsia="en-AU"/>
        </w:rPr>
        <w:t>139.41103</w:t>
      </w:r>
      <w:r w:rsidRPr="009072D2">
        <w:rPr>
          <w:rFonts w:cstheme="minorHAnsi"/>
          <w:sz w:val="20"/>
          <w:szCs w:val="20"/>
        </w:rPr>
        <w:t xml:space="preserve"> Direction 200</w:t>
      </w:r>
    </w:p>
    <w:p w14:paraId="7BA2B703" w14:textId="77777777" w:rsidR="009072D2" w:rsidRPr="009072D2" w:rsidRDefault="009072D2" w:rsidP="009072D2">
      <w:pPr>
        <w:spacing w:after="0" w:line="240" w:lineRule="auto"/>
        <w:jc w:val="center"/>
        <w:rPr>
          <w:rFonts w:cstheme="minorHAnsi"/>
          <w:sz w:val="20"/>
          <w:szCs w:val="20"/>
        </w:rPr>
      </w:pPr>
    </w:p>
    <w:p w14:paraId="2C53E05B"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4E529F82" wp14:editId="52BE1B36">
            <wp:extent cx="5731510" cy="1701165"/>
            <wp:effectExtent l="0" t="0" r="254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rgan south 102 resized.JPG"/>
                    <pic:cNvPicPr/>
                  </pic:nvPicPr>
                  <pic:blipFill>
                    <a:blip r:embed="rId247" cstate="email">
                      <a:extLst>
                        <a:ext uri="{28A0092B-C50C-407E-A947-70E740481C1C}">
                          <a14:useLocalDpi xmlns:a14="http://schemas.microsoft.com/office/drawing/2010/main"/>
                        </a:ext>
                      </a:extLst>
                    </a:blip>
                    <a:stretch>
                      <a:fillRect/>
                    </a:stretch>
                  </pic:blipFill>
                  <pic:spPr>
                    <a:xfrm>
                      <a:off x="0" y="0"/>
                      <a:ext cx="5731510" cy="1701165"/>
                    </a:xfrm>
                    <a:prstGeom prst="rect">
                      <a:avLst/>
                    </a:prstGeom>
                  </pic:spPr>
                </pic:pic>
              </a:graphicData>
            </a:graphic>
          </wp:inline>
        </w:drawing>
      </w:r>
    </w:p>
    <w:p w14:paraId="28D2DD0D" w14:textId="1C9683DF" w:rsidR="009072D2" w:rsidRPr="009072D2" w:rsidRDefault="00DF4A1B" w:rsidP="009072D2">
      <w:pPr>
        <w:spacing w:after="0" w:line="240" w:lineRule="auto"/>
        <w:jc w:val="center"/>
        <w:rPr>
          <w:rFonts w:cstheme="minorHAnsi"/>
          <w:sz w:val="20"/>
          <w:szCs w:val="20"/>
        </w:rPr>
      </w:pPr>
      <w:r>
        <w:rPr>
          <w:rFonts w:cstheme="minorHAnsi"/>
          <w:b/>
          <w:sz w:val="20"/>
          <w:szCs w:val="20"/>
        </w:rPr>
        <w:t>102 Wetland 1716</w:t>
      </w:r>
      <w:r w:rsidR="009072D2" w:rsidRPr="009072D2">
        <w:rPr>
          <w:rFonts w:cstheme="minorHAnsi"/>
          <w:sz w:val="20"/>
          <w:szCs w:val="20"/>
        </w:rPr>
        <w:t xml:space="preserve"> Latitude </w:t>
      </w:r>
      <w:r w:rsidR="009072D2" w:rsidRPr="009072D2">
        <w:rPr>
          <w:rFonts w:ascii="Calibri" w:eastAsia="Times New Roman" w:hAnsi="Calibri" w:cs="Calibri"/>
          <w:color w:val="000000"/>
          <w:lang w:eastAsia="en-AU"/>
        </w:rPr>
        <w:t>34.02592</w:t>
      </w:r>
      <w:r w:rsidR="009072D2" w:rsidRPr="009072D2">
        <w:rPr>
          <w:rFonts w:cstheme="minorHAnsi"/>
          <w:sz w:val="20"/>
          <w:szCs w:val="20"/>
        </w:rPr>
        <w:t xml:space="preserve"> Longitude </w:t>
      </w:r>
      <w:r w:rsidR="009072D2" w:rsidRPr="009072D2">
        <w:rPr>
          <w:rFonts w:ascii="Calibri" w:eastAsia="Times New Roman" w:hAnsi="Calibri" w:cs="Calibri"/>
          <w:color w:val="000000"/>
          <w:lang w:eastAsia="en-AU"/>
        </w:rPr>
        <w:t>139.41233</w:t>
      </w:r>
      <w:r w:rsidR="009072D2" w:rsidRPr="009072D2">
        <w:rPr>
          <w:rFonts w:cstheme="minorHAnsi"/>
          <w:sz w:val="20"/>
          <w:szCs w:val="20"/>
        </w:rPr>
        <w:t xml:space="preserve"> Direction 120</w:t>
      </w:r>
    </w:p>
    <w:p w14:paraId="3C76F4F8" w14:textId="77777777" w:rsidR="009072D2" w:rsidRPr="009072D2" w:rsidRDefault="009072D2" w:rsidP="009072D2">
      <w:pPr>
        <w:spacing w:after="0" w:line="240" w:lineRule="auto"/>
        <w:rPr>
          <w:rFonts w:cstheme="minorHAnsi"/>
          <w:b/>
        </w:rPr>
      </w:pPr>
    </w:p>
    <w:p w14:paraId="3AA09F3E" w14:textId="77777777" w:rsidR="009072D2" w:rsidRPr="009072D2" w:rsidRDefault="009072D2" w:rsidP="009072D2">
      <w:pPr>
        <w:spacing w:after="0" w:line="240" w:lineRule="auto"/>
        <w:rPr>
          <w:rFonts w:cstheme="minorHAnsi"/>
          <w:b/>
        </w:rPr>
      </w:pPr>
    </w:p>
    <w:p w14:paraId="3F09DC80" w14:textId="77777777" w:rsidR="009072D2" w:rsidRPr="009072D2" w:rsidRDefault="009072D2" w:rsidP="009072D2">
      <w:pPr>
        <w:spacing w:after="0" w:line="240" w:lineRule="auto"/>
        <w:rPr>
          <w:rFonts w:cstheme="minorHAnsi"/>
          <w:b/>
        </w:rPr>
      </w:pPr>
    </w:p>
    <w:p w14:paraId="785CDF35" w14:textId="77777777" w:rsidR="009072D2" w:rsidRPr="009072D2" w:rsidRDefault="009072D2" w:rsidP="009072D2">
      <w:pPr>
        <w:spacing w:after="0" w:line="256" w:lineRule="auto"/>
        <w:rPr>
          <w:rFonts w:cstheme="minorHAnsi"/>
          <w:b/>
        </w:rPr>
      </w:pPr>
      <w:r w:rsidRPr="009072D2">
        <w:rPr>
          <w:rFonts w:cstheme="minorHAnsi"/>
          <w:b/>
        </w:rPr>
        <w:lastRenderedPageBreak/>
        <w:t>Vegetation Description Morgan Lagoon Flood-out</w:t>
      </w:r>
    </w:p>
    <w:tbl>
      <w:tblPr>
        <w:tblStyle w:val="TableGrid562"/>
        <w:tblW w:w="0" w:type="auto"/>
        <w:tblInd w:w="0" w:type="dxa"/>
        <w:tblLook w:val="04A0" w:firstRow="1" w:lastRow="0" w:firstColumn="1" w:lastColumn="0" w:noHBand="0" w:noVBand="1"/>
      </w:tblPr>
      <w:tblGrid>
        <w:gridCol w:w="2547"/>
        <w:gridCol w:w="6469"/>
      </w:tblGrid>
      <w:tr w:rsidR="009072D2" w:rsidRPr="009072D2" w14:paraId="5BB98CD1" w14:textId="77777777" w:rsidTr="009072D2">
        <w:tc>
          <w:tcPr>
            <w:tcW w:w="2547" w:type="dxa"/>
          </w:tcPr>
          <w:p w14:paraId="1DEBE3C0" w14:textId="77777777" w:rsidR="009072D2" w:rsidRPr="009072D2" w:rsidRDefault="009072D2" w:rsidP="009072D2">
            <w:pPr>
              <w:rPr>
                <w:b/>
                <w:sz w:val="20"/>
                <w:szCs w:val="20"/>
              </w:rPr>
            </w:pPr>
            <w:r w:rsidRPr="009072D2">
              <w:rPr>
                <w:b/>
                <w:sz w:val="20"/>
                <w:szCs w:val="20"/>
              </w:rPr>
              <w:t>River Red Gum Woodland</w:t>
            </w:r>
          </w:p>
          <w:p w14:paraId="7D8CFB03" w14:textId="77777777" w:rsidR="009072D2" w:rsidRPr="009072D2" w:rsidRDefault="009072D2" w:rsidP="009072D2">
            <w:pPr>
              <w:rPr>
                <w:sz w:val="20"/>
                <w:szCs w:val="20"/>
              </w:rPr>
            </w:pPr>
            <w:r w:rsidRPr="009072D2">
              <w:rPr>
                <w:sz w:val="20"/>
                <w:szCs w:val="20"/>
              </w:rPr>
              <w:t>Stressed (level 3)</w:t>
            </w:r>
          </w:p>
        </w:tc>
        <w:tc>
          <w:tcPr>
            <w:tcW w:w="6469" w:type="dxa"/>
          </w:tcPr>
          <w:p w14:paraId="2486A01F" w14:textId="77777777" w:rsidR="009072D2" w:rsidRPr="009072D2" w:rsidRDefault="009072D2" w:rsidP="009072D2">
            <w:pPr>
              <w:rPr>
                <w:sz w:val="20"/>
                <w:szCs w:val="20"/>
              </w:rPr>
            </w:pPr>
            <w:r w:rsidRPr="009072D2">
              <w:rPr>
                <w:sz w:val="20"/>
                <w:szCs w:val="20"/>
              </w:rPr>
              <w:t xml:space="preserve">Stressed (level 3) adult healthy poles and saplings.  Understory scattered </w:t>
            </w:r>
            <w:r w:rsidRPr="009072D2">
              <w:rPr>
                <w:rFonts w:ascii="Calibri" w:eastAsia="Times New Roman" w:hAnsi="Calibri" w:cs="Calibri"/>
                <w:color w:val="000000"/>
                <w:sz w:val="20"/>
                <w:szCs w:val="20"/>
                <w:lang w:eastAsia="en-AU"/>
              </w:rPr>
              <w:t>Cooba adults and saplings, scattered patches of Lignum and Prickly Bottle Brush, Spiny Sedge, Bladder Saltbush, Creeping Saltbush, Ruby Saltbush, Roly-Poly, Pale Poverty Bush, Native Liquorice and Blue Rod.</w:t>
            </w:r>
          </w:p>
        </w:tc>
      </w:tr>
      <w:tr w:rsidR="009072D2" w:rsidRPr="009072D2" w14:paraId="40D842C3" w14:textId="77777777" w:rsidTr="009072D2">
        <w:tc>
          <w:tcPr>
            <w:tcW w:w="2547" w:type="dxa"/>
          </w:tcPr>
          <w:p w14:paraId="785C19AB" w14:textId="77777777" w:rsidR="009072D2" w:rsidRPr="009072D2" w:rsidRDefault="009072D2" w:rsidP="009072D2">
            <w:pPr>
              <w:rPr>
                <w:b/>
                <w:sz w:val="20"/>
                <w:szCs w:val="20"/>
              </w:rPr>
            </w:pPr>
            <w:r w:rsidRPr="009072D2">
              <w:rPr>
                <w:b/>
                <w:sz w:val="20"/>
                <w:szCs w:val="20"/>
              </w:rPr>
              <w:t>Lignum Shrubland</w:t>
            </w:r>
          </w:p>
          <w:p w14:paraId="0051BCF8" w14:textId="77777777" w:rsidR="009072D2" w:rsidRPr="009072D2" w:rsidRDefault="009072D2" w:rsidP="009072D2">
            <w:pPr>
              <w:rPr>
                <w:sz w:val="20"/>
                <w:szCs w:val="20"/>
              </w:rPr>
            </w:pPr>
            <w:r w:rsidRPr="009072D2">
              <w:rPr>
                <w:sz w:val="20"/>
                <w:szCs w:val="20"/>
              </w:rPr>
              <w:t>Healthy (Level 4)</w:t>
            </w:r>
          </w:p>
        </w:tc>
        <w:tc>
          <w:tcPr>
            <w:tcW w:w="6469" w:type="dxa"/>
          </w:tcPr>
          <w:p w14:paraId="5ACB35B5" w14:textId="77777777" w:rsidR="009072D2" w:rsidRPr="009072D2" w:rsidRDefault="009072D2" w:rsidP="009072D2">
            <w:pPr>
              <w:rPr>
                <w:sz w:val="20"/>
                <w:szCs w:val="20"/>
              </w:rPr>
            </w:pPr>
            <w:r w:rsidRPr="009072D2">
              <w:rPr>
                <w:sz w:val="20"/>
                <w:szCs w:val="20"/>
              </w:rPr>
              <w:t xml:space="preserve">Wetland 1721 scattered Lignum with </w:t>
            </w:r>
            <w:r w:rsidRPr="009072D2">
              <w:rPr>
                <w:rFonts w:ascii="Calibri" w:eastAsia="Times New Roman" w:hAnsi="Calibri" w:cs="Calibri"/>
                <w:color w:val="000000"/>
                <w:sz w:val="20"/>
                <w:szCs w:val="20"/>
                <w:lang w:eastAsia="en-AU"/>
              </w:rPr>
              <w:t>Bladder Saltbush, Creeping Saltbush, Roly-Poly and Pale Poverty Bush.</w:t>
            </w:r>
          </w:p>
        </w:tc>
      </w:tr>
    </w:tbl>
    <w:p w14:paraId="43860B2E" w14:textId="77777777" w:rsidR="009072D2" w:rsidRPr="009072D2" w:rsidRDefault="009072D2" w:rsidP="009072D2">
      <w:pPr>
        <w:spacing w:after="0" w:line="240" w:lineRule="auto"/>
        <w:rPr>
          <w:rFonts w:cstheme="minorHAnsi"/>
          <w:b/>
        </w:rPr>
      </w:pPr>
    </w:p>
    <w:p w14:paraId="0867C379"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226D06A" wp14:editId="06165EA2">
            <wp:extent cx="5731510" cy="1682115"/>
            <wp:effectExtent l="0" t="0" r="254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 (66) Morgan CP Cen Temp Lagoon resized.JPG"/>
                    <pic:cNvPicPr/>
                  </pic:nvPicPr>
                  <pic:blipFill>
                    <a:blip r:embed="rId248" cstate="email">
                      <a:extLst>
                        <a:ext uri="{28A0092B-C50C-407E-A947-70E740481C1C}">
                          <a14:useLocalDpi xmlns:a14="http://schemas.microsoft.com/office/drawing/2010/main"/>
                        </a:ext>
                      </a:extLst>
                    </a:blip>
                    <a:stretch>
                      <a:fillRect/>
                    </a:stretch>
                  </pic:blipFill>
                  <pic:spPr>
                    <a:xfrm>
                      <a:off x="0" y="0"/>
                      <a:ext cx="5731510" cy="1682115"/>
                    </a:xfrm>
                    <a:prstGeom prst="rect">
                      <a:avLst/>
                    </a:prstGeom>
                  </pic:spPr>
                </pic:pic>
              </a:graphicData>
            </a:graphic>
          </wp:inline>
        </w:drawing>
      </w:r>
    </w:p>
    <w:p w14:paraId="0FC2B1AE"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66 Existing watering site</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34.04500</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 xml:space="preserve">139.51416 </w:t>
      </w:r>
      <w:r w:rsidRPr="009072D2">
        <w:rPr>
          <w:rFonts w:cstheme="minorHAnsi"/>
          <w:sz w:val="20"/>
          <w:szCs w:val="20"/>
        </w:rPr>
        <w:t>Direction</w:t>
      </w:r>
      <w:r w:rsidRPr="009072D2">
        <w:rPr>
          <w:rFonts w:eastAsia="Times New Roman" w:cstheme="minorHAnsi"/>
          <w:color w:val="000000"/>
          <w:sz w:val="20"/>
          <w:szCs w:val="20"/>
          <w:lang w:eastAsia="en-AU"/>
        </w:rPr>
        <w:t xml:space="preserve"> 240</w:t>
      </w:r>
    </w:p>
    <w:p w14:paraId="3B2726F2"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680DD75F"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23392473" wp14:editId="62382113">
            <wp:extent cx="5730725" cy="1749710"/>
            <wp:effectExtent l="0" t="0" r="3810" b="317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 (52) Morgan CP Cen Temp Lagoon resized.JPG"/>
                    <pic:cNvPicPr/>
                  </pic:nvPicPr>
                  <pic:blipFill rotWithShape="1">
                    <a:blip r:embed="rId249" cstate="email">
                      <a:extLst>
                        <a:ext uri="{28A0092B-C50C-407E-A947-70E740481C1C}">
                          <a14:useLocalDpi xmlns:a14="http://schemas.microsoft.com/office/drawing/2010/main"/>
                        </a:ext>
                      </a:extLst>
                    </a:blip>
                    <a:srcRect/>
                    <a:stretch/>
                  </pic:blipFill>
                  <pic:spPr bwMode="auto">
                    <a:xfrm>
                      <a:off x="0" y="0"/>
                      <a:ext cx="5731510" cy="1749950"/>
                    </a:xfrm>
                    <a:prstGeom prst="rect">
                      <a:avLst/>
                    </a:prstGeom>
                    <a:ln>
                      <a:noFill/>
                    </a:ln>
                    <a:extLst>
                      <a:ext uri="{53640926-AAD7-44D8-BBD7-CCE9431645EC}">
                        <a14:shadowObscured xmlns:a14="http://schemas.microsoft.com/office/drawing/2010/main"/>
                      </a:ext>
                    </a:extLst>
                  </pic:spPr>
                </pic:pic>
              </a:graphicData>
            </a:graphic>
          </wp:inline>
        </w:drawing>
      </w:r>
    </w:p>
    <w:p w14:paraId="760C3FF5"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52 Existing watering site</w:t>
      </w:r>
      <w:r w:rsidRPr="009072D2">
        <w:rPr>
          <w:rFonts w:cstheme="minorHAnsi"/>
          <w:sz w:val="20"/>
          <w:szCs w:val="20"/>
        </w:rPr>
        <w:t xml:space="preserve"> Latitude </w:t>
      </w:r>
      <w:r w:rsidRPr="009072D2">
        <w:rPr>
          <w:rFonts w:ascii="Calibri" w:eastAsia="Times New Roman" w:hAnsi="Calibri" w:cs="Calibri"/>
          <w:color w:val="000000"/>
          <w:lang w:eastAsia="en-AU"/>
        </w:rPr>
        <w:t>34.04622</w:t>
      </w:r>
      <w:r w:rsidRPr="009072D2">
        <w:rPr>
          <w:rFonts w:cstheme="minorHAnsi"/>
          <w:sz w:val="20"/>
          <w:szCs w:val="20"/>
        </w:rPr>
        <w:t xml:space="preserve"> Longitude </w:t>
      </w:r>
      <w:r w:rsidRPr="009072D2">
        <w:rPr>
          <w:rFonts w:ascii="Calibri" w:eastAsia="Times New Roman" w:hAnsi="Calibri" w:cs="Calibri"/>
          <w:color w:val="000000"/>
          <w:lang w:eastAsia="en-AU"/>
        </w:rPr>
        <w:t xml:space="preserve">139.51305 </w:t>
      </w:r>
      <w:r w:rsidRPr="009072D2">
        <w:rPr>
          <w:rFonts w:cstheme="minorHAnsi"/>
          <w:sz w:val="20"/>
          <w:szCs w:val="20"/>
        </w:rPr>
        <w:t>Direction 110</w:t>
      </w:r>
    </w:p>
    <w:p w14:paraId="4EFEA226" w14:textId="77777777" w:rsidR="009072D2" w:rsidRPr="009072D2" w:rsidRDefault="009072D2" w:rsidP="009072D2">
      <w:pPr>
        <w:spacing w:after="0" w:line="240" w:lineRule="auto"/>
        <w:jc w:val="center"/>
        <w:rPr>
          <w:rFonts w:cstheme="minorHAnsi"/>
          <w:sz w:val="20"/>
          <w:szCs w:val="20"/>
        </w:rPr>
      </w:pPr>
    </w:p>
    <w:p w14:paraId="199F674B"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1E59B2D1" wp14:editId="722DB864">
            <wp:extent cx="5731223" cy="1660547"/>
            <wp:effectExtent l="0" t="0" r="317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 (57)Morgan CP Cen Temp Lagoon resized.JPG"/>
                    <pic:cNvPicPr/>
                  </pic:nvPicPr>
                  <pic:blipFill rotWithShape="1">
                    <a:blip r:embed="rId250" cstate="email">
                      <a:extLst>
                        <a:ext uri="{28A0092B-C50C-407E-A947-70E740481C1C}">
                          <a14:useLocalDpi xmlns:a14="http://schemas.microsoft.com/office/drawing/2010/main"/>
                        </a:ext>
                      </a:extLst>
                    </a:blip>
                    <a:srcRect/>
                    <a:stretch/>
                  </pic:blipFill>
                  <pic:spPr bwMode="auto">
                    <a:xfrm>
                      <a:off x="0" y="0"/>
                      <a:ext cx="5731510" cy="1660630"/>
                    </a:xfrm>
                    <a:prstGeom prst="rect">
                      <a:avLst/>
                    </a:prstGeom>
                    <a:ln>
                      <a:noFill/>
                    </a:ln>
                    <a:extLst>
                      <a:ext uri="{53640926-AAD7-44D8-BBD7-CCE9431645EC}">
                        <a14:shadowObscured xmlns:a14="http://schemas.microsoft.com/office/drawing/2010/main"/>
                      </a:ext>
                    </a:extLst>
                  </pic:spPr>
                </pic:pic>
              </a:graphicData>
            </a:graphic>
          </wp:inline>
        </w:drawing>
      </w:r>
    </w:p>
    <w:p w14:paraId="134A79C5"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57 Wetland 1721</w:t>
      </w:r>
      <w:r w:rsidRPr="009072D2">
        <w:rPr>
          <w:rFonts w:cstheme="minorHAnsi"/>
          <w:sz w:val="20"/>
          <w:szCs w:val="20"/>
        </w:rPr>
        <w:t xml:space="preserve"> Latitude </w:t>
      </w:r>
      <w:r w:rsidRPr="009072D2">
        <w:rPr>
          <w:rFonts w:ascii="Calibri" w:eastAsia="Times New Roman" w:hAnsi="Calibri" w:cs="Calibri"/>
          <w:color w:val="000000"/>
          <w:lang w:eastAsia="en-AU"/>
        </w:rPr>
        <w:t>34.04535</w:t>
      </w:r>
      <w:r w:rsidRPr="009072D2">
        <w:rPr>
          <w:rFonts w:cstheme="minorHAnsi"/>
          <w:sz w:val="20"/>
          <w:szCs w:val="20"/>
        </w:rPr>
        <w:t xml:space="preserve"> Longitude </w:t>
      </w:r>
      <w:r w:rsidRPr="009072D2">
        <w:rPr>
          <w:rFonts w:ascii="Calibri" w:eastAsia="Times New Roman" w:hAnsi="Calibri" w:cs="Calibri"/>
          <w:color w:val="000000"/>
          <w:lang w:eastAsia="en-AU"/>
        </w:rPr>
        <w:t>139.51438</w:t>
      </w:r>
      <w:r w:rsidRPr="009072D2">
        <w:rPr>
          <w:rFonts w:cstheme="minorHAnsi"/>
          <w:sz w:val="20"/>
          <w:szCs w:val="20"/>
        </w:rPr>
        <w:t xml:space="preserve"> Direction 180</w:t>
      </w:r>
    </w:p>
    <w:p w14:paraId="2B2E4605" w14:textId="77777777" w:rsidR="009072D2" w:rsidRPr="009072D2" w:rsidRDefault="009072D2" w:rsidP="009072D2">
      <w:pPr>
        <w:spacing w:after="0" w:line="240" w:lineRule="auto"/>
        <w:rPr>
          <w:rFonts w:cstheme="minorHAnsi"/>
          <w:b/>
        </w:rPr>
      </w:pPr>
    </w:p>
    <w:p w14:paraId="29410449" w14:textId="77777777" w:rsidR="009072D2" w:rsidRPr="009072D2" w:rsidRDefault="009072D2" w:rsidP="009072D2">
      <w:pPr>
        <w:rPr>
          <w:rFonts w:cstheme="minorHAnsi"/>
          <w:b/>
        </w:rPr>
      </w:pPr>
      <w:r w:rsidRPr="009072D2">
        <w:rPr>
          <w:rFonts w:cstheme="minorHAnsi"/>
          <w:b/>
        </w:rPr>
        <w:br w:type="page"/>
      </w:r>
    </w:p>
    <w:p w14:paraId="3E4E2F86" w14:textId="77777777" w:rsidR="009072D2" w:rsidRPr="009072D2" w:rsidRDefault="009072D2" w:rsidP="009072D2">
      <w:pPr>
        <w:spacing w:after="0"/>
        <w:rPr>
          <w:rFonts w:eastAsia="Times New Roman" w:cstheme="minorHAnsi"/>
          <w:color w:val="000000"/>
          <w:lang w:eastAsia="en-AU"/>
        </w:rPr>
      </w:pPr>
      <w:r w:rsidRPr="009072D2">
        <w:rPr>
          <w:rFonts w:cstheme="minorHAnsi"/>
          <w:b/>
        </w:rPr>
        <w:lastRenderedPageBreak/>
        <w:t>Stressor Analysis</w:t>
      </w:r>
      <w:r w:rsidRPr="009072D2">
        <w:rPr>
          <w:rFonts w:eastAsia="Times New Roman" w:cstheme="minorHAnsi"/>
          <w:color w:val="000000"/>
          <w:lang w:eastAsia="en-AU"/>
        </w:rPr>
        <w:t>.</w:t>
      </w:r>
    </w:p>
    <w:tbl>
      <w:tblPr>
        <w:tblStyle w:val="TableGrid2242"/>
        <w:tblW w:w="9067" w:type="dxa"/>
        <w:tblInd w:w="0" w:type="dxa"/>
        <w:tblLayout w:type="fixed"/>
        <w:tblLook w:val="04A0" w:firstRow="1" w:lastRow="0" w:firstColumn="1" w:lastColumn="0" w:noHBand="0" w:noVBand="1"/>
      </w:tblPr>
      <w:tblGrid>
        <w:gridCol w:w="2830"/>
        <w:gridCol w:w="2694"/>
        <w:gridCol w:w="1134"/>
        <w:gridCol w:w="992"/>
        <w:gridCol w:w="1417"/>
      </w:tblGrid>
      <w:tr w:rsidR="009072D2" w:rsidRPr="009072D2" w14:paraId="57E140A5" w14:textId="77777777" w:rsidTr="009072D2">
        <w:tc>
          <w:tcPr>
            <w:tcW w:w="2830" w:type="dxa"/>
          </w:tcPr>
          <w:p w14:paraId="5881FAB3" w14:textId="77777777" w:rsidR="009072D2" w:rsidRPr="009072D2" w:rsidRDefault="009072D2" w:rsidP="009072D2">
            <w:pPr>
              <w:jc w:val="center"/>
              <w:rPr>
                <w:b/>
                <w:sz w:val="20"/>
                <w:szCs w:val="20"/>
              </w:rPr>
            </w:pPr>
            <w:r w:rsidRPr="009072D2">
              <w:rPr>
                <w:b/>
                <w:sz w:val="20"/>
                <w:szCs w:val="20"/>
              </w:rPr>
              <w:t>Site</w:t>
            </w:r>
          </w:p>
        </w:tc>
        <w:tc>
          <w:tcPr>
            <w:tcW w:w="2694" w:type="dxa"/>
          </w:tcPr>
          <w:p w14:paraId="0D7B88C3" w14:textId="77777777" w:rsidR="009072D2" w:rsidRPr="009072D2" w:rsidRDefault="009072D2" w:rsidP="009072D2">
            <w:pPr>
              <w:rPr>
                <w:b/>
                <w:sz w:val="20"/>
                <w:szCs w:val="20"/>
              </w:rPr>
            </w:pPr>
            <w:r w:rsidRPr="009072D2">
              <w:rPr>
                <w:b/>
                <w:sz w:val="20"/>
                <w:szCs w:val="20"/>
              </w:rPr>
              <w:t>Stressor</w:t>
            </w:r>
          </w:p>
        </w:tc>
        <w:tc>
          <w:tcPr>
            <w:tcW w:w="1134" w:type="dxa"/>
          </w:tcPr>
          <w:p w14:paraId="573A4B40" w14:textId="77777777" w:rsidR="009072D2" w:rsidRPr="009072D2" w:rsidRDefault="009072D2" w:rsidP="009072D2">
            <w:pPr>
              <w:rPr>
                <w:b/>
                <w:sz w:val="20"/>
                <w:szCs w:val="20"/>
              </w:rPr>
            </w:pPr>
            <w:r w:rsidRPr="009072D2">
              <w:rPr>
                <w:b/>
                <w:sz w:val="20"/>
                <w:szCs w:val="20"/>
              </w:rPr>
              <w:t>Severity</w:t>
            </w:r>
          </w:p>
        </w:tc>
        <w:tc>
          <w:tcPr>
            <w:tcW w:w="992" w:type="dxa"/>
          </w:tcPr>
          <w:p w14:paraId="7265A8BE" w14:textId="77777777" w:rsidR="009072D2" w:rsidRPr="009072D2" w:rsidRDefault="009072D2" w:rsidP="009072D2">
            <w:pPr>
              <w:rPr>
                <w:b/>
                <w:sz w:val="20"/>
                <w:szCs w:val="20"/>
              </w:rPr>
            </w:pPr>
            <w:r w:rsidRPr="009072D2">
              <w:rPr>
                <w:b/>
                <w:sz w:val="20"/>
                <w:szCs w:val="20"/>
              </w:rPr>
              <w:t>Scope</w:t>
            </w:r>
          </w:p>
        </w:tc>
        <w:tc>
          <w:tcPr>
            <w:tcW w:w="1417" w:type="dxa"/>
          </w:tcPr>
          <w:p w14:paraId="410780B4" w14:textId="77777777" w:rsidR="009072D2" w:rsidRPr="009072D2" w:rsidRDefault="009072D2" w:rsidP="009072D2">
            <w:pPr>
              <w:rPr>
                <w:b/>
                <w:sz w:val="20"/>
                <w:szCs w:val="20"/>
              </w:rPr>
            </w:pPr>
            <w:r w:rsidRPr="009072D2">
              <w:rPr>
                <w:b/>
                <w:sz w:val="20"/>
                <w:szCs w:val="20"/>
              </w:rPr>
              <w:t>Irreversibility</w:t>
            </w:r>
          </w:p>
        </w:tc>
      </w:tr>
      <w:tr w:rsidR="009072D2" w:rsidRPr="009072D2" w14:paraId="5D4D42E7" w14:textId="77777777" w:rsidTr="009072D2">
        <w:tc>
          <w:tcPr>
            <w:tcW w:w="2830" w:type="dxa"/>
            <w:vMerge w:val="restart"/>
          </w:tcPr>
          <w:p w14:paraId="7779F02D" w14:textId="77777777" w:rsidR="009072D2" w:rsidRPr="009072D2" w:rsidRDefault="009072D2" w:rsidP="009072D2">
            <w:pPr>
              <w:spacing w:line="257" w:lineRule="auto"/>
              <w:rPr>
                <w:sz w:val="20"/>
                <w:szCs w:val="20"/>
              </w:rPr>
            </w:pPr>
            <w:r w:rsidRPr="009072D2">
              <w:rPr>
                <w:b/>
              </w:rPr>
              <w:t xml:space="preserve">Morgan South Lagoon </w:t>
            </w:r>
          </w:p>
        </w:tc>
        <w:tc>
          <w:tcPr>
            <w:tcW w:w="2694" w:type="dxa"/>
          </w:tcPr>
          <w:p w14:paraId="1BFFE051" w14:textId="77777777" w:rsidR="009072D2" w:rsidRPr="009072D2" w:rsidRDefault="009072D2" w:rsidP="009072D2">
            <w:pPr>
              <w:rPr>
                <w:sz w:val="20"/>
                <w:szCs w:val="20"/>
              </w:rPr>
            </w:pPr>
            <w:r w:rsidRPr="009072D2">
              <w:rPr>
                <w:sz w:val="20"/>
                <w:szCs w:val="20"/>
              </w:rPr>
              <w:t xml:space="preserve">Lack of Inundation </w:t>
            </w:r>
          </w:p>
        </w:tc>
        <w:tc>
          <w:tcPr>
            <w:tcW w:w="1134" w:type="dxa"/>
            <w:shd w:val="clear" w:color="auto" w:fill="FFC000"/>
          </w:tcPr>
          <w:p w14:paraId="424D418B" w14:textId="77777777" w:rsidR="009072D2" w:rsidRPr="009072D2" w:rsidRDefault="009072D2" w:rsidP="009072D2">
            <w:pPr>
              <w:rPr>
                <w:sz w:val="20"/>
                <w:szCs w:val="20"/>
              </w:rPr>
            </w:pPr>
            <w:r w:rsidRPr="009072D2">
              <w:rPr>
                <w:sz w:val="20"/>
                <w:szCs w:val="20"/>
              </w:rPr>
              <w:t>High</w:t>
            </w:r>
          </w:p>
        </w:tc>
        <w:tc>
          <w:tcPr>
            <w:tcW w:w="992" w:type="dxa"/>
            <w:shd w:val="clear" w:color="auto" w:fill="92D050"/>
          </w:tcPr>
          <w:p w14:paraId="28D83B3A" w14:textId="77777777" w:rsidR="009072D2" w:rsidRPr="009072D2" w:rsidRDefault="009072D2" w:rsidP="009072D2">
            <w:pPr>
              <w:rPr>
                <w:sz w:val="20"/>
                <w:szCs w:val="20"/>
              </w:rPr>
            </w:pPr>
            <w:r w:rsidRPr="009072D2">
              <w:rPr>
                <w:sz w:val="20"/>
                <w:szCs w:val="20"/>
              </w:rPr>
              <w:t>Low</w:t>
            </w:r>
          </w:p>
        </w:tc>
        <w:tc>
          <w:tcPr>
            <w:tcW w:w="1417" w:type="dxa"/>
            <w:shd w:val="clear" w:color="auto" w:fill="FFFF00"/>
          </w:tcPr>
          <w:p w14:paraId="0A64EFB9" w14:textId="77777777" w:rsidR="009072D2" w:rsidRPr="009072D2" w:rsidRDefault="009072D2" w:rsidP="009072D2">
            <w:pPr>
              <w:rPr>
                <w:sz w:val="20"/>
                <w:szCs w:val="20"/>
              </w:rPr>
            </w:pPr>
            <w:r w:rsidRPr="009072D2">
              <w:rPr>
                <w:sz w:val="20"/>
                <w:szCs w:val="20"/>
              </w:rPr>
              <w:t>Medium</w:t>
            </w:r>
          </w:p>
        </w:tc>
      </w:tr>
      <w:tr w:rsidR="009072D2" w:rsidRPr="009072D2" w14:paraId="4283B6FA" w14:textId="77777777" w:rsidTr="009072D2">
        <w:trPr>
          <w:trHeight w:val="269"/>
        </w:trPr>
        <w:tc>
          <w:tcPr>
            <w:tcW w:w="2830" w:type="dxa"/>
            <w:vMerge/>
          </w:tcPr>
          <w:p w14:paraId="780C88AF" w14:textId="77777777" w:rsidR="009072D2" w:rsidRPr="009072D2" w:rsidRDefault="009072D2" w:rsidP="009072D2">
            <w:pPr>
              <w:rPr>
                <w:sz w:val="20"/>
                <w:szCs w:val="20"/>
              </w:rPr>
            </w:pPr>
          </w:p>
        </w:tc>
        <w:tc>
          <w:tcPr>
            <w:tcW w:w="2694" w:type="dxa"/>
          </w:tcPr>
          <w:p w14:paraId="13E48994"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Saline Groundwater Depth</w:t>
            </w:r>
          </w:p>
        </w:tc>
        <w:tc>
          <w:tcPr>
            <w:tcW w:w="1134" w:type="dxa"/>
            <w:shd w:val="clear" w:color="auto" w:fill="FFFF00"/>
          </w:tcPr>
          <w:p w14:paraId="417EAABD" w14:textId="77777777" w:rsidR="009072D2" w:rsidRPr="009072D2" w:rsidRDefault="009072D2" w:rsidP="009072D2">
            <w:pPr>
              <w:rPr>
                <w:sz w:val="20"/>
                <w:szCs w:val="20"/>
              </w:rPr>
            </w:pPr>
            <w:r w:rsidRPr="009072D2">
              <w:rPr>
                <w:sz w:val="20"/>
                <w:szCs w:val="20"/>
              </w:rPr>
              <w:t xml:space="preserve">Medium </w:t>
            </w:r>
          </w:p>
        </w:tc>
        <w:tc>
          <w:tcPr>
            <w:tcW w:w="992" w:type="dxa"/>
            <w:shd w:val="clear" w:color="auto" w:fill="92D050"/>
          </w:tcPr>
          <w:p w14:paraId="3368E270" w14:textId="77777777" w:rsidR="009072D2" w:rsidRPr="009072D2" w:rsidRDefault="009072D2" w:rsidP="009072D2">
            <w:pPr>
              <w:rPr>
                <w:sz w:val="20"/>
                <w:szCs w:val="20"/>
              </w:rPr>
            </w:pPr>
            <w:r w:rsidRPr="009072D2">
              <w:rPr>
                <w:sz w:val="20"/>
                <w:szCs w:val="20"/>
              </w:rPr>
              <w:t>Low</w:t>
            </w:r>
          </w:p>
        </w:tc>
        <w:tc>
          <w:tcPr>
            <w:tcW w:w="1417" w:type="dxa"/>
            <w:shd w:val="clear" w:color="auto" w:fill="FFFF00"/>
          </w:tcPr>
          <w:p w14:paraId="59C3AAFE" w14:textId="77777777" w:rsidR="009072D2" w:rsidRPr="009072D2" w:rsidRDefault="009072D2" w:rsidP="009072D2">
            <w:pPr>
              <w:spacing w:line="256" w:lineRule="auto"/>
            </w:pPr>
            <w:r w:rsidRPr="009072D2">
              <w:rPr>
                <w:sz w:val="20"/>
                <w:szCs w:val="20"/>
              </w:rPr>
              <w:t>Medium</w:t>
            </w:r>
          </w:p>
        </w:tc>
      </w:tr>
      <w:tr w:rsidR="009072D2" w:rsidRPr="009072D2" w14:paraId="64583D8C" w14:textId="77777777" w:rsidTr="009072D2">
        <w:trPr>
          <w:trHeight w:val="269"/>
        </w:trPr>
        <w:tc>
          <w:tcPr>
            <w:tcW w:w="2830" w:type="dxa"/>
            <w:vMerge/>
          </w:tcPr>
          <w:p w14:paraId="520F7374" w14:textId="77777777" w:rsidR="009072D2" w:rsidRPr="009072D2" w:rsidRDefault="009072D2" w:rsidP="009072D2">
            <w:pPr>
              <w:rPr>
                <w:sz w:val="20"/>
                <w:szCs w:val="20"/>
              </w:rPr>
            </w:pPr>
          </w:p>
        </w:tc>
        <w:tc>
          <w:tcPr>
            <w:tcW w:w="2694" w:type="dxa"/>
          </w:tcPr>
          <w:p w14:paraId="35CD12CA"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Flow Barrier</w:t>
            </w:r>
          </w:p>
        </w:tc>
        <w:tc>
          <w:tcPr>
            <w:tcW w:w="1134" w:type="dxa"/>
            <w:shd w:val="clear" w:color="auto" w:fill="FFFF00"/>
          </w:tcPr>
          <w:p w14:paraId="1756AD92" w14:textId="77777777" w:rsidR="009072D2" w:rsidRPr="009072D2" w:rsidRDefault="009072D2" w:rsidP="009072D2">
            <w:pPr>
              <w:rPr>
                <w:sz w:val="20"/>
                <w:szCs w:val="20"/>
              </w:rPr>
            </w:pPr>
            <w:r w:rsidRPr="009072D2">
              <w:rPr>
                <w:sz w:val="20"/>
                <w:szCs w:val="20"/>
              </w:rPr>
              <w:t>Medium</w:t>
            </w:r>
          </w:p>
        </w:tc>
        <w:tc>
          <w:tcPr>
            <w:tcW w:w="992" w:type="dxa"/>
            <w:shd w:val="clear" w:color="auto" w:fill="FFC000"/>
          </w:tcPr>
          <w:p w14:paraId="734D79E0" w14:textId="77777777" w:rsidR="009072D2" w:rsidRPr="009072D2" w:rsidRDefault="009072D2" w:rsidP="009072D2">
            <w:pPr>
              <w:rPr>
                <w:color w:val="FF0000"/>
                <w:sz w:val="20"/>
                <w:szCs w:val="20"/>
              </w:rPr>
            </w:pPr>
            <w:r w:rsidRPr="009072D2">
              <w:rPr>
                <w:sz w:val="20"/>
                <w:szCs w:val="20"/>
              </w:rPr>
              <w:t>High</w:t>
            </w:r>
          </w:p>
        </w:tc>
        <w:tc>
          <w:tcPr>
            <w:tcW w:w="1417" w:type="dxa"/>
            <w:shd w:val="clear" w:color="auto" w:fill="FFFF00"/>
          </w:tcPr>
          <w:p w14:paraId="7E497D48" w14:textId="77777777" w:rsidR="009072D2" w:rsidRPr="009072D2" w:rsidRDefault="009072D2" w:rsidP="009072D2">
            <w:pPr>
              <w:spacing w:line="256" w:lineRule="auto"/>
              <w:rPr>
                <w:sz w:val="20"/>
                <w:szCs w:val="20"/>
              </w:rPr>
            </w:pPr>
            <w:r w:rsidRPr="009072D2">
              <w:rPr>
                <w:sz w:val="20"/>
                <w:szCs w:val="20"/>
              </w:rPr>
              <w:t>Medium</w:t>
            </w:r>
          </w:p>
        </w:tc>
      </w:tr>
      <w:tr w:rsidR="009072D2" w:rsidRPr="009072D2" w14:paraId="3AA98E09" w14:textId="77777777" w:rsidTr="009072D2">
        <w:trPr>
          <w:trHeight w:val="269"/>
        </w:trPr>
        <w:tc>
          <w:tcPr>
            <w:tcW w:w="2830" w:type="dxa"/>
            <w:vMerge/>
          </w:tcPr>
          <w:p w14:paraId="283E1095" w14:textId="77777777" w:rsidR="009072D2" w:rsidRPr="009072D2" w:rsidRDefault="009072D2" w:rsidP="009072D2">
            <w:pPr>
              <w:rPr>
                <w:sz w:val="20"/>
                <w:szCs w:val="20"/>
              </w:rPr>
            </w:pPr>
          </w:p>
        </w:tc>
        <w:tc>
          <w:tcPr>
            <w:tcW w:w="2694" w:type="dxa"/>
          </w:tcPr>
          <w:p w14:paraId="700EED1B" w14:textId="77777777" w:rsidR="009072D2" w:rsidRPr="009072D2" w:rsidRDefault="009072D2" w:rsidP="009072D2">
            <w:pPr>
              <w:rPr>
                <w:rFonts w:ascii="Calibri" w:eastAsia="Times New Roman" w:hAnsi="Calibri" w:cs="Calibri"/>
                <w:color w:val="000000"/>
                <w:sz w:val="20"/>
                <w:szCs w:val="20"/>
                <w:lang w:eastAsia="en-AU"/>
              </w:rPr>
            </w:pPr>
            <w:r w:rsidRPr="009072D2">
              <w:rPr>
                <w:sz w:val="20"/>
                <w:szCs w:val="20"/>
              </w:rPr>
              <w:t>Human Disturbance</w:t>
            </w:r>
          </w:p>
        </w:tc>
        <w:tc>
          <w:tcPr>
            <w:tcW w:w="1134" w:type="dxa"/>
            <w:shd w:val="clear" w:color="auto" w:fill="FFC000"/>
          </w:tcPr>
          <w:p w14:paraId="07AB21DE" w14:textId="77777777" w:rsidR="009072D2" w:rsidRPr="009072D2" w:rsidRDefault="009072D2" w:rsidP="009072D2">
            <w:pPr>
              <w:rPr>
                <w:sz w:val="20"/>
                <w:szCs w:val="20"/>
              </w:rPr>
            </w:pPr>
            <w:r w:rsidRPr="009072D2">
              <w:rPr>
                <w:sz w:val="20"/>
                <w:szCs w:val="20"/>
              </w:rPr>
              <w:t>High</w:t>
            </w:r>
          </w:p>
        </w:tc>
        <w:tc>
          <w:tcPr>
            <w:tcW w:w="992" w:type="dxa"/>
            <w:shd w:val="clear" w:color="auto" w:fill="FFFF00"/>
          </w:tcPr>
          <w:p w14:paraId="4B3EFB45" w14:textId="77777777" w:rsidR="009072D2" w:rsidRPr="009072D2" w:rsidRDefault="009072D2" w:rsidP="009072D2">
            <w:pPr>
              <w:rPr>
                <w:sz w:val="20"/>
                <w:szCs w:val="20"/>
              </w:rPr>
            </w:pPr>
            <w:r w:rsidRPr="009072D2">
              <w:rPr>
                <w:sz w:val="20"/>
                <w:szCs w:val="20"/>
              </w:rPr>
              <w:t>Medium</w:t>
            </w:r>
          </w:p>
        </w:tc>
        <w:tc>
          <w:tcPr>
            <w:tcW w:w="1417" w:type="dxa"/>
            <w:shd w:val="clear" w:color="auto" w:fill="92D050"/>
          </w:tcPr>
          <w:p w14:paraId="4A3A53B1" w14:textId="77777777" w:rsidR="009072D2" w:rsidRPr="009072D2" w:rsidRDefault="009072D2" w:rsidP="009072D2">
            <w:pPr>
              <w:spacing w:line="256" w:lineRule="auto"/>
            </w:pPr>
            <w:r w:rsidRPr="009072D2">
              <w:rPr>
                <w:sz w:val="20"/>
                <w:szCs w:val="20"/>
              </w:rPr>
              <w:t>Low</w:t>
            </w:r>
          </w:p>
        </w:tc>
      </w:tr>
      <w:tr w:rsidR="009072D2" w:rsidRPr="009072D2" w14:paraId="4557891F" w14:textId="77777777" w:rsidTr="009072D2">
        <w:trPr>
          <w:trHeight w:val="287"/>
        </w:trPr>
        <w:tc>
          <w:tcPr>
            <w:tcW w:w="2830" w:type="dxa"/>
            <w:vMerge w:val="restart"/>
          </w:tcPr>
          <w:p w14:paraId="15BAB5DB" w14:textId="77777777" w:rsidR="009072D2" w:rsidRPr="009072D2" w:rsidRDefault="009072D2" w:rsidP="009072D2">
            <w:pPr>
              <w:spacing w:line="257" w:lineRule="auto"/>
              <w:rPr>
                <w:sz w:val="20"/>
                <w:szCs w:val="20"/>
              </w:rPr>
            </w:pPr>
            <w:r w:rsidRPr="009072D2">
              <w:rPr>
                <w:b/>
              </w:rPr>
              <w:t>Morgan Lagoon Flood-out</w:t>
            </w:r>
          </w:p>
        </w:tc>
        <w:tc>
          <w:tcPr>
            <w:tcW w:w="2694" w:type="dxa"/>
          </w:tcPr>
          <w:p w14:paraId="36DF4A15" w14:textId="77777777" w:rsidR="009072D2" w:rsidRPr="009072D2" w:rsidRDefault="009072D2" w:rsidP="009072D2">
            <w:pPr>
              <w:rPr>
                <w:sz w:val="20"/>
                <w:szCs w:val="20"/>
              </w:rPr>
            </w:pPr>
            <w:r w:rsidRPr="009072D2">
              <w:rPr>
                <w:sz w:val="20"/>
                <w:szCs w:val="20"/>
              </w:rPr>
              <w:t xml:space="preserve">Lack of Inundation </w:t>
            </w:r>
          </w:p>
        </w:tc>
        <w:tc>
          <w:tcPr>
            <w:tcW w:w="1134" w:type="dxa"/>
            <w:shd w:val="clear" w:color="auto" w:fill="FFC000"/>
          </w:tcPr>
          <w:p w14:paraId="2F29D1F6" w14:textId="77777777" w:rsidR="009072D2" w:rsidRPr="009072D2" w:rsidRDefault="009072D2" w:rsidP="009072D2">
            <w:pPr>
              <w:rPr>
                <w:sz w:val="20"/>
                <w:szCs w:val="20"/>
              </w:rPr>
            </w:pPr>
            <w:r w:rsidRPr="009072D2">
              <w:rPr>
                <w:sz w:val="20"/>
                <w:szCs w:val="20"/>
              </w:rPr>
              <w:t xml:space="preserve">High </w:t>
            </w:r>
          </w:p>
        </w:tc>
        <w:tc>
          <w:tcPr>
            <w:tcW w:w="992" w:type="dxa"/>
            <w:shd w:val="clear" w:color="auto" w:fill="FFC000"/>
          </w:tcPr>
          <w:p w14:paraId="72688509" w14:textId="77777777" w:rsidR="009072D2" w:rsidRPr="009072D2" w:rsidRDefault="009072D2" w:rsidP="009072D2">
            <w:pPr>
              <w:rPr>
                <w:sz w:val="20"/>
                <w:szCs w:val="20"/>
              </w:rPr>
            </w:pPr>
            <w:r w:rsidRPr="009072D2">
              <w:rPr>
                <w:sz w:val="20"/>
                <w:szCs w:val="20"/>
              </w:rPr>
              <w:t>High</w:t>
            </w:r>
          </w:p>
        </w:tc>
        <w:tc>
          <w:tcPr>
            <w:tcW w:w="1417" w:type="dxa"/>
            <w:shd w:val="clear" w:color="auto" w:fill="FFFF00"/>
          </w:tcPr>
          <w:p w14:paraId="2EC48CBA" w14:textId="77777777" w:rsidR="009072D2" w:rsidRPr="009072D2" w:rsidRDefault="009072D2" w:rsidP="009072D2">
            <w:pPr>
              <w:spacing w:line="256" w:lineRule="auto"/>
            </w:pPr>
            <w:r w:rsidRPr="009072D2">
              <w:rPr>
                <w:sz w:val="20"/>
                <w:szCs w:val="20"/>
              </w:rPr>
              <w:t>Medium</w:t>
            </w:r>
          </w:p>
        </w:tc>
      </w:tr>
      <w:tr w:rsidR="009072D2" w:rsidRPr="009072D2" w14:paraId="0D07D652" w14:textId="77777777" w:rsidTr="009072D2">
        <w:tc>
          <w:tcPr>
            <w:tcW w:w="2830" w:type="dxa"/>
            <w:vMerge/>
          </w:tcPr>
          <w:p w14:paraId="4A344407" w14:textId="77777777" w:rsidR="009072D2" w:rsidRPr="009072D2" w:rsidRDefault="009072D2" w:rsidP="009072D2">
            <w:pPr>
              <w:spacing w:line="257" w:lineRule="auto"/>
              <w:rPr>
                <w:b/>
              </w:rPr>
            </w:pPr>
          </w:p>
        </w:tc>
        <w:tc>
          <w:tcPr>
            <w:tcW w:w="2694" w:type="dxa"/>
          </w:tcPr>
          <w:p w14:paraId="52228B3F" w14:textId="77777777" w:rsidR="009072D2" w:rsidRPr="009072D2" w:rsidRDefault="009072D2" w:rsidP="009072D2">
            <w:pPr>
              <w:rPr>
                <w:sz w:val="20"/>
                <w:szCs w:val="20"/>
              </w:rPr>
            </w:pPr>
            <w:r w:rsidRPr="009072D2">
              <w:rPr>
                <w:rFonts w:ascii="Calibri" w:eastAsia="Times New Roman" w:hAnsi="Calibri" w:cs="Calibri"/>
                <w:color w:val="000000"/>
                <w:sz w:val="20"/>
                <w:szCs w:val="20"/>
                <w:lang w:eastAsia="en-AU"/>
              </w:rPr>
              <w:t>Saline Groundwater Depth</w:t>
            </w:r>
          </w:p>
        </w:tc>
        <w:tc>
          <w:tcPr>
            <w:tcW w:w="1134" w:type="dxa"/>
            <w:shd w:val="clear" w:color="auto" w:fill="FFFF00"/>
          </w:tcPr>
          <w:p w14:paraId="1244CD66" w14:textId="77777777" w:rsidR="009072D2" w:rsidRPr="009072D2" w:rsidRDefault="009072D2" w:rsidP="009072D2">
            <w:pPr>
              <w:rPr>
                <w:sz w:val="20"/>
                <w:szCs w:val="20"/>
              </w:rPr>
            </w:pPr>
            <w:r w:rsidRPr="009072D2">
              <w:rPr>
                <w:sz w:val="20"/>
                <w:szCs w:val="20"/>
              </w:rPr>
              <w:t>Medium</w:t>
            </w:r>
          </w:p>
        </w:tc>
        <w:tc>
          <w:tcPr>
            <w:tcW w:w="992" w:type="dxa"/>
            <w:shd w:val="clear" w:color="auto" w:fill="FFC000"/>
          </w:tcPr>
          <w:p w14:paraId="74888FE7" w14:textId="77777777" w:rsidR="009072D2" w:rsidRPr="009072D2" w:rsidRDefault="009072D2" w:rsidP="009072D2">
            <w:pPr>
              <w:rPr>
                <w:sz w:val="20"/>
                <w:szCs w:val="20"/>
              </w:rPr>
            </w:pPr>
            <w:r w:rsidRPr="009072D2">
              <w:rPr>
                <w:sz w:val="20"/>
                <w:szCs w:val="20"/>
              </w:rPr>
              <w:t>High</w:t>
            </w:r>
          </w:p>
        </w:tc>
        <w:tc>
          <w:tcPr>
            <w:tcW w:w="1417" w:type="dxa"/>
            <w:shd w:val="clear" w:color="auto" w:fill="FFFF00"/>
          </w:tcPr>
          <w:p w14:paraId="3605868E" w14:textId="77777777" w:rsidR="009072D2" w:rsidRPr="009072D2" w:rsidRDefault="009072D2" w:rsidP="009072D2">
            <w:pPr>
              <w:spacing w:line="256" w:lineRule="auto"/>
            </w:pPr>
            <w:r w:rsidRPr="009072D2">
              <w:rPr>
                <w:sz w:val="20"/>
                <w:szCs w:val="20"/>
              </w:rPr>
              <w:t>Medium</w:t>
            </w:r>
          </w:p>
        </w:tc>
      </w:tr>
      <w:tr w:rsidR="009072D2" w:rsidRPr="009072D2" w14:paraId="0D4A3160" w14:textId="77777777" w:rsidTr="009072D2">
        <w:tc>
          <w:tcPr>
            <w:tcW w:w="2830" w:type="dxa"/>
            <w:vMerge/>
          </w:tcPr>
          <w:p w14:paraId="00B5CE60" w14:textId="77777777" w:rsidR="009072D2" w:rsidRPr="009072D2" w:rsidRDefault="009072D2" w:rsidP="009072D2">
            <w:pPr>
              <w:spacing w:line="257" w:lineRule="auto"/>
              <w:rPr>
                <w:b/>
              </w:rPr>
            </w:pPr>
          </w:p>
        </w:tc>
        <w:tc>
          <w:tcPr>
            <w:tcW w:w="2694" w:type="dxa"/>
          </w:tcPr>
          <w:p w14:paraId="59BAF065" w14:textId="77777777" w:rsidR="009072D2" w:rsidRPr="009072D2" w:rsidRDefault="009072D2" w:rsidP="009072D2">
            <w:pPr>
              <w:rPr>
                <w:rFonts w:ascii="Calibri" w:eastAsia="Times New Roman" w:hAnsi="Calibri" w:cs="Calibri"/>
                <w:color w:val="000000"/>
                <w:sz w:val="20"/>
                <w:szCs w:val="20"/>
                <w:lang w:eastAsia="en-AU"/>
              </w:rPr>
            </w:pPr>
            <w:r w:rsidRPr="009072D2">
              <w:rPr>
                <w:sz w:val="20"/>
                <w:szCs w:val="20"/>
              </w:rPr>
              <w:t>Human Disturbance</w:t>
            </w:r>
          </w:p>
        </w:tc>
        <w:tc>
          <w:tcPr>
            <w:tcW w:w="1134" w:type="dxa"/>
            <w:shd w:val="clear" w:color="auto" w:fill="FFC000"/>
          </w:tcPr>
          <w:p w14:paraId="73A54362" w14:textId="77777777" w:rsidR="009072D2" w:rsidRPr="009072D2" w:rsidRDefault="009072D2" w:rsidP="009072D2">
            <w:pPr>
              <w:rPr>
                <w:sz w:val="20"/>
                <w:szCs w:val="20"/>
              </w:rPr>
            </w:pPr>
            <w:r w:rsidRPr="009072D2">
              <w:rPr>
                <w:sz w:val="20"/>
                <w:szCs w:val="20"/>
              </w:rPr>
              <w:t>High</w:t>
            </w:r>
          </w:p>
        </w:tc>
        <w:tc>
          <w:tcPr>
            <w:tcW w:w="992" w:type="dxa"/>
            <w:shd w:val="clear" w:color="auto" w:fill="FFFF00"/>
          </w:tcPr>
          <w:p w14:paraId="2616F31A" w14:textId="77777777" w:rsidR="009072D2" w:rsidRPr="009072D2" w:rsidRDefault="009072D2" w:rsidP="009072D2">
            <w:pPr>
              <w:rPr>
                <w:sz w:val="20"/>
                <w:szCs w:val="20"/>
              </w:rPr>
            </w:pPr>
            <w:r w:rsidRPr="009072D2">
              <w:rPr>
                <w:sz w:val="20"/>
                <w:szCs w:val="20"/>
              </w:rPr>
              <w:t>Medium</w:t>
            </w:r>
          </w:p>
        </w:tc>
        <w:tc>
          <w:tcPr>
            <w:tcW w:w="1417" w:type="dxa"/>
            <w:shd w:val="clear" w:color="auto" w:fill="92D050"/>
          </w:tcPr>
          <w:p w14:paraId="5978E085" w14:textId="77777777" w:rsidR="009072D2" w:rsidRPr="009072D2" w:rsidRDefault="009072D2" w:rsidP="009072D2">
            <w:pPr>
              <w:spacing w:line="256" w:lineRule="auto"/>
            </w:pPr>
            <w:r w:rsidRPr="009072D2">
              <w:rPr>
                <w:sz w:val="20"/>
                <w:szCs w:val="20"/>
              </w:rPr>
              <w:t>Low</w:t>
            </w:r>
          </w:p>
        </w:tc>
      </w:tr>
    </w:tbl>
    <w:p w14:paraId="7254E84B" w14:textId="77777777" w:rsidR="009072D2" w:rsidRPr="009072D2" w:rsidRDefault="009072D2" w:rsidP="009072D2">
      <w:pPr>
        <w:spacing w:after="0" w:line="257" w:lineRule="auto"/>
        <w:rPr>
          <w:rFonts w:cstheme="minorHAnsi"/>
          <w:b/>
        </w:rPr>
      </w:pPr>
      <w:r w:rsidRPr="009072D2">
        <w:rPr>
          <w:rFonts w:cstheme="minorHAnsi"/>
          <w:b/>
        </w:rPr>
        <w:t>Land Tenure Issues</w:t>
      </w:r>
    </w:p>
    <w:p w14:paraId="3E607CD5" w14:textId="77777777" w:rsidR="009072D2" w:rsidRPr="009072D2" w:rsidRDefault="009072D2" w:rsidP="002611A6">
      <w:pPr>
        <w:numPr>
          <w:ilvl w:val="0"/>
          <w:numId w:val="63"/>
        </w:numPr>
        <w:spacing w:after="0" w:line="257" w:lineRule="auto"/>
        <w:contextualSpacing/>
        <w:rPr>
          <w:rFonts w:cstheme="minorHAnsi"/>
        </w:rPr>
      </w:pPr>
      <w:r w:rsidRPr="009072D2">
        <w:rPr>
          <w:rFonts w:cstheme="minorHAnsi"/>
        </w:rPr>
        <w:t>Both sites are within the Morgan Conservation Park.</w:t>
      </w:r>
    </w:p>
    <w:p w14:paraId="16A1CD53" w14:textId="77777777" w:rsidR="009072D2" w:rsidRPr="009072D2" w:rsidRDefault="009072D2" w:rsidP="009072D2">
      <w:pPr>
        <w:spacing w:after="0" w:line="257" w:lineRule="auto"/>
        <w:rPr>
          <w:rFonts w:cstheme="minorHAnsi"/>
        </w:rPr>
      </w:pPr>
    </w:p>
    <w:p w14:paraId="584EA9BD"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p>
    <w:tbl>
      <w:tblPr>
        <w:tblStyle w:val="TableGrid3242"/>
        <w:tblW w:w="7083" w:type="dxa"/>
        <w:tblInd w:w="0" w:type="dxa"/>
        <w:tblLook w:val="04A0" w:firstRow="1" w:lastRow="0" w:firstColumn="1" w:lastColumn="0" w:noHBand="0" w:noVBand="1"/>
      </w:tblPr>
      <w:tblGrid>
        <w:gridCol w:w="4390"/>
        <w:gridCol w:w="2693"/>
      </w:tblGrid>
      <w:tr w:rsidR="009072D2" w:rsidRPr="009072D2" w14:paraId="5FF1E63A" w14:textId="77777777" w:rsidTr="009072D2">
        <w:tc>
          <w:tcPr>
            <w:tcW w:w="4390" w:type="dxa"/>
          </w:tcPr>
          <w:p w14:paraId="5CD2A787" w14:textId="77777777" w:rsidR="009072D2" w:rsidRPr="009072D2" w:rsidRDefault="009072D2" w:rsidP="009072D2">
            <w:pPr>
              <w:spacing w:line="256" w:lineRule="auto"/>
            </w:pPr>
            <w:r w:rsidRPr="009072D2">
              <w:rPr>
                <w:b/>
              </w:rPr>
              <w:t xml:space="preserve">Morgan South Lagoon </w:t>
            </w:r>
          </w:p>
        </w:tc>
        <w:tc>
          <w:tcPr>
            <w:tcW w:w="2693" w:type="dxa"/>
            <w:tcBorders>
              <w:top w:val="single" w:sz="4" w:space="0" w:color="auto"/>
              <w:left w:val="single" w:sz="4" w:space="0" w:color="auto"/>
              <w:bottom w:val="single" w:sz="4" w:space="0" w:color="auto"/>
              <w:right w:val="single" w:sz="4" w:space="0" w:color="auto"/>
            </w:tcBorders>
          </w:tcPr>
          <w:p w14:paraId="1871C727" w14:textId="77777777" w:rsidR="009072D2" w:rsidRPr="009072D2" w:rsidRDefault="009072D2" w:rsidP="009072D2">
            <w:pPr>
              <w:spacing w:line="256" w:lineRule="auto"/>
              <w:rPr>
                <w:sz w:val="20"/>
                <w:szCs w:val="20"/>
              </w:rPr>
            </w:pPr>
            <w:r w:rsidRPr="009072D2">
              <w:rPr>
                <w:sz w:val="20"/>
                <w:szCs w:val="20"/>
              </w:rPr>
              <w:t>Nesting and Foraging</w:t>
            </w:r>
          </w:p>
        </w:tc>
      </w:tr>
      <w:tr w:rsidR="009072D2" w:rsidRPr="009072D2" w14:paraId="79977EFF" w14:textId="77777777" w:rsidTr="009072D2">
        <w:tc>
          <w:tcPr>
            <w:tcW w:w="4390" w:type="dxa"/>
          </w:tcPr>
          <w:p w14:paraId="5E1A2EB6" w14:textId="77777777" w:rsidR="009072D2" w:rsidRPr="009072D2" w:rsidRDefault="009072D2" w:rsidP="009072D2">
            <w:pPr>
              <w:spacing w:line="256" w:lineRule="auto"/>
            </w:pPr>
            <w:r w:rsidRPr="009072D2">
              <w:rPr>
                <w:b/>
              </w:rPr>
              <w:t>Morgan Lagoon Flood-out</w:t>
            </w:r>
          </w:p>
        </w:tc>
        <w:tc>
          <w:tcPr>
            <w:tcW w:w="2693" w:type="dxa"/>
            <w:tcBorders>
              <w:top w:val="single" w:sz="4" w:space="0" w:color="auto"/>
              <w:left w:val="single" w:sz="4" w:space="0" w:color="auto"/>
              <w:bottom w:val="single" w:sz="4" w:space="0" w:color="auto"/>
              <w:right w:val="single" w:sz="4" w:space="0" w:color="auto"/>
            </w:tcBorders>
          </w:tcPr>
          <w:p w14:paraId="2D7EEEAF" w14:textId="77777777" w:rsidR="009072D2" w:rsidRPr="009072D2" w:rsidRDefault="009072D2" w:rsidP="009072D2">
            <w:pPr>
              <w:spacing w:line="256" w:lineRule="auto"/>
              <w:rPr>
                <w:sz w:val="20"/>
                <w:szCs w:val="20"/>
              </w:rPr>
            </w:pPr>
            <w:r w:rsidRPr="009072D2">
              <w:rPr>
                <w:sz w:val="20"/>
                <w:szCs w:val="20"/>
              </w:rPr>
              <w:t>Nesting and Foraging</w:t>
            </w:r>
          </w:p>
        </w:tc>
      </w:tr>
    </w:tbl>
    <w:p w14:paraId="43EFEB28" w14:textId="77777777" w:rsidR="009072D2" w:rsidRPr="009072D2" w:rsidRDefault="009072D2" w:rsidP="009072D2">
      <w:pPr>
        <w:spacing w:after="0"/>
        <w:rPr>
          <w:rFonts w:cstheme="minorHAnsi"/>
          <w:b/>
        </w:rPr>
      </w:pPr>
    </w:p>
    <w:p w14:paraId="661D345F" w14:textId="77777777" w:rsidR="009072D2" w:rsidRPr="009072D2" w:rsidRDefault="009072D2" w:rsidP="009072D2">
      <w:pPr>
        <w:spacing w:after="0"/>
        <w:rPr>
          <w:rFonts w:cstheme="minorHAnsi"/>
          <w:b/>
        </w:rPr>
      </w:pPr>
    </w:p>
    <w:p w14:paraId="096F0E5C" w14:textId="77777777" w:rsidR="009072D2" w:rsidRPr="009072D2" w:rsidRDefault="009072D2" w:rsidP="009072D2">
      <w:pPr>
        <w:spacing w:after="0" w:line="256" w:lineRule="auto"/>
        <w:rPr>
          <w:rFonts w:cstheme="minorHAnsi"/>
          <w:b/>
        </w:rPr>
      </w:pPr>
      <w:r w:rsidRPr="009072D2">
        <w:rPr>
          <w:rFonts w:cstheme="minorHAnsi"/>
          <w:b/>
        </w:rPr>
        <w:t>Ecological and Community Objectives</w:t>
      </w:r>
    </w:p>
    <w:tbl>
      <w:tblPr>
        <w:tblStyle w:val="TableGrid4142"/>
        <w:tblW w:w="0" w:type="auto"/>
        <w:tblInd w:w="0" w:type="dxa"/>
        <w:tblLook w:val="04A0" w:firstRow="1" w:lastRow="0" w:firstColumn="1" w:lastColumn="0" w:noHBand="0" w:noVBand="1"/>
      </w:tblPr>
      <w:tblGrid>
        <w:gridCol w:w="5754"/>
        <w:gridCol w:w="1329"/>
        <w:gridCol w:w="1417"/>
      </w:tblGrid>
      <w:tr w:rsidR="009072D2" w:rsidRPr="009072D2" w14:paraId="6A790446" w14:textId="77777777" w:rsidTr="009072D2">
        <w:tc>
          <w:tcPr>
            <w:tcW w:w="5754" w:type="dxa"/>
          </w:tcPr>
          <w:p w14:paraId="04869DD7" w14:textId="77777777" w:rsidR="009072D2" w:rsidRPr="00D43C56" w:rsidRDefault="009072D2" w:rsidP="00D43C56">
            <w:pPr>
              <w:jc w:val="center"/>
              <w:rPr>
                <w:b/>
                <w:sz w:val="18"/>
                <w:szCs w:val="18"/>
              </w:rPr>
            </w:pPr>
          </w:p>
          <w:p w14:paraId="3B620058" w14:textId="77777777" w:rsidR="009072D2" w:rsidRPr="00D43C56" w:rsidRDefault="009072D2" w:rsidP="00D43C56">
            <w:pPr>
              <w:jc w:val="center"/>
              <w:rPr>
                <w:b/>
              </w:rPr>
            </w:pPr>
            <w:r w:rsidRPr="00D43C56">
              <w:rPr>
                <w:b/>
              </w:rPr>
              <w:t>Site Objectives</w:t>
            </w:r>
          </w:p>
          <w:p w14:paraId="39B4157F" w14:textId="77777777" w:rsidR="009072D2" w:rsidRPr="00D43C56" w:rsidRDefault="009072D2" w:rsidP="00D43C56">
            <w:pPr>
              <w:spacing w:line="257" w:lineRule="auto"/>
              <w:jc w:val="center"/>
              <w:rPr>
                <w:b/>
                <w:sz w:val="18"/>
                <w:szCs w:val="18"/>
              </w:rPr>
            </w:pPr>
          </w:p>
        </w:tc>
        <w:tc>
          <w:tcPr>
            <w:tcW w:w="1329" w:type="dxa"/>
          </w:tcPr>
          <w:p w14:paraId="4CA987B2" w14:textId="40ADEF30" w:rsidR="009072D2" w:rsidRPr="00D43C56" w:rsidRDefault="009072D2" w:rsidP="00D43C56">
            <w:pPr>
              <w:jc w:val="center"/>
              <w:rPr>
                <w:b/>
                <w:sz w:val="18"/>
                <w:szCs w:val="18"/>
              </w:rPr>
            </w:pPr>
            <w:r w:rsidRPr="00D43C56">
              <w:rPr>
                <w:b/>
              </w:rPr>
              <w:t>Morgan South Lagoon</w:t>
            </w:r>
          </w:p>
        </w:tc>
        <w:tc>
          <w:tcPr>
            <w:tcW w:w="1417" w:type="dxa"/>
          </w:tcPr>
          <w:p w14:paraId="1EC79A59" w14:textId="77777777" w:rsidR="009072D2" w:rsidRPr="00D43C56" w:rsidRDefault="009072D2" w:rsidP="00D43C56">
            <w:pPr>
              <w:spacing w:line="256" w:lineRule="auto"/>
              <w:jc w:val="center"/>
              <w:rPr>
                <w:b/>
                <w:sz w:val="18"/>
                <w:szCs w:val="18"/>
              </w:rPr>
            </w:pPr>
            <w:r w:rsidRPr="00D43C56">
              <w:rPr>
                <w:b/>
              </w:rPr>
              <w:t>Morgan Lagoon Flood-out</w:t>
            </w:r>
            <w:r w:rsidRPr="00D43C56">
              <w:rPr>
                <w:b/>
                <w:sz w:val="18"/>
                <w:szCs w:val="18"/>
              </w:rPr>
              <w:t xml:space="preserve"> l</w:t>
            </w:r>
          </w:p>
        </w:tc>
      </w:tr>
      <w:tr w:rsidR="009072D2" w:rsidRPr="009072D2" w14:paraId="70C93C63" w14:textId="77777777" w:rsidTr="009072D2">
        <w:tc>
          <w:tcPr>
            <w:tcW w:w="5754" w:type="dxa"/>
          </w:tcPr>
          <w:p w14:paraId="3FA5D742" w14:textId="77777777" w:rsidR="009072D2" w:rsidRPr="00D43C56" w:rsidRDefault="009072D2" w:rsidP="009072D2">
            <w:pPr>
              <w:spacing w:line="256" w:lineRule="auto"/>
              <w:rPr>
                <w:b/>
                <w:sz w:val="18"/>
                <w:szCs w:val="18"/>
              </w:rPr>
            </w:pPr>
            <w:r w:rsidRPr="00D43C56">
              <w:rPr>
                <w:b/>
                <w:sz w:val="18"/>
                <w:szCs w:val="18"/>
              </w:rPr>
              <w:t>Ecological Objectives</w:t>
            </w:r>
          </w:p>
        </w:tc>
        <w:tc>
          <w:tcPr>
            <w:tcW w:w="1329" w:type="dxa"/>
          </w:tcPr>
          <w:p w14:paraId="583FD30C" w14:textId="77777777" w:rsidR="009072D2" w:rsidRPr="009072D2" w:rsidRDefault="009072D2" w:rsidP="009072D2">
            <w:pPr>
              <w:spacing w:line="256" w:lineRule="auto"/>
              <w:rPr>
                <w:sz w:val="18"/>
                <w:szCs w:val="18"/>
              </w:rPr>
            </w:pPr>
          </w:p>
        </w:tc>
        <w:tc>
          <w:tcPr>
            <w:tcW w:w="1417" w:type="dxa"/>
          </w:tcPr>
          <w:p w14:paraId="2390458F" w14:textId="77777777" w:rsidR="009072D2" w:rsidRPr="009072D2" w:rsidRDefault="009072D2" w:rsidP="009072D2">
            <w:pPr>
              <w:spacing w:line="256" w:lineRule="auto"/>
              <w:rPr>
                <w:sz w:val="18"/>
                <w:szCs w:val="18"/>
              </w:rPr>
            </w:pPr>
          </w:p>
        </w:tc>
      </w:tr>
      <w:tr w:rsidR="009072D2" w:rsidRPr="009072D2" w14:paraId="43D98299" w14:textId="77777777" w:rsidTr="009072D2">
        <w:tc>
          <w:tcPr>
            <w:tcW w:w="5754" w:type="dxa"/>
          </w:tcPr>
          <w:p w14:paraId="731EA011" w14:textId="77777777" w:rsidR="009072D2" w:rsidRPr="009072D2" w:rsidRDefault="009072D2" w:rsidP="009072D2">
            <w:pPr>
              <w:spacing w:line="256" w:lineRule="auto"/>
              <w:rPr>
                <w:sz w:val="18"/>
                <w:szCs w:val="18"/>
              </w:rPr>
            </w:pPr>
            <w:r w:rsidRPr="009072D2">
              <w:rPr>
                <w:sz w:val="18"/>
                <w:szCs w:val="18"/>
              </w:rPr>
              <w:t>Halt the decline and improve the health condition of mature woody plant species e.g. (River Red Gum, Black Box, Cooba and Lignum).</w:t>
            </w:r>
          </w:p>
        </w:tc>
        <w:tc>
          <w:tcPr>
            <w:tcW w:w="1329" w:type="dxa"/>
            <w:shd w:val="clear" w:color="auto" w:fill="FFC000"/>
          </w:tcPr>
          <w:p w14:paraId="78EFA0FC" w14:textId="77777777" w:rsidR="009072D2" w:rsidRPr="009072D2" w:rsidRDefault="009072D2" w:rsidP="009072D2">
            <w:pPr>
              <w:spacing w:line="256" w:lineRule="auto"/>
              <w:rPr>
                <w:sz w:val="18"/>
                <w:szCs w:val="18"/>
              </w:rPr>
            </w:pPr>
          </w:p>
        </w:tc>
        <w:tc>
          <w:tcPr>
            <w:tcW w:w="1417" w:type="dxa"/>
            <w:shd w:val="clear" w:color="auto" w:fill="FFC000"/>
          </w:tcPr>
          <w:p w14:paraId="1BFFEAA5" w14:textId="77777777" w:rsidR="009072D2" w:rsidRPr="009072D2" w:rsidRDefault="009072D2" w:rsidP="009072D2">
            <w:pPr>
              <w:spacing w:line="256" w:lineRule="auto"/>
              <w:rPr>
                <w:sz w:val="18"/>
                <w:szCs w:val="18"/>
              </w:rPr>
            </w:pPr>
          </w:p>
        </w:tc>
      </w:tr>
      <w:tr w:rsidR="009072D2" w:rsidRPr="009072D2" w14:paraId="4C63B084" w14:textId="77777777" w:rsidTr="009072D2">
        <w:tc>
          <w:tcPr>
            <w:tcW w:w="5754" w:type="dxa"/>
          </w:tcPr>
          <w:p w14:paraId="0A740C70" w14:textId="77777777" w:rsidR="009072D2" w:rsidRPr="009072D2" w:rsidRDefault="009072D2" w:rsidP="009072D2">
            <w:pPr>
              <w:spacing w:line="256" w:lineRule="auto"/>
              <w:rPr>
                <w:sz w:val="18"/>
                <w:szCs w:val="18"/>
              </w:rPr>
            </w:pPr>
            <w:r w:rsidRPr="009072D2">
              <w:rPr>
                <w:sz w:val="18"/>
                <w:szCs w:val="18"/>
              </w:rPr>
              <w:t>Maintain existing regeneration and provide opportunities for future regeneration events of woody plant species e.g. (River Red Gum, Black Box, Cooba and Lignum).</w:t>
            </w:r>
          </w:p>
        </w:tc>
        <w:tc>
          <w:tcPr>
            <w:tcW w:w="1329" w:type="dxa"/>
            <w:shd w:val="clear" w:color="auto" w:fill="FFC000"/>
          </w:tcPr>
          <w:p w14:paraId="210DEAE6" w14:textId="77777777" w:rsidR="009072D2" w:rsidRPr="009072D2" w:rsidRDefault="009072D2" w:rsidP="009072D2">
            <w:pPr>
              <w:spacing w:line="256" w:lineRule="auto"/>
              <w:rPr>
                <w:sz w:val="18"/>
                <w:szCs w:val="18"/>
              </w:rPr>
            </w:pPr>
          </w:p>
        </w:tc>
        <w:tc>
          <w:tcPr>
            <w:tcW w:w="1417" w:type="dxa"/>
            <w:shd w:val="clear" w:color="auto" w:fill="FFC000"/>
          </w:tcPr>
          <w:p w14:paraId="2DF9349A" w14:textId="77777777" w:rsidR="009072D2" w:rsidRPr="009072D2" w:rsidRDefault="009072D2" w:rsidP="009072D2">
            <w:pPr>
              <w:spacing w:line="256" w:lineRule="auto"/>
              <w:rPr>
                <w:sz w:val="18"/>
                <w:szCs w:val="18"/>
              </w:rPr>
            </w:pPr>
          </w:p>
        </w:tc>
      </w:tr>
      <w:tr w:rsidR="009072D2" w:rsidRPr="009072D2" w14:paraId="1DE4EAF7" w14:textId="77777777" w:rsidTr="009072D2">
        <w:tc>
          <w:tcPr>
            <w:tcW w:w="5754" w:type="dxa"/>
          </w:tcPr>
          <w:p w14:paraId="2777971D" w14:textId="77777777" w:rsidR="009072D2" w:rsidRPr="009072D2" w:rsidRDefault="009072D2" w:rsidP="009072D2">
            <w:pPr>
              <w:spacing w:line="256" w:lineRule="auto"/>
              <w:rPr>
                <w:sz w:val="18"/>
                <w:szCs w:val="18"/>
              </w:rPr>
            </w:pPr>
            <w:r w:rsidRPr="009072D2">
              <w:rPr>
                <w:sz w:val="18"/>
                <w:szCs w:val="18"/>
              </w:rPr>
              <w:t>Improve the abundance and diversity of flood dependant understory vegetation.</w:t>
            </w:r>
          </w:p>
        </w:tc>
        <w:tc>
          <w:tcPr>
            <w:tcW w:w="1329" w:type="dxa"/>
            <w:shd w:val="clear" w:color="auto" w:fill="FFC000"/>
          </w:tcPr>
          <w:p w14:paraId="31ED013D" w14:textId="77777777" w:rsidR="009072D2" w:rsidRPr="009072D2" w:rsidRDefault="009072D2" w:rsidP="009072D2">
            <w:pPr>
              <w:spacing w:line="256" w:lineRule="auto"/>
              <w:rPr>
                <w:sz w:val="18"/>
                <w:szCs w:val="18"/>
              </w:rPr>
            </w:pPr>
          </w:p>
        </w:tc>
        <w:tc>
          <w:tcPr>
            <w:tcW w:w="1417" w:type="dxa"/>
            <w:shd w:val="clear" w:color="auto" w:fill="FFC000"/>
          </w:tcPr>
          <w:p w14:paraId="6C55427F" w14:textId="77777777" w:rsidR="009072D2" w:rsidRPr="009072D2" w:rsidRDefault="009072D2" w:rsidP="009072D2">
            <w:pPr>
              <w:spacing w:line="256" w:lineRule="auto"/>
              <w:rPr>
                <w:sz w:val="18"/>
                <w:szCs w:val="18"/>
              </w:rPr>
            </w:pPr>
          </w:p>
        </w:tc>
      </w:tr>
      <w:tr w:rsidR="009072D2" w:rsidRPr="009072D2" w14:paraId="39E7CD9E" w14:textId="77777777" w:rsidTr="009072D2">
        <w:tc>
          <w:tcPr>
            <w:tcW w:w="5754" w:type="dxa"/>
          </w:tcPr>
          <w:p w14:paraId="7216BDB3" w14:textId="77777777" w:rsidR="009072D2" w:rsidRPr="009072D2" w:rsidRDefault="009072D2" w:rsidP="009072D2">
            <w:pPr>
              <w:spacing w:line="256" w:lineRule="auto"/>
              <w:rPr>
                <w:sz w:val="18"/>
                <w:szCs w:val="18"/>
              </w:rPr>
            </w:pPr>
            <w:r w:rsidRPr="009072D2">
              <w:rPr>
                <w:sz w:val="18"/>
                <w:szCs w:val="18"/>
              </w:rPr>
              <w:t>Improve floodplain habitat conditions to promote Regent Parrot breeding events.</w:t>
            </w:r>
          </w:p>
        </w:tc>
        <w:tc>
          <w:tcPr>
            <w:tcW w:w="1329" w:type="dxa"/>
            <w:shd w:val="clear" w:color="auto" w:fill="FFC000"/>
          </w:tcPr>
          <w:p w14:paraId="6D78702A" w14:textId="77777777" w:rsidR="009072D2" w:rsidRPr="009072D2" w:rsidRDefault="009072D2" w:rsidP="009072D2">
            <w:pPr>
              <w:spacing w:line="256" w:lineRule="auto"/>
              <w:rPr>
                <w:sz w:val="18"/>
                <w:szCs w:val="18"/>
              </w:rPr>
            </w:pPr>
          </w:p>
        </w:tc>
        <w:tc>
          <w:tcPr>
            <w:tcW w:w="1417" w:type="dxa"/>
            <w:shd w:val="clear" w:color="auto" w:fill="FFC000"/>
          </w:tcPr>
          <w:p w14:paraId="4073EA14" w14:textId="77777777" w:rsidR="009072D2" w:rsidRPr="009072D2" w:rsidRDefault="009072D2" w:rsidP="009072D2">
            <w:pPr>
              <w:spacing w:line="256" w:lineRule="auto"/>
              <w:rPr>
                <w:sz w:val="18"/>
                <w:szCs w:val="18"/>
              </w:rPr>
            </w:pPr>
          </w:p>
        </w:tc>
      </w:tr>
      <w:tr w:rsidR="009072D2" w:rsidRPr="009072D2" w14:paraId="7F8E9E51" w14:textId="77777777" w:rsidTr="009072D2">
        <w:tc>
          <w:tcPr>
            <w:tcW w:w="5754" w:type="dxa"/>
          </w:tcPr>
          <w:p w14:paraId="0CC803C3" w14:textId="77777777" w:rsidR="009072D2" w:rsidRPr="009072D2" w:rsidRDefault="009072D2" w:rsidP="009072D2">
            <w:pPr>
              <w:rPr>
                <w:sz w:val="18"/>
                <w:szCs w:val="18"/>
              </w:rPr>
            </w:pPr>
            <w:r w:rsidRPr="009072D2">
              <w:rPr>
                <w:sz w:val="18"/>
                <w:szCs w:val="18"/>
              </w:rPr>
              <w:t>Provide floodplain and aquatic habitats suitable for waterbird and frog refuge and breeding.</w:t>
            </w:r>
          </w:p>
        </w:tc>
        <w:tc>
          <w:tcPr>
            <w:tcW w:w="1329" w:type="dxa"/>
            <w:shd w:val="clear" w:color="auto" w:fill="FFC000"/>
          </w:tcPr>
          <w:p w14:paraId="70450FC0" w14:textId="77777777" w:rsidR="009072D2" w:rsidRPr="009072D2" w:rsidRDefault="009072D2" w:rsidP="009072D2">
            <w:pPr>
              <w:spacing w:line="256" w:lineRule="auto"/>
              <w:rPr>
                <w:sz w:val="18"/>
                <w:szCs w:val="18"/>
              </w:rPr>
            </w:pPr>
          </w:p>
        </w:tc>
        <w:tc>
          <w:tcPr>
            <w:tcW w:w="1417" w:type="dxa"/>
            <w:shd w:val="clear" w:color="auto" w:fill="auto"/>
          </w:tcPr>
          <w:p w14:paraId="247A36A2" w14:textId="77777777" w:rsidR="009072D2" w:rsidRPr="009072D2" w:rsidRDefault="009072D2" w:rsidP="009072D2">
            <w:pPr>
              <w:spacing w:line="256" w:lineRule="auto"/>
              <w:rPr>
                <w:sz w:val="18"/>
                <w:szCs w:val="18"/>
              </w:rPr>
            </w:pPr>
          </w:p>
        </w:tc>
      </w:tr>
      <w:tr w:rsidR="009072D2" w:rsidRPr="009072D2" w14:paraId="26589894" w14:textId="77777777" w:rsidTr="009072D2">
        <w:tc>
          <w:tcPr>
            <w:tcW w:w="5754" w:type="dxa"/>
          </w:tcPr>
          <w:p w14:paraId="1D5C95D8" w14:textId="77777777" w:rsidR="009072D2" w:rsidRPr="009072D2" w:rsidRDefault="009072D2" w:rsidP="009072D2">
            <w:pPr>
              <w:spacing w:line="256" w:lineRule="auto"/>
              <w:rPr>
                <w:sz w:val="18"/>
                <w:szCs w:val="18"/>
              </w:rPr>
            </w:pPr>
            <w:r w:rsidRPr="009072D2">
              <w:rPr>
                <w:sz w:val="18"/>
                <w:szCs w:val="18"/>
              </w:rPr>
              <w:t>Provide hydrological connectivity between watering sites and adjacent floodplain during natural flood events.</w:t>
            </w:r>
          </w:p>
        </w:tc>
        <w:tc>
          <w:tcPr>
            <w:tcW w:w="1329" w:type="dxa"/>
            <w:shd w:val="clear" w:color="auto" w:fill="FFC000"/>
          </w:tcPr>
          <w:p w14:paraId="03ED423C" w14:textId="77777777" w:rsidR="009072D2" w:rsidRPr="009072D2" w:rsidRDefault="009072D2" w:rsidP="009072D2">
            <w:pPr>
              <w:spacing w:line="256" w:lineRule="auto"/>
              <w:rPr>
                <w:sz w:val="18"/>
                <w:szCs w:val="18"/>
              </w:rPr>
            </w:pPr>
          </w:p>
        </w:tc>
        <w:tc>
          <w:tcPr>
            <w:tcW w:w="1417" w:type="dxa"/>
            <w:shd w:val="clear" w:color="auto" w:fill="FFC000"/>
          </w:tcPr>
          <w:p w14:paraId="4012A534" w14:textId="77777777" w:rsidR="009072D2" w:rsidRPr="009072D2" w:rsidRDefault="009072D2" w:rsidP="009072D2">
            <w:pPr>
              <w:spacing w:line="256" w:lineRule="auto"/>
              <w:rPr>
                <w:sz w:val="18"/>
                <w:szCs w:val="18"/>
              </w:rPr>
            </w:pPr>
          </w:p>
        </w:tc>
      </w:tr>
      <w:tr w:rsidR="009072D2" w:rsidRPr="009072D2" w14:paraId="2BA4C164" w14:textId="77777777" w:rsidTr="009072D2">
        <w:tc>
          <w:tcPr>
            <w:tcW w:w="5754" w:type="dxa"/>
          </w:tcPr>
          <w:p w14:paraId="2FE233B1" w14:textId="77777777" w:rsidR="009072D2" w:rsidRPr="009072D2" w:rsidRDefault="009072D2" w:rsidP="009072D2">
            <w:pPr>
              <w:spacing w:line="256" w:lineRule="auto"/>
              <w:contextualSpacing/>
              <w:rPr>
                <w:sz w:val="18"/>
                <w:szCs w:val="18"/>
              </w:rPr>
            </w:pPr>
            <w:r w:rsidRPr="009072D2">
              <w:rPr>
                <w:sz w:val="18"/>
                <w:szCs w:val="18"/>
              </w:rPr>
              <w:t>Increase Regent Parrot breeding success by limiting recreational visitor access to colony sites during July and August.</w:t>
            </w:r>
          </w:p>
        </w:tc>
        <w:tc>
          <w:tcPr>
            <w:tcW w:w="1329" w:type="dxa"/>
            <w:shd w:val="clear" w:color="auto" w:fill="FFC000"/>
          </w:tcPr>
          <w:p w14:paraId="13E5E38C" w14:textId="77777777" w:rsidR="009072D2" w:rsidRPr="009072D2" w:rsidRDefault="009072D2" w:rsidP="009072D2">
            <w:pPr>
              <w:spacing w:line="256" w:lineRule="auto"/>
              <w:rPr>
                <w:sz w:val="18"/>
                <w:szCs w:val="18"/>
              </w:rPr>
            </w:pPr>
          </w:p>
        </w:tc>
        <w:tc>
          <w:tcPr>
            <w:tcW w:w="1417" w:type="dxa"/>
            <w:shd w:val="clear" w:color="auto" w:fill="FFC000"/>
          </w:tcPr>
          <w:p w14:paraId="755727F4" w14:textId="77777777" w:rsidR="009072D2" w:rsidRPr="009072D2" w:rsidRDefault="009072D2" w:rsidP="009072D2">
            <w:pPr>
              <w:spacing w:line="256" w:lineRule="auto"/>
              <w:rPr>
                <w:sz w:val="18"/>
                <w:szCs w:val="18"/>
              </w:rPr>
            </w:pPr>
          </w:p>
        </w:tc>
      </w:tr>
      <w:tr w:rsidR="00F04618" w:rsidRPr="009072D2" w14:paraId="02DA53DA" w14:textId="77777777" w:rsidTr="009072D2">
        <w:tc>
          <w:tcPr>
            <w:tcW w:w="5754" w:type="dxa"/>
          </w:tcPr>
          <w:p w14:paraId="05E2BC13" w14:textId="3D9B3253" w:rsidR="00F04618" w:rsidRPr="00F04618" w:rsidRDefault="00F04618" w:rsidP="00D43C56">
            <w:pPr>
              <w:widowControl w:val="0"/>
              <w:autoSpaceDE w:val="0"/>
              <w:autoSpaceDN w:val="0"/>
              <w:spacing w:line="256" w:lineRule="auto"/>
              <w:contextualSpacing/>
              <w:rPr>
                <w:sz w:val="18"/>
                <w:szCs w:val="18"/>
              </w:rPr>
            </w:pPr>
            <w:r w:rsidRPr="00D43C56">
              <w:rPr>
                <w:rFonts w:eastAsia="Arial" w:cstheme="minorHAnsi"/>
                <w:sz w:val="18"/>
                <w:szCs w:val="18"/>
              </w:rPr>
              <w:t>Increase Regent Parrot potential breeding success by limiting disturbance from human activities such as recreational visitors and noise from water pumping at colony sites during July and August.</w:t>
            </w:r>
          </w:p>
        </w:tc>
        <w:tc>
          <w:tcPr>
            <w:tcW w:w="1329" w:type="dxa"/>
            <w:shd w:val="clear" w:color="auto" w:fill="FFC000"/>
          </w:tcPr>
          <w:p w14:paraId="6655D9E0" w14:textId="77777777" w:rsidR="00F04618" w:rsidRPr="009072D2" w:rsidRDefault="00F04618" w:rsidP="009072D2">
            <w:pPr>
              <w:spacing w:line="256" w:lineRule="auto"/>
              <w:rPr>
                <w:sz w:val="18"/>
                <w:szCs w:val="18"/>
              </w:rPr>
            </w:pPr>
          </w:p>
        </w:tc>
        <w:tc>
          <w:tcPr>
            <w:tcW w:w="1417" w:type="dxa"/>
            <w:shd w:val="clear" w:color="auto" w:fill="FFC000"/>
          </w:tcPr>
          <w:p w14:paraId="06945054" w14:textId="77777777" w:rsidR="00F04618" w:rsidRPr="009072D2" w:rsidRDefault="00F04618" w:rsidP="009072D2">
            <w:pPr>
              <w:spacing w:line="256" w:lineRule="auto"/>
              <w:rPr>
                <w:sz w:val="18"/>
                <w:szCs w:val="18"/>
              </w:rPr>
            </w:pPr>
          </w:p>
        </w:tc>
      </w:tr>
      <w:tr w:rsidR="007D21E1" w:rsidRPr="009072D2" w14:paraId="400D7971" w14:textId="77777777" w:rsidTr="007D21E1">
        <w:tc>
          <w:tcPr>
            <w:tcW w:w="5754" w:type="dxa"/>
          </w:tcPr>
          <w:p w14:paraId="37B84126" w14:textId="0E7684A7" w:rsidR="007D21E1" w:rsidRPr="009072D2" w:rsidRDefault="007D21E1" w:rsidP="009072D2">
            <w:pPr>
              <w:spacing w:line="256" w:lineRule="auto"/>
              <w:rPr>
                <w:sz w:val="18"/>
                <w:szCs w:val="18"/>
              </w:rPr>
            </w:pPr>
            <w:r w:rsidRPr="007D21E1">
              <w:rPr>
                <w:rFonts w:eastAsia="Arial" w:cstheme="minorHAnsi"/>
                <w:sz w:val="18"/>
                <w:szCs w:val="18"/>
              </w:rPr>
              <w:t>Engage landholder involvement in the sustainable management of their site(s).</w:t>
            </w:r>
          </w:p>
        </w:tc>
        <w:tc>
          <w:tcPr>
            <w:tcW w:w="1329" w:type="dxa"/>
            <w:shd w:val="clear" w:color="auto" w:fill="FFC000"/>
          </w:tcPr>
          <w:p w14:paraId="32A82E1D" w14:textId="77777777" w:rsidR="007D21E1" w:rsidRPr="009072D2" w:rsidRDefault="007D21E1" w:rsidP="009072D2">
            <w:pPr>
              <w:spacing w:line="256" w:lineRule="auto"/>
              <w:rPr>
                <w:sz w:val="18"/>
                <w:szCs w:val="18"/>
              </w:rPr>
            </w:pPr>
          </w:p>
        </w:tc>
        <w:tc>
          <w:tcPr>
            <w:tcW w:w="1417" w:type="dxa"/>
            <w:shd w:val="clear" w:color="auto" w:fill="FFC000"/>
          </w:tcPr>
          <w:p w14:paraId="78FDEA2B" w14:textId="77777777" w:rsidR="007D21E1" w:rsidRPr="009072D2" w:rsidRDefault="007D21E1" w:rsidP="009072D2">
            <w:pPr>
              <w:spacing w:line="256" w:lineRule="auto"/>
              <w:rPr>
                <w:sz w:val="18"/>
                <w:szCs w:val="18"/>
              </w:rPr>
            </w:pPr>
          </w:p>
        </w:tc>
      </w:tr>
      <w:tr w:rsidR="009072D2" w:rsidRPr="009072D2" w14:paraId="1E3023A1" w14:textId="77777777" w:rsidTr="009072D2">
        <w:tc>
          <w:tcPr>
            <w:tcW w:w="5754" w:type="dxa"/>
          </w:tcPr>
          <w:p w14:paraId="6A9BD5A5" w14:textId="77777777" w:rsidR="009072D2" w:rsidRPr="00D43C56" w:rsidRDefault="009072D2" w:rsidP="009072D2">
            <w:pPr>
              <w:spacing w:line="256" w:lineRule="auto"/>
              <w:rPr>
                <w:b/>
                <w:sz w:val="18"/>
                <w:szCs w:val="18"/>
              </w:rPr>
            </w:pPr>
            <w:r w:rsidRPr="00D43C56">
              <w:rPr>
                <w:b/>
                <w:sz w:val="18"/>
                <w:szCs w:val="18"/>
              </w:rPr>
              <w:t>Community Objectives</w:t>
            </w:r>
          </w:p>
        </w:tc>
        <w:tc>
          <w:tcPr>
            <w:tcW w:w="1329" w:type="dxa"/>
            <w:shd w:val="clear" w:color="auto" w:fill="auto"/>
          </w:tcPr>
          <w:p w14:paraId="775FFD3F" w14:textId="77777777" w:rsidR="009072D2" w:rsidRPr="009072D2" w:rsidRDefault="009072D2" w:rsidP="009072D2">
            <w:pPr>
              <w:spacing w:line="256" w:lineRule="auto"/>
              <w:rPr>
                <w:sz w:val="18"/>
                <w:szCs w:val="18"/>
              </w:rPr>
            </w:pPr>
          </w:p>
        </w:tc>
        <w:tc>
          <w:tcPr>
            <w:tcW w:w="1417" w:type="dxa"/>
            <w:shd w:val="clear" w:color="auto" w:fill="auto"/>
          </w:tcPr>
          <w:p w14:paraId="38833FB7" w14:textId="77777777" w:rsidR="009072D2" w:rsidRPr="009072D2" w:rsidRDefault="009072D2" w:rsidP="009072D2">
            <w:pPr>
              <w:spacing w:line="256" w:lineRule="auto"/>
              <w:rPr>
                <w:sz w:val="18"/>
                <w:szCs w:val="18"/>
              </w:rPr>
            </w:pPr>
          </w:p>
        </w:tc>
      </w:tr>
      <w:tr w:rsidR="009072D2" w:rsidRPr="009072D2" w14:paraId="31C6189A" w14:textId="77777777" w:rsidTr="009072D2">
        <w:tc>
          <w:tcPr>
            <w:tcW w:w="5754" w:type="dxa"/>
          </w:tcPr>
          <w:p w14:paraId="37D38A4A" w14:textId="77777777" w:rsidR="009072D2" w:rsidRPr="009072D2" w:rsidRDefault="009072D2" w:rsidP="009072D2">
            <w:pPr>
              <w:spacing w:line="256" w:lineRule="auto"/>
              <w:contextualSpacing/>
              <w:rPr>
                <w:sz w:val="18"/>
                <w:szCs w:val="18"/>
              </w:rPr>
            </w:pPr>
            <w:r w:rsidRPr="009072D2">
              <w:rPr>
                <w:sz w:val="18"/>
                <w:szCs w:val="18"/>
              </w:rPr>
              <w:t>Promote Water for the Environment projects through community educational information and programs.</w:t>
            </w:r>
          </w:p>
        </w:tc>
        <w:tc>
          <w:tcPr>
            <w:tcW w:w="1329" w:type="dxa"/>
            <w:shd w:val="clear" w:color="auto" w:fill="FFC000"/>
          </w:tcPr>
          <w:p w14:paraId="496D1891" w14:textId="77777777" w:rsidR="009072D2" w:rsidRPr="009072D2" w:rsidRDefault="009072D2" w:rsidP="009072D2">
            <w:pPr>
              <w:spacing w:line="256" w:lineRule="auto"/>
              <w:rPr>
                <w:sz w:val="18"/>
                <w:szCs w:val="18"/>
              </w:rPr>
            </w:pPr>
          </w:p>
        </w:tc>
        <w:tc>
          <w:tcPr>
            <w:tcW w:w="1417" w:type="dxa"/>
            <w:shd w:val="clear" w:color="auto" w:fill="FFC000"/>
          </w:tcPr>
          <w:p w14:paraId="79544ACA" w14:textId="77777777" w:rsidR="009072D2" w:rsidRPr="009072D2" w:rsidRDefault="009072D2" w:rsidP="009072D2">
            <w:pPr>
              <w:spacing w:line="256" w:lineRule="auto"/>
              <w:rPr>
                <w:sz w:val="18"/>
                <w:szCs w:val="18"/>
              </w:rPr>
            </w:pPr>
          </w:p>
        </w:tc>
      </w:tr>
    </w:tbl>
    <w:p w14:paraId="17AA911B" w14:textId="77777777" w:rsidR="009072D2" w:rsidRPr="009072D2" w:rsidRDefault="009072D2" w:rsidP="009072D2">
      <w:pPr>
        <w:spacing w:after="0" w:line="240" w:lineRule="auto"/>
        <w:rPr>
          <w:rFonts w:eastAsia="Times New Roman" w:cstheme="minorHAnsi"/>
          <w:color w:val="000000"/>
          <w:lang w:eastAsia="en-AU"/>
        </w:rPr>
      </w:pPr>
    </w:p>
    <w:p w14:paraId="058D8564" w14:textId="77777777" w:rsidR="009072D2" w:rsidRPr="009072D2" w:rsidRDefault="009072D2" w:rsidP="009072D2">
      <w:pPr>
        <w:rPr>
          <w:rFonts w:eastAsia="Times New Roman" w:cstheme="minorHAnsi"/>
          <w:color w:val="000000"/>
          <w:lang w:eastAsia="en-AU"/>
        </w:rPr>
      </w:pPr>
      <w:r w:rsidRPr="009072D2">
        <w:rPr>
          <w:rFonts w:eastAsia="Times New Roman" w:cstheme="minorHAnsi"/>
          <w:color w:val="000000"/>
          <w:lang w:eastAsia="en-AU"/>
        </w:rPr>
        <w:br w:type="page"/>
      </w:r>
    </w:p>
    <w:p w14:paraId="2142F2DF" w14:textId="77777777" w:rsidR="009072D2" w:rsidRPr="009072D2" w:rsidRDefault="009072D2" w:rsidP="009072D2">
      <w:pPr>
        <w:spacing w:after="0" w:line="240" w:lineRule="auto"/>
        <w:rPr>
          <w:rFonts w:eastAsia="Times New Roman" w:cstheme="minorHAnsi"/>
          <w:color w:val="000000"/>
          <w:lang w:eastAsia="en-AU"/>
        </w:rPr>
      </w:pPr>
    </w:p>
    <w:p w14:paraId="206C0891"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562"/>
        <w:tblW w:w="9083" w:type="dxa"/>
        <w:tblInd w:w="0" w:type="dxa"/>
        <w:tblLook w:val="04A0" w:firstRow="1" w:lastRow="0" w:firstColumn="1" w:lastColumn="0" w:noHBand="0" w:noVBand="1"/>
      </w:tblPr>
      <w:tblGrid>
        <w:gridCol w:w="3397"/>
        <w:gridCol w:w="2843"/>
        <w:gridCol w:w="2843"/>
      </w:tblGrid>
      <w:tr w:rsidR="009072D2" w:rsidRPr="009072D2" w14:paraId="1CB81EDD" w14:textId="77777777" w:rsidTr="009072D2">
        <w:tc>
          <w:tcPr>
            <w:tcW w:w="3397" w:type="dxa"/>
          </w:tcPr>
          <w:p w14:paraId="6B9154F3" w14:textId="77777777" w:rsidR="009072D2" w:rsidRPr="009072D2" w:rsidRDefault="009072D2" w:rsidP="009072D2">
            <w:pPr>
              <w:spacing w:line="257" w:lineRule="auto"/>
              <w:jc w:val="center"/>
              <w:rPr>
                <w:b/>
              </w:rPr>
            </w:pPr>
          </w:p>
        </w:tc>
        <w:tc>
          <w:tcPr>
            <w:tcW w:w="2843" w:type="dxa"/>
          </w:tcPr>
          <w:p w14:paraId="4174E9E9" w14:textId="77777777" w:rsidR="009072D2" w:rsidRPr="009072D2" w:rsidRDefault="009072D2" w:rsidP="009072D2">
            <w:pPr>
              <w:jc w:val="center"/>
            </w:pPr>
            <w:r w:rsidRPr="009072D2">
              <w:rPr>
                <w:b/>
              </w:rPr>
              <w:t>Morgan South Lagoon</w:t>
            </w:r>
          </w:p>
        </w:tc>
        <w:tc>
          <w:tcPr>
            <w:tcW w:w="2843" w:type="dxa"/>
          </w:tcPr>
          <w:p w14:paraId="3D3E5E65" w14:textId="77777777" w:rsidR="009072D2" w:rsidRPr="009072D2" w:rsidRDefault="009072D2" w:rsidP="009072D2">
            <w:pPr>
              <w:spacing w:line="256" w:lineRule="auto"/>
              <w:jc w:val="center"/>
            </w:pPr>
            <w:r w:rsidRPr="009072D2">
              <w:rPr>
                <w:b/>
              </w:rPr>
              <w:t>Morgan Lagoon Flood-out l</w:t>
            </w:r>
          </w:p>
        </w:tc>
      </w:tr>
      <w:tr w:rsidR="009072D2" w:rsidRPr="009072D2" w14:paraId="35A90921" w14:textId="77777777" w:rsidTr="009072D2">
        <w:tc>
          <w:tcPr>
            <w:tcW w:w="3397" w:type="dxa"/>
          </w:tcPr>
          <w:p w14:paraId="5E84B36A" w14:textId="77777777" w:rsidR="009072D2" w:rsidRPr="009072D2" w:rsidRDefault="009072D2" w:rsidP="009072D2">
            <w:pPr>
              <w:spacing w:line="256" w:lineRule="auto"/>
              <w:rPr>
                <w:rFonts w:eastAsia="Times New Roman"/>
                <w:b/>
              </w:rPr>
            </w:pPr>
            <w:r w:rsidRPr="009072D2">
              <w:rPr>
                <w:rFonts w:eastAsia="Times New Roman"/>
                <w:b/>
              </w:rPr>
              <w:t>Existing Area</w:t>
            </w:r>
          </w:p>
          <w:p w14:paraId="23E3CD04" w14:textId="77777777" w:rsidR="009072D2" w:rsidRPr="009072D2" w:rsidRDefault="009072D2" w:rsidP="002611A6">
            <w:pPr>
              <w:numPr>
                <w:ilvl w:val="0"/>
                <w:numId w:val="59"/>
              </w:numPr>
              <w:spacing w:line="256" w:lineRule="auto"/>
              <w:contextualSpacing/>
              <w:rPr>
                <w:rFonts w:eastAsia="Times New Roman"/>
                <w:b/>
              </w:rPr>
            </w:pPr>
            <w:r w:rsidRPr="009072D2">
              <w:rPr>
                <w:rFonts w:eastAsia="Times New Roman"/>
                <w:b/>
              </w:rPr>
              <w:t>Inundation Area</w:t>
            </w:r>
          </w:p>
          <w:p w14:paraId="753CCE51" w14:textId="77777777" w:rsidR="009072D2" w:rsidRPr="009072D2" w:rsidRDefault="009072D2" w:rsidP="002611A6">
            <w:pPr>
              <w:numPr>
                <w:ilvl w:val="0"/>
                <w:numId w:val="59"/>
              </w:numPr>
              <w:spacing w:line="256" w:lineRule="auto"/>
              <w:contextualSpacing/>
            </w:pPr>
            <w:r w:rsidRPr="009072D2">
              <w:rPr>
                <w:b/>
              </w:rPr>
              <w:t xml:space="preserve">Historical Watering Dates </w:t>
            </w:r>
          </w:p>
        </w:tc>
        <w:tc>
          <w:tcPr>
            <w:tcW w:w="2843" w:type="dxa"/>
          </w:tcPr>
          <w:p w14:paraId="38C3FEA6" w14:textId="77777777" w:rsidR="009072D2" w:rsidRPr="009072D2" w:rsidRDefault="009072D2" w:rsidP="009072D2">
            <w:pPr>
              <w:spacing w:line="256" w:lineRule="auto"/>
              <w:jc w:val="center"/>
            </w:pPr>
          </w:p>
          <w:p w14:paraId="520CFEA5" w14:textId="77777777" w:rsidR="009072D2" w:rsidRPr="009072D2" w:rsidRDefault="009072D2" w:rsidP="009072D2">
            <w:pPr>
              <w:spacing w:line="256" w:lineRule="auto"/>
              <w:jc w:val="center"/>
            </w:pPr>
            <w:r w:rsidRPr="009072D2">
              <w:t>15.1 ha</w:t>
            </w:r>
          </w:p>
          <w:p w14:paraId="5791DFB3" w14:textId="77777777" w:rsidR="009072D2" w:rsidRPr="009072D2" w:rsidRDefault="009072D2" w:rsidP="009072D2">
            <w:pPr>
              <w:spacing w:line="256" w:lineRule="auto"/>
              <w:jc w:val="center"/>
            </w:pPr>
            <w:r w:rsidRPr="009072D2">
              <w:t>2008/09, 2009/10, 2014/15, 2018/19 and 2019/20</w:t>
            </w:r>
          </w:p>
        </w:tc>
        <w:tc>
          <w:tcPr>
            <w:tcW w:w="2843" w:type="dxa"/>
          </w:tcPr>
          <w:p w14:paraId="123FB51D" w14:textId="77777777" w:rsidR="009072D2" w:rsidRPr="009072D2" w:rsidRDefault="009072D2" w:rsidP="009072D2">
            <w:pPr>
              <w:spacing w:line="256" w:lineRule="auto"/>
              <w:jc w:val="center"/>
            </w:pPr>
          </w:p>
          <w:p w14:paraId="3113E045" w14:textId="77777777" w:rsidR="009072D2" w:rsidRPr="009072D2" w:rsidRDefault="009072D2" w:rsidP="009072D2">
            <w:pPr>
              <w:spacing w:line="256" w:lineRule="auto"/>
              <w:jc w:val="center"/>
            </w:pPr>
            <w:r w:rsidRPr="009072D2">
              <w:t>Nil</w:t>
            </w:r>
          </w:p>
          <w:p w14:paraId="628F7C86" w14:textId="77777777" w:rsidR="009072D2" w:rsidRPr="009072D2" w:rsidRDefault="009072D2" w:rsidP="009072D2">
            <w:pPr>
              <w:spacing w:line="256" w:lineRule="auto"/>
              <w:jc w:val="center"/>
            </w:pPr>
          </w:p>
        </w:tc>
      </w:tr>
      <w:tr w:rsidR="009072D2" w:rsidRPr="009072D2" w14:paraId="79B71537" w14:textId="77777777" w:rsidTr="009072D2">
        <w:tc>
          <w:tcPr>
            <w:tcW w:w="3397" w:type="dxa"/>
          </w:tcPr>
          <w:p w14:paraId="30D018C5" w14:textId="77777777" w:rsidR="009072D2" w:rsidRPr="009072D2" w:rsidRDefault="009072D2" w:rsidP="009072D2">
            <w:pPr>
              <w:spacing w:line="256" w:lineRule="auto"/>
              <w:rPr>
                <w:rFonts w:eastAsia="Times New Roman"/>
                <w:b/>
              </w:rPr>
            </w:pPr>
            <w:r w:rsidRPr="009072D2">
              <w:rPr>
                <w:rFonts w:eastAsia="Times New Roman"/>
                <w:b/>
              </w:rPr>
              <w:t xml:space="preserve">Maximum Inundation </w:t>
            </w:r>
          </w:p>
          <w:p w14:paraId="3A5318FB" w14:textId="77777777" w:rsidR="009072D2" w:rsidRPr="009072D2" w:rsidRDefault="009072D2" w:rsidP="002611A6">
            <w:pPr>
              <w:numPr>
                <w:ilvl w:val="0"/>
                <w:numId w:val="59"/>
              </w:numPr>
              <w:spacing w:line="256" w:lineRule="auto"/>
              <w:rPr>
                <w:rFonts w:eastAsia="Times New Roman"/>
                <w:b/>
              </w:rPr>
            </w:pPr>
            <w:r w:rsidRPr="009072D2">
              <w:rPr>
                <w:rFonts w:eastAsia="Times New Roman"/>
                <w:b/>
              </w:rPr>
              <w:t xml:space="preserve">Water Height </w:t>
            </w:r>
          </w:p>
          <w:p w14:paraId="20F21FBD" w14:textId="77777777" w:rsidR="009072D2" w:rsidRPr="009072D2" w:rsidRDefault="009072D2" w:rsidP="002611A6">
            <w:pPr>
              <w:numPr>
                <w:ilvl w:val="0"/>
                <w:numId w:val="59"/>
              </w:numPr>
              <w:spacing w:line="256" w:lineRule="auto"/>
              <w:rPr>
                <w:rFonts w:eastAsia="Times New Roman"/>
                <w:b/>
              </w:rPr>
            </w:pPr>
            <w:r w:rsidRPr="009072D2">
              <w:rPr>
                <w:rFonts w:eastAsia="Times New Roman"/>
                <w:b/>
              </w:rPr>
              <w:t xml:space="preserve">Inundation Area </w:t>
            </w:r>
          </w:p>
          <w:p w14:paraId="03B8653D" w14:textId="77777777" w:rsidR="009072D2" w:rsidRPr="009072D2" w:rsidRDefault="009072D2" w:rsidP="002611A6">
            <w:pPr>
              <w:numPr>
                <w:ilvl w:val="0"/>
                <w:numId w:val="59"/>
              </w:numPr>
              <w:spacing w:line="256" w:lineRule="auto"/>
            </w:pPr>
            <w:r w:rsidRPr="009072D2">
              <w:rPr>
                <w:rFonts w:eastAsia="Times New Roman"/>
                <w:b/>
              </w:rPr>
              <w:t xml:space="preserve">Fill Volume </w:t>
            </w:r>
          </w:p>
        </w:tc>
        <w:tc>
          <w:tcPr>
            <w:tcW w:w="2843" w:type="dxa"/>
          </w:tcPr>
          <w:p w14:paraId="541084E3" w14:textId="77777777" w:rsidR="009072D2" w:rsidRPr="009072D2" w:rsidRDefault="009072D2" w:rsidP="009072D2">
            <w:pPr>
              <w:spacing w:line="256" w:lineRule="auto"/>
              <w:jc w:val="center"/>
            </w:pPr>
          </w:p>
          <w:p w14:paraId="18C6ED5B" w14:textId="77777777" w:rsidR="009072D2" w:rsidRPr="009072D2" w:rsidRDefault="009072D2" w:rsidP="009072D2">
            <w:pPr>
              <w:spacing w:line="256" w:lineRule="auto"/>
              <w:jc w:val="center"/>
            </w:pPr>
            <w:r w:rsidRPr="009072D2">
              <w:t>5.8 AHD</w:t>
            </w:r>
          </w:p>
          <w:p w14:paraId="228C7D53" w14:textId="77777777" w:rsidR="009072D2" w:rsidRPr="009072D2" w:rsidRDefault="009072D2" w:rsidP="009072D2">
            <w:pPr>
              <w:spacing w:line="256" w:lineRule="auto"/>
              <w:jc w:val="center"/>
            </w:pPr>
            <w:r w:rsidRPr="009072D2">
              <w:t>23.7 ha</w:t>
            </w:r>
          </w:p>
          <w:p w14:paraId="02B094A6" w14:textId="77777777" w:rsidR="009072D2" w:rsidRPr="009072D2" w:rsidRDefault="009072D2" w:rsidP="009072D2">
            <w:pPr>
              <w:spacing w:line="256" w:lineRule="auto"/>
              <w:jc w:val="center"/>
            </w:pPr>
            <w:r w:rsidRPr="009072D2">
              <w:t>246.6 ML</w:t>
            </w:r>
          </w:p>
        </w:tc>
        <w:tc>
          <w:tcPr>
            <w:tcW w:w="2843" w:type="dxa"/>
          </w:tcPr>
          <w:p w14:paraId="4B436052" w14:textId="77777777" w:rsidR="009072D2" w:rsidRPr="009072D2" w:rsidRDefault="009072D2" w:rsidP="009072D2">
            <w:pPr>
              <w:spacing w:line="256" w:lineRule="auto"/>
              <w:jc w:val="center"/>
            </w:pPr>
          </w:p>
          <w:p w14:paraId="72D31696" w14:textId="77777777" w:rsidR="009072D2" w:rsidRPr="009072D2" w:rsidRDefault="009072D2" w:rsidP="009072D2">
            <w:pPr>
              <w:spacing w:line="256" w:lineRule="auto"/>
              <w:jc w:val="center"/>
            </w:pPr>
            <w:r w:rsidRPr="009072D2">
              <w:t>5.6 AHD</w:t>
            </w:r>
          </w:p>
          <w:p w14:paraId="27165F72" w14:textId="77777777" w:rsidR="009072D2" w:rsidRPr="009072D2" w:rsidRDefault="009072D2" w:rsidP="009072D2">
            <w:pPr>
              <w:spacing w:line="256" w:lineRule="auto"/>
              <w:jc w:val="center"/>
            </w:pPr>
            <w:r w:rsidRPr="009072D2">
              <w:t>8.2 ha</w:t>
            </w:r>
          </w:p>
          <w:p w14:paraId="20586212" w14:textId="77777777" w:rsidR="009072D2" w:rsidRPr="009072D2" w:rsidRDefault="009072D2" w:rsidP="009072D2">
            <w:pPr>
              <w:spacing w:line="256" w:lineRule="auto"/>
              <w:jc w:val="center"/>
            </w:pPr>
            <w:r w:rsidRPr="009072D2">
              <w:t>54.3 ML</w:t>
            </w:r>
          </w:p>
        </w:tc>
      </w:tr>
      <w:tr w:rsidR="009072D2" w:rsidRPr="009072D2" w14:paraId="44544D27" w14:textId="77777777" w:rsidTr="009072D2">
        <w:tc>
          <w:tcPr>
            <w:tcW w:w="3397" w:type="dxa"/>
          </w:tcPr>
          <w:p w14:paraId="7FB5E686" w14:textId="77777777" w:rsidR="009072D2" w:rsidRPr="009072D2" w:rsidRDefault="009072D2" w:rsidP="009072D2">
            <w:pPr>
              <w:spacing w:line="256" w:lineRule="auto"/>
            </w:pPr>
            <w:r w:rsidRPr="009072D2">
              <w:rPr>
                <w:rFonts w:eastAsia="Times New Roman"/>
                <w:b/>
              </w:rPr>
              <w:t>Commencement to Flow ML/d Band</w:t>
            </w:r>
          </w:p>
        </w:tc>
        <w:tc>
          <w:tcPr>
            <w:tcW w:w="2843" w:type="dxa"/>
          </w:tcPr>
          <w:p w14:paraId="00599327" w14:textId="77777777" w:rsidR="009072D2" w:rsidRPr="009072D2" w:rsidRDefault="009072D2" w:rsidP="009072D2">
            <w:pPr>
              <w:spacing w:line="256" w:lineRule="auto"/>
              <w:jc w:val="center"/>
            </w:pPr>
            <w:r w:rsidRPr="009072D2">
              <w:rPr>
                <w:rFonts w:eastAsia="Times New Roman"/>
                <w:lang w:eastAsia="en-AU"/>
              </w:rPr>
              <w:t>20-30,000</w:t>
            </w:r>
          </w:p>
        </w:tc>
        <w:tc>
          <w:tcPr>
            <w:tcW w:w="2843" w:type="dxa"/>
          </w:tcPr>
          <w:p w14:paraId="076EE503" w14:textId="77777777" w:rsidR="009072D2" w:rsidRPr="009072D2" w:rsidRDefault="009072D2" w:rsidP="009072D2">
            <w:pPr>
              <w:spacing w:line="256" w:lineRule="auto"/>
              <w:jc w:val="center"/>
            </w:pPr>
            <w:r w:rsidRPr="009072D2">
              <w:rPr>
                <w:rFonts w:eastAsia="Times New Roman"/>
                <w:lang w:eastAsia="en-AU"/>
              </w:rPr>
              <w:t>50-60,000</w:t>
            </w:r>
          </w:p>
        </w:tc>
      </w:tr>
      <w:tr w:rsidR="009072D2" w:rsidRPr="009072D2" w14:paraId="113427BA" w14:textId="77777777" w:rsidTr="009072D2">
        <w:tc>
          <w:tcPr>
            <w:tcW w:w="3397" w:type="dxa"/>
          </w:tcPr>
          <w:p w14:paraId="7120A7B3" w14:textId="77777777" w:rsidR="009072D2" w:rsidRPr="009072D2" w:rsidRDefault="009072D2" w:rsidP="009072D2">
            <w:pPr>
              <w:spacing w:line="256" w:lineRule="auto"/>
            </w:pPr>
            <w:r w:rsidRPr="009072D2">
              <w:rPr>
                <w:rFonts w:eastAsia="Times New Roman"/>
                <w:b/>
              </w:rPr>
              <w:t>Full Supply Flow ML/d Band</w:t>
            </w:r>
          </w:p>
        </w:tc>
        <w:tc>
          <w:tcPr>
            <w:tcW w:w="2843" w:type="dxa"/>
          </w:tcPr>
          <w:p w14:paraId="0CCE6715" w14:textId="77777777" w:rsidR="009072D2" w:rsidRPr="009072D2" w:rsidRDefault="009072D2" w:rsidP="009072D2">
            <w:pPr>
              <w:spacing w:line="256" w:lineRule="auto"/>
              <w:jc w:val="center"/>
            </w:pPr>
            <w:r w:rsidRPr="009072D2">
              <w:rPr>
                <w:rFonts w:eastAsia="Times New Roman"/>
                <w:lang w:eastAsia="en-AU"/>
              </w:rPr>
              <w:t>90-100,000</w:t>
            </w:r>
          </w:p>
        </w:tc>
        <w:tc>
          <w:tcPr>
            <w:tcW w:w="2843" w:type="dxa"/>
          </w:tcPr>
          <w:p w14:paraId="65553737" w14:textId="77777777" w:rsidR="009072D2" w:rsidRPr="009072D2" w:rsidRDefault="009072D2" w:rsidP="009072D2">
            <w:pPr>
              <w:spacing w:line="256" w:lineRule="auto"/>
              <w:jc w:val="center"/>
            </w:pPr>
            <w:r w:rsidRPr="009072D2">
              <w:rPr>
                <w:rFonts w:eastAsia="Times New Roman"/>
                <w:lang w:eastAsia="en-AU"/>
              </w:rPr>
              <w:t>100-110,000</w:t>
            </w:r>
          </w:p>
        </w:tc>
      </w:tr>
      <w:tr w:rsidR="009072D2" w:rsidRPr="009072D2" w14:paraId="42CCEDBA" w14:textId="77777777" w:rsidTr="009072D2">
        <w:tc>
          <w:tcPr>
            <w:tcW w:w="3397" w:type="dxa"/>
          </w:tcPr>
          <w:p w14:paraId="18E4CFE2" w14:textId="77777777" w:rsidR="009072D2" w:rsidRPr="009072D2" w:rsidRDefault="009072D2" w:rsidP="009072D2">
            <w:pPr>
              <w:spacing w:line="256" w:lineRule="auto"/>
            </w:pPr>
            <w:r w:rsidRPr="009072D2">
              <w:rPr>
                <w:rFonts w:eastAsia="Times New Roman"/>
                <w:b/>
              </w:rPr>
              <w:t>Watering Option</w:t>
            </w:r>
          </w:p>
        </w:tc>
        <w:tc>
          <w:tcPr>
            <w:tcW w:w="2843" w:type="dxa"/>
          </w:tcPr>
          <w:p w14:paraId="1D07C541" w14:textId="77777777" w:rsidR="009072D2" w:rsidRPr="009072D2" w:rsidRDefault="009072D2" w:rsidP="009072D2">
            <w:pPr>
              <w:spacing w:line="256" w:lineRule="auto"/>
            </w:pPr>
            <w:r w:rsidRPr="009072D2">
              <w:t>Pump to full Supply</w:t>
            </w:r>
          </w:p>
          <w:p w14:paraId="4E271246" w14:textId="77777777" w:rsidR="009072D2" w:rsidRPr="009072D2" w:rsidRDefault="009072D2" w:rsidP="009072D2">
            <w:pPr>
              <w:rPr>
                <w:rFonts w:eastAsia="Times New Roman"/>
                <w:lang w:eastAsia="en-AU"/>
              </w:rPr>
            </w:pPr>
            <w:r w:rsidRPr="009072D2">
              <w:rPr>
                <w:rFonts w:eastAsia="Times New Roman"/>
                <w:lang w:eastAsia="en-AU"/>
              </w:rPr>
              <w:t>Possibility of return flows</w:t>
            </w:r>
          </w:p>
          <w:p w14:paraId="4BF4E218" w14:textId="77777777" w:rsidR="009072D2" w:rsidRPr="009072D2" w:rsidRDefault="009072D2" w:rsidP="009072D2">
            <w:r w:rsidRPr="009072D2">
              <w:rPr>
                <w:rFonts w:eastAsia="Times New Roman"/>
                <w:lang w:eastAsia="en-AU"/>
              </w:rPr>
              <w:t>Manage natural flood recession</w:t>
            </w:r>
          </w:p>
          <w:p w14:paraId="0C928452" w14:textId="77777777" w:rsidR="009072D2" w:rsidRPr="009072D2" w:rsidRDefault="009072D2" w:rsidP="009072D2">
            <w:pPr>
              <w:spacing w:line="256" w:lineRule="auto"/>
            </w:pPr>
            <w:r w:rsidRPr="009072D2">
              <w:rPr>
                <w:rFonts w:eastAsia="Times New Roman"/>
                <w:lang w:eastAsia="en-AU"/>
              </w:rPr>
              <w:t xml:space="preserve">Enhance natural flood duration and coverage </w:t>
            </w:r>
          </w:p>
        </w:tc>
        <w:tc>
          <w:tcPr>
            <w:tcW w:w="2843" w:type="dxa"/>
          </w:tcPr>
          <w:p w14:paraId="6BEAE9D8" w14:textId="77777777" w:rsidR="009072D2" w:rsidRPr="009072D2" w:rsidRDefault="009072D2" w:rsidP="009072D2">
            <w:pPr>
              <w:spacing w:line="256" w:lineRule="auto"/>
            </w:pPr>
            <w:r w:rsidRPr="009072D2">
              <w:t>Pump to full Supply</w:t>
            </w:r>
          </w:p>
          <w:p w14:paraId="2E19FC2E" w14:textId="77777777" w:rsidR="009072D2" w:rsidRPr="009072D2" w:rsidRDefault="009072D2" w:rsidP="009072D2">
            <w:pPr>
              <w:spacing w:line="256" w:lineRule="auto"/>
            </w:pPr>
            <w:r w:rsidRPr="009072D2">
              <w:rPr>
                <w:rFonts w:eastAsia="Times New Roman"/>
                <w:lang w:eastAsia="en-AU"/>
              </w:rPr>
              <w:t>Manage natural flood recession</w:t>
            </w:r>
          </w:p>
          <w:p w14:paraId="35EC3C2A" w14:textId="77777777" w:rsidR="009072D2" w:rsidRPr="009072D2" w:rsidRDefault="009072D2" w:rsidP="009072D2">
            <w:pPr>
              <w:spacing w:line="256" w:lineRule="auto"/>
            </w:pPr>
            <w:r w:rsidRPr="009072D2">
              <w:t xml:space="preserve">Enhance natural flood duration and coverage </w:t>
            </w:r>
          </w:p>
        </w:tc>
      </w:tr>
      <w:tr w:rsidR="009072D2" w:rsidRPr="009072D2" w14:paraId="7C005780" w14:textId="77777777" w:rsidTr="009072D2">
        <w:tc>
          <w:tcPr>
            <w:tcW w:w="3397" w:type="dxa"/>
          </w:tcPr>
          <w:p w14:paraId="4AC8C393" w14:textId="77777777" w:rsidR="009072D2" w:rsidRPr="009072D2" w:rsidRDefault="009072D2" w:rsidP="009072D2">
            <w:pPr>
              <w:spacing w:line="256" w:lineRule="auto"/>
              <w:rPr>
                <w:rFonts w:eastAsia="Times New Roman"/>
                <w:b/>
              </w:rPr>
            </w:pPr>
            <w:r w:rsidRPr="009072D2">
              <w:rPr>
                <w:rFonts w:eastAsia="Times New Roman"/>
                <w:b/>
              </w:rPr>
              <w:t>Watering Timing</w:t>
            </w:r>
          </w:p>
        </w:tc>
        <w:tc>
          <w:tcPr>
            <w:tcW w:w="2843" w:type="dxa"/>
          </w:tcPr>
          <w:p w14:paraId="1303B16D" w14:textId="77777777" w:rsidR="009072D2" w:rsidRPr="009072D2" w:rsidRDefault="009072D2" w:rsidP="009072D2">
            <w:pPr>
              <w:spacing w:line="256" w:lineRule="auto"/>
            </w:pPr>
            <w:r w:rsidRPr="009072D2">
              <w:t>Spring through to Autumn</w:t>
            </w:r>
          </w:p>
        </w:tc>
        <w:tc>
          <w:tcPr>
            <w:tcW w:w="2843" w:type="dxa"/>
          </w:tcPr>
          <w:p w14:paraId="0FBA5FF8" w14:textId="77777777" w:rsidR="009072D2" w:rsidRPr="009072D2" w:rsidRDefault="009072D2" w:rsidP="009072D2">
            <w:pPr>
              <w:spacing w:line="256" w:lineRule="auto"/>
            </w:pPr>
            <w:r w:rsidRPr="009072D2">
              <w:t>Late Autumn to Early Winter</w:t>
            </w:r>
          </w:p>
        </w:tc>
      </w:tr>
    </w:tbl>
    <w:p w14:paraId="3429C25C" w14:textId="77777777" w:rsidR="009072D2" w:rsidRPr="009072D2" w:rsidRDefault="009072D2" w:rsidP="009072D2">
      <w:pPr>
        <w:spacing w:after="0" w:line="257" w:lineRule="auto"/>
        <w:rPr>
          <w:rFonts w:cstheme="minorHAnsi"/>
          <w:sz w:val="20"/>
          <w:szCs w:val="20"/>
        </w:rPr>
      </w:pPr>
    </w:p>
    <w:p w14:paraId="41121CD0" w14:textId="77777777" w:rsidR="009072D2" w:rsidRPr="009072D2" w:rsidRDefault="009072D2" w:rsidP="009072D2">
      <w:pPr>
        <w:spacing w:line="256" w:lineRule="auto"/>
        <w:rPr>
          <w:rFonts w:cstheme="minorHAnsi"/>
        </w:rPr>
      </w:pPr>
    </w:p>
    <w:p w14:paraId="6EE825C9" w14:textId="63F0BA24"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992"/>
        <w:gridCol w:w="993"/>
        <w:gridCol w:w="1073"/>
        <w:gridCol w:w="1134"/>
        <w:gridCol w:w="992"/>
        <w:gridCol w:w="3186"/>
      </w:tblGrid>
      <w:tr w:rsidR="009072D2" w:rsidRPr="009072D2" w14:paraId="70D344C4" w14:textId="77777777" w:rsidTr="009072D2">
        <w:trPr>
          <w:trHeight w:val="20"/>
          <w:tblHeader/>
        </w:trPr>
        <w:tc>
          <w:tcPr>
            <w:tcW w:w="9639" w:type="dxa"/>
            <w:gridSpan w:val="7"/>
            <w:shd w:val="clear" w:color="auto" w:fill="D0CECE" w:themeFill="background2" w:themeFillShade="E6"/>
            <w:vAlign w:val="center"/>
          </w:tcPr>
          <w:p w14:paraId="5AFE8222" w14:textId="77777777" w:rsidR="009072D2" w:rsidRPr="009072D2" w:rsidRDefault="009072D2" w:rsidP="009072D2">
            <w:pPr>
              <w:spacing w:after="0" w:line="240" w:lineRule="auto"/>
              <w:jc w:val="center"/>
              <w:rPr>
                <w:b/>
                <w:sz w:val="20"/>
                <w:szCs w:val="20"/>
              </w:rPr>
            </w:pPr>
            <w:r w:rsidRPr="009072D2">
              <w:rPr>
                <w:b/>
                <w:sz w:val="20"/>
                <w:szCs w:val="20"/>
              </w:rPr>
              <w:t>Bank or Channel Details</w:t>
            </w:r>
          </w:p>
        </w:tc>
      </w:tr>
      <w:tr w:rsidR="009072D2" w:rsidRPr="009072D2" w14:paraId="64C08863" w14:textId="77777777" w:rsidTr="009072D2">
        <w:trPr>
          <w:trHeight w:val="20"/>
          <w:tblHeader/>
        </w:trPr>
        <w:tc>
          <w:tcPr>
            <w:tcW w:w="1269" w:type="dxa"/>
            <w:shd w:val="clear" w:color="auto" w:fill="D0CECE" w:themeFill="background2" w:themeFillShade="E6"/>
            <w:vAlign w:val="center"/>
          </w:tcPr>
          <w:p w14:paraId="7401FB0D" w14:textId="77777777" w:rsidR="009072D2" w:rsidRPr="009072D2" w:rsidRDefault="009072D2" w:rsidP="009072D2">
            <w:pPr>
              <w:spacing w:after="0" w:line="240" w:lineRule="auto"/>
              <w:rPr>
                <w:b/>
                <w:sz w:val="20"/>
                <w:szCs w:val="20"/>
              </w:rPr>
            </w:pPr>
            <w:r w:rsidRPr="009072D2">
              <w:rPr>
                <w:b/>
                <w:sz w:val="20"/>
                <w:szCs w:val="20"/>
              </w:rPr>
              <w:t>Location</w:t>
            </w:r>
          </w:p>
        </w:tc>
        <w:tc>
          <w:tcPr>
            <w:tcW w:w="992" w:type="dxa"/>
            <w:shd w:val="clear" w:color="auto" w:fill="D0CECE" w:themeFill="background2" w:themeFillShade="E6"/>
            <w:vAlign w:val="center"/>
          </w:tcPr>
          <w:p w14:paraId="0B0918A3" w14:textId="77777777" w:rsidR="009072D2" w:rsidRPr="009072D2" w:rsidRDefault="009072D2" w:rsidP="009072D2">
            <w:pPr>
              <w:spacing w:after="0" w:line="240" w:lineRule="auto"/>
              <w:rPr>
                <w:b/>
                <w:sz w:val="20"/>
                <w:szCs w:val="20"/>
              </w:rPr>
            </w:pPr>
            <w:r w:rsidRPr="009072D2">
              <w:rPr>
                <w:b/>
                <w:sz w:val="20"/>
                <w:szCs w:val="20"/>
              </w:rPr>
              <w:t>ID</w:t>
            </w:r>
          </w:p>
        </w:tc>
        <w:tc>
          <w:tcPr>
            <w:tcW w:w="993" w:type="dxa"/>
            <w:shd w:val="clear" w:color="auto" w:fill="D0CECE" w:themeFill="background2" w:themeFillShade="E6"/>
            <w:vAlign w:val="center"/>
          </w:tcPr>
          <w:p w14:paraId="7702E2E1" w14:textId="77777777" w:rsidR="009072D2" w:rsidRPr="009072D2" w:rsidRDefault="009072D2" w:rsidP="009072D2">
            <w:pPr>
              <w:spacing w:after="0" w:line="240" w:lineRule="auto"/>
              <w:rPr>
                <w:b/>
                <w:sz w:val="20"/>
                <w:szCs w:val="20"/>
              </w:rPr>
            </w:pPr>
            <w:r w:rsidRPr="009072D2">
              <w:rPr>
                <w:b/>
                <w:sz w:val="20"/>
                <w:szCs w:val="20"/>
              </w:rPr>
              <w:t>Length</w:t>
            </w:r>
          </w:p>
          <w:p w14:paraId="44C6BE62" w14:textId="77777777" w:rsidR="009072D2" w:rsidRPr="009072D2" w:rsidRDefault="009072D2" w:rsidP="009072D2">
            <w:pPr>
              <w:spacing w:after="0" w:line="240" w:lineRule="auto"/>
              <w:rPr>
                <w:b/>
                <w:sz w:val="20"/>
                <w:szCs w:val="20"/>
              </w:rPr>
            </w:pPr>
          </w:p>
          <w:p w14:paraId="17829E21" w14:textId="77777777" w:rsidR="009072D2" w:rsidRPr="009072D2" w:rsidRDefault="009072D2" w:rsidP="009072D2">
            <w:pPr>
              <w:spacing w:after="0" w:line="240" w:lineRule="auto"/>
              <w:rPr>
                <w:b/>
                <w:sz w:val="20"/>
                <w:szCs w:val="20"/>
              </w:rPr>
            </w:pPr>
            <w:r w:rsidRPr="009072D2">
              <w:rPr>
                <w:b/>
                <w:sz w:val="20"/>
                <w:szCs w:val="20"/>
              </w:rPr>
              <w:t>(m)</w:t>
            </w:r>
          </w:p>
        </w:tc>
        <w:tc>
          <w:tcPr>
            <w:tcW w:w="1073" w:type="dxa"/>
            <w:shd w:val="clear" w:color="auto" w:fill="D0CECE" w:themeFill="background2" w:themeFillShade="E6"/>
            <w:vAlign w:val="center"/>
          </w:tcPr>
          <w:p w14:paraId="08F91A61" w14:textId="77777777" w:rsidR="009072D2" w:rsidRPr="009072D2" w:rsidRDefault="009072D2" w:rsidP="009072D2">
            <w:pPr>
              <w:spacing w:after="0" w:line="240" w:lineRule="auto"/>
              <w:rPr>
                <w:b/>
                <w:sz w:val="20"/>
                <w:szCs w:val="20"/>
              </w:rPr>
            </w:pPr>
            <w:r w:rsidRPr="009072D2">
              <w:rPr>
                <w:b/>
                <w:sz w:val="20"/>
                <w:szCs w:val="20"/>
              </w:rPr>
              <w:t>Freeboard</w:t>
            </w:r>
          </w:p>
          <w:p w14:paraId="5775AC2A" w14:textId="77777777" w:rsidR="009072D2" w:rsidRPr="009072D2" w:rsidRDefault="009072D2" w:rsidP="009072D2">
            <w:pPr>
              <w:spacing w:after="0" w:line="240" w:lineRule="auto"/>
              <w:rPr>
                <w:b/>
                <w:sz w:val="20"/>
                <w:szCs w:val="20"/>
              </w:rPr>
            </w:pPr>
          </w:p>
          <w:p w14:paraId="585AB88C" w14:textId="77777777" w:rsidR="009072D2" w:rsidRPr="009072D2" w:rsidRDefault="009072D2" w:rsidP="009072D2">
            <w:pPr>
              <w:spacing w:after="0" w:line="240" w:lineRule="auto"/>
              <w:rPr>
                <w:b/>
                <w:sz w:val="20"/>
                <w:szCs w:val="20"/>
              </w:rPr>
            </w:pPr>
            <w:r w:rsidRPr="009072D2">
              <w:rPr>
                <w:b/>
                <w:sz w:val="20"/>
                <w:szCs w:val="20"/>
              </w:rPr>
              <w:t>(m)</w:t>
            </w:r>
          </w:p>
        </w:tc>
        <w:tc>
          <w:tcPr>
            <w:tcW w:w="1134" w:type="dxa"/>
            <w:shd w:val="clear" w:color="auto" w:fill="D0CECE" w:themeFill="background2" w:themeFillShade="E6"/>
            <w:vAlign w:val="center"/>
          </w:tcPr>
          <w:p w14:paraId="2B66C547" w14:textId="77777777" w:rsidR="009072D2" w:rsidRPr="009072D2" w:rsidRDefault="009072D2" w:rsidP="009072D2">
            <w:pPr>
              <w:spacing w:after="0" w:line="240" w:lineRule="auto"/>
              <w:rPr>
                <w:b/>
                <w:sz w:val="20"/>
                <w:szCs w:val="20"/>
              </w:rPr>
            </w:pPr>
            <w:r w:rsidRPr="009072D2">
              <w:rPr>
                <w:b/>
                <w:sz w:val="20"/>
                <w:szCs w:val="20"/>
              </w:rPr>
              <w:t>Height with freeboard</w:t>
            </w:r>
          </w:p>
          <w:p w14:paraId="20AAF648" w14:textId="77777777" w:rsidR="009072D2" w:rsidRPr="009072D2" w:rsidRDefault="009072D2" w:rsidP="009072D2">
            <w:pPr>
              <w:spacing w:after="0" w:line="240" w:lineRule="auto"/>
              <w:rPr>
                <w:b/>
                <w:sz w:val="20"/>
                <w:szCs w:val="20"/>
              </w:rPr>
            </w:pPr>
            <w:r w:rsidRPr="009072D2">
              <w:rPr>
                <w:b/>
                <w:sz w:val="20"/>
                <w:szCs w:val="20"/>
              </w:rPr>
              <w:t>(m)</w:t>
            </w:r>
          </w:p>
        </w:tc>
        <w:tc>
          <w:tcPr>
            <w:tcW w:w="992" w:type="dxa"/>
            <w:shd w:val="clear" w:color="auto" w:fill="D0CECE" w:themeFill="background2" w:themeFillShade="E6"/>
            <w:vAlign w:val="center"/>
          </w:tcPr>
          <w:p w14:paraId="59B6F88E" w14:textId="77777777" w:rsidR="009072D2" w:rsidRPr="009072D2" w:rsidRDefault="009072D2" w:rsidP="009072D2">
            <w:pPr>
              <w:spacing w:after="0" w:line="240" w:lineRule="auto"/>
              <w:rPr>
                <w:b/>
                <w:sz w:val="20"/>
                <w:szCs w:val="20"/>
              </w:rPr>
            </w:pPr>
            <w:r w:rsidRPr="009072D2">
              <w:rPr>
                <w:b/>
                <w:sz w:val="20"/>
                <w:szCs w:val="20"/>
              </w:rPr>
              <w:t>Volume</w:t>
            </w:r>
          </w:p>
          <w:p w14:paraId="5B6A359A" w14:textId="77777777" w:rsidR="009072D2" w:rsidRPr="009072D2" w:rsidRDefault="009072D2" w:rsidP="009072D2">
            <w:pPr>
              <w:spacing w:after="0" w:line="240" w:lineRule="auto"/>
              <w:rPr>
                <w:b/>
                <w:sz w:val="20"/>
                <w:szCs w:val="20"/>
              </w:rPr>
            </w:pPr>
          </w:p>
          <w:p w14:paraId="149742DE" w14:textId="77777777" w:rsidR="009072D2" w:rsidRPr="009072D2" w:rsidRDefault="009072D2" w:rsidP="009072D2">
            <w:pPr>
              <w:spacing w:after="0" w:line="240" w:lineRule="auto"/>
              <w:rPr>
                <w:b/>
                <w:sz w:val="20"/>
                <w:szCs w:val="20"/>
              </w:rPr>
            </w:pPr>
            <w:r w:rsidRPr="009072D2">
              <w:rPr>
                <w:b/>
                <w:sz w:val="20"/>
                <w:szCs w:val="20"/>
              </w:rPr>
              <w:t>(m3)</w:t>
            </w:r>
          </w:p>
        </w:tc>
        <w:tc>
          <w:tcPr>
            <w:tcW w:w="3186" w:type="dxa"/>
            <w:shd w:val="clear" w:color="auto" w:fill="D0CECE" w:themeFill="background2" w:themeFillShade="E6"/>
            <w:vAlign w:val="center"/>
          </w:tcPr>
          <w:p w14:paraId="09ED0409" w14:textId="77777777" w:rsidR="009072D2" w:rsidRPr="009072D2" w:rsidRDefault="009072D2" w:rsidP="009072D2">
            <w:pPr>
              <w:spacing w:after="0" w:line="240" w:lineRule="auto"/>
              <w:rPr>
                <w:b/>
                <w:sz w:val="20"/>
                <w:szCs w:val="20"/>
              </w:rPr>
            </w:pPr>
            <w:r w:rsidRPr="009072D2">
              <w:rPr>
                <w:b/>
                <w:sz w:val="20"/>
                <w:szCs w:val="20"/>
              </w:rPr>
              <w:t>Regulator equipment and comments</w:t>
            </w:r>
          </w:p>
        </w:tc>
      </w:tr>
      <w:tr w:rsidR="009072D2" w:rsidRPr="009072D2" w14:paraId="502773EC" w14:textId="77777777" w:rsidTr="009072D2">
        <w:trPr>
          <w:trHeight w:val="20"/>
          <w:tblHeader/>
        </w:trPr>
        <w:tc>
          <w:tcPr>
            <w:tcW w:w="1269" w:type="dxa"/>
            <w:vMerge w:val="restart"/>
            <w:tcBorders>
              <w:top w:val="single" w:sz="4" w:space="0" w:color="auto"/>
              <w:left w:val="single" w:sz="4" w:space="0" w:color="auto"/>
              <w:right w:val="single" w:sz="4" w:space="0" w:color="auto"/>
            </w:tcBorders>
            <w:shd w:val="clear" w:color="auto" w:fill="auto"/>
            <w:vAlign w:val="center"/>
          </w:tcPr>
          <w:p w14:paraId="493D23DE" w14:textId="77777777" w:rsidR="009072D2" w:rsidRPr="009072D2" w:rsidRDefault="009072D2" w:rsidP="009072D2">
            <w:pPr>
              <w:spacing w:after="0" w:line="240" w:lineRule="auto"/>
              <w:rPr>
                <w:b/>
                <w:sz w:val="20"/>
                <w:szCs w:val="20"/>
              </w:rPr>
            </w:pPr>
            <w:r w:rsidRPr="009072D2">
              <w:rPr>
                <w:b/>
                <w:sz w:val="20"/>
                <w:szCs w:val="20"/>
              </w:rPr>
              <w:t>Morgan South Lagoon</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995D6B0" w14:textId="77777777" w:rsidR="009072D2" w:rsidRPr="009072D2" w:rsidRDefault="009072D2" w:rsidP="009072D2">
            <w:pPr>
              <w:spacing w:after="0" w:line="240" w:lineRule="auto"/>
              <w:rPr>
                <w:b/>
                <w:sz w:val="20"/>
                <w:szCs w:val="20"/>
              </w:rPr>
            </w:pPr>
            <w:r w:rsidRPr="009072D2">
              <w:rPr>
                <w:b/>
                <w:sz w:val="20"/>
                <w:szCs w:val="20"/>
              </w:rPr>
              <w:t>Bank 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459EC04" w14:textId="77777777" w:rsidR="009072D2" w:rsidRPr="009072D2" w:rsidRDefault="009072D2" w:rsidP="009072D2">
            <w:pPr>
              <w:spacing w:after="0" w:line="240" w:lineRule="auto"/>
              <w:rPr>
                <w:b/>
                <w:sz w:val="20"/>
                <w:szCs w:val="20"/>
              </w:rPr>
            </w:pPr>
            <w:r w:rsidRPr="009072D2">
              <w:rPr>
                <w:b/>
                <w:sz w:val="20"/>
                <w:szCs w:val="20"/>
              </w:rPr>
              <w:t xml:space="preserve">145.6 </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58C01345" w14:textId="77777777" w:rsidR="009072D2" w:rsidRPr="009072D2" w:rsidRDefault="009072D2" w:rsidP="009072D2">
            <w:pPr>
              <w:spacing w:after="0" w:line="240" w:lineRule="auto"/>
              <w:rPr>
                <w:b/>
                <w:sz w:val="20"/>
                <w:szCs w:val="20"/>
              </w:rPr>
            </w:pPr>
            <w:r w:rsidRPr="009072D2">
              <w:rPr>
                <w:b/>
                <w:sz w:val="20"/>
                <w:szCs w:val="20"/>
              </w:rPr>
              <w:t xml:space="preserve">0.30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B01249" w14:textId="77777777" w:rsidR="009072D2" w:rsidRPr="009072D2" w:rsidRDefault="009072D2" w:rsidP="009072D2">
            <w:pPr>
              <w:spacing w:after="0" w:line="240" w:lineRule="auto"/>
              <w:rPr>
                <w:b/>
                <w:sz w:val="20"/>
                <w:szCs w:val="20"/>
              </w:rPr>
            </w:pPr>
            <w:r w:rsidRPr="009072D2">
              <w:rPr>
                <w:b/>
                <w:sz w:val="20"/>
                <w:szCs w:val="20"/>
              </w:rPr>
              <w:t xml:space="preserve">2.30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CBA5AA8" w14:textId="77777777" w:rsidR="009072D2" w:rsidRPr="009072D2" w:rsidRDefault="009072D2" w:rsidP="009072D2">
            <w:pPr>
              <w:spacing w:after="0" w:line="240" w:lineRule="auto"/>
              <w:rPr>
                <w:b/>
                <w:sz w:val="20"/>
                <w:szCs w:val="20"/>
              </w:rPr>
            </w:pPr>
            <w:r w:rsidRPr="009072D2">
              <w:rPr>
                <w:b/>
                <w:sz w:val="20"/>
                <w:szCs w:val="20"/>
              </w:rPr>
              <w:t xml:space="preserve">1,370.0 </w:t>
            </w:r>
          </w:p>
        </w:tc>
        <w:tc>
          <w:tcPr>
            <w:tcW w:w="3186" w:type="dxa"/>
            <w:tcBorders>
              <w:top w:val="single" w:sz="4" w:space="0" w:color="auto"/>
              <w:left w:val="single" w:sz="4" w:space="0" w:color="auto"/>
              <w:bottom w:val="single" w:sz="4" w:space="0" w:color="auto"/>
              <w:right w:val="single" w:sz="4" w:space="0" w:color="auto"/>
            </w:tcBorders>
            <w:shd w:val="clear" w:color="auto" w:fill="auto"/>
            <w:vAlign w:val="center"/>
          </w:tcPr>
          <w:p w14:paraId="6434943A" w14:textId="77777777" w:rsidR="009072D2" w:rsidRPr="009072D2" w:rsidRDefault="009072D2" w:rsidP="009072D2">
            <w:pPr>
              <w:spacing w:after="0" w:line="240" w:lineRule="auto"/>
              <w:rPr>
                <w:b/>
                <w:sz w:val="20"/>
                <w:szCs w:val="20"/>
              </w:rPr>
            </w:pPr>
            <w:r w:rsidRPr="009072D2">
              <w:rPr>
                <w:b/>
                <w:sz w:val="20"/>
                <w:szCs w:val="20"/>
              </w:rPr>
              <w:t>1m concrete pipe with flap valve</w:t>
            </w:r>
          </w:p>
        </w:tc>
      </w:tr>
      <w:tr w:rsidR="009072D2" w:rsidRPr="009072D2" w14:paraId="1F265B14" w14:textId="77777777" w:rsidTr="009072D2">
        <w:trPr>
          <w:trHeight w:val="20"/>
          <w:tblHeader/>
        </w:trPr>
        <w:tc>
          <w:tcPr>
            <w:tcW w:w="1269" w:type="dxa"/>
            <w:vMerge/>
            <w:tcBorders>
              <w:left w:val="single" w:sz="4" w:space="0" w:color="auto"/>
              <w:bottom w:val="single" w:sz="4" w:space="0" w:color="auto"/>
              <w:right w:val="single" w:sz="4" w:space="0" w:color="auto"/>
            </w:tcBorders>
            <w:shd w:val="clear" w:color="auto" w:fill="auto"/>
            <w:vAlign w:val="center"/>
          </w:tcPr>
          <w:p w14:paraId="1497126F" w14:textId="77777777" w:rsidR="009072D2" w:rsidRPr="009072D2" w:rsidRDefault="009072D2" w:rsidP="009072D2">
            <w:pPr>
              <w:spacing w:after="0" w:line="240" w:lineRule="auto"/>
              <w:rPr>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2AADCCF" w14:textId="77777777" w:rsidR="009072D2" w:rsidRPr="009072D2" w:rsidRDefault="009072D2" w:rsidP="009072D2">
            <w:pPr>
              <w:spacing w:after="0" w:line="240" w:lineRule="auto"/>
              <w:rPr>
                <w:b/>
                <w:sz w:val="20"/>
                <w:szCs w:val="20"/>
              </w:rPr>
            </w:pPr>
            <w:r w:rsidRPr="009072D2">
              <w:rPr>
                <w:b/>
                <w:sz w:val="20"/>
                <w:szCs w:val="20"/>
              </w:rPr>
              <w:t>Road 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FE59251" w14:textId="77777777" w:rsidR="009072D2" w:rsidRPr="009072D2" w:rsidRDefault="009072D2" w:rsidP="009072D2">
            <w:pPr>
              <w:spacing w:after="0" w:line="240" w:lineRule="auto"/>
              <w:rPr>
                <w:b/>
                <w:sz w:val="20"/>
                <w:szCs w:val="20"/>
              </w:rPr>
            </w:pPr>
            <w:r w:rsidRPr="009072D2">
              <w:rPr>
                <w:b/>
                <w:sz w:val="20"/>
                <w:szCs w:val="20"/>
              </w:rPr>
              <w:t>43.10</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552B1235" w14:textId="77777777" w:rsidR="009072D2" w:rsidRPr="009072D2" w:rsidRDefault="009072D2" w:rsidP="009072D2">
            <w:pPr>
              <w:spacing w:after="0" w:line="240" w:lineRule="auto"/>
              <w:rPr>
                <w:b/>
                <w:sz w:val="20"/>
                <w:szCs w:val="20"/>
              </w:rPr>
            </w:pPr>
            <w:r w:rsidRPr="009072D2">
              <w:rPr>
                <w:b/>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066517E" w14:textId="77777777" w:rsidR="009072D2" w:rsidRPr="009072D2" w:rsidRDefault="009072D2" w:rsidP="009072D2">
            <w:pPr>
              <w:spacing w:after="0" w:line="240" w:lineRule="auto"/>
              <w:rPr>
                <w:b/>
                <w:sz w:val="20"/>
                <w:szCs w:val="20"/>
              </w:rPr>
            </w:pPr>
            <w:r w:rsidRPr="009072D2">
              <w:rPr>
                <w:b/>
                <w:sz w:val="20"/>
                <w:szCs w:val="20"/>
              </w:rPr>
              <w:t xml:space="preserve">0.50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051519A" w14:textId="77777777" w:rsidR="009072D2" w:rsidRPr="009072D2" w:rsidRDefault="009072D2" w:rsidP="009072D2">
            <w:pPr>
              <w:spacing w:after="0" w:line="240" w:lineRule="auto"/>
              <w:rPr>
                <w:b/>
                <w:sz w:val="20"/>
                <w:szCs w:val="20"/>
              </w:rPr>
            </w:pPr>
            <w:r w:rsidRPr="009072D2">
              <w:rPr>
                <w:b/>
                <w:sz w:val="20"/>
                <w:szCs w:val="20"/>
              </w:rPr>
              <w:t>318.5</w:t>
            </w:r>
          </w:p>
        </w:tc>
        <w:tc>
          <w:tcPr>
            <w:tcW w:w="3186" w:type="dxa"/>
            <w:tcBorders>
              <w:top w:val="single" w:sz="4" w:space="0" w:color="auto"/>
              <w:left w:val="single" w:sz="4" w:space="0" w:color="auto"/>
              <w:bottom w:val="single" w:sz="4" w:space="0" w:color="auto"/>
              <w:right w:val="single" w:sz="4" w:space="0" w:color="auto"/>
            </w:tcBorders>
            <w:shd w:val="clear" w:color="auto" w:fill="auto"/>
            <w:vAlign w:val="center"/>
          </w:tcPr>
          <w:p w14:paraId="6AB43A1D" w14:textId="77777777" w:rsidR="009072D2" w:rsidRPr="009072D2" w:rsidRDefault="009072D2" w:rsidP="009072D2">
            <w:pPr>
              <w:spacing w:after="0" w:line="240" w:lineRule="auto"/>
              <w:rPr>
                <w:b/>
                <w:sz w:val="20"/>
                <w:szCs w:val="20"/>
              </w:rPr>
            </w:pPr>
            <w:r w:rsidRPr="009072D2">
              <w:rPr>
                <w:b/>
                <w:sz w:val="20"/>
                <w:szCs w:val="20"/>
              </w:rPr>
              <w:t>Raise existing road 500mm</w:t>
            </w:r>
          </w:p>
        </w:tc>
      </w:tr>
      <w:tr w:rsidR="009072D2" w:rsidRPr="009072D2" w14:paraId="6E13FE81" w14:textId="77777777" w:rsidTr="009072D2">
        <w:trPr>
          <w:trHeight w:val="20"/>
          <w:tblHeader/>
        </w:trPr>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14:paraId="1D80E15D" w14:textId="6BBDDE0D" w:rsidR="009072D2" w:rsidRPr="009072D2" w:rsidRDefault="009072D2" w:rsidP="009072D2">
            <w:pPr>
              <w:spacing w:after="0" w:line="240" w:lineRule="auto"/>
              <w:rPr>
                <w:b/>
                <w:sz w:val="20"/>
                <w:szCs w:val="20"/>
              </w:rPr>
            </w:pPr>
            <w:r w:rsidRPr="009072D2">
              <w:rPr>
                <w:b/>
                <w:sz w:val="20"/>
                <w:szCs w:val="20"/>
              </w:rPr>
              <w:t>Morgan Lagoon Flood</w:t>
            </w:r>
            <w:r w:rsidR="00D43C56">
              <w:rPr>
                <w:b/>
                <w:sz w:val="20"/>
                <w:szCs w:val="20"/>
              </w:rPr>
              <w:t>-</w:t>
            </w:r>
            <w:r w:rsidRPr="009072D2">
              <w:rPr>
                <w:b/>
                <w:sz w:val="20"/>
                <w:szCs w:val="20"/>
              </w:rPr>
              <w:t>out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452711E" w14:textId="77777777" w:rsidR="009072D2" w:rsidRPr="009072D2" w:rsidRDefault="009072D2" w:rsidP="009072D2">
            <w:pPr>
              <w:spacing w:after="0" w:line="240" w:lineRule="auto"/>
              <w:rPr>
                <w:b/>
                <w:sz w:val="20"/>
                <w:szCs w:val="20"/>
              </w:rPr>
            </w:pPr>
            <w:r w:rsidRPr="009072D2">
              <w:rPr>
                <w:b/>
                <w:sz w:val="20"/>
                <w:szCs w:val="20"/>
              </w:rPr>
              <w:t>Bank 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9CA7EEB" w14:textId="77777777" w:rsidR="009072D2" w:rsidRPr="009072D2" w:rsidRDefault="009072D2" w:rsidP="009072D2">
            <w:pPr>
              <w:spacing w:after="0" w:line="240" w:lineRule="auto"/>
              <w:rPr>
                <w:b/>
                <w:sz w:val="20"/>
                <w:szCs w:val="20"/>
              </w:rPr>
            </w:pPr>
            <w:r w:rsidRPr="009072D2">
              <w:rPr>
                <w:b/>
                <w:sz w:val="20"/>
                <w:szCs w:val="20"/>
              </w:rPr>
              <w:t xml:space="preserve">205.7 </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tcPr>
          <w:p w14:paraId="0873A9F5" w14:textId="77777777" w:rsidR="009072D2" w:rsidRPr="009072D2" w:rsidRDefault="009072D2" w:rsidP="009072D2">
            <w:pPr>
              <w:spacing w:after="0" w:line="240" w:lineRule="auto"/>
              <w:rPr>
                <w:b/>
                <w:sz w:val="20"/>
                <w:szCs w:val="20"/>
              </w:rPr>
            </w:pPr>
            <w:r w:rsidRPr="009072D2">
              <w:rPr>
                <w:b/>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84BD267" w14:textId="77777777" w:rsidR="009072D2" w:rsidRPr="009072D2" w:rsidRDefault="009072D2" w:rsidP="009072D2">
            <w:pPr>
              <w:spacing w:after="0" w:line="240" w:lineRule="auto"/>
              <w:rPr>
                <w:b/>
                <w:sz w:val="20"/>
                <w:szCs w:val="20"/>
              </w:rPr>
            </w:pPr>
            <w:r w:rsidRPr="009072D2">
              <w:rPr>
                <w:b/>
                <w:sz w:val="20"/>
                <w:szCs w:val="20"/>
              </w:rPr>
              <w:t xml:space="preserve">1.90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FD38E4F" w14:textId="77777777" w:rsidR="009072D2" w:rsidRPr="009072D2" w:rsidRDefault="009072D2" w:rsidP="009072D2">
            <w:pPr>
              <w:spacing w:after="0" w:line="240" w:lineRule="auto"/>
              <w:rPr>
                <w:b/>
                <w:sz w:val="20"/>
                <w:szCs w:val="20"/>
              </w:rPr>
            </w:pPr>
            <w:r w:rsidRPr="009072D2">
              <w:rPr>
                <w:b/>
                <w:sz w:val="20"/>
                <w:szCs w:val="20"/>
              </w:rPr>
              <w:t>1,587.6</w:t>
            </w:r>
          </w:p>
        </w:tc>
        <w:tc>
          <w:tcPr>
            <w:tcW w:w="3186" w:type="dxa"/>
            <w:tcBorders>
              <w:top w:val="single" w:sz="4" w:space="0" w:color="auto"/>
              <w:left w:val="single" w:sz="4" w:space="0" w:color="auto"/>
              <w:bottom w:val="single" w:sz="4" w:space="0" w:color="auto"/>
              <w:right w:val="single" w:sz="4" w:space="0" w:color="auto"/>
            </w:tcBorders>
            <w:shd w:val="clear" w:color="auto" w:fill="auto"/>
            <w:vAlign w:val="center"/>
          </w:tcPr>
          <w:p w14:paraId="22076530" w14:textId="77777777" w:rsidR="009072D2" w:rsidRPr="009072D2" w:rsidRDefault="009072D2" w:rsidP="009072D2">
            <w:pPr>
              <w:spacing w:after="0" w:line="240" w:lineRule="auto"/>
              <w:rPr>
                <w:b/>
                <w:sz w:val="20"/>
                <w:szCs w:val="20"/>
              </w:rPr>
            </w:pPr>
            <w:r w:rsidRPr="009072D2">
              <w:rPr>
                <w:b/>
                <w:sz w:val="20"/>
                <w:szCs w:val="20"/>
              </w:rPr>
              <w:t>1m concrete pipe with flap valve.</w:t>
            </w:r>
          </w:p>
          <w:p w14:paraId="10C198EA" w14:textId="77777777" w:rsidR="009072D2" w:rsidRPr="009072D2" w:rsidRDefault="009072D2" w:rsidP="009072D2">
            <w:pPr>
              <w:spacing w:after="0" w:line="240" w:lineRule="auto"/>
              <w:rPr>
                <w:b/>
                <w:sz w:val="20"/>
                <w:szCs w:val="20"/>
              </w:rPr>
            </w:pPr>
            <w:r w:rsidRPr="009072D2">
              <w:rPr>
                <w:b/>
                <w:sz w:val="20"/>
                <w:szCs w:val="20"/>
              </w:rPr>
              <w:t>Source of clay unknown at this location.</w:t>
            </w:r>
          </w:p>
        </w:tc>
      </w:tr>
    </w:tbl>
    <w:p w14:paraId="10178F3B" w14:textId="77777777" w:rsidR="009072D2" w:rsidRDefault="009072D2" w:rsidP="009072D2">
      <w:pPr>
        <w:spacing w:line="256" w:lineRule="auto"/>
        <w:rPr>
          <w:rFonts w:cstheme="minorHAnsi"/>
        </w:rPr>
      </w:pPr>
    </w:p>
    <w:p w14:paraId="0139C0B9" w14:textId="77777777" w:rsidR="00264A82" w:rsidRDefault="00264A82" w:rsidP="009072D2">
      <w:pPr>
        <w:spacing w:line="256" w:lineRule="auto"/>
        <w:rPr>
          <w:rFonts w:cstheme="minorHAnsi"/>
        </w:rPr>
      </w:pPr>
    </w:p>
    <w:p w14:paraId="25EAC611" w14:textId="77777777" w:rsidR="00264A82" w:rsidRDefault="00264A82" w:rsidP="009072D2">
      <w:pPr>
        <w:spacing w:line="256" w:lineRule="auto"/>
        <w:rPr>
          <w:rFonts w:cstheme="minorHAnsi"/>
        </w:rPr>
      </w:pPr>
    </w:p>
    <w:p w14:paraId="3ABD53F1" w14:textId="77777777" w:rsidR="00264A82" w:rsidRPr="009072D2" w:rsidRDefault="00264A82" w:rsidP="009072D2">
      <w:pPr>
        <w:spacing w:line="256" w:lineRule="auto"/>
        <w:rPr>
          <w:rFonts w:cstheme="minorHAnsi"/>
        </w:rPr>
      </w:pPr>
    </w:p>
    <w:p w14:paraId="72DE815A" w14:textId="77777777" w:rsidR="009072D2" w:rsidRPr="009072D2" w:rsidRDefault="009072D2" w:rsidP="009072D2">
      <w:pPr>
        <w:spacing w:line="256" w:lineRule="auto"/>
        <w:rPr>
          <w:rFonts w:cstheme="minorHAnsi"/>
        </w:rPr>
      </w:pPr>
    </w:p>
    <w:p w14:paraId="5D155F5E" w14:textId="77777777" w:rsidR="009072D2" w:rsidRPr="009072D2" w:rsidRDefault="009072D2" w:rsidP="009072D2">
      <w:pPr>
        <w:spacing w:line="256" w:lineRule="auto"/>
        <w:rPr>
          <w:rFonts w:cstheme="minorHAnsi"/>
        </w:rPr>
      </w:pPr>
    </w:p>
    <w:p w14:paraId="17F874CA" w14:textId="77777777" w:rsidR="009072D2" w:rsidRPr="009072D2" w:rsidRDefault="009072D2" w:rsidP="009072D2">
      <w:pPr>
        <w:spacing w:line="256" w:lineRule="auto"/>
        <w:rPr>
          <w:rFonts w:cstheme="minorHAnsi"/>
        </w:rPr>
      </w:pPr>
    </w:p>
    <w:p w14:paraId="31A5227B"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27288BE5"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5F07C492" wp14:editId="480CF2C6">
            <wp:extent cx="7779385" cy="5505036"/>
            <wp:effectExtent l="0" t="0" r="0"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organ South.jpg"/>
                    <pic:cNvPicPr/>
                  </pic:nvPicPr>
                  <pic:blipFill>
                    <a:blip r:embed="rId251" cstate="email">
                      <a:extLst>
                        <a:ext uri="{28A0092B-C50C-407E-A947-70E740481C1C}">
                          <a14:useLocalDpi xmlns:a14="http://schemas.microsoft.com/office/drawing/2010/main"/>
                        </a:ext>
                      </a:extLst>
                    </a:blip>
                    <a:stretch>
                      <a:fillRect/>
                    </a:stretch>
                  </pic:blipFill>
                  <pic:spPr>
                    <a:xfrm>
                      <a:off x="0" y="0"/>
                      <a:ext cx="7783144" cy="5507696"/>
                    </a:xfrm>
                    <a:prstGeom prst="rect">
                      <a:avLst/>
                    </a:prstGeom>
                  </pic:spPr>
                </pic:pic>
              </a:graphicData>
            </a:graphic>
          </wp:inline>
        </w:drawing>
      </w:r>
    </w:p>
    <w:p w14:paraId="598BA768"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existing and potential watering areas</w:t>
      </w:r>
    </w:p>
    <w:p w14:paraId="5DA22B1A"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33CA78B0" wp14:editId="7984BAD8">
            <wp:extent cx="7501794" cy="5308600"/>
            <wp:effectExtent l="0" t="0" r="4445" b="635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rgan South.jpg"/>
                    <pic:cNvPicPr/>
                  </pic:nvPicPr>
                  <pic:blipFill>
                    <a:blip r:embed="rId252" cstate="email">
                      <a:extLst>
                        <a:ext uri="{28A0092B-C50C-407E-A947-70E740481C1C}">
                          <a14:useLocalDpi xmlns:a14="http://schemas.microsoft.com/office/drawing/2010/main"/>
                        </a:ext>
                      </a:extLst>
                    </a:blip>
                    <a:stretch>
                      <a:fillRect/>
                    </a:stretch>
                  </pic:blipFill>
                  <pic:spPr>
                    <a:xfrm>
                      <a:off x="0" y="0"/>
                      <a:ext cx="7517965" cy="5320043"/>
                    </a:xfrm>
                    <a:prstGeom prst="rect">
                      <a:avLst/>
                    </a:prstGeom>
                  </pic:spPr>
                </pic:pic>
              </a:graphicData>
            </a:graphic>
          </wp:inline>
        </w:drawing>
      </w:r>
    </w:p>
    <w:p w14:paraId="315C7AFC" w14:textId="77777777" w:rsidR="009072D2" w:rsidRPr="009072D2" w:rsidRDefault="009072D2" w:rsidP="009072D2">
      <w:pPr>
        <w:spacing w:after="0" w:line="256" w:lineRule="auto"/>
        <w:jc w:val="center"/>
        <w:rPr>
          <w:rFonts w:cstheme="minorHAnsi"/>
        </w:rPr>
      </w:pPr>
    </w:p>
    <w:p w14:paraId="4B309749" w14:textId="5DD85A1F" w:rsidR="009072D2" w:rsidRPr="009072D2" w:rsidRDefault="009072D2" w:rsidP="00264A82">
      <w:pPr>
        <w:spacing w:after="0" w:line="257" w:lineRule="auto"/>
        <w:jc w:val="center"/>
      </w:pPr>
      <w:r w:rsidRPr="009072D2">
        <w:rPr>
          <w:rFonts w:cstheme="minorHAnsi"/>
          <w:b/>
          <w:sz w:val="20"/>
          <w:szCs w:val="20"/>
        </w:rPr>
        <w:t>Map features AHD heights across the site and identified infrastructure location</w:t>
      </w:r>
    </w:p>
    <w:p w14:paraId="10380E21" w14:textId="77777777" w:rsidR="00264A82" w:rsidRDefault="00264A82" w:rsidP="009072D2">
      <w:pPr>
        <w:sectPr w:rsidR="00264A82" w:rsidSect="00264A82">
          <w:pgSz w:w="16838" w:h="11906" w:orient="landscape"/>
          <w:pgMar w:top="1440" w:right="1440" w:bottom="1440" w:left="1440" w:header="708" w:footer="708" w:gutter="0"/>
          <w:cols w:space="708"/>
          <w:docGrid w:linePitch="360"/>
        </w:sectPr>
      </w:pPr>
    </w:p>
    <w:p w14:paraId="0D7BFF2A"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74" w:name="_Toc56689001"/>
      <w:bookmarkStart w:id="275" w:name="_Toc66271515"/>
      <w:r w:rsidRPr="009072D2">
        <w:rPr>
          <w:rFonts w:ascii="Calibri" w:eastAsiaTheme="majorEastAsia" w:hAnsi="Calibri" w:cstheme="majorBidi"/>
          <w:sz w:val="32"/>
        </w:rPr>
        <w:lastRenderedPageBreak/>
        <w:t>16</w:t>
      </w:r>
      <w:r w:rsidRPr="009072D2">
        <w:rPr>
          <w:rFonts w:ascii="Calibri" w:eastAsiaTheme="majorEastAsia" w:hAnsi="Calibri" w:cstheme="majorBidi"/>
          <w:sz w:val="32"/>
        </w:rPr>
        <w:tab/>
        <w:t>Morgan North Management Brief</w:t>
      </w:r>
      <w:bookmarkEnd w:id="274"/>
      <w:bookmarkEnd w:id="275"/>
    </w:p>
    <w:p w14:paraId="68F8AB2C" w14:textId="77777777" w:rsidR="009072D2" w:rsidRPr="009072D2" w:rsidRDefault="009072D2" w:rsidP="009072D2">
      <w:pPr>
        <w:spacing w:after="0" w:line="240" w:lineRule="auto"/>
        <w:rPr>
          <w:rFonts w:cstheme="minorHAnsi"/>
          <w:b/>
        </w:rPr>
      </w:pPr>
      <w:r w:rsidRPr="009072D2">
        <w:rPr>
          <w:rFonts w:cstheme="minorHAnsi"/>
          <w:b/>
        </w:rPr>
        <w:t>Vegetation Description Morgan West</w:t>
      </w:r>
    </w:p>
    <w:tbl>
      <w:tblPr>
        <w:tblStyle w:val="TableGrid642"/>
        <w:tblW w:w="0" w:type="auto"/>
        <w:tblInd w:w="0" w:type="dxa"/>
        <w:tblLook w:val="04A0" w:firstRow="1" w:lastRow="0" w:firstColumn="1" w:lastColumn="0" w:noHBand="0" w:noVBand="1"/>
      </w:tblPr>
      <w:tblGrid>
        <w:gridCol w:w="2547"/>
        <w:gridCol w:w="6469"/>
      </w:tblGrid>
      <w:tr w:rsidR="009072D2" w:rsidRPr="009072D2" w14:paraId="550CFDD3" w14:textId="77777777" w:rsidTr="009072D2">
        <w:tc>
          <w:tcPr>
            <w:tcW w:w="2547" w:type="dxa"/>
          </w:tcPr>
          <w:p w14:paraId="26CBAAAD"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6E5F73B4" w14:textId="77777777" w:rsidR="009072D2" w:rsidRPr="009072D2" w:rsidRDefault="009072D2" w:rsidP="009072D2">
            <w:pPr>
              <w:rPr>
                <w:rFonts w:cstheme="minorHAnsi"/>
                <w:sz w:val="20"/>
                <w:szCs w:val="20"/>
              </w:rPr>
            </w:pPr>
            <w:r w:rsidRPr="009072D2">
              <w:rPr>
                <w:rFonts w:cstheme="minorHAnsi"/>
                <w:sz w:val="20"/>
                <w:szCs w:val="20"/>
              </w:rPr>
              <w:t>Stressed (level 3)</w:t>
            </w:r>
          </w:p>
        </w:tc>
        <w:tc>
          <w:tcPr>
            <w:tcW w:w="6469" w:type="dxa"/>
          </w:tcPr>
          <w:p w14:paraId="5EE6BDD2" w14:textId="77777777" w:rsidR="009072D2" w:rsidRPr="009072D2" w:rsidRDefault="009072D2" w:rsidP="009072D2">
            <w:pPr>
              <w:rPr>
                <w:rFonts w:cstheme="minorHAnsi"/>
                <w:sz w:val="20"/>
                <w:szCs w:val="20"/>
              </w:rPr>
            </w:pPr>
            <w:r w:rsidRPr="009072D2">
              <w:rPr>
                <w:rFonts w:cstheme="minorHAnsi"/>
                <w:sz w:val="20"/>
                <w:szCs w:val="20"/>
              </w:rPr>
              <w:t xml:space="preserve">The majority of adults, poles and sapling were alive with a range of canopy condition.  Wetlands 1463, 951, 351,973 and 974 had a population of River Red Gum to varying densities.  Wetland 973 and 974 were a mixture of both River Red Gum and Black Box around the wetlands edge.  Understory plant species and density varied considerably from site to site with the following species: Cooba, </w:t>
            </w:r>
            <w:r w:rsidRPr="009072D2">
              <w:rPr>
                <w:rFonts w:eastAsia="Times New Roman" w:cstheme="minorHAnsi"/>
                <w:color w:val="000000"/>
                <w:sz w:val="20"/>
                <w:szCs w:val="20"/>
                <w:lang w:eastAsia="en-AU"/>
              </w:rPr>
              <w:t>Prickly Bottle Brush, Creeping, Lagoon, Ruby and Bladder Saltbush, Spiny Sedge, Blue Rod and Native Liquorice.</w:t>
            </w:r>
          </w:p>
        </w:tc>
      </w:tr>
      <w:tr w:rsidR="009072D2" w:rsidRPr="009072D2" w14:paraId="4438C4CB" w14:textId="77777777" w:rsidTr="009072D2">
        <w:tc>
          <w:tcPr>
            <w:tcW w:w="2547" w:type="dxa"/>
          </w:tcPr>
          <w:p w14:paraId="6E726E00"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36F2FAD9" w14:textId="77777777" w:rsidR="009072D2" w:rsidRPr="009072D2" w:rsidRDefault="009072D2" w:rsidP="009072D2">
            <w:pPr>
              <w:rPr>
                <w:rFonts w:cstheme="minorHAnsi"/>
                <w:sz w:val="20"/>
                <w:szCs w:val="20"/>
              </w:rPr>
            </w:pPr>
            <w:r w:rsidRPr="009072D2">
              <w:rPr>
                <w:rFonts w:cstheme="minorHAnsi"/>
                <w:sz w:val="20"/>
                <w:szCs w:val="20"/>
              </w:rPr>
              <w:t>Healthy (level 4 and5)</w:t>
            </w:r>
          </w:p>
        </w:tc>
        <w:tc>
          <w:tcPr>
            <w:tcW w:w="6469" w:type="dxa"/>
          </w:tcPr>
          <w:p w14:paraId="228E329F" w14:textId="77777777" w:rsidR="009072D2" w:rsidRPr="009072D2" w:rsidRDefault="009072D2" w:rsidP="009072D2">
            <w:pPr>
              <w:rPr>
                <w:rFonts w:cstheme="minorHAnsi"/>
                <w:sz w:val="20"/>
                <w:szCs w:val="20"/>
              </w:rPr>
            </w:pPr>
            <w:r w:rsidRPr="009072D2">
              <w:rPr>
                <w:rFonts w:cstheme="minorHAnsi"/>
                <w:sz w:val="20"/>
                <w:szCs w:val="20"/>
              </w:rPr>
              <w:t xml:space="preserve">Wetland 967 dominated by dense Lignum with odd Black Box poles scattered across the wetland bed and ringed by adult Black Box.  The flow paths between the wetlands had </w:t>
            </w:r>
            <w:r w:rsidRPr="009072D2">
              <w:rPr>
                <w:rFonts w:ascii="Calibri" w:eastAsia="Times New Roman" w:hAnsi="Calibri" w:cs="Calibri"/>
                <w:color w:val="000000"/>
                <w:sz w:val="20"/>
                <w:szCs w:val="20"/>
                <w:lang w:eastAsia="en-AU"/>
              </w:rPr>
              <w:t>scattered River Red Gum adults, young adults and saplings, odd Black Box adults and saplings, Prickly Bottle Brush and p</w:t>
            </w:r>
            <w:r w:rsidRPr="009072D2">
              <w:rPr>
                <w:rFonts w:cstheme="minorHAnsi"/>
                <w:sz w:val="20"/>
                <w:szCs w:val="20"/>
              </w:rPr>
              <w:t>atches of Lignum both dense and sparse.</w:t>
            </w:r>
            <w:r w:rsidRPr="009072D2">
              <w:rPr>
                <w:rFonts w:ascii="Calibri" w:eastAsia="Times New Roman" w:hAnsi="Calibri" w:cs="Calibri"/>
                <w:color w:val="000000"/>
                <w:lang w:eastAsia="en-AU"/>
              </w:rPr>
              <w:t xml:space="preserve"> </w:t>
            </w:r>
          </w:p>
        </w:tc>
      </w:tr>
    </w:tbl>
    <w:p w14:paraId="50E28114" w14:textId="77777777" w:rsidR="009072D2" w:rsidRPr="009072D2" w:rsidRDefault="009072D2" w:rsidP="009072D2">
      <w:pPr>
        <w:spacing w:after="0" w:line="240" w:lineRule="auto"/>
        <w:rPr>
          <w:rFonts w:cstheme="minorHAnsi"/>
          <w:b/>
        </w:rPr>
      </w:pPr>
    </w:p>
    <w:p w14:paraId="1C7EB43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7400F889" wp14:editId="644B9A93">
            <wp:extent cx="5731510" cy="1437640"/>
            <wp:effectExtent l="0" t="0" r="254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 (155) Morgan CP back end central Temp lagoons Resized.JPG"/>
                    <pic:cNvPicPr/>
                  </pic:nvPicPr>
                  <pic:blipFill>
                    <a:blip r:embed="rId253" cstate="email">
                      <a:extLst>
                        <a:ext uri="{28A0092B-C50C-407E-A947-70E740481C1C}">
                          <a14:useLocalDpi xmlns:a14="http://schemas.microsoft.com/office/drawing/2010/main"/>
                        </a:ext>
                      </a:extLst>
                    </a:blip>
                    <a:stretch>
                      <a:fillRect/>
                    </a:stretch>
                  </pic:blipFill>
                  <pic:spPr>
                    <a:xfrm>
                      <a:off x="0" y="0"/>
                      <a:ext cx="5731510" cy="1437640"/>
                    </a:xfrm>
                    <a:prstGeom prst="rect">
                      <a:avLst/>
                    </a:prstGeom>
                  </pic:spPr>
                </pic:pic>
              </a:graphicData>
            </a:graphic>
          </wp:inline>
        </w:drawing>
      </w:r>
    </w:p>
    <w:p w14:paraId="43D51EB7"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Wetland 1463</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34.02216</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139.41400</w:t>
      </w:r>
      <w:r w:rsidRPr="009072D2">
        <w:rPr>
          <w:rFonts w:eastAsia="Times New Roman" w:cstheme="minorHAnsi"/>
          <w:color w:val="000000"/>
          <w:sz w:val="20"/>
          <w:szCs w:val="20"/>
          <w:lang w:eastAsia="en-AU"/>
        </w:rPr>
        <w:t xml:space="preserve"> </w:t>
      </w:r>
      <w:r w:rsidRPr="009072D2">
        <w:rPr>
          <w:rFonts w:cstheme="minorHAnsi"/>
          <w:sz w:val="20"/>
          <w:szCs w:val="20"/>
        </w:rPr>
        <w:t>Direction</w:t>
      </w:r>
      <w:r w:rsidRPr="009072D2">
        <w:rPr>
          <w:rFonts w:eastAsia="Times New Roman" w:cstheme="minorHAnsi"/>
          <w:color w:val="000000"/>
          <w:sz w:val="20"/>
          <w:szCs w:val="20"/>
          <w:lang w:eastAsia="en-AU"/>
        </w:rPr>
        <w:t xml:space="preserve"> 130</w:t>
      </w:r>
    </w:p>
    <w:p w14:paraId="62081FCE" w14:textId="77777777" w:rsidR="009072D2" w:rsidRPr="009072D2" w:rsidRDefault="009072D2" w:rsidP="009072D2">
      <w:pPr>
        <w:spacing w:after="0" w:line="240" w:lineRule="auto"/>
        <w:jc w:val="center"/>
        <w:rPr>
          <w:rFonts w:eastAsia="Times New Roman" w:cstheme="minorHAnsi"/>
          <w:color w:val="000000"/>
          <w:lang w:eastAsia="en-AU"/>
        </w:rPr>
      </w:pPr>
    </w:p>
    <w:p w14:paraId="6CB90D0E"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4375EE84" wp14:editId="1E4C141F">
            <wp:extent cx="5731380" cy="1849821"/>
            <wp:effectExtent l="0" t="0" r="317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87 Morgan East Tw 951.JPG"/>
                    <pic:cNvPicPr/>
                  </pic:nvPicPr>
                  <pic:blipFill rotWithShape="1">
                    <a:blip r:embed="rId254" cstate="email">
                      <a:extLst>
                        <a:ext uri="{28A0092B-C50C-407E-A947-70E740481C1C}">
                          <a14:useLocalDpi xmlns:a14="http://schemas.microsoft.com/office/drawing/2010/main"/>
                        </a:ext>
                      </a:extLst>
                    </a:blip>
                    <a:srcRect/>
                    <a:stretch/>
                  </pic:blipFill>
                  <pic:spPr bwMode="auto">
                    <a:xfrm>
                      <a:off x="0" y="0"/>
                      <a:ext cx="5731510" cy="1849863"/>
                    </a:xfrm>
                    <a:prstGeom prst="rect">
                      <a:avLst/>
                    </a:prstGeom>
                    <a:ln>
                      <a:noFill/>
                    </a:ln>
                    <a:extLst>
                      <a:ext uri="{53640926-AAD7-44D8-BBD7-CCE9431645EC}">
                        <a14:shadowObscured xmlns:a14="http://schemas.microsoft.com/office/drawing/2010/main"/>
                      </a:ext>
                    </a:extLst>
                  </pic:spPr>
                </pic:pic>
              </a:graphicData>
            </a:graphic>
          </wp:inline>
        </w:drawing>
      </w:r>
    </w:p>
    <w:p w14:paraId="1236CF85" w14:textId="4BFE70B3" w:rsidR="009072D2" w:rsidRPr="009072D2" w:rsidRDefault="00DF4A1B" w:rsidP="009072D2">
      <w:pPr>
        <w:spacing w:after="0" w:line="240" w:lineRule="auto"/>
        <w:jc w:val="center"/>
        <w:rPr>
          <w:rFonts w:cstheme="minorHAnsi"/>
          <w:sz w:val="20"/>
          <w:szCs w:val="20"/>
        </w:rPr>
      </w:pPr>
      <w:r>
        <w:rPr>
          <w:rFonts w:cstheme="minorHAnsi"/>
          <w:b/>
          <w:sz w:val="20"/>
          <w:szCs w:val="20"/>
        </w:rPr>
        <w:t>Wetland 951</w:t>
      </w:r>
      <w:r w:rsidR="009072D2" w:rsidRPr="009072D2">
        <w:rPr>
          <w:rFonts w:cstheme="minorHAnsi"/>
          <w:sz w:val="20"/>
          <w:szCs w:val="20"/>
        </w:rPr>
        <w:t xml:space="preserve"> Latitude </w:t>
      </w:r>
      <w:r w:rsidR="009072D2" w:rsidRPr="009072D2">
        <w:rPr>
          <w:rFonts w:ascii="Calibri" w:eastAsia="Times New Roman" w:hAnsi="Calibri" w:cs="Calibri"/>
          <w:color w:val="000000"/>
          <w:lang w:eastAsia="en-AU"/>
        </w:rPr>
        <w:t>34.02049</w:t>
      </w:r>
      <w:r w:rsidR="009072D2" w:rsidRPr="009072D2">
        <w:rPr>
          <w:rFonts w:cstheme="minorHAnsi"/>
          <w:sz w:val="20"/>
          <w:szCs w:val="20"/>
        </w:rPr>
        <w:t xml:space="preserve"> Longitude </w:t>
      </w:r>
      <w:r w:rsidR="009072D2" w:rsidRPr="009072D2">
        <w:rPr>
          <w:rFonts w:ascii="Calibri" w:eastAsia="Times New Roman" w:hAnsi="Calibri" w:cs="Calibri"/>
          <w:color w:val="000000"/>
          <w:lang w:eastAsia="en-AU"/>
        </w:rPr>
        <w:t>139.41593</w:t>
      </w:r>
      <w:r w:rsidR="009072D2" w:rsidRPr="009072D2">
        <w:rPr>
          <w:rFonts w:cstheme="minorHAnsi"/>
          <w:sz w:val="20"/>
          <w:szCs w:val="20"/>
        </w:rPr>
        <w:t xml:space="preserve"> Direction 200</w:t>
      </w:r>
    </w:p>
    <w:p w14:paraId="5BC3D77D" w14:textId="77777777" w:rsidR="009072D2" w:rsidRPr="009072D2" w:rsidRDefault="009072D2" w:rsidP="009072D2">
      <w:pPr>
        <w:spacing w:after="0" w:line="240" w:lineRule="auto"/>
        <w:jc w:val="center"/>
        <w:rPr>
          <w:rFonts w:cstheme="minorHAnsi"/>
          <w:sz w:val="20"/>
          <w:szCs w:val="20"/>
        </w:rPr>
      </w:pPr>
    </w:p>
    <w:p w14:paraId="032EBCC4"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67ACBEC1" wp14:editId="691ED59E">
            <wp:extent cx="5731510" cy="1412875"/>
            <wp:effectExtent l="0" t="0" r="254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84 Morgan East TW 967.JPG"/>
                    <pic:cNvPicPr/>
                  </pic:nvPicPr>
                  <pic:blipFill>
                    <a:blip r:embed="rId255" cstate="email">
                      <a:extLst>
                        <a:ext uri="{28A0092B-C50C-407E-A947-70E740481C1C}">
                          <a14:useLocalDpi xmlns:a14="http://schemas.microsoft.com/office/drawing/2010/main"/>
                        </a:ext>
                      </a:extLst>
                    </a:blip>
                    <a:stretch>
                      <a:fillRect/>
                    </a:stretch>
                  </pic:blipFill>
                  <pic:spPr>
                    <a:xfrm>
                      <a:off x="0" y="0"/>
                      <a:ext cx="5731510" cy="1412875"/>
                    </a:xfrm>
                    <a:prstGeom prst="rect">
                      <a:avLst/>
                    </a:prstGeom>
                  </pic:spPr>
                </pic:pic>
              </a:graphicData>
            </a:graphic>
          </wp:inline>
        </w:drawing>
      </w:r>
    </w:p>
    <w:p w14:paraId="330C6353" w14:textId="71DA2832" w:rsidR="009072D2" w:rsidRPr="009072D2" w:rsidRDefault="00DF4A1B" w:rsidP="009072D2">
      <w:pPr>
        <w:spacing w:after="0" w:line="240" w:lineRule="auto"/>
        <w:jc w:val="center"/>
        <w:rPr>
          <w:rFonts w:cstheme="minorHAnsi"/>
          <w:sz w:val="20"/>
          <w:szCs w:val="20"/>
        </w:rPr>
      </w:pPr>
      <w:r>
        <w:rPr>
          <w:rFonts w:cstheme="minorHAnsi"/>
          <w:b/>
          <w:sz w:val="20"/>
          <w:szCs w:val="20"/>
        </w:rPr>
        <w:t>Wetland 967</w:t>
      </w:r>
      <w:r w:rsidR="009072D2" w:rsidRPr="009072D2">
        <w:rPr>
          <w:rFonts w:cstheme="minorHAnsi"/>
          <w:sz w:val="20"/>
          <w:szCs w:val="20"/>
        </w:rPr>
        <w:t xml:space="preserve"> Latitude </w:t>
      </w:r>
      <w:r w:rsidR="009072D2" w:rsidRPr="009072D2">
        <w:rPr>
          <w:rFonts w:ascii="Calibri" w:eastAsia="Times New Roman" w:hAnsi="Calibri" w:cs="Calibri"/>
          <w:color w:val="000000"/>
          <w:lang w:eastAsia="en-AU"/>
        </w:rPr>
        <w:t>34.01918</w:t>
      </w:r>
      <w:r w:rsidR="009072D2" w:rsidRPr="009072D2">
        <w:rPr>
          <w:rFonts w:cstheme="minorHAnsi"/>
          <w:sz w:val="20"/>
          <w:szCs w:val="20"/>
        </w:rPr>
        <w:t xml:space="preserve"> Longitude </w:t>
      </w:r>
      <w:r w:rsidR="009072D2" w:rsidRPr="009072D2">
        <w:rPr>
          <w:rFonts w:ascii="Calibri" w:eastAsia="Times New Roman" w:hAnsi="Calibri" w:cs="Calibri"/>
          <w:color w:val="000000"/>
          <w:lang w:eastAsia="en-AU"/>
        </w:rPr>
        <w:t>139.41432</w:t>
      </w:r>
      <w:r w:rsidR="009072D2" w:rsidRPr="009072D2">
        <w:rPr>
          <w:rFonts w:cstheme="minorHAnsi"/>
          <w:sz w:val="20"/>
          <w:szCs w:val="20"/>
        </w:rPr>
        <w:t xml:space="preserve"> Direction 160</w:t>
      </w:r>
    </w:p>
    <w:p w14:paraId="7D4B42DD" w14:textId="77777777" w:rsidR="009072D2" w:rsidRPr="009072D2" w:rsidRDefault="009072D2" w:rsidP="009072D2">
      <w:pPr>
        <w:spacing w:after="0" w:line="240" w:lineRule="auto"/>
        <w:rPr>
          <w:rFonts w:cstheme="minorHAnsi"/>
          <w:b/>
        </w:rPr>
      </w:pPr>
      <w:r w:rsidRPr="009072D2">
        <w:rPr>
          <w:rFonts w:cstheme="minorHAnsi"/>
          <w:b/>
          <w:noProof/>
          <w:lang w:eastAsia="en-AU"/>
        </w:rPr>
        <w:lastRenderedPageBreak/>
        <w:drawing>
          <wp:inline distT="0" distB="0" distL="0" distR="0" wp14:anchorId="5EF5F0A1" wp14:editId="1C1D2F5A">
            <wp:extent cx="5731510" cy="1433195"/>
            <wp:effectExtent l="0" t="0" r="254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75 Morgan East resized.JPG"/>
                    <pic:cNvPicPr/>
                  </pic:nvPicPr>
                  <pic:blipFill>
                    <a:blip r:embed="rId256" cstate="email">
                      <a:extLst>
                        <a:ext uri="{28A0092B-C50C-407E-A947-70E740481C1C}">
                          <a14:useLocalDpi xmlns:a14="http://schemas.microsoft.com/office/drawing/2010/main"/>
                        </a:ext>
                      </a:extLst>
                    </a:blip>
                    <a:stretch>
                      <a:fillRect/>
                    </a:stretch>
                  </pic:blipFill>
                  <pic:spPr>
                    <a:xfrm>
                      <a:off x="0" y="0"/>
                      <a:ext cx="5731510" cy="1433195"/>
                    </a:xfrm>
                    <a:prstGeom prst="rect">
                      <a:avLst/>
                    </a:prstGeom>
                  </pic:spPr>
                </pic:pic>
              </a:graphicData>
            </a:graphic>
          </wp:inline>
        </w:drawing>
      </w:r>
    </w:p>
    <w:p w14:paraId="4B5115B7"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Flow path from East Morgan to West Morgan </w:t>
      </w:r>
      <w:r w:rsidRPr="009072D2">
        <w:rPr>
          <w:rFonts w:cstheme="minorHAnsi"/>
          <w:sz w:val="20"/>
          <w:szCs w:val="20"/>
        </w:rPr>
        <w:t xml:space="preserve">Latitude </w:t>
      </w:r>
      <w:r w:rsidRPr="009072D2">
        <w:rPr>
          <w:rFonts w:ascii="Calibri" w:eastAsia="Times New Roman" w:hAnsi="Calibri" w:cs="Calibri"/>
          <w:color w:val="000000"/>
          <w:lang w:eastAsia="en-AU"/>
        </w:rPr>
        <w:t>34.01795</w:t>
      </w:r>
      <w:r w:rsidRPr="009072D2">
        <w:rPr>
          <w:rFonts w:cstheme="minorHAnsi"/>
          <w:sz w:val="20"/>
          <w:szCs w:val="20"/>
        </w:rPr>
        <w:t xml:space="preserve">Longitude </w:t>
      </w:r>
      <w:r w:rsidRPr="009072D2">
        <w:rPr>
          <w:rFonts w:ascii="Calibri" w:eastAsia="Times New Roman" w:hAnsi="Calibri" w:cs="Calibri"/>
          <w:color w:val="000000"/>
          <w:lang w:eastAsia="en-AU"/>
        </w:rPr>
        <w:t>139.41797</w:t>
      </w:r>
      <w:r w:rsidRPr="009072D2">
        <w:rPr>
          <w:rFonts w:cstheme="minorHAnsi"/>
          <w:sz w:val="20"/>
          <w:szCs w:val="20"/>
        </w:rPr>
        <w:t xml:space="preserve"> Direction 150</w:t>
      </w:r>
    </w:p>
    <w:p w14:paraId="00BAEA05" w14:textId="77777777" w:rsidR="009072D2" w:rsidRPr="009072D2" w:rsidRDefault="009072D2" w:rsidP="009072D2">
      <w:pPr>
        <w:spacing w:after="0" w:line="240" w:lineRule="auto"/>
        <w:jc w:val="center"/>
        <w:rPr>
          <w:rFonts w:cstheme="minorHAnsi"/>
          <w:sz w:val="20"/>
          <w:szCs w:val="20"/>
        </w:rPr>
      </w:pPr>
    </w:p>
    <w:p w14:paraId="1DB081CF"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26AE4186" wp14:editId="06148381">
            <wp:extent cx="5670935" cy="1877238"/>
            <wp:effectExtent l="0" t="0" r="6350" b="889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79 Morgan East resized.JPG"/>
                    <pic:cNvPicPr/>
                  </pic:nvPicPr>
                  <pic:blipFill rotWithShape="1">
                    <a:blip r:embed="rId257" cstate="email">
                      <a:extLst>
                        <a:ext uri="{28A0092B-C50C-407E-A947-70E740481C1C}">
                          <a14:useLocalDpi xmlns:a14="http://schemas.microsoft.com/office/drawing/2010/main"/>
                        </a:ext>
                      </a:extLst>
                    </a:blip>
                    <a:srcRect l="-553"/>
                    <a:stretch/>
                  </pic:blipFill>
                  <pic:spPr bwMode="auto">
                    <a:xfrm>
                      <a:off x="0" y="0"/>
                      <a:ext cx="5722265" cy="1894230"/>
                    </a:xfrm>
                    <a:prstGeom prst="rect">
                      <a:avLst/>
                    </a:prstGeom>
                    <a:ln>
                      <a:noFill/>
                    </a:ln>
                    <a:extLst>
                      <a:ext uri="{53640926-AAD7-44D8-BBD7-CCE9431645EC}">
                        <a14:shadowObscured xmlns:a14="http://schemas.microsoft.com/office/drawing/2010/main"/>
                      </a:ext>
                    </a:extLst>
                  </pic:spPr>
                </pic:pic>
              </a:graphicData>
            </a:graphic>
          </wp:inline>
        </w:drawing>
      </w:r>
    </w:p>
    <w:p w14:paraId="17709A53"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Main Inlet Creek Wetland 351 </w:t>
      </w:r>
      <w:r w:rsidRPr="009072D2">
        <w:rPr>
          <w:rFonts w:cstheme="minorHAnsi"/>
          <w:sz w:val="20"/>
          <w:szCs w:val="20"/>
        </w:rPr>
        <w:t xml:space="preserve">Latitude </w:t>
      </w:r>
      <w:r w:rsidRPr="009072D2">
        <w:rPr>
          <w:rFonts w:ascii="Calibri" w:eastAsia="Times New Roman" w:hAnsi="Calibri" w:cs="Calibri"/>
          <w:color w:val="000000"/>
          <w:lang w:eastAsia="en-AU"/>
        </w:rPr>
        <w:t>34.01574</w:t>
      </w:r>
      <w:r w:rsidRPr="009072D2">
        <w:rPr>
          <w:rFonts w:cstheme="minorHAnsi"/>
          <w:sz w:val="20"/>
          <w:szCs w:val="20"/>
        </w:rPr>
        <w:t xml:space="preserve"> Longitude </w:t>
      </w:r>
      <w:r w:rsidRPr="009072D2">
        <w:rPr>
          <w:rFonts w:ascii="Calibri" w:eastAsia="Times New Roman" w:hAnsi="Calibri" w:cs="Calibri"/>
          <w:color w:val="000000"/>
          <w:lang w:eastAsia="en-AU"/>
        </w:rPr>
        <w:t>139.41527</w:t>
      </w:r>
      <w:r w:rsidRPr="009072D2">
        <w:rPr>
          <w:rFonts w:cstheme="minorHAnsi"/>
          <w:sz w:val="20"/>
          <w:szCs w:val="20"/>
        </w:rPr>
        <w:t xml:space="preserve"> Direction 340</w:t>
      </w:r>
    </w:p>
    <w:p w14:paraId="55DD2300" w14:textId="77777777" w:rsidR="009072D2" w:rsidRPr="009072D2" w:rsidRDefault="009072D2" w:rsidP="009072D2">
      <w:pPr>
        <w:spacing w:after="0" w:line="240" w:lineRule="auto"/>
        <w:jc w:val="center"/>
        <w:rPr>
          <w:rFonts w:cstheme="minorHAnsi"/>
          <w:sz w:val="20"/>
          <w:szCs w:val="20"/>
        </w:rPr>
      </w:pPr>
    </w:p>
    <w:p w14:paraId="1F94AC14" w14:textId="77777777" w:rsidR="009072D2" w:rsidRPr="009072D2" w:rsidRDefault="009072D2" w:rsidP="009072D2">
      <w:pPr>
        <w:spacing w:after="0" w:line="240" w:lineRule="auto"/>
        <w:rPr>
          <w:rFonts w:cstheme="minorHAnsi"/>
          <w:b/>
        </w:rPr>
      </w:pPr>
      <w:r w:rsidRPr="009072D2">
        <w:rPr>
          <w:rFonts w:cstheme="minorHAnsi"/>
          <w:b/>
          <w:noProof/>
          <w:lang w:eastAsia="en-AU"/>
        </w:rPr>
        <w:drawing>
          <wp:inline distT="0" distB="0" distL="0" distR="0" wp14:anchorId="5C05ACD3" wp14:editId="60C406FF">
            <wp:extent cx="5682405" cy="152683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82 Morgan East resized.JPG"/>
                    <pic:cNvPicPr/>
                  </pic:nvPicPr>
                  <pic:blipFill rotWithShape="1">
                    <a:blip r:embed="rId258" cstate="email">
                      <a:extLst>
                        <a:ext uri="{28A0092B-C50C-407E-A947-70E740481C1C}">
                          <a14:useLocalDpi xmlns:a14="http://schemas.microsoft.com/office/drawing/2010/main"/>
                        </a:ext>
                      </a:extLst>
                    </a:blip>
                    <a:srcRect/>
                    <a:stretch/>
                  </pic:blipFill>
                  <pic:spPr bwMode="auto">
                    <a:xfrm>
                      <a:off x="0" y="0"/>
                      <a:ext cx="5900520" cy="1585441"/>
                    </a:xfrm>
                    <a:prstGeom prst="rect">
                      <a:avLst/>
                    </a:prstGeom>
                    <a:ln>
                      <a:noFill/>
                    </a:ln>
                    <a:extLst>
                      <a:ext uri="{53640926-AAD7-44D8-BBD7-CCE9431645EC}">
                        <a14:shadowObscured xmlns:a14="http://schemas.microsoft.com/office/drawing/2010/main"/>
                      </a:ext>
                    </a:extLst>
                  </pic:spPr>
                </pic:pic>
              </a:graphicData>
            </a:graphic>
          </wp:inline>
        </w:drawing>
      </w:r>
    </w:p>
    <w:p w14:paraId="259A3ACF"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Wetland 973 an existing Water for the Environment </w:t>
      </w:r>
      <w:r w:rsidRPr="009072D2">
        <w:rPr>
          <w:rFonts w:cstheme="minorHAnsi"/>
          <w:sz w:val="20"/>
          <w:szCs w:val="20"/>
        </w:rPr>
        <w:t xml:space="preserve">Latitude </w:t>
      </w:r>
      <w:r w:rsidRPr="009072D2">
        <w:rPr>
          <w:rFonts w:ascii="Calibri" w:eastAsia="Times New Roman" w:hAnsi="Calibri" w:cs="Calibri"/>
          <w:color w:val="000000"/>
          <w:lang w:eastAsia="en-AU"/>
        </w:rPr>
        <w:t>34.01603</w:t>
      </w:r>
      <w:r w:rsidRPr="009072D2">
        <w:rPr>
          <w:rFonts w:cstheme="minorHAnsi"/>
          <w:sz w:val="20"/>
          <w:szCs w:val="20"/>
        </w:rPr>
        <w:t xml:space="preserve"> Longitude </w:t>
      </w:r>
      <w:r w:rsidRPr="009072D2">
        <w:rPr>
          <w:rFonts w:ascii="Calibri" w:eastAsia="Times New Roman" w:hAnsi="Calibri" w:cs="Calibri"/>
          <w:color w:val="000000"/>
          <w:lang w:eastAsia="en-AU"/>
        </w:rPr>
        <w:t>139.41177</w:t>
      </w:r>
      <w:r w:rsidRPr="009072D2">
        <w:rPr>
          <w:rFonts w:cstheme="minorHAnsi"/>
          <w:sz w:val="20"/>
          <w:szCs w:val="20"/>
        </w:rPr>
        <w:t xml:space="preserve"> Direction 210</w:t>
      </w:r>
    </w:p>
    <w:p w14:paraId="28CECBE0" w14:textId="77777777" w:rsidR="009072D2" w:rsidRPr="009072D2" w:rsidRDefault="009072D2" w:rsidP="009072D2">
      <w:pPr>
        <w:spacing w:after="0" w:line="240" w:lineRule="auto"/>
        <w:rPr>
          <w:rFonts w:cstheme="minorHAnsi"/>
          <w:b/>
        </w:rPr>
      </w:pPr>
    </w:p>
    <w:p w14:paraId="20701E74" w14:textId="77777777" w:rsidR="009072D2" w:rsidRPr="009072D2" w:rsidRDefault="009072D2" w:rsidP="009072D2">
      <w:pPr>
        <w:spacing w:after="0" w:line="256" w:lineRule="auto"/>
        <w:rPr>
          <w:rFonts w:cstheme="minorHAnsi"/>
          <w:b/>
        </w:rPr>
      </w:pPr>
      <w:r w:rsidRPr="009072D2">
        <w:rPr>
          <w:rFonts w:cstheme="minorHAnsi"/>
          <w:b/>
        </w:rPr>
        <w:t>Vegetation Description Morgan East</w:t>
      </w:r>
    </w:p>
    <w:tbl>
      <w:tblPr>
        <w:tblStyle w:val="TableGrid642"/>
        <w:tblW w:w="0" w:type="auto"/>
        <w:tblInd w:w="0" w:type="dxa"/>
        <w:tblLook w:val="04A0" w:firstRow="1" w:lastRow="0" w:firstColumn="1" w:lastColumn="0" w:noHBand="0" w:noVBand="1"/>
      </w:tblPr>
      <w:tblGrid>
        <w:gridCol w:w="2547"/>
        <w:gridCol w:w="6469"/>
      </w:tblGrid>
      <w:tr w:rsidR="009072D2" w:rsidRPr="009072D2" w14:paraId="369ED1AB" w14:textId="77777777" w:rsidTr="009072D2">
        <w:tc>
          <w:tcPr>
            <w:tcW w:w="2547" w:type="dxa"/>
          </w:tcPr>
          <w:p w14:paraId="084D05F6"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0DEA5C3A" w14:textId="77777777" w:rsidR="009072D2" w:rsidRPr="009072D2" w:rsidRDefault="009072D2" w:rsidP="009072D2">
            <w:pPr>
              <w:rPr>
                <w:rFonts w:cstheme="minorHAnsi"/>
                <w:sz w:val="20"/>
                <w:szCs w:val="20"/>
              </w:rPr>
            </w:pPr>
            <w:r w:rsidRPr="009072D2">
              <w:rPr>
                <w:rFonts w:cstheme="minorHAnsi"/>
                <w:sz w:val="20"/>
                <w:szCs w:val="20"/>
              </w:rPr>
              <w:t>Stressed (level 3)</w:t>
            </w:r>
          </w:p>
        </w:tc>
        <w:tc>
          <w:tcPr>
            <w:tcW w:w="6469" w:type="dxa"/>
          </w:tcPr>
          <w:p w14:paraId="72E0D6D6" w14:textId="77777777" w:rsidR="009072D2" w:rsidRPr="009072D2" w:rsidRDefault="009072D2" w:rsidP="009072D2">
            <w:pPr>
              <w:rPr>
                <w:rFonts w:cstheme="minorHAnsi"/>
                <w:sz w:val="20"/>
                <w:szCs w:val="20"/>
              </w:rPr>
            </w:pPr>
            <w:r w:rsidRPr="009072D2">
              <w:rPr>
                <w:rFonts w:cstheme="minorHAnsi"/>
                <w:sz w:val="20"/>
                <w:szCs w:val="20"/>
              </w:rPr>
              <w:t xml:space="preserve">Wetland 1111 is the focus of the existing Watering site with patches and strips of adult, pole and sapling River Red Gum ranging from dead to healthy.  Along the river edge there are a number of lagoons and flood runners with healthy old and young adult trees.  The north/south channels have a wide range of canopy condition with the downstream inlet creek having the most dead trees.  Throughout the site there are a number of sites with a mix of River Red Gum and Black Box.  </w:t>
            </w:r>
          </w:p>
        </w:tc>
      </w:tr>
      <w:tr w:rsidR="009072D2" w:rsidRPr="009072D2" w14:paraId="63F26B29" w14:textId="77777777" w:rsidTr="009072D2">
        <w:tc>
          <w:tcPr>
            <w:tcW w:w="2547" w:type="dxa"/>
          </w:tcPr>
          <w:p w14:paraId="05DE65C4"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3FF2BF1C" w14:textId="77777777" w:rsidR="009072D2" w:rsidRPr="009072D2" w:rsidRDefault="009072D2" w:rsidP="009072D2">
            <w:pPr>
              <w:rPr>
                <w:rFonts w:cstheme="minorHAnsi"/>
                <w:sz w:val="20"/>
                <w:szCs w:val="20"/>
              </w:rPr>
            </w:pPr>
            <w:r w:rsidRPr="009072D2">
              <w:rPr>
                <w:rFonts w:cstheme="minorHAnsi"/>
                <w:sz w:val="20"/>
                <w:szCs w:val="20"/>
              </w:rPr>
              <w:t xml:space="preserve">Healthy (level 4 and 5) </w:t>
            </w:r>
          </w:p>
        </w:tc>
        <w:tc>
          <w:tcPr>
            <w:tcW w:w="6469" w:type="dxa"/>
          </w:tcPr>
          <w:p w14:paraId="5E9A63C5" w14:textId="77777777" w:rsidR="009072D2" w:rsidRPr="009072D2" w:rsidRDefault="009072D2" w:rsidP="009072D2">
            <w:pPr>
              <w:rPr>
                <w:rFonts w:cstheme="minorHAnsi"/>
                <w:sz w:val="20"/>
                <w:szCs w:val="20"/>
              </w:rPr>
            </w:pPr>
            <w:r w:rsidRPr="009072D2">
              <w:rPr>
                <w:rFonts w:cstheme="minorHAnsi"/>
                <w:sz w:val="20"/>
                <w:szCs w:val="20"/>
              </w:rPr>
              <w:t>Large areas of dense and sparse Lignum occur throughout the flood-outs of Wetlands 1111, and 737.</w:t>
            </w:r>
          </w:p>
        </w:tc>
      </w:tr>
      <w:tr w:rsidR="009072D2" w:rsidRPr="009072D2" w14:paraId="5580B85E" w14:textId="77777777" w:rsidTr="009072D2">
        <w:tc>
          <w:tcPr>
            <w:tcW w:w="2547" w:type="dxa"/>
          </w:tcPr>
          <w:p w14:paraId="6605E1A1" w14:textId="77777777" w:rsidR="009072D2" w:rsidRPr="009072D2" w:rsidRDefault="009072D2" w:rsidP="009072D2">
            <w:pPr>
              <w:rPr>
                <w:rFonts w:cstheme="minorHAnsi"/>
                <w:b/>
                <w:sz w:val="20"/>
                <w:szCs w:val="20"/>
              </w:rPr>
            </w:pPr>
            <w:r w:rsidRPr="009072D2">
              <w:rPr>
                <w:rFonts w:cstheme="minorHAnsi"/>
                <w:b/>
                <w:sz w:val="20"/>
                <w:szCs w:val="20"/>
              </w:rPr>
              <w:t xml:space="preserve">Low Shrubland/Herbland </w:t>
            </w:r>
          </w:p>
          <w:p w14:paraId="0AADC03F" w14:textId="77777777" w:rsidR="009072D2" w:rsidRPr="009072D2" w:rsidRDefault="009072D2" w:rsidP="009072D2">
            <w:pPr>
              <w:rPr>
                <w:rFonts w:cstheme="minorHAnsi"/>
                <w:sz w:val="20"/>
                <w:szCs w:val="20"/>
              </w:rPr>
            </w:pPr>
            <w:r w:rsidRPr="009072D2">
              <w:rPr>
                <w:rFonts w:cstheme="minorHAnsi"/>
                <w:sz w:val="20"/>
                <w:szCs w:val="20"/>
              </w:rPr>
              <w:t>Stressed (level 3)</w:t>
            </w:r>
          </w:p>
          <w:p w14:paraId="46B4F3CC" w14:textId="77777777" w:rsidR="009072D2" w:rsidRPr="009072D2" w:rsidRDefault="009072D2" w:rsidP="009072D2">
            <w:pPr>
              <w:rPr>
                <w:rFonts w:cstheme="minorHAnsi"/>
                <w:b/>
                <w:sz w:val="20"/>
                <w:szCs w:val="20"/>
              </w:rPr>
            </w:pPr>
          </w:p>
        </w:tc>
        <w:tc>
          <w:tcPr>
            <w:tcW w:w="6469" w:type="dxa"/>
          </w:tcPr>
          <w:p w14:paraId="26F9BAD1"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 xml:space="preserve">Within the existing Watering area Common Joy Weed, Common Nardoo, Common Sneeze Weed, </w:t>
            </w:r>
            <w:r w:rsidRPr="009072D2">
              <w:rPr>
                <w:rFonts w:eastAsia="Times New Roman" w:cstheme="minorHAnsi"/>
                <w:color w:val="000000"/>
                <w:sz w:val="20"/>
                <w:szCs w:val="20"/>
                <w:lang w:eastAsia="en-AU"/>
              </w:rPr>
              <w:t>Native Liquorice, Clover spp., Spiny Sedge, Pale Knotweed</w:t>
            </w:r>
            <w:r w:rsidRPr="009072D2">
              <w:rPr>
                <w:rFonts w:ascii="Calibri" w:eastAsia="Times New Roman" w:hAnsi="Calibri" w:cs="Calibri"/>
                <w:color w:val="000000"/>
                <w:sz w:val="20"/>
                <w:szCs w:val="20"/>
                <w:lang w:eastAsia="en-AU"/>
              </w:rPr>
              <w:t xml:space="preserve"> and Blown Grass.  Outside the Watering influence Creeping,</w:t>
            </w:r>
            <w:r w:rsidRPr="009072D2">
              <w:rPr>
                <w:rFonts w:eastAsia="Times New Roman" w:cstheme="minorHAnsi"/>
                <w:color w:val="000000"/>
                <w:sz w:val="20"/>
                <w:szCs w:val="20"/>
                <w:lang w:eastAsia="en-AU"/>
              </w:rPr>
              <w:t xml:space="preserve"> Bladder, Ruby and Lagoon Saltbush, Blue Rod, Pale Poverty Bush, Spiny Sedge, Purple Burr-daisy with Smooth Heliotrope and Ice-plant spp. within the centre north/south channels.</w:t>
            </w:r>
          </w:p>
        </w:tc>
      </w:tr>
    </w:tbl>
    <w:p w14:paraId="462DE330" w14:textId="77777777" w:rsidR="009072D2" w:rsidRPr="009072D2" w:rsidRDefault="009072D2" w:rsidP="009072D2">
      <w:pPr>
        <w:spacing w:after="0" w:line="240" w:lineRule="auto"/>
        <w:rPr>
          <w:rFonts w:cstheme="minorHAnsi"/>
          <w:b/>
        </w:rPr>
      </w:pPr>
    </w:p>
    <w:p w14:paraId="697177A2"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lastRenderedPageBreak/>
        <w:drawing>
          <wp:inline distT="0" distB="0" distL="0" distR="0" wp14:anchorId="5B4D5780" wp14:editId="4122B4CC">
            <wp:extent cx="5731510" cy="1558290"/>
            <wp:effectExtent l="0" t="0" r="2540" b="381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69 Morgan East resized.JPG"/>
                    <pic:cNvPicPr/>
                  </pic:nvPicPr>
                  <pic:blipFill>
                    <a:blip r:embed="rId259" cstate="email">
                      <a:extLst>
                        <a:ext uri="{28A0092B-C50C-407E-A947-70E740481C1C}">
                          <a14:useLocalDpi xmlns:a14="http://schemas.microsoft.com/office/drawing/2010/main"/>
                        </a:ext>
                      </a:extLst>
                    </a:blip>
                    <a:stretch>
                      <a:fillRect/>
                    </a:stretch>
                  </pic:blipFill>
                  <pic:spPr>
                    <a:xfrm>
                      <a:off x="0" y="0"/>
                      <a:ext cx="5731510" cy="1558290"/>
                    </a:xfrm>
                    <a:prstGeom prst="rect">
                      <a:avLst/>
                    </a:prstGeom>
                  </pic:spPr>
                </pic:pic>
              </a:graphicData>
            </a:graphic>
          </wp:inline>
        </w:drawing>
      </w:r>
    </w:p>
    <w:p w14:paraId="410781D4"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One of the many road embankments across Wetland 1111 the focus of the existing Watering site</w:t>
      </w:r>
    </w:p>
    <w:p w14:paraId="580C8525"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34.01758</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139.42533</w:t>
      </w:r>
      <w:r w:rsidRPr="009072D2">
        <w:rPr>
          <w:rFonts w:eastAsia="Times New Roman" w:cstheme="minorHAnsi"/>
          <w:color w:val="000000"/>
          <w:sz w:val="20"/>
          <w:szCs w:val="20"/>
          <w:lang w:eastAsia="en-AU"/>
        </w:rPr>
        <w:t>.</w:t>
      </w:r>
      <w:r w:rsidRPr="009072D2">
        <w:rPr>
          <w:rFonts w:cstheme="minorHAnsi"/>
          <w:sz w:val="20"/>
          <w:szCs w:val="20"/>
        </w:rPr>
        <w:t>Direction</w:t>
      </w:r>
      <w:r w:rsidRPr="009072D2">
        <w:rPr>
          <w:rFonts w:eastAsia="Times New Roman" w:cstheme="minorHAnsi"/>
          <w:color w:val="000000"/>
          <w:sz w:val="20"/>
          <w:szCs w:val="20"/>
          <w:lang w:eastAsia="en-AU"/>
        </w:rPr>
        <w:t xml:space="preserve"> 200</w:t>
      </w:r>
    </w:p>
    <w:p w14:paraId="735CC231"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4892C544"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6B7ED424" wp14:editId="7B9D67B4">
            <wp:extent cx="5731510" cy="1470025"/>
            <wp:effectExtent l="0" t="0" r="254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59 Morgan East resized.JPG"/>
                    <pic:cNvPicPr/>
                  </pic:nvPicPr>
                  <pic:blipFill>
                    <a:blip r:embed="rId260" cstate="email">
                      <a:extLst>
                        <a:ext uri="{28A0092B-C50C-407E-A947-70E740481C1C}">
                          <a14:useLocalDpi xmlns:a14="http://schemas.microsoft.com/office/drawing/2010/main"/>
                        </a:ext>
                      </a:extLst>
                    </a:blip>
                    <a:stretch>
                      <a:fillRect/>
                    </a:stretch>
                  </pic:blipFill>
                  <pic:spPr>
                    <a:xfrm>
                      <a:off x="0" y="0"/>
                      <a:ext cx="5731510" cy="1470025"/>
                    </a:xfrm>
                    <a:prstGeom prst="rect">
                      <a:avLst/>
                    </a:prstGeom>
                  </pic:spPr>
                </pic:pic>
              </a:graphicData>
            </a:graphic>
          </wp:inline>
        </w:drawing>
      </w:r>
    </w:p>
    <w:p w14:paraId="41A69818" w14:textId="77777777" w:rsidR="009072D2" w:rsidRPr="009072D2" w:rsidRDefault="009072D2" w:rsidP="009072D2">
      <w:pPr>
        <w:spacing w:after="0" w:line="240" w:lineRule="auto"/>
        <w:jc w:val="center"/>
        <w:rPr>
          <w:rFonts w:cstheme="minorHAnsi"/>
          <w:b/>
          <w:sz w:val="20"/>
          <w:szCs w:val="20"/>
        </w:rPr>
      </w:pPr>
      <w:r w:rsidRPr="009072D2">
        <w:rPr>
          <w:rFonts w:cstheme="minorHAnsi"/>
          <w:b/>
          <w:sz w:val="20"/>
          <w:szCs w:val="20"/>
        </w:rPr>
        <w:t>Wetland 736 part of the existing Water for the Environment site</w:t>
      </w:r>
    </w:p>
    <w:p w14:paraId="2F25BB1E" w14:textId="77777777" w:rsidR="009072D2" w:rsidRPr="009072D2" w:rsidRDefault="009072D2" w:rsidP="009072D2">
      <w:pPr>
        <w:spacing w:after="0" w:line="240" w:lineRule="auto"/>
        <w:jc w:val="center"/>
        <w:rPr>
          <w:rFonts w:cstheme="minorHAnsi"/>
          <w:sz w:val="20"/>
          <w:szCs w:val="20"/>
        </w:rPr>
      </w:pPr>
      <w:r w:rsidRPr="009072D2">
        <w:rPr>
          <w:rFonts w:cstheme="minorHAnsi"/>
          <w:sz w:val="20"/>
          <w:szCs w:val="20"/>
        </w:rPr>
        <w:t xml:space="preserve">Latitude </w:t>
      </w:r>
      <w:r w:rsidRPr="009072D2">
        <w:rPr>
          <w:rFonts w:ascii="Calibri" w:eastAsia="Times New Roman" w:hAnsi="Calibri" w:cs="Calibri"/>
          <w:color w:val="000000"/>
          <w:lang w:eastAsia="en-AU"/>
        </w:rPr>
        <w:t>34.01887</w:t>
      </w:r>
      <w:r w:rsidRPr="009072D2">
        <w:rPr>
          <w:rFonts w:cstheme="minorHAnsi"/>
          <w:sz w:val="20"/>
          <w:szCs w:val="20"/>
        </w:rPr>
        <w:t xml:space="preserve"> Longitude </w:t>
      </w:r>
      <w:r w:rsidRPr="009072D2">
        <w:rPr>
          <w:rFonts w:ascii="Calibri" w:eastAsia="Times New Roman" w:hAnsi="Calibri" w:cs="Calibri"/>
          <w:color w:val="000000"/>
          <w:lang w:eastAsia="en-AU"/>
        </w:rPr>
        <w:t xml:space="preserve">139.43180 </w:t>
      </w:r>
      <w:r w:rsidRPr="009072D2">
        <w:rPr>
          <w:rFonts w:cstheme="minorHAnsi"/>
          <w:sz w:val="20"/>
          <w:szCs w:val="20"/>
        </w:rPr>
        <w:t>Direction 220</w:t>
      </w:r>
    </w:p>
    <w:p w14:paraId="5588450A" w14:textId="77777777" w:rsidR="009072D2" w:rsidRPr="009072D2" w:rsidRDefault="009072D2" w:rsidP="009072D2">
      <w:pPr>
        <w:spacing w:after="0" w:line="240" w:lineRule="auto"/>
        <w:jc w:val="center"/>
        <w:rPr>
          <w:rFonts w:cstheme="minorHAnsi"/>
          <w:sz w:val="20"/>
          <w:szCs w:val="20"/>
        </w:rPr>
      </w:pPr>
    </w:p>
    <w:p w14:paraId="67CD73FC"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60A063B1" wp14:editId="041D6E85">
            <wp:extent cx="5731510" cy="1470025"/>
            <wp:effectExtent l="0" t="0" r="254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457 Morgan East resized.JPG"/>
                    <pic:cNvPicPr/>
                  </pic:nvPicPr>
                  <pic:blipFill>
                    <a:blip r:embed="rId261" cstate="email">
                      <a:extLst>
                        <a:ext uri="{28A0092B-C50C-407E-A947-70E740481C1C}">
                          <a14:useLocalDpi xmlns:a14="http://schemas.microsoft.com/office/drawing/2010/main"/>
                        </a:ext>
                      </a:extLst>
                    </a:blip>
                    <a:stretch>
                      <a:fillRect/>
                    </a:stretch>
                  </pic:blipFill>
                  <pic:spPr>
                    <a:xfrm>
                      <a:off x="0" y="0"/>
                      <a:ext cx="5731510" cy="1470025"/>
                    </a:xfrm>
                    <a:prstGeom prst="rect">
                      <a:avLst/>
                    </a:prstGeom>
                  </pic:spPr>
                </pic:pic>
              </a:graphicData>
            </a:graphic>
          </wp:inline>
        </w:drawing>
      </w:r>
    </w:p>
    <w:p w14:paraId="4FE78534" w14:textId="77777777" w:rsidR="009072D2" w:rsidRPr="009072D2" w:rsidRDefault="009072D2" w:rsidP="009072D2">
      <w:pPr>
        <w:spacing w:after="0" w:line="240" w:lineRule="auto"/>
        <w:jc w:val="center"/>
        <w:rPr>
          <w:rFonts w:cstheme="minorHAnsi"/>
          <w:b/>
          <w:sz w:val="20"/>
          <w:szCs w:val="20"/>
        </w:rPr>
      </w:pPr>
      <w:r w:rsidRPr="009072D2">
        <w:rPr>
          <w:rFonts w:cstheme="minorHAnsi"/>
          <w:b/>
          <w:sz w:val="20"/>
          <w:szCs w:val="20"/>
        </w:rPr>
        <w:t>Looking west over Wetland 1111 eastern flood-out</w:t>
      </w:r>
    </w:p>
    <w:p w14:paraId="7FEE02FD" w14:textId="77777777" w:rsidR="009072D2" w:rsidRPr="009072D2" w:rsidRDefault="009072D2" w:rsidP="009072D2">
      <w:pPr>
        <w:spacing w:after="0" w:line="240" w:lineRule="auto"/>
        <w:jc w:val="center"/>
        <w:rPr>
          <w:rFonts w:cstheme="minorHAnsi"/>
          <w:sz w:val="20"/>
          <w:szCs w:val="20"/>
        </w:rPr>
      </w:pPr>
      <w:r w:rsidRPr="009072D2">
        <w:rPr>
          <w:rFonts w:cstheme="minorHAnsi"/>
          <w:sz w:val="20"/>
          <w:szCs w:val="20"/>
        </w:rPr>
        <w:t xml:space="preserve">Latitude </w:t>
      </w:r>
      <w:r w:rsidRPr="009072D2">
        <w:rPr>
          <w:rFonts w:ascii="Calibri" w:eastAsia="Times New Roman" w:hAnsi="Calibri" w:cs="Calibri"/>
          <w:color w:val="000000"/>
          <w:lang w:eastAsia="en-AU"/>
        </w:rPr>
        <w:t>34.01793</w:t>
      </w:r>
      <w:r w:rsidRPr="009072D2">
        <w:rPr>
          <w:rFonts w:cstheme="minorHAnsi"/>
          <w:sz w:val="20"/>
          <w:szCs w:val="20"/>
        </w:rPr>
        <w:t xml:space="preserve"> Longitude </w:t>
      </w:r>
      <w:r w:rsidRPr="009072D2">
        <w:rPr>
          <w:rFonts w:ascii="Calibri" w:eastAsia="Times New Roman" w:hAnsi="Calibri" w:cs="Calibri"/>
          <w:color w:val="000000"/>
          <w:lang w:eastAsia="en-AU"/>
        </w:rPr>
        <w:t>139.42979</w:t>
      </w:r>
      <w:r w:rsidRPr="009072D2">
        <w:rPr>
          <w:rFonts w:cstheme="minorHAnsi"/>
          <w:sz w:val="20"/>
          <w:szCs w:val="20"/>
        </w:rPr>
        <w:t xml:space="preserve"> Direction 260</w:t>
      </w:r>
    </w:p>
    <w:p w14:paraId="68F5A1B6" w14:textId="77777777" w:rsidR="009072D2" w:rsidRPr="009072D2" w:rsidRDefault="009072D2" w:rsidP="009072D2">
      <w:pPr>
        <w:spacing w:after="0" w:line="240" w:lineRule="auto"/>
        <w:jc w:val="center"/>
        <w:rPr>
          <w:rFonts w:cstheme="minorHAnsi"/>
          <w:sz w:val="20"/>
          <w:szCs w:val="20"/>
        </w:rPr>
      </w:pPr>
    </w:p>
    <w:p w14:paraId="3249C26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7825A966" wp14:editId="57E09A06">
            <wp:extent cx="5731510" cy="1696720"/>
            <wp:effectExtent l="0" t="0" r="254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58 Morgan East resized.JPG"/>
                    <pic:cNvPicPr/>
                  </pic:nvPicPr>
                  <pic:blipFill>
                    <a:blip r:embed="rId262" cstate="email">
                      <a:extLst>
                        <a:ext uri="{28A0092B-C50C-407E-A947-70E740481C1C}">
                          <a14:useLocalDpi xmlns:a14="http://schemas.microsoft.com/office/drawing/2010/main"/>
                        </a:ext>
                      </a:extLst>
                    </a:blip>
                    <a:stretch>
                      <a:fillRect/>
                    </a:stretch>
                  </pic:blipFill>
                  <pic:spPr>
                    <a:xfrm>
                      <a:off x="0" y="0"/>
                      <a:ext cx="5731510" cy="1696720"/>
                    </a:xfrm>
                    <a:prstGeom prst="rect">
                      <a:avLst/>
                    </a:prstGeom>
                  </pic:spPr>
                </pic:pic>
              </a:graphicData>
            </a:graphic>
          </wp:inline>
        </w:drawing>
      </w:r>
    </w:p>
    <w:p w14:paraId="52B47403" w14:textId="77777777" w:rsidR="009072D2" w:rsidRPr="009072D2" w:rsidRDefault="009072D2" w:rsidP="009072D2">
      <w:pPr>
        <w:spacing w:after="0" w:line="240" w:lineRule="auto"/>
        <w:jc w:val="center"/>
        <w:rPr>
          <w:rFonts w:cstheme="minorHAnsi"/>
          <w:b/>
          <w:sz w:val="20"/>
          <w:szCs w:val="20"/>
        </w:rPr>
      </w:pPr>
      <w:r w:rsidRPr="009072D2">
        <w:rPr>
          <w:rFonts w:cstheme="minorHAnsi"/>
          <w:b/>
          <w:sz w:val="20"/>
          <w:szCs w:val="20"/>
        </w:rPr>
        <w:t>458 Area east of Wetland 1111 eastern flood-out</w:t>
      </w:r>
    </w:p>
    <w:p w14:paraId="6FD37B91"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34.01810</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 xml:space="preserve">139.43071 </w:t>
      </w:r>
      <w:r w:rsidRPr="009072D2">
        <w:rPr>
          <w:rFonts w:cstheme="minorHAnsi"/>
          <w:sz w:val="20"/>
          <w:szCs w:val="20"/>
        </w:rPr>
        <w:t>Direction</w:t>
      </w:r>
      <w:r w:rsidRPr="009072D2">
        <w:rPr>
          <w:rFonts w:eastAsia="Times New Roman" w:cstheme="minorHAnsi"/>
          <w:color w:val="000000"/>
          <w:sz w:val="20"/>
          <w:szCs w:val="20"/>
          <w:lang w:eastAsia="en-AU"/>
        </w:rPr>
        <w:t xml:space="preserve"> 260</w:t>
      </w:r>
    </w:p>
    <w:p w14:paraId="1F3859C5"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lastRenderedPageBreak/>
        <w:drawing>
          <wp:inline distT="0" distB="0" distL="0" distR="0" wp14:anchorId="5E81CEA4" wp14:editId="34E14A16">
            <wp:extent cx="5731510" cy="1409065"/>
            <wp:effectExtent l="0" t="0" r="254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61 Morgan East resized.JPG"/>
                    <pic:cNvPicPr/>
                  </pic:nvPicPr>
                  <pic:blipFill>
                    <a:blip r:embed="rId263" cstate="email">
                      <a:extLst>
                        <a:ext uri="{28A0092B-C50C-407E-A947-70E740481C1C}">
                          <a14:useLocalDpi xmlns:a14="http://schemas.microsoft.com/office/drawing/2010/main"/>
                        </a:ext>
                      </a:extLst>
                    </a:blip>
                    <a:stretch>
                      <a:fillRect/>
                    </a:stretch>
                  </pic:blipFill>
                  <pic:spPr>
                    <a:xfrm>
                      <a:off x="0" y="0"/>
                      <a:ext cx="5731510" cy="1409065"/>
                    </a:xfrm>
                    <a:prstGeom prst="rect">
                      <a:avLst/>
                    </a:prstGeom>
                  </pic:spPr>
                </pic:pic>
              </a:graphicData>
            </a:graphic>
          </wp:inline>
        </w:drawing>
      </w:r>
    </w:p>
    <w:p w14:paraId="4FD8AA37"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Looking towards Wetland 737 </w:t>
      </w:r>
      <w:r w:rsidRPr="009072D2">
        <w:rPr>
          <w:rFonts w:cstheme="minorHAnsi"/>
          <w:sz w:val="20"/>
          <w:szCs w:val="20"/>
        </w:rPr>
        <w:t xml:space="preserve">Latitude </w:t>
      </w:r>
      <w:r w:rsidRPr="009072D2">
        <w:rPr>
          <w:rFonts w:ascii="Calibri" w:eastAsia="Times New Roman" w:hAnsi="Calibri" w:cs="Calibri"/>
          <w:color w:val="000000"/>
          <w:lang w:eastAsia="en-AU"/>
        </w:rPr>
        <w:t>34.01982</w:t>
      </w:r>
      <w:r w:rsidRPr="009072D2">
        <w:rPr>
          <w:rFonts w:cstheme="minorHAnsi"/>
          <w:sz w:val="20"/>
          <w:szCs w:val="20"/>
        </w:rPr>
        <w:t xml:space="preserve"> Longitude </w:t>
      </w:r>
      <w:r w:rsidRPr="009072D2">
        <w:rPr>
          <w:rFonts w:ascii="Calibri" w:eastAsia="Times New Roman" w:hAnsi="Calibri" w:cs="Calibri"/>
          <w:color w:val="000000"/>
          <w:lang w:eastAsia="en-AU"/>
        </w:rPr>
        <w:t xml:space="preserve">139.43541 </w:t>
      </w:r>
      <w:r w:rsidRPr="009072D2">
        <w:rPr>
          <w:rFonts w:cstheme="minorHAnsi"/>
          <w:sz w:val="20"/>
          <w:szCs w:val="20"/>
        </w:rPr>
        <w:t>Direction 190</w:t>
      </w:r>
    </w:p>
    <w:p w14:paraId="4606DD0B" w14:textId="77777777" w:rsidR="009072D2" w:rsidRPr="009072D2" w:rsidRDefault="009072D2" w:rsidP="009072D2">
      <w:pPr>
        <w:spacing w:after="0" w:line="240" w:lineRule="auto"/>
        <w:jc w:val="center"/>
        <w:rPr>
          <w:rFonts w:cstheme="minorHAnsi"/>
          <w:sz w:val="20"/>
          <w:szCs w:val="20"/>
        </w:rPr>
      </w:pPr>
    </w:p>
    <w:p w14:paraId="105AB967" w14:textId="77777777" w:rsidR="009072D2" w:rsidRPr="009072D2" w:rsidRDefault="009072D2" w:rsidP="009072D2">
      <w:pPr>
        <w:spacing w:after="0" w:line="240" w:lineRule="auto"/>
        <w:jc w:val="center"/>
        <w:rPr>
          <w:rFonts w:cstheme="minorHAnsi"/>
          <w:sz w:val="20"/>
          <w:szCs w:val="20"/>
        </w:rPr>
      </w:pPr>
    </w:p>
    <w:p w14:paraId="0387660F"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41E40608" wp14:editId="63C84B27">
            <wp:extent cx="5727194" cy="1812487"/>
            <wp:effectExtent l="0" t="0" r="698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462 Morgan East resized.JPG"/>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5731510" cy="1813853"/>
                    </a:xfrm>
                    <a:prstGeom prst="rect">
                      <a:avLst/>
                    </a:prstGeom>
                    <a:ln>
                      <a:noFill/>
                    </a:ln>
                    <a:extLst>
                      <a:ext uri="{53640926-AAD7-44D8-BBD7-CCE9431645EC}">
                        <a14:shadowObscured xmlns:a14="http://schemas.microsoft.com/office/drawing/2010/main"/>
                      </a:ext>
                    </a:extLst>
                  </pic:spPr>
                </pic:pic>
              </a:graphicData>
            </a:graphic>
          </wp:inline>
        </w:drawing>
      </w:r>
    </w:p>
    <w:p w14:paraId="7C63056B"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Upstream river edge lagoon</w:t>
      </w:r>
      <w:r w:rsidRPr="009072D2">
        <w:rPr>
          <w:rFonts w:cstheme="minorHAnsi"/>
          <w:sz w:val="20"/>
          <w:szCs w:val="20"/>
        </w:rPr>
        <w:t xml:space="preserve"> Latitude </w:t>
      </w:r>
      <w:r w:rsidRPr="009072D2">
        <w:rPr>
          <w:rFonts w:ascii="Calibri" w:eastAsia="Times New Roman" w:hAnsi="Calibri" w:cs="Calibri"/>
          <w:color w:val="000000"/>
          <w:lang w:eastAsia="en-AU"/>
        </w:rPr>
        <w:t>34.01949</w:t>
      </w:r>
      <w:r w:rsidRPr="009072D2">
        <w:rPr>
          <w:rFonts w:cstheme="minorHAnsi"/>
          <w:sz w:val="20"/>
          <w:szCs w:val="20"/>
        </w:rPr>
        <w:t xml:space="preserve"> Longitude </w:t>
      </w:r>
      <w:r w:rsidRPr="009072D2">
        <w:rPr>
          <w:rFonts w:ascii="Calibri" w:eastAsia="Times New Roman" w:hAnsi="Calibri" w:cs="Calibri"/>
          <w:color w:val="000000"/>
          <w:lang w:eastAsia="en-AU"/>
        </w:rPr>
        <w:t xml:space="preserve">139.43518 </w:t>
      </w:r>
      <w:r w:rsidRPr="009072D2">
        <w:rPr>
          <w:rFonts w:cstheme="minorHAnsi"/>
          <w:sz w:val="20"/>
          <w:szCs w:val="20"/>
        </w:rPr>
        <w:t>Direction 90</w:t>
      </w:r>
    </w:p>
    <w:p w14:paraId="7DD3CE02" w14:textId="77777777" w:rsidR="009072D2" w:rsidRPr="009072D2" w:rsidRDefault="009072D2" w:rsidP="009072D2">
      <w:pPr>
        <w:spacing w:after="0" w:line="240" w:lineRule="auto"/>
        <w:jc w:val="center"/>
        <w:rPr>
          <w:rFonts w:cstheme="minorHAnsi"/>
          <w:sz w:val="20"/>
          <w:szCs w:val="20"/>
        </w:rPr>
      </w:pPr>
    </w:p>
    <w:p w14:paraId="4193118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15F806BD" wp14:editId="672745E4">
            <wp:extent cx="5731510" cy="1727200"/>
            <wp:effectExtent l="0" t="0" r="2540" b="635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468 Morgan East resized.JPG"/>
                    <pic:cNvPicPr/>
                  </pic:nvPicPr>
                  <pic:blipFill>
                    <a:blip r:embed="rId265" cstate="email">
                      <a:extLst>
                        <a:ext uri="{28A0092B-C50C-407E-A947-70E740481C1C}">
                          <a14:useLocalDpi xmlns:a14="http://schemas.microsoft.com/office/drawing/2010/main"/>
                        </a:ext>
                      </a:extLst>
                    </a:blip>
                    <a:stretch>
                      <a:fillRect/>
                    </a:stretch>
                  </pic:blipFill>
                  <pic:spPr>
                    <a:xfrm>
                      <a:off x="0" y="0"/>
                      <a:ext cx="5731510" cy="1727200"/>
                    </a:xfrm>
                    <a:prstGeom prst="rect">
                      <a:avLst/>
                    </a:prstGeom>
                  </pic:spPr>
                </pic:pic>
              </a:graphicData>
            </a:graphic>
          </wp:inline>
        </w:drawing>
      </w:r>
    </w:p>
    <w:p w14:paraId="4214F436"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The central north south flow paths</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34.01639</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139.42390</w:t>
      </w:r>
      <w:r w:rsidRPr="009072D2">
        <w:rPr>
          <w:rFonts w:eastAsia="Times New Roman" w:cstheme="minorHAnsi"/>
          <w:color w:val="000000"/>
          <w:sz w:val="20"/>
          <w:szCs w:val="20"/>
          <w:lang w:eastAsia="en-AU"/>
        </w:rPr>
        <w:t xml:space="preserve"> </w:t>
      </w:r>
      <w:r w:rsidRPr="009072D2">
        <w:rPr>
          <w:rFonts w:cstheme="minorHAnsi"/>
          <w:sz w:val="20"/>
          <w:szCs w:val="20"/>
        </w:rPr>
        <w:t>Direction</w:t>
      </w:r>
      <w:r w:rsidRPr="009072D2">
        <w:rPr>
          <w:rFonts w:eastAsia="Times New Roman" w:cstheme="minorHAnsi"/>
          <w:color w:val="000000"/>
          <w:sz w:val="20"/>
          <w:szCs w:val="20"/>
          <w:lang w:eastAsia="en-AU"/>
        </w:rPr>
        <w:t xml:space="preserve"> 190</w:t>
      </w:r>
    </w:p>
    <w:p w14:paraId="38E998FB" w14:textId="77777777" w:rsidR="009072D2" w:rsidRPr="009072D2" w:rsidRDefault="009072D2" w:rsidP="009072D2">
      <w:pPr>
        <w:spacing w:after="0" w:line="240" w:lineRule="auto"/>
        <w:jc w:val="center"/>
        <w:rPr>
          <w:rFonts w:eastAsia="Times New Roman" w:cstheme="minorHAnsi"/>
          <w:color w:val="000000"/>
          <w:lang w:eastAsia="en-AU"/>
        </w:rPr>
      </w:pPr>
    </w:p>
    <w:p w14:paraId="749E9518"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2342"/>
        <w:tblW w:w="0" w:type="auto"/>
        <w:tblInd w:w="0" w:type="dxa"/>
        <w:tblLook w:val="04A0" w:firstRow="1" w:lastRow="0" w:firstColumn="1" w:lastColumn="0" w:noHBand="0" w:noVBand="1"/>
      </w:tblPr>
      <w:tblGrid>
        <w:gridCol w:w="2122"/>
        <w:gridCol w:w="2551"/>
        <w:gridCol w:w="1418"/>
        <w:gridCol w:w="1383"/>
        <w:gridCol w:w="1542"/>
      </w:tblGrid>
      <w:tr w:rsidR="009072D2" w:rsidRPr="009072D2" w14:paraId="180A46D3" w14:textId="77777777" w:rsidTr="009072D2">
        <w:tc>
          <w:tcPr>
            <w:tcW w:w="2122" w:type="dxa"/>
          </w:tcPr>
          <w:p w14:paraId="02CAB79A" w14:textId="77777777" w:rsidR="009072D2" w:rsidRPr="009072D2" w:rsidRDefault="009072D2" w:rsidP="009072D2">
            <w:pPr>
              <w:jc w:val="center"/>
              <w:rPr>
                <w:rFonts w:cstheme="minorHAnsi"/>
                <w:b/>
                <w:sz w:val="20"/>
                <w:szCs w:val="20"/>
              </w:rPr>
            </w:pPr>
            <w:r w:rsidRPr="009072D2">
              <w:rPr>
                <w:rFonts w:cstheme="minorHAnsi"/>
                <w:b/>
                <w:sz w:val="20"/>
                <w:szCs w:val="20"/>
              </w:rPr>
              <w:t>Site</w:t>
            </w:r>
          </w:p>
        </w:tc>
        <w:tc>
          <w:tcPr>
            <w:tcW w:w="2551" w:type="dxa"/>
          </w:tcPr>
          <w:p w14:paraId="35F2486B"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1418" w:type="dxa"/>
          </w:tcPr>
          <w:p w14:paraId="2AD0F090"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1383" w:type="dxa"/>
          </w:tcPr>
          <w:p w14:paraId="2CA99DEE"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1542" w:type="dxa"/>
            <w:shd w:val="clear" w:color="auto" w:fill="auto"/>
          </w:tcPr>
          <w:p w14:paraId="021C703B"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0082B7D8" w14:textId="77777777" w:rsidTr="009072D2">
        <w:trPr>
          <w:trHeight w:val="296"/>
        </w:trPr>
        <w:tc>
          <w:tcPr>
            <w:tcW w:w="2122" w:type="dxa"/>
          </w:tcPr>
          <w:p w14:paraId="5D4BD9C1" w14:textId="77777777" w:rsidR="009072D2" w:rsidRPr="009072D2" w:rsidRDefault="009072D2" w:rsidP="009072D2">
            <w:pPr>
              <w:spacing w:line="257" w:lineRule="auto"/>
              <w:rPr>
                <w:rFonts w:cstheme="minorHAnsi"/>
                <w:sz w:val="20"/>
                <w:szCs w:val="20"/>
              </w:rPr>
            </w:pPr>
            <w:r w:rsidRPr="009072D2">
              <w:rPr>
                <w:rFonts w:cstheme="minorHAnsi"/>
                <w:b/>
                <w:sz w:val="20"/>
                <w:szCs w:val="20"/>
              </w:rPr>
              <w:t>Morgan West</w:t>
            </w:r>
          </w:p>
        </w:tc>
        <w:tc>
          <w:tcPr>
            <w:tcW w:w="2551" w:type="dxa"/>
          </w:tcPr>
          <w:p w14:paraId="41EDAE6F"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1418" w:type="dxa"/>
            <w:shd w:val="clear" w:color="auto" w:fill="FFC000"/>
          </w:tcPr>
          <w:p w14:paraId="5649B2B0" w14:textId="77777777" w:rsidR="009072D2" w:rsidRPr="009072D2" w:rsidRDefault="009072D2" w:rsidP="009072D2">
            <w:pPr>
              <w:rPr>
                <w:rFonts w:cstheme="minorHAnsi"/>
                <w:sz w:val="20"/>
                <w:szCs w:val="20"/>
              </w:rPr>
            </w:pPr>
            <w:r w:rsidRPr="009072D2">
              <w:rPr>
                <w:rFonts w:cstheme="minorHAnsi"/>
                <w:sz w:val="20"/>
                <w:szCs w:val="20"/>
              </w:rPr>
              <w:t>High</w:t>
            </w:r>
          </w:p>
        </w:tc>
        <w:tc>
          <w:tcPr>
            <w:tcW w:w="1383" w:type="dxa"/>
            <w:shd w:val="clear" w:color="auto" w:fill="FFFF00"/>
          </w:tcPr>
          <w:p w14:paraId="6458E606"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1542" w:type="dxa"/>
            <w:shd w:val="clear" w:color="auto" w:fill="FFFF00"/>
          </w:tcPr>
          <w:p w14:paraId="417D5716" w14:textId="77777777" w:rsidR="009072D2" w:rsidRPr="009072D2" w:rsidRDefault="009072D2" w:rsidP="009072D2">
            <w:r w:rsidRPr="009072D2">
              <w:rPr>
                <w:rFonts w:cstheme="minorHAnsi"/>
                <w:sz w:val="20"/>
                <w:szCs w:val="20"/>
              </w:rPr>
              <w:t>Medium</w:t>
            </w:r>
          </w:p>
        </w:tc>
      </w:tr>
      <w:tr w:rsidR="009072D2" w:rsidRPr="009072D2" w14:paraId="68776192" w14:textId="77777777" w:rsidTr="009072D2">
        <w:trPr>
          <w:trHeight w:val="287"/>
        </w:trPr>
        <w:tc>
          <w:tcPr>
            <w:tcW w:w="2122" w:type="dxa"/>
            <w:vMerge w:val="restart"/>
          </w:tcPr>
          <w:p w14:paraId="31D38C92" w14:textId="77777777" w:rsidR="009072D2" w:rsidRPr="009072D2" w:rsidRDefault="009072D2" w:rsidP="009072D2">
            <w:pPr>
              <w:spacing w:line="257" w:lineRule="auto"/>
              <w:rPr>
                <w:rFonts w:cstheme="minorHAnsi"/>
                <w:sz w:val="20"/>
                <w:szCs w:val="20"/>
              </w:rPr>
            </w:pPr>
            <w:r w:rsidRPr="009072D2">
              <w:rPr>
                <w:rFonts w:cstheme="minorHAnsi"/>
                <w:b/>
                <w:sz w:val="20"/>
                <w:szCs w:val="20"/>
              </w:rPr>
              <w:t>Morgan East</w:t>
            </w:r>
          </w:p>
        </w:tc>
        <w:tc>
          <w:tcPr>
            <w:tcW w:w="2551" w:type="dxa"/>
          </w:tcPr>
          <w:p w14:paraId="1BC4923C"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1418" w:type="dxa"/>
            <w:shd w:val="clear" w:color="auto" w:fill="FFC000"/>
          </w:tcPr>
          <w:p w14:paraId="5F2ADAEE"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383" w:type="dxa"/>
            <w:shd w:val="clear" w:color="auto" w:fill="FFC000"/>
          </w:tcPr>
          <w:p w14:paraId="0A1DB777" w14:textId="77777777" w:rsidR="009072D2" w:rsidRPr="009072D2" w:rsidRDefault="009072D2" w:rsidP="009072D2">
            <w:pPr>
              <w:rPr>
                <w:rFonts w:cstheme="minorHAnsi"/>
                <w:sz w:val="20"/>
                <w:szCs w:val="20"/>
              </w:rPr>
            </w:pPr>
            <w:r w:rsidRPr="009072D2">
              <w:rPr>
                <w:rFonts w:cstheme="minorHAnsi"/>
                <w:sz w:val="20"/>
                <w:szCs w:val="20"/>
              </w:rPr>
              <w:t>High</w:t>
            </w:r>
          </w:p>
        </w:tc>
        <w:tc>
          <w:tcPr>
            <w:tcW w:w="1542" w:type="dxa"/>
            <w:shd w:val="clear" w:color="auto" w:fill="FFFF00"/>
          </w:tcPr>
          <w:p w14:paraId="311407AE" w14:textId="77777777" w:rsidR="009072D2" w:rsidRPr="009072D2" w:rsidRDefault="009072D2" w:rsidP="009072D2">
            <w:r w:rsidRPr="009072D2">
              <w:rPr>
                <w:rFonts w:cstheme="minorHAnsi"/>
                <w:sz w:val="20"/>
                <w:szCs w:val="20"/>
              </w:rPr>
              <w:t>Medium</w:t>
            </w:r>
          </w:p>
        </w:tc>
      </w:tr>
      <w:tr w:rsidR="009072D2" w:rsidRPr="009072D2" w14:paraId="6F782353" w14:textId="77777777" w:rsidTr="009072D2">
        <w:tc>
          <w:tcPr>
            <w:tcW w:w="2122" w:type="dxa"/>
            <w:vMerge/>
          </w:tcPr>
          <w:p w14:paraId="46E70331" w14:textId="77777777" w:rsidR="009072D2" w:rsidRPr="009072D2" w:rsidRDefault="009072D2" w:rsidP="009072D2">
            <w:pPr>
              <w:spacing w:line="257" w:lineRule="auto"/>
              <w:rPr>
                <w:rFonts w:cstheme="minorHAnsi"/>
                <w:b/>
              </w:rPr>
            </w:pPr>
          </w:p>
        </w:tc>
        <w:tc>
          <w:tcPr>
            <w:tcW w:w="2551" w:type="dxa"/>
          </w:tcPr>
          <w:p w14:paraId="277250E2"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Saline Ground Water Depth</w:t>
            </w:r>
          </w:p>
        </w:tc>
        <w:tc>
          <w:tcPr>
            <w:tcW w:w="1418" w:type="dxa"/>
            <w:shd w:val="clear" w:color="auto" w:fill="FFFF00"/>
          </w:tcPr>
          <w:p w14:paraId="6795BF06"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83" w:type="dxa"/>
            <w:shd w:val="clear" w:color="auto" w:fill="92D050"/>
          </w:tcPr>
          <w:p w14:paraId="76CE299C" w14:textId="77777777" w:rsidR="009072D2" w:rsidRPr="009072D2" w:rsidRDefault="009072D2" w:rsidP="009072D2">
            <w:pPr>
              <w:rPr>
                <w:rFonts w:cstheme="minorHAnsi"/>
                <w:sz w:val="20"/>
                <w:szCs w:val="20"/>
              </w:rPr>
            </w:pPr>
            <w:r w:rsidRPr="009072D2">
              <w:rPr>
                <w:rFonts w:cstheme="minorHAnsi"/>
                <w:sz w:val="20"/>
                <w:szCs w:val="20"/>
              </w:rPr>
              <w:t>Low</w:t>
            </w:r>
          </w:p>
        </w:tc>
        <w:tc>
          <w:tcPr>
            <w:tcW w:w="1542" w:type="dxa"/>
            <w:shd w:val="clear" w:color="auto" w:fill="FFFF00"/>
          </w:tcPr>
          <w:p w14:paraId="5E1F3D1B" w14:textId="77777777" w:rsidR="009072D2" w:rsidRPr="009072D2" w:rsidRDefault="009072D2" w:rsidP="009072D2">
            <w:r w:rsidRPr="009072D2">
              <w:rPr>
                <w:rFonts w:cstheme="minorHAnsi"/>
                <w:sz w:val="20"/>
                <w:szCs w:val="20"/>
              </w:rPr>
              <w:t>Medium</w:t>
            </w:r>
          </w:p>
        </w:tc>
      </w:tr>
      <w:tr w:rsidR="009072D2" w:rsidRPr="009072D2" w14:paraId="419E8007" w14:textId="77777777" w:rsidTr="009072D2">
        <w:tc>
          <w:tcPr>
            <w:tcW w:w="2122" w:type="dxa"/>
            <w:vMerge/>
          </w:tcPr>
          <w:p w14:paraId="6EF02448" w14:textId="77777777" w:rsidR="009072D2" w:rsidRPr="009072D2" w:rsidRDefault="009072D2" w:rsidP="009072D2">
            <w:pPr>
              <w:spacing w:line="257" w:lineRule="auto"/>
              <w:rPr>
                <w:rFonts w:cstheme="minorHAnsi"/>
                <w:b/>
              </w:rPr>
            </w:pPr>
          </w:p>
        </w:tc>
        <w:tc>
          <w:tcPr>
            <w:tcW w:w="2551" w:type="dxa"/>
          </w:tcPr>
          <w:p w14:paraId="0DACC530"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Flow Barriers</w:t>
            </w:r>
          </w:p>
        </w:tc>
        <w:tc>
          <w:tcPr>
            <w:tcW w:w="1418" w:type="dxa"/>
            <w:shd w:val="clear" w:color="auto" w:fill="FFFF00"/>
          </w:tcPr>
          <w:p w14:paraId="38156C9F"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83" w:type="dxa"/>
            <w:shd w:val="clear" w:color="auto" w:fill="FFFF00"/>
          </w:tcPr>
          <w:p w14:paraId="28F4F3B8" w14:textId="77777777" w:rsidR="009072D2" w:rsidRPr="009072D2" w:rsidRDefault="009072D2" w:rsidP="009072D2">
            <w:pPr>
              <w:rPr>
                <w:rFonts w:cstheme="minorHAnsi"/>
                <w:sz w:val="20"/>
                <w:szCs w:val="20"/>
              </w:rPr>
            </w:pPr>
            <w:r w:rsidRPr="009072D2">
              <w:rPr>
                <w:rFonts w:cstheme="minorHAnsi"/>
                <w:sz w:val="20"/>
                <w:szCs w:val="20"/>
              </w:rPr>
              <w:t>Medium</w:t>
            </w:r>
          </w:p>
        </w:tc>
        <w:tc>
          <w:tcPr>
            <w:tcW w:w="1542" w:type="dxa"/>
            <w:shd w:val="clear" w:color="auto" w:fill="FFFF00"/>
          </w:tcPr>
          <w:p w14:paraId="58369928" w14:textId="77777777" w:rsidR="009072D2" w:rsidRPr="009072D2" w:rsidRDefault="009072D2" w:rsidP="009072D2">
            <w:r w:rsidRPr="009072D2">
              <w:rPr>
                <w:rFonts w:cstheme="minorHAnsi"/>
                <w:sz w:val="20"/>
                <w:szCs w:val="20"/>
              </w:rPr>
              <w:t>Medium</w:t>
            </w:r>
          </w:p>
        </w:tc>
      </w:tr>
    </w:tbl>
    <w:p w14:paraId="78A266FA" w14:textId="77777777" w:rsidR="009072D2" w:rsidRPr="009072D2" w:rsidRDefault="009072D2" w:rsidP="009072D2">
      <w:pPr>
        <w:spacing w:after="0" w:line="257" w:lineRule="auto"/>
        <w:rPr>
          <w:rFonts w:cstheme="minorHAnsi"/>
        </w:rPr>
      </w:pPr>
    </w:p>
    <w:p w14:paraId="09558E3E"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p>
    <w:tbl>
      <w:tblPr>
        <w:tblStyle w:val="TableGrid3342"/>
        <w:tblW w:w="5382" w:type="dxa"/>
        <w:tblInd w:w="0" w:type="dxa"/>
        <w:tblLook w:val="04A0" w:firstRow="1" w:lastRow="0" w:firstColumn="1" w:lastColumn="0" w:noHBand="0" w:noVBand="1"/>
      </w:tblPr>
      <w:tblGrid>
        <w:gridCol w:w="2972"/>
        <w:gridCol w:w="2410"/>
      </w:tblGrid>
      <w:tr w:rsidR="009072D2" w:rsidRPr="009072D2" w14:paraId="32EEE171" w14:textId="77777777" w:rsidTr="009072D2">
        <w:tc>
          <w:tcPr>
            <w:tcW w:w="2972" w:type="dxa"/>
          </w:tcPr>
          <w:p w14:paraId="323E9918" w14:textId="77777777" w:rsidR="009072D2" w:rsidRPr="009072D2" w:rsidRDefault="009072D2" w:rsidP="009072D2">
            <w:pPr>
              <w:spacing w:line="256" w:lineRule="auto"/>
              <w:rPr>
                <w:sz w:val="20"/>
                <w:szCs w:val="20"/>
              </w:rPr>
            </w:pPr>
            <w:r w:rsidRPr="009072D2">
              <w:rPr>
                <w:rFonts w:cstheme="minorHAnsi"/>
                <w:b/>
                <w:sz w:val="20"/>
                <w:szCs w:val="20"/>
              </w:rPr>
              <w:t>Morgan West</w:t>
            </w:r>
          </w:p>
        </w:tc>
        <w:tc>
          <w:tcPr>
            <w:tcW w:w="2410" w:type="dxa"/>
            <w:tcBorders>
              <w:top w:val="single" w:sz="4" w:space="0" w:color="auto"/>
              <w:left w:val="single" w:sz="4" w:space="0" w:color="auto"/>
              <w:bottom w:val="single" w:sz="4" w:space="0" w:color="auto"/>
              <w:right w:val="single" w:sz="4" w:space="0" w:color="auto"/>
            </w:tcBorders>
          </w:tcPr>
          <w:p w14:paraId="26840CE1" w14:textId="77777777" w:rsidR="009072D2" w:rsidRPr="009072D2" w:rsidRDefault="009072D2" w:rsidP="009072D2">
            <w:pPr>
              <w:spacing w:line="256" w:lineRule="auto"/>
              <w:rPr>
                <w:rFonts w:cstheme="minorHAnsi"/>
                <w:sz w:val="20"/>
                <w:szCs w:val="20"/>
              </w:rPr>
            </w:pPr>
            <w:r w:rsidRPr="009072D2">
              <w:rPr>
                <w:rFonts w:cstheme="minorHAnsi"/>
                <w:sz w:val="20"/>
                <w:szCs w:val="20"/>
              </w:rPr>
              <w:t>Potential Foraging</w:t>
            </w:r>
          </w:p>
        </w:tc>
      </w:tr>
      <w:tr w:rsidR="009072D2" w:rsidRPr="009072D2" w14:paraId="2924BEA5" w14:textId="77777777" w:rsidTr="009072D2">
        <w:tc>
          <w:tcPr>
            <w:tcW w:w="2972" w:type="dxa"/>
          </w:tcPr>
          <w:p w14:paraId="114B6D64" w14:textId="77777777" w:rsidR="009072D2" w:rsidRPr="009072D2" w:rsidRDefault="009072D2" w:rsidP="009072D2">
            <w:pPr>
              <w:spacing w:line="256" w:lineRule="auto"/>
              <w:rPr>
                <w:sz w:val="20"/>
                <w:szCs w:val="20"/>
              </w:rPr>
            </w:pPr>
            <w:r w:rsidRPr="009072D2">
              <w:rPr>
                <w:rFonts w:cstheme="minorHAnsi"/>
                <w:b/>
                <w:sz w:val="20"/>
                <w:szCs w:val="20"/>
              </w:rPr>
              <w:t>Morgan East</w:t>
            </w:r>
          </w:p>
        </w:tc>
        <w:tc>
          <w:tcPr>
            <w:tcW w:w="2410" w:type="dxa"/>
            <w:tcBorders>
              <w:top w:val="single" w:sz="4" w:space="0" w:color="auto"/>
              <w:left w:val="single" w:sz="4" w:space="0" w:color="auto"/>
              <w:bottom w:val="single" w:sz="4" w:space="0" w:color="auto"/>
              <w:right w:val="single" w:sz="4" w:space="0" w:color="auto"/>
            </w:tcBorders>
          </w:tcPr>
          <w:p w14:paraId="15B057CB" w14:textId="77777777" w:rsidR="009072D2" w:rsidRPr="009072D2" w:rsidRDefault="009072D2" w:rsidP="009072D2">
            <w:pPr>
              <w:spacing w:line="256" w:lineRule="auto"/>
              <w:rPr>
                <w:rFonts w:cstheme="minorHAnsi"/>
                <w:sz w:val="20"/>
                <w:szCs w:val="20"/>
              </w:rPr>
            </w:pPr>
            <w:r w:rsidRPr="009072D2">
              <w:rPr>
                <w:rFonts w:cstheme="minorHAnsi"/>
                <w:sz w:val="20"/>
                <w:szCs w:val="20"/>
              </w:rPr>
              <w:t>Nesting and Foraging</w:t>
            </w:r>
          </w:p>
        </w:tc>
      </w:tr>
    </w:tbl>
    <w:p w14:paraId="01B286C1" w14:textId="77777777" w:rsidR="009072D2" w:rsidRPr="009072D2" w:rsidRDefault="009072D2" w:rsidP="009072D2">
      <w:pPr>
        <w:spacing w:after="0" w:line="257" w:lineRule="auto"/>
        <w:rPr>
          <w:rFonts w:cstheme="minorHAnsi"/>
        </w:rPr>
      </w:pPr>
    </w:p>
    <w:p w14:paraId="38E8402D" w14:textId="77777777" w:rsidR="009072D2" w:rsidRPr="009072D2" w:rsidRDefault="009072D2" w:rsidP="009072D2">
      <w:pPr>
        <w:rPr>
          <w:rFonts w:cstheme="minorHAnsi"/>
        </w:rPr>
      </w:pPr>
      <w:r w:rsidRPr="009072D2">
        <w:rPr>
          <w:rFonts w:cstheme="minorHAnsi"/>
        </w:rPr>
        <w:br w:type="page"/>
      </w:r>
    </w:p>
    <w:p w14:paraId="40F2E2AE" w14:textId="77777777" w:rsidR="009072D2" w:rsidRPr="009072D2" w:rsidRDefault="009072D2" w:rsidP="009072D2">
      <w:pPr>
        <w:spacing w:after="0" w:line="257" w:lineRule="auto"/>
        <w:rPr>
          <w:rFonts w:cstheme="minorHAnsi"/>
          <w:b/>
        </w:rPr>
      </w:pPr>
      <w:r w:rsidRPr="009072D2">
        <w:rPr>
          <w:rFonts w:cstheme="minorHAnsi"/>
          <w:b/>
        </w:rPr>
        <w:lastRenderedPageBreak/>
        <w:t>Land Tenure Issues</w:t>
      </w:r>
    </w:p>
    <w:tbl>
      <w:tblPr>
        <w:tblStyle w:val="TableGrid642"/>
        <w:tblW w:w="0" w:type="auto"/>
        <w:tblInd w:w="0" w:type="dxa"/>
        <w:tblLook w:val="04A0" w:firstRow="1" w:lastRow="0" w:firstColumn="1" w:lastColumn="0" w:noHBand="0" w:noVBand="1"/>
      </w:tblPr>
      <w:tblGrid>
        <w:gridCol w:w="2805"/>
        <w:gridCol w:w="6211"/>
      </w:tblGrid>
      <w:tr w:rsidR="009072D2" w:rsidRPr="009072D2" w14:paraId="7C775412" w14:textId="77777777" w:rsidTr="009072D2">
        <w:tc>
          <w:tcPr>
            <w:tcW w:w="2805" w:type="dxa"/>
          </w:tcPr>
          <w:p w14:paraId="40EF0002" w14:textId="77777777" w:rsidR="009072D2" w:rsidRPr="009072D2" w:rsidRDefault="009072D2" w:rsidP="009072D2">
            <w:pPr>
              <w:rPr>
                <w:rFonts w:cstheme="minorHAnsi"/>
                <w:b/>
                <w:sz w:val="20"/>
                <w:szCs w:val="20"/>
              </w:rPr>
            </w:pPr>
            <w:r w:rsidRPr="009072D2">
              <w:rPr>
                <w:rFonts w:cstheme="minorHAnsi"/>
                <w:b/>
                <w:sz w:val="20"/>
                <w:szCs w:val="20"/>
              </w:rPr>
              <w:t>Morgan West</w:t>
            </w:r>
          </w:p>
          <w:p w14:paraId="2BE01B8D" w14:textId="77777777" w:rsidR="009072D2" w:rsidRPr="009072D2" w:rsidRDefault="009072D2" w:rsidP="009072D2">
            <w:pPr>
              <w:spacing w:line="257" w:lineRule="auto"/>
              <w:rPr>
                <w:rFonts w:cstheme="minorHAnsi"/>
                <w:sz w:val="20"/>
                <w:szCs w:val="20"/>
              </w:rPr>
            </w:pPr>
          </w:p>
        </w:tc>
        <w:tc>
          <w:tcPr>
            <w:tcW w:w="6211" w:type="dxa"/>
            <w:tcBorders>
              <w:top w:val="single" w:sz="4" w:space="0" w:color="auto"/>
              <w:left w:val="single" w:sz="4" w:space="0" w:color="auto"/>
              <w:bottom w:val="single" w:sz="4" w:space="0" w:color="auto"/>
              <w:right w:val="single" w:sz="4" w:space="0" w:color="auto"/>
            </w:tcBorders>
          </w:tcPr>
          <w:p w14:paraId="4F8DCD5C" w14:textId="77777777" w:rsidR="009072D2" w:rsidRPr="009072D2" w:rsidRDefault="009072D2" w:rsidP="002611A6">
            <w:pPr>
              <w:numPr>
                <w:ilvl w:val="0"/>
                <w:numId w:val="60"/>
              </w:numPr>
              <w:tabs>
                <w:tab w:val="left" w:pos="4737"/>
              </w:tabs>
              <w:spacing w:line="256" w:lineRule="auto"/>
              <w:rPr>
                <w:rFonts w:cstheme="minorHAnsi"/>
                <w:sz w:val="20"/>
                <w:szCs w:val="20"/>
              </w:rPr>
            </w:pPr>
            <w:r w:rsidRPr="009072D2">
              <w:rPr>
                <w:rFonts w:cstheme="minorHAnsi"/>
                <w:sz w:val="20"/>
                <w:szCs w:val="20"/>
                <w:bdr w:val="none" w:sz="0" w:space="0" w:color="auto" w:frame="1"/>
              </w:rPr>
              <w:t>The greater portion of the site is located in the Morgan Conservation Park.</w:t>
            </w:r>
          </w:p>
          <w:p w14:paraId="0E0C13CC" w14:textId="77777777" w:rsidR="009072D2" w:rsidRPr="009072D2" w:rsidRDefault="009072D2" w:rsidP="002611A6">
            <w:pPr>
              <w:numPr>
                <w:ilvl w:val="0"/>
                <w:numId w:val="60"/>
              </w:numPr>
              <w:shd w:val="clear" w:color="auto" w:fill="FFFFFF"/>
              <w:tabs>
                <w:tab w:val="left" w:pos="4737"/>
              </w:tabs>
              <w:rPr>
                <w:rFonts w:eastAsia="Times New Roman" w:cstheme="minorHAnsi"/>
                <w:color w:val="201F1E"/>
                <w:sz w:val="20"/>
                <w:szCs w:val="20"/>
                <w:lang w:eastAsia="en-AU"/>
              </w:rPr>
            </w:pPr>
            <w:r w:rsidRPr="009072D2">
              <w:rPr>
                <w:rFonts w:eastAsia="Times New Roman" w:cstheme="minorHAnsi"/>
                <w:sz w:val="20"/>
                <w:szCs w:val="20"/>
                <w:lang w:eastAsia="en-AU"/>
              </w:rPr>
              <w:t>The site will impact three private landowners (one only</w:t>
            </w:r>
            <w:r w:rsidRPr="009072D2">
              <w:rPr>
                <w:rFonts w:eastAsia="Times New Roman" w:cstheme="minorHAnsi"/>
                <w:color w:val="1F497D"/>
                <w:sz w:val="20"/>
                <w:szCs w:val="20"/>
                <w:bdr w:val="none" w:sz="0" w:space="0" w:color="auto" w:frame="1"/>
                <w:lang w:eastAsia="en-AU"/>
              </w:rPr>
              <w:t xml:space="preserve"> </w:t>
            </w:r>
            <w:r w:rsidRPr="009072D2">
              <w:rPr>
                <w:rFonts w:eastAsia="Times New Roman" w:cstheme="minorHAnsi"/>
                <w:sz w:val="20"/>
                <w:szCs w:val="20"/>
                <w:bdr w:val="none" w:sz="0" w:space="0" w:color="auto" w:frame="1"/>
                <w:lang w:eastAsia="en-AU"/>
              </w:rPr>
              <w:t>minimally).</w:t>
            </w:r>
          </w:p>
          <w:p w14:paraId="006036A1" w14:textId="77777777" w:rsidR="009072D2" w:rsidRPr="009072D2" w:rsidRDefault="009072D2" w:rsidP="002611A6">
            <w:pPr>
              <w:numPr>
                <w:ilvl w:val="0"/>
                <w:numId w:val="60"/>
              </w:numPr>
              <w:tabs>
                <w:tab w:val="left" w:pos="4737"/>
              </w:tabs>
              <w:spacing w:line="256" w:lineRule="auto"/>
              <w:contextualSpacing/>
              <w:rPr>
                <w:rFonts w:cstheme="minorHAnsi"/>
                <w:sz w:val="20"/>
                <w:szCs w:val="20"/>
              </w:rPr>
            </w:pPr>
            <w:r w:rsidRPr="009072D2">
              <w:rPr>
                <w:rFonts w:cstheme="minorHAnsi"/>
                <w:sz w:val="20"/>
                <w:szCs w:val="20"/>
                <w:bdr w:val="none" w:sz="0" w:space="0" w:color="auto" w:frame="1"/>
              </w:rPr>
              <w:t xml:space="preserve">A strip of unalienated Crown land runs along the water’s edge adjacent to the private land. </w:t>
            </w:r>
          </w:p>
          <w:p w14:paraId="061C76D7" w14:textId="77777777" w:rsidR="009072D2" w:rsidRPr="009072D2" w:rsidRDefault="009072D2" w:rsidP="002611A6">
            <w:pPr>
              <w:numPr>
                <w:ilvl w:val="0"/>
                <w:numId w:val="60"/>
              </w:numPr>
              <w:tabs>
                <w:tab w:val="left" w:pos="4737"/>
              </w:tabs>
              <w:spacing w:line="256" w:lineRule="auto"/>
              <w:contextualSpacing/>
              <w:rPr>
                <w:rFonts w:cstheme="minorHAnsi"/>
                <w:sz w:val="20"/>
                <w:szCs w:val="20"/>
              </w:rPr>
            </w:pPr>
            <w:r w:rsidRPr="009072D2">
              <w:rPr>
                <w:rFonts w:cstheme="minorHAnsi"/>
                <w:sz w:val="20"/>
                <w:szCs w:val="20"/>
                <w:bdr w:val="none" w:sz="0" w:space="0" w:color="auto" w:frame="1"/>
              </w:rPr>
              <w:t>An un-made legal road runs north-south across the site and is invested in the Mid Murray Council</w:t>
            </w:r>
            <w:r w:rsidRPr="009072D2">
              <w:rPr>
                <w:rFonts w:cstheme="minorHAnsi"/>
                <w:color w:val="1F497D"/>
                <w:sz w:val="20"/>
                <w:szCs w:val="20"/>
                <w:bdr w:val="none" w:sz="0" w:space="0" w:color="auto" w:frame="1"/>
              </w:rPr>
              <w:t>. </w:t>
            </w:r>
          </w:p>
          <w:p w14:paraId="0D07BA00" w14:textId="77777777" w:rsidR="009072D2" w:rsidRPr="009072D2" w:rsidRDefault="009072D2" w:rsidP="002611A6">
            <w:pPr>
              <w:numPr>
                <w:ilvl w:val="0"/>
                <w:numId w:val="60"/>
              </w:numPr>
              <w:spacing w:line="256" w:lineRule="auto"/>
              <w:contextualSpacing/>
              <w:rPr>
                <w:rFonts w:cstheme="minorHAnsi"/>
                <w:sz w:val="20"/>
                <w:szCs w:val="20"/>
              </w:rPr>
            </w:pPr>
            <w:r w:rsidRPr="009072D2">
              <w:rPr>
                <w:rFonts w:ascii="Calibri" w:hAnsi="Calibri" w:cs="Calibri"/>
                <w:sz w:val="20"/>
                <w:szCs w:val="20"/>
                <w:bdr w:val="none" w:sz="0" w:space="0" w:color="auto" w:frame="1"/>
              </w:rPr>
              <w:t>The site crosses the Old Cadell Morgan Rd.</w:t>
            </w:r>
          </w:p>
        </w:tc>
      </w:tr>
      <w:tr w:rsidR="009072D2" w:rsidRPr="009072D2" w14:paraId="611C71CE" w14:textId="77777777" w:rsidTr="009072D2">
        <w:tc>
          <w:tcPr>
            <w:tcW w:w="2805" w:type="dxa"/>
          </w:tcPr>
          <w:p w14:paraId="08E127CC" w14:textId="77777777" w:rsidR="009072D2" w:rsidRPr="009072D2" w:rsidRDefault="009072D2" w:rsidP="009072D2">
            <w:pPr>
              <w:rPr>
                <w:rFonts w:cstheme="minorHAnsi"/>
                <w:sz w:val="20"/>
                <w:szCs w:val="20"/>
              </w:rPr>
            </w:pPr>
            <w:r w:rsidRPr="009072D2">
              <w:rPr>
                <w:rFonts w:cstheme="minorHAnsi"/>
                <w:b/>
                <w:sz w:val="20"/>
                <w:szCs w:val="20"/>
              </w:rPr>
              <w:t>Morgan East</w:t>
            </w:r>
          </w:p>
        </w:tc>
        <w:tc>
          <w:tcPr>
            <w:tcW w:w="6211" w:type="dxa"/>
            <w:tcBorders>
              <w:top w:val="single" w:sz="4" w:space="0" w:color="auto"/>
              <w:left w:val="single" w:sz="4" w:space="0" w:color="auto"/>
              <w:bottom w:val="single" w:sz="4" w:space="0" w:color="auto"/>
              <w:right w:val="single" w:sz="4" w:space="0" w:color="auto"/>
            </w:tcBorders>
          </w:tcPr>
          <w:p w14:paraId="40C07289" w14:textId="77777777" w:rsidR="009072D2" w:rsidRPr="009072D2" w:rsidRDefault="009072D2" w:rsidP="002611A6">
            <w:pPr>
              <w:numPr>
                <w:ilvl w:val="0"/>
                <w:numId w:val="60"/>
              </w:numPr>
              <w:shd w:val="clear" w:color="auto" w:fill="FFFFFF"/>
              <w:tabs>
                <w:tab w:val="left" w:pos="4737"/>
              </w:tabs>
              <w:rPr>
                <w:rFonts w:eastAsia="Times New Roman" w:cstheme="minorHAnsi"/>
                <w:color w:val="201F1E"/>
                <w:sz w:val="20"/>
                <w:szCs w:val="20"/>
                <w:lang w:eastAsia="en-AU"/>
              </w:rPr>
            </w:pPr>
            <w:r w:rsidRPr="009072D2">
              <w:rPr>
                <w:rFonts w:eastAsia="Times New Roman" w:cstheme="minorHAnsi"/>
                <w:sz w:val="20"/>
                <w:szCs w:val="20"/>
                <w:lang w:eastAsia="en-AU"/>
              </w:rPr>
              <w:t>The site will impact eight private landowners.</w:t>
            </w:r>
          </w:p>
          <w:p w14:paraId="31F6B8CE" w14:textId="77777777" w:rsidR="009072D2" w:rsidRPr="009072D2" w:rsidRDefault="009072D2" w:rsidP="002611A6">
            <w:pPr>
              <w:numPr>
                <w:ilvl w:val="0"/>
                <w:numId w:val="60"/>
              </w:numPr>
              <w:spacing w:line="256" w:lineRule="auto"/>
              <w:contextualSpacing/>
              <w:rPr>
                <w:rFonts w:cstheme="minorHAnsi"/>
                <w:sz w:val="20"/>
                <w:szCs w:val="20"/>
              </w:rPr>
            </w:pPr>
            <w:r w:rsidRPr="009072D2">
              <w:rPr>
                <w:rFonts w:ascii="Calibri" w:hAnsi="Calibri" w:cs="Calibri"/>
                <w:sz w:val="20"/>
                <w:szCs w:val="20"/>
                <w:bdr w:val="none" w:sz="0" w:space="0" w:color="auto" w:frame="1"/>
              </w:rPr>
              <w:t xml:space="preserve">A strip of unalienated Crown land runs along the water’s edge. </w:t>
            </w:r>
          </w:p>
        </w:tc>
      </w:tr>
    </w:tbl>
    <w:p w14:paraId="1B46C3CE" w14:textId="77777777" w:rsidR="009072D2" w:rsidRPr="009072D2" w:rsidRDefault="009072D2" w:rsidP="009072D2">
      <w:pPr>
        <w:spacing w:after="0"/>
        <w:rPr>
          <w:rFonts w:cstheme="minorHAnsi"/>
          <w:b/>
        </w:rPr>
      </w:pPr>
    </w:p>
    <w:p w14:paraId="04D272C2" w14:textId="77777777" w:rsidR="009072D2" w:rsidRPr="009072D2" w:rsidRDefault="009072D2" w:rsidP="009072D2">
      <w:pPr>
        <w:spacing w:after="0"/>
        <w:rPr>
          <w:rFonts w:cstheme="minorHAnsi"/>
          <w:b/>
        </w:rPr>
      </w:pPr>
    </w:p>
    <w:p w14:paraId="18892371" w14:textId="77777777" w:rsidR="009072D2" w:rsidRPr="009072D2" w:rsidRDefault="009072D2" w:rsidP="009072D2">
      <w:pPr>
        <w:spacing w:after="0" w:line="256" w:lineRule="auto"/>
        <w:rPr>
          <w:rFonts w:cstheme="minorHAnsi"/>
          <w:b/>
        </w:rPr>
      </w:pPr>
      <w:r w:rsidRPr="009072D2">
        <w:rPr>
          <w:rFonts w:cstheme="minorHAnsi"/>
          <w:b/>
        </w:rPr>
        <w:t>Ecological and Community Objectives</w:t>
      </w:r>
    </w:p>
    <w:tbl>
      <w:tblPr>
        <w:tblStyle w:val="TableGrid4242"/>
        <w:tblW w:w="0" w:type="auto"/>
        <w:tblInd w:w="0" w:type="dxa"/>
        <w:tblLayout w:type="fixed"/>
        <w:tblLook w:val="04A0" w:firstRow="1" w:lastRow="0" w:firstColumn="1" w:lastColumn="0" w:noHBand="0" w:noVBand="1"/>
      </w:tblPr>
      <w:tblGrid>
        <w:gridCol w:w="6516"/>
        <w:gridCol w:w="992"/>
        <w:gridCol w:w="992"/>
      </w:tblGrid>
      <w:tr w:rsidR="009072D2" w:rsidRPr="00D43C56" w14:paraId="6033225A" w14:textId="77777777" w:rsidTr="00D43C56">
        <w:tc>
          <w:tcPr>
            <w:tcW w:w="6516" w:type="dxa"/>
          </w:tcPr>
          <w:p w14:paraId="6DFC7BDA" w14:textId="77777777" w:rsidR="00D43C56" w:rsidRPr="00D43C56" w:rsidRDefault="00D43C56" w:rsidP="009072D2">
            <w:pPr>
              <w:jc w:val="center"/>
              <w:rPr>
                <w:rFonts w:cstheme="minorHAnsi"/>
                <w:b/>
                <w:sz w:val="20"/>
                <w:szCs w:val="20"/>
              </w:rPr>
            </w:pPr>
          </w:p>
          <w:p w14:paraId="60216AE9" w14:textId="77777777" w:rsidR="009072D2" w:rsidRPr="00D43C56" w:rsidRDefault="009072D2" w:rsidP="009072D2">
            <w:pPr>
              <w:jc w:val="center"/>
              <w:rPr>
                <w:b/>
                <w:sz w:val="20"/>
                <w:szCs w:val="20"/>
              </w:rPr>
            </w:pPr>
            <w:r w:rsidRPr="00D43C56">
              <w:rPr>
                <w:rFonts w:cstheme="minorHAnsi"/>
                <w:b/>
                <w:sz w:val="20"/>
                <w:szCs w:val="20"/>
              </w:rPr>
              <w:t>Site Objectives</w:t>
            </w:r>
          </w:p>
        </w:tc>
        <w:tc>
          <w:tcPr>
            <w:tcW w:w="992" w:type="dxa"/>
          </w:tcPr>
          <w:p w14:paraId="7D0F43B5" w14:textId="77777777" w:rsidR="009072D2" w:rsidRPr="00D43C56" w:rsidRDefault="009072D2" w:rsidP="009072D2">
            <w:pPr>
              <w:spacing w:line="256" w:lineRule="auto"/>
              <w:jc w:val="center"/>
              <w:rPr>
                <w:sz w:val="20"/>
                <w:szCs w:val="20"/>
              </w:rPr>
            </w:pPr>
            <w:r w:rsidRPr="00D43C56">
              <w:rPr>
                <w:rFonts w:cstheme="minorHAnsi"/>
                <w:b/>
                <w:sz w:val="20"/>
                <w:szCs w:val="20"/>
              </w:rPr>
              <w:t>Morgan West</w:t>
            </w:r>
          </w:p>
        </w:tc>
        <w:tc>
          <w:tcPr>
            <w:tcW w:w="992" w:type="dxa"/>
          </w:tcPr>
          <w:p w14:paraId="4DA57981" w14:textId="77777777" w:rsidR="009072D2" w:rsidRPr="00D43C56" w:rsidRDefault="009072D2" w:rsidP="009072D2">
            <w:pPr>
              <w:spacing w:line="256" w:lineRule="auto"/>
              <w:jc w:val="center"/>
              <w:rPr>
                <w:sz w:val="20"/>
                <w:szCs w:val="20"/>
              </w:rPr>
            </w:pPr>
            <w:r w:rsidRPr="00D43C56">
              <w:rPr>
                <w:rFonts w:cstheme="minorHAnsi"/>
                <w:b/>
                <w:sz w:val="20"/>
                <w:szCs w:val="20"/>
              </w:rPr>
              <w:t>Morgan East</w:t>
            </w:r>
          </w:p>
        </w:tc>
      </w:tr>
      <w:tr w:rsidR="009072D2" w:rsidRPr="009072D2" w14:paraId="76A2BC02" w14:textId="77777777" w:rsidTr="00D43C56">
        <w:tc>
          <w:tcPr>
            <w:tcW w:w="6516" w:type="dxa"/>
          </w:tcPr>
          <w:p w14:paraId="24B9C464" w14:textId="77777777" w:rsidR="009072D2" w:rsidRPr="00D43C56" w:rsidRDefault="009072D2" w:rsidP="009072D2">
            <w:pPr>
              <w:spacing w:line="256" w:lineRule="auto"/>
              <w:rPr>
                <w:rFonts w:cstheme="minorHAnsi"/>
                <w:b/>
                <w:sz w:val="20"/>
                <w:szCs w:val="20"/>
              </w:rPr>
            </w:pPr>
            <w:r w:rsidRPr="00D43C56">
              <w:rPr>
                <w:rFonts w:cstheme="minorHAnsi"/>
                <w:b/>
                <w:sz w:val="20"/>
                <w:szCs w:val="20"/>
              </w:rPr>
              <w:t>Ecological Objectives</w:t>
            </w:r>
          </w:p>
        </w:tc>
        <w:tc>
          <w:tcPr>
            <w:tcW w:w="992" w:type="dxa"/>
          </w:tcPr>
          <w:p w14:paraId="05B0072D" w14:textId="77777777" w:rsidR="009072D2" w:rsidRPr="009072D2" w:rsidRDefault="009072D2" w:rsidP="009072D2">
            <w:pPr>
              <w:spacing w:line="256" w:lineRule="auto"/>
              <w:jc w:val="center"/>
              <w:rPr>
                <w:rFonts w:cstheme="minorHAnsi"/>
                <w:sz w:val="18"/>
                <w:szCs w:val="18"/>
              </w:rPr>
            </w:pPr>
          </w:p>
        </w:tc>
        <w:tc>
          <w:tcPr>
            <w:tcW w:w="992" w:type="dxa"/>
          </w:tcPr>
          <w:p w14:paraId="4D0FEA77" w14:textId="77777777" w:rsidR="009072D2" w:rsidRPr="009072D2" w:rsidRDefault="009072D2" w:rsidP="009072D2">
            <w:pPr>
              <w:spacing w:line="256" w:lineRule="auto"/>
              <w:jc w:val="center"/>
              <w:rPr>
                <w:rFonts w:cstheme="minorHAnsi"/>
                <w:sz w:val="18"/>
                <w:szCs w:val="18"/>
              </w:rPr>
            </w:pPr>
          </w:p>
        </w:tc>
      </w:tr>
      <w:tr w:rsidR="009072D2" w:rsidRPr="009072D2" w14:paraId="135FF06B" w14:textId="77777777" w:rsidTr="00D43C56">
        <w:tc>
          <w:tcPr>
            <w:tcW w:w="6516" w:type="dxa"/>
          </w:tcPr>
          <w:p w14:paraId="5C137E54" w14:textId="77777777" w:rsidR="009072D2" w:rsidRPr="00D43C56" w:rsidRDefault="009072D2" w:rsidP="009072D2">
            <w:pPr>
              <w:spacing w:line="256" w:lineRule="auto"/>
              <w:rPr>
                <w:rFonts w:cstheme="minorHAnsi"/>
                <w:b/>
                <w:sz w:val="20"/>
                <w:szCs w:val="20"/>
              </w:rPr>
            </w:pPr>
            <w:r w:rsidRPr="00D43C56">
              <w:rPr>
                <w:rFonts w:cstheme="minorHAnsi"/>
                <w:sz w:val="20"/>
                <w:szCs w:val="20"/>
              </w:rPr>
              <w:t>Halt the decline and improve the health condition of mature woody plant species e.g. (River Red Gum, Black Box, Cooba and Lignum).</w:t>
            </w:r>
          </w:p>
        </w:tc>
        <w:tc>
          <w:tcPr>
            <w:tcW w:w="992" w:type="dxa"/>
            <w:shd w:val="clear" w:color="auto" w:fill="FFC000"/>
          </w:tcPr>
          <w:p w14:paraId="72E2420A" w14:textId="77777777" w:rsidR="009072D2" w:rsidRPr="009072D2" w:rsidRDefault="009072D2" w:rsidP="009072D2">
            <w:pPr>
              <w:spacing w:line="256" w:lineRule="auto"/>
              <w:jc w:val="center"/>
              <w:rPr>
                <w:rFonts w:cstheme="minorHAnsi"/>
                <w:sz w:val="18"/>
                <w:szCs w:val="18"/>
              </w:rPr>
            </w:pPr>
          </w:p>
        </w:tc>
        <w:tc>
          <w:tcPr>
            <w:tcW w:w="992" w:type="dxa"/>
            <w:shd w:val="clear" w:color="auto" w:fill="FFC000"/>
          </w:tcPr>
          <w:p w14:paraId="6D0C7E8E" w14:textId="77777777" w:rsidR="009072D2" w:rsidRPr="009072D2" w:rsidRDefault="009072D2" w:rsidP="009072D2">
            <w:pPr>
              <w:spacing w:line="256" w:lineRule="auto"/>
              <w:jc w:val="center"/>
              <w:rPr>
                <w:rFonts w:cstheme="minorHAnsi"/>
                <w:sz w:val="18"/>
                <w:szCs w:val="18"/>
              </w:rPr>
            </w:pPr>
          </w:p>
        </w:tc>
      </w:tr>
      <w:tr w:rsidR="009072D2" w:rsidRPr="009072D2" w14:paraId="028E5E2C" w14:textId="77777777" w:rsidTr="00D43C56">
        <w:tc>
          <w:tcPr>
            <w:tcW w:w="6516" w:type="dxa"/>
          </w:tcPr>
          <w:p w14:paraId="629702D3" w14:textId="77777777" w:rsidR="009072D2" w:rsidRPr="00D43C56" w:rsidRDefault="009072D2" w:rsidP="009072D2">
            <w:pPr>
              <w:spacing w:line="256" w:lineRule="auto"/>
              <w:rPr>
                <w:rFonts w:cstheme="minorHAnsi"/>
                <w:sz w:val="20"/>
                <w:szCs w:val="20"/>
              </w:rPr>
            </w:pPr>
            <w:r w:rsidRPr="00D43C56">
              <w:rPr>
                <w:rFonts w:cstheme="minorHAnsi"/>
                <w:sz w:val="20"/>
                <w:szCs w:val="20"/>
              </w:rPr>
              <w:t>Maintain existing regeneration and provide opportunities for future regeneration events of woody plant species e.g. (River Red Gum, Black Box, Cooba and Lignum).</w:t>
            </w:r>
          </w:p>
        </w:tc>
        <w:tc>
          <w:tcPr>
            <w:tcW w:w="992" w:type="dxa"/>
            <w:shd w:val="clear" w:color="auto" w:fill="FFC000"/>
          </w:tcPr>
          <w:p w14:paraId="56543D34" w14:textId="77777777" w:rsidR="009072D2" w:rsidRPr="009072D2" w:rsidRDefault="009072D2" w:rsidP="009072D2">
            <w:pPr>
              <w:spacing w:line="256" w:lineRule="auto"/>
              <w:jc w:val="center"/>
              <w:rPr>
                <w:rFonts w:cstheme="minorHAnsi"/>
                <w:sz w:val="18"/>
                <w:szCs w:val="18"/>
              </w:rPr>
            </w:pPr>
          </w:p>
        </w:tc>
        <w:tc>
          <w:tcPr>
            <w:tcW w:w="992" w:type="dxa"/>
            <w:shd w:val="clear" w:color="auto" w:fill="FFC000"/>
          </w:tcPr>
          <w:p w14:paraId="78BCEAF3" w14:textId="77777777" w:rsidR="009072D2" w:rsidRPr="009072D2" w:rsidRDefault="009072D2" w:rsidP="009072D2">
            <w:pPr>
              <w:spacing w:line="256" w:lineRule="auto"/>
              <w:jc w:val="center"/>
              <w:rPr>
                <w:rFonts w:cstheme="minorHAnsi"/>
                <w:sz w:val="18"/>
                <w:szCs w:val="18"/>
              </w:rPr>
            </w:pPr>
          </w:p>
        </w:tc>
      </w:tr>
      <w:tr w:rsidR="009072D2" w:rsidRPr="009072D2" w14:paraId="6A9224EF" w14:textId="77777777" w:rsidTr="00D43C56">
        <w:tc>
          <w:tcPr>
            <w:tcW w:w="6516" w:type="dxa"/>
          </w:tcPr>
          <w:p w14:paraId="2ABF750F" w14:textId="77777777" w:rsidR="009072D2" w:rsidRPr="00D43C56" w:rsidRDefault="009072D2" w:rsidP="009072D2">
            <w:pPr>
              <w:spacing w:line="256" w:lineRule="auto"/>
              <w:rPr>
                <w:rFonts w:cstheme="minorHAnsi"/>
                <w:b/>
                <w:sz w:val="20"/>
                <w:szCs w:val="20"/>
              </w:rPr>
            </w:pPr>
            <w:r w:rsidRPr="00D43C56">
              <w:rPr>
                <w:rFonts w:cstheme="minorHAnsi"/>
                <w:sz w:val="20"/>
                <w:szCs w:val="20"/>
              </w:rPr>
              <w:t>Improve the abundance and diversity of flood dependant understory vegetation.</w:t>
            </w:r>
          </w:p>
        </w:tc>
        <w:tc>
          <w:tcPr>
            <w:tcW w:w="992" w:type="dxa"/>
            <w:shd w:val="clear" w:color="auto" w:fill="FFC000"/>
          </w:tcPr>
          <w:p w14:paraId="0DFA8756" w14:textId="77777777" w:rsidR="009072D2" w:rsidRPr="009072D2" w:rsidRDefault="009072D2" w:rsidP="009072D2">
            <w:pPr>
              <w:spacing w:line="256" w:lineRule="auto"/>
              <w:jc w:val="center"/>
              <w:rPr>
                <w:rFonts w:cstheme="minorHAnsi"/>
                <w:sz w:val="18"/>
                <w:szCs w:val="18"/>
              </w:rPr>
            </w:pPr>
          </w:p>
        </w:tc>
        <w:tc>
          <w:tcPr>
            <w:tcW w:w="992" w:type="dxa"/>
            <w:shd w:val="clear" w:color="auto" w:fill="FFC000"/>
          </w:tcPr>
          <w:p w14:paraId="5F26B247" w14:textId="77777777" w:rsidR="009072D2" w:rsidRPr="009072D2" w:rsidRDefault="009072D2" w:rsidP="009072D2">
            <w:pPr>
              <w:spacing w:line="256" w:lineRule="auto"/>
              <w:jc w:val="center"/>
              <w:rPr>
                <w:rFonts w:cstheme="minorHAnsi"/>
                <w:sz w:val="18"/>
                <w:szCs w:val="18"/>
              </w:rPr>
            </w:pPr>
          </w:p>
        </w:tc>
      </w:tr>
      <w:tr w:rsidR="009072D2" w:rsidRPr="009072D2" w14:paraId="763A8EAB" w14:textId="77777777" w:rsidTr="00D43C56">
        <w:tc>
          <w:tcPr>
            <w:tcW w:w="6516" w:type="dxa"/>
          </w:tcPr>
          <w:p w14:paraId="039FC82F" w14:textId="77777777" w:rsidR="009072D2" w:rsidRPr="00D43C56" w:rsidRDefault="009072D2" w:rsidP="009072D2">
            <w:pPr>
              <w:spacing w:line="256" w:lineRule="auto"/>
              <w:rPr>
                <w:rFonts w:cstheme="minorHAnsi"/>
                <w:sz w:val="20"/>
                <w:szCs w:val="20"/>
              </w:rPr>
            </w:pPr>
            <w:r w:rsidRPr="00D43C56">
              <w:rPr>
                <w:rFonts w:cstheme="minorHAnsi"/>
                <w:sz w:val="20"/>
                <w:szCs w:val="20"/>
              </w:rPr>
              <w:t>Improve floodplain habitat conditions to promote Regent Parrot breeding events.</w:t>
            </w:r>
          </w:p>
        </w:tc>
        <w:tc>
          <w:tcPr>
            <w:tcW w:w="992" w:type="dxa"/>
            <w:shd w:val="clear" w:color="auto" w:fill="FFC000"/>
          </w:tcPr>
          <w:p w14:paraId="23CF6102" w14:textId="77777777" w:rsidR="009072D2" w:rsidRPr="009072D2" w:rsidRDefault="009072D2" w:rsidP="009072D2">
            <w:pPr>
              <w:spacing w:line="256" w:lineRule="auto"/>
              <w:jc w:val="center"/>
              <w:rPr>
                <w:rFonts w:cstheme="minorHAnsi"/>
                <w:sz w:val="18"/>
                <w:szCs w:val="18"/>
              </w:rPr>
            </w:pPr>
          </w:p>
        </w:tc>
        <w:tc>
          <w:tcPr>
            <w:tcW w:w="992" w:type="dxa"/>
            <w:shd w:val="clear" w:color="auto" w:fill="FFC000"/>
          </w:tcPr>
          <w:p w14:paraId="65C94A76" w14:textId="77777777" w:rsidR="009072D2" w:rsidRPr="009072D2" w:rsidRDefault="009072D2" w:rsidP="009072D2">
            <w:pPr>
              <w:spacing w:line="256" w:lineRule="auto"/>
              <w:jc w:val="center"/>
              <w:rPr>
                <w:rFonts w:cstheme="minorHAnsi"/>
                <w:sz w:val="18"/>
                <w:szCs w:val="18"/>
              </w:rPr>
            </w:pPr>
          </w:p>
        </w:tc>
      </w:tr>
      <w:tr w:rsidR="009072D2" w:rsidRPr="009072D2" w14:paraId="1A34E45F" w14:textId="77777777" w:rsidTr="00D43C56">
        <w:tc>
          <w:tcPr>
            <w:tcW w:w="6516" w:type="dxa"/>
          </w:tcPr>
          <w:p w14:paraId="3F80355A" w14:textId="77777777" w:rsidR="009072D2" w:rsidRPr="00D43C56" w:rsidRDefault="009072D2" w:rsidP="009072D2">
            <w:pPr>
              <w:rPr>
                <w:rFonts w:cstheme="minorHAnsi"/>
                <w:sz w:val="20"/>
                <w:szCs w:val="20"/>
              </w:rPr>
            </w:pPr>
            <w:r w:rsidRPr="00D43C56">
              <w:rPr>
                <w:rFonts w:cstheme="minorHAnsi"/>
                <w:sz w:val="20"/>
                <w:szCs w:val="20"/>
              </w:rPr>
              <w:t>Provide floodplain and aquatic habitats suitable for waterbird and frog refuge and breeding.</w:t>
            </w:r>
          </w:p>
        </w:tc>
        <w:tc>
          <w:tcPr>
            <w:tcW w:w="992" w:type="dxa"/>
            <w:shd w:val="clear" w:color="auto" w:fill="FFC000"/>
          </w:tcPr>
          <w:p w14:paraId="348B81A8" w14:textId="77777777" w:rsidR="009072D2" w:rsidRPr="009072D2" w:rsidRDefault="009072D2" w:rsidP="009072D2">
            <w:pPr>
              <w:spacing w:line="256" w:lineRule="auto"/>
              <w:jc w:val="center"/>
              <w:rPr>
                <w:rFonts w:cstheme="minorHAnsi"/>
                <w:sz w:val="18"/>
                <w:szCs w:val="18"/>
              </w:rPr>
            </w:pPr>
          </w:p>
        </w:tc>
        <w:tc>
          <w:tcPr>
            <w:tcW w:w="992" w:type="dxa"/>
            <w:shd w:val="clear" w:color="auto" w:fill="FFC000"/>
          </w:tcPr>
          <w:p w14:paraId="66F9DA34" w14:textId="77777777" w:rsidR="009072D2" w:rsidRPr="009072D2" w:rsidRDefault="009072D2" w:rsidP="009072D2">
            <w:pPr>
              <w:spacing w:line="256" w:lineRule="auto"/>
              <w:jc w:val="center"/>
              <w:rPr>
                <w:rFonts w:cstheme="minorHAnsi"/>
                <w:sz w:val="18"/>
                <w:szCs w:val="18"/>
              </w:rPr>
            </w:pPr>
          </w:p>
        </w:tc>
      </w:tr>
      <w:tr w:rsidR="009072D2" w:rsidRPr="009072D2" w14:paraId="3B18D765" w14:textId="77777777" w:rsidTr="00D43C56">
        <w:tc>
          <w:tcPr>
            <w:tcW w:w="6516" w:type="dxa"/>
          </w:tcPr>
          <w:p w14:paraId="7A29BE11" w14:textId="77777777" w:rsidR="009072D2" w:rsidRPr="00D43C56" w:rsidRDefault="009072D2" w:rsidP="009072D2">
            <w:pPr>
              <w:spacing w:line="256" w:lineRule="auto"/>
              <w:rPr>
                <w:rFonts w:cstheme="minorHAnsi"/>
                <w:sz w:val="20"/>
                <w:szCs w:val="20"/>
              </w:rPr>
            </w:pPr>
            <w:r w:rsidRPr="00D43C56">
              <w:rPr>
                <w:rFonts w:cstheme="minorHAnsi"/>
                <w:sz w:val="20"/>
                <w:szCs w:val="20"/>
              </w:rPr>
              <w:t>Provide hydrological connectivity between watering sites and adjacent floodplain during natural flood events.</w:t>
            </w:r>
          </w:p>
        </w:tc>
        <w:tc>
          <w:tcPr>
            <w:tcW w:w="992" w:type="dxa"/>
            <w:shd w:val="clear" w:color="auto" w:fill="FFC000"/>
          </w:tcPr>
          <w:p w14:paraId="2E6D7CCD" w14:textId="77777777" w:rsidR="009072D2" w:rsidRPr="009072D2" w:rsidRDefault="009072D2" w:rsidP="009072D2">
            <w:pPr>
              <w:spacing w:line="256" w:lineRule="auto"/>
              <w:jc w:val="center"/>
              <w:rPr>
                <w:rFonts w:cstheme="minorHAnsi"/>
                <w:sz w:val="18"/>
                <w:szCs w:val="18"/>
              </w:rPr>
            </w:pPr>
          </w:p>
        </w:tc>
        <w:tc>
          <w:tcPr>
            <w:tcW w:w="992" w:type="dxa"/>
            <w:shd w:val="clear" w:color="auto" w:fill="FFC000"/>
          </w:tcPr>
          <w:p w14:paraId="39598A3B" w14:textId="77777777" w:rsidR="009072D2" w:rsidRPr="009072D2" w:rsidRDefault="009072D2" w:rsidP="009072D2">
            <w:pPr>
              <w:spacing w:line="256" w:lineRule="auto"/>
              <w:jc w:val="center"/>
              <w:rPr>
                <w:rFonts w:cstheme="minorHAnsi"/>
                <w:sz w:val="18"/>
                <w:szCs w:val="18"/>
              </w:rPr>
            </w:pPr>
          </w:p>
        </w:tc>
      </w:tr>
      <w:tr w:rsidR="00F04618" w:rsidRPr="009072D2" w14:paraId="467E6DA2" w14:textId="77777777" w:rsidTr="00CA0590">
        <w:tc>
          <w:tcPr>
            <w:tcW w:w="6516" w:type="dxa"/>
          </w:tcPr>
          <w:p w14:paraId="19044B69" w14:textId="1A412082" w:rsidR="00F04618" w:rsidRPr="00D43C56" w:rsidRDefault="00F04618" w:rsidP="009072D2">
            <w:pPr>
              <w:spacing w:line="256" w:lineRule="auto"/>
              <w:rPr>
                <w:rFonts w:cstheme="minorHAnsi"/>
                <w:sz w:val="20"/>
                <w:szCs w:val="20"/>
              </w:rPr>
            </w:pPr>
            <w:r w:rsidRPr="00D43C56">
              <w:rPr>
                <w:rFonts w:eastAsia="Arial" w:cstheme="minorHAnsi"/>
                <w:sz w:val="20"/>
                <w:szCs w:val="20"/>
              </w:rPr>
              <w:t>Increase Regent Parrot potential breeding success by limiting disturbance from human activities such as recreational visitors and noise from water pumping at colony sites during July and August</w:t>
            </w:r>
          </w:p>
        </w:tc>
        <w:tc>
          <w:tcPr>
            <w:tcW w:w="992" w:type="dxa"/>
            <w:shd w:val="clear" w:color="auto" w:fill="auto"/>
          </w:tcPr>
          <w:p w14:paraId="54CDAB3F" w14:textId="77777777" w:rsidR="00F04618" w:rsidRPr="009072D2" w:rsidRDefault="00F04618" w:rsidP="009072D2">
            <w:pPr>
              <w:spacing w:line="256" w:lineRule="auto"/>
              <w:jc w:val="center"/>
              <w:rPr>
                <w:rFonts w:cstheme="minorHAnsi"/>
                <w:sz w:val="18"/>
                <w:szCs w:val="18"/>
              </w:rPr>
            </w:pPr>
          </w:p>
        </w:tc>
        <w:tc>
          <w:tcPr>
            <w:tcW w:w="992" w:type="dxa"/>
            <w:shd w:val="clear" w:color="auto" w:fill="FFC000"/>
          </w:tcPr>
          <w:p w14:paraId="712F8140" w14:textId="77777777" w:rsidR="00F04618" w:rsidRPr="009072D2" w:rsidRDefault="00F04618" w:rsidP="009072D2">
            <w:pPr>
              <w:spacing w:line="256" w:lineRule="auto"/>
              <w:jc w:val="center"/>
              <w:rPr>
                <w:rFonts w:cstheme="minorHAnsi"/>
                <w:sz w:val="18"/>
                <w:szCs w:val="18"/>
              </w:rPr>
            </w:pPr>
          </w:p>
        </w:tc>
      </w:tr>
      <w:tr w:rsidR="009072D2" w:rsidRPr="009072D2" w14:paraId="64E83A24" w14:textId="77777777" w:rsidTr="00D43C56">
        <w:tc>
          <w:tcPr>
            <w:tcW w:w="6516" w:type="dxa"/>
          </w:tcPr>
          <w:p w14:paraId="430C0EFD" w14:textId="77777777" w:rsidR="009072D2" w:rsidRPr="00D43C56" w:rsidRDefault="009072D2" w:rsidP="009072D2">
            <w:pPr>
              <w:spacing w:line="256" w:lineRule="auto"/>
              <w:rPr>
                <w:rFonts w:cstheme="minorHAnsi"/>
                <w:b/>
                <w:sz w:val="20"/>
                <w:szCs w:val="20"/>
              </w:rPr>
            </w:pPr>
            <w:r w:rsidRPr="00D43C56">
              <w:rPr>
                <w:rFonts w:cstheme="minorHAnsi"/>
                <w:b/>
                <w:sz w:val="20"/>
                <w:szCs w:val="20"/>
              </w:rPr>
              <w:t>Community Objectives</w:t>
            </w:r>
          </w:p>
        </w:tc>
        <w:tc>
          <w:tcPr>
            <w:tcW w:w="992" w:type="dxa"/>
            <w:shd w:val="clear" w:color="auto" w:fill="auto"/>
          </w:tcPr>
          <w:p w14:paraId="40A7DCD2" w14:textId="77777777" w:rsidR="009072D2" w:rsidRPr="009072D2" w:rsidRDefault="009072D2" w:rsidP="009072D2">
            <w:pPr>
              <w:spacing w:line="256" w:lineRule="auto"/>
              <w:jc w:val="center"/>
              <w:rPr>
                <w:rFonts w:cstheme="minorHAnsi"/>
                <w:sz w:val="18"/>
                <w:szCs w:val="18"/>
              </w:rPr>
            </w:pPr>
          </w:p>
        </w:tc>
        <w:tc>
          <w:tcPr>
            <w:tcW w:w="992" w:type="dxa"/>
            <w:shd w:val="clear" w:color="auto" w:fill="auto"/>
          </w:tcPr>
          <w:p w14:paraId="02CF4720" w14:textId="77777777" w:rsidR="009072D2" w:rsidRPr="009072D2" w:rsidRDefault="009072D2" w:rsidP="009072D2">
            <w:pPr>
              <w:spacing w:line="256" w:lineRule="auto"/>
              <w:jc w:val="center"/>
              <w:rPr>
                <w:rFonts w:cstheme="minorHAnsi"/>
                <w:sz w:val="18"/>
                <w:szCs w:val="18"/>
              </w:rPr>
            </w:pPr>
          </w:p>
        </w:tc>
      </w:tr>
      <w:tr w:rsidR="009072D2" w:rsidRPr="009072D2" w14:paraId="72A70EC2" w14:textId="77777777" w:rsidTr="00D43C56">
        <w:tc>
          <w:tcPr>
            <w:tcW w:w="6516" w:type="dxa"/>
          </w:tcPr>
          <w:p w14:paraId="3C0B54AB" w14:textId="77777777" w:rsidR="009072D2" w:rsidRPr="00D43C56" w:rsidRDefault="009072D2" w:rsidP="009072D2">
            <w:pPr>
              <w:spacing w:line="256" w:lineRule="auto"/>
              <w:contextualSpacing/>
              <w:rPr>
                <w:rFonts w:cstheme="minorHAnsi"/>
                <w:sz w:val="20"/>
                <w:szCs w:val="20"/>
              </w:rPr>
            </w:pPr>
            <w:r w:rsidRPr="00D43C56">
              <w:rPr>
                <w:rFonts w:cstheme="minorHAnsi"/>
                <w:sz w:val="20"/>
                <w:szCs w:val="20"/>
              </w:rPr>
              <w:t>Promote Water for the Environment projects through community educational information and programs.</w:t>
            </w:r>
          </w:p>
        </w:tc>
        <w:tc>
          <w:tcPr>
            <w:tcW w:w="992" w:type="dxa"/>
            <w:shd w:val="clear" w:color="auto" w:fill="FFC000"/>
          </w:tcPr>
          <w:p w14:paraId="19BBE995" w14:textId="77777777" w:rsidR="009072D2" w:rsidRPr="009072D2" w:rsidRDefault="009072D2" w:rsidP="009072D2">
            <w:pPr>
              <w:spacing w:line="256" w:lineRule="auto"/>
              <w:jc w:val="center"/>
              <w:rPr>
                <w:rFonts w:cstheme="minorHAnsi"/>
                <w:sz w:val="18"/>
                <w:szCs w:val="18"/>
              </w:rPr>
            </w:pPr>
          </w:p>
        </w:tc>
        <w:tc>
          <w:tcPr>
            <w:tcW w:w="992" w:type="dxa"/>
            <w:shd w:val="clear" w:color="auto" w:fill="auto"/>
          </w:tcPr>
          <w:p w14:paraId="58FCBB37" w14:textId="77777777" w:rsidR="009072D2" w:rsidRPr="009072D2" w:rsidRDefault="009072D2" w:rsidP="009072D2">
            <w:pPr>
              <w:spacing w:line="256" w:lineRule="auto"/>
              <w:jc w:val="center"/>
              <w:rPr>
                <w:rFonts w:cstheme="minorHAnsi"/>
                <w:sz w:val="18"/>
                <w:szCs w:val="18"/>
              </w:rPr>
            </w:pPr>
          </w:p>
        </w:tc>
      </w:tr>
      <w:tr w:rsidR="009072D2" w:rsidRPr="009072D2" w14:paraId="20488B42" w14:textId="77777777" w:rsidTr="00D43C56">
        <w:tc>
          <w:tcPr>
            <w:tcW w:w="6516" w:type="dxa"/>
          </w:tcPr>
          <w:p w14:paraId="0DEE2A41" w14:textId="77777777" w:rsidR="009072D2" w:rsidRPr="00D43C56" w:rsidRDefault="009072D2" w:rsidP="009072D2">
            <w:pPr>
              <w:spacing w:line="256" w:lineRule="auto"/>
              <w:contextualSpacing/>
              <w:rPr>
                <w:rFonts w:cstheme="minorHAnsi"/>
                <w:sz w:val="20"/>
                <w:szCs w:val="20"/>
              </w:rPr>
            </w:pPr>
            <w:r w:rsidRPr="00D43C56">
              <w:rPr>
                <w:rFonts w:cstheme="minorHAnsi"/>
                <w:sz w:val="20"/>
                <w:szCs w:val="20"/>
              </w:rPr>
              <w:t xml:space="preserve">Engage landholder involvement in the sustainable management of their site. </w:t>
            </w:r>
          </w:p>
        </w:tc>
        <w:tc>
          <w:tcPr>
            <w:tcW w:w="992" w:type="dxa"/>
            <w:shd w:val="clear" w:color="auto" w:fill="FFC000"/>
          </w:tcPr>
          <w:p w14:paraId="04D7CA2C" w14:textId="77777777" w:rsidR="009072D2" w:rsidRPr="009072D2" w:rsidRDefault="009072D2" w:rsidP="009072D2">
            <w:pPr>
              <w:spacing w:line="256" w:lineRule="auto"/>
              <w:jc w:val="center"/>
              <w:rPr>
                <w:rFonts w:cstheme="minorHAnsi"/>
                <w:sz w:val="18"/>
                <w:szCs w:val="18"/>
              </w:rPr>
            </w:pPr>
          </w:p>
        </w:tc>
        <w:tc>
          <w:tcPr>
            <w:tcW w:w="992" w:type="dxa"/>
            <w:shd w:val="clear" w:color="auto" w:fill="FFC000"/>
          </w:tcPr>
          <w:p w14:paraId="6573A331" w14:textId="77777777" w:rsidR="009072D2" w:rsidRPr="009072D2" w:rsidRDefault="009072D2" w:rsidP="009072D2">
            <w:pPr>
              <w:spacing w:line="256" w:lineRule="auto"/>
              <w:jc w:val="center"/>
              <w:rPr>
                <w:rFonts w:cstheme="minorHAnsi"/>
                <w:sz w:val="18"/>
                <w:szCs w:val="18"/>
              </w:rPr>
            </w:pPr>
          </w:p>
        </w:tc>
      </w:tr>
    </w:tbl>
    <w:p w14:paraId="1A133181" w14:textId="77777777" w:rsidR="009072D2" w:rsidRPr="009072D2" w:rsidRDefault="009072D2" w:rsidP="009072D2">
      <w:pPr>
        <w:spacing w:after="0" w:line="240" w:lineRule="auto"/>
        <w:rPr>
          <w:rFonts w:eastAsia="Times New Roman" w:cstheme="minorHAnsi"/>
          <w:color w:val="000000"/>
          <w:lang w:eastAsia="en-AU"/>
        </w:rPr>
      </w:pPr>
    </w:p>
    <w:p w14:paraId="6D5EE320" w14:textId="77777777" w:rsidR="009072D2" w:rsidRPr="009072D2" w:rsidRDefault="009072D2" w:rsidP="009072D2">
      <w:pPr>
        <w:rPr>
          <w:rFonts w:eastAsia="Times New Roman" w:cstheme="minorHAnsi"/>
          <w:color w:val="000000"/>
          <w:lang w:eastAsia="en-AU"/>
        </w:rPr>
      </w:pPr>
      <w:r w:rsidRPr="009072D2">
        <w:rPr>
          <w:rFonts w:eastAsia="Times New Roman" w:cstheme="minorHAnsi"/>
          <w:color w:val="000000"/>
          <w:lang w:eastAsia="en-AU"/>
        </w:rPr>
        <w:br w:type="page"/>
      </w:r>
    </w:p>
    <w:p w14:paraId="6C3C247B" w14:textId="77777777" w:rsidR="009072D2" w:rsidRPr="009072D2" w:rsidRDefault="009072D2" w:rsidP="009072D2">
      <w:pPr>
        <w:spacing w:after="0" w:line="240" w:lineRule="auto"/>
        <w:rPr>
          <w:rFonts w:eastAsia="Times New Roman" w:cstheme="minorHAnsi"/>
          <w:color w:val="000000"/>
          <w:lang w:eastAsia="en-AU"/>
        </w:rPr>
      </w:pPr>
    </w:p>
    <w:p w14:paraId="5A506537"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5142"/>
        <w:tblW w:w="9083" w:type="dxa"/>
        <w:tblInd w:w="0" w:type="dxa"/>
        <w:tblLook w:val="04A0" w:firstRow="1" w:lastRow="0" w:firstColumn="1" w:lastColumn="0" w:noHBand="0" w:noVBand="1"/>
      </w:tblPr>
      <w:tblGrid>
        <w:gridCol w:w="3397"/>
        <w:gridCol w:w="2843"/>
        <w:gridCol w:w="2843"/>
      </w:tblGrid>
      <w:tr w:rsidR="009072D2" w:rsidRPr="009072D2" w14:paraId="1917A91B" w14:textId="77777777" w:rsidTr="009072D2">
        <w:tc>
          <w:tcPr>
            <w:tcW w:w="3397" w:type="dxa"/>
          </w:tcPr>
          <w:p w14:paraId="5947C36C" w14:textId="77777777" w:rsidR="009072D2" w:rsidRPr="009072D2" w:rsidRDefault="009072D2" w:rsidP="009072D2">
            <w:pPr>
              <w:spacing w:line="257" w:lineRule="auto"/>
              <w:jc w:val="center"/>
              <w:rPr>
                <w:b/>
                <w:sz w:val="20"/>
                <w:szCs w:val="20"/>
              </w:rPr>
            </w:pPr>
          </w:p>
        </w:tc>
        <w:tc>
          <w:tcPr>
            <w:tcW w:w="2843" w:type="dxa"/>
          </w:tcPr>
          <w:p w14:paraId="3120FB46" w14:textId="77777777" w:rsidR="009072D2" w:rsidRPr="009072D2" w:rsidRDefault="009072D2" w:rsidP="009072D2">
            <w:pPr>
              <w:jc w:val="center"/>
              <w:rPr>
                <w:sz w:val="20"/>
                <w:szCs w:val="20"/>
              </w:rPr>
            </w:pPr>
            <w:r w:rsidRPr="009072D2">
              <w:rPr>
                <w:rFonts w:cstheme="minorHAnsi"/>
                <w:b/>
                <w:sz w:val="20"/>
                <w:szCs w:val="20"/>
              </w:rPr>
              <w:t>Morgan West</w:t>
            </w:r>
          </w:p>
        </w:tc>
        <w:tc>
          <w:tcPr>
            <w:tcW w:w="2843" w:type="dxa"/>
          </w:tcPr>
          <w:p w14:paraId="59547BA1" w14:textId="77777777" w:rsidR="009072D2" w:rsidRPr="009072D2" w:rsidRDefault="009072D2" w:rsidP="009072D2">
            <w:pPr>
              <w:spacing w:line="256" w:lineRule="auto"/>
              <w:jc w:val="center"/>
              <w:rPr>
                <w:sz w:val="20"/>
                <w:szCs w:val="20"/>
              </w:rPr>
            </w:pPr>
            <w:r w:rsidRPr="009072D2">
              <w:rPr>
                <w:rFonts w:cstheme="minorHAnsi"/>
                <w:b/>
                <w:sz w:val="20"/>
                <w:szCs w:val="20"/>
              </w:rPr>
              <w:t>Morgan East</w:t>
            </w:r>
          </w:p>
        </w:tc>
      </w:tr>
      <w:tr w:rsidR="009072D2" w:rsidRPr="009072D2" w14:paraId="3D586F59" w14:textId="77777777" w:rsidTr="009072D2">
        <w:tc>
          <w:tcPr>
            <w:tcW w:w="3397" w:type="dxa"/>
          </w:tcPr>
          <w:p w14:paraId="3BBF2D93"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Existing Area</w:t>
            </w:r>
          </w:p>
          <w:p w14:paraId="30444628"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Inundation Area</w:t>
            </w:r>
          </w:p>
          <w:p w14:paraId="464439A2"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cstheme="minorHAnsi"/>
                <w:b/>
                <w:sz w:val="20"/>
                <w:szCs w:val="20"/>
              </w:rPr>
              <w:t xml:space="preserve">Historical Watering Dates </w:t>
            </w:r>
          </w:p>
        </w:tc>
        <w:tc>
          <w:tcPr>
            <w:tcW w:w="2843" w:type="dxa"/>
          </w:tcPr>
          <w:p w14:paraId="4263D22B" w14:textId="77777777" w:rsidR="009072D2" w:rsidRPr="009072D2" w:rsidRDefault="009072D2" w:rsidP="009072D2">
            <w:pPr>
              <w:spacing w:line="256" w:lineRule="auto"/>
              <w:jc w:val="center"/>
              <w:rPr>
                <w:rFonts w:cstheme="minorHAnsi"/>
                <w:sz w:val="20"/>
                <w:szCs w:val="20"/>
              </w:rPr>
            </w:pPr>
          </w:p>
          <w:p w14:paraId="0A829F0E"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14.3 ha</w:t>
            </w:r>
          </w:p>
          <w:p w14:paraId="501C90FC"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2008/09, 2009/10, 2013/14, 2015/16, 2018/19 and 2019/20</w:t>
            </w:r>
          </w:p>
        </w:tc>
        <w:tc>
          <w:tcPr>
            <w:tcW w:w="2843" w:type="dxa"/>
          </w:tcPr>
          <w:p w14:paraId="72F2F686" w14:textId="77777777" w:rsidR="009072D2" w:rsidRPr="009072D2" w:rsidRDefault="009072D2" w:rsidP="009072D2">
            <w:pPr>
              <w:spacing w:line="256" w:lineRule="auto"/>
              <w:jc w:val="center"/>
              <w:rPr>
                <w:rFonts w:cstheme="minorHAnsi"/>
                <w:sz w:val="20"/>
                <w:szCs w:val="20"/>
              </w:rPr>
            </w:pPr>
          </w:p>
          <w:p w14:paraId="6DE870DB"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19.5 ha</w:t>
            </w:r>
          </w:p>
          <w:p w14:paraId="093E7D45"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2006/07, 2009/10, 2014/15, 2015/16, 2018/19 and 2019/20</w:t>
            </w:r>
          </w:p>
        </w:tc>
      </w:tr>
      <w:tr w:rsidR="009072D2" w:rsidRPr="009072D2" w14:paraId="5860CB68" w14:textId="77777777" w:rsidTr="009072D2">
        <w:tc>
          <w:tcPr>
            <w:tcW w:w="3397" w:type="dxa"/>
          </w:tcPr>
          <w:p w14:paraId="04B4746A"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19E2BA23" w14:textId="77777777" w:rsidR="009072D2" w:rsidRPr="009072D2" w:rsidRDefault="009072D2" w:rsidP="002611A6">
            <w:pPr>
              <w:numPr>
                <w:ilvl w:val="0"/>
                <w:numId w:val="59"/>
              </w:numPr>
              <w:spacing w:line="256" w:lineRule="auto"/>
              <w:rPr>
                <w:rFonts w:eastAsia="Times New Roman" w:cstheme="minorHAnsi"/>
                <w:b/>
                <w:sz w:val="20"/>
                <w:szCs w:val="20"/>
              </w:rPr>
            </w:pPr>
            <w:r w:rsidRPr="009072D2">
              <w:rPr>
                <w:rFonts w:eastAsia="Times New Roman" w:cstheme="minorHAnsi"/>
                <w:b/>
                <w:sz w:val="20"/>
                <w:szCs w:val="20"/>
              </w:rPr>
              <w:t xml:space="preserve">Water Height </w:t>
            </w:r>
          </w:p>
          <w:p w14:paraId="2A0B89F6" w14:textId="77777777" w:rsidR="009072D2" w:rsidRPr="009072D2" w:rsidRDefault="009072D2" w:rsidP="002611A6">
            <w:pPr>
              <w:numPr>
                <w:ilvl w:val="0"/>
                <w:numId w:val="59"/>
              </w:numPr>
              <w:spacing w:line="256" w:lineRule="auto"/>
              <w:rPr>
                <w:rFonts w:eastAsia="Times New Roman" w:cstheme="minorHAnsi"/>
                <w:b/>
                <w:sz w:val="20"/>
                <w:szCs w:val="20"/>
              </w:rPr>
            </w:pPr>
            <w:r w:rsidRPr="009072D2">
              <w:rPr>
                <w:rFonts w:eastAsia="Times New Roman" w:cstheme="minorHAnsi"/>
                <w:b/>
                <w:sz w:val="20"/>
                <w:szCs w:val="20"/>
              </w:rPr>
              <w:t xml:space="preserve">Inundation Area </w:t>
            </w:r>
          </w:p>
          <w:p w14:paraId="17B87384" w14:textId="77777777" w:rsidR="009072D2" w:rsidRPr="009072D2" w:rsidRDefault="009072D2" w:rsidP="002611A6">
            <w:pPr>
              <w:numPr>
                <w:ilvl w:val="0"/>
                <w:numId w:val="59"/>
              </w:numPr>
              <w:spacing w:line="256" w:lineRule="auto"/>
              <w:rPr>
                <w:rFonts w:cstheme="minorHAnsi"/>
                <w:sz w:val="20"/>
                <w:szCs w:val="20"/>
              </w:rPr>
            </w:pPr>
            <w:r w:rsidRPr="009072D2">
              <w:rPr>
                <w:rFonts w:eastAsia="Times New Roman" w:cstheme="minorHAnsi"/>
                <w:b/>
                <w:sz w:val="20"/>
                <w:szCs w:val="20"/>
              </w:rPr>
              <w:t xml:space="preserve">Fill Volume </w:t>
            </w:r>
          </w:p>
        </w:tc>
        <w:tc>
          <w:tcPr>
            <w:tcW w:w="2843" w:type="dxa"/>
          </w:tcPr>
          <w:p w14:paraId="1A345DEE" w14:textId="77777777" w:rsidR="009072D2" w:rsidRPr="009072D2" w:rsidRDefault="009072D2" w:rsidP="009072D2">
            <w:pPr>
              <w:spacing w:line="256" w:lineRule="auto"/>
              <w:jc w:val="center"/>
              <w:rPr>
                <w:rFonts w:cstheme="minorHAnsi"/>
                <w:sz w:val="20"/>
                <w:szCs w:val="20"/>
              </w:rPr>
            </w:pPr>
          </w:p>
          <w:p w14:paraId="6604382B"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5.8 AHD</w:t>
            </w:r>
          </w:p>
          <w:p w14:paraId="4AEBB91D"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51.8 ha</w:t>
            </w:r>
          </w:p>
          <w:p w14:paraId="5029722A"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435 ML</w:t>
            </w:r>
          </w:p>
        </w:tc>
        <w:tc>
          <w:tcPr>
            <w:tcW w:w="2843" w:type="dxa"/>
          </w:tcPr>
          <w:p w14:paraId="610D8CEC" w14:textId="77777777" w:rsidR="009072D2" w:rsidRPr="009072D2" w:rsidRDefault="009072D2" w:rsidP="009072D2">
            <w:pPr>
              <w:spacing w:line="256" w:lineRule="auto"/>
              <w:jc w:val="center"/>
              <w:rPr>
                <w:rFonts w:cstheme="minorHAnsi"/>
                <w:sz w:val="20"/>
                <w:szCs w:val="20"/>
              </w:rPr>
            </w:pPr>
          </w:p>
          <w:p w14:paraId="5FE42781"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6.2 AHD</w:t>
            </w:r>
          </w:p>
          <w:p w14:paraId="4ECC5DAC"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32.6 ha</w:t>
            </w:r>
          </w:p>
          <w:p w14:paraId="1132793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378 ML</w:t>
            </w:r>
          </w:p>
        </w:tc>
      </w:tr>
      <w:tr w:rsidR="009072D2" w:rsidRPr="009072D2" w14:paraId="5088CB80" w14:textId="77777777" w:rsidTr="009072D2">
        <w:tc>
          <w:tcPr>
            <w:tcW w:w="3397" w:type="dxa"/>
          </w:tcPr>
          <w:p w14:paraId="146836DE"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Low Inundation </w:t>
            </w:r>
          </w:p>
          <w:p w14:paraId="7D0D8D34"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0BEF0AB1"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6C79D315"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2843" w:type="dxa"/>
          </w:tcPr>
          <w:p w14:paraId="18A3C1F8" w14:textId="77777777" w:rsidR="009072D2" w:rsidRPr="009072D2" w:rsidRDefault="009072D2" w:rsidP="009072D2">
            <w:pPr>
              <w:spacing w:line="256" w:lineRule="auto"/>
              <w:jc w:val="center"/>
              <w:rPr>
                <w:rFonts w:cstheme="minorHAnsi"/>
                <w:sz w:val="20"/>
                <w:szCs w:val="20"/>
              </w:rPr>
            </w:pPr>
          </w:p>
        </w:tc>
        <w:tc>
          <w:tcPr>
            <w:tcW w:w="2843" w:type="dxa"/>
          </w:tcPr>
          <w:p w14:paraId="5D550BF4" w14:textId="77777777" w:rsidR="009072D2" w:rsidRPr="009072D2" w:rsidRDefault="009072D2" w:rsidP="009072D2">
            <w:pPr>
              <w:spacing w:line="256" w:lineRule="auto"/>
              <w:jc w:val="center"/>
              <w:rPr>
                <w:rFonts w:cstheme="minorHAnsi"/>
                <w:sz w:val="20"/>
                <w:szCs w:val="20"/>
              </w:rPr>
            </w:pPr>
          </w:p>
          <w:p w14:paraId="22B866B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5.6 AHD</w:t>
            </w:r>
          </w:p>
          <w:p w14:paraId="17490A25"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19.5 ha</w:t>
            </w:r>
          </w:p>
          <w:p w14:paraId="6816DF7E"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221 ML</w:t>
            </w:r>
          </w:p>
        </w:tc>
      </w:tr>
      <w:tr w:rsidR="009072D2" w:rsidRPr="009072D2" w14:paraId="32D9CB58" w14:textId="77777777" w:rsidTr="009072D2">
        <w:tc>
          <w:tcPr>
            <w:tcW w:w="3397" w:type="dxa"/>
          </w:tcPr>
          <w:p w14:paraId="2AF3C877"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2843" w:type="dxa"/>
          </w:tcPr>
          <w:p w14:paraId="655E4456"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20-30,000</w:t>
            </w:r>
          </w:p>
        </w:tc>
        <w:tc>
          <w:tcPr>
            <w:tcW w:w="2843" w:type="dxa"/>
          </w:tcPr>
          <w:p w14:paraId="6C707F8A"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20-30,000</w:t>
            </w:r>
          </w:p>
        </w:tc>
      </w:tr>
      <w:tr w:rsidR="009072D2" w:rsidRPr="009072D2" w14:paraId="1E2AD2AB" w14:textId="77777777" w:rsidTr="009072D2">
        <w:tc>
          <w:tcPr>
            <w:tcW w:w="3397" w:type="dxa"/>
          </w:tcPr>
          <w:p w14:paraId="685AAC55"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2843" w:type="dxa"/>
          </w:tcPr>
          <w:p w14:paraId="79923003"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90-100,000</w:t>
            </w:r>
          </w:p>
        </w:tc>
        <w:tc>
          <w:tcPr>
            <w:tcW w:w="2843" w:type="dxa"/>
          </w:tcPr>
          <w:p w14:paraId="7848DBF2"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100-110,000</w:t>
            </w:r>
          </w:p>
        </w:tc>
      </w:tr>
      <w:tr w:rsidR="009072D2" w:rsidRPr="009072D2" w14:paraId="1502A1CB" w14:textId="77777777" w:rsidTr="009072D2">
        <w:tc>
          <w:tcPr>
            <w:tcW w:w="3397" w:type="dxa"/>
          </w:tcPr>
          <w:p w14:paraId="6BE0B86B"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w:t>
            </w:r>
          </w:p>
        </w:tc>
        <w:tc>
          <w:tcPr>
            <w:tcW w:w="2843" w:type="dxa"/>
          </w:tcPr>
          <w:p w14:paraId="270FD9F5"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262953DD"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Possibility of return flows</w:t>
            </w:r>
          </w:p>
          <w:p w14:paraId="1A83002E"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Manage natural flood recession</w:t>
            </w:r>
          </w:p>
          <w:p w14:paraId="2EAAB5B6"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Enhance natural flood duration and coverage</w:t>
            </w:r>
          </w:p>
        </w:tc>
        <w:tc>
          <w:tcPr>
            <w:tcW w:w="2843" w:type="dxa"/>
          </w:tcPr>
          <w:p w14:paraId="6609C827"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2050737C"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 xml:space="preserve">Pump to low elevation </w:t>
            </w:r>
          </w:p>
          <w:p w14:paraId="496B246D"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Possibility of return flows</w:t>
            </w:r>
          </w:p>
          <w:p w14:paraId="2E615545"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Manage natural flood recession</w:t>
            </w:r>
          </w:p>
          <w:p w14:paraId="67111294"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 xml:space="preserve">Enhance natural flood duration and coverage </w:t>
            </w:r>
          </w:p>
        </w:tc>
      </w:tr>
      <w:tr w:rsidR="009072D2" w:rsidRPr="009072D2" w14:paraId="709842F1" w14:textId="77777777" w:rsidTr="009072D2">
        <w:tc>
          <w:tcPr>
            <w:tcW w:w="3397" w:type="dxa"/>
          </w:tcPr>
          <w:p w14:paraId="21059D0C"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Watering Timing</w:t>
            </w:r>
          </w:p>
        </w:tc>
        <w:tc>
          <w:tcPr>
            <w:tcW w:w="2843" w:type="dxa"/>
          </w:tcPr>
          <w:p w14:paraId="6F66A6F4"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c>
          <w:tcPr>
            <w:tcW w:w="2843" w:type="dxa"/>
          </w:tcPr>
          <w:p w14:paraId="501FD76D"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1C4D094B" w14:textId="77777777" w:rsidR="009072D2" w:rsidRPr="009072D2" w:rsidRDefault="009072D2" w:rsidP="009072D2">
      <w:pPr>
        <w:spacing w:after="0" w:line="257" w:lineRule="auto"/>
        <w:rPr>
          <w:rFonts w:cstheme="minorHAnsi"/>
          <w:sz w:val="20"/>
          <w:szCs w:val="20"/>
        </w:rPr>
      </w:pPr>
    </w:p>
    <w:p w14:paraId="526A51E5" w14:textId="77777777" w:rsidR="009072D2" w:rsidRPr="009072D2" w:rsidRDefault="009072D2" w:rsidP="009072D2">
      <w:pPr>
        <w:spacing w:line="256" w:lineRule="auto"/>
        <w:rPr>
          <w:rFonts w:cstheme="minorHAnsi"/>
        </w:rPr>
      </w:pPr>
    </w:p>
    <w:p w14:paraId="53D49B40" w14:textId="77777777" w:rsidR="009072D2" w:rsidRPr="009072D2" w:rsidRDefault="009072D2" w:rsidP="009072D2">
      <w:pPr>
        <w:spacing w:after="0" w:line="256" w:lineRule="auto"/>
        <w:jc w:val="center"/>
        <w:rPr>
          <w:rFonts w:cstheme="minorHAnsi"/>
        </w:rPr>
      </w:pPr>
      <w:r w:rsidRPr="009072D2">
        <w:rPr>
          <w:rFonts w:cstheme="minorHAnsi"/>
          <w:noProof/>
          <w:lang w:eastAsia="en-AU"/>
        </w:rPr>
        <w:drawing>
          <wp:inline distT="0" distB="0" distL="0" distR="0" wp14:anchorId="68B135BC" wp14:editId="71675B70">
            <wp:extent cx="5684520" cy="1843197"/>
            <wp:effectExtent l="0" t="0" r="0" b="508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89 Morgan East resized.JPG"/>
                    <pic:cNvPicPr/>
                  </pic:nvPicPr>
                  <pic:blipFill rotWithShape="1">
                    <a:blip r:embed="rId266" cstate="email">
                      <a:extLst>
                        <a:ext uri="{28A0092B-C50C-407E-A947-70E740481C1C}">
                          <a14:useLocalDpi xmlns:a14="http://schemas.microsoft.com/office/drawing/2010/main"/>
                        </a:ext>
                      </a:extLst>
                    </a:blip>
                    <a:srcRect l="-1083"/>
                    <a:stretch/>
                  </pic:blipFill>
                  <pic:spPr bwMode="auto">
                    <a:xfrm>
                      <a:off x="0" y="0"/>
                      <a:ext cx="5718826" cy="1854321"/>
                    </a:xfrm>
                    <a:prstGeom prst="rect">
                      <a:avLst/>
                    </a:prstGeom>
                    <a:ln>
                      <a:noFill/>
                    </a:ln>
                    <a:extLst>
                      <a:ext uri="{53640926-AAD7-44D8-BBD7-CCE9431645EC}">
                        <a14:shadowObscured xmlns:a14="http://schemas.microsoft.com/office/drawing/2010/main"/>
                      </a:ext>
                    </a:extLst>
                  </pic:spPr>
                </pic:pic>
              </a:graphicData>
            </a:graphic>
          </wp:inline>
        </w:drawing>
      </w:r>
    </w:p>
    <w:p w14:paraId="1E54D705"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Morgan West Upstream Inlet Creek access crossing</w:t>
      </w:r>
    </w:p>
    <w:p w14:paraId="37C99C74" w14:textId="77777777" w:rsidR="009072D2" w:rsidRPr="009072D2" w:rsidRDefault="009072D2" w:rsidP="009072D2">
      <w:pPr>
        <w:spacing w:after="0" w:line="240" w:lineRule="auto"/>
        <w:rPr>
          <w:rFonts w:cstheme="minorHAnsi"/>
        </w:rPr>
      </w:pPr>
    </w:p>
    <w:p w14:paraId="4C83EC7A" w14:textId="77777777" w:rsidR="009072D2" w:rsidRPr="009072D2" w:rsidRDefault="009072D2" w:rsidP="009072D2">
      <w:pPr>
        <w:spacing w:after="0" w:line="257" w:lineRule="auto"/>
        <w:jc w:val="center"/>
        <w:rPr>
          <w:rFonts w:cstheme="minorHAnsi"/>
        </w:rPr>
      </w:pPr>
      <w:r w:rsidRPr="009072D2">
        <w:rPr>
          <w:rFonts w:cstheme="minorHAnsi"/>
          <w:noProof/>
          <w:lang w:eastAsia="en-AU"/>
        </w:rPr>
        <w:drawing>
          <wp:inline distT="0" distB="0" distL="0" distR="0" wp14:anchorId="252BD857" wp14:editId="1E1756CD">
            <wp:extent cx="5634160" cy="1866900"/>
            <wp:effectExtent l="0" t="0" r="508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465 Morgan East .JPG"/>
                    <pic:cNvPicPr/>
                  </pic:nvPicPr>
                  <pic:blipFill rotWithShape="1">
                    <a:blip r:embed="rId267" cstate="email">
                      <a:extLst>
                        <a:ext uri="{28A0092B-C50C-407E-A947-70E740481C1C}">
                          <a14:useLocalDpi xmlns:a14="http://schemas.microsoft.com/office/drawing/2010/main"/>
                        </a:ext>
                      </a:extLst>
                    </a:blip>
                    <a:srcRect l="-1394"/>
                    <a:stretch/>
                  </pic:blipFill>
                  <pic:spPr bwMode="auto">
                    <a:xfrm>
                      <a:off x="0" y="0"/>
                      <a:ext cx="5728551" cy="1898177"/>
                    </a:xfrm>
                    <a:prstGeom prst="rect">
                      <a:avLst/>
                    </a:prstGeom>
                    <a:ln>
                      <a:noFill/>
                    </a:ln>
                    <a:extLst>
                      <a:ext uri="{53640926-AAD7-44D8-BBD7-CCE9431645EC}">
                        <a14:shadowObscured xmlns:a14="http://schemas.microsoft.com/office/drawing/2010/main"/>
                      </a:ext>
                    </a:extLst>
                  </pic:spPr>
                </pic:pic>
              </a:graphicData>
            </a:graphic>
          </wp:inline>
        </w:drawing>
      </w:r>
    </w:p>
    <w:p w14:paraId="7C13D218" w14:textId="77777777" w:rsidR="009072D2" w:rsidRPr="009072D2" w:rsidRDefault="009072D2" w:rsidP="009072D2">
      <w:pPr>
        <w:spacing w:after="0" w:line="257" w:lineRule="auto"/>
        <w:jc w:val="center"/>
        <w:rPr>
          <w:rFonts w:cstheme="minorHAnsi"/>
          <w:b/>
        </w:rPr>
      </w:pPr>
      <w:r w:rsidRPr="009072D2">
        <w:rPr>
          <w:rFonts w:cstheme="minorHAnsi"/>
          <w:b/>
        </w:rPr>
        <w:t>Morgan East upstream inlet creek channelized and deepened</w:t>
      </w:r>
    </w:p>
    <w:p w14:paraId="1F6FD164" w14:textId="77777777" w:rsidR="009072D2" w:rsidRPr="009072D2" w:rsidRDefault="009072D2" w:rsidP="009072D2">
      <w:pPr>
        <w:spacing w:line="256" w:lineRule="auto"/>
        <w:rPr>
          <w:rFonts w:cstheme="minorHAnsi"/>
          <w:b/>
        </w:rPr>
      </w:pPr>
    </w:p>
    <w:p w14:paraId="1FC0A7BF" w14:textId="77777777" w:rsidR="009072D2" w:rsidRPr="009072D2" w:rsidRDefault="009072D2" w:rsidP="009072D2">
      <w:pPr>
        <w:tabs>
          <w:tab w:val="left" w:pos="2410"/>
        </w:tabs>
        <w:spacing w:after="0" w:line="257" w:lineRule="auto"/>
        <w:jc w:val="center"/>
        <w:rPr>
          <w:rFonts w:cstheme="minorHAnsi"/>
          <w:b/>
        </w:rPr>
      </w:pPr>
      <w:r w:rsidRPr="009072D2">
        <w:rPr>
          <w:rFonts w:cstheme="minorHAnsi"/>
          <w:b/>
          <w:noProof/>
          <w:lang w:eastAsia="en-AU"/>
        </w:rPr>
        <w:drawing>
          <wp:inline distT="0" distB="0" distL="0" distR="0" wp14:anchorId="0069BE1C" wp14:editId="73AEDE28">
            <wp:extent cx="5730109" cy="2229267"/>
            <wp:effectExtent l="0" t="0" r="444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72 Morgan East resized.JPG"/>
                    <pic:cNvPicPr/>
                  </pic:nvPicPr>
                  <pic:blipFill rotWithShape="1">
                    <a:blip r:embed="rId268" cstate="email">
                      <a:extLst>
                        <a:ext uri="{28A0092B-C50C-407E-A947-70E740481C1C}">
                          <a14:useLocalDpi xmlns:a14="http://schemas.microsoft.com/office/drawing/2010/main"/>
                        </a:ext>
                      </a:extLst>
                    </a:blip>
                    <a:srcRect/>
                    <a:stretch/>
                  </pic:blipFill>
                  <pic:spPr bwMode="auto">
                    <a:xfrm>
                      <a:off x="0" y="0"/>
                      <a:ext cx="5731510" cy="2229812"/>
                    </a:xfrm>
                    <a:prstGeom prst="rect">
                      <a:avLst/>
                    </a:prstGeom>
                    <a:ln>
                      <a:noFill/>
                    </a:ln>
                    <a:extLst>
                      <a:ext uri="{53640926-AAD7-44D8-BBD7-CCE9431645EC}">
                        <a14:shadowObscured xmlns:a14="http://schemas.microsoft.com/office/drawing/2010/main"/>
                      </a:ext>
                    </a:extLst>
                  </pic:spPr>
                </pic:pic>
              </a:graphicData>
            </a:graphic>
          </wp:inline>
        </w:drawing>
      </w:r>
    </w:p>
    <w:p w14:paraId="3CF009A0" w14:textId="77777777" w:rsidR="009072D2" w:rsidRPr="009072D2" w:rsidRDefault="009072D2" w:rsidP="009072D2">
      <w:pPr>
        <w:spacing w:after="0" w:line="257" w:lineRule="auto"/>
        <w:jc w:val="center"/>
        <w:rPr>
          <w:rFonts w:cstheme="minorHAnsi"/>
          <w:b/>
        </w:rPr>
      </w:pPr>
      <w:r w:rsidRPr="009072D2">
        <w:rPr>
          <w:rFonts w:cstheme="minorHAnsi"/>
          <w:b/>
        </w:rPr>
        <w:t>Morgan East downstream outlet pipes</w:t>
      </w:r>
    </w:p>
    <w:p w14:paraId="5FAE24A7" w14:textId="77777777" w:rsidR="009072D2" w:rsidRPr="009072D2" w:rsidRDefault="009072D2" w:rsidP="009072D2">
      <w:pPr>
        <w:spacing w:line="256" w:lineRule="auto"/>
        <w:rPr>
          <w:rFonts w:cstheme="minorHAnsi"/>
          <w:b/>
        </w:rPr>
      </w:pPr>
    </w:p>
    <w:p w14:paraId="36C0F93A" w14:textId="4BA87651"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990"/>
        <w:gridCol w:w="992"/>
        <w:gridCol w:w="1073"/>
        <w:gridCol w:w="1134"/>
        <w:gridCol w:w="991"/>
        <w:gridCol w:w="3333"/>
      </w:tblGrid>
      <w:tr w:rsidR="009072D2" w:rsidRPr="009072D2" w14:paraId="622A900E" w14:textId="77777777" w:rsidTr="009072D2">
        <w:trPr>
          <w:trHeight w:val="20"/>
          <w:tblHeader/>
        </w:trPr>
        <w:tc>
          <w:tcPr>
            <w:tcW w:w="9781" w:type="dxa"/>
            <w:gridSpan w:val="7"/>
            <w:shd w:val="clear" w:color="auto" w:fill="D0CECE"/>
            <w:vAlign w:val="center"/>
          </w:tcPr>
          <w:p w14:paraId="242608C1" w14:textId="77777777" w:rsidR="009072D2" w:rsidRPr="00B57FAF" w:rsidRDefault="009072D2" w:rsidP="009072D2">
            <w:pPr>
              <w:spacing w:after="0" w:line="240" w:lineRule="auto"/>
              <w:jc w:val="center"/>
              <w:rPr>
                <w:rFonts w:ascii="Calibri" w:eastAsia="Calibri" w:hAnsi="Calibri" w:cs="Times New Roman"/>
                <w:b/>
                <w:sz w:val="20"/>
                <w:szCs w:val="20"/>
              </w:rPr>
            </w:pPr>
            <w:r w:rsidRPr="00B57FAF">
              <w:rPr>
                <w:rFonts w:ascii="Calibri" w:eastAsia="Calibri" w:hAnsi="Calibri" w:cs="Times New Roman"/>
                <w:b/>
                <w:sz w:val="20"/>
                <w:szCs w:val="20"/>
              </w:rPr>
              <w:t>Bank or Channel Details</w:t>
            </w:r>
          </w:p>
        </w:tc>
      </w:tr>
      <w:tr w:rsidR="009072D2" w:rsidRPr="009072D2" w14:paraId="30A21F2D" w14:textId="77777777" w:rsidTr="009072D2">
        <w:trPr>
          <w:trHeight w:val="20"/>
          <w:tblHeader/>
        </w:trPr>
        <w:tc>
          <w:tcPr>
            <w:tcW w:w="1269" w:type="dxa"/>
            <w:shd w:val="clear" w:color="auto" w:fill="D0CECE"/>
            <w:vAlign w:val="center"/>
          </w:tcPr>
          <w:p w14:paraId="15E54EEB"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Location</w:t>
            </w:r>
          </w:p>
        </w:tc>
        <w:tc>
          <w:tcPr>
            <w:tcW w:w="992" w:type="dxa"/>
            <w:shd w:val="clear" w:color="auto" w:fill="D0CECE"/>
            <w:vAlign w:val="center"/>
          </w:tcPr>
          <w:p w14:paraId="19113B14"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ID</w:t>
            </w:r>
          </w:p>
        </w:tc>
        <w:tc>
          <w:tcPr>
            <w:tcW w:w="993" w:type="dxa"/>
            <w:shd w:val="clear" w:color="auto" w:fill="D0CECE"/>
            <w:vAlign w:val="center"/>
          </w:tcPr>
          <w:p w14:paraId="45144076"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Length</w:t>
            </w:r>
          </w:p>
          <w:p w14:paraId="34F9D2AC" w14:textId="77777777" w:rsidR="009072D2" w:rsidRPr="00B57FAF" w:rsidRDefault="009072D2" w:rsidP="009072D2">
            <w:pPr>
              <w:spacing w:after="0" w:line="240" w:lineRule="auto"/>
              <w:rPr>
                <w:rFonts w:ascii="Calibri" w:eastAsia="Calibri" w:hAnsi="Calibri" w:cs="Times New Roman"/>
                <w:b/>
                <w:sz w:val="20"/>
                <w:szCs w:val="20"/>
              </w:rPr>
            </w:pPr>
          </w:p>
          <w:p w14:paraId="6F13E839"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(m)</w:t>
            </w:r>
          </w:p>
        </w:tc>
        <w:tc>
          <w:tcPr>
            <w:tcW w:w="1058" w:type="dxa"/>
            <w:shd w:val="clear" w:color="auto" w:fill="D0CECE"/>
            <w:vAlign w:val="center"/>
          </w:tcPr>
          <w:p w14:paraId="69C0C771"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Freeboard</w:t>
            </w:r>
          </w:p>
          <w:p w14:paraId="23B03A41" w14:textId="77777777" w:rsidR="009072D2" w:rsidRPr="00B57FAF" w:rsidRDefault="009072D2" w:rsidP="009072D2">
            <w:pPr>
              <w:spacing w:after="0" w:line="240" w:lineRule="auto"/>
              <w:rPr>
                <w:rFonts w:ascii="Calibri" w:eastAsia="Calibri" w:hAnsi="Calibri" w:cs="Times New Roman"/>
                <w:b/>
                <w:sz w:val="20"/>
                <w:szCs w:val="20"/>
              </w:rPr>
            </w:pPr>
          </w:p>
          <w:p w14:paraId="3AB7A149"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(m)</w:t>
            </w:r>
          </w:p>
        </w:tc>
        <w:tc>
          <w:tcPr>
            <w:tcW w:w="1134" w:type="dxa"/>
            <w:shd w:val="clear" w:color="auto" w:fill="D0CECE"/>
            <w:vAlign w:val="center"/>
          </w:tcPr>
          <w:p w14:paraId="31B346E9"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Height with freeboard</w:t>
            </w:r>
          </w:p>
          <w:p w14:paraId="45B426DF"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(m)</w:t>
            </w:r>
          </w:p>
        </w:tc>
        <w:tc>
          <w:tcPr>
            <w:tcW w:w="992" w:type="dxa"/>
            <w:shd w:val="clear" w:color="auto" w:fill="D0CECE"/>
            <w:vAlign w:val="center"/>
          </w:tcPr>
          <w:p w14:paraId="2B4404C4"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Volume</w:t>
            </w:r>
          </w:p>
          <w:p w14:paraId="6B779F2E" w14:textId="77777777" w:rsidR="009072D2" w:rsidRPr="00B57FAF" w:rsidRDefault="009072D2" w:rsidP="009072D2">
            <w:pPr>
              <w:spacing w:after="0" w:line="240" w:lineRule="auto"/>
              <w:rPr>
                <w:rFonts w:ascii="Calibri" w:eastAsia="Calibri" w:hAnsi="Calibri" w:cs="Times New Roman"/>
                <w:b/>
                <w:sz w:val="20"/>
                <w:szCs w:val="20"/>
              </w:rPr>
            </w:pPr>
          </w:p>
          <w:p w14:paraId="67228897"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(m3)</w:t>
            </w:r>
          </w:p>
        </w:tc>
        <w:tc>
          <w:tcPr>
            <w:tcW w:w="3343" w:type="dxa"/>
            <w:shd w:val="clear" w:color="auto" w:fill="D0CECE"/>
            <w:vAlign w:val="center"/>
          </w:tcPr>
          <w:p w14:paraId="32DF03D0"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Regulator equipment and comments</w:t>
            </w:r>
          </w:p>
        </w:tc>
      </w:tr>
      <w:tr w:rsidR="009072D2" w:rsidRPr="009072D2" w14:paraId="1878299D" w14:textId="77777777" w:rsidTr="009072D2">
        <w:trPr>
          <w:trHeight w:val="20"/>
          <w:tblHeader/>
        </w:trPr>
        <w:tc>
          <w:tcPr>
            <w:tcW w:w="1269" w:type="dxa"/>
            <w:vMerge w:val="restart"/>
            <w:tcBorders>
              <w:top w:val="single" w:sz="4" w:space="0" w:color="auto"/>
              <w:left w:val="single" w:sz="4" w:space="0" w:color="auto"/>
              <w:right w:val="single" w:sz="4" w:space="0" w:color="auto"/>
            </w:tcBorders>
            <w:shd w:val="clear" w:color="auto" w:fill="auto"/>
            <w:vAlign w:val="center"/>
          </w:tcPr>
          <w:p w14:paraId="5692C84E"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Morgan West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81B32B3"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674D91E"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7.9</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6BBA1070"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0.30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158FE6"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0.90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23E4418"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45.3</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69C728E1"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Nil</w:t>
            </w:r>
          </w:p>
        </w:tc>
      </w:tr>
      <w:tr w:rsidR="009072D2" w:rsidRPr="009072D2" w14:paraId="58902370" w14:textId="77777777" w:rsidTr="009072D2">
        <w:trPr>
          <w:trHeight w:val="20"/>
          <w:tblHeader/>
        </w:trPr>
        <w:tc>
          <w:tcPr>
            <w:tcW w:w="1269" w:type="dxa"/>
            <w:vMerge/>
            <w:tcBorders>
              <w:left w:val="single" w:sz="4" w:space="0" w:color="auto"/>
              <w:right w:val="single" w:sz="4" w:space="0" w:color="auto"/>
            </w:tcBorders>
            <w:shd w:val="clear" w:color="auto" w:fill="auto"/>
            <w:vAlign w:val="center"/>
          </w:tcPr>
          <w:p w14:paraId="54E138C3" w14:textId="77777777" w:rsidR="009072D2" w:rsidRPr="00596013" w:rsidRDefault="009072D2" w:rsidP="009072D2">
            <w:pPr>
              <w:spacing w:after="0" w:line="240" w:lineRule="auto"/>
              <w:rPr>
                <w:rFonts w:ascii="Calibri" w:eastAsia="Calibri" w:hAnsi="Calibri"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F4B6AA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B4866E1"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232.6</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539FC57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0.30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3684113"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1.70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19548A0"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954.0</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170FE9FC"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1m concrete pipe with flap valve</w:t>
            </w:r>
          </w:p>
        </w:tc>
      </w:tr>
      <w:tr w:rsidR="009072D2" w:rsidRPr="009072D2" w14:paraId="22F5298E" w14:textId="77777777" w:rsidTr="009072D2">
        <w:trPr>
          <w:trHeight w:val="20"/>
          <w:tblHeader/>
        </w:trPr>
        <w:tc>
          <w:tcPr>
            <w:tcW w:w="1269" w:type="dxa"/>
            <w:vMerge/>
            <w:tcBorders>
              <w:left w:val="single" w:sz="4" w:space="0" w:color="auto"/>
              <w:right w:val="single" w:sz="4" w:space="0" w:color="auto"/>
            </w:tcBorders>
            <w:shd w:val="clear" w:color="auto" w:fill="auto"/>
            <w:vAlign w:val="center"/>
          </w:tcPr>
          <w:p w14:paraId="2CAC770D" w14:textId="77777777" w:rsidR="009072D2" w:rsidRPr="00596013" w:rsidRDefault="009072D2" w:rsidP="009072D2">
            <w:pPr>
              <w:spacing w:after="0" w:line="240" w:lineRule="auto"/>
              <w:rPr>
                <w:rFonts w:ascii="Calibri" w:eastAsia="Calibri" w:hAnsi="Calibri"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F5FEEC2"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E577BCA"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18.1</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0D34E335"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FD0E2B"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2.30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7155E03"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269.0</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19C4837E"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Sheetpile regulator with 2 bays of dropboards</w:t>
            </w:r>
          </w:p>
        </w:tc>
      </w:tr>
      <w:tr w:rsidR="009072D2" w:rsidRPr="009072D2" w14:paraId="7CC427E5" w14:textId="77777777" w:rsidTr="009072D2">
        <w:trPr>
          <w:trHeight w:val="20"/>
          <w:tblHeader/>
        </w:trPr>
        <w:tc>
          <w:tcPr>
            <w:tcW w:w="1269" w:type="dxa"/>
            <w:vMerge/>
            <w:tcBorders>
              <w:left w:val="single" w:sz="4" w:space="0" w:color="auto"/>
              <w:right w:val="single" w:sz="4" w:space="0" w:color="auto"/>
            </w:tcBorders>
            <w:shd w:val="clear" w:color="auto" w:fill="auto"/>
            <w:vAlign w:val="center"/>
          </w:tcPr>
          <w:p w14:paraId="3247E994" w14:textId="77777777" w:rsidR="009072D2" w:rsidRPr="00596013" w:rsidRDefault="009072D2" w:rsidP="009072D2">
            <w:pPr>
              <w:spacing w:after="0" w:line="240" w:lineRule="auto"/>
              <w:rPr>
                <w:rFonts w:ascii="Calibri" w:eastAsia="Calibri" w:hAnsi="Calibri"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BD8A710"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18DD18E"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4.2</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08ACE5AB"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0.30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F3839F"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0.40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80D54EF"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21.7</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32803D80"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Nil</w:t>
            </w:r>
          </w:p>
        </w:tc>
      </w:tr>
      <w:tr w:rsidR="009072D2" w:rsidRPr="009072D2" w14:paraId="2197F97C" w14:textId="77777777" w:rsidTr="009072D2">
        <w:trPr>
          <w:trHeight w:val="20"/>
          <w:tblHeader/>
        </w:trPr>
        <w:tc>
          <w:tcPr>
            <w:tcW w:w="1269" w:type="dxa"/>
            <w:vMerge/>
            <w:tcBorders>
              <w:left w:val="single" w:sz="4" w:space="0" w:color="auto"/>
              <w:right w:val="single" w:sz="4" w:space="0" w:color="auto"/>
            </w:tcBorders>
            <w:shd w:val="clear" w:color="auto" w:fill="auto"/>
            <w:vAlign w:val="center"/>
          </w:tcPr>
          <w:p w14:paraId="0C3B7893" w14:textId="77777777" w:rsidR="009072D2" w:rsidRPr="00596013" w:rsidRDefault="009072D2" w:rsidP="009072D2">
            <w:pPr>
              <w:spacing w:after="0" w:line="240" w:lineRule="auto"/>
              <w:rPr>
                <w:rFonts w:ascii="Calibri" w:eastAsia="Calibri" w:hAnsi="Calibri"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08D66F5"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BB3B0C1"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135.1</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2790973C"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0.30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1069855"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1.30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50EF648"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528.0</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4A0AF64E"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Sheetpile regulator with 2 bays of dropboards</w:t>
            </w:r>
          </w:p>
        </w:tc>
      </w:tr>
      <w:tr w:rsidR="009072D2" w:rsidRPr="009072D2" w14:paraId="1228CFC9" w14:textId="77777777" w:rsidTr="009072D2">
        <w:trPr>
          <w:trHeight w:val="20"/>
          <w:tblHeader/>
        </w:trPr>
        <w:tc>
          <w:tcPr>
            <w:tcW w:w="1269" w:type="dxa"/>
            <w:vMerge/>
            <w:tcBorders>
              <w:left w:val="single" w:sz="4" w:space="0" w:color="auto"/>
              <w:right w:val="single" w:sz="4" w:space="0" w:color="auto"/>
            </w:tcBorders>
            <w:shd w:val="clear" w:color="auto" w:fill="auto"/>
            <w:vAlign w:val="center"/>
          </w:tcPr>
          <w:p w14:paraId="5E4ADA25" w14:textId="77777777" w:rsidR="009072D2" w:rsidRPr="00596013" w:rsidRDefault="009072D2" w:rsidP="009072D2">
            <w:pPr>
              <w:spacing w:after="0" w:line="240" w:lineRule="auto"/>
              <w:rPr>
                <w:rFonts w:ascii="Calibri" w:eastAsia="Calibri" w:hAnsi="Calibri"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89F9DF2"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Road 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E7B4B52"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56.8</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7B054CBF"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55E31E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1.10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9AE125C" w14:textId="77777777" w:rsidR="009072D2" w:rsidRPr="009072D2" w:rsidRDefault="009072D2" w:rsidP="009072D2">
            <w:pPr>
              <w:spacing w:after="0" w:line="240" w:lineRule="auto"/>
              <w:rPr>
                <w:rFonts w:ascii="Calibri" w:eastAsia="Calibri" w:hAnsi="Calibri" w:cs="Times New Roman"/>
                <w:sz w:val="20"/>
                <w:szCs w:val="20"/>
              </w:rPr>
            </w:pP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06033548"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include one open pipe road crossing to suit the new road height </w:t>
            </w:r>
          </w:p>
          <w:p w14:paraId="441FC72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Raise existing 9m wide road 700mm</w:t>
            </w:r>
          </w:p>
        </w:tc>
      </w:tr>
      <w:tr w:rsidR="009072D2" w:rsidRPr="009072D2" w14:paraId="62ACC3DA" w14:textId="77777777" w:rsidTr="009072D2">
        <w:trPr>
          <w:trHeight w:val="20"/>
          <w:tblHeader/>
        </w:trPr>
        <w:tc>
          <w:tcPr>
            <w:tcW w:w="1269" w:type="dxa"/>
            <w:vMerge/>
            <w:tcBorders>
              <w:left w:val="single" w:sz="4" w:space="0" w:color="auto"/>
              <w:bottom w:val="single" w:sz="4" w:space="0" w:color="auto"/>
              <w:right w:val="single" w:sz="4" w:space="0" w:color="auto"/>
            </w:tcBorders>
            <w:shd w:val="clear" w:color="auto" w:fill="auto"/>
            <w:vAlign w:val="center"/>
          </w:tcPr>
          <w:p w14:paraId="42B7FB9B" w14:textId="77777777" w:rsidR="009072D2" w:rsidRPr="00596013" w:rsidRDefault="009072D2" w:rsidP="009072D2">
            <w:pPr>
              <w:spacing w:after="0" w:line="240" w:lineRule="auto"/>
              <w:rPr>
                <w:rFonts w:ascii="Calibri" w:eastAsia="Calibri" w:hAnsi="Calibri"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3C3BE2"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Road 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CD20705"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38.0</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30643451"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37D7A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0.70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C59CFED" w14:textId="77777777" w:rsidR="009072D2" w:rsidRPr="009072D2" w:rsidRDefault="009072D2" w:rsidP="009072D2">
            <w:pPr>
              <w:spacing w:after="0" w:line="240" w:lineRule="auto"/>
              <w:rPr>
                <w:rFonts w:ascii="Calibri" w:eastAsia="Calibri" w:hAnsi="Calibri" w:cs="Times New Roman"/>
                <w:sz w:val="20"/>
                <w:szCs w:val="20"/>
              </w:rPr>
            </w:pP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4C8AAD42"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include one open pipe road crossing to suit the new road height </w:t>
            </w:r>
          </w:p>
          <w:p w14:paraId="7F25A80C"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Raise existing 9m wide road 500mm</w:t>
            </w:r>
          </w:p>
        </w:tc>
      </w:tr>
      <w:tr w:rsidR="009072D2" w:rsidRPr="009072D2" w14:paraId="6D39C612" w14:textId="77777777" w:rsidTr="009072D2">
        <w:trPr>
          <w:trHeight w:val="20"/>
          <w:tblHeader/>
        </w:trPr>
        <w:tc>
          <w:tcPr>
            <w:tcW w:w="1269" w:type="dxa"/>
            <w:vMerge w:val="restart"/>
            <w:tcBorders>
              <w:top w:val="single" w:sz="4" w:space="0" w:color="auto"/>
              <w:left w:val="single" w:sz="4" w:space="0" w:color="auto"/>
              <w:right w:val="single" w:sz="4" w:space="0" w:color="auto"/>
            </w:tcBorders>
            <w:shd w:val="clear" w:color="auto" w:fill="auto"/>
            <w:vAlign w:val="center"/>
          </w:tcPr>
          <w:p w14:paraId="18E266D4" w14:textId="77777777" w:rsidR="009072D2" w:rsidRPr="00B57FAF" w:rsidRDefault="009072D2" w:rsidP="009072D2">
            <w:pPr>
              <w:spacing w:after="0" w:line="240" w:lineRule="auto"/>
              <w:rPr>
                <w:rFonts w:ascii="Calibri" w:eastAsia="Calibri" w:hAnsi="Calibri" w:cs="Times New Roman"/>
                <w:b/>
                <w:sz w:val="20"/>
                <w:szCs w:val="20"/>
              </w:rPr>
            </w:pPr>
            <w:r w:rsidRPr="00B57FAF">
              <w:rPr>
                <w:rFonts w:ascii="Calibri" w:eastAsia="Calibri" w:hAnsi="Calibri" w:cs="Times New Roman"/>
                <w:b/>
                <w:sz w:val="20"/>
                <w:szCs w:val="20"/>
              </w:rPr>
              <w:t>Morgan East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08F8452"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CD40532"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133.3</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4CD82CF9"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42362F"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2.90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32567DE"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1,417.1 </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3D0E6B5E"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Replace existing pipe with 1m concrete pipe. Install chamber with stoplogs to regulate flow</w:t>
            </w:r>
          </w:p>
        </w:tc>
      </w:tr>
      <w:tr w:rsidR="009072D2" w:rsidRPr="009072D2" w14:paraId="26E657C1" w14:textId="77777777" w:rsidTr="009072D2">
        <w:trPr>
          <w:trHeight w:val="20"/>
          <w:tblHeader/>
        </w:trPr>
        <w:tc>
          <w:tcPr>
            <w:tcW w:w="1269" w:type="dxa"/>
            <w:vMerge/>
            <w:tcBorders>
              <w:left w:val="single" w:sz="4" w:space="0" w:color="auto"/>
              <w:right w:val="single" w:sz="4" w:space="0" w:color="auto"/>
            </w:tcBorders>
            <w:shd w:val="clear" w:color="auto" w:fill="auto"/>
            <w:vAlign w:val="center"/>
          </w:tcPr>
          <w:p w14:paraId="5C7080F8" w14:textId="77777777" w:rsidR="009072D2" w:rsidRPr="009072D2" w:rsidRDefault="009072D2" w:rsidP="009072D2">
            <w:pPr>
              <w:spacing w:after="0" w:line="240" w:lineRule="auto"/>
              <w:rPr>
                <w:rFonts w:ascii="Calibri" w:eastAsia="Calibri" w:hAnsi="Calibri"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310A19A"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0148649"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29.7</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7E70633A"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9B9790"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2.70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41253F1"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382.7</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0E2B1C38"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1m concrete pipe with flap valve</w:t>
            </w:r>
          </w:p>
        </w:tc>
      </w:tr>
      <w:tr w:rsidR="009072D2" w:rsidRPr="009072D2" w14:paraId="374A0E84" w14:textId="77777777" w:rsidTr="009072D2">
        <w:trPr>
          <w:trHeight w:val="20"/>
          <w:tblHeader/>
        </w:trPr>
        <w:tc>
          <w:tcPr>
            <w:tcW w:w="1269" w:type="dxa"/>
            <w:vMerge/>
            <w:tcBorders>
              <w:left w:val="single" w:sz="4" w:space="0" w:color="auto"/>
              <w:right w:val="single" w:sz="4" w:space="0" w:color="auto"/>
            </w:tcBorders>
            <w:shd w:val="clear" w:color="auto" w:fill="auto"/>
            <w:vAlign w:val="center"/>
          </w:tcPr>
          <w:p w14:paraId="6DC13E8F" w14:textId="77777777" w:rsidR="009072D2" w:rsidRPr="009072D2" w:rsidRDefault="009072D2" w:rsidP="009072D2">
            <w:pPr>
              <w:spacing w:after="0" w:line="240" w:lineRule="auto"/>
              <w:rPr>
                <w:rFonts w:ascii="Calibri" w:eastAsia="Calibri" w:hAnsi="Calibri"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989DDA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909F4B7"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5.4</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7DFDD32A"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0.30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9AE56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0.40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A60411F"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13.6</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29AEF06B"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Nil</w:t>
            </w:r>
          </w:p>
        </w:tc>
      </w:tr>
      <w:tr w:rsidR="009072D2" w:rsidRPr="009072D2" w14:paraId="6A5DD434" w14:textId="77777777" w:rsidTr="009072D2">
        <w:trPr>
          <w:trHeight w:val="20"/>
          <w:tblHeader/>
        </w:trPr>
        <w:tc>
          <w:tcPr>
            <w:tcW w:w="1269" w:type="dxa"/>
            <w:vMerge/>
            <w:tcBorders>
              <w:left w:val="single" w:sz="4" w:space="0" w:color="auto"/>
              <w:right w:val="single" w:sz="4" w:space="0" w:color="auto"/>
            </w:tcBorders>
            <w:shd w:val="clear" w:color="auto" w:fill="auto"/>
            <w:vAlign w:val="center"/>
          </w:tcPr>
          <w:p w14:paraId="2F1BA908" w14:textId="77777777" w:rsidR="009072D2" w:rsidRPr="009072D2" w:rsidRDefault="009072D2" w:rsidP="009072D2">
            <w:pPr>
              <w:spacing w:after="0" w:line="240" w:lineRule="auto"/>
              <w:rPr>
                <w:rFonts w:ascii="Calibri" w:eastAsia="Calibri" w:hAnsi="Calibri"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33071E5"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48E3DCE"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12.1</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5FE5B29E"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A024CB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1.30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546B35F"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93.4</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545C0CA4"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600mm concrete pipe with flap valve</w:t>
            </w:r>
          </w:p>
        </w:tc>
      </w:tr>
      <w:tr w:rsidR="009072D2" w:rsidRPr="009072D2" w14:paraId="246D0712" w14:textId="77777777" w:rsidTr="009072D2">
        <w:trPr>
          <w:trHeight w:val="20"/>
          <w:tblHeader/>
        </w:trPr>
        <w:tc>
          <w:tcPr>
            <w:tcW w:w="1269" w:type="dxa"/>
            <w:vMerge/>
            <w:tcBorders>
              <w:left w:val="single" w:sz="4" w:space="0" w:color="auto"/>
              <w:bottom w:val="single" w:sz="4" w:space="0" w:color="auto"/>
              <w:right w:val="single" w:sz="4" w:space="0" w:color="auto"/>
            </w:tcBorders>
            <w:shd w:val="clear" w:color="auto" w:fill="auto"/>
            <w:vAlign w:val="center"/>
          </w:tcPr>
          <w:p w14:paraId="2CA2CCEC" w14:textId="77777777" w:rsidR="009072D2" w:rsidRPr="009072D2" w:rsidRDefault="009072D2" w:rsidP="009072D2">
            <w:pPr>
              <w:spacing w:after="0" w:line="240" w:lineRule="auto"/>
              <w:rPr>
                <w:rFonts w:ascii="Calibri" w:eastAsia="Calibri" w:hAnsi="Calibri"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C9C4123"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Bank 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17BDFE4"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10.2</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tcPr>
          <w:p w14:paraId="5848F130"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0.50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59A398"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 xml:space="preserve">2.10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6E5B9EF"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75.4</w:t>
            </w:r>
          </w:p>
        </w:tc>
        <w:tc>
          <w:tcPr>
            <w:tcW w:w="3343" w:type="dxa"/>
            <w:tcBorders>
              <w:top w:val="single" w:sz="4" w:space="0" w:color="auto"/>
              <w:left w:val="single" w:sz="4" w:space="0" w:color="auto"/>
              <w:bottom w:val="single" w:sz="4" w:space="0" w:color="auto"/>
              <w:right w:val="single" w:sz="4" w:space="0" w:color="auto"/>
            </w:tcBorders>
            <w:shd w:val="clear" w:color="auto" w:fill="auto"/>
            <w:vAlign w:val="center"/>
          </w:tcPr>
          <w:p w14:paraId="161AFD1D" w14:textId="77777777" w:rsidR="009072D2" w:rsidRPr="009072D2" w:rsidRDefault="009072D2" w:rsidP="009072D2">
            <w:pPr>
              <w:spacing w:after="0" w:line="240" w:lineRule="auto"/>
              <w:rPr>
                <w:rFonts w:ascii="Calibri" w:eastAsia="Calibri" w:hAnsi="Calibri" w:cs="Times New Roman"/>
                <w:sz w:val="20"/>
                <w:szCs w:val="20"/>
              </w:rPr>
            </w:pPr>
            <w:r w:rsidRPr="009072D2">
              <w:rPr>
                <w:rFonts w:ascii="Calibri" w:eastAsia="Calibri" w:hAnsi="Calibri" w:cs="Times New Roman"/>
                <w:sz w:val="20"/>
                <w:szCs w:val="20"/>
              </w:rPr>
              <w:t>1m concrete pipe with flap valve</w:t>
            </w:r>
          </w:p>
        </w:tc>
      </w:tr>
    </w:tbl>
    <w:p w14:paraId="05B50699" w14:textId="77777777" w:rsidR="009072D2" w:rsidRPr="009072D2" w:rsidRDefault="009072D2" w:rsidP="009072D2">
      <w:pPr>
        <w:spacing w:line="256" w:lineRule="auto"/>
        <w:rPr>
          <w:rFonts w:cstheme="minorHAnsi"/>
        </w:rPr>
      </w:pPr>
    </w:p>
    <w:p w14:paraId="0CCAD2E2" w14:textId="77777777" w:rsidR="009072D2" w:rsidRPr="009072D2" w:rsidRDefault="009072D2" w:rsidP="009072D2">
      <w:pPr>
        <w:spacing w:line="256" w:lineRule="auto"/>
        <w:rPr>
          <w:rFonts w:cstheme="minorHAnsi"/>
        </w:rPr>
      </w:pPr>
    </w:p>
    <w:p w14:paraId="5C08DD86" w14:textId="77777777" w:rsidR="009072D2" w:rsidRPr="009072D2" w:rsidRDefault="009072D2" w:rsidP="009072D2">
      <w:pPr>
        <w:spacing w:line="256" w:lineRule="auto"/>
        <w:rPr>
          <w:rFonts w:cstheme="minorHAnsi"/>
        </w:rPr>
      </w:pPr>
    </w:p>
    <w:p w14:paraId="5B274B13" w14:textId="77777777" w:rsidR="009072D2" w:rsidRPr="009072D2" w:rsidRDefault="009072D2" w:rsidP="009072D2">
      <w:pPr>
        <w:spacing w:line="256" w:lineRule="auto"/>
        <w:rPr>
          <w:rFonts w:cstheme="minorHAnsi"/>
        </w:rPr>
      </w:pPr>
    </w:p>
    <w:p w14:paraId="0D77F93D" w14:textId="77777777" w:rsidR="009072D2" w:rsidRPr="009072D2" w:rsidRDefault="009072D2" w:rsidP="009072D2">
      <w:pPr>
        <w:spacing w:line="256" w:lineRule="auto"/>
        <w:rPr>
          <w:rFonts w:cstheme="minorHAnsi"/>
        </w:rPr>
      </w:pPr>
    </w:p>
    <w:p w14:paraId="4EA14AC3" w14:textId="77777777" w:rsidR="009072D2" w:rsidRPr="009072D2" w:rsidRDefault="009072D2" w:rsidP="009072D2">
      <w:pPr>
        <w:spacing w:line="256" w:lineRule="auto"/>
        <w:rPr>
          <w:rFonts w:cstheme="minorHAnsi"/>
        </w:rPr>
      </w:pPr>
    </w:p>
    <w:p w14:paraId="1CBDFE1F" w14:textId="77777777" w:rsidR="009072D2" w:rsidRPr="009072D2" w:rsidRDefault="009072D2" w:rsidP="009072D2">
      <w:pPr>
        <w:spacing w:line="256" w:lineRule="auto"/>
        <w:rPr>
          <w:rFonts w:cstheme="minorHAnsi"/>
        </w:rPr>
        <w:sectPr w:rsidR="009072D2" w:rsidRPr="009072D2" w:rsidSect="00264A82">
          <w:pgSz w:w="11906" w:h="16838"/>
          <w:pgMar w:top="1440" w:right="1440" w:bottom="1440" w:left="1440" w:header="708" w:footer="708" w:gutter="0"/>
          <w:cols w:space="708"/>
          <w:docGrid w:linePitch="360"/>
        </w:sectPr>
      </w:pPr>
    </w:p>
    <w:p w14:paraId="3FCAB897"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168DA842" wp14:editId="537CBA47">
            <wp:extent cx="7726045" cy="5467290"/>
            <wp:effectExtent l="0" t="0" r="8255" b="63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rgan North.jpg"/>
                    <pic:cNvPicPr/>
                  </pic:nvPicPr>
                  <pic:blipFill>
                    <a:blip r:embed="rId269" cstate="email">
                      <a:extLst>
                        <a:ext uri="{28A0092B-C50C-407E-A947-70E740481C1C}">
                          <a14:useLocalDpi xmlns:a14="http://schemas.microsoft.com/office/drawing/2010/main"/>
                        </a:ext>
                      </a:extLst>
                    </a:blip>
                    <a:stretch>
                      <a:fillRect/>
                    </a:stretch>
                  </pic:blipFill>
                  <pic:spPr>
                    <a:xfrm>
                      <a:off x="0" y="0"/>
                      <a:ext cx="7729563" cy="5469779"/>
                    </a:xfrm>
                    <a:prstGeom prst="rect">
                      <a:avLst/>
                    </a:prstGeom>
                  </pic:spPr>
                </pic:pic>
              </a:graphicData>
            </a:graphic>
          </wp:inline>
        </w:drawing>
      </w:r>
    </w:p>
    <w:p w14:paraId="5F183DB7"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existing and potential watering areas</w:t>
      </w:r>
    </w:p>
    <w:p w14:paraId="40046C8C"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73030883" wp14:editId="566A77CF">
            <wp:extent cx="7733665" cy="5472682"/>
            <wp:effectExtent l="0" t="0" r="63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organ North.jpg"/>
                    <pic:cNvPicPr/>
                  </pic:nvPicPr>
                  <pic:blipFill>
                    <a:blip r:embed="rId270" cstate="email">
                      <a:extLst>
                        <a:ext uri="{28A0092B-C50C-407E-A947-70E740481C1C}">
                          <a14:useLocalDpi xmlns:a14="http://schemas.microsoft.com/office/drawing/2010/main"/>
                        </a:ext>
                      </a:extLst>
                    </a:blip>
                    <a:stretch>
                      <a:fillRect/>
                    </a:stretch>
                  </pic:blipFill>
                  <pic:spPr>
                    <a:xfrm>
                      <a:off x="0" y="0"/>
                      <a:ext cx="7735064" cy="5473672"/>
                    </a:xfrm>
                    <a:prstGeom prst="rect">
                      <a:avLst/>
                    </a:prstGeom>
                  </pic:spPr>
                </pic:pic>
              </a:graphicData>
            </a:graphic>
          </wp:inline>
        </w:drawing>
      </w:r>
    </w:p>
    <w:p w14:paraId="04C51340" w14:textId="77777777" w:rsidR="009072D2" w:rsidRPr="009072D2" w:rsidRDefault="009072D2" w:rsidP="009072D2">
      <w:pPr>
        <w:spacing w:after="0" w:line="257" w:lineRule="auto"/>
        <w:jc w:val="center"/>
        <w:rPr>
          <w:rFonts w:cstheme="minorHAnsi"/>
        </w:rPr>
      </w:pPr>
      <w:r w:rsidRPr="009072D2">
        <w:rPr>
          <w:rFonts w:cstheme="minorHAnsi"/>
          <w:b/>
          <w:sz w:val="20"/>
          <w:szCs w:val="20"/>
        </w:rPr>
        <w:t>Map features AHD heights across the site and identified infrastructure locations</w:t>
      </w:r>
    </w:p>
    <w:p w14:paraId="1780304E"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2BC9E0B3"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76" w:name="_Toc56689002"/>
      <w:bookmarkStart w:id="277" w:name="_Toc66271516"/>
      <w:r w:rsidRPr="009072D2">
        <w:rPr>
          <w:rFonts w:ascii="Calibri" w:eastAsiaTheme="majorEastAsia" w:hAnsi="Calibri" w:cstheme="majorBidi"/>
          <w:sz w:val="32"/>
        </w:rPr>
        <w:lastRenderedPageBreak/>
        <w:t>17</w:t>
      </w:r>
      <w:r w:rsidRPr="009072D2">
        <w:rPr>
          <w:rFonts w:ascii="Calibri" w:eastAsiaTheme="majorEastAsia" w:hAnsi="Calibri" w:cstheme="majorBidi"/>
          <w:sz w:val="32"/>
        </w:rPr>
        <w:tab/>
        <w:t>Murbpook Lagoon Management Brief</w:t>
      </w:r>
      <w:bookmarkEnd w:id="276"/>
      <w:bookmarkEnd w:id="277"/>
    </w:p>
    <w:p w14:paraId="7ABE0DFD"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642"/>
        <w:tblW w:w="0" w:type="auto"/>
        <w:tblInd w:w="0" w:type="dxa"/>
        <w:tblLook w:val="04A0" w:firstRow="1" w:lastRow="0" w:firstColumn="1" w:lastColumn="0" w:noHBand="0" w:noVBand="1"/>
      </w:tblPr>
      <w:tblGrid>
        <w:gridCol w:w="2547"/>
        <w:gridCol w:w="6469"/>
      </w:tblGrid>
      <w:tr w:rsidR="009072D2" w:rsidRPr="009072D2" w14:paraId="791D2A5D" w14:textId="77777777" w:rsidTr="009072D2">
        <w:tc>
          <w:tcPr>
            <w:tcW w:w="2547" w:type="dxa"/>
          </w:tcPr>
          <w:p w14:paraId="682B9061"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6A4EC19C" w14:textId="77777777" w:rsidR="009072D2" w:rsidRPr="009072D2" w:rsidRDefault="009072D2" w:rsidP="009072D2">
            <w:pPr>
              <w:rPr>
                <w:rFonts w:cstheme="minorHAnsi"/>
                <w:sz w:val="20"/>
                <w:szCs w:val="20"/>
              </w:rPr>
            </w:pPr>
            <w:r w:rsidRPr="009072D2">
              <w:rPr>
                <w:rFonts w:cstheme="minorHAnsi"/>
                <w:sz w:val="20"/>
                <w:szCs w:val="20"/>
              </w:rPr>
              <w:t>Stressed (level 3)</w:t>
            </w:r>
          </w:p>
        </w:tc>
        <w:tc>
          <w:tcPr>
            <w:tcW w:w="6469" w:type="dxa"/>
          </w:tcPr>
          <w:p w14:paraId="6A667ED9" w14:textId="77777777" w:rsidR="009072D2" w:rsidRPr="009072D2" w:rsidRDefault="009072D2" w:rsidP="009072D2">
            <w:pPr>
              <w:rPr>
                <w:rFonts w:cstheme="minorHAnsi"/>
                <w:sz w:val="20"/>
                <w:szCs w:val="20"/>
              </w:rPr>
            </w:pPr>
            <w:r w:rsidRPr="009072D2">
              <w:rPr>
                <w:rFonts w:cstheme="minorHAnsi"/>
                <w:sz w:val="20"/>
                <w:szCs w:val="20"/>
              </w:rPr>
              <w:t>Narrow band of healthy River Red Gum adults at the cliff base along the western edge of Wetland 1060 and the eastern edge of Wetland 1096, 1346 and 199.  Understory P</w:t>
            </w:r>
            <w:r w:rsidRPr="009072D2">
              <w:rPr>
                <w:rFonts w:ascii="Calibri" w:eastAsia="Times New Roman" w:hAnsi="Calibri" w:cs="Calibri"/>
                <w:color w:val="000000"/>
                <w:sz w:val="20"/>
                <w:szCs w:val="20"/>
                <w:lang w:eastAsia="en-AU"/>
              </w:rPr>
              <w:t>rickly Bottle Brush, Cooba, small patches of Western Boobialla and odd small patches of River Red Gum saplings.</w:t>
            </w:r>
            <w:r w:rsidRPr="009072D2">
              <w:rPr>
                <w:rFonts w:cstheme="minorHAnsi"/>
                <w:sz w:val="20"/>
                <w:szCs w:val="20"/>
              </w:rPr>
              <w:t xml:space="preserve">  Along the opposite side of these wetlands the trees were dead with Samphire and bare soil.</w:t>
            </w:r>
          </w:p>
        </w:tc>
      </w:tr>
      <w:tr w:rsidR="009072D2" w:rsidRPr="009072D2" w14:paraId="70681F6C" w14:textId="77777777" w:rsidTr="009072D2">
        <w:tc>
          <w:tcPr>
            <w:tcW w:w="2547" w:type="dxa"/>
          </w:tcPr>
          <w:p w14:paraId="6EEF2253" w14:textId="77777777" w:rsidR="009072D2" w:rsidRPr="009072D2" w:rsidRDefault="009072D2" w:rsidP="009072D2">
            <w:pPr>
              <w:rPr>
                <w:rFonts w:cstheme="minorHAnsi"/>
                <w:b/>
                <w:sz w:val="20"/>
                <w:szCs w:val="20"/>
              </w:rPr>
            </w:pPr>
            <w:r w:rsidRPr="009072D2">
              <w:rPr>
                <w:rFonts w:cstheme="minorHAnsi"/>
                <w:b/>
                <w:sz w:val="20"/>
                <w:szCs w:val="20"/>
              </w:rPr>
              <w:t>Low Shrubland/Herbland</w:t>
            </w:r>
          </w:p>
          <w:p w14:paraId="6704C3C2"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sz w:val="20"/>
                <w:szCs w:val="20"/>
              </w:rPr>
              <w:t>Stressed (level 2 and 3</w:t>
            </w:r>
            <w:r w:rsidRPr="009072D2">
              <w:rPr>
                <w:rFonts w:cstheme="minorHAnsi"/>
                <w:b/>
                <w:sz w:val="20"/>
                <w:szCs w:val="20"/>
              </w:rPr>
              <w:t>)</w:t>
            </w:r>
          </w:p>
          <w:p w14:paraId="3CD6E230" w14:textId="77777777" w:rsidR="009072D2" w:rsidRPr="009072D2" w:rsidRDefault="009072D2" w:rsidP="009072D2">
            <w:pPr>
              <w:rPr>
                <w:rFonts w:cstheme="minorHAnsi"/>
                <w:b/>
                <w:sz w:val="20"/>
                <w:szCs w:val="20"/>
              </w:rPr>
            </w:pPr>
          </w:p>
        </w:tc>
        <w:tc>
          <w:tcPr>
            <w:tcW w:w="6469" w:type="dxa"/>
          </w:tcPr>
          <w:p w14:paraId="1AB016D1" w14:textId="77777777" w:rsidR="009072D2" w:rsidRPr="009072D2" w:rsidRDefault="009072D2" w:rsidP="009072D2">
            <w:pPr>
              <w:rPr>
                <w:rFonts w:cstheme="minorHAnsi"/>
                <w:sz w:val="20"/>
                <w:szCs w:val="20"/>
              </w:rPr>
            </w:pPr>
            <w:r w:rsidRPr="009072D2">
              <w:rPr>
                <w:rFonts w:cstheme="minorHAnsi"/>
                <w:sz w:val="20"/>
                <w:szCs w:val="20"/>
              </w:rPr>
              <w:t>On the western portion of Wetland 1060 bed Stinkwort, Clover spp., Blue Rod, Smooth Heliotrope and Small Monkey Flower dominated stressed (level 3). On the eastern portion Samphire and bare soil dominated stressed (level 2.  On the bed of Wetland 1096 bare soil dominated ringed by patches of Samphire and Smooth Heliotrope stressed (level 2).  Wetland 1346 and 199 wetland bed had healthy Lignum with Samphire in the centre stressed (level 2).</w:t>
            </w:r>
          </w:p>
        </w:tc>
      </w:tr>
    </w:tbl>
    <w:p w14:paraId="658A67B8" w14:textId="77777777" w:rsidR="009072D2" w:rsidRPr="009072D2" w:rsidRDefault="009072D2" w:rsidP="009072D2">
      <w:pPr>
        <w:spacing w:after="0" w:line="240" w:lineRule="auto"/>
        <w:rPr>
          <w:rFonts w:cstheme="minorHAnsi"/>
          <w:b/>
        </w:rPr>
      </w:pPr>
    </w:p>
    <w:p w14:paraId="09B9F6DB"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4D832188" wp14:editId="3AAA365F">
            <wp:extent cx="5731510" cy="1392555"/>
            <wp:effectExtent l="0" t="0" r="254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 (14) Murbpook Lagoon Resized.JPG"/>
                    <pic:cNvPicPr/>
                  </pic:nvPicPr>
                  <pic:blipFill>
                    <a:blip r:embed="rId271" cstate="email">
                      <a:extLst>
                        <a:ext uri="{28A0092B-C50C-407E-A947-70E740481C1C}">
                          <a14:useLocalDpi xmlns:a14="http://schemas.microsoft.com/office/drawing/2010/main"/>
                        </a:ext>
                      </a:extLst>
                    </a:blip>
                    <a:stretch>
                      <a:fillRect/>
                    </a:stretch>
                  </pic:blipFill>
                  <pic:spPr>
                    <a:xfrm>
                      <a:off x="0" y="0"/>
                      <a:ext cx="5731510" cy="1392555"/>
                    </a:xfrm>
                    <a:prstGeom prst="rect">
                      <a:avLst/>
                    </a:prstGeom>
                  </pic:spPr>
                </pic:pic>
              </a:graphicData>
            </a:graphic>
          </wp:inline>
        </w:drawing>
      </w:r>
    </w:p>
    <w:p w14:paraId="3E3FF072"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Southern End Wetland 1060</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34.12396</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139.37940</w:t>
      </w:r>
      <w:r w:rsidRPr="009072D2">
        <w:rPr>
          <w:rFonts w:eastAsia="Times New Roman" w:cstheme="minorHAnsi"/>
          <w:color w:val="000000"/>
          <w:sz w:val="20"/>
          <w:szCs w:val="20"/>
          <w:lang w:eastAsia="en-AU"/>
        </w:rPr>
        <w:t xml:space="preserve"> </w:t>
      </w:r>
      <w:r w:rsidRPr="009072D2">
        <w:rPr>
          <w:rFonts w:cstheme="minorHAnsi"/>
          <w:sz w:val="20"/>
          <w:szCs w:val="20"/>
        </w:rPr>
        <w:t>Direction</w:t>
      </w:r>
      <w:r w:rsidRPr="009072D2">
        <w:rPr>
          <w:rFonts w:eastAsia="Times New Roman" w:cstheme="minorHAnsi"/>
          <w:color w:val="000000"/>
          <w:sz w:val="20"/>
          <w:szCs w:val="20"/>
          <w:lang w:eastAsia="en-AU"/>
        </w:rPr>
        <w:t xml:space="preserve"> 20</w:t>
      </w:r>
    </w:p>
    <w:tbl>
      <w:tblPr>
        <w:tblStyle w:val="TableGrid642"/>
        <w:tblW w:w="0" w:type="auto"/>
        <w:tblInd w:w="0" w:type="dxa"/>
        <w:tblLook w:val="04A0" w:firstRow="1" w:lastRow="0" w:firstColumn="1" w:lastColumn="0" w:noHBand="0" w:noVBand="1"/>
      </w:tblPr>
      <w:tblGrid>
        <w:gridCol w:w="4492"/>
        <w:gridCol w:w="216"/>
        <w:gridCol w:w="4308"/>
      </w:tblGrid>
      <w:tr w:rsidR="009072D2" w:rsidRPr="009072D2" w14:paraId="5192C712" w14:textId="77777777" w:rsidTr="009072D2">
        <w:tc>
          <w:tcPr>
            <w:tcW w:w="4535" w:type="dxa"/>
            <w:gridSpan w:val="2"/>
          </w:tcPr>
          <w:p w14:paraId="35F82ACB" w14:textId="77777777" w:rsidR="009072D2" w:rsidRPr="009072D2" w:rsidRDefault="009072D2" w:rsidP="009072D2">
            <w:pPr>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2EF4BDCB" wp14:editId="7E21E212">
                  <wp:extent cx="2734694" cy="1718302"/>
                  <wp:effectExtent l="0" t="0" r="889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 (15) Murbpook Lagoon Resized.JPG"/>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2773813" cy="1742882"/>
                          </a:xfrm>
                          <a:prstGeom prst="rect">
                            <a:avLst/>
                          </a:prstGeom>
                          <a:ln>
                            <a:noFill/>
                          </a:ln>
                          <a:extLst>
                            <a:ext uri="{53640926-AAD7-44D8-BBD7-CCE9431645EC}">
                              <a14:shadowObscured xmlns:a14="http://schemas.microsoft.com/office/drawing/2010/main"/>
                            </a:ext>
                          </a:extLst>
                        </pic:spPr>
                      </pic:pic>
                    </a:graphicData>
                  </a:graphic>
                </wp:inline>
              </w:drawing>
            </w:r>
          </w:p>
        </w:tc>
        <w:tc>
          <w:tcPr>
            <w:tcW w:w="4481" w:type="dxa"/>
          </w:tcPr>
          <w:p w14:paraId="0C8E7E5F" w14:textId="77777777" w:rsidR="009072D2" w:rsidRPr="009072D2" w:rsidRDefault="009072D2" w:rsidP="009072D2">
            <w:pPr>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74EAB7C2" wp14:editId="6B988AFB">
                  <wp:extent cx="2708614" cy="1713629"/>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 (16) Murbpook Lagoon.JPG"/>
                          <pic:cNvPicPr/>
                        </pic:nvPicPr>
                        <pic:blipFill rotWithShape="1">
                          <a:blip r:embed="rId273" cstate="email">
                            <a:extLst>
                              <a:ext uri="{28A0092B-C50C-407E-A947-70E740481C1C}">
                                <a14:useLocalDpi xmlns:a14="http://schemas.microsoft.com/office/drawing/2010/main"/>
                              </a:ext>
                            </a:extLst>
                          </a:blip>
                          <a:srcRect/>
                          <a:stretch/>
                        </pic:blipFill>
                        <pic:spPr bwMode="auto">
                          <a:xfrm>
                            <a:off x="0" y="0"/>
                            <a:ext cx="2720429" cy="1721104"/>
                          </a:xfrm>
                          <a:prstGeom prst="rect">
                            <a:avLst/>
                          </a:prstGeom>
                          <a:ln>
                            <a:noFill/>
                          </a:ln>
                          <a:extLst>
                            <a:ext uri="{53640926-AAD7-44D8-BBD7-CCE9431645EC}">
                              <a14:shadowObscured xmlns:a14="http://schemas.microsoft.com/office/drawing/2010/main"/>
                            </a:ext>
                          </a:extLst>
                        </pic:spPr>
                      </pic:pic>
                    </a:graphicData>
                  </a:graphic>
                </wp:inline>
              </w:drawing>
            </w:r>
          </w:p>
        </w:tc>
      </w:tr>
      <w:tr w:rsidR="009072D2" w:rsidRPr="009072D2" w14:paraId="57B6DFC5" w14:textId="77777777" w:rsidTr="009072D2">
        <w:tc>
          <w:tcPr>
            <w:tcW w:w="4535" w:type="dxa"/>
            <w:gridSpan w:val="2"/>
          </w:tcPr>
          <w:p w14:paraId="06EBDF19" w14:textId="77777777" w:rsidR="009072D2" w:rsidRPr="009072D2" w:rsidRDefault="009072D2" w:rsidP="009072D2">
            <w:pPr>
              <w:jc w:val="center"/>
              <w:rPr>
                <w:rFonts w:cstheme="minorHAnsi"/>
                <w:sz w:val="20"/>
                <w:szCs w:val="20"/>
              </w:rPr>
            </w:pPr>
            <w:r w:rsidRPr="009072D2">
              <w:rPr>
                <w:rFonts w:cstheme="minorHAnsi"/>
                <w:b/>
                <w:sz w:val="20"/>
                <w:szCs w:val="20"/>
              </w:rPr>
              <w:t>Wetland 1060 SW side</w:t>
            </w:r>
          </w:p>
        </w:tc>
        <w:tc>
          <w:tcPr>
            <w:tcW w:w="4481" w:type="dxa"/>
          </w:tcPr>
          <w:p w14:paraId="21DA8897" w14:textId="77777777" w:rsidR="009072D2" w:rsidRPr="009072D2" w:rsidRDefault="009072D2" w:rsidP="009072D2">
            <w:pPr>
              <w:jc w:val="center"/>
              <w:rPr>
                <w:rFonts w:cstheme="minorHAnsi"/>
                <w:sz w:val="20"/>
                <w:szCs w:val="20"/>
              </w:rPr>
            </w:pPr>
            <w:r w:rsidRPr="009072D2">
              <w:rPr>
                <w:rFonts w:cstheme="minorHAnsi"/>
                <w:b/>
                <w:sz w:val="20"/>
                <w:szCs w:val="20"/>
              </w:rPr>
              <w:t>Wetland 1060SE side</w:t>
            </w:r>
          </w:p>
        </w:tc>
      </w:tr>
      <w:tr w:rsidR="009072D2" w:rsidRPr="009072D2" w14:paraId="1DF0812C" w14:textId="77777777" w:rsidTr="009072D2">
        <w:tc>
          <w:tcPr>
            <w:tcW w:w="4535" w:type="dxa"/>
            <w:gridSpan w:val="2"/>
          </w:tcPr>
          <w:p w14:paraId="1DB37D62" w14:textId="77777777" w:rsidR="009072D2" w:rsidRPr="009072D2" w:rsidRDefault="009072D2" w:rsidP="009072D2">
            <w:pPr>
              <w:jc w:val="center"/>
              <w:rPr>
                <w:rFonts w:eastAsia="Times New Roman" w:cstheme="minorHAnsi"/>
                <w:noProof/>
                <w:color w:val="000000"/>
                <w:sz w:val="18"/>
                <w:szCs w:val="18"/>
                <w:lang w:eastAsia="en-AU"/>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34.12396</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393.7940</w:t>
            </w:r>
            <w:r w:rsidRPr="009072D2">
              <w:rPr>
                <w:rFonts w:cstheme="minorHAnsi"/>
                <w:sz w:val="18"/>
                <w:szCs w:val="18"/>
              </w:rPr>
              <w:t xml:space="preserve"> Direction 346</w:t>
            </w:r>
          </w:p>
        </w:tc>
        <w:tc>
          <w:tcPr>
            <w:tcW w:w="4481" w:type="dxa"/>
          </w:tcPr>
          <w:p w14:paraId="09DDD2E6" w14:textId="77777777" w:rsidR="009072D2" w:rsidRPr="009072D2" w:rsidRDefault="009072D2" w:rsidP="009072D2">
            <w:pPr>
              <w:jc w:val="center"/>
              <w:rPr>
                <w:rFonts w:eastAsia="Times New Roman" w:cstheme="minorHAnsi"/>
                <w:noProof/>
                <w:color w:val="000000"/>
                <w:sz w:val="18"/>
                <w:szCs w:val="18"/>
                <w:lang w:eastAsia="en-AU"/>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34.12396</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139.37940</w:t>
            </w:r>
            <w:r w:rsidRPr="009072D2">
              <w:rPr>
                <w:rFonts w:cstheme="minorHAnsi"/>
                <w:sz w:val="18"/>
                <w:szCs w:val="18"/>
              </w:rPr>
              <w:t xml:space="preserve"> Direction 42</w:t>
            </w:r>
          </w:p>
        </w:tc>
      </w:tr>
      <w:tr w:rsidR="009072D2" w:rsidRPr="009072D2" w14:paraId="3330859B" w14:textId="77777777" w:rsidTr="009072D2">
        <w:tc>
          <w:tcPr>
            <w:tcW w:w="4498" w:type="dxa"/>
          </w:tcPr>
          <w:p w14:paraId="2E9830A1" w14:textId="77777777" w:rsidR="009072D2" w:rsidRPr="009072D2" w:rsidRDefault="009072D2" w:rsidP="009072D2">
            <w:pPr>
              <w:jc w:val="center"/>
              <w:rPr>
                <w:rFonts w:cstheme="minorHAnsi"/>
                <w:b/>
              </w:rPr>
            </w:pPr>
            <w:r w:rsidRPr="009072D2">
              <w:rPr>
                <w:rFonts w:cstheme="minorHAnsi"/>
                <w:b/>
                <w:noProof/>
                <w:lang w:eastAsia="en-AU"/>
              </w:rPr>
              <w:drawing>
                <wp:inline distT="0" distB="0" distL="0" distR="0" wp14:anchorId="5618A29D" wp14:editId="0A233C60">
                  <wp:extent cx="2881630" cy="216138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 (21) Murbpook Lagoon North End Resized.JPG"/>
                          <pic:cNvPicPr/>
                        </pic:nvPicPr>
                        <pic:blipFill>
                          <a:blip r:embed="rId274" cstate="email">
                            <a:extLst>
                              <a:ext uri="{28A0092B-C50C-407E-A947-70E740481C1C}">
                                <a14:useLocalDpi xmlns:a14="http://schemas.microsoft.com/office/drawing/2010/main"/>
                              </a:ext>
                            </a:extLst>
                          </a:blip>
                          <a:stretch>
                            <a:fillRect/>
                          </a:stretch>
                        </pic:blipFill>
                        <pic:spPr>
                          <a:xfrm>
                            <a:off x="0" y="0"/>
                            <a:ext cx="2907291" cy="2180629"/>
                          </a:xfrm>
                          <a:prstGeom prst="rect">
                            <a:avLst/>
                          </a:prstGeom>
                        </pic:spPr>
                      </pic:pic>
                    </a:graphicData>
                  </a:graphic>
                </wp:inline>
              </w:drawing>
            </w:r>
          </w:p>
        </w:tc>
        <w:tc>
          <w:tcPr>
            <w:tcW w:w="4518" w:type="dxa"/>
            <w:gridSpan w:val="2"/>
          </w:tcPr>
          <w:p w14:paraId="1F8E5A72" w14:textId="77777777" w:rsidR="009072D2" w:rsidRPr="009072D2" w:rsidRDefault="009072D2" w:rsidP="009072D2">
            <w:pPr>
              <w:jc w:val="center"/>
              <w:rPr>
                <w:rFonts w:cstheme="minorHAnsi"/>
                <w:b/>
              </w:rPr>
            </w:pPr>
            <w:r w:rsidRPr="009072D2">
              <w:rPr>
                <w:rFonts w:cstheme="minorHAnsi"/>
                <w:b/>
                <w:noProof/>
                <w:lang w:eastAsia="en-AU"/>
              </w:rPr>
              <w:drawing>
                <wp:inline distT="0" distB="0" distL="0" distR="0" wp14:anchorId="04CFF277" wp14:editId="38956C90">
                  <wp:extent cx="2889250" cy="2167098"/>
                  <wp:effectExtent l="0" t="0" r="6350" b="508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 (20) Murbpook Lagoon North End Resized.JPG"/>
                          <pic:cNvPicPr/>
                        </pic:nvPicPr>
                        <pic:blipFill>
                          <a:blip r:embed="rId275" cstate="email">
                            <a:extLst>
                              <a:ext uri="{28A0092B-C50C-407E-A947-70E740481C1C}">
                                <a14:useLocalDpi xmlns:a14="http://schemas.microsoft.com/office/drawing/2010/main"/>
                              </a:ext>
                            </a:extLst>
                          </a:blip>
                          <a:stretch>
                            <a:fillRect/>
                          </a:stretch>
                        </pic:blipFill>
                        <pic:spPr>
                          <a:xfrm>
                            <a:off x="0" y="0"/>
                            <a:ext cx="2912463" cy="2184509"/>
                          </a:xfrm>
                          <a:prstGeom prst="rect">
                            <a:avLst/>
                          </a:prstGeom>
                        </pic:spPr>
                      </pic:pic>
                    </a:graphicData>
                  </a:graphic>
                </wp:inline>
              </w:drawing>
            </w:r>
          </w:p>
        </w:tc>
      </w:tr>
      <w:tr w:rsidR="009072D2" w:rsidRPr="009072D2" w14:paraId="07AE8F0D" w14:textId="77777777" w:rsidTr="009072D2">
        <w:tc>
          <w:tcPr>
            <w:tcW w:w="4498" w:type="dxa"/>
          </w:tcPr>
          <w:p w14:paraId="67825C01" w14:textId="77777777" w:rsidR="009072D2" w:rsidRPr="009072D2" w:rsidRDefault="009072D2" w:rsidP="009072D2">
            <w:pPr>
              <w:jc w:val="center"/>
              <w:rPr>
                <w:rFonts w:cstheme="minorHAnsi"/>
                <w:b/>
              </w:rPr>
            </w:pPr>
            <w:r w:rsidRPr="009072D2">
              <w:rPr>
                <w:rFonts w:cstheme="minorHAnsi"/>
                <w:b/>
              </w:rPr>
              <w:t>Wetland 1096 eastern edge</w:t>
            </w:r>
          </w:p>
        </w:tc>
        <w:tc>
          <w:tcPr>
            <w:tcW w:w="4518" w:type="dxa"/>
            <w:gridSpan w:val="2"/>
          </w:tcPr>
          <w:p w14:paraId="0F108442" w14:textId="77777777" w:rsidR="009072D2" w:rsidRPr="009072D2" w:rsidRDefault="009072D2" w:rsidP="009072D2">
            <w:pPr>
              <w:jc w:val="center"/>
              <w:rPr>
                <w:rFonts w:cstheme="minorHAnsi"/>
                <w:b/>
              </w:rPr>
            </w:pPr>
            <w:r w:rsidRPr="009072D2">
              <w:rPr>
                <w:rFonts w:cstheme="minorHAnsi"/>
                <w:b/>
              </w:rPr>
              <w:t>Wetland 1096 western edge</w:t>
            </w:r>
          </w:p>
        </w:tc>
      </w:tr>
      <w:tr w:rsidR="009072D2" w:rsidRPr="009072D2" w14:paraId="58739E99" w14:textId="77777777" w:rsidTr="009072D2">
        <w:tc>
          <w:tcPr>
            <w:tcW w:w="4498" w:type="dxa"/>
          </w:tcPr>
          <w:p w14:paraId="4EB2AC9B" w14:textId="77777777" w:rsidR="009072D2" w:rsidRPr="009072D2" w:rsidRDefault="009072D2" w:rsidP="009072D2">
            <w:pPr>
              <w:jc w:val="center"/>
              <w:rPr>
                <w:rFonts w:cstheme="minorHAnsi"/>
                <w:b/>
                <w:sz w:val="18"/>
                <w:szCs w:val="18"/>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34.11514</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 xml:space="preserve">139.38680 </w:t>
            </w:r>
            <w:r w:rsidRPr="009072D2">
              <w:rPr>
                <w:rFonts w:cstheme="minorHAnsi"/>
                <w:sz w:val="18"/>
                <w:szCs w:val="18"/>
              </w:rPr>
              <w:t>Direction 42</w:t>
            </w:r>
          </w:p>
        </w:tc>
        <w:tc>
          <w:tcPr>
            <w:tcW w:w="4518" w:type="dxa"/>
            <w:gridSpan w:val="2"/>
          </w:tcPr>
          <w:p w14:paraId="379489B4" w14:textId="77777777" w:rsidR="009072D2" w:rsidRPr="009072D2" w:rsidRDefault="009072D2" w:rsidP="009072D2">
            <w:pPr>
              <w:jc w:val="center"/>
              <w:rPr>
                <w:rFonts w:cstheme="minorHAnsi"/>
                <w:b/>
                <w:sz w:val="18"/>
                <w:szCs w:val="18"/>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34.11514</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139.38680</w:t>
            </w:r>
            <w:r w:rsidRPr="009072D2">
              <w:rPr>
                <w:rFonts w:cstheme="minorHAnsi"/>
                <w:sz w:val="18"/>
                <w:szCs w:val="18"/>
              </w:rPr>
              <w:t xml:space="preserve"> Direction 220</w:t>
            </w:r>
          </w:p>
        </w:tc>
      </w:tr>
    </w:tbl>
    <w:p w14:paraId="6698361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lastRenderedPageBreak/>
        <w:drawing>
          <wp:inline distT="0" distB="0" distL="0" distR="0" wp14:anchorId="5772A608" wp14:editId="645852F3">
            <wp:extent cx="5731510" cy="1839595"/>
            <wp:effectExtent l="0" t="0" r="2540" b="825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 (26) Murbpook Lagoon North End Resized.JPG"/>
                    <pic:cNvPicPr/>
                  </pic:nvPicPr>
                  <pic:blipFill>
                    <a:blip r:embed="rId276" cstate="email">
                      <a:extLst>
                        <a:ext uri="{28A0092B-C50C-407E-A947-70E740481C1C}">
                          <a14:useLocalDpi xmlns:a14="http://schemas.microsoft.com/office/drawing/2010/main"/>
                        </a:ext>
                      </a:extLst>
                    </a:blip>
                    <a:stretch>
                      <a:fillRect/>
                    </a:stretch>
                  </pic:blipFill>
                  <pic:spPr>
                    <a:xfrm>
                      <a:off x="0" y="0"/>
                      <a:ext cx="5731510" cy="1839595"/>
                    </a:xfrm>
                    <a:prstGeom prst="rect">
                      <a:avLst/>
                    </a:prstGeom>
                  </pic:spPr>
                </pic:pic>
              </a:graphicData>
            </a:graphic>
          </wp:inline>
        </w:drawing>
      </w:r>
    </w:p>
    <w:p w14:paraId="7860CAE7"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Wetland 1348</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34.11069</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139.38898</w:t>
      </w:r>
      <w:r w:rsidRPr="009072D2">
        <w:rPr>
          <w:rFonts w:cstheme="minorHAnsi"/>
          <w:sz w:val="20"/>
          <w:szCs w:val="20"/>
        </w:rPr>
        <w:t xml:space="preserve"> Direction 72</w:t>
      </w:r>
    </w:p>
    <w:p w14:paraId="3454EDFD" w14:textId="77777777" w:rsidR="009072D2" w:rsidRPr="009072D2" w:rsidRDefault="009072D2" w:rsidP="009072D2">
      <w:pPr>
        <w:spacing w:after="0" w:line="240" w:lineRule="auto"/>
        <w:rPr>
          <w:rFonts w:eastAsia="Times New Roman" w:cstheme="minorHAnsi"/>
          <w:color w:val="000000"/>
          <w:lang w:eastAsia="en-AU"/>
        </w:rPr>
      </w:pPr>
    </w:p>
    <w:p w14:paraId="393AD64E"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642"/>
        <w:tblW w:w="0" w:type="auto"/>
        <w:tblInd w:w="0" w:type="dxa"/>
        <w:tblLook w:val="04A0" w:firstRow="1" w:lastRow="0" w:firstColumn="1" w:lastColumn="0" w:noHBand="0" w:noVBand="1"/>
      </w:tblPr>
      <w:tblGrid>
        <w:gridCol w:w="2689"/>
        <w:gridCol w:w="2109"/>
        <w:gridCol w:w="2109"/>
        <w:gridCol w:w="2109"/>
      </w:tblGrid>
      <w:tr w:rsidR="009072D2" w:rsidRPr="009072D2" w14:paraId="0B1CD8CE" w14:textId="77777777" w:rsidTr="009072D2">
        <w:tc>
          <w:tcPr>
            <w:tcW w:w="2689" w:type="dxa"/>
          </w:tcPr>
          <w:p w14:paraId="213C4E8C"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219E0D07"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476699E9"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shd w:val="clear" w:color="auto" w:fill="auto"/>
          </w:tcPr>
          <w:p w14:paraId="462B6DB7"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389F02D7" w14:textId="77777777" w:rsidTr="006B4C2C">
        <w:tc>
          <w:tcPr>
            <w:tcW w:w="2689" w:type="dxa"/>
          </w:tcPr>
          <w:p w14:paraId="6CB609B6"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C000"/>
          </w:tcPr>
          <w:p w14:paraId="1E9F71C5"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65DC66B5"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2109" w:type="dxa"/>
            <w:shd w:val="clear" w:color="auto" w:fill="FFFF00"/>
          </w:tcPr>
          <w:p w14:paraId="535D2D48" w14:textId="77777777" w:rsidR="009072D2" w:rsidRPr="009072D2" w:rsidRDefault="009072D2" w:rsidP="009072D2">
            <w:r w:rsidRPr="009072D2">
              <w:rPr>
                <w:rFonts w:cstheme="minorHAnsi"/>
                <w:sz w:val="20"/>
                <w:szCs w:val="20"/>
              </w:rPr>
              <w:t>Medium</w:t>
            </w:r>
          </w:p>
        </w:tc>
      </w:tr>
      <w:tr w:rsidR="009072D2" w:rsidRPr="009072D2" w14:paraId="4DD1EAC9" w14:textId="77777777" w:rsidTr="006B4C2C">
        <w:tc>
          <w:tcPr>
            <w:tcW w:w="2689" w:type="dxa"/>
          </w:tcPr>
          <w:p w14:paraId="473CCA39" w14:textId="77777777" w:rsidR="009072D2" w:rsidRPr="009072D2" w:rsidRDefault="009072D2" w:rsidP="009072D2">
            <w:pPr>
              <w:rPr>
                <w:rFonts w:cstheme="minorHAnsi"/>
                <w:sz w:val="20"/>
                <w:szCs w:val="20"/>
              </w:rPr>
            </w:pPr>
            <w:r w:rsidRPr="009072D2">
              <w:rPr>
                <w:rFonts w:cstheme="minorHAnsi"/>
                <w:sz w:val="20"/>
                <w:szCs w:val="20"/>
              </w:rPr>
              <w:t>Surface Soil Salinity</w:t>
            </w:r>
          </w:p>
        </w:tc>
        <w:tc>
          <w:tcPr>
            <w:tcW w:w="2109" w:type="dxa"/>
            <w:shd w:val="clear" w:color="auto" w:fill="FFC000"/>
          </w:tcPr>
          <w:p w14:paraId="0226B791"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225CD466"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FF00"/>
          </w:tcPr>
          <w:p w14:paraId="5E4D12AA" w14:textId="77777777" w:rsidR="009072D2" w:rsidRPr="009072D2" w:rsidRDefault="009072D2" w:rsidP="009072D2">
            <w:r w:rsidRPr="009072D2">
              <w:rPr>
                <w:rFonts w:cstheme="minorHAnsi"/>
                <w:sz w:val="20"/>
                <w:szCs w:val="20"/>
              </w:rPr>
              <w:t>Medium</w:t>
            </w:r>
          </w:p>
        </w:tc>
      </w:tr>
    </w:tbl>
    <w:p w14:paraId="0928F17F" w14:textId="77777777" w:rsidR="009072D2" w:rsidRPr="009072D2" w:rsidRDefault="009072D2" w:rsidP="009072D2">
      <w:pPr>
        <w:spacing w:after="0" w:line="257" w:lineRule="auto"/>
        <w:rPr>
          <w:rFonts w:cstheme="minorHAnsi"/>
        </w:rPr>
      </w:pPr>
    </w:p>
    <w:p w14:paraId="02C54BC3" w14:textId="77777777" w:rsidR="009072D2" w:rsidRPr="009072D2" w:rsidRDefault="009072D2" w:rsidP="009072D2">
      <w:pPr>
        <w:spacing w:after="0" w:line="257" w:lineRule="auto"/>
        <w:rPr>
          <w:rFonts w:cstheme="minorHAnsi"/>
          <w:b/>
        </w:rPr>
      </w:pPr>
      <w:r w:rsidRPr="009072D2">
        <w:rPr>
          <w:rFonts w:cstheme="minorHAnsi"/>
          <w:b/>
        </w:rPr>
        <w:t>Land Tenure Issues</w:t>
      </w:r>
    </w:p>
    <w:p w14:paraId="65F83B46" w14:textId="77777777" w:rsidR="009072D2" w:rsidRPr="009072D2" w:rsidRDefault="009072D2" w:rsidP="002611A6">
      <w:pPr>
        <w:numPr>
          <w:ilvl w:val="0"/>
          <w:numId w:val="60"/>
        </w:numPr>
        <w:shd w:val="clear" w:color="auto" w:fill="FFFFFF"/>
        <w:tabs>
          <w:tab w:val="left" w:pos="4737"/>
        </w:tabs>
        <w:spacing w:after="0" w:line="240" w:lineRule="auto"/>
        <w:rPr>
          <w:rFonts w:eastAsia="Times New Roman" w:cstheme="minorHAnsi"/>
          <w:color w:val="201F1E"/>
          <w:lang w:eastAsia="en-AU"/>
        </w:rPr>
      </w:pPr>
      <w:r w:rsidRPr="009072D2">
        <w:rPr>
          <w:rFonts w:eastAsia="Times New Roman" w:cstheme="minorHAnsi"/>
          <w:lang w:eastAsia="en-AU"/>
        </w:rPr>
        <w:t>Site activities will impact two private landowners.</w:t>
      </w:r>
    </w:p>
    <w:p w14:paraId="7F06D88D" w14:textId="77777777" w:rsidR="009072D2" w:rsidRPr="009072D2" w:rsidRDefault="009072D2" w:rsidP="002611A6">
      <w:pPr>
        <w:numPr>
          <w:ilvl w:val="0"/>
          <w:numId w:val="60"/>
        </w:numPr>
        <w:spacing w:line="256" w:lineRule="auto"/>
        <w:contextualSpacing/>
        <w:rPr>
          <w:rFonts w:cstheme="minorHAnsi"/>
          <w:b/>
        </w:rPr>
      </w:pPr>
      <w:r w:rsidRPr="009072D2">
        <w:rPr>
          <w:rFonts w:cstheme="minorHAnsi"/>
          <w:bdr w:val="none" w:sz="0" w:space="0" w:color="auto" w:frame="1"/>
        </w:rPr>
        <w:t>A strip of unalienated Crown land runs along the water’s edge adjacent to the private land.</w:t>
      </w:r>
    </w:p>
    <w:p w14:paraId="44AE8E30" w14:textId="77777777" w:rsidR="009072D2" w:rsidRPr="009072D2" w:rsidRDefault="009072D2" w:rsidP="009072D2">
      <w:pPr>
        <w:spacing w:after="0" w:line="240" w:lineRule="auto"/>
        <w:rPr>
          <w:rFonts w:cstheme="minorHAnsi"/>
          <w:b/>
        </w:rPr>
      </w:pPr>
    </w:p>
    <w:p w14:paraId="77918FBE"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 </w:t>
      </w:r>
      <w:r w:rsidRPr="009072D2">
        <w:rPr>
          <w:rFonts w:cstheme="minorHAnsi"/>
          <w:color w:val="000000" w:themeColor="text1"/>
        </w:rPr>
        <w:t>Adjacent Nesting and Potential Foraging.</w:t>
      </w:r>
    </w:p>
    <w:p w14:paraId="264450BB" w14:textId="77777777" w:rsidR="009072D2" w:rsidRPr="009072D2" w:rsidRDefault="009072D2" w:rsidP="009072D2">
      <w:pPr>
        <w:spacing w:line="256" w:lineRule="auto"/>
        <w:rPr>
          <w:rFonts w:cstheme="minorHAnsi"/>
          <w:b/>
        </w:rPr>
      </w:pPr>
    </w:p>
    <w:p w14:paraId="25D9CE35" w14:textId="77777777" w:rsidR="009072D2" w:rsidRPr="009072D2" w:rsidRDefault="009072D2" w:rsidP="00B57FAF">
      <w:pPr>
        <w:spacing w:after="0"/>
        <w:rPr>
          <w:rFonts w:cstheme="minorHAnsi"/>
          <w:b/>
        </w:rPr>
      </w:pPr>
      <w:r w:rsidRPr="009072D2">
        <w:rPr>
          <w:rFonts w:cstheme="minorHAnsi"/>
          <w:b/>
        </w:rPr>
        <w:t>Ecological Objectives</w:t>
      </w:r>
    </w:p>
    <w:p w14:paraId="2FC88A8A" w14:textId="77777777" w:rsidR="009072D2" w:rsidRPr="009072D2" w:rsidRDefault="009072D2" w:rsidP="00B57FAF">
      <w:pPr>
        <w:rPr>
          <w:rFonts w:cstheme="minorHAnsi"/>
          <w:b/>
        </w:rPr>
      </w:pPr>
      <w:r w:rsidRPr="009072D2">
        <w:rPr>
          <w:rFonts w:cstheme="minorHAnsi"/>
        </w:rPr>
        <w:t>Halt the decline and improve the health condition of mature woody plant species e.g. (River Red Gum, Black Box, Cooba and Lignum).</w:t>
      </w:r>
    </w:p>
    <w:p w14:paraId="3B77AE51"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79673FA0"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0900D40A"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7FD3414C"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667CED41"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61A6BF23"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54FF8A77"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6A6FCE85" w14:textId="77777777" w:rsidR="009072D2" w:rsidRPr="009072D2" w:rsidRDefault="009072D2" w:rsidP="009072D2">
      <w:pPr>
        <w:spacing w:line="256" w:lineRule="auto"/>
        <w:contextualSpacing/>
        <w:rPr>
          <w:rFonts w:cstheme="minorHAnsi"/>
        </w:rPr>
      </w:pPr>
      <w:r w:rsidRPr="009072D2">
        <w:rPr>
          <w:rFonts w:cstheme="minorHAnsi"/>
        </w:rPr>
        <w:t xml:space="preserve">Engage landholder involvement in the sustainable management of their site(s). </w:t>
      </w:r>
    </w:p>
    <w:p w14:paraId="5E52B59B" w14:textId="77777777" w:rsidR="009072D2" w:rsidRPr="009072D2" w:rsidRDefault="009072D2" w:rsidP="009072D2">
      <w:pPr>
        <w:spacing w:line="256" w:lineRule="auto"/>
        <w:rPr>
          <w:rFonts w:cstheme="minorHAnsi"/>
        </w:rPr>
      </w:pPr>
    </w:p>
    <w:p w14:paraId="260DEDBA"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2B733083" wp14:editId="7D18CB35">
            <wp:extent cx="5731510" cy="8099425"/>
            <wp:effectExtent l="0" t="0" r="254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urbpook Lagoon.jpg"/>
                    <pic:cNvPicPr/>
                  </pic:nvPicPr>
                  <pic:blipFill>
                    <a:blip r:embed="rId277"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7F65BA0E"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potential watering area</w:t>
      </w:r>
    </w:p>
    <w:p w14:paraId="7C9FA1D8" w14:textId="77777777" w:rsidR="009072D2" w:rsidRPr="009072D2" w:rsidRDefault="009072D2" w:rsidP="009072D2">
      <w:pPr>
        <w:rPr>
          <w:rFonts w:cstheme="minorHAnsi"/>
        </w:rPr>
      </w:pPr>
      <w:r w:rsidRPr="009072D2">
        <w:rPr>
          <w:rFonts w:cstheme="minorHAnsi"/>
        </w:rPr>
        <w:br w:type="page"/>
      </w:r>
    </w:p>
    <w:p w14:paraId="1310D7ED" w14:textId="77777777" w:rsidR="009072D2" w:rsidRPr="009072D2" w:rsidRDefault="009072D2" w:rsidP="009072D2">
      <w:pPr>
        <w:spacing w:after="0" w:line="257" w:lineRule="auto"/>
        <w:contextualSpacing/>
        <w:rPr>
          <w:rFonts w:cstheme="minorHAnsi"/>
        </w:rPr>
      </w:pPr>
    </w:p>
    <w:p w14:paraId="08386DB3"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642"/>
        <w:tblW w:w="0" w:type="auto"/>
        <w:tblInd w:w="-5" w:type="dxa"/>
        <w:tblLook w:val="04A0" w:firstRow="1" w:lastRow="0" w:firstColumn="1" w:lastColumn="0" w:noHBand="0" w:noVBand="1"/>
      </w:tblPr>
      <w:tblGrid>
        <w:gridCol w:w="3823"/>
        <w:gridCol w:w="3832"/>
      </w:tblGrid>
      <w:tr w:rsidR="009072D2" w:rsidRPr="009072D2" w14:paraId="081AD2B6" w14:textId="77777777" w:rsidTr="009072D2">
        <w:tc>
          <w:tcPr>
            <w:tcW w:w="3823" w:type="dxa"/>
          </w:tcPr>
          <w:p w14:paraId="77D53441"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4942A5B6"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1CDC19F3"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42DC4928"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17EF611F" w14:textId="77777777" w:rsidR="009072D2" w:rsidRPr="009072D2" w:rsidRDefault="009072D2" w:rsidP="009072D2">
            <w:pPr>
              <w:spacing w:line="256" w:lineRule="auto"/>
              <w:jc w:val="center"/>
              <w:rPr>
                <w:rFonts w:cstheme="minorHAnsi"/>
                <w:sz w:val="20"/>
                <w:szCs w:val="20"/>
              </w:rPr>
            </w:pPr>
          </w:p>
          <w:p w14:paraId="556D90B7"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4.6 AHD</w:t>
            </w:r>
          </w:p>
          <w:p w14:paraId="6755ADFF"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131 ha</w:t>
            </w:r>
          </w:p>
          <w:p w14:paraId="5D00F098"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2737 ML</w:t>
            </w:r>
          </w:p>
        </w:tc>
      </w:tr>
      <w:tr w:rsidR="009072D2" w:rsidRPr="009072D2" w14:paraId="421FE376" w14:textId="77777777" w:rsidTr="009072D2">
        <w:tc>
          <w:tcPr>
            <w:tcW w:w="3823" w:type="dxa"/>
          </w:tcPr>
          <w:p w14:paraId="08123B48"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Low Inundation </w:t>
            </w:r>
          </w:p>
          <w:p w14:paraId="3E78DE3F"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3DF2ED5B"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2B888710"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2FB243D6" w14:textId="77777777" w:rsidR="009072D2" w:rsidRPr="009072D2" w:rsidRDefault="009072D2" w:rsidP="009072D2">
            <w:pPr>
              <w:spacing w:line="256" w:lineRule="auto"/>
              <w:jc w:val="center"/>
              <w:rPr>
                <w:rFonts w:cstheme="minorHAnsi"/>
                <w:sz w:val="20"/>
                <w:szCs w:val="20"/>
              </w:rPr>
            </w:pPr>
          </w:p>
          <w:p w14:paraId="64E1261B"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3.4 AHD</w:t>
            </w:r>
          </w:p>
          <w:p w14:paraId="2C7FD0F2"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111.5 ha</w:t>
            </w:r>
          </w:p>
          <w:p w14:paraId="3E7FA669"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1292 ML</w:t>
            </w:r>
          </w:p>
        </w:tc>
      </w:tr>
      <w:tr w:rsidR="009072D2" w:rsidRPr="009072D2" w14:paraId="2C875E1B" w14:textId="77777777" w:rsidTr="009072D2">
        <w:tc>
          <w:tcPr>
            <w:tcW w:w="3823" w:type="dxa"/>
          </w:tcPr>
          <w:p w14:paraId="5C65ED1F"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3832" w:type="dxa"/>
          </w:tcPr>
          <w:p w14:paraId="4D46B480"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Pool Level</w:t>
            </w:r>
          </w:p>
        </w:tc>
      </w:tr>
      <w:tr w:rsidR="009072D2" w:rsidRPr="009072D2" w14:paraId="6E87CAC5" w14:textId="77777777" w:rsidTr="009072D2">
        <w:tc>
          <w:tcPr>
            <w:tcW w:w="3823" w:type="dxa"/>
          </w:tcPr>
          <w:p w14:paraId="6031EFD9"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3832" w:type="dxa"/>
          </w:tcPr>
          <w:p w14:paraId="76CB40F4"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100-110,000</w:t>
            </w:r>
          </w:p>
        </w:tc>
      </w:tr>
      <w:tr w:rsidR="009072D2" w:rsidRPr="009072D2" w14:paraId="16DA7E03" w14:textId="77777777" w:rsidTr="009072D2">
        <w:tc>
          <w:tcPr>
            <w:tcW w:w="3823" w:type="dxa"/>
          </w:tcPr>
          <w:p w14:paraId="6A7AEAC3"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Options</w:t>
            </w:r>
          </w:p>
        </w:tc>
        <w:tc>
          <w:tcPr>
            <w:tcW w:w="3832" w:type="dxa"/>
          </w:tcPr>
          <w:p w14:paraId="088D3D25"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2D6F630C"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 xml:space="preserve">Pump to low elevation </w:t>
            </w:r>
          </w:p>
          <w:p w14:paraId="25379C73"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Possibility of return flows</w:t>
            </w:r>
          </w:p>
          <w:p w14:paraId="6179C07E"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Manage natural flood recession</w:t>
            </w:r>
          </w:p>
        </w:tc>
      </w:tr>
      <w:tr w:rsidR="009072D2" w:rsidRPr="009072D2" w14:paraId="20F55428" w14:textId="77777777" w:rsidTr="009072D2">
        <w:tc>
          <w:tcPr>
            <w:tcW w:w="3823" w:type="dxa"/>
          </w:tcPr>
          <w:p w14:paraId="57210391"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3832" w:type="dxa"/>
          </w:tcPr>
          <w:p w14:paraId="2892C0A5"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7EAA50AE" w14:textId="77777777" w:rsidR="009072D2" w:rsidRPr="009072D2" w:rsidRDefault="009072D2" w:rsidP="009072D2">
      <w:pPr>
        <w:spacing w:after="0" w:line="257" w:lineRule="auto"/>
        <w:rPr>
          <w:rFonts w:cstheme="minorHAnsi"/>
          <w:sz w:val="20"/>
          <w:szCs w:val="20"/>
        </w:rPr>
      </w:pPr>
    </w:p>
    <w:p w14:paraId="66E60E5B" w14:textId="77777777" w:rsidR="009072D2" w:rsidRPr="009072D2" w:rsidRDefault="009072D2" w:rsidP="009072D2">
      <w:pPr>
        <w:spacing w:after="0" w:line="257" w:lineRule="auto"/>
        <w:rPr>
          <w:rFonts w:cstheme="minorHAnsi"/>
          <w:sz w:val="20"/>
          <w:szCs w:val="20"/>
        </w:rPr>
      </w:pPr>
    </w:p>
    <w:p w14:paraId="22C1AFAC"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drawing>
          <wp:inline distT="0" distB="0" distL="0" distR="0" wp14:anchorId="3B38A43E" wp14:editId="0701BF42">
            <wp:extent cx="3309620" cy="1760397"/>
            <wp:effectExtent l="0" t="0" r="508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18) Resized.JPG"/>
                    <pic:cNvPicPr/>
                  </pic:nvPicPr>
                  <pic:blipFill rotWithShape="1">
                    <a:blip r:embed="rId278" cstate="email">
                      <a:extLst>
                        <a:ext uri="{28A0092B-C50C-407E-A947-70E740481C1C}">
                          <a14:useLocalDpi xmlns:a14="http://schemas.microsoft.com/office/drawing/2010/main"/>
                        </a:ext>
                      </a:extLst>
                    </a:blip>
                    <a:srcRect/>
                    <a:stretch/>
                  </pic:blipFill>
                  <pic:spPr bwMode="auto">
                    <a:xfrm>
                      <a:off x="0" y="0"/>
                      <a:ext cx="3322644" cy="1767325"/>
                    </a:xfrm>
                    <a:prstGeom prst="rect">
                      <a:avLst/>
                    </a:prstGeom>
                    <a:ln>
                      <a:noFill/>
                    </a:ln>
                    <a:extLst>
                      <a:ext uri="{53640926-AAD7-44D8-BBD7-CCE9431645EC}">
                        <a14:shadowObscured xmlns:a14="http://schemas.microsoft.com/office/drawing/2010/main"/>
                      </a:ext>
                    </a:extLst>
                  </pic:spPr>
                </pic:pic>
              </a:graphicData>
            </a:graphic>
          </wp:inline>
        </w:drawing>
      </w:r>
    </w:p>
    <w:p w14:paraId="7B7D2190" w14:textId="77777777" w:rsidR="009072D2" w:rsidRPr="009072D2" w:rsidRDefault="009072D2" w:rsidP="009072D2">
      <w:pPr>
        <w:spacing w:after="0" w:line="257" w:lineRule="auto"/>
        <w:jc w:val="center"/>
        <w:rPr>
          <w:rFonts w:cstheme="minorHAnsi"/>
          <w:sz w:val="20"/>
          <w:szCs w:val="20"/>
        </w:rPr>
      </w:pPr>
      <w:r w:rsidRPr="009072D2">
        <w:rPr>
          <w:rFonts w:cstheme="minorHAnsi"/>
          <w:sz w:val="20"/>
          <w:szCs w:val="20"/>
        </w:rPr>
        <w:t>Existing Box Culvert inlet structure which does not hold water</w:t>
      </w:r>
    </w:p>
    <w:p w14:paraId="0A7D877A" w14:textId="77777777" w:rsidR="009072D2" w:rsidRPr="009072D2" w:rsidRDefault="009072D2" w:rsidP="009072D2">
      <w:pPr>
        <w:spacing w:after="0" w:line="257" w:lineRule="auto"/>
        <w:rPr>
          <w:rFonts w:cstheme="minorHAnsi"/>
          <w:sz w:val="20"/>
          <w:szCs w:val="20"/>
        </w:rPr>
      </w:pPr>
    </w:p>
    <w:p w14:paraId="0CC31808" w14:textId="77777777" w:rsidR="009072D2" w:rsidRPr="009072D2" w:rsidRDefault="009072D2" w:rsidP="009072D2">
      <w:pPr>
        <w:spacing w:after="0" w:line="257" w:lineRule="auto"/>
        <w:rPr>
          <w:rFonts w:cstheme="minorHAnsi"/>
          <w:b/>
          <w:sz w:val="20"/>
          <w:szCs w:val="20"/>
        </w:rPr>
      </w:pPr>
    </w:p>
    <w:p w14:paraId="337DB40A" w14:textId="21D3B519" w:rsidR="009072D2" w:rsidRPr="009072D2" w:rsidRDefault="009072D2" w:rsidP="009072D2">
      <w:pPr>
        <w:spacing w:line="256" w:lineRule="auto"/>
        <w:rPr>
          <w:rFonts w:cstheme="minorHAnsi"/>
          <w:b/>
        </w:rPr>
      </w:pPr>
      <w:r w:rsidRPr="009072D2">
        <w:rPr>
          <w:rFonts w:cstheme="minorHAnsi"/>
          <w:b/>
        </w:rPr>
        <w:t xml:space="preserve">Potential Infrastructure Requirements </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13FFCC39" w14:textId="77777777" w:rsidTr="009072D2">
        <w:trPr>
          <w:trHeight w:val="304"/>
          <w:tblHeader/>
        </w:trPr>
        <w:tc>
          <w:tcPr>
            <w:tcW w:w="9640" w:type="dxa"/>
            <w:gridSpan w:val="7"/>
            <w:shd w:val="clear" w:color="auto" w:fill="D9D9D9" w:themeFill="background1" w:themeFillShade="D9"/>
            <w:vAlign w:val="center"/>
          </w:tcPr>
          <w:p w14:paraId="7870A1E5" w14:textId="77777777" w:rsidR="009072D2" w:rsidRPr="00B57FAF" w:rsidRDefault="009072D2" w:rsidP="009072D2">
            <w:pPr>
              <w:spacing w:after="0" w:line="240" w:lineRule="auto"/>
              <w:jc w:val="center"/>
              <w:rPr>
                <w:b/>
                <w:sz w:val="20"/>
                <w:szCs w:val="20"/>
              </w:rPr>
            </w:pPr>
            <w:r w:rsidRPr="00B57FAF">
              <w:rPr>
                <w:b/>
                <w:sz w:val="20"/>
                <w:szCs w:val="20"/>
              </w:rPr>
              <w:t>Bank or Channel Details</w:t>
            </w:r>
          </w:p>
        </w:tc>
      </w:tr>
      <w:tr w:rsidR="009072D2" w:rsidRPr="009072D2" w14:paraId="5D859302" w14:textId="77777777" w:rsidTr="009072D2">
        <w:trPr>
          <w:trHeight w:val="20"/>
          <w:tblHeader/>
        </w:trPr>
        <w:tc>
          <w:tcPr>
            <w:tcW w:w="1269" w:type="dxa"/>
            <w:shd w:val="clear" w:color="auto" w:fill="D9D9D9" w:themeFill="background1" w:themeFillShade="D9"/>
            <w:vAlign w:val="center"/>
          </w:tcPr>
          <w:p w14:paraId="574A6E43" w14:textId="77777777" w:rsidR="009072D2" w:rsidRPr="00B57FAF" w:rsidRDefault="009072D2" w:rsidP="009072D2">
            <w:pPr>
              <w:spacing w:after="0" w:line="240" w:lineRule="auto"/>
              <w:rPr>
                <w:b/>
                <w:sz w:val="20"/>
                <w:szCs w:val="20"/>
              </w:rPr>
            </w:pPr>
            <w:r w:rsidRPr="00B57FAF">
              <w:rPr>
                <w:b/>
                <w:sz w:val="20"/>
                <w:szCs w:val="20"/>
              </w:rPr>
              <w:t>Location</w:t>
            </w:r>
          </w:p>
        </w:tc>
        <w:tc>
          <w:tcPr>
            <w:tcW w:w="992" w:type="dxa"/>
            <w:shd w:val="clear" w:color="auto" w:fill="D9D9D9" w:themeFill="background1" w:themeFillShade="D9"/>
            <w:vAlign w:val="center"/>
          </w:tcPr>
          <w:p w14:paraId="5D74EC16" w14:textId="77777777" w:rsidR="009072D2" w:rsidRPr="00B57FAF" w:rsidRDefault="009072D2" w:rsidP="009072D2">
            <w:pPr>
              <w:spacing w:after="0" w:line="240" w:lineRule="auto"/>
              <w:rPr>
                <w:b/>
                <w:sz w:val="20"/>
                <w:szCs w:val="20"/>
              </w:rPr>
            </w:pPr>
            <w:r w:rsidRPr="00B57FAF">
              <w:rPr>
                <w:b/>
                <w:sz w:val="20"/>
                <w:szCs w:val="20"/>
              </w:rPr>
              <w:t>ID</w:t>
            </w:r>
          </w:p>
        </w:tc>
        <w:tc>
          <w:tcPr>
            <w:tcW w:w="889" w:type="dxa"/>
            <w:shd w:val="clear" w:color="auto" w:fill="D9D9D9" w:themeFill="background1" w:themeFillShade="D9"/>
            <w:vAlign w:val="center"/>
          </w:tcPr>
          <w:p w14:paraId="6991E979" w14:textId="77777777" w:rsidR="009072D2" w:rsidRPr="00B57FAF" w:rsidRDefault="009072D2" w:rsidP="009072D2">
            <w:pPr>
              <w:spacing w:after="0" w:line="240" w:lineRule="auto"/>
              <w:rPr>
                <w:b/>
                <w:sz w:val="20"/>
                <w:szCs w:val="20"/>
              </w:rPr>
            </w:pPr>
            <w:r w:rsidRPr="00B57FAF">
              <w:rPr>
                <w:b/>
                <w:sz w:val="20"/>
                <w:szCs w:val="20"/>
              </w:rPr>
              <w:t>Length</w:t>
            </w:r>
          </w:p>
          <w:p w14:paraId="1DB6ACDD" w14:textId="77777777" w:rsidR="009072D2" w:rsidRPr="00B57FAF" w:rsidRDefault="009072D2" w:rsidP="009072D2">
            <w:pPr>
              <w:spacing w:after="0" w:line="240" w:lineRule="auto"/>
              <w:rPr>
                <w:b/>
                <w:sz w:val="20"/>
                <w:szCs w:val="20"/>
              </w:rPr>
            </w:pPr>
          </w:p>
          <w:p w14:paraId="04124EF7" w14:textId="77777777" w:rsidR="009072D2" w:rsidRPr="00B57FAF" w:rsidRDefault="009072D2" w:rsidP="009072D2">
            <w:pPr>
              <w:spacing w:after="0" w:line="240" w:lineRule="auto"/>
              <w:rPr>
                <w:b/>
                <w:sz w:val="20"/>
                <w:szCs w:val="20"/>
              </w:rPr>
            </w:pPr>
            <w:r w:rsidRPr="00B57FAF">
              <w:rPr>
                <w:b/>
                <w:sz w:val="20"/>
                <w:szCs w:val="20"/>
              </w:rPr>
              <w:t>(m)</w:t>
            </w:r>
          </w:p>
        </w:tc>
        <w:tc>
          <w:tcPr>
            <w:tcW w:w="1175" w:type="dxa"/>
            <w:shd w:val="clear" w:color="auto" w:fill="D9D9D9" w:themeFill="background1" w:themeFillShade="D9"/>
            <w:vAlign w:val="center"/>
          </w:tcPr>
          <w:p w14:paraId="4D6C0171" w14:textId="77777777" w:rsidR="009072D2" w:rsidRPr="00B57FAF" w:rsidRDefault="009072D2" w:rsidP="009072D2">
            <w:pPr>
              <w:spacing w:after="0" w:line="240" w:lineRule="auto"/>
              <w:rPr>
                <w:b/>
                <w:sz w:val="20"/>
                <w:szCs w:val="20"/>
              </w:rPr>
            </w:pPr>
            <w:r w:rsidRPr="00B57FAF">
              <w:rPr>
                <w:b/>
                <w:sz w:val="20"/>
                <w:szCs w:val="20"/>
              </w:rPr>
              <w:t>Freeboard</w:t>
            </w:r>
          </w:p>
          <w:p w14:paraId="4380303B" w14:textId="77777777" w:rsidR="009072D2" w:rsidRPr="00B57FAF" w:rsidRDefault="009072D2" w:rsidP="009072D2">
            <w:pPr>
              <w:spacing w:after="0" w:line="240" w:lineRule="auto"/>
              <w:rPr>
                <w:b/>
                <w:sz w:val="20"/>
                <w:szCs w:val="20"/>
              </w:rPr>
            </w:pPr>
          </w:p>
          <w:p w14:paraId="27C71BA8" w14:textId="77777777" w:rsidR="009072D2" w:rsidRPr="00B57FAF" w:rsidRDefault="009072D2" w:rsidP="009072D2">
            <w:pPr>
              <w:spacing w:after="0" w:line="240" w:lineRule="auto"/>
              <w:rPr>
                <w:b/>
                <w:sz w:val="20"/>
                <w:szCs w:val="20"/>
              </w:rPr>
            </w:pPr>
            <w:r w:rsidRPr="00B57FAF">
              <w:rPr>
                <w:b/>
                <w:sz w:val="20"/>
                <w:szCs w:val="20"/>
              </w:rPr>
              <w:t>(m)</w:t>
            </w:r>
          </w:p>
        </w:tc>
        <w:tc>
          <w:tcPr>
            <w:tcW w:w="1037" w:type="dxa"/>
            <w:shd w:val="clear" w:color="auto" w:fill="D9D9D9" w:themeFill="background1" w:themeFillShade="D9"/>
            <w:vAlign w:val="center"/>
          </w:tcPr>
          <w:p w14:paraId="1C7CB5CE" w14:textId="77777777" w:rsidR="009072D2" w:rsidRPr="00B57FAF" w:rsidRDefault="009072D2" w:rsidP="009072D2">
            <w:pPr>
              <w:spacing w:after="0" w:line="240" w:lineRule="auto"/>
              <w:rPr>
                <w:b/>
                <w:sz w:val="20"/>
                <w:szCs w:val="20"/>
              </w:rPr>
            </w:pPr>
            <w:r w:rsidRPr="00B57FAF">
              <w:rPr>
                <w:b/>
                <w:sz w:val="20"/>
                <w:szCs w:val="20"/>
              </w:rPr>
              <w:t>Height with freeboard</w:t>
            </w:r>
          </w:p>
          <w:p w14:paraId="77575508" w14:textId="77777777" w:rsidR="009072D2" w:rsidRPr="00B57FAF" w:rsidRDefault="009072D2" w:rsidP="009072D2">
            <w:pPr>
              <w:spacing w:after="0" w:line="240" w:lineRule="auto"/>
              <w:rPr>
                <w:b/>
                <w:sz w:val="20"/>
                <w:szCs w:val="20"/>
              </w:rPr>
            </w:pPr>
            <w:r w:rsidRPr="00B57FAF">
              <w:rPr>
                <w:b/>
                <w:sz w:val="20"/>
                <w:szCs w:val="20"/>
              </w:rPr>
              <w:t>(m)</w:t>
            </w:r>
          </w:p>
        </w:tc>
        <w:tc>
          <w:tcPr>
            <w:tcW w:w="850" w:type="dxa"/>
            <w:shd w:val="clear" w:color="auto" w:fill="D9D9D9" w:themeFill="background1" w:themeFillShade="D9"/>
            <w:vAlign w:val="center"/>
          </w:tcPr>
          <w:p w14:paraId="6C6612C2" w14:textId="77777777" w:rsidR="009072D2" w:rsidRPr="00B57FAF" w:rsidRDefault="009072D2" w:rsidP="009072D2">
            <w:pPr>
              <w:spacing w:after="0" w:line="240" w:lineRule="auto"/>
              <w:rPr>
                <w:b/>
                <w:sz w:val="20"/>
                <w:szCs w:val="20"/>
              </w:rPr>
            </w:pPr>
            <w:r w:rsidRPr="00B57FAF">
              <w:rPr>
                <w:b/>
                <w:sz w:val="20"/>
                <w:szCs w:val="20"/>
              </w:rPr>
              <w:t>Volume</w:t>
            </w:r>
          </w:p>
          <w:p w14:paraId="22EA8A40" w14:textId="77777777" w:rsidR="009072D2" w:rsidRPr="00B57FAF" w:rsidRDefault="009072D2" w:rsidP="009072D2">
            <w:pPr>
              <w:spacing w:after="0" w:line="240" w:lineRule="auto"/>
              <w:rPr>
                <w:b/>
                <w:sz w:val="20"/>
                <w:szCs w:val="20"/>
              </w:rPr>
            </w:pPr>
          </w:p>
          <w:p w14:paraId="1AC670C6" w14:textId="77777777" w:rsidR="009072D2" w:rsidRPr="00B57FAF" w:rsidRDefault="009072D2" w:rsidP="009072D2">
            <w:pPr>
              <w:spacing w:after="0" w:line="240" w:lineRule="auto"/>
              <w:rPr>
                <w:b/>
                <w:sz w:val="20"/>
                <w:szCs w:val="20"/>
              </w:rPr>
            </w:pPr>
            <w:r w:rsidRPr="00B57FAF">
              <w:rPr>
                <w:b/>
                <w:sz w:val="20"/>
                <w:szCs w:val="20"/>
              </w:rPr>
              <w:t>(m3)</w:t>
            </w:r>
          </w:p>
        </w:tc>
        <w:tc>
          <w:tcPr>
            <w:tcW w:w="3428" w:type="dxa"/>
            <w:shd w:val="clear" w:color="auto" w:fill="D9D9D9" w:themeFill="background1" w:themeFillShade="D9"/>
            <w:vAlign w:val="center"/>
          </w:tcPr>
          <w:p w14:paraId="49E12642" w14:textId="77777777" w:rsidR="009072D2" w:rsidRPr="00B57FAF" w:rsidRDefault="009072D2" w:rsidP="009072D2">
            <w:pPr>
              <w:spacing w:after="0" w:line="240" w:lineRule="auto"/>
              <w:rPr>
                <w:b/>
                <w:sz w:val="20"/>
                <w:szCs w:val="20"/>
              </w:rPr>
            </w:pPr>
            <w:r w:rsidRPr="00B57FAF">
              <w:rPr>
                <w:b/>
                <w:sz w:val="20"/>
                <w:szCs w:val="20"/>
              </w:rPr>
              <w:t>Regulator equipment and comments</w:t>
            </w:r>
          </w:p>
        </w:tc>
      </w:tr>
      <w:tr w:rsidR="009072D2" w:rsidRPr="009072D2" w14:paraId="7A7F3774"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6865962E" w14:textId="77777777" w:rsidR="009072D2" w:rsidRPr="00B57FAF" w:rsidRDefault="009072D2" w:rsidP="009072D2">
            <w:pPr>
              <w:spacing w:after="0" w:line="240" w:lineRule="auto"/>
              <w:rPr>
                <w:b/>
                <w:sz w:val="20"/>
                <w:szCs w:val="20"/>
              </w:rPr>
            </w:pPr>
            <w:r w:rsidRPr="00B57FAF">
              <w:rPr>
                <w:b/>
                <w:sz w:val="20"/>
                <w:szCs w:val="20"/>
              </w:rPr>
              <w:t>Murbpook Lagoon</w:t>
            </w:r>
          </w:p>
        </w:tc>
        <w:tc>
          <w:tcPr>
            <w:tcW w:w="992" w:type="dxa"/>
            <w:shd w:val="clear" w:color="auto" w:fill="FFFFFF" w:themeFill="background1"/>
            <w:noWrap/>
            <w:vAlign w:val="center"/>
            <w:hideMark/>
          </w:tcPr>
          <w:p w14:paraId="1C3F567A"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44E55226" w14:textId="77777777" w:rsidR="009072D2" w:rsidRPr="009072D2" w:rsidRDefault="009072D2" w:rsidP="009072D2">
            <w:pPr>
              <w:spacing w:after="0" w:line="240" w:lineRule="auto"/>
              <w:rPr>
                <w:sz w:val="20"/>
                <w:szCs w:val="20"/>
              </w:rPr>
            </w:pPr>
            <w:r w:rsidRPr="009072D2">
              <w:rPr>
                <w:sz w:val="20"/>
                <w:szCs w:val="20"/>
              </w:rPr>
              <w:t>307.8</w:t>
            </w:r>
          </w:p>
        </w:tc>
        <w:tc>
          <w:tcPr>
            <w:tcW w:w="1175" w:type="dxa"/>
            <w:shd w:val="clear" w:color="auto" w:fill="FFFFFF" w:themeFill="background1"/>
            <w:noWrap/>
            <w:vAlign w:val="center"/>
            <w:hideMark/>
          </w:tcPr>
          <w:p w14:paraId="2C8D4EC0"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4412F883" w14:textId="77777777" w:rsidR="009072D2" w:rsidRPr="009072D2" w:rsidRDefault="009072D2" w:rsidP="009072D2">
            <w:pPr>
              <w:spacing w:after="0" w:line="240" w:lineRule="auto"/>
              <w:rPr>
                <w:sz w:val="20"/>
                <w:szCs w:val="20"/>
              </w:rPr>
            </w:pPr>
            <w:r w:rsidRPr="009072D2">
              <w:rPr>
                <w:sz w:val="20"/>
                <w:szCs w:val="20"/>
              </w:rPr>
              <w:t xml:space="preserve">2.10 </w:t>
            </w:r>
          </w:p>
        </w:tc>
        <w:tc>
          <w:tcPr>
            <w:tcW w:w="850" w:type="dxa"/>
            <w:shd w:val="clear" w:color="auto" w:fill="FFFFFF" w:themeFill="background1"/>
            <w:noWrap/>
            <w:vAlign w:val="center"/>
            <w:hideMark/>
          </w:tcPr>
          <w:p w14:paraId="26D48E7C" w14:textId="77777777" w:rsidR="009072D2" w:rsidRPr="009072D2" w:rsidRDefault="009072D2" w:rsidP="009072D2">
            <w:pPr>
              <w:spacing w:after="0" w:line="240" w:lineRule="auto"/>
              <w:rPr>
                <w:sz w:val="20"/>
                <w:szCs w:val="20"/>
              </w:rPr>
            </w:pPr>
            <w:r w:rsidRPr="009072D2">
              <w:rPr>
                <w:sz w:val="20"/>
                <w:szCs w:val="20"/>
              </w:rPr>
              <w:t>2,636.0</w:t>
            </w:r>
          </w:p>
        </w:tc>
        <w:tc>
          <w:tcPr>
            <w:tcW w:w="3428" w:type="dxa"/>
            <w:shd w:val="clear" w:color="auto" w:fill="FFFFFF" w:themeFill="background1"/>
            <w:vAlign w:val="center"/>
            <w:hideMark/>
          </w:tcPr>
          <w:p w14:paraId="436AFD2B"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tc>
      </w:tr>
      <w:tr w:rsidR="009072D2" w:rsidRPr="009072D2" w14:paraId="6067FDC3" w14:textId="77777777" w:rsidTr="009072D2">
        <w:tblPrEx>
          <w:shd w:val="clear" w:color="auto" w:fill="FFFFFF" w:themeFill="background1"/>
        </w:tblPrEx>
        <w:trPr>
          <w:trHeight w:val="20"/>
        </w:trPr>
        <w:tc>
          <w:tcPr>
            <w:tcW w:w="1269" w:type="dxa"/>
            <w:vMerge/>
            <w:shd w:val="clear" w:color="auto" w:fill="FFFFFF" w:themeFill="background1"/>
            <w:noWrap/>
            <w:vAlign w:val="center"/>
            <w:hideMark/>
          </w:tcPr>
          <w:p w14:paraId="7D7F5F5D"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1A7A674D"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64D9B9D4" w14:textId="77777777" w:rsidR="009072D2" w:rsidRPr="009072D2" w:rsidRDefault="009072D2" w:rsidP="009072D2">
            <w:pPr>
              <w:spacing w:after="0" w:line="240" w:lineRule="auto"/>
              <w:rPr>
                <w:sz w:val="20"/>
                <w:szCs w:val="20"/>
              </w:rPr>
            </w:pPr>
            <w:r w:rsidRPr="009072D2">
              <w:rPr>
                <w:sz w:val="20"/>
                <w:szCs w:val="20"/>
              </w:rPr>
              <w:t>7.7</w:t>
            </w:r>
          </w:p>
        </w:tc>
        <w:tc>
          <w:tcPr>
            <w:tcW w:w="1175" w:type="dxa"/>
            <w:shd w:val="clear" w:color="auto" w:fill="FFFFFF" w:themeFill="background1"/>
            <w:noWrap/>
            <w:vAlign w:val="center"/>
            <w:hideMark/>
          </w:tcPr>
          <w:p w14:paraId="0FBAF773"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12B3ACCE" w14:textId="77777777" w:rsidR="009072D2" w:rsidRPr="009072D2" w:rsidRDefault="009072D2" w:rsidP="009072D2">
            <w:pPr>
              <w:spacing w:after="0" w:line="240" w:lineRule="auto"/>
              <w:rPr>
                <w:sz w:val="20"/>
                <w:szCs w:val="20"/>
              </w:rPr>
            </w:pPr>
            <w:r w:rsidRPr="009072D2">
              <w:rPr>
                <w:sz w:val="20"/>
                <w:szCs w:val="20"/>
              </w:rPr>
              <w:t xml:space="preserve">0.90 </w:t>
            </w:r>
          </w:p>
        </w:tc>
        <w:tc>
          <w:tcPr>
            <w:tcW w:w="850" w:type="dxa"/>
            <w:shd w:val="clear" w:color="auto" w:fill="FFFFFF" w:themeFill="background1"/>
            <w:noWrap/>
            <w:vAlign w:val="center"/>
            <w:hideMark/>
          </w:tcPr>
          <w:p w14:paraId="11F90CE4" w14:textId="77777777" w:rsidR="009072D2" w:rsidRPr="009072D2" w:rsidRDefault="009072D2" w:rsidP="009072D2">
            <w:pPr>
              <w:spacing w:after="0" w:line="240" w:lineRule="auto"/>
              <w:rPr>
                <w:sz w:val="20"/>
                <w:szCs w:val="20"/>
              </w:rPr>
            </w:pPr>
            <w:r w:rsidRPr="009072D2">
              <w:rPr>
                <w:sz w:val="20"/>
                <w:szCs w:val="20"/>
              </w:rPr>
              <w:t>43.4</w:t>
            </w:r>
          </w:p>
        </w:tc>
        <w:tc>
          <w:tcPr>
            <w:tcW w:w="3428" w:type="dxa"/>
            <w:shd w:val="clear" w:color="auto" w:fill="FFFFFF" w:themeFill="background1"/>
            <w:vAlign w:val="center"/>
            <w:hideMark/>
          </w:tcPr>
          <w:p w14:paraId="1A704732" w14:textId="77777777" w:rsidR="009072D2" w:rsidRPr="009072D2" w:rsidRDefault="009072D2" w:rsidP="009072D2">
            <w:pPr>
              <w:spacing w:after="0" w:line="240" w:lineRule="auto"/>
              <w:rPr>
                <w:sz w:val="20"/>
                <w:szCs w:val="20"/>
              </w:rPr>
            </w:pPr>
            <w:r w:rsidRPr="009072D2">
              <w:rPr>
                <w:sz w:val="20"/>
                <w:szCs w:val="20"/>
              </w:rPr>
              <w:t>450mm concrete pipe with flap valve</w:t>
            </w:r>
          </w:p>
        </w:tc>
      </w:tr>
    </w:tbl>
    <w:p w14:paraId="107F0F50" w14:textId="77777777" w:rsidR="009072D2" w:rsidRPr="009072D2" w:rsidRDefault="009072D2" w:rsidP="009072D2">
      <w:pPr>
        <w:spacing w:line="256" w:lineRule="auto"/>
        <w:rPr>
          <w:rFonts w:cstheme="minorHAnsi"/>
          <w:b/>
        </w:rPr>
      </w:pPr>
    </w:p>
    <w:p w14:paraId="757B31FF" w14:textId="77777777" w:rsidR="009072D2" w:rsidRPr="009072D2" w:rsidRDefault="009072D2" w:rsidP="009072D2">
      <w:pPr>
        <w:spacing w:line="256" w:lineRule="auto"/>
        <w:rPr>
          <w:rFonts w:cstheme="minorHAnsi"/>
          <w:b/>
        </w:rPr>
      </w:pPr>
    </w:p>
    <w:p w14:paraId="1239FDD9" w14:textId="77777777" w:rsidR="009072D2" w:rsidRPr="009072D2" w:rsidRDefault="009072D2" w:rsidP="009072D2">
      <w:pPr>
        <w:spacing w:after="0" w:line="257" w:lineRule="auto"/>
        <w:rPr>
          <w:rFonts w:cstheme="minorHAnsi"/>
          <w:sz w:val="20"/>
          <w:szCs w:val="20"/>
        </w:rPr>
        <w:sectPr w:rsidR="009072D2" w:rsidRPr="009072D2">
          <w:pgSz w:w="11906" w:h="16838"/>
          <w:pgMar w:top="1440" w:right="1440" w:bottom="1440" w:left="1440" w:header="708" w:footer="708" w:gutter="0"/>
          <w:cols w:space="708"/>
          <w:docGrid w:linePitch="360"/>
        </w:sectPr>
      </w:pPr>
    </w:p>
    <w:p w14:paraId="55CC2B33" w14:textId="77777777" w:rsidR="009072D2" w:rsidRPr="009072D2" w:rsidRDefault="009072D2" w:rsidP="009072D2">
      <w:pPr>
        <w:spacing w:after="0" w:line="257" w:lineRule="auto"/>
        <w:rPr>
          <w:rFonts w:cstheme="minorHAnsi"/>
          <w:sz w:val="20"/>
          <w:szCs w:val="20"/>
        </w:rPr>
      </w:pPr>
    </w:p>
    <w:p w14:paraId="14A2144E"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drawing>
          <wp:inline distT="0" distB="0" distL="0" distR="0" wp14:anchorId="69130D8F" wp14:editId="1AFC04D6">
            <wp:extent cx="5731510" cy="8099425"/>
            <wp:effectExtent l="0" t="0" r="254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urbpook Lagoon.jpg"/>
                    <pic:cNvPicPr/>
                  </pic:nvPicPr>
                  <pic:blipFill>
                    <a:blip r:embed="rId279"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28F1A078"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58A5F4E8"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71B155E6"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78" w:name="_Toc56689003"/>
      <w:bookmarkStart w:id="279" w:name="_Toc66271517"/>
      <w:r w:rsidRPr="009072D2">
        <w:rPr>
          <w:rFonts w:ascii="Calibri" w:eastAsiaTheme="majorEastAsia" w:hAnsi="Calibri" w:cstheme="majorBidi"/>
          <w:sz w:val="32"/>
        </w:rPr>
        <w:lastRenderedPageBreak/>
        <w:t>18</w:t>
      </w:r>
      <w:r w:rsidRPr="009072D2">
        <w:rPr>
          <w:rFonts w:ascii="Calibri" w:eastAsiaTheme="majorEastAsia" w:hAnsi="Calibri" w:cstheme="majorBidi"/>
          <w:sz w:val="32"/>
        </w:rPr>
        <w:tab/>
        <w:t>North West Bend Management Brief</w:t>
      </w:r>
      <w:bookmarkEnd w:id="278"/>
      <w:bookmarkEnd w:id="279"/>
    </w:p>
    <w:p w14:paraId="3B394ECB"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642"/>
        <w:tblW w:w="0" w:type="auto"/>
        <w:tblInd w:w="0" w:type="dxa"/>
        <w:tblLook w:val="04A0" w:firstRow="1" w:lastRow="0" w:firstColumn="1" w:lastColumn="0" w:noHBand="0" w:noVBand="1"/>
      </w:tblPr>
      <w:tblGrid>
        <w:gridCol w:w="2547"/>
        <w:gridCol w:w="6469"/>
      </w:tblGrid>
      <w:tr w:rsidR="009072D2" w:rsidRPr="009072D2" w14:paraId="4B248F69" w14:textId="77777777" w:rsidTr="009072D2">
        <w:tc>
          <w:tcPr>
            <w:tcW w:w="2547" w:type="dxa"/>
          </w:tcPr>
          <w:p w14:paraId="20908D80"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6491337A" w14:textId="77777777" w:rsidR="009072D2" w:rsidRPr="009072D2" w:rsidRDefault="009072D2" w:rsidP="009072D2">
            <w:pPr>
              <w:rPr>
                <w:rFonts w:cstheme="minorHAnsi"/>
                <w:sz w:val="20"/>
                <w:szCs w:val="20"/>
              </w:rPr>
            </w:pPr>
            <w:r w:rsidRPr="009072D2">
              <w:rPr>
                <w:rFonts w:cstheme="minorHAnsi"/>
                <w:sz w:val="20"/>
                <w:szCs w:val="20"/>
              </w:rPr>
              <w:t>Stresses (level 3)</w:t>
            </w:r>
          </w:p>
        </w:tc>
        <w:tc>
          <w:tcPr>
            <w:tcW w:w="6469" w:type="dxa"/>
          </w:tcPr>
          <w:p w14:paraId="3170B034" w14:textId="77777777" w:rsidR="009072D2" w:rsidRPr="009072D2" w:rsidRDefault="009072D2" w:rsidP="009072D2">
            <w:pPr>
              <w:rPr>
                <w:rFonts w:cstheme="minorHAnsi"/>
                <w:b/>
                <w:sz w:val="20"/>
                <w:szCs w:val="20"/>
              </w:rPr>
            </w:pPr>
            <w:r w:rsidRPr="009072D2">
              <w:rPr>
                <w:rFonts w:ascii="Calibri" w:eastAsia="Times New Roman" w:hAnsi="Calibri" w:cs="Calibri"/>
                <w:bCs/>
                <w:color w:val="000000"/>
                <w:sz w:val="20"/>
                <w:szCs w:val="20"/>
                <w:lang w:eastAsia="en-AU"/>
              </w:rPr>
              <w:t>Southern edge</w:t>
            </w:r>
            <w:r w:rsidRPr="009072D2">
              <w:rPr>
                <w:rFonts w:ascii="Calibri" w:eastAsia="Times New Roman" w:hAnsi="Calibri" w:cs="Calibri"/>
                <w:color w:val="000000"/>
                <w:sz w:val="20"/>
                <w:szCs w:val="20"/>
                <w:lang w:eastAsia="en-AU"/>
              </w:rPr>
              <w:t xml:space="preserve"> of the floodplain dominated by patches of various aged adult River Red Gum with some patches of saplings.  Health varies greatly from healthy to long-term dead.</w:t>
            </w:r>
          </w:p>
        </w:tc>
      </w:tr>
      <w:tr w:rsidR="009072D2" w:rsidRPr="009072D2" w14:paraId="574D3D2A" w14:textId="77777777" w:rsidTr="009072D2">
        <w:tc>
          <w:tcPr>
            <w:tcW w:w="2547" w:type="dxa"/>
          </w:tcPr>
          <w:p w14:paraId="549E84C9" w14:textId="77777777" w:rsidR="009072D2" w:rsidRPr="009072D2" w:rsidRDefault="009072D2" w:rsidP="009072D2">
            <w:pPr>
              <w:rPr>
                <w:rFonts w:cstheme="minorHAnsi"/>
                <w:b/>
                <w:sz w:val="20"/>
                <w:szCs w:val="20"/>
              </w:rPr>
            </w:pPr>
            <w:r w:rsidRPr="009072D2">
              <w:rPr>
                <w:rFonts w:cstheme="minorHAnsi"/>
                <w:b/>
                <w:sz w:val="20"/>
                <w:szCs w:val="20"/>
              </w:rPr>
              <w:t xml:space="preserve">Black Box Woodland </w:t>
            </w:r>
          </w:p>
          <w:p w14:paraId="60590476" w14:textId="77777777" w:rsidR="009072D2" w:rsidRPr="009072D2" w:rsidRDefault="009072D2" w:rsidP="009072D2">
            <w:pPr>
              <w:rPr>
                <w:rFonts w:cstheme="minorHAnsi"/>
                <w:b/>
                <w:sz w:val="20"/>
                <w:szCs w:val="20"/>
              </w:rPr>
            </w:pPr>
            <w:r w:rsidRPr="009072D2">
              <w:rPr>
                <w:rFonts w:cstheme="minorHAnsi"/>
                <w:sz w:val="20"/>
                <w:szCs w:val="20"/>
              </w:rPr>
              <w:t>Healthy (level 5)</w:t>
            </w:r>
          </w:p>
        </w:tc>
        <w:tc>
          <w:tcPr>
            <w:tcW w:w="6469" w:type="dxa"/>
          </w:tcPr>
          <w:p w14:paraId="520CFCDB" w14:textId="77777777" w:rsidR="009072D2" w:rsidRPr="009072D2" w:rsidRDefault="009072D2" w:rsidP="009072D2">
            <w:pPr>
              <w:rPr>
                <w:rFonts w:cstheme="minorHAnsi"/>
                <w:sz w:val="20"/>
                <w:szCs w:val="20"/>
              </w:rPr>
            </w:pPr>
            <w:r w:rsidRPr="009072D2">
              <w:rPr>
                <w:rFonts w:ascii="Calibri" w:eastAsia="Times New Roman" w:hAnsi="Calibri" w:cs="Calibri"/>
                <w:bCs/>
                <w:color w:val="000000"/>
                <w:sz w:val="20"/>
                <w:szCs w:val="20"/>
                <w:lang w:eastAsia="en-AU"/>
              </w:rPr>
              <w:t xml:space="preserve">Healthy adult Black Box dominate the northern edge of the floodplain.  The southern floodplain edge </w:t>
            </w:r>
            <w:r w:rsidRPr="009072D2">
              <w:rPr>
                <w:rFonts w:ascii="Calibri" w:eastAsia="Times New Roman" w:hAnsi="Calibri" w:cs="Calibri"/>
                <w:color w:val="000000"/>
                <w:sz w:val="20"/>
                <w:szCs w:val="20"/>
                <w:lang w:eastAsia="en-AU"/>
              </w:rPr>
              <w:t xml:space="preserve">has odd mature Black Box with significant areas of Black Box saplings. </w:t>
            </w:r>
          </w:p>
        </w:tc>
      </w:tr>
      <w:tr w:rsidR="009072D2" w:rsidRPr="009072D2" w14:paraId="25C95A63" w14:textId="77777777" w:rsidTr="009072D2">
        <w:tc>
          <w:tcPr>
            <w:tcW w:w="2547" w:type="dxa"/>
          </w:tcPr>
          <w:p w14:paraId="49306BC5"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b/>
                <w:sz w:val="20"/>
                <w:szCs w:val="20"/>
              </w:rPr>
              <w:t>Low Shrubland/Herbland</w:t>
            </w:r>
          </w:p>
          <w:p w14:paraId="61A3338A" w14:textId="77777777" w:rsidR="009072D2" w:rsidRPr="009072D2" w:rsidRDefault="009072D2" w:rsidP="009072D2">
            <w:pPr>
              <w:rPr>
                <w:rFonts w:cstheme="minorHAnsi"/>
                <w:b/>
                <w:sz w:val="20"/>
                <w:szCs w:val="20"/>
              </w:rPr>
            </w:pPr>
            <w:r w:rsidRPr="009072D2">
              <w:rPr>
                <w:rFonts w:cstheme="minorHAnsi"/>
                <w:sz w:val="20"/>
                <w:szCs w:val="20"/>
              </w:rPr>
              <w:t>Stresses (level 2 and 3)</w:t>
            </w:r>
          </w:p>
        </w:tc>
        <w:tc>
          <w:tcPr>
            <w:tcW w:w="6469" w:type="dxa"/>
          </w:tcPr>
          <w:p w14:paraId="4CFD2034" w14:textId="77777777" w:rsidR="009072D2" w:rsidRPr="009072D2" w:rsidRDefault="009072D2" w:rsidP="009072D2">
            <w:pPr>
              <w:rPr>
                <w:rFonts w:cstheme="minorHAnsi"/>
                <w:sz w:val="20"/>
                <w:szCs w:val="20"/>
              </w:rPr>
            </w:pPr>
            <w:r w:rsidRPr="009072D2">
              <w:rPr>
                <w:rFonts w:cstheme="minorHAnsi"/>
                <w:sz w:val="20"/>
                <w:szCs w:val="20"/>
              </w:rPr>
              <w:t xml:space="preserve">Wetland 1112 lagoon bed dominated by </w:t>
            </w:r>
            <w:r w:rsidRPr="009072D2">
              <w:rPr>
                <w:rFonts w:ascii="Calibri" w:eastAsia="Times New Roman" w:hAnsi="Calibri" w:cs="Calibri"/>
                <w:color w:val="000000"/>
                <w:sz w:val="20"/>
                <w:szCs w:val="20"/>
                <w:lang w:eastAsia="en-AU"/>
              </w:rPr>
              <w:t xml:space="preserve">Bladder, Creeping, Ruby, and Lagoon Saltbush, Pale-Poverty Bush, Yellow-Flowered Devil's Claw, Spiny Sedge and Rat’s-Tail Couch. Stressed (level 3).  </w:t>
            </w:r>
            <w:r w:rsidRPr="009072D2">
              <w:rPr>
                <w:rFonts w:cstheme="minorHAnsi"/>
                <w:sz w:val="20"/>
                <w:szCs w:val="20"/>
              </w:rPr>
              <w:t>Wetland 1113</w:t>
            </w:r>
            <w:r w:rsidRPr="009072D2">
              <w:rPr>
                <w:rFonts w:ascii="Calibri" w:eastAsia="Times New Roman" w:hAnsi="Calibri" w:cs="Calibri"/>
                <w:color w:val="000000"/>
                <w:sz w:val="20"/>
                <w:szCs w:val="20"/>
                <w:lang w:eastAsia="en-AU"/>
              </w:rPr>
              <w:t xml:space="preserve"> bed Pale-Poverty Bush, Black Roly-Poly, bare soil odd small Samphire Stressed (level 2). </w:t>
            </w:r>
          </w:p>
        </w:tc>
      </w:tr>
    </w:tbl>
    <w:p w14:paraId="389D463B"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51525012" wp14:editId="5DD6A392">
            <wp:extent cx="5731510" cy="1752600"/>
            <wp:effectExtent l="0" t="0" r="254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 (48) NW Bend Lagoon Resized.JPG"/>
                    <pic:cNvPicPr/>
                  </pic:nvPicPr>
                  <pic:blipFill rotWithShape="1">
                    <a:blip r:embed="rId280" cstate="email">
                      <a:extLst>
                        <a:ext uri="{BEBA8EAE-BF5A-486C-A8C5-ECC9F3942E4B}">
                          <a14:imgProps xmlns:a14="http://schemas.microsoft.com/office/drawing/2010/main">
                            <a14:imgLayer r:embed="rId281">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731510" cy="1752600"/>
                    </a:xfrm>
                    <a:prstGeom prst="rect">
                      <a:avLst/>
                    </a:prstGeom>
                    <a:ln>
                      <a:noFill/>
                    </a:ln>
                    <a:extLst>
                      <a:ext uri="{53640926-AAD7-44D8-BBD7-CCE9431645EC}">
                        <a14:shadowObscured xmlns:a14="http://schemas.microsoft.com/office/drawing/2010/main"/>
                      </a:ext>
                    </a:extLst>
                  </pic:spPr>
                </pic:pic>
              </a:graphicData>
            </a:graphic>
          </wp:inline>
        </w:drawing>
      </w:r>
    </w:p>
    <w:p w14:paraId="049C1D1B" w14:textId="77777777" w:rsidR="009072D2" w:rsidRPr="009072D2" w:rsidRDefault="009072D2" w:rsidP="009072D2">
      <w:pPr>
        <w:spacing w:after="0" w:line="240" w:lineRule="auto"/>
        <w:jc w:val="center"/>
        <w:rPr>
          <w:rFonts w:cstheme="minorHAnsi"/>
          <w:b/>
          <w:sz w:val="20"/>
          <w:szCs w:val="20"/>
        </w:rPr>
      </w:pPr>
      <w:r w:rsidRPr="009072D2">
        <w:rPr>
          <w:rFonts w:cstheme="minorHAnsi"/>
          <w:b/>
          <w:sz w:val="20"/>
          <w:szCs w:val="20"/>
        </w:rPr>
        <w:t xml:space="preserve">View over floodplain looking east </w:t>
      </w:r>
    </w:p>
    <w:p w14:paraId="741535D9"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tbl>
      <w:tblPr>
        <w:tblStyle w:val="TableGrid642"/>
        <w:tblW w:w="0" w:type="auto"/>
        <w:tblInd w:w="0" w:type="dxa"/>
        <w:tblLook w:val="04A0" w:firstRow="1" w:lastRow="0" w:firstColumn="1" w:lastColumn="0" w:noHBand="0" w:noVBand="1"/>
      </w:tblPr>
      <w:tblGrid>
        <w:gridCol w:w="4482"/>
        <w:gridCol w:w="34"/>
        <w:gridCol w:w="4500"/>
      </w:tblGrid>
      <w:tr w:rsidR="009072D2" w:rsidRPr="009072D2" w14:paraId="0FE69B39" w14:textId="77777777" w:rsidTr="009072D2">
        <w:tc>
          <w:tcPr>
            <w:tcW w:w="4481" w:type="dxa"/>
          </w:tcPr>
          <w:p w14:paraId="6CBFCA01" w14:textId="77777777" w:rsidR="009072D2" w:rsidRPr="009072D2" w:rsidRDefault="009072D2" w:rsidP="009072D2">
            <w:pPr>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0E4DFA80" wp14:editId="608FA789">
                  <wp:extent cx="2790190" cy="2092797"/>
                  <wp:effectExtent l="0" t="0" r="0" b="317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 (35) NW Bend Lagoon resized.JPG"/>
                          <pic:cNvPicPr/>
                        </pic:nvPicPr>
                        <pic:blipFill>
                          <a:blip r:embed="rId282" cstate="email">
                            <a:extLst>
                              <a:ext uri="{28A0092B-C50C-407E-A947-70E740481C1C}">
                                <a14:useLocalDpi xmlns:a14="http://schemas.microsoft.com/office/drawing/2010/main"/>
                              </a:ext>
                            </a:extLst>
                          </a:blip>
                          <a:stretch>
                            <a:fillRect/>
                          </a:stretch>
                        </pic:blipFill>
                        <pic:spPr>
                          <a:xfrm>
                            <a:off x="0" y="0"/>
                            <a:ext cx="2818716" cy="2114193"/>
                          </a:xfrm>
                          <a:prstGeom prst="rect">
                            <a:avLst/>
                          </a:prstGeom>
                        </pic:spPr>
                      </pic:pic>
                    </a:graphicData>
                  </a:graphic>
                </wp:inline>
              </w:drawing>
            </w:r>
          </w:p>
        </w:tc>
        <w:tc>
          <w:tcPr>
            <w:tcW w:w="4535" w:type="dxa"/>
            <w:gridSpan w:val="2"/>
          </w:tcPr>
          <w:p w14:paraId="14B57217" w14:textId="77777777" w:rsidR="009072D2" w:rsidRPr="009072D2" w:rsidRDefault="009072D2" w:rsidP="009072D2">
            <w:pPr>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021B24F7" wp14:editId="6665C450">
                  <wp:extent cx="2820670" cy="2115659"/>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 (37) NW Bend Lagoon resized.JPG"/>
                          <pic:cNvPicPr/>
                        </pic:nvPicPr>
                        <pic:blipFill>
                          <a:blip r:embed="rId283" cstate="email">
                            <a:extLst>
                              <a:ext uri="{28A0092B-C50C-407E-A947-70E740481C1C}">
                                <a14:useLocalDpi xmlns:a14="http://schemas.microsoft.com/office/drawing/2010/main"/>
                              </a:ext>
                            </a:extLst>
                          </a:blip>
                          <a:stretch>
                            <a:fillRect/>
                          </a:stretch>
                        </pic:blipFill>
                        <pic:spPr>
                          <a:xfrm>
                            <a:off x="0" y="0"/>
                            <a:ext cx="2847030" cy="2135430"/>
                          </a:xfrm>
                          <a:prstGeom prst="rect">
                            <a:avLst/>
                          </a:prstGeom>
                        </pic:spPr>
                      </pic:pic>
                    </a:graphicData>
                  </a:graphic>
                </wp:inline>
              </w:drawing>
            </w:r>
          </w:p>
        </w:tc>
      </w:tr>
      <w:tr w:rsidR="009072D2" w:rsidRPr="009072D2" w14:paraId="43EB1195" w14:textId="77777777" w:rsidTr="009072D2">
        <w:tc>
          <w:tcPr>
            <w:tcW w:w="4511" w:type="dxa"/>
            <w:gridSpan w:val="2"/>
          </w:tcPr>
          <w:p w14:paraId="1CDD9C65" w14:textId="77777777" w:rsidR="009072D2" w:rsidRPr="009072D2" w:rsidRDefault="009072D2" w:rsidP="009072D2">
            <w:pPr>
              <w:jc w:val="center"/>
              <w:rPr>
                <w:rFonts w:eastAsia="Times New Roman" w:cstheme="minorHAnsi"/>
                <w:b/>
                <w:color w:val="000000"/>
                <w:sz w:val="20"/>
                <w:szCs w:val="20"/>
                <w:lang w:eastAsia="en-AU"/>
              </w:rPr>
            </w:pPr>
            <w:r w:rsidRPr="009072D2">
              <w:rPr>
                <w:rFonts w:eastAsia="Times New Roman" w:cstheme="minorHAnsi"/>
                <w:b/>
                <w:color w:val="000000"/>
                <w:sz w:val="20"/>
                <w:szCs w:val="20"/>
                <w:lang w:eastAsia="en-AU"/>
              </w:rPr>
              <w:t xml:space="preserve">North western floodplain edge </w:t>
            </w:r>
          </w:p>
        </w:tc>
        <w:tc>
          <w:tcPr>
            <w:tcW w:w="4505" w:type="dxa"/>
          </w:tcPr>
          <w:p w14:paraId="7CC59B7D" w14:textId="77777777" w:rsidR="009072D2" w:rsidRPr="009072D2" w:rsidRDefault="009072D2" w:rsidP="009072D2">
            <w:pPr>
              <w:jc w:val="center"/>
              <w:rPr>
                <w:rFonts w:eastAsia="Times New Roman" w:cstheme="minorHAnsi"/>
                <w:b/>
                <w:color w:val="000000"/>
                <w:sz w:val="20"/>
                <w:szCs w:val="20"/>
                <w:lang w:eastAsia="en-AU"/>
              </w:rPr>
            </w:pPr>
            <w:r w:rsidRPr="009072D2">
              <w:rPr>
                <w:rFonts w:eastAsia="Times New Roman" w:cstheme="minorHAnsi"/>
                <w:b/>
                <w:color w:val="000000"/>
                <w:sz w:val="20"/>
                <w:szCs w:val="20"/>
                <w:lang w:eastAsia="en-AU"/>
              </w:rPr>
              <w:t xml:space="preserve">Wetland 1112 south western edge </w:t>
            </w:r>
          </w:p>
        </w:tc>
      </w:tr>
      <w:tr w:rsidR="009072D2" w:rsidRPr="009072D2" w14:paraId="182F3B87" w14:textId="77777777" w:rsidTr="009072D2">
        <w:tc>
          <w:tcPr>
            <w:tcW w:w="4511" w:type="dxa"/>
            <w:gridSpan w:val="2"/>
          </w:tcPr>
          <w:p w14:paraId="2C0E4EAE" w14:textId="77777777" w:rsidR="009072D2" w:rsidRPr="009072D2" w:rsidRDefault="009072D2" w:rsidP="009072D2">
            <w:pPr>
              <w:jc w:val="center"/>
              <w:rPr>
                <w:rFonts w:eastAsia="Times New Roman" w:cstheme="minorHAnsi"/>
                <w:color w:val="000000"/>
                <w:sz w:val="18"/>
                <w:szCs w:val="18"/>
                <w:lang w:eastAsia="en-AU"/>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34.01319</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139.42641</w:t>
            </w:r>
            <w:r w:rsidRPr="009072D2">
              <w:rPr>
                <w:rFonts w:cstheme="minorHAnsi"/>
                <w:sz w:val="18"/>
                <w:szCs w:val="18"/>
              </w:rPr>
              <w:t xml:space="preserve"> Direction 310</w:t>
            </w:r>
          </w:p>
        </w:tc>
        <w:tc>
          <w:tcPr>
            <w:tcW w:w="4505" w:type="dxa"/>
          </w:tcPr>
          <w:p w14:paraId="3BED42FA" w14:textId="77777777" w:rsidR="009072D2" w:rsidRPr="009072D2" w:rsidRDefault="009072D2" w:rsidP="009072D2">
            <w:pPr>
              <w:jc w:val="center"/>
              <w:rPr>
                <w:rFonts w:eastAsia="Times New Roman" w:cstheme="minorHAnsi"/>
                <w:color w:val="000000"/>
                <w:sz w:val="18"/>
                <w:szCs w:val="18"/>
                <w:lang w:eastAsia="en-AU"/>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34.01319</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139.42641</w:t>
            </w:r>
            <w:r w:rsidRPr="009072D2">
              <w:rPr>
                <w:rFonts w:cstheme="minorHAnsi"/>
                <w:sz w:val="18"/>
                <w:szCs w:val="18"/>
              </w:rPr>
              <w:t xml:space="preserve"> Direction 100</w:t>
            </w:r>
          </w:p>
        </w:tc>
      </w:tr>
    </w:tbl>
    <w:p w14:paraId="670B6130"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9290DD3" wp14:editId="6704438C">
            <wp:extent cx="5642610" cy="1824815"/>
            <wp:effectExtent l="0" t="0" r="0" b="444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 (71) NW Bend Lagoon resized.JPG"/>
                    <pic:cNvPicPr/>
                  </pic:nvPicPr>
                  <pic:blipFill>
                    <a:blip r:embed="rId284" cstate="email">
                      <a:extLst>
                        <a:ext uri="{28A0092B-C50C-407E-A947-70E740481C1C}">
                          <a14:useLocalDpi xmlns:a14="http://schemas.microsoft.com/office/drawing/2010/main"/>
                        </a:ext>
                      </a:extLst>
                    </a:blip>
                    <a:stretch>
                      <a:fillRect/>
                    </a:stretch>
                  </pic:blipFill>
                  <pic:spPr>
                    <a:xfrm>
                      <a:off x="0" y="0"/>
                      <a:ext cx="5647846" cy="1826508"/>
                    </a:xfrm>
                    <a:prstGeom prst="rect">
                      <a:avLst/>
                    </a:prstGeom>
                  </pic:spPr>
                </pic:pic>
              </a:graphicData>
            </a:graphic>
          </wp:inline>
        </w:drawing>
      </w:r>
    </w:p>
    <w:p w14:paraId="3A9C62A7"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Southern edge of Wetland 1112</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34.01425</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139.43084</w:t>
      </w:r>
      <w:r w:rsidRPr="009072D2">
        <w:rPr>
          <w:rFonts w:eastAsia="Times New Roman" w:cstheme="minorHAnsi"/>
          <w:color w:val="000000"/>
          <w:sz w:val="20"/>
          <w:szCs w:val="20"/>
          <w:lang w:eastAsia="en-AU"/>
        </w:rPr>
        <w:t>.</w:t>
      </w:r>
      <w:r w:rsidRPr="009072D2">
        <w:rPr>
          <w:rFonts w:cstheme="minorHAnsi"/>
          <w:sz w:val="20"/>
          <w:szCs w:val="20"/>
        </w:rPr>
        <w:t>Direction</w:t>
      </w:r>
      <w:r w:rsidRPr="009072D2">
        <w:rPr>
          <w:rFonts w:eastAsia="Times New Roman" w:cstheme="minorHAnsi"/>
          <w:color w:val="000000"/>
          <w:sz w:val="20"/>
          <w:szCs w:val="20"/>
          <w:lang w:eastAsia="en-AU"/>
        </w:rPr>
        <w:t xml:space="preserve"> 336</w:t>
      </w:r>
    </w:p>
    <w:p w14:paraId="1C816FF2" w14:textId="77777777" w:rsidR="009072D2" w:rsidRPr="009072D2" w:rsidRDefault="009072D2" w:rsidP="009072D2">
      <w:pPr>
        <w:spacing w:after="0" w:line="240" w:lineRule="auto"/>
        <w:rPr>
          <w:rFonts w:cstheme="minorHAnsi"/>
          <w:b/>
        </w:rPr>
      </w:pPr>
      <w:r w:rsidRPr="009072D2">
        <w:rPr>
          <w:rFonts w:cstheme="minorHAnsi"/>
          <w:b/>
          <w:noProof/>
          <w:lang w:eastAsia="en-AU"/>
        </w:rPr>
        <w:lastRenderedPageBreak/>
        <w:drawing>
          <wp:inline distT="0" distB="0" distL="0" distR="0" wp14:anchorId="29A04148" wp14:editId="03F51E75">
            <wp:extent cx="5731510" cy="1943100"/>
            <wp:effectExtent l="0" t="0" r="254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 (73) NW Bend Lagoon resized.JPG"/>
                    <pic:cNvPicPr/>
                  </pic:nvPicPr>
                  <pic:blipFill rotWithShape="1">
                    <a:blip r:embed="rId285" cstate="email">
                      <a:extLst>
                        <a:ext uri="{28A0092B-C50C-407E-A947-70E740481C1C}">
                          <a14:useLocalDpi xmlns:a14="http://schemas.microsoft.com/office/drawing/2010/main"/>
                        </a:ext>
                      </a:extLst>
                    </a:blip>
                    <a:srcRect/>
                    <a:stretch/>
                  </pic:blipFill>
                  <pic:spPr bwMode="auto">
                    <a:xfrm>
                      <a:off x="0" y="0"/>
                      <a:ext cx="5731510" cy="1943100"/>
                    </a:xfrm>
                    <a:prstGeom prst="rect">
                      <a:avLst/>
                    </a:prstGeom>
                    <a:ln>
                      <a:noFill/>
                    </a:ln>
                    <a:extLst>
                      <a:ext uri="{53640926-AAD7-44D8-BBD7-CCE9431645EC}">
                        <a14:shadowObscured xmlns:a14="http://schemas.microsoft.com/office/drawing/2010/main"/>
                      </a:ext>
                    </a:extLst>
                  </pic:spPr>
                </pic:pic>
              </a:graphicData>
            </a:graphic>
          </wp:inline>
        </w:drawing>
      </w:r>
    </w:p>
    <w:p w14:paraId="2CB05123"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Northern edge of Wetland 1113</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34.01488</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139.43464</w:t>
      </w:r>
      <w:r w:rsidRPr="009072D2">
        <w:rPr>
          <w:rFonts w:eastAsia="Times New Roman" w:cstheme="minorHAnsi"/>
          <w:color w:val="000000"/>
          <w:sz w:val="20"/>
          <w:szCs w:val="20"/>
          <w:lang w:eastAsia="en-AU"/>
        </w:rPr>
        <w:t>.</w:t>
      </w:r>
      <w:r w:rsidRPr="009072D2">
        <w:rPr>
          <w:rFonts w:cstheme="minorHAnsi"/>
          <w:sz w:val="20"/>
          <w:szCs w:val="20"/>
        </w:rPr>
        <w:t>Direction</w:t>
      </w:r>
      <w:r w:rsidRPr="009072D2">
        <w:rPr>
          <w:rFonts w:eastAsia="Times New Roman" w:cstheme="minorHAnsi"/>
          <w:color w:val="000000"/>
          <w:sz w:val="20"/>
          <w:szCs w:val="20"/>
          <w:lang w:eastAsia="en-AU"/>
        </w:rPr>
        <w:t xml:space="preserve"> 154</w:t>
      </w:r>
    </w:p>
    <w:p w14:paraId="0325645D" w14:textId="77777777" w:rsidR="009072D2" w:rsidRPr="009072D2" w:rsidRDefault="009072D2" w:rsidP="009072D2">
      <w:pPr>
        <w:spacing w:after="0" w:line="240" w:lineRule="auto"/>
        <w:rPr>
          <w:rFonts w:eastAsia="Times New Roman" w:cstheme="minorHAnsi"/>
          <w:color w:val="000000"/>
          <w:lang w:eastAsia="en-AU"/>
        </w:rPr>
      </w:pPr>
    </w:p>
    <w:p w14:paraId="4C88038C"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642"/>
        <w:tblW w:w="0" w:type="auto"/>
        <w:tblInd w:w="0" w:type="dxa"/>
        <w:tblLook w:val="04A0" w:firstRow="1" w:lastRow="0" w:firstColumn="1" w:lastColumn="0" w:noHBand="0" w:noVBand="1"/>
      </w:tblPr>
      <w:tblGrid>
        <w:gridCol w:w="2689"/>
        <w:gridCol w:w="2109"/>
        <w:gridCol w:w="2109"/>
        <w:gridCol w:w="2109"/>
      </w:tblGrid>
      <w:tr w:rsidR="009072D2" w:rsidRPr="009072D2" w14:paraId="79621CEF" w14:textId="77777777" w:rsidTr="009072D2">
        <w:tc>
          <w:tcPr>
            <w:tcW w:w="2689" w:type="dxa"/>
          </w:tcPr>
          <w:p w14:paraId="18FD01CF"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3D3B148D"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1E904176"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shd w:val="clear" w:color="auto" w:fill="auto"/>
          </w:tcPr>
          <w:p w14:paraId="1F2C1659"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5930E742" w14:textId="77777777" w:rsidTr="009072D2">
        <w:tc>
          <w:tcPr>
            <w:tcW w:w="2689" w:type="dxa"/>
          </w:tcPr>
          <w:p w14:paraId="43FCFD67"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FF00"/>
          </w:tcPr>
          <w:p w14:paraId="5B922691"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2109" w:type="dxa"/>
            <w:shd w:val="clear" w:color="auto" w:fill="FFC000"/>
          </w:tcPr>
          <w:p w14:paraId="10DE73D4"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2109" w:type="dxa"/>
            <w:shd w:val="clear" w:color="auto" w:fill="FFFF00"/>
          </w:tcPr>
          <w:p w14:paraId="410E35C0" w14:textId="77777777" w:rsidR="009072D2" w:rsidRPr="009072D2" w:rsidRDefault="009072D2" w:rsidP="009072D2">
            <w:r w:rsidRPr="009072D2">
              <w:rPr>
                <w:rFonts w:cstheme="minorHAnsi"/>
                <w:sz w:val="20"/>
                <w:szCs w:val="20"/>
              </w:rPr>
              <w:t>Medium</w:t>
            </w:r>
          </w:p>
        </w:tc>
      </w:tr>
      <w:tr w:rsidR="009072D2" w:rsidRPr="009072D2" w14:paraId="7DBA0778" w14:textId="77777777" w:rsidTr="009072D2">
        <w:tc>
          <w:tcPr>
            <w:tcW w:w="2689" w:type="dxa"/>
          </w:tcPr>
          <w:p w14:paraId="4424A704" w14:textId="77777777" w:rsidR="009072D2" w:rsidRPr="009072D2" w:rsidRDefault="009072D2" w:rsidP="009072D2">
            <w:pPr>
              <w:rPr>
                <w:rFonts w:cstheme="minorHAnsi"/>
                <w:sz w:val="20"/>
                <w:szCs w:val="20"/>
              </w:rPr>
            </w:pPr>
            <w:r w:rsidRPr="009072D2">
              <w:rPr>
                <w:rFonts w:cstheme="minorHAnsi"/>
                <w:sz w:val="20"/>
                <w:szCs w:val="20"/>
              </w:rPr>
              <w:t xml:space="preserve">Saline Ground Water Depth </w:t>
            </w:r>
          </w:p>
        </w:tc>
        <w:tc>
          <w:tcPr>
            <w:tcW w:w="2109" w:type="dxa"/>
            <w:shd w:val="clear" w:color="auto" w:fill="FFFF00"/>
          </w:tcPr>
          <w:p w14:paraId="4D282EB3"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C000"/>
          </w:tcPr>
          <w:p w14:paraId="19947899"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FF00"/>
          </w:tcPr>
          <w:p w14:paraId="6FE34AD0" w14:textId="77777777" w:rsidR="009072D2" w:rsidRPr="009072D2" w:rsidRDefault="009072D2" w:rsidP="009072D2">
            <w:r w:rsidRPr="009072D2">
              <w:rPr>
                <w:rFonts w:cstheme="minorHAnsi"/>
                <w:sz w:val="20"/>
                <w:szCs w:val="20"/>
              </w:rPr>
              <w:t>Medium</w:t>
            </w:r>
          </w:p>
        </w:tc>
      </w:tr>
    </w:tbl>
    <w:p w14:paraId="64BD74D0" w14:textId="77777777" w:rsidR="009072D2" w:rsidRPr="009072D2" w:rsidRDefault="009072D2" w:rsidP="009072D2">
      <w:pPr>
        <w:spacing w:after="0" w:line="257" w:lineRule="auto"/>
        <w:rPr>
          <w:rFonts w:cstheme="minorHAnsi"/>
        </w:rPr>
      </w:pPr>
    </w:p>
    <w:p w14:paraId="533730E5" w14:textId="77777777" w:rsidR="009072D2" w:rsidRPr="009072D2" w:rsidRDefault="009072D2" w:rsidP="009072D2">
      <w:pPr>
        <w:spacing w:after="0" w:line="257" w:lineRule="auto"/>
        <w:rPr>
          <w:rFonts w:cstheme="minorHAnsi"/>
          <w:b/>
        </w:rPr>
      </w:pPr>
      <w:r w:rsidRPr="009072D2">
        <w:rPr>
          <w:rFonts w:cstheme="minorHAnsi"/>
          <w:b/>
        </w:rPr>
        <w:t>Land Tenure Issues</w:t>
      </w:r>
    </w:p>
    <w:p w14:paraId="075B9929"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eastAsia="Times New Roman" w:cstheme="minorHAnsi"/>
          <w:lang w:eastAsia="en-AU"/>
        </w:rPr>
        <w:t>Site activities will impacted eight private landowner</w:t>
      </w:r>
      <w:r w:rsidRPr="009072D2">
        <w:rPr>
          <w:rFonts w:cstheme="minorHAnsi"/>
        </w:rPr>
        <w:t xml:space="preserve"> </w:t>
      </w:r>
      <w:r w:rsidRPr="009072D2">
        <w:rPr>
          <w:rFonts w:ascii="Calibri" w:hAnsi="Calibri" w:cs="Calibri"/>
          <w:bdr w:val="none" w:sz="0" w:space="0" w:color="auto" w:frame="1"/>
        </w:rPr>
        <w:t>(2 of which are companies)</w:t>
      </w:r>
      <w:r w:rsidRPr="009072D2">
        <w:rPr>
          <w:rFonts w:cstheme="minorHAnsi"/>
        </w:rPr>
        <w:t>.  One</w:t>
      </w:r>
      <w:r w:rsidRPr="009072D2">
        <w:rPr>
          <w:rFonts w:ascii="Calibri" w:hAnsi="Calibri" w:cs="Calibri"/>
          <w:bdr w:val="none" w:sz="0" w:space="0" w:color="auto" w:frame="1"/>
        </w:rPr>
        <w:t xml:space="preserve"> party owns multiple land parcels.</w:t>
      </w:r>
    </w:p>
    <w:p w14:paraId="600F76CF" w14:textId="77777777" w:rsidR="009072D2" w:rsidRPr="009072D2" w:rsidRDefault="009072D2" w:rsidP="002611A6">
      <w:pPr>
        <w:numPr>
          <w:ilvl w:val="0"/>
          <w:numId w:val="60"/>
        </w:numPr>
        <w:shd w:val="clear" w:color="auto" w:fill="FFFFFF"/>
        <w:spacing w:after="0" w:line="256" w:lineRule="auto"/>
        <w:contextualSpacing/>
      </w:pPr>
      <w:r w:rsidRPr="009072D2">
        <w:rPr>
          <w:rFonts w:ascii="Calibri" w:hAnsi="Calibri" w:cs="Calibri"/>
          <w:bdr w:val="none" w:sz="0" w:space="0" w:color="auto" w:frame="1"/>
        </w:rPr>
        <w:t>At the water’s edge there is a strip of land owned by the Mid Murray Council which has created a number of shack allotments.</w:t>
      </w:r>
    </w:p>
    <w:p w14:paraId="4C4DD6E3" w14:textId="77777777" w:rsidR="009072D2" w:rsidRPr="009072D2" w:rsidRDefault="009072D2" w:rsidP="002611A6">
      <w:pPr>
        <w:numPr>
          <w:ilvl w:val="0"/>
          <w:numId w:val="60"/>
        </w:numPr>
        <w:shd w:val="clear" w:color="auto" w:fill="FFFFFF"/>
        <w:spacing w:after="0" w:line="240" w:lineRule="auto"/>
        <w:rPr>
          <w:rFonts w:ascii="Times New Roman" w:eastAsia="Times New Roman" w:hAnsi="Times New Roman" w:cs="Times New Roman"/>
          <w:sz w:val="24"/>
          <w:szCs w:val="24"/>
          <w:lang w:eastAsia="en-AU"/>
        </w:rPr>
      </w:pPr>
      <w:r w:rsidRPr="009072D2">
        <w:rPr>
          <w:rFonts w:ascii="Calibri" w:eastAsia="Times New Roman" w:hAnsi="Calibri" w:cs="Calibri"/>
          <w:bdr w:val="none" w:sz="0" w:space="0" w:color="auto" w:frame="1"/>
          <w:lang w:eastAsia="en-AU"/>
        </w:rPr>
        <w:t xml:space="preserve">A narrow strip of Crown land at the water’s edge exists in front of the private land. </w:t>
      </w:r>
    </w:p>
    <w:p w14:paraId="6139ADAF" w14:textId="77777777" w:rsidR="009072D2" w:rsidRPr="009072D2" w:rsidRDefault="009072D2" w:rsidP="009072D2">
      <w:pPr>
        <w:spacing w:after="0" w:line="240" w:lineRule="auto"/>
        <w:rPr>
          <w:rFonts w:cstheme="minorHAnsi"/>
          <w:b/>
        </w:rPr>
      </w:pPr>
    </w:p>
    <w:p w14:paraId="7CC91000"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 </w:t>
      </w:r>
      <w:r w:rsidRPr="009072D2">
        <w:rPr>
          <w:rFonts w:cstheme="minorHAnsi"/>
        </w:rPr>
        <w:t>Potential Foraging.</w:t>
      </w:r>
    </w:p>
    <w:p w14:paraId="4877D2C0" w14:textId="77777777" w:rsidR="009072D2" w:rsidRPr="009072D2" w:rsidRDefault="009072D2" w:rsidP="009072D2">
      <w:pPr>
        <w:spacing w:line="256" w:lineRule="auto"/>
        <w:rPr>
          <w:rFonts w:cstheme="minorHAnsi"/>
          <w:b/>
        </w:rPr>
      </w:pPr>
    </w:p>
    <w:p w14:paraId="37DCE83E" w14:textId="77777777" w:rsidR="009072D2" w:rsidRPr="009072D2" w:rsidRDefault="009072D2" w:rsidP="00B57FAF">
      <w:pPr>
        <w:spacing w:after="0"/>
        <w:rPr>
          <w:rFonts w:cstheme="minorHAnsi"/>
          <w:b/>
        </w:rPr>
      </w:pPr>
      <w:r w:rsidRPr="009072D2">
        <w:rPr>
          <w:rFonts w:cstheme="minorHAnsi"/>
          <w:b/>
        </w:rPr>
        <w:t>Ecological Objectives</w:t>
      </w:r>
    </w:p>
    <w:p w14:paraId="30C659DB" w14:textId="77777777" w:rsidR="009072D2" w:rsidRPr="009072D2" w:rsidRDefault="009072D2" w:rsidP="00B57FAF">
      <w:pPr>
        <w:rPr>
          <w:rFonts w:cstheme="minorHAnsi"/>
          <w:b/>
        </w:rPr>
      </w:pPr>
      <w:r w:rsidRPr="009072D2">
        <w:rPr>
          <w:rFonts w:cstheme="minorHAnsi"/>
        </w:rPr>
        <w:t>Halt the decline and improve the health condition of mature woody plant species e.g. (River Red Gum, Black Box, Cooba and Lignum).</w:t>
      </w:r>
    </w:p>
    <w:p w14:paraId="4471FD67"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64131FE6"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4CBB9F55"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54DC657B"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262E0537"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4E8AC72D"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3D07EC07" w14:textId="77777777" w:rsidR="009072D2" w:rsidRPr="009072D2" w:rsidRDefault="009072D2" w:rsidP="009072D2">
      <w:pPr>
        <w:spacing w:line="257" w:lineRule="auto"/>
        <w:rPr>
          <w:rFonts w:cstheme="minorHAnsi"/>
        </w:rPr>
      </w:pPr>
      <w:r w:rsidRPr="009072D2">
        <w:rPr>
          <w:rFonts w:cstheme="minorHAnsi"/>
        </w:rPr>
        <w:t>Promote Water for the Environment projects through community educational information and programs.</w:t>
      </w:r>
    </w:p>
    <w:p w14:paraId="73F6AAD9" w14:textId="77777777" w:rsidR="009072D2" w:rsidRPr="009072D2" w:rsidRDefault="009072D2" w:rsidP="009072D2">
      <w:pPr>
        <w:spacing w:line="257" w:lineRule="auto"/>
        <w:rPr>
          <w:rFonts w:cstheme="minorHAnsi"/>
        </w:rPr>
      </w:pPr>
      <w:r w:rsidRPr="009072D2">
        <w:rPr>
          <w:rFonts w:cstheme="minorHAnsi"/>
        </w:rPr>
        <w:t>Engage landholder involvement in the sustainable management of their site(s).</w:t>
      </w:r>
    </w:p>
    <w:p w14:paraId="59052CA9" w14:textId="77777777" w:rsidR="009072D2" w:rsidRPr="009072D2" w:rsidRDefault="009072D2" w:rsidP="009072D2">
      <w:pPr>
        <w:spacing w:line="256" w:lineRule="auto"/>
        <w:rPr>
          <w:rFonts w:cstheme="minorHAnsi"/>
        </w:rPr>
      </w:pPr>
    </w:p>
    <w:p w14:paraId="368F238A"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2C533E4D"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6D9E23ED" wp14:editId="66D5287E">
            <wp:extent cx="7709978" cy="5455920"/>
            <wp:effectExtent l="0" t="0" r="571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orth West Bend.jpg"/>
                    <pic:cNvPicPr/>
                  </pic:nvPicPr>
                  <pic:blipFill>
                    <a:blip r:embed="rId286" cstate="email">
                      <a:extLst>
                        <a:ext uri="{28A0092B-C50C-407E-A947-70E740481C1C}">
                          <a14:useLocalDpi xmlns:a14="http://schemas.microsoft.com/office/drawing/2010/main"/>
                        </a:ext>
                      </a:extLst>
                    </a:blip>
                    <a:stretch>
                      <a:fillRect/>
                    </a:stretch>
                  </pic:blipFill>
                  <pic:spPr>
                    <a:xfrm>
                      <a:off x="0" y="0"/>
                      <a:ext cx="7712870" cy="5457967"/>
                    </a:xfrm>
                    <a:prstGeom prst="rect">
                      <a:avLst/>
                    </a:prstGeom>
                  </pic:spPr>
                </pic:pic>
              </a:graphicData>
            </a:graphic>
          </wp:inline>
        </w:drawing>
      </w:r>
    </w:p>
    <w:p w14:paraId="1089C94C"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potential watering area</w:t>
      </w:r>
    </w:p>
    <w:p w14:paraId="10FC1A5D" w14:textId="77777777" w:rsidR="009072D2" w:rsidRPr="009072D2" w:rsidRDefault="009072D2" w:rsidP="009072D2">
      <w:pPr>
        <w:spacing w:after="0" w:line="257" w:lineRule="auto"/>
        <w:jc w:val="center"/>
        <w:rPr>
          <w:rFonts w:cstheme="minorHAnsi"/>
          <w:b/>
          <w:sz w:val="20"/>
          <w:szCs w:val="20"/>
        </w:rPr>
        <w:sectPr w:rsidR="009072D2" w:rsidRPr="009072D2" w:rsidSect="000C2C50">
          <w:pgSz w:w="16838" w:h="11906" w:orient="landscape"/>
          <w:pgMar w:top="1440" w:right="1440" w:bottom="1440" w:left="1440" w:header="708" w:footer="708" w:gutter="0"/>
          <w:cols w:space="708"/>
          <w:docGrid w:linePitch="360"/>
        </w:sectPr>
      </w:pPr>
    </w:p>
    <w:p w14:paraId="328C2CA4" w14:textId="77777777" w:rsidR="009072D2" w:rsidRPr="009072D2" w:rsidRDefault="009072D2" w:rsidP="009072D2">
      <w:pPr>
        <w:spacing w:after="0" w:line="257" w:lineRule="auto"/>
        <w:rPr>
          <w:rFonts w:cstheme="minorHAnsi"/>
        </w:rPr>
      </w:pPr>
      <w:r w:rsidRPr="009072D2">
        <w:rPr>
          <w:rFonts w:eastAsia="Arial" w:cstheme="minorHAnsi"/>
          <w:b/>
        </w:rPr>
        <w:lastRenderedPageBreak/>
        <w:t>Hydrological Parameters</w:t>
      </w:r>
    </w:p>
    <w:tbl>
      <w:tblPr>
        <w:tblStyle w:val="TableGrid642"/>
        <w:tblW w:w="0" w:type="auto"/>
        <w:tblInd w:w="-5" w:type="dxa"/>
        <w:tblLook w:val="04A0" w:firstRow="1" w:lastRow="0" w:firstColumn="1" w:lastColumn="0" w:noHBand="0" w:noVBand="1"/>
      </w:tblPr>
      <w:tblGrid>
        <w:gridCol w:w="3823"/>
        <w:gridCol w:w="3832"/>
      </w:tblGrid>
      <w:tr w:rsidR="009072D2" w:rsidRPr="009072D2" w14:paraId="7708F8FF" w14:textId="77777777" w:rsidTr="009072D2">
        <w:tc>
          <w:tcPr>
            <w:tcW w:w="3823" w:type="dxa"/>
          </w:tcPr>
          <w:p w14:paraId="469954A9"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0351C35F"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Water Height</w:t>
            </w:r>
          </w:p>
          <w:p w14:paraId="72C0BD2B"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67261A86"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3BD479D8" w14:textId="77777777" w:rsidR="009072D2" w:rsidRPr="009072D2" w:rsidRDefault="009072D2" w:rsidP="009072D2">
            <w:pPr>
              <w:spacing w:line="256" w:lineRule="auto"/>
              <w:rPr>
                <w:rFonts w:cstheme="minorHAnsi"/>
                <w:sz w:val="20"/>
                <w:szCs w:val="20"/>
              </w:rPr>
            </w:pPr>
          </w:p>
          <w:p w14:paraId="6153344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5.6 AHD</w:t>
            </w:r>
          </w:p>
          <w:p w14:paraId="50095558"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182 ha</w:t>
            </w:r>
          </w:p>
          <w:p w14:paraId="111BEABC"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2197 ML</w:t>
            </w:r>
          </w:p>
        </w:tc>
      </w:tr>
      <w:tr w:rsidR="009072D2" w:rsidRPr="009072D2" w14:paraId="244E951B" w14:textId="77777777" w:rsidTr="009072D2">
        <w:tc>
          <w:tcPr>
            <w:tcW w:w="3823" w:type="dxa"/>
          </w:tcPr>
          <w:p w14:paraId="2E455283"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Low Inundation </w:t>
            </w:r>
          </w:p>
          <w:p w14:paraId="347B3971"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76577352"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13F017BD"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7CCB6661" w14:textId="77777777" w:rsidR="009072D2" w:rsidRPr="009072D2" w:rsidRDefault="009072D2" w:rsidP="009072D2">
            <w:pPr>
              <w:spacing w:line="256" w:lineRule="auto"/>
              <w:jc w:val="center"/>
              <w:rPr>
                <w:rFonts w:cstheme="minorHAnsi"/>
                <w:sz w:val="20"/>
                <w:szCs w:val="20"/>
              </w:rPr>
            </w:pPr>
          </w:p>
          <w:p w14:paraId="2223845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4 6 AHD</w:t>
            </w:r>
          </w:p>
          <w:p w14:paraId="47989CB3"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119 ha</w:t>
            </w:r>
          </w:p>
          <w:p w14:paraId="44C0677A"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700.4 ML</w:t>
            </w:r>
          </w:p>
        </w:tc>
      </w:tr>
      <w:tr w:rsidR="009072D2" w:rsidRPr="009072D2" w14:paraId="0C623AF9" w14:textId="77777777" w:rsidTr="009072D2">
        <w:tc>
          <w:tcPr>
            <w:tcW w:w="3823" w:type="dxa"/>
          </w:tcPr>
          <w:p w14:paraId="75BAE1DB"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3832" w:type="dxa"/>
          </w:tcPr>
          <w:p w14:paraId="1D777F7A"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60-70,000</w:t>
            </w:r>
          </w:p>
        </w:tc>
      </w:tr>
      <w:tr w:rsidR="009072D2" w:rsidRPr="009072D2" w14:paraId="066101D4" w14:textId="77777777" w:rsidTr="009072D2">
        <w:tc>
          <w:tcPr>
            <w:tcW w:w="3823" w:type="dxa"/>
          </w:tcPr>
          <w:p w14:paraId="2F7D1928"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3832" w:type="dxa"/>
          </w:tcPr>
          <w:p w14:paraId="6D3ADDEF"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70-80,000</w:t>
            </w:r>
          </w:p>
        </w:tc>
      </w:tr>
      <w:tr w:rsidR="009072D2" w:rsidRPr="009072D2" w14:paraId="363DE4C8" w14:textId="77777777" w:rsidTr="009072D2">
        <w:tc>
          <w:tcPr>
            <w:tcW w:w="3823" w:type="dxa"/>
          </w:tcPr>
          <w:p w14:paraId="528FD9FC"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Options</w:t>
            </w:r>
          </w:p>
        </w:tc>
        <w:tc>
          <w:tcPr>
            <w:tcW w:w="3832" w:type="dxa"/>
          </w:tcPr>
          <w:p w14:paraId="73AA8CAF"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70E4043E"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 xml:space="preserve">Pump to low elevation </w:t>
            </w:r>
          </w:p>
          <w:p w14:paraId="7683A34D"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Possibility of return flows</w:t>
            </w:r>
          </w:p>
          <w:p w14:paraId="331CA6A7"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Manage natural flood recession</w:t>
            </w:r>
          </w:p>
          <w:p w14:paraId="6D321AE0"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Enhance natural flood duration and coverage</w:t>
            </w:r>
          </w:p>
        </w:tc>
      </w:tr>
      <w:tr w:rsidR="009072D2" w:rsidRPr="009072D2" w14:paraId="6FA62A4D" w14:textId="77777777" w:rsidTr="009072D2">
        <w:tc>
          <w:tcPr>
            <w:tcW w:w="3823" w:type="dxa"/>
          </w:tcPr>
          <w:p w14:paraId="7F7EAB96"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3832" w:type="dxa"/>
          </w:tcPr>
          <w:p w14:paraId="39899F04"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54B1C19C" w14:textId="77777777" w:rsidR="009072D2" w:rsidRPr="009072D2" w:rsidRDefault="009072D2" w:rsidP="009072D2">
      <w:pPr>
        <w:spacing w:after="0" w:line="257" w:lineRule="auto"/>
        <w:rPr>
          <w:rFonts w:cstheme="minorHAnsi"/>
          <w:sz w:val="20"/>
          <w:szCs w:val="20"/>
        </w:rPr>
      </w:pPr>
    </w:p>
    <w:p w14:paraId="425D5E68" w14:textId="77777777" w:rsidR="009072D2" w:rsidRPr="009072D2" w:rsidRDefault="009072D2" w:rsidP="009072D2">
      <w:pPr>
        <w:spacing w:line="256" w:lineRule="auto"/>
        <w:rPr>
          <w:rFonts w:cstheme="minorHAnsi"/>
          <w:b/>
        </w:rPr>
      </w:pPr>
    </w:p>
    <w:p w14:paraId="12FB825E" w14:textId="4D6FF302"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02C41BD1" w14:textId="77777777" w:rsidTr="009072D2">
        <w:trPr>
          <w:trHeight w:val="304"/>
          <w:tblHeader/>
        </w:trPr>
        <w:tc>
          <w:tcPr>
            <w:tcW w:w="9640" w:type="dxa"/>
            <w:gridSpan w:val="7"/>
            <w:shd w:val="clear" w:color="auto" w:fill="D9D9D9" w:themeFill="background1" w:themeFillShade="D9"/>
            <w:vAlign w:val="center"/>
          </w:tcPr>
          <w:p w14:paraId="55C507AB" w14:textId="77777777" w:rsidR="009072D2" w:rsidRPr="00B57FAF" w:rsidRDefault="009072D2" w:rsidP="009072D2">
            <w:pPr>
              <w:spacing w:after="0" w:line="240" w:lineRule="auto"/>
              <w:jc w:val="center"/>
              <w:rPr>
                <w:b/>
                <w:sz w:val="20"/>
                <w:szCs w:val="20"/>
              </w:rPr>
            </w:pPr>
            <w:r w:rsidRPr="00B57FAF">
              <w:rPr>
                <w:b/>
                <w:sz w:val="20"/>
                <w:szCs w:val="20"/>
              </w:rPr>
              <w:t>Bank or Channel Details</w:t>
            </w:r>
          </w:p>
        </w:tc>
      </w:tr>
      <w:tr w:rsidR="009072D2" w:rsidRPr="009072D2" w14:paraId="2E2AB395" w14:textId="77777777" w:rsidTr="009072D2">
        <w:trPr>
          <w:trHeight w:val="20"/>
          <w:tblHeader/>
        </w:trPr>
        <w:tc>
          <w:tcPr>
            <w:tcW w:w="1269" w:type="dxa"/>
            <w:shd w:val="clear" w:color="auto" w:fill="D9D9D9" w:themeFill="background1" w:themeFillShade="D9"/>
            <w:vAlign w:val="center"/>
          </w:tcPr>
          <w:p w14:paraId="386BDB98" w14:textId="77777777" w:rsidR="009072D2" w:rsidRPr="00B57FAF" w:rsidRDefault="009072D2" w:rsidP="009072D2">
            <w:pPr>
              <w:spacing w:after="0" w:line="240" w:lineRule="auto"/>
              <w:rPr>
                <w:b/>
                <w:sz w:val="20"/>
                <w:szCs w:val="20"/>
              </w:rPr>
            </w:pPr>
            <w:r w:rsidRPr="00B57FAF">
              <w:rPr>
                <w:b/>
                <w:sz w:val="20"/>
                <w:szCs w:val="20"/>
              </w:rPr>
              <w:t>Location</w:t>
            </w:r>
          </w:p>
        </w:tc>
        <w:tc>
          <w:tcPr>
            <w:tcW w:w="992" w:type="dxa"/>
            <w:shd w:val="clear" w:color="auto" w:fill="D9D9D9" w:themeFill="background1" w:themeFillShade="D9"/>
            <w:vAlign w:val="center"/>
          </w:tcPr>
          <w:p w14:paraId="1CD438AE" w14:textId="77777777" w:rsidR="009072D2" w:rsidRPr="00B57FAF" w:rsidRDefault="009072D2" w:rsidP="009072D2">
            <w:pPr>
              <w:spacing w:after="0" w:line="240" w:lineRule="auto"/>
              <w:rPr>
                <w:b/>
                <w:sz w:val="20"/>
                <w:szCs w:val="20"/>
              </w:rPr>
            </w:pPr>
            <w:r w:rsidRPr="00B57FAF">
              <w:rPr>
                <w:b/>
                <w:sz w:val="20"/>
                <w:szCs w:val="20"/>
              </w:rPr>
              <w:t>ID</w:t>
            </w:r>
          </w:p>
        </w:tc>
        <w:tc>
          <w:tcPr>
            <w:tcW w:w="889" w:type="dxa"/>
            <w:shd w:val="clear" w:color="auto" w:fill="D9D9D9" w:themeFill="background1" w:themeFillShade="D9"/>
            <w:vAlign w:val="center"/>
          </w:tcPr>
          <w:p w14:paraId="148F2941" w14:textId="77777777" w:rsidR="009072D2" w:rsidRPr="00B57FAF" w:rsidRDefault="009072D2" w:rsidP="009072D2">
            <w:pPr>
              <w:spacing w:after="0" w:line="240" w:lineRule="auto"/>
              <w:rPr>
                <w:b/>
                <w:sz w:val="20"/>
                <w:szCs w:val="20"/>
              </w:rPr>
            </w:pPr>
            <w:r w:rsidRPr="00B57FAF">
              <w:rPr>
                <w:b/>
                <w:sz w:val="20"/>
                <w:szCs w:val="20"/>
              </w:rPr>
              <w:t>Length</w:t>
            </w:r>
          </w:p>
          <w:p w14:paraId="532E6560" w14:textId="77777777" w:rsidR="009072D2" w:rsidRPr="00B57FAF" w:rsidRDefault="009072D2" w:rsidP="009072D2">
            <w:pPr>
              <w:spacing w:after="0" w:line="240" w:lineRule="auto"/>
              <w:rPr>
                <w:b/>
                <w:sz w:val="20"/>
                <w:szCs w:val="20"/>
              </w:rPr>
            </w:pPr>
          </w:p>
          <w:p w14:paraId="35F3E7A5" w14:textId="77777777" w:rsidR="009072D2" w:rsidRPr="00B57FAF" w:rsidRDefault="009072D2" w:rsidP="009072D2">
            <w:pPr>
              <w:spacing w:after="0" w:line="240" w:lineRule="auto"/>
              <w:rPr>
                <w:b/>
                <w:sz w:val="20"/>
                <w:szCs w:val="20"/>
              </w:rPr>
            </w:pPr>
            <w:r w:rsidRPr="00B57FAF">
              <w:rPr>
                <w:b/>
                <w:sz w:val="20"/>
                <w:szCs w:val="20"/>
              </w:rPr>
              <w:t>(m)</w:t>
            </w:r>
          </w:p>
        </w:tc>
        <w:tc>
          <w:tcPr>
            <w:tcW w:w="1175" w:type="dxa"/>
            <w:shd w:val="clear" w:color="auto" w:fill="D9D9D9" w:themeFill="background1" w:themeFillShade="D9"/>
            <w:vAlign w:val="center"/>
          </w:tcPr>
          <w:p w14:paraId="690A81A0" w14:textId="77777777" w:rsidR="009072D2" w:rsidRPr="00B57FAF" w:rsidRDefault="009072D2" w:rsidP="009072D2">
            <w:pPr>
              <w:spacing w:after="0" w:line="240" w:lineRule="auto"/>
              <w:rPr>
                <w:b/>
                <w:sz w:val="20"/>
                <w:szCs w:val="20"/>
              </w:rPr>
            </w:pPr>
            <w:r w:rsidRPr="00B57FAF">
              <w:rPr>
                <w:b/>
                <w:sz w:val="20"/>
                <w:szCs w:val="20"/>
              </w:rPr>
              <w:t>Freeboard</w:t>
            </w:r>
          </w:p>
          <w:p w14:paraId="531BCB6A" w14:textId="77777777" w:rsidR="009072D2" w:rsidRPr="00B57FAF" w:rsidRDefault="009072D2" w:rsidP="009072D2">
            <w:pPr>
              <w:spacing w:after="0" w:line="240" w:lineRule="auto"/>
              <w:rPr>
                <w:b/>
                <w:sz w:val="20"/>
                <w:szCs w:val="20"/>
              </w:rPr>
            </w:pPr>
          </w:p>
          <w:p w14:paraId="6C5777BF" w14:textId="77777777" w:rsidR="009072D2" w:rsidRPr="00B57FAF" w:rsidRDefault="009072D2" w:rsidP="009072D2">
            <w:pPr>
              <w:spacing w:after="0" w:line="240" w:lineRule="auto"/>
              <w:rPr>
                <w:b/>
                <w:sz w:val="20"/>
                <w:szCs w:val="20"/>
              </w:rPr>
            </w:pPr>
            <w:r w:rsidRPr="00B57FAF">
              <w:rPr>
                <w:b/>
                <w:sz w:val="20"/>
                <w:szCs w:val="20"/>
              </w:rPr>
              <w:t>(m)</w:t>
            </w:r>
          </w:p>
        </w:tc>
        <w:tc>
          <w:tcPr>
            <w:tcW w:w="1037" w:type="dxa"/>
            <w:shd w:val="clear" w:color="auto" w:fill="D9D9D9" w:themeFill="background1" w:themeFillShade="D9"/>
            <w:vAlign w:val="center"/>
          </w:tcPr>
          <w:p w14:paraId="7299DD35" w14:textId="77777777" w:rsidR="009072D2" w:rsidRPr="00B57FAF" w:rsidRDefault="009072D2" w:rsidP="009072D2">
            <w:pPr>
              <w:spacing w:after="0" w:line="240" w:lineRule="auto"/>
              <w:rPr>
                <w:b/>
                <w:sz w:val="20"/>
                <w:szCs w:val="20"/>
              </w:rPr>
            </w:pPr>
            <w:r w:rsidRPr="00B57FAF">
              <w:rPr>
                <w:b/>
                <w:sz w:val="20"/>
                <w:szCs w:val="20"/>
              </w:rPr>
              <w:t>Height with freeboard</w:t>
            </w:r>
          </w:p>
          <w:p w14:paraId="13C84027" w14:textId="77777777" w:rsidR="009072D2" w:rsidRPr="00B57FAF" w:rsidRDefault="009072D2" w:rsidP="009072D2">
            <w:pPr>
              <w:spacing w:after="0" w:line="240" w:lineRule="auto"/>
              <w:rPr>
                <w:b/>
                <w:sz w:val="20"/>
                <w:szCs w:val="20"/>
              </w:rPr>
            </w:pPr>
            <w:r w:rsidRPr="00B57FAF">
              <w:rPr>
                <w:b/>
                <w:sz w:val="20"/>
                <w:szCs w:val="20"/>
              </w:rPr>
              <w:t>(m)</w:t>
            </w:r>
          </w:p>
        </w:tc>
        <w:tc>
          <w:tcPr>
            <w:tcW w:w="850" w:type="dxa"/>
            <w:shd w:val="clear" w:color="auto" w:fill="D9D9D9" w:themeFill="background1" w:themeFillShade="D9"/>
            <w:vAlign w:val="center"/>
          </w:tcPr>
          <w:p w14:paraId="0451E26D" w14:textId="77777777" w:rsidR="009072D2" w:rsidRPr="00B57FAF" w:rsidRDefault="009072D2" w:rsidP="009072D2">
            <w:pPr>
              <w:spacing w:after="0" w:line="240" w:lineRule="auto"/>
              <w:rPr>
                <w:b/>
                <w:sz w:val="20"/>
                <w:szCs w:val="20"/>
              </w:rPr>
            </w:pPr>
            <w:r w:rsidRPr="00B57FAF">
              <w:rPr>
                <w:b/>
                <w:sz w:val="20"/>
                <w:szCs w:val="20"/>
              </w:rPr>
              <w:t>Volume</w:t>
            </w:r>
          </w:p>
          <w:p w14:paraId="5468234C" w14:textId="77777777" w:rsidR="009072D2" w:rsidRPr="00B57FAF" w:rsidRDefault="009072D2" w:rsidP="009072D2">
            <w:pPr>
              <w:spacing w:after="0" w:line="240" w:lineRule="auto"/>
              <w:rPr>
                <w:b/>
                <w:sz w:val="20"/>
                <w:szCs w:val="20"/>
              </w:rPr>
            </w:pPr>
          </w:p>
          <w:p w14:paraId="3A1F0130" w14:textId="77777777" w:rsidR="009072D2" w:rsidRPr="00B57FAF" w:rsidRDefault="009072D2" w:rsidP="009072D2">
            <w:pPr>
              <w:spacing w:after="0" w:line="240" w:lineRule="auto"/>
              <w:rPr>
                <w:b/>
                <w:sz w:val="20"/>
                <w:szCs w:val="20"/>
              </w:rPr>
            </w:pPr>
            <w:r w:rsidRPr="00B57FAF">
              <w:rPr>
                <w:b/>
                <w:sz w:val="20"/>
                <w:szCs w:val="20"/>
              </w:rPr>
              <w:t>(m3)</w:t>
            </w:r>
          </w:p>
        </w:tc>
        <w:tc>
          <w:tcPr>
            <w:tcW w:w="3428" w:type="dxa"/>
            <w:shd w:val="clear" w:color="auto" w:fill="D9D9D9" w:themeFill="background1" w:themeFillShade="D9"/>
            <w:vAlign w:val="center"/>
          </w:tcPr>
          <w:p w14:paraId="527D5B77" w14:textId="77777777" w:rsidR="009072D2" w:rsidRPr="00B57FAF" w:rsidRDefault="009072D2" w:rsidP="009072D2">
            <w:pPr>
              <w:spacing w:after="0" w:line="240" w:lineRule="auto"/>
              <w:rPr>
                <w:b/>
                <w:sz w:val="20"/>
                <w:szCs w:val="20"/>
              </w:rPr>
            </w:pPr>
            <w:r w:rsidRPr="00B57FAF">
              <w:rPr>
                <w:b/>
                <w:sz w:val="20"/>
                <w:szCs w:val="20"/>
              </w:rPr>
              <w:t>Regulator equipment and comments</w:t>
            </w:r>
          </w:p>
        </w:tc>
      </w:tr>
      <w:tr w:rsidR="009072D2" w:rsidRPr="009072D2" w14:paraId="37EA00E9"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37381C51" w14:textId="77777777" w:rsidR="009072D2" w:rsidRPr="00B57FAF" w:rsidRDefault="009072D2" w:rsidP="009072D2">
            <w:pPr>
              <w:spacing w:after="0" w:line="240" w:lineRule="auto"/>
              <w:rPr>
                <w:b/>
                <w:sz w:val="20"/>
                <w:szCs w:val="20"/>
              </w:rPr>
            </w:pPr>
            <w:r w:rsidRPr="00B57FAF">
              <w:rPr>
                <w:b/>
                <w:sz w:val="20"/>
                <w:szCs w:val="20"/>
              </w:rPr>
              <w:t>North West Bend</w:t>
            </w:r>
          </w:p>
        </w:tc>
        <w:tc>
          <w:tcPr>
            <w:tcW w:w="992" w:type="dxa"/>
            <w:shd w:val="clear" w:color="auto" w:fill="FFFFFF" w:themeFill="background1"/>
            <w:noWrap/>
            <w:vAlign w:val="center"/>
            <w:hideMark/>
          </w:tcPr>
          <w:p w14:paraId="7EA32A4F"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549B2590" w14:textId="77777777" w:rsidR="009072D2" w:rsidRPr="009072D2" w:rsidRDefault="009072D2" w:rsidP="009072D2">
            <w:pPr>
              <w:spacing w:after="0" w:line="240" w:lineRule="auto"/>
              <w:rPr>
                <w:sz w:val="20"/>
                <w:szCs w:val="20"/>
              </w:rPr>
            </w:pPr>
            <w:r w:rsidRPr="009072D2">
              <w:rPr>
                <w:sz w:val="20"/>
                <w:szCs w:val="20"/>
              </w:rPr>
              <w:t>80.4</w:t>
            </w:r>
          </w:p>
        </w:tc>
        <w:tc>
          <w:tcPr>
            <w:tcW w:w="1175" w:type="dxa"/>
            <w:shd w:val="clear" w:color="auto" w:fill="FFFFFF" w:themeFill="background1"/>
            <w:noWrap/>
            <w:vAlign w:val="center"/>
            <w:hideMark/>
          </w:tcPr>
          <w:p w14:paraId="5EFCF1BB"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28D28CC5" w14:textId="77777777" w:rsidR="009072D2" w:rsidRPr="009072D2" w:rsidRDefault="009072D2" w:rsidP="009072D2">
            <w:pPr>
              <w:spacing w:after="0" w:line="240" w:lineRule="auto"/>
              <w:rPr>
                <w:sz w:val="20"/>
                <w:szCs w:val="20"/>
              </w:rPr>
            </w:pPr>
            <w:r w:rsidRPr="009072D2">
              <w:rPr>
                <w:sz w:val="20"/>
                <w:szCs w:val="20"/>
              </w:rPr>
              <w:t xml:space="preserve">1.90 </w:t>
            </w:r>
          </w:p>
        </w:tc>
        <w:tc>
          <w:tcPr>
            <w:tcW w:w="850" w:type="dxa"/>
            <w:shd w:val="clear" w:color="auto" w:fill="FFFFFF" w:themeFill="background1"/>
            <w:noWrap/>
            <w:vAlign w:val="center"/>
            <w:hideMark/>
          </w:tcPr>
          <w:p w14:paraId="306F2261" w14:textId="77777777" w:rsidR="009072D2" w:rsidRPr="009072D2" w:rsidRDefault="009072D2" w:rsidP="009072D2">
            <w:pPr>
              <w:spacing w:after="0" w:line="240" w:lineRule="auto"/>
              <w:rPr>
                <w:sz w:val="20"/>
                <w:szCs w:val="20"/>
              </w:rPr>
            </w:pPr>
            <w:r w:rsidRPr="009072D2">
              <w:rPr>
                <w:sz w:val="20"/>
                <w:szCs w:val="20"/>
              </w:rPr>
              <w:t>856.4</w:t>
            </w:r>
          </w:p>
        </w:tc>
        <w:tc>
          <w:tcPr>
            <w:tcW w:w="3428" w:type="dxa"/>
            <w:shd w:val="clear" w:color="auto" w:fill="FFFFFF" w:themeFill="background1"/>
            <w:vAlign w:val="center"/>
            <w:hideMark/>
          </w:tcPr>
          <w:p w14:paraId="3286C1A6" w14:textId="77777777" w:rsidR="009072D2" w:rsidRPr="009072D2" w:rsidRDefault="009072D2" w:rsidP="009072D2">
            <w:pPr>
              <w:spacing w:after="0" w:line="240" w:lineRule="auto"/>
              <w:rPr>
                <w:sz w:val="20"/>
                <w:szCs w:val="20"/>
              </w:rPr>
            </w:pPr>
            <w:r w:rsidRPr="009072D2">
              <w:rPr>
                <w:sz w:val="20"/>
                <w:szCs w:val="20"/>
              </w:rPr>
              <w:t>Sheetpile regulator with 3 bays of dropboards</w:t>
            </w:r>
          </w:p>
          <w:p w14:paraId="76BFD20C" w14:textId="77777777" w:rsidR="009072D2" w:rsidRPr="009072D2" w:rsidRDefault="009072D2" w:rsidP="009072D2">
            <w:pPr>
              <w:spacing w:after="0" w:line="240" w:lineRule="auto"/>
              <w:rPr>
                <w:sz w:val="20"/>
                <w:szCs w:val="20"/>
              </w:rPr>
            </w:pPr>
            <w:r w:rsidRPr="009072D2">
              <w:rPr>
                <w:sz w:val="20"/>
                <w:szCs w:val="20"/>
              </w:rPr>
              <w:t>Large existing hole/breach to repair. Assume 1m deep, 10m wide, 20m long</w:t>
            </w:r>
          </w:p>
        </w:tc>
      </w:tr>
      <w:tr w:rsidR="009072D2" w:rsidRPr="009072D2" w14:paraId="789C6355"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2731A983"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3740C947"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4B767598" w14:textId="77777777" w:rsidR="009072D2" w:rsidRPr="009072D2" w:rsidRDefault="009072D2" w:rsidP="009072D2">
            <w:pPr>
              <w:spacing w:after="0" w:line="240" w:lineRule="auto"/>
              <w:rPr>
                <w:sz w:val="20"/>
                <w:szCs w:val="20"/>
              </w:rPr>
            </w:pPr>
            <w:r w:rsidRPr="009072D2">
              <w:rPr>
                <w:sz w:val="20"/>
                <w:szCs w:val="20"/>
              </w:rPr>
              <w:t>25.2</w:t>
            </w:r>
          </w:p>
        </w:tc>
        <w:tc>
          <w:tcPr>
            <w:tcW w:w="1175" w:type="dxa"/>
            <w:shd w:val="clear" w:color="auto" w:fill="FFFFFF" w:themeFill="background1"/>
            <w:noWrap/>
            <w:vAlign w:val="center"/>
            <w:hideMark/>
          </w:tcPr>
          <w:p w14:paraId="1A8A2907"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4154BF18" w14:textId="77777777" w:rsidR="009072D2" w:rsidRPr="009072D2" w:rsidRDefault="009072D2" w:rsidP="009072D2">
            <w:pPr>
              <w:spacing w:after="0" w:line="240" w:lineRule="auto"/>
              <w:rPr>
                <w:sz w:val="20"/>
                <w:szCs w:val="20"/>
              </w:rPr>
            </w:pPr>
            <w:r w:rsidRPr="009072D2">
              <w:rPr>
                <w:sz w:val="20"/>
                <w:szCs w:val="20"/>
              </w:rPr>
              <w:t xml:space="preserve">1.10 </w:t>
            </w:r>
          </w:p>
        </w:tc>
        <w:tc>
          <w:tcPr>
            <w:tcW w:w="850" w:type="dxa"/>
            <w:shd w:val="clear" w:color="auto" w:fill="FFFFFF" w:themeFill="background1"/>
            <w:noWrap/>
            <w:vAlign w:val="center"/>
            <w:hideMark/>
          </w:tcPr>
          <w:p w14:paraId="6B33D57B" w14:textId="77777777" w:rsidR="009072D2" w:rsidRPr="009072D2" w:rsidRDefault="009072D2" w:rsidP="009072D2">
            <w:pPr>
              <w:spacing w:after="0" w:line="240" w:lineRule="auto"/>
              <w:rPr>
                <w:sz w:val="20"/>
                <w:szCs w:val="20"/>
              </w:rPr>
            </w:pPr>
            <w:r w:rsidRPr="009072D2">
              <w:rPr>
                <w:sz w:val="20"/>
                <w:szCs w:val="20"/>
              </w:rPr>
              <w:t>142.7</w:t>
            </w:r>
          </w:p>
        </w:tc>
        <w:tc>
          <w:tcPr>
            <w:tcW w:w="3428" w:type="dxa"/>
            <w:shd w:val="clear" w:color="auto" w:fill="FFFFFF" w:themeFill="background1"/>
            <w:vAlign w:val="center"/>
            <w:hideMark/>
          </w:tcPr>
          <w:p w14:paraId="3E91C0C0"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7FAE2C47"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229BAF10"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4997C3F7" w14:textId="77777777" w:rsidR="009072D2" w:rsidRPr="009072D2" w:rsidRDefault="009072D2" w:rsidP="009072D2">
            <w:pPr>
              <w:spacing w:after="0" w:line="240" w:lineRule="auto"/>
              <w:rPr>
                <w:sz w:val="20"/>
                <w:szCs w:val="20"/>
              </w:rPr>
            </w:pPr>
            <w:r w:rsidRPr="009072D2">
              <w:rPr>
                <w:sz w:val="20"/>
                <w:szCs w:val="20"/>
              </w:rPr>
              <w:t>Bank 3</w:t>
            </w:r>
          </w:p>
        </w:tc>
        <w:tc>
          <w:tcPr>
            <w:tcW w:w="889" w:type="dxa"/>
            <w:shd w:val="clear" w:color="auto" w:fill="FFFFFF" w:themeFill="background1"/>
            <w:noWrap/>
            <w:vAlign w:val="center"/>
            <w:hideMark/>
          </w:tcPr>
          <w:p w14:paraId="5E45BBB0" w14:textId="77777777" w:rsidR="009072D2" w:rsidRPr="009072D2" w:rsidRDefault="009072D2" w:rsidP="009072D2">
            <w:pPr>
              <w:spacing w:after="0" w:line="240" w:lineRule="auto"/>
              <w:rPr>
                <w:sz w:val="20"/>
                <w:szCs w:val="20"/>
              </w:rPr>
            </w:pPr>
            <w:r w:rsidRPr="009072D2">
              <w:rPr>
                <w:sz w:val="20"/>
                <w:szCs w:val="20"/>
              </w:rPr>
              <w:t>59.7</w:t>
            </w:r>
          </w:p>
        </w:tc>
        <w:tc>
          <w:tcPr>
            <w:tcW w:w="1175" w:type="dxa"/>
            <w:shd w:val="clear" w:color="auto" w:fill="FFFFFF" w:themeFill="background1"/>
            <w:noWrap/>
            <w:vAlign w:val="center"/>
            <w:hideMark/>
          </w:tcPr>
          <w:p w14:paraId="343E2A6D"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4FEE691E" w14:textId="77777777" w:rsidR="009072D2" w:rsidRPr="009072D2" w:rsidRDefault="009072D2" w:rsidP="009072D2">
            <w:pPr>
              <w:spacing w:after="0" w:line="240" w:lineRule="auto"/>
              <w:rPr>
                <w:sz w:val="20"/>
                <w:szCs w:val="20"/>
              </w:rPr>
            </w:pPr>
            <w:r w:rsidRPr="009072D2">
              <w:rPr>
                <w:sz w:val="20"/>
                <w:szCs w:val="20"/>
              </w:rPr>
              <w:t xml:space="preserve">2.10 </w:t>
            </w:r>
          </w:p>
        </w:tc>
        <w:tc>
          <w:tcPr>
            <w:tcW w:w="850" w:type="dxa"/>
            <w:shd w:val="clear" w:color="auto" w:fill="FFFFFF" w:themeFill="background1"/>
            <w:noWrap/>
            <w:vAlign w:val="center"/>
            <w:hideMark/>
          </w:tcPr>
          <w:p w14:paraId="084395B8" w14:textId="77777777" w:rsidR="009072D2" w:rsidRPr="009072D2" w:rsidRDefault="009072D2" w:rsidP="009072D2">
            <w:pPr>
              <w:spacing w:after="0" w:line="240" w:lineRule="auto"/>
              <w:rPr>
                <w:sz w:val="20"/>
                <w:szCs w:val="20"/>
              </w:rPr>
            </w:pPr>
            <w:r w:rsidRPr="009072D2">
              <w:rPr>
                <w:sz w:val="20"/>
                <w:szCs w:val="20"/>
              </w:rPr>
              <w:t>600.2</w:t>
            </w:r>
          </w:p>
        </w:tc>
        <w:tc>
          <w:tcPr>
            <w:tcW w:w="3428" w:type="dxa"/>
            <w:shd w:val="clear" w:color="auto" w:fill="FFFFFF" w:themeFill="background1"/>
            <w:vAlign w:val="center"/>
            <w:hideMark/>
          </w:tcPr>
          <w:p w14:paraId="23D363F3" w14:textId="77777777" w:rsidR="009072D2" w:rsidRPr="009072D2" w:rsidRDefault="009072D2" w:rsidP="009072D2">
            <w:pPr>
              <w:spacing w:after="0" w:line="240" w:lineRule="auto"/>
              <w:rPr>
                <w:sz w:val="20"/>
                <w:szCs w:val="20"/>
              </w:rPr>
            </w:pPr>
            <w:r w:rsidRPr="009072D2">
              <w:rPr>
                <w:sz w:val="20"/>
                <w:szCs w:val="20"/>
              </w:rPr>
              <w:t>Sheetpile regulator with 3 bays of dropboards</w:t>
            </w:r>
          </w:p>
        </w:tc>
      </w:tr>
    </w:tbl>
    <w:p w14:paraId="57E5992D" w14:textId="77777777" w:rsidR="009072D2" w:rsidRPr="009072D2" w:rsidRDefault="009072D2" w:rsidP="009072D2">
      <w:pPr>
        <w:spacing w:after="0" w:line="257" w:lineRule="auto"/>
        <w:rPr>
          <w:rFonts w:cstheme="minorHAnsi"/>
          <w:b/>
          <w:sz w:val="20"/>
          <w:szCs w:val="20"/>
        </w:rPr>
      </w:pPr>
    </w:p>
    <w:p w14:paraId="1E323714" w14:textId="77777777" w:rsidR="009072D2" w:rsidRPr="009072D2" w:rsidRDefault="009072D2" w:rsidP="009072D2">
      <w:pPr>
        <w:spacing w:after="0" w:line="257" w:lineRule="auto"/>
        <w:rPr>
          <w:rFonts w:cstheme="minorHAnsi"/>
          <w:b/>
          <w:sz w:val="20"/>
          <w:szCs w:val="20"/>
        </w:rPr>
      </w:pPr>
    </w:p>
    <w:p w14:paraId="0777CB0B" w14:textId="77777777" w:rsidR="009072D2" w:rsidRPr="009072D2" w:rsidRDefault="009072D2" w:rsidP="009072D2">
      <w:pPr>
        <w:spacing w:after="0" w:line="257" w:lineRule="auto"/>
        <w:rPr>
          <w:rFonts w:cstheme="minorHAnsi"/>
          <w:b/>
          <w:sz w:val="20"/>
          <w:szCs w:val="20"/>
        </w:rPr>
      </w:pPr>
    </w:p>
    <w:p w14:paraId="19B51122" w14:textId="77777777" w:rsidR="009072D2" w:rsidRPr="009072D2" w:rsidRDefault="009072D2" w:rsidP="009072D2">
      <w:pPr>
        <w:spacing w:after="0" w:line="257" w:lineRule="auto"/>
        <w:rPr>
          <w:rFonts w:cstheme="minorHAnsi"/>
          <w:b/>
          <w:sz w:val="20"/>
          <w:szCs w:val="20"/>
        </w:rPr>
        <w:sectPr w:rsidR="009072D2" w:rsidRPr="009072D2" w:rsidSect="000C2C50">
          <w:pgSz w:w="11906" w:h="16838"/>
          <w:pgMar w:top="1440" w:right="1440" w:bottom="1440" w:left="1440" w:header="708" w:footer="708" w:gutter="0"/>
          <w:cols w:space="708"/>
          <w:docGrid w:linePitch="360"/>
        </w:sectPr>
      </w:pPr>
    </w:p>
    <w:p w14:paraId="525EF84D"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1A7F4B1C" wp14:editId="207122C7">
            <wp:extent cx="7733665" cy="5472682"/>
            <wp:effectExtent l="0" t="0" r="63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rth West Bend.jpg"/>
                    <pic:cNvPicPr/>
                  </pic:nvPicPr>
                  <pic:blipFill>
                    <a:blip r:embed="rId287" cstate="email">
                      <a:extLst>
                        <a:ext uri="{28A0092B-C50C-407E-A947-70E740481C1C}">
                          <a14:useLocalDpi xmlns:a14="http://schemas.microsoft.com/office/drawing/2010/main"/>
                        </a:ext>
                      </a:extLst>
                    </a:blip>
                    <a:stretch>
                      <a:fillRect/>
                    </a:stretch>
                  </pic:blipFill>
                  <pic:spPr>
                    <a:xfrm>
                      <a:off x="0" y="0"/>
                      <a:ext cx="7737262" cy="5475227"/>
                    </a:xfrm>
                    <a:prstGeom prst="rect">
                      <a:avLst/>
                    </a:prstGeom>
                  </pic:spPr>
                </pic:pic>
              </a:graphicData>
            </a:graphic>
          </wp:inline>
        </w:drawing>
      </w:r>
    </w:p>
    <w:p w14:paraId="20688F98"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66598A17"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14138653"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80" w:name="_Toc56689004"/>
      <w:bookmarkStart w:id="281" w:name="_Toc66271518"/>
      <w:r w:rsidRPr="009072D2">
        <w:rPr>
          <w:rFonts w:ascii="Calibri" w:eastAsiaTheme="majorEastAsia" w:hAnsi="Calibri" w:cstheme="majorBidi"/>
          <w:sz w:val="32"/>
        </w:rPr>
        <w:lastRenderedPageBreak/>
        <w:t>19</w:t>
      </w:r>
      <w:r w:rsidRPr="009072D2">
        <w:rPr>
          <w:rFonts w:ascii="Calibri" w:eastAsiaTheme="majorEastAsia" w:hAnsi="Calibri" w:cstheme="majorBidi"/>
          <w:sz w:val="32"/>
        </w:rPr>
        <w:tab/>
        <w:t>Overland Corner Management Brief</w:t>
      </w:r>
      <w:bookmarkEnd w:id="280"/>
      <w:bookmarkEnd w:id="281"/>
    </w:p>
    <w:p w14:paraId="4C14DC31"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642"/>
        <w:tblW w:w="0" w:type="auto"/>
        <w:tblInd w:w="0" w:type="dxa"/>
        <w:tblLook w:val="04A0" w:firstRow="1" w:lastRow="0" w:firstColumn="1" w:lastColumn="0" w:noHBand="0" w:noVBand="1"/>
      </w:tblPr>
      <w:tblGrid>
        <w:gridCol w:w="2405"/>
        <w:gridCol w:w="6611"/>
      </w:tblGrid>
      <w:tr w:rsidR="009072D2" w:rsidRPr="009072D2" w14:paraId="60E1D92A" w14:textId="77777777" w:rsidTr="009072D2">
        <w:tc>
          <w:tcPr>
            <w:tcW w:w="2405" w:type="dxa"/>
          </w:tcPr>
          <w:p w14:paraId="57502CED"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39D853DE" w14:textId="77777777" w:rsidR="009072D2" w:rsidRPr="009072D2" w:rsidRDefault="009072D2" w:rsidP="009072D2">
            <w:pPr>
              <w:rPr>
                <w:rFonts w:cstheme="minorHAnsi"/>
                <w:sz w:val="20"/>
                <w:szCs w:val="20"/>
              </w:rPr>
            </w:pPr>
            <w:r w:rsidRPr="009072D2">
              <w:rPr>
                <w:rFonts w:cstheme="minorHAnsi"/>
                <w:sz w:val="20"/>
                <w:szCs w:val="20"/>
              </w:rPr>
              <w:t>Stressed (level 2)</w:t>
            </w:r>
          </w:p>
        </w:tc>
        <w:tc>
          <w:tcPr>
            <w:tcW w:w="6611" w:type="dxa"/>
          </w:tcPr>
          <w:p w14:paraId="3B164856" w14:textId="77777777" w:rsidR="009072D2" w:rsidRPr="009072D2" w:rsidRDefault="009072D2" w:rsidP="009072D2">
            <w:pPr>
              <w:rPr>
                <w:rFonts w:cstheme="minorHAnsi"/>
                <w:sz w:val="20"/>
                <w:szCs w:val="20"/>
              </w:rPr>
            </w:pPr>
            <w:r w:rsidRPr="009072D2">
              <w:rPr>
                <w:rFonts w:cstheme="minorHAnsi"/>
                <w:sz w:val="20"/>
                <w:szCs w:val="20"/>
              </w:rPr>
              <w:t xml:space="preserve">Large stressed and odd dead adult River Red Gum throughout the edges of the western Wetland 96, 1988, 95, 1987 and 1316 with patches of poles and saplings stressed to healthy, healthy Cooba adults and saplings plus Lignum and Spiny Sedge.  Eastern edge of upstream inlet channel, Wetland 1309 and 1683 and downstream flood-out all adult River Red Gum except odd trees are dead.  Existing watering area Wetland 1683 small patches and individual healthy poles while Wetland 1309 has a significant dense patch of healthy poles. </w:t>
            </w:r>
          </w:p>
        </w:tc>
      </w:tr>
      <w:tr w:rsidR="009072D2" w:rsidRPr="009072D2" w14:paraId="2326042D" w14:textId="77777777" w:rsidTr="009072D2">
        <w:tc>
          <w:tcPr>
            <w:tcW w:w="2405" w:type="dxa"/>
          </w:tcPr>
          <w:p w14:paraId="53551CDD"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034126C0" w14:textId="77777777" w:rsidR="009072D2" w:rsidRPr="009072D2" w:rsidRDefault="009072D2" w:rsidP="009072D2">
            <w:pPr>
              <w:rPr>
                <w:rFonts w:cstheme="minorHAnsi"/>
                <w:sz w:val="20"/>
                <w:szCs w:val="20"/>
              </w:rPr>
            </w:pPr>
            <w:r w:rsidRPr="009072D2">
              <w:rPr>
                <w:rFonts w:cstheme="minorHAnsi"/>
                <w:sz w:val="20"/>
                <w:szCs w:val="20"/>
              </w:rPr>
              <w:t>Healthy (level 4 and 5)</w:t>
            </w:r>
          </w:p>
        </w:tc>
        <w:tc>
          <w:tcPr>
            <w:tcW w:w="6611" w:type="dxa"/>
          </w:tcPr>
          <w:p w14:paraId="75784CC4" w14:textId="77777777" w:rsidR="009072D2" w:rsidRPr="009072D2" w:rsidRDefault="009072D2" w:rsidP="009072D2">
            <w:pPr>
              <w:rPr>
                <w:rFonts w:cstheme="minorHAnsi"/>
                <w:sz w:val="20"/>
                <w:szCs w:val="20"/>
              </w:rPr>
            </w:pPr>
            <w:r w:rsidRPr="009072D2">
              <w:rPr>
                <w:rFonts w:cstheme="minorHAnsi"/>
                <w:sz w:val="20"/>
                <w:szCs w:val="20"/>
              </w:rPr>
              <w:t>Scattered patches of sparse to dense Lignum range across the site with significant areas occurring in Wetland 747 healthy and downstream flood-out stressed.</w:t>
            </w:r>
          </w:p>
        </w:tc>
      </w:tr>
      <w:tr w:rsidR="009072D2" w:rsidRPr="009072D2" w14:paraId="2518A5F0" w14:textId="77777777" w:rsidTr="009072D2">
        <w:tc>
          <w:tcPr>
            <w:tcW w:w="2405" w:type="dxa"/>
          </w:tcPr>
          <w:p w14:paraId="047AFE67" w14:textId="77777777" w:rsidR="009072D2" w:rsidRPr="009072D2" w:rsidRDefault="009072D2" w:rsidP="009072D2">
            <w:pPr>
              <w:rPr>
                <w:rFonts w:cstheme="minorHAnsi"/>
                <w:b/>
                <w:sz w:val="20"/>
                <w:szCs w:val="20"/>
              </w:rPr>
            </w:pPr>
            <w:r w:rsidRPr="009072D2">
              <w:rPr>
                <w:rFonts w:cstheme="minorHAnsi"/>
                <w:b/>
                <w:sz w:val="20"/>
                <w:szCs w:val="20"/>
              </w:rPr>
              <w:t>Low Shrubland/Herbland</w:t>
            </w:r>
          </w:p>
          <w:p w14:paraId="7D7E76E7" w14:textId="77777777" w:rsidR="009072D2" w:rsidRPr="009072D2" w:rsidRDefault="009072D2" w:rsidP="009072D2">
            <w:pPr>
              <w:rPr>
                <w:rFonts w:ascii="Calibri" w:eastAsia="Times New Roman" w:hAnsi="Calibri" w:cs="Calibri"/>
                <w:bCs/>
                <w:color w:val="000000"/>
                <w:sz w:val="20"/>
                <w:szCs w:val="20"/>
                <w:lang w:eastAsia="en-AU"/>
              </w:rPr>
            </w:pPr>
            <w:r w:rsidRPr="009072D2">
              <w:rPr>
                <w:rFonts w:cstheme="minorHAnsi"/>
                <w:sz w:val="20"/>
                <w:szCs w:val="20"/>
              </w:rPr>
              <w:t>Stressed (level 2 and 3)</w:t>
            </w:r>
          </w:p>
          <w:p w14:paraId="77A472AD" w14:textId="77777777" w:rsidR="009072D2" w:rsidRPr="009072D2" w:rsidRDefault="009072D2" w:rsidP="009072D2">
            <w:pPr>
              <w:rPr>
                <w:rFonts w:cstheme="minorHAnsi"/>
                <w:b/>
                <w:sz w:val="20"/>
                <w:szCs w:val="20"/>
              </w:rPr>
            </w:pPr>
          </w:p>
        </w:tc>
        <w:tc>
          <w:tcPr>
            <w:tcW w:w="6611" w:type="dxa"/>
          </w:tcPr>
          <w:p w14:paraId="7AD0534D" w14:textId="77777777" w:rsidR="009072D2" w:rsidRPr="009072D2" w:rsidRDefault="009072D2" w:rsidP="009072D2">
            <w:pPr>
              <w:rPr>
                <w:rFonts w:cstheme="minorHAnsi"/>
                <w:sz w:val="20"/>
                <w:szCs w:val="20"/>
              </w:rPr>
            </w:pPr>
            <w:r w:rsidRPr="009072D2">
              <w:rPr>
                <w:rFonts w:cstheme="minorHAnsi"/>
                <w:sz w:val="20"/>
                <w:szCs w:val="20"/>
              </w:rPr>
              <w:t>Upstream inlet channel</w:t>
            </w:r>
            <w:r w:rsidRPr="009072D2">
              <w:rPr>
                <w:rFonts w:ascii="Calibri" w:eastAsia="Times New Roman" w:hAnsi="Calibri" w:cs="Calibri"/>
                <w:color w:val="000000"/>
                <w:sz w:val="20"/>
                <w:szCs w:val="20"/>
                <w:lang w:eastAsia="en-AU"/>
              </w:rPr>
              <w:t xml:space="preserve"> bed has salt scalds ringed by Samphire stressed (level 2).  Wetland 1683 and 1309 recently watered had a diverse group of Herbland species; Common Nardoo, Slender Knotweed, Dirty Dora, Water Primrose, Common Sneezeweed, Lesser Joyweed, California Burr, Grey Germander, odd Cumbungi seedlings, Lagoon Saltbush, Clover spp., Native Liquorice, odd patches of Small Heliotrope, Creeping Saltbush ,and odd Lignum Healthy (level 5).  The remaining Wetland wetlands not recently watered had a different group of species; Spiny Sedge, Lagoon, Bladder, Ruby and Creeping Saltbush, Pale Poverty Bush, Common Sneezeweed, Smooth Heliotrope, Grey Germander, Rat’s-Tail Couch, California Burr, Native Liquorice, Lignum and odd patches of desiccated Common Spike-rush and Giant Sedge stressed (level 3).</w:t>
            </w:r>
          </w:p>
        </w:tc>
      </w:tr>
    </w:tbl>
    <w:p w14:paraId="3DA2B07E" w14:textId="77777777" w:rsidR="009072D2" w:rsidRPr="009072D2" w:rsidRDefault="009072D2" w:rsidP="009072D2">
      <w:pPr>
        <w:spacing w:after="0" w:line="240" w:lineRule="auto"/>
        <w:jc w:val="center"/>
        <w:rPr>
          <w:rFonts w:cstheme="minorHAnsi"/>
          <w:b/>
        </w:rPr>
      </w:pPr>
    </w:p>
    <w:p w14:paraId="2559B67B"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noProof/>
          <w:sz w:val="20"/>
          <w:szCs w:val="20"/>
          <w:lang w:eastAsia="en-AU"/>
        </w:rPr>
        <w:drawing>
          <wp:inline distT="0" distB="0" distL="0" distR="0" wp14:anchorId="2F4FE936" wp14:editId="27B289F2">
            <wp:extent cx="5731510" cy="1366520"/>
            <wp:effectExtent l="0" t="0" r="2540" b="508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23 Overland Corner upstream Temp depression not watered resized.JPG"/>
                    <pic:cNvPicPr/>
                  </pic:nvPicPr>
                  <pic:blipFill rotWithShape="1">
                    <a:blip r:embed="rId288" cstate="email">
                      <a:extLst>
                        <a:ext uri="{28A0092B-C50C-407E-A947-70E740481C1C}">
                          <a14:useLocalDpi xmlns:a14="http://schemas.microsoft.com/office/drawing/2010/main"/>
                        </a:ext>
                      </a:extLst>
                    </a:blip>
                    <a:srcRect/>
                    <a:stretch/>
                  </pic:blipFill>
                  <pic:spPr bwMode="auto">
                    <a:xfrm>
                      <a:off x="0" y="0"/>
                      <a:ext cx="5731510" cy="1366520"/>
                    </a:xfrm>
                    <a:prstGeom prst="rect">
                      <a:avLst/>
                    </a:prstGeom>
                    <a:ln>
                      <a:noFill/>
                    </a:ln>
                    <a:extLst>
                      <a:ext uri="{53640926-AAD7-44D8-BBD7-CCE9431645EC}">
                        <a14:shadowObscured xmlns:a14="http://schemas.microsoft.com/office/drawing/2010/main"/>
                      </a:ext>
                    </a:extLst>
                  </pic:spPr>
                </pic:pic>
              </a:graphicData>
            </a:graphic>
          </wp:inline>
        </w:drawing>
      </w:r>
      <w:r w:rsidRPr="009072D2">
        <w:rPr>
          <w:rFonts w:cstheme="minorHAnsi"/>
          <w:b/>
          <w:sz w:val="20"/>
          <w:szCs w:val="20"/>
        </w:rPr>
        <w:t xml:space="preserve"> Wetland 96 Existing Watering site</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34.10474</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140.21055 </w:t>
      </w:r>
      <w:r w:rsidRPr="009072D2">
        <w:rPr>
          <w:rFonts w:cstheme="minorHAnsi"/>
          <w:sz w:val="20"/>
          <w:szCs w:val="20"/>
        </w:rPr>
        <w:t>Direction</w:t>
      </w:r>
      <w:r w:rsidRPr="009072D2">
        <w:rPr>
          <w:rFonts w:eastAsia="Times New Roman" w:cstheme="minorHAnsi"/>
          <w:color w:val="000000"/>
          <w:sz w:val="20"/>
          <w:szCs w:val="20"/>
          <w:lang w:eastAsia="en-AU"/>
        </w:rPr>
        <w:t xml:space="preserve"> 70</w:t>
      </w:r>
    </w:p>
    <w:p w14:paraId="7DBA44F4"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6DF42E49"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0762CDC7" wp14:editId="747CFBFE">
            <wp:extent cx="5731510" cy="1422400"/>
            <wp:effectExtent l="0" t="0" r="2540" b="635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31 Overland Corner Upstream End Boom Lag resized.JPG"/>
                    <pic:cNvPicPr/>
                  </pic:nvPicPr>
                  <pic:blipFill>
                    <a:blip r:embed="rId289" cstate="email">
                      <a:extLst>
                        <a:ext uri="{28A0092B-C50C-407E-A947-70E740481C1C}">
                          <a14:useLocalDpi xmlns:a14="http://schemas.microsoft.com/office/drawing/2010/main"/>
                        </a:ext>
                      </a:extLst>
                    </a:blip>
                    <a:stretch>
                      <a:fillRect/>
                    </a:stretch>
                  </pic:blipFill>
                  <pic:spPr>
                    <a:xfrm>
                      <a:off x="0" y="0"/>
                      <a:ext cx="5731510" cy="1422400"/>
                    </a:xfrm>
                    <a:prstGeom prst="rect">
                      <a:avLst/>
                    </a:prstGeom>
                  </pic:spPr>
                </pic:pic>
              </a:graphicData>
            </a:graphic>
          </wp:inline>
        </w:drawing>
      </w:r>
    </w:p>
    <w:p w14:paraId="4BA0AB38"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Wetland 1988 Existing Watering site</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34.10371</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140.21142 </w:t>
      </w:r>
      <w:r w:rsidRPr="009072D2">
        <w:rPr>
          <w:rFonts w:cstheme="minorHAnsi"/>
          <w:sz w:val="20"/>
          <w:szCs w:val="20"/>
        </w:rPr>
        <w:t>Direction</w:t>
      </w:r>
      <w:r w:rsidRPr="009072D2">
        <w:rPr>
          <w:rFonts w:eastAsia="Times New Roman" w:cstheme="minorHAnsi"/>
          <w:color w:val="000000"/>
          <w:sz w:val="20"/>
          <w:szCs w:val="20"/>
          <w:lang w:eastAsia="en-AU"/>
        </w:rPr>
        <w:t xml:space="preserve"> 126</w:t>
      </w:r>
    </w:p>
    <w:p w14:paraId="6DD55131" w14:textId="77777777" w:rsidR="009072D2" w:rsidRPr="009072D2" w:rsidRDefault="009072D2" w:rsidP="009072D2">
      <w:pPr>
        <w:spacing w:after="0" w:line="240" w:lineRule="auto"/>
        <w:jc w:val="center"/>
        <w:rPr>
          <w:rFonts w:cstheme="minorHAnsi"/>
          <w:sz w:val="20"/>
          <w:szCs w:val="20"/>
        </w:rPr>
      </w:pPr>
      <w:r w:rsidRPr="009072D2">
        <w:rPr>
          <w:rFonts w:cstheme="minorHAnsi"/>
          <w:b/>
          <w:noProof/>
          <w:sz w:val="20"/>
          <w:szCs w:val="20"/>
          <w:lang w:eastAsia="en-AU"/>
        </w:rPr>
        <w:lastRenderedPageBreak/>
        <w:drawing>
          <wp:inline distT="0" distB="0" distL="0" distR="0" wp14:anchorId="79DC4205" wp14:editId="11DDB8AC">
            <wp:extent cx="5731510" cy="1531620"/>
            <wp:effectExtent l="0" t="0" r="254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35 Overland Corner Boom Lag Downstream of Narrows resized.JPG"/>
                    <pic:cNvPicPr/>
                  </pic:nvPicPr>
                  <pic:blipFill rotWithShape="1">
                    <a:blip r:embed="rId290" cstate="email">
                      <a:extLst>
                        <a:ext uri="{28A0092B-C50C-407E-A947-70E740481C1C}">
                          <a14:useLocalDpi xmlns:a14="http://schemas.microsoft.com/office/drawing/2010/main"/>
                        </a:ext>
                      </a:extLst>
                    </a:blip>
                    <a:srcRect/>
                    <a:stretch/>
                  </pic:blipFill>
                  <pic:spPr bwMode="auto">
                    <a:xfrm>
                      <a:off x="0" y="0"/>
                      <a:ext cx="5731510" cy="1531620"/>
                    </a:xfrm>
                    <a:prstGeom prst="rect">
                      <a:avLst/>
                    </a:prstGeom>
                    <a:ln>
                      <a:noFill/>
                    </a:ln>
                    <a:extLst>
                      <a:ext uri="{53640926-AAD7-44D8-BBD7-CCE9431645EC}">
                        <a14:shadowObscured xmlns:a14="http://schemas.microsoft.com/office/drawing/2010/main"/>
                      </a:ext>
                    </a:extLst>
                  </pic:spPr>
                </pic:pic>
              </a:graphicData>
            </a:graphic>
          </wp:inline>
        </w:drawing>
      </w:r>
      <w:r w:rsidRPr="009072D2">
        <w:rPr>
          <w:rFonts w:cstheme="minorHAnsi"/>
          <w:b/>
          <w:sz w:val="20"/>
          <w:szCs w:val="20"/>
        </w:rPr>
        <w:t xml:space="preserve"> Wetland 1316 Existing Watering site</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34.09665</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140.21288</w:t>
      </w:r>
      <w:r w:rsidRPr="009072D2">
        <w:rPr>
          <w:rFonts w:cstheme="minorHAnsi"/>
          <w:sz w:val="20"/>
          <w:szCs w:val="20"/>
        </w:rPr>
        <w:t xml:space="preserve"> Direction 120</w:t>
      </w:r>
    </w:p>
    <w:p w14:paraId="2B98BA71" w14:textId="77777777" w:rsidR="009072D2" w:rsidRPr="009072D2" w:rsidRDefault="009072D2" w:rsidP="009072D2">
      <w:pPr>
        <w:spacing w:after="0" w:line="240" w:lineRule="auto"/>
        <w:jc w:val="center"/>
        <w:rPr>
          <w:rFonts w:cstheme="minorHAnsi"/>
          <w:b/>
          <w:sz w:val="20"/>
          <w:szCs w:val="20"/>
        </w:rPr>
      </w:pPr>
    </w:p>
    <w:p w14:paraId="1D353B6C"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020265E5" wp14:editId="310BB9A4">
            <wp:extent cx="5731510" cy="1767205"/>
            <wp:effectExtent l="0" t="0" r="2540" b="444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25 Overland Corner Cente Combined Dep resized.JPG"/>
                    <pic:cNvPicPr/>
                  </pic:nvPicPr>
                  <pic:blipFill>
                    <a:blip r:embed="rId291" cstate="email">
                      <a:extLst>
                        <a:ext uri="{28A0092B-C50C-407E-A947-70E740481C1C}">
                          <a14:useLocalDpi xmlns:a14="http://schemas.microsoft.com/office/drawing/2010/main"/>
                        </a:ext>
                      </a:extLst>
                    </a:blip>
                    <a:stretch>
                      <a:fillRect/>
                    </a:stretch>
                  </pic:blipFill>
                  <pic:spPr>
                    <a:xfrm>
                      <a:off x="0" y="0"/>
                      <a:ext cx="5731510" cy="1767205"/>
                    </a:xfrm>
                    <a:prstGeom prst="rect">
                      <a:avLst/>
                    </a:prstGeom>
                  </pic:spPr>
                </pic:pic>
              </a:graphicData>
            </a:graphic>
          </wp:inline>
        </w:drawing>
      </w:r>
    </w:p>
    <w:p w14:paraId="1E3564D2"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Wetland 1986 </w:t>
      </w:r>
      <w:r w:rsidRPr="009072D2">
        <w:rPr>
          <w:rFonts w:cstheme="minorHAnsi"/>
          <w:sz w:val="20"/>
          <w:szCs w:val="20"/>
        </w:rPr>
        <w:t xml:space="preserve">Latitude </w:t>
      </w:r>
      <w:r w:rsidRPr="009072D2">
        <w:rPr>
          <w:rFonts w:ascii="Calibri" w:eastAsia="Times New Roman" w:hAnsi="Calibri" w:cs="Calibri"/>
          <w:color w:val="000000"/>
          <w:lang w:eastAsia="en-AU"/>
        </w:rPr>
        <w:t>34.09465</w:t>
      </w:r>
      <w:r w:rsidRPr="009072D2">
        <w:rPr>
          <w:rFonts w:cstheme="minorHAnsi"/>
          <w:sz w:val="20"/>
          <w:szCs w:val="20"/>
        </w:rPr>
        <w:t xml:space="preserve"> Longitude </w:t>
      </w:r>
      <w:r w:rsidRPr="009072D2">
        <w:rPr>
          <w:rFonts w:ascii="Calibri" w:eastAsia="Times New Roman" w:hAnsi="Calibri" w:cs="Calibri"/>
          <w:color w:val="000000"/>
          <w:lang w:eastAsia="en-AU"/>
        </w:rPr>
        <w:t>140.20507</w:t>
      </w:r>
      <w:r w:rsidRPr="009072D2">
        <w:rPr>
          <w:rFonts w:cstheme="minorHAnsi"/>
          <w:sz w:val="20"/>
          <w:szCs w:val="20"/>
        </w:rPr>
        <w:t xml:space="preserve"> Direction 90</w:t>
      </w:r>
    </w:p>
    <w:p w14:paraId="016983D1" w14:textId="77777777" w:rsidR="009072D2" w:rsidRPr="009072D2" w:rsidRDefault="009072D2" w:rsidP="009072D2">
      <w:pPr>
        <w:spacing w:after="0" w:line="240" w:lineRule="auto"/>
        <w:jc w:val="center"/>
        <w:rPr>
          <w:rFonts w:cstheme="minorHAnsi"/>
          <w:sz w:val="20"/>
          <w:szCs w:val="20"/>
        </w:rPr>
      </w:pPr>
    </w:p>
    <w:p w14:paraId="47F28CE4" w14:textId="77777777" w:rsidR="009072D2" w:rsidRPr="009072D2" w:rsidRDefault="009072D2" w:rsidP="009072D2">
      <w:pPr>
        <w:spacing w:after="0" w:line="240" w:lineRule="auto"/>
        <w:jc w:val="center"/>
        <w:rPr>
          <w:rFonts w:cstheme="minorHAnsi"/>
          <w:sz w:val="20"/>
          <w:szCs w:val="20"/>
        </w:rPr>
      </w:pPr>
      <w:r w:rsidRPr="009072D2">
        <w:rPr>
          <w:rFonts w:cstheme="minorHAnsi"/>
          <w:b/>
          <w:noProof/>
          <w:sz w:val="20"/>
          <w:szCs w:val="20"/>
          <w:lang w:eastAsia="en-AU"/>
        </w:rPr>
        <w:drawing>
          <wp:inline distT="0" distB="0" distL="0" distR="0" wp14:anchorId="29DD8BF1" wp14:editId="334E7258">
            <wp:extent cx="5731510" cy="1625600"/>
            <wp:effectExtent l="0" t="0" r="254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27 Overland Corner Centre Combined Dep resized .JPG"/>
                    <pic:cNvPicPr/>
                  </pic:nvPicPr>
                  <pic:blipFill>
                    <a:blip r:embed="rId292" cstate="email">
                      <a:extLst>
                        <a:ext uri="{28A0092B-C50C-407E-A947-70E740481C1C}">
                          <a14:useLocalDpi xmlns:a14="http://schemas.microsoft.com/office/drawing/2010/main"/>
                        </a:ext>
                      </a:extLst>
                    </a:blip>
                    <a:stretch>
                      <a:fillRect/>
                    </a:stretch>
                  </pic:blipFill>
                  <pic:spPr>
                    <a:xfrm>
                      <a:off x="0" y="0"/>
                      <a:ext cx="5731510" cy="1625600"/>
                    </a:xfrm>
                    <a:prstGeom prst="rect">
                      <a:avLst/>
                    </a:prstGeom>
                  </pic:spPr>
                </pic:pic>
              </a:graphicData>
            </a:graphic>
          </wp:inline>
        </w:drawing>
      </w:r>
      <w:r w:rsidRPr="009072D2">
        <w:rPr>
          <w:rFonts w:cstheme="minorHAnsi"/>
          <w:b/>
          <w:sz w:val="20"/>
          <w:szCs w:val="20"/>
        </w:rPr>
        <w:t xml:space="preserve"> Wetland 1683 Existing watering site</w:t>
      </w:r>
      <w:r w:rsidRPr="009072D2">
        <w:rPr>
          <w:rFonts w:cstheme="minorHAnsi"/>
          <w:sz w:val="20"/>
          <w:szCs w:val="20"/>
        </w:rPr>
        <w:t xml:space="preserve"> Latitude </w:t>
      </w:r>
      <w:r w:rsidRPr="009072D2">
        <w:rPr>
          <w:rFonts w:ascii="Calibri" w:eastAsia="Times New Roman" w:hAnsi="Calibri" w:cs="Calibri"/>
          <w:color w:val="000000"/>
          <w:lang w:eastAsia="en-AU"/>
        </w:rPr>
        <w:t>34.09773</w:t>
      </w:r>
      <w:r w:rsidRPr="009072D2">
        <w:rPr>
          <w:rFonts w:cstheme="minorHAnsi"/>
          <w:sz w:val="20"/>
          <w:szCs w:val="20"/>
        </w:rPr>
        <w:t xml:space="preserve"> Longitude 140.20771 Direction 280</w:t>
      </w:r>
    </w:p>
    <w:p w14:paraId="3F13E7DD" w14:textId="77777777" w:rsidR="009072D2" w:rsidRPr="009072D2" w:rsidRDefault="009072D2" w:rsidP="009072D2">
      <w:pPr>
        <w:spacing w:after="0" w:line="240" w:lineRule="auto"/>
        <w:jc w:val="center"/>
        <w:rPr>
          <w:rFonts w:cstheme="minorHAnsi"/>
          <w:sz w:val="20"/>
          <w:szCs w:val="20"/>
        </w:rPr>
      </w:pPr>
    </w:p>
    <w:p w14:paraId="79B2D0D7"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38572FB" wp14:editId="1198FF4C">
            <wp:extent cx="5731510" cy="1812925"/>
            <wp:effectExtent l="0" t="0" r="254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38 Overland Corner Downstream Floodout resized .JPG"/>
                    <pic:cNvPicPr/>
                  </pic:nvPicPr>
                  <pic:blipFill>
                    <a:blip r:embed="rId293" cstate="email">
                      <a:extLst>
                        <a:ext uri="{28A0092B-C50C-407E-A947-70E740481C1C}">
                          <a14:useLocalDpi xmlns:a14="http://schemas.microsoft.com/office/drawing/2010/main"/>
                        </a:ext>
                      </a:extLst>
                    </a:blip>
                    <a:stretch>
                      <a:fillRect/>
                    </a:stretch>
                  </pic:blipFill>
                  <pic:spPr>
                    <a:xfrm>
                      <a:off x="0" y="0"/>
                      <a:ext cx="5731510" cy="1812925"/>
                    </a:xfrm>
                    <a:prstGeom prst="rect">
                      <a:avLst/>
                    </a:prstGeom>
                  </pic:spPr>
                </pic:pic>
              </a:graphicData>
            </a:graphic>
          </wp:inline>
        </w:drawing>
      </w:r>
    </w:p>
    <w:p w14:paraId="5C02B3DA" w14:textId="77777777" w:rsidR="009072D2" w:rsidRPr="009072D2" w:rsidRDefault="009072D2" w:rsidP="009072D2">
      <w:pPr>
        <w:spacing w:after="0" w:line="240" w:lineRule="auto"/>
        <w:jc w:val="center"/>
        <w:rPr>
          <w:rFonts w:cstheme="minorHAnsi"/>
          <w:b/>
        </w:rPr>
      </w:pPr>
      <w:r w:rsidRPr="009072D2">
        <w:rPr>
          <w:rFonts w:cstheme="minorHAnsi"/>
          <w:b/>
          <w:sz w:val="20"/>
          <w:szCs w:val="20"/>
        </w:rPr>
        <w:t>Downstream flood-out</w:t>
      </w:r>
    </w:p>
    <w:p w14:paraId="6EBA93D3" w14:textId="77777777" w:rsidR="009072D2" w:rsidRPr="009072D2" w:rsidRDefault="009072D2" w:rsidP="009072D2">
      <w:pPr>
        <w:rPr>
          <w:rFonts w:eastAsia="Times New Roman" w:cstheme="minorHAnsi"/>
          <w:color w:val="000000"/>
          <w:lang w:eastAsia="en-AU"/>
        </w:rPr>
      </w:pPr>
      <w:r w:rsidRPr="009072D2">
        <w:rPr>
          <w:rFonts w:eastAsia="Times New Roman" w:cstheme="minorHAnsi"/>
          <w:color w:val="000000"/>
          <w:lang w:eastAsia="en-AU"/>
        </w:rPr>
        <w:br w:type="page"/>
      </w:r>
    </w:p>
    <w:p w14:paraId="06C5F97F" w14:textId="77777777" w:rsidR="009072D2" w:rsidRPr="009072D2" w:rsidRDefault="009072D2" w:rsidP="009072D2">
      <w:pPr>
        <w:spacing w:after="0" w:line="240" w:lineRule="auto"/>
        <w:rPr>
          <w:rFonts w:eastAsia="Times New Roman" w:cstheme="minorHAnsi"/>
          <w:color w:val="000000"/>
          <w:lang w:eastAsia="en-AU"/>
        </w:rPr>
      </w:pPr>
    </w:p>
    <w:p w14:paraId="740129B7"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642"/>
        <w:tblW w:w="0" w:type="auto"/>
        <w:tblInd w:w="0" w:type="dxa"/>
        <w:tblLook w:val="04A0" w:firstRow="1" w:lastRow="0" w:firstColumn="1" w:lastColumn="0" w:noHBand="0" w:noVBand="1"/>
      </w:tblPr>
      <w:tblGrid>
        <w:gridCol w:w="2689"/>
        <w:gridCol w:w="2109"/>
        <w:gridCol w:w="2109"/>
        <w:gridCol w:w="2109"/>
      </w:tblGrid>
      <w:tr w:rsidR="009072D2" w:rsidRPr="009072D2" w14:paraId="79FE4CB7" w14:textId="77777777" w:rsidTr="009072D2">
        <w:tc>
          <w:tcPr>
            <w:tcW w:w="2689" w:type="dxa"/>
          </w:tcPr>
          <w:p w14:paraId="6BAA549A"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007C935B"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462DC3D4"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shd w:val="clear" w:color="auto" w:fill="auto"/>
          </w:tcPr>
          <w:p w14:paraId="64BE7794"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583D0B12" w14:textId="77777777" w:rsidTr="009072D2">
        <w:tc>
          <w:tcPr>
            <w:tcW w:w="2689" w:type="dxa"/>
          </w:tcPr>
          <w:p w14:paraId="2BD21486"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C000"/>
          </w:tcPr>
          <w:p w14:paraId="356A1EE3"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432FCBDF"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2109" w:type="dxa"/>
            <w:shd w:val="clear" w:color="auto" w:fill="FFFF00"/>
          </w:tcPr>
          <w:p w14:paraId="1BAD08F3" w14:textId="77777777" w:rsidR="009072D2" w:rsidRPr="009072D2" w:rsidRDefault="009072D2" w:rsidP="009072D2">
            <w:r w:rsidRPr="009072D2">
              <w:rPr>
                <w:rFonts w:cstheme="minorHAnsi"/>
                <w:sz w:val="20"/>
                <w:szCs w:val="20"/>
              </w:rPr>
              <w:t>Medium</w:t>
            </w:r>
          </w:p>
        </w:tc>
      </w:tr>
      <w:tr w:rsidR="009072D2" w:rsidRPr="009072D2" w14:paraId="5C9E9330" w14:textId="77777777" w:rsidTr="009072D2">
        <w:tc>
          <w:tcPr>
            <w:tcW w:w="2689" w:type="dxa"/>
          </w:tcPr>
          <w:p w14:paraId="38DEA59B" w14:textId="77777777" w:rsidR="009072D2" w:rsidRPr="009072D2" w:rsidRDefault="009072D2" w:rsidP="009072D2">
            <w:pPr>
              <w:rPr>
                <w:rFonts w:cstheme="minorHAnsi"/>
                <w:sz w:val="20"/>
                <w:szCs w:val="20"/>
              </w:rPr>
            </w:pPr>
            <w:r w:rsidRPr="009072D2">
              <w:rPr>
                <w:rFonts w:cstheme="minorHAnsi"/>
                <w:sz w:val="20"/>
                <w:szCs w:val="20"/>
              </w:rPr>
              <w:t xml:space="preserve">Saline Ground Water Depth </w:t>
            </w:r>
          </w:p>
        </w:tc>
        <w:tc>
          <w:tcPr>
            <w:tcW w:w="2109" w:type="dxa"/>
            <w:shd w:val="clear" w:color="auto" w:fill="FFC000"/>
          </w:tcPr>
          <w:p w14:paraId="5083ECA5"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701A5EC3"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FF00"/>
          </w:tcPr>
          <w:p w14:paraId="3EB26377" w14:textId="77777777" w:rsidR="009072D2" w:rsidRPr="009072D2" w:rsidRDefault="009072D2" w:rsidP="009072D2">
            <w:r w:rsidRPr="009072D2">
              <w:rPr>
                <w:rFonts w:cstheme="minorHAnsi"/>
                <w:sz w:val="20"/>
                <w:szCs w:val="20"/>
              </w:rPr>
              <w:t>Medium</w:t>
            </w:r>
          </w:p>
        </w:tc>
      </w:tr>
      <w:tr w:rsidR="009072D2" w:rsidRPr="009072D2" w14:paraId="4BC30F3F" w14:textId="77777777" w:rsidTr="009072D2">
        <w:tc>
          <w:tcPr>
            <w:tcW w:w="2689" w:type="dxa"/>
          </w:tcPr>
          <w:p w14:paraId="4A8172CD" w14:textId="77777777" w:rsidR="009072D2" w:rsidRPr="009072D2" w:rsidRDefault="009072D2" w:rsidP="009072D2">
            <w:pPr>
              <w:rPr>
                <w:rFonts w:cstheme="minorHAnsi"/>
                <w:sz w:val="20"/>
                <w:szCs w:val="20"/>
              </w:rPr>
            </w:pPr>
            <w:r w:rsidRPr="009072D2">
              <w:rPr>
                <w:rFonts w:cstheme="minorHAnsi"/>
                <w:sz w:val="20"/>
                <w:szCs w:val="20"/>
              </w:rPr>
              <w:t>Surface Soil Salinity</w:t>
            </w:r>
          </w:p>
        </w:tc>
        <w:tc>
          <w:tcPr>
            <w:tcW w:w="2109" w:type="dxa"/>
            <w:shd w:val="clear" w:color="auto" w:fill="FFC000"/>
          </w:tcPr>
          <w:p w14:paraId="631DFE8F"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92D050"/>
          </w:tcPr>
          <w:p w14:paraId="10BB96DC" w14:textId="77777777" w:rsidR="009072D2" w:rsidRPr="009072D2" w:rsidRDefault="009072D2" w:rsidP="009072D2">
            <w:pPr>
              <w:rPr>
                <w:rFonts w:cstheme="minorHAnsi"/>
                <w:sz w:val="20"/>
                <w:szCs w:val="20"/>
              </w:rPr>
            </w:pPr>
            <w:r w:rsidRPr="009072D2">
              <w:rPr>
                <w:rFonts w:cstheme="minorHAnsi"/>
                <w:sz w:val="20"/>
                <w:szCs w:val="20"/>
              </w:rPr>
              <w:t>Low</w:t>
            </w:r>
          </w:p>
        </w:tc>
        <w:tc>
          <w:tcPr>
            <w:tcW w:w="2109" w:type="dxa"/>
            <w:shd w:val="clear" w:color="auto" w:fill="FFFF00"/>
          </w:tcPr>
          <w:p w14:paraId="07972069" w14:textId="77777777" w:rsidR="009072D2" w:rsidRPr="009072D2" w:rsidRDefault="009072D2" w:rsidP="009072D2">
            <w:r w:rsidRPr="009072D2">
              <w:rPr>
                <w:rFonts w:cstheme="minorHAnsi"/>
                <w:sz w:val="20"/>
                <w:szCs w:val="20"/>
              </w:rPr>
              <w:t>Medium</w:t>
            </w:r>
          </w:p>
        </w:tc>
      </w:tr>
      <w:tr w:rsidR="009072D2" w:rsidRPr="009072D2" w14:paraId="537FC09E" w14:textId="77777777" w:rsidTr="009072D2">
        <w:tc>
          <w:tcPr>
            <w:tcW w:w="2689" w:type="dxa"/>
          </w:tcPr>
          <w:p w14:paraId="152CB915" w14:textId="77777777" w:rsidR="009072D2" w:rsidRPr="009072D2" w:rsidRDefault="009072D2" w:rsidP="009072D2">
            <w:pPr>
              <w:rPr>
                <w:rFonts w:cstheme="minorHAnsi"/>
                <w:sz w:val="20"/>
                <w:szCs w:val="20"/>
              </w:rPr>
            </w:pPr>
            <w:r w:rsidRPr="009072D2">
              <w:rPr>
                <w:rFonts w:cstheme="minorHAnsi"/>
                <w:sz w:val="20"/>
                <w:szCs w:val="20"/>
              </w:rPr>
              <w:t>Flow Barrier</w:t>
            </w:r>
          </w:p>
        </w:tc>
        <w:tc>
          <w:tcPr>
            <w:tcW w:w="2109" w:type="dxa"/>
            <w:shd w:val="clear" w:color="auto" w:fill="FFFF00"/>
          </w:tcPr>
          <w:p w14:paraId="6FC52242"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78C030B0"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92D050"/>
          </w:tcPr>
          <w:p w14:paraId="0018D3BE" w14:textId="77777777" w:rsidR="009072D2" w:rsidRPr="009072D2" w:rsidRDefault="009072D2" w:rsidP="009072D2">
            <w:r w:rsidRPr="009072D2">
              <w:rPr>
                <w:rFonts w:cstheme="minorHAnsi"/>
                <w:sz w:val="20"/>
                <w:szCs w:val="20"/>
              </w:rPr>
              <w:t>Low</w:t>
            </w:r>
          </w:p>
        </w:tc>
      </w:tr>
      <w:tr w:rsidR="009072D2" w:rsidRPr="009072D2" w14:paraId="5E9BEAFC" w14:textId="77777777" w:rsidTr="009072D2">
        <w:tc>
          <w:tcPr>
            <w:tcW w:w="2689" w:type="dxa"/>
          </w:tcPr>
          <w:p w14:paraId="670D47C3" w14:textId="77777777" w:rsidR="009072D2" w:rsidRPr="009072D2" w:rsidRDefault="009072D2" w:rsidP="009072D2">
            <w:pPr>
              <w:rPr>
                <w:rFonts w:cstheme="minorHAnsi"/>
                <w:sz w:val="20"/>
                <w:szCs w:val="20"/>
              </w:rPr>
            </w:pPr>
            <w:r w:rsidRPr="009072D2">
              <w:rPr>
                <w:rFonts w:cstheme="minorHAnsi"/>
                <w:sz w:val="20"/>
                <w:szCs w:val="20"/>
              </w:rPr>
              <w:t>Feral Goats and Pigs</w:t>
            </w:r>
          </w:p>
        </w:tc>
        <w:tc>
          <w:tcPr>
            <w:tcW w:w="2109" w:type="dxa"/>
            <w:shd w:val="clear" w:color="auto" w:fill="92D050"/>
          </w:tcPr>
          <w:p w14:paraId="0386ED91" w14:textId="77777777" w:rsidR="009072D2" w:rsidRPr="009072D2" w:rsidRDefault="009072D2" w:rsidP="009072D2">
            <w:pPr>
              <w:rPr>
                <w:rFonts w:cstheme="minorHAnsi"/>
                <w:sz w:val="20"/>
                <w:szCs w:val="20"/>
              </w:rPr>
            </w:pPr>
            <w:r w:rsidRPr="009072D2">
              <w:rPr>
                <w:rFonts w:cstheme="minorHAnsi"/>
                <w:sz w:val="20"/>
                <w:szCs w:val="20"/>
              </w:rPr>
              <w:t>Low</w:t>
            </w:r>
          </w:p>
        </w:tc>
        <w:tc>
          <w:tcPr>
            <w:tcW w:w="2109" w:type="dxa"/>
            <w:shd w:val="clear" w:color="auto" w:fill="FFFF00"/>
          </w:tcPr>
          <w:p w14:paraId="6A549277"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92D050"/>
          </w:tcPr>
          <w:p w14:paraId="4983C150" w14:textId="77777777" w:rsidR="009072D2" w:rsidRPr="009072D2" w:rsidRDefault="009072D2" w:rsidP="009072D2">
            <w:pPr>
              <w:rPr>
                <w:rFonts w:cstheme="minorHAnsi"/>
                <w:sz w:val="20"/>
                <w:szCs w:val="20"/>
              </w:rPr>
            </w:pPr>
            <w:r w:rsidRPr="009072D2">
              <w:rPr>
                <w:rFonts w:cstheme="minorHAnsi"/>
                <w:sz w:val="20"/>
                <w:szCs w:val="20"/>
              </w:rPr>
              <w:t>Low</w:t>
            </w:r>
          </w:p>
        </w:tc>
      </w:tr>
    </w:tbl>
    <w:p w14:paraId="1E92A5FB" w14:textId="77777777" w:rsidR="009072D2" w:rsidRPr="009072D2" w:rsidRDefault="009072D2" w:rsidP="009072D2">
      <w:pPr>
        <w:spacing w:after="0" w:line="257" w:lineRule="auto"/>
        <w:rPr>
          <w:rFonts w:cstheme="minorHAnsi"/>
          <w:b/>
        </w:rPr>
      </w:pPr>
    </w:p>
    <w:p w14:paraId="7AF65F41" w14:textId="77777777" w:rsidR="009072D2" w:rsidRPr="009072D2" w:rsidRDefault="009072D2" w:rsidP="009072D2">
      <w:pPr>
        <w:spacing w:after="0" w:line="257" w:lineRule="auto"/>
        <w:rPr>
          <w:rFonts w:cstheme="minorHAnsi"/>
          <w:b/>
        </w:rPr>
      </w:pPr>
      <w:r w:rsidRPr="009072D2">
        <w:rPr>
          <w:rFonts w:cstheme="minorHAnsi"/>
          <w:b/>
        </w:rPr>
        <w:t>Land Tenure Issues</w:t>
      </w:r>
    </w:p>
    <w:p w14:paraId="58B12EFB" w14:textId="77777777" w:rsidR="009072D2" w:rsidRPr="009072D2" w:rsidRDefault="009072D2" w:rsidP="002611A6">
      <w:pPr>
        <w:numPr>
          <w:ilvl w:val="0"/>
          <w:numId w:val="60"/>
        </w:numPr>
        <w:shd w:val="clear" w:color="auto" w:fill="FFFFFF"/>
        <w:spacing w:after="0" w:line="240" w:lineRule="auto"/>
        <w:rPr>
          <w:rFonts w:ascii="Times New Roman" w:eastAsia="Times New Roman" w:hAnsi="Times New Roman" w:cs="Times New Roman"/>
          <w:sz w:val="24"/>
          <w:szCs w:val="24"/>
          <w:lang w:eastAsia="en-AU"/>
        </w:rPr>
      </w:pPr>
      <w:r w:rsidRPr="009072D2">
        <w:rPr>
          <w:rFonts w:ascii="Calibri" w:eastAsia="Times New Roman" w:hAnsi="Calibri" w:cs="Calibri"/>
          <w:bdr w:val="none" w:sz="0" w:space="0" w:color="auto" w:frame="1"/>
          <w:lang w:eastAsia="en-AU"/>
        </w:rPr>
        <w:t>The northernmost area consists of two large land parcels held by the National Trust of SA.  They also hold the two adjacent small land parcels near the site of the Historic Overland Corner Hotel. </w:t>
      </w:r>
    </w:p>
    <w:p w14:paraId="20644274" w14:textId="77777777" w:rsidR="009072D2" w:rsidRPr="009072D2" w:rsidRDefault="009072D2" w:rsidP="002611A6">
      <w:pPr>
        <w:numPr>
          <w:ilvl w:val="0"/>
          <w:numId w:val="60"/>
        </w:numPr>
        <w:shd w:val="clear" w:color="auto" w:fill="FFFFFF"/>
        <w:spacing w:after="0" w:line="240" w:lineRule="auto"/>
        <w:rPr>
          <w:rFonts w:ascii="Times New Roman" w:eastAsia="Times New Roman" w:hAnsi="Times New Roman" w:cs="Times New Roman"/>
          <w:sz w:val="24"/>
          <w:szCs w:val="24"/>
          <w:lang w:eastAsia="en-AU"/>
        </w:rPr>
      </w:pPr>
      <w:r w:rsidRPr="009072D2">
        <w:rPr>
          <w:rFonts w:ascii="Calibri" w:eastAsia="Times New Roman" w:hAnsi="Calibri" w:cs="Calibri"/>
          <w:bdr w:val="none" w:sz="0" w:space="0" w:color="auto" w:frame="1"/>
          <w:lang w:eastAsia="en-AU"/>
        </w:rPr>
        <w:t>The remainder of the site is Crown land (Minister’s land) but there is an agreement in place for this land to be dedicated under the care, control and management of the River Murray and Mallee Aboriginal Corporation on behalf of the First Peoples of the River Murray and Mallee.  The land is also subject to licensing for pump, pipeline and access.</w:t>
      </w:r>
    </w:p>
    <w:p w14:paraId="41562BDD" w14:textId="77777777" w:rsidR="009072D2" w:rsidRPr="009072D2" w:rsidRDefault="009072D2" w:rsidP="009072D2">
      <w:pPr>
        <w:shd w:val="clear" w:color="auto" w:fill="FFFFFF"/>
        <w:spacing w:after="0" w:line="240" w:lineRule="auto"/>
        <w:ind w:left="720"/>
        <w:rPr>
          <w:rFonts w:ascii="Times New Roman" w:eastAsia="Times New Roman" w:hAnsi="Times New Roman" w:cs="Times New Roman"/>
          <w:sz w:val="24"/>
          <w:szCs w:val="24"/>
          <w:lang w:eastAsia="en-AU"/>
        </w:rPr>
      </w:pPr>
    </w:p>
    <w:p w14:paraId="21DDA151"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color w:val="000000" w:themeColor="text1"/>
        </w:rPr>
        <w:t>Adjacent</w:t>
      </w:r>
      <w:r w:rsidRPr="009072D2">
        <w:rPr>
          <w:rFonts w:cstheme="minorHAnsi"/>
        </w:rPr>
        <w:t xml:space="preserve"> Nesting and Foraging.</w:t>
      </w:r>
    </w:p>
    <w:p w14:paraId="4E8266B5" w14:textId="77777777" w:rsidR="009072D2" w:rsidRPr="009072D2" w:rsidRDefault="009072D2" w:rsidP="009072D2">
      <w:pPr>
        <w:spacing w:line="256" w:lineRule="auto"/>
        <w:rPr>
          <w:rFonts w:cstheme="minorHAnsi"/>
          <w:b/>
        </w:rPr>
      </w:pPr>
    </w:p>
    <w:p w14:paraId="7BAB1620" w14:textId="77777777" w:rsidR="009072D2" w:rsidRPr="009072D2" w:rsidRDefault="009072D2" w:rsidP="00B57FAF">
      <w:pPr>
        <w:spacing w:after="0"/>
        <w:rPr>
          <w:rFonts w:cstheme="minorHAnsi"/>
          <w:b/>
        </w:rPr>
      </w:pPr>
      <w:r w:rsidRPr="009072D2">
        <w:rPr>
          <w:rFonts w:cstheme="minorHAnsi"/>
          <w:b/>
        </w:rPr>
        <w:t>Ecological Objectives</w:t>
      </w:r>
    </w:p>
    <w:p w14:paraId="6D7CCACD" w14:textId="77777777" w:rsidR="009072D2" w:rsidRDefault="009072D2" w:rsidP="00B57FAF">
      <w:pPr>
        <w:rPr>
          <w:rFonts w:cstheme="minorHAnsi"/>
        </w:rPr>
      </w:pPr>
      <w:r w:rsidRPr="009072D2">
        <w:rPr>
          <w:rFonts w:cstheme="minorHAnsi"/>
        </w:rPr>
        <w:t>Halt the decline and improve the health condition of mature woody plant species e.g. (River Red Gum, Black Box, Cooba and Lignum).</w:t>
      </w:r>
    </w:p>
    <w:p w14:paraId="677CFA01" w14:textId="55061CBC"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408FE8FB"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6BE9BF3F"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015ABA78"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10B03456"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52D47732" w14:textId="77777777" w:rsidR="009072D2" w:rsidRPr="009072D2" w:rsidRDefault="009072D2" w:rsidP="009072D2">
      <w:pPr>
        <w:rPr>
          <w:rFonts w:cstheme="minorHAnsi"/>
        </w:rPr>
      </w:pPr>
      <w:r w:rsidRPr="009072D2">
        <w:rPr>
          <w:rFonts w:cstheme="minorHAnsi"/>
        </w:rPr>
        <w:t xml:space="preserve">Provide fish passage through large floodplain habitats during natural flood events. </w:t>
      </w:r>
    </w:p>
    <w:p w14:paraId="3BEDA819" w14:textId="77777777" w:rsid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24450BC5" w14:textId="1651C771" w:rsidR="00231CD7" w:rsidRPr="00231CD7" w:rsidRDefault="00231CD7" w:rsidP="009072D2">
      <w:pPr>
        <w:rPr>
          <w:rFonts w:cstheme="minorHAnsi"/>
        </w:rPr>
      </w:pPr>
      <w:r w:rsidRPr="00B57FAF">
        <w:rPr>
          <w:rFonts w:eastAsia="Arial" w:cstheme="minorHAnsi"/>
        </w:rPr>
        <w:t>Increase Regent Parrot potential breeding success by limiting disturbance from human activities such as recreational visitors and noise from water pumping at colony sites during July and August</w:t>
      </w:r>
    </w:p>
    <w:p w14:paraId="27568AAB"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3E1295D1" w14:textId="77777777" w:rsidR="009072D2" w:rsidRPr="009072D2" w:rsidRDefault="009072D2" w:rsidP="009072D2">
      <w:pPr>
        <w:spacing w:line="257" w:lineRule="auto"/>
        <w:rPr>
          <w:rFonts w:cstheme="minorHAnsi"/>
        </w:rPr>
      </w:pPr>
      <w:r w:rsidRPr="009072D2">
        <w:rPr>
          <w:rFonts w:cstheme="minorHAnsi"/>
        </w:rPr>
        <w:t>Promote Water for the Environment projects through community educational information and programs.</w:t>
      </w:r>
    </w:p>
    <w:p w14:paraId="6A0A48A4" w14:textId="77777777" w:rsidR="009072D2" w:rsidRPr="009072D2" w:rsidRDefault="009072D2" w:rsidP="009072D2">
      <w:pPr>
        <w:spacing w:line="257" w:lineRule="auto"/>
        <w:rPr>
          <w:rFonts w:cstheme="minorHAnsi"/>
        </w:rPr>
      </w:pPr>
      <w:r w:rsidRPr="009072D2">
        <w:rPr>
          <w:rFonts w:cstheme="minorHAnsi"/>
        </w:rPr>
        <w:t xml:space="preserve">Engage landholder involvement in the sustainable management of their site(s). </w:t>
      </w:r>
    </w:p>
    <w:p w14:paraId="2791B3FD" w14:textId="77777777" w:rsidR="009072D2" w:rsidRPr="009072D2" w:rsidRDefault="009072D2" w:rsidP="009072D2">
      <w:pPr>
        <w:rPr>
          <w:rFonts w:eastAsia="Arial" w:cstheme="minorHAnsi"/>
          <w:b/>
        </w:rPr>
      </w:pPr>
      <w:r w:rsidRPr="009072D2">
        <w:rPr>
          <w:rFonts w:eastAsia="Arial" w:cstheme="minorHAnsi"/>
          <w:b/>
        </w:rPr>
        <w:br w:type="page"/>
      </w:r>
    </w:p>
    <w:p w14:paraId="1BB2C6C8" w14:textId="77777777" w:rsidR="009072D2" w:rsidRPr="009072D2" w:rsidRDefault="009072D2" w:rsidP="009072D2">
      <w:pPr>
        <w:spacing w:after="0" w:line="257" w:lineRule="auto"/>
        <w:rPr>
          <w:rFonts w:eastAsia="Arial" w:cstheme="minorHAnsi"/>
          <w:b/>
        </w:rPr>
      </w:pPr>
    </w:p>
    <w:p w14:paraId="3480A047"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642"/>
        <w:tblW w:w="0" w:type="auto"/>
        <w:tblInd w:w="-5" w:type="dxa"/>
        <w:tblLook w:val="04A0" w:firstRow="1" w:lastRow="0" w:firstColumn="1" w:lastColumn="0" w:noHBand="0" w:noVBand="1"/>
      </w:tblPr>
      <w:tblGrid>
        <w:gridCol w:w="3823"/>
        <w:gridCol w:w="3832"/>
      </w:tblGrid>
      <w:tr w:rsidR="009072D2" w:rsidRPr="009072D2" w14:paraId="72DE35F6" w14:textId="77777777" w:rsidTr="009072D2">
        <w:tc>
          <w:tcPr>
            <w:tcW w:w="3823" w:type="dxa"/>
          </w:tcPr>
          <w:p w14:paraId="4591916B"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Existing Area of Inundation </w:t>
            </w:r>
          </w:p>
          <w:p w14:paraId="7C84969A"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Inundation Area</w:t>
            </w:r>
          </w:p>
          <w:p w14:paraId="05927EE5"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cstheme="minorHAnsi"/>
                <w:b/>
                <w:sz w:val="20"/>
                <w:szCs w:val="20"/>
              </w:rPr>
              <w:t xml:space="preserve">Historical Watering Dates </w:t>
            </w:r>
          </w:p>
        </w:tc>
        <w:tc>
          <w:tcPr>
            <w:tcW w:w="3832" w:type="dxa"/>
          </w:tcPr>
          <w:p w14:paraId="601ACEDD" w14:textId="77777777" w:rsidR="009072D2" w:rsidRPr="009072D2" w:rsidRDefault="009072D2" w:rsidP="009072D2">
            <w:pPr>
              <w:spacing w:line="256" w:lineRule="auto"/>
              <w:rPr>
                <w:rFonts w:cstheme="minorHAnsi"/>
                <w:sz w:val="20"/>
                <w:szCs w:val="20"/>
              </w:rPr>
            </w:pPr>
          </w:p>
          <w:p w14:paraId="7F7ECC8C" w14:textId="77777777" w:rsidR="009072D2" w:rsidRPr="009072D2" w:rsidRDefault="009072D2" w:rsidP="009072D2">
            <w:pPr>
              <w:spacing w:line="256" w:lineRule="auto"/>
              <w:rPr>
                <w:rFonts w:cstheme="minorHAnsi"/>
                <w:sz w:val="20"/>
                <w:szCs w:val="20"/>
              </w:rPr>
            </w:pPr>
            <w:r w:rsidRPr="009072D2">
              <w:rPr>
                <w:rFonts w:cstheme="minorHAnsi"/>
                <w:sz w:val="20"/>
                <w:szCs w:val="20"/>
              </w:rPr>
              <w:t>94 ha</w:t>
            </w:r>
          </w:p>
          <w:p w14:paraId="3E7A1603" w14:textId="77777777" w:rsidR="009072D2" w:rsidRPr="009072D2" w:rsidRDefault="009072D2" w:rsidP="009072D2">
            <w:pPr>
              <w:spacing w:line="256" w:lineRule="auto"/>
              <w:rPr>
                <w:rFonts w:cstheme="minorHAnsi"/>
                <w:sz w:val="20"/>
                <w:szCs w:val="20"/>
              </w:rPr>
            </w:pPr>
            <w:r w:rsidRPr="009072D2">
              <w:rPr>
                <w:rFonts w:cstheme="minorHAnsi"/>
                <w:sz w:val="20"/>
                <w:szCs w:val="20"/>
              </w:rPr>
              <w:t xml:space="preserve">Overland Corner 2008/09, 2009/10, 2013/14 and 2014/15 </w:t>
            </w:r>
          </w:p>
          <w:p w14:paraId="6CAB545E" w14:textId="77777777" w:rsidR="009072D2" w:rsidRPr="009072D2" w:rsidRDefault="009072D2" w:rsidP="009072D2">
            <w:pPr>
              <w:spacing w:line="256" w:lineRule="auto"/>
              <w:rPr>
                <w:rFonts w:cstheme="minorHAnsi"/>
                <w:sz w:val="20"/>
                <w:szCs w:val="20"/>
              </w:rPr>
            </w:pPr>
            <w:r w:rsidRPr="009072D2">
              <w:rPr>
                <w:rFonts w:cstheme="minorHAnsi"/>
                <w:sz w:val="20"/>
                <w:szCs w:val="20"/>
              </w:rPr>
              <w:t xml:space="preserve">Lignum Basins 2009/10, 2013/14 and 2014/15 </w:t>
            </w:r>
          </w:p>
          <w:p w14:paraId="03D08DD7" w14:textId="77777777" w:rsidR="009072D2" w:rsidRPr="009072D2" w:rsidRDefault="009072D2" w:rsidP="009072D2">
            <w:pPr>
              <w:spacing w:line="256" w:lineRule="auto"/>
              <w:rPr>
                <w:rFonts w:cstheme="minorHAnsi"/>
                <w:sz w:val="20"/>
                <w:szCs w:val="20"/>
              </w:rPr>
            </w:pPr>
            <w:r w:rsidRPr="009072D2">
              <w:rPr>
                <w:rFonts w:cstheme="minorHAnsi"/>
                <w:sz w:val="20"/>
                <w:szCs w:val="20"/>
              </w:rPr>
              <w:t>2018/19 and 2019/20</w:t>
            </w:r>
          </w:p>
        </w:tc>
      </w:tr>
      <w:tr w:rsidR="009072D2" w:rsidRPr="009072D2" w14:paraId="6EC65192" w14:textId="77777777" w:rsidTr="009072D2">
        <w:tc>
          <w:tcPr>
            <w:tcW w:w="3823" w:type="dxa"/>
          </w:tcPr>
          <w:p w14:paraId="51C91BCC"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2B3C3DA6"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4115C94B"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7BD820BA"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2D6C81A6" w14:textId="77777777" w:rsidR="009072D2" w:rsidRPr="009072D2" w:rsidRDefault="009072D2" w:rsidP="009072D2">
            <w:pPr>
              <w:spacing w:line="256" w:lineRule="auto"/>
              <w:jc w:val="center"/>
              <w:rPr>
                <w:rFonts w:cstheme="minorHAnsi"/>
                <w:sz w:val="20"/>
                <w:szCs w:val="20"/>
              </w:rPr>
            </w:pPr>
          </w:p>
          <w:p w14:paraId="36B67D5F"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9 AHD</w:t>
            </w:r>
          </w:p>
          <w:p w14:paraId="11F4649B"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187.5 ha</w:t>
            </w:r>
          </w:p>
          <w:p w14:paraId="67C43F89"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1751 ML</w:t>
            </w:r>
          </w:p>
        </w:tc>
      </w:tr>
      <w:tr w:rsidR="009072D2" w:rsidRPr="009072D2" w14:paraId="3F64AD33" w14:textId="77777777" w:rsidTr="009072D2">
        <w:tc>
          <w:tcPr>
            <w:tcW w:w="3823" w:type="dxa"/>
          </w:tcPr>
          <w:p w14:paraId="49342FF8"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Low Inundation </w:t>
            </w:r>
          </w:p>
          <w:p w14:paraId="72212684"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7CCF8598"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40450AEF"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33C15043" w14:textId="77777777" w:rsidR="009072D2" w:rsidRPr="009072D2" w:rsidRDefault="009072D2" w:rsidP="009072D2">
            <w:pPr>
              <w:spacing w:line="256" w:lineRule="auto"/>
              <w:jc w:val="center"/>
              <w:rPr>
                <w:rFonts w:cstheme="minorHAnsi"/>
                <w:sz w:val="20"/>
                <w:szCs w:val="20"/>
              </w:rPr>
            </w:pPr>
          </w:p>
          <w:p w14:paraId="1A30E13A"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8 AHD</w:t>
            </w:r>
          </w:p>
          <w:p w14:paraId="603D1B1A"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71.3 ha</w:t>
            </w:r>
          </w:p>
          <w:p w14:paraId="234594A8"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505 ML</w:t>
            </w:r>
          </w:p>
        </w:tc>
      </w:tr>
      <w:tr w:rsidR="009072D2" w:rsidRPr="009072D2" w14:paraId="616459A9" w14:textId="77777777" w:rsidTr="009072D2">
        <w:tc>
          <w:tcPr>
            <w:tcW w:w="3823" w:type="dxa"/>
          </w:tcPr>
          <w:p w14:paraId="145551E6"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3832" w:type="dxa"/>
          </w:tcPr>
          <w:p w14:paraId="2833AC43"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40-50,000</w:t>
            </w:r>
          </w:p>
        </w:tc>
      </w:tr>
      <w:tr w:rsidR="009072D2" w:rsidRPr="009072D2" w14:paraId="7741CADB" w14:textId="77777777" w:rsidTr="009072D2">
        <w:tc>
          <w:tcPr>
            <w:tcW w:w="3823" w:type="dxa"/>
          </w:tcPr>
          <w:p w14:paraId="61D081A2"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3832" w:type="dxa"/>
          </w:tcPr>
          <w:p w14:paraId="170A0A82"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50-60,000</w:t>
            </w:r>
          </w:p>
        </w:tc>
      </w:tr>
      <w:tr w:rsidR="009072D2" w:rsidRPr="009072D2" w14:paraId="40F7282B" w14:textId="77777777" w:rsidTr="009072D2">
        <w:tc>
          <w:tcPr>
            <w:tcW w:w="3823" w:type="dxa"/>
          </w:tcPr>
          <w:p w14:paraId="32102527"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Options</w:t>
            </w:r>
          </w:p>
        </w:tc>
        <w:tc>
          <w:tcPr>
            <w:tcW w:w="3832" w:type="dxa"/>
          </w:tcPr>
          <w:p w14:paraId="306E0ABB"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Gravity from Upper Lock 3 to full supply</w:t>
            </w:r>
          </w:p>
          <w:p w14:paraId="089E7F4E"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 xml:space="preserve">Gravity from Upper Lock 3 to low elevation </w:t>
            </w:r>
          </w:p>
          <w:p w14:paraId="43867EDF"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Possibility of return flows</w:t>
            </w:r>
          </w:p>
          <w:p w14:paraId="19BDF8F2"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Manage natural flood recession</w:t>
            </w:r>
          </w:p>
          <w:p w14:paraId="28041DC7"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Enhance natural flood duration and coverage</w:t>
            </w:r>
          </w:p>
        </w:tc>
      </w:tr>
      <w:tr w:rsidR="009072D2" w:rsidRPr="009072D2" w14:paraId="64F7A22F" w14:textId="77777777" w:rsidTr="009072D2">
        <w:tc>
          <w:tcPr>
            <w:tcW w:w="3823" w:type="dxa"/>
          </w:tcPr>
          <w:p w14:paraId="64CCE165"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3832" w:type="dxa"/>
          </w:tcPr>
          <w:p w14:paraId="22EFCF7D"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0B15D29F"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3586C09B" wp14:editId="0D97C46B">
            <wp:extent cx="5731510" cy="8099425"/>
            <wp:effectExtent l="0" t="0" r="254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verland Corner.jpg"/>
                    <pic:cNvPicPr/>
                  </pic:nvPicPr>
                  <pic:blipFill>
                    <a:blip r:embed="rId294"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5F3DE6AA"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existing and potential watering areas</w:t>
      </w:r>
    </w:p>
    <w:p w14:paraId="64C6FDD8" w14:textId="77777777" w:rsidR="009072D2" w:rsidRPr="009072D2" w:rsidRDefault="009072D2" w:rsidP="009072D2">
      <w:pPr>
        <w:spacing w:after="0" w:line="257" w:lineRule="auto"/>
        <w:jc w:val="center"/>
        <w:rPr>
          <w:rFonts w:cstheme="minorHAnsi"/>
          <w:b/>
        </w:rPr>
      </w:pPr>
      <w:r w:rsidRPr="009072D2">
        <w:rPr>
          <w:rFonts w:cstheme="minorHAnsi"/>
          <w:b/>
          <w:noProof/>
          <w:lang w:eastAsia="en-AU"/>
        </w:rPr>
        <w:lastRenderedPageBreak/>
        <w:drawing>
          <wp:inline distT="0" distB="0" distL="0" distR="0" wp14:anchorId="1256E2A3" wp14:editId="2A414FAC">
            <wp:extent cx="5731407" cy="2766447"/>
            <wp:effectExtent l="0" t="0" r="317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verland Corner  Structure resized.JPG"/>
                    <pic:cNvPicPr/>
                  </pic:nvPicPr>
                  <pic:blipFill rotWithShape="1">
                    <a:blip r:embed="rId295" cstate="email">
                      <a:extLst>
                        <a:ext uri="{28A0092B-C50C-407E-A947-70E740481C1C}">
                          <a14:useLocalDpi xmlns:a14="http://schemas.microsoft.com/office/drawing/2010/main"/>
                        </a:ext>
                      </a:extLst>
                    </a:blip>
                    <a:srcRect/>
                    <a:stretch/>
                  </pic:blipFill>
                  <pic:spPr bwMode="auto">
                    <a:xfrm>
                      <a:off x="0" y="0"/>
                      <a:ext cx="5731510" cy="2766497"/>
                    </a:xfrm>
                    <a:prstGeom prst="rect">
                      <a:avLst/>
                    </a:prstGeom>
                    <a:ln>
                      <a:noFill/>
                    </a:ln>
                    <a:extLst>
                      <a:ext uri="{53640926-AAD7-44D8-BBD7-CCE9431645EC}">
                        <a14:shadowObscured xmlns:a14="http://schemas.microsoft.com/office/drawing/2010/main"/>
                      </a:ext>
                    </a:extLst>
                  </pic:spPr>
                </pic:pic>
              </a:graphicData>
            </a:graphic>
          </wp:inline>
        </w:drawing>
      </w:r>
    </w:p>
    <w:p w14:paraId="41052B80"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 xml:space="preserve">Overland Corner outlet structure - Note the plastic on the wetland side to hold back pumped water. </w:t>
      </w:r>
    </w:p>
    <w:p w14:paraId="7E6293C7"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(Photo: by M Harper)</w:t>
      </w:r>
    </w:p>
    <w:p w14:paraId="26CC4809" w14:textId="77777777" w:rsidR="009072D2" w:rsidRPr="009072D2" w:rsidRDefault="009072D2" w:rsidP="009072D2">
      <w:pPr>
        <w:spacing w:after="0" w:line="257" w:lineRule="auto"/>
        <w:jc w:val="center"/>
        <w:rPr>
          <w:rFonts w:cstheme="minorHAnsi"/>
          <w:b/>
        </w:rPr>
      </w:pPr>
    </w:p>
    <w:p w14:paraId="05F435CC" w14:textId="77777777" w:rsidR="009072D2" w:rsidRPr="009072D2" w:rsidRDefault="009072D2" w:rsidP="009072D2">
      <w:pPr>
        <w:spacing w:after="0" w:line="257" w:lineRule="auto"/>
        <w:jc w:val="center"/>
        <w:rPr>
          <w:rFonts w:cstheme="minorHAnsi"/>
          <w:b/>
        </w:rPr>
      </w:pPr>
    </w:p>
    <w:p w14:paraId="04C09340" w14:textId="62E38ED2"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58C0DE2B" w14:textId="77777777" w:rsidTr="009072D2">
        <w:trPr>
          <w:trHeight w:val="304"/>
          <w:tblHeader/>
        </w:trPr>
        <w:tc>
          <w:tcPr>
            <w:tcW w:w="9640" w:type="dxa"/>
            <w:gridSpan w:val="7"/>
            <w:shd w:val="clear" w:color="auto" w:fill="D9D9D9" w:themeFill="background1" w:themeFillShade="D9"/>
            <w:vAlign w:val="center"/>
          </w:tcPr>
          <w:p w14:paraId="6ADDC44E" w14:textId="77777777" w:rsidR="009072D2" w:rsidRPr="00B57FAF" w:rsidRDefault="009072D2" w:rsidP="009072D2">
            <w:pPr>
              <w:spacing w:after="0" w:line="240" w:lineRule="auto"/>
              <w:jc w:val="center"/>
              <w:rPr>
                <w:b/>
                <w:sz w:val="20"/>
                <w:szCs w:val="20"/>
              </w:rPr>
            </w:pPr>
            <w:r w:rsidRPr="00B57FAF">
              <w:rPr>
                <w:b/>
                <w:sz w:val="20"/>
                <w:szCs w:val="20"/>
              </w:rPr>
              <w:t>Bank or Channel Details</w:t>
            </w:r>
          </w:p>
        </w:tc>
      </w:tr>
      <w:tr w:rsidR="009072D2" w:rsidRPr="009072D2" w14:paraId="776F16B3" w14:textId="77777777" w:rsidTr="009072D2">
        <w:trPr>
          <w:trHeight w:val="20"/>
          <w:tblHeader/>
        </w:trPr>
        <w:tc>
          <w:tcPr>
            <w:tcW w:w="1269" w:type="dxa"/>
            <w:shd w:val="clear" w:color="auto" w:fill="D9D9D9" w:themeFill="background1" w:themeFillShade="D9"/>
            <w:vAlign w:val="center"/>
          </w:tcPr>
          <w:p w14:paraId="7A17FEF2" w14:textId="77777777" w:rsidR="009072D2" w:rsidRPr="00B57FAF" w:rsidRDefault="009072D2" w:rsidP="009072D2">
            <w:pPr>
              <w:spacing w:after="0" w:line="240" w:lineRule="auto"/>
              <w:rPr>
                <w:b/>
                <w:sz w:val="20"/>
                <w:szCs w:val="20"/>
              </w:rPr>
            </w:pPr>
            <w:r w:rsidRPr="00B57FAF">
              <w:rPr>
                <w:b/>
                <w:sz w:val="20"/>
                <w:szCs w:val="20"/>
              </w:rPr>
              <w:t>Location</w:t>
            </w:r>
          </w:p>
        </w:tc>
        <w:tc>
          <w:tcPr>
            <w:tcW w:w="992" w:type="dxa"/>
            <w:shd w:val="clear" w:color="auto" w:fill="D9D9D9" w:themeFill="background1" w:themeFillShade="D9"/>
            <w:vAlign w:val="center"/>
          </w:tcPr>
          <w:p w14:paraId="059C7644" w14:textId="77777777" w:rsidR="009072D2" w:rsidRPr="00B57FAF" w:rsidRDefault="009072D2" w:rsidP="009072D2">
            <w:pPr>
              <w:spacing w:after="0" w:line="240" w:lineRule="auto"/>
              <w:rPr>
                <w:b/>
                <w:sz w:val="20"/>
                <w:szCs w:val="20"/>
              </w:rPr>
            </w:pPr>
            <w:r w:rsidRPr="00B57FAF">
              <w:rPr>
                <w:b/>
                <w:sz w:val="20"/>
                <w:szCs w:val="20"/>
              </w:rPr>
              <w:t>ID</w:t>
            </w:r>
          </w:p>
        </w:tc>
        <w:tc>
          <w:tcPr>
            <w:tcW w:w="889" w:type="dxa"/>
            <w:shd w:val="clear" w:color="auto" w:fill="D9D9D9" w:themeFill="background1" w:themeFillShade="D9"/>
            <w:vAlign w:val="center"/>
          </w:tcPr>
          <w:p w14:paraId="5E71B4FD" w14:textId="77777777" w:rsidR="009072D2" w:rsidRPr="00B57FAF" w:rsidRDefault="009072D2" w:rsidP="009072D2">
            <w:pPr>
              <w:spacing w:after="0" w:line="240" w:lineRule="auto"/>
              <w:rPr>
                <w:b/>
                <w:sz w:val="20"/>
                <w:szCs w:val="20"/>
              </w:rPr>
            </w:pPr>
            <w:r w:rsidRPr="00B57FAF">
              <w:rPr>
                <w:b/>
                <w:sz w:val="20"/>
                <w:szCs w:val="20"/>
              </w:rPr>
              <w:t>Length</w:t>
            </w:r>
          </w:p>
          <w:p w14:paraId="4B394725" w14:textId="77777777" w:rsidR="009072D2" w:rsidRPr="00B57FAF" w:rsidRDefault="009072D2" w:rsidP="009072D2">
            <w:pPr>
              <w:spacing w:after="0" w:line="240" w:lineRule="auto"/>
              <w:rPr>
                <w:b/>
                <w:sz w:val="20"/>
                <w:szCs w:val="20"/>
              </w:rPr>
            </w:pPr>
          </w:p>
          <w:p w14:paraId="6F6B2C3B" w14:textId="77777777" w:rsidR="009072D2" w:rsidRPr="00B57FAF" w:rsidRDefault="009072D2" w:rsidP="009072D2">
            <w:pPr>
              <w:spacing w:after="0" w:line="240" w:lineRule="auto"/>
              <w:rPr>
                <w:b/>
                <w:sz w:val="20"/>
                <w:szCs w:val="20"/>
              </w:rPr>
            </w:pPr>
            <w:r w:rsidRPr="00B57FAF">
              <w:rPr>
                <w:b/>
                <w:sz w:val="20"/>
                <w:szCs w:val="20"/>
              </w:rPr>
              <w:t>(m)</w:t>
            </w:r>
          </w:p>
        </w:tc>
        <w:tc>
          <w:tcPr>
            <w:tcW w:w="1175" w:type="dxa"/>
            <w:shd w:val="clear" w:color="auto" w:fill="D9D9D9" w:themeFill="background1" w:themeFillShade="D9"/>
            <w:vAlign w:val="center"/>
          </w:tcPr>
          <w:p w14:paraId="7D8CD2CF" w14:textId="77777777" w:rsidR="009072D2" w:rsidRPr="00B57FAF" w:rsidRDefault="009072D2" w:rsidP="009072D2">
            <w:pPr>
              <w:spacing w:after="0" w:line="240" w:lineRule="auto"/>
              <w:rPr>
                <w:b/>
                <w:sz w:val="20"/>
                <w:szCs w:val="20"/>
              </w:rPr>
            </w:pPr>
            <w:r w:rsidRPr="00B57FAF">
              <w:rPr>
                <w:b/>
                <w:sz w:val="20"/>
                <w:szCs w:val="20"/>
              </w:rPr>
              <w:t>Freeboard</w:t>
            </w:r>
          </w:p>
          <w:p w14:paraId="1E804750" w14:textId="77777777" w:rsidR="009072D2" w:rsidRPr="00B57FAF" w:rsidRDefault="009072D2" w:rsidP="009072D2">
            <w:pPr>
              <w:spacing w:after="0" w:line="240" w:lineRule="auto"/>
              <w:rPr>
                <w:b/>
                <w:sz w:val="20"/>
                <w:szCs w:val="20"/>
              </w:rPr>
            </w:pPr>
          </w:p>
          <w:p w14:paraId="3A3C8222" w14:textId="77777777" w:rsidR="009072D2" w:rsidRPr="00B57FAF" w:rsidRDefault="009072D2" w:rsidP="009072D2">
            <w:pPr>
              <w:spacing w:after="0" w:line="240" w:lineRule="auto"/>
              <w:rPr>
                <w:b/>
                <w:sz w:val="20"/>
                <w:szCs w:val="20"/>
              </w:rPr>
            </w:pPr>
            <w:r w:rsidRPr="00B57FAF">
              <w:rPr>
                <w:b/>
                <w:sz w:val="20"/>
                <w:szCs w:val="20"/>
              </w:rPr>
              <w:t>(m)</w:t>
            </w:r>
          </w:p>
        </w:tc>
        <w:tc>
          <w:tcPr>
            <w:tcW w:w="1037" w:type="dxa"/>
            <w:shd w:val="clear" w:color="auto" w:fill="D9D9D9" w:themeFill="background1" w:themeFillShade="D9"/>
            <w:vAlign w:val="center"/>
          </w:tcPr>
          <w:p w14:paraId="3E59236D" w14:textId="77777777" w:rsidR="009072D2" w:rsidRPr="00B57FAF" w:rsidRDefault="009072D2" w:rsidP="009072D2">
            <w:pPr>
              <w:spacing w:after="0" w:line="240" w:lineRule="auto"/>
              <w:rPr>
                <w:b/>
                <w:sz w:val="20"/>
                <w:szCs w:val="20"/>
              </w:rPr>
            </w:pPr>
            <w:r w:rsidRPr="00B57FAF">
              <w:rPr>
                <w:b/>
                <w:sz w:val="20"/>
                <w:szCs w:val="20"/>
              </w:rPr>
              <w:t>Height with freeboard</w:t>
            </w:r>
          </w:p>
          <w:p w14:paraId="7CB0D49A" w14:textId="77777777" w:rsidR="009072D2" w:rsidRPr="00B57FAF" w:rsidRDefault="009072D2" w:rsidP="009072D2">
            <w:pPr>
              <w:spacing w:after="0" w:line="240" w:lineRule="auto"/>
              <w:rPr>
                <w:b/>
                <w:sz w:val="20"/>
                <w:szCs w:val="20"/>
              </w:rPr>
            </w:pPr>
            <w:r w:rsidRPr="00B57FAF">
              <w:rPr>
                <w:b/>
                <w:sz w:val="20"/>
                <w:szCs w:val="20"/>
              </w:rPr>
              <w:t>(m)</w:t>
            </w:r>
          </w:p>
        </w:tc>
        <w:tc>
          <w:tcPr>
            <w:tcW w:w="850" w:type="dxa"/>
            <w:shd w:val="clear" w:color="auto" w:fill="D9D9D9" w:themeFill="background1" w:themeFillShade="D9"/>
            <w:vAlign w:val="center"/>
          </w:tcPr>
          <w:p w14:paraId="26D90724" w14:textId="77777777" w:rsidR="009072D2" w:rsidRPr="00B57FAF" w:rsidRDefault="009072D2" w:rsidP="009072D2">
            <w:pPr>
              <w:spacing w:after="0" w:line="240" w:lineRule="auto"/>
              <w:rPr>
                <w:b/>
                <w:sz w:val="20"/>
                <w:szCs w:val="20"/>
              </w:rPr>
            </w:pPr>
            <w:r w:rsidRPr="00B57FAF">
              <w:rPr>
                <w:b/>
                <w:sz w:val="20"/>
                <w:szCs w:val="20"/>
              </w:rPr>
              <w:t>Volume</w:t>
            </w:r>
          </w:p>
          <w:p w14:paraId="6EF3B8D5" w14:textId="77777777" w:rsidR="009072D2" w:rsidRPr="00B57FAF" w:rsidRDefault="009072D2" w:rsidP="009072D2">
            <w:pPr>
              <w:spacing w:after="0" w:line="240" w:lineRule="auto"/>
              <w:rPr>
                <w:b/>
                <w:sz w:val="20"/>
                <w:szCs w:val="20"/>
              </w:rPr>
            </w:pPr>
          </w:p>
          <w:p w14:paraId="1706AB88" w14:textId="77777777" w:rsidR="009072D2" w:rsidRPr="00B57FAF" w:rsidRDefault="009072D2" w:rsidP="009072D2">
            <w:pPr>
              <w:spacing w:after="0" w:line="240" w:lineRule="auto"/>
              <w:rPr>
                <w:b/>
                <w:sz w:val="20"/>
                <w:szCs w:val="20"/>
              </w:rPr>
            </w:pPr>
            <w:r w:rsidRPr="00B57FAF">
              <w:rPr>
                <w:b/>
                <w:sz w:val="20"/>
                <w:szCs w:val="20"/>
              </w:rPr>
              <w:t>(m3)</w:t>
            </w:r>
          </w:p>
        </w:tc>
        <w:tc>
          <w:tcPr>
            <w:tcW w:w="3428" w:type="dxa"/>
            <w:shd w:val="clear" w:color="auto" w:fill="D9D9D9" w:themeFill="background1" w:themeFillShade="D9"/>
            <w:vAlign w:val="center"/>
          </w:tcPr>
          <w:p w14:paraId="75EF4676" w14:textId="77777777" w:rsidR="009072D2" w:rsidRPr="00B57FAF" w:rsidRDefault="009072D2" w:rsidP="009072D2">
            <w:pPr>
              <w:spacing w:after="0" w:line="240" w:lineRule="auto"/>
              <w:rPr>
                <w:b/>
                <w:sz w:val="20"/>
                <w:szCs w:val="20"/>
              </w:rPr>
            </w:pPr>
            <w:r w:rsidRPr="00B57FAF">
              <w:rPr>
                <w:b/>
                <w:sz w:val="20"/>
                <w:szCs w:val="20"/>
              </w:rPr>
              <w:t>Regulator equipment and comments</w:t>
            </w:r>
          </w:p>
        </w:tc>
      </w:tr>
      <w:tr w:rsidR="009072D2" w:rsidRPr="009072D2" w14:paraId="1A17DAEF"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7BC6B85A" w14:textId="77777777" w:rsidR="009072D2" w:rsidRPr="00B57FAF" w:rsidRDefault="009072D2" w:rsidP="009072D2">
            <w:pPr>
              <w:spacing w:after="0" w:line="240" w:lineRule="auto"/>
              <w:rPr>
                <w:b/>
                <w:sz w:val="20"/>
                <w:szCs w:val="20"/>
              </w:rPr>
            </w:pPr>
            <w:r w:rsidRPr="00B57FAF">
              <w:rPr>
                <w:b/>
                <w:sz w:val="20"/>
                <w:szCs w:val="20"/>
              </w:rPr>
              <w:t>Overland Corner</w:t>
            </w:r>
          </w:p>
        </w:tc>
        <w:tc>
          <w:tcPr>
            <w:tcW w:w="992" w:type="dxa"/>
            <w:shd w:val="clear" w:color="auto" w:fill="FFFFFF" w:themeFill="background1"/>
            <w:noWrap/>
            <w:vAlign w:val="center"/>
            <w:hideMark/>
          </w:tcPr>
          <w:p w14:paraId="119B411F" w14:textId="77777777" w:rsidR="009072D2" w:rsidRPr="009072D2" w:rsidRDefault="009072D2" w:rsidP="009072D2">
            <w:pPr>
              <w:spacing w:after="0" w:line="240" w:lineRule="auto"/>
              <w:rPr>
                <w:sz w:val="20"/>
                <w:szCs w:val="20"/>
              </w:rPr>
            </w:pPr>
            <w:r w:rsidRPr="009072D2">
              <w:rPr>
                <w:sz w:val="20"/>
                <w:szCs w:val="20"/>
              </w:rPr>
              <w:t>Pipeline 1</w:t>
            </w:r>
          </w:p>
        </w:tc>
        <w:tc>
          <w:tcPr>
            <w:tcW w:w="889" w:type="dxa"/>
            <w:shd w:val="clear" w:color="auto" w:fill="FFFFFF" w:themeFill="background1"/>
            <w:noWrap/>
            <w:vAlign w:val="center"/>
            <w:hideMark/>
          </w:tcPr>
          <w:p w14:paraId="0C1DEF72" w14:textId="77777777" w:rsidR="009072D2" w:rsidRPr="009072D2" w:rsidRDefault="009072D2" w:rsidP="009072D2">
            <w:pPr>
              <w:spacing w:after="0" w:line="240" w:lineRule="auto"/>
              <w:rPr>
                <w:sz w:val="20"/>
                <w:szCs w:val="20"/>
              </w:rPr>
            </w:pPr>
          </w:p>
        </w:tc>
        <w:tc>
          <w:tcPr>
            <w:tcW w:w="1175" w:type="dxa"/>
            <w:shd w:val="clear" w:color="auto" w:fill="FFFFFF" w:themeFill="background1"/>
            <w:noWrap/>
            <w:vAlign w:val="center"/>
            <w:hideMark/>
          </w:tcPr>
          <w:p w14:paraId="7377B031" w14:textId="77777777" w:rsidR="009072D2" w:rsidRPr="009072D2" w:rsidRDefault="009072D2" w:rsidP="009072D2">
            <w:pPr>
              <w:spacing w:after="0" w:line="240" w:lineRule="auto"/>
              <w:rPr>
                <w:sz w:val="20"/>
                <w:szCs w:val="20"/>
              </w:rPr>
            </w:pPr>
          </w:p>
        </w:tc>
        <w:tc>
          <w:tcPr>
            <w:tcW w:w="1037" w:type="dxa"/>
            <w:shd w:val="clear" w:color="auto" w:fill="FFFFFF" w:themeFill="background1"/>
            <w:noWrap/>
            <w:vAlign w:val="center"/>
            <w:hideMark/>
          </w:tcPr>
          <w:p w14:paraId="51AF4874" w14:textId="77777777" w:rsidR="009072D2" w:rsidRPr="009072D2" w:rsidRDefault="009072D2" w:rsidP="009072D2">
            <w:pPr>
              <w:spacing w:after="0" w:line="240" w:lineRule="auto"/>
              <w:rPr>
                <w:sz w:val="20"/>
                <w:szCs w:val="20"/>
              </w:rPr>
            </w:pPr>
          </w:p>
        </w:tc>
        <w:tc>
          <w:tcPr>
            <w:tcW w:w="850" w:type="dxa"/>
            <w:shd w:val="clear" w:color="auto" w:fill="FFFFFF" w:themeFill="background1"/>
            <w:noWrap/>
            <w:vAlign w:val="center"/>
            <w:hideMark/>
          </w:tcPr>
          <w:p w14:paraId="4C7B5F55" w14:textId="77777777" w:rsidR="009072D2" w:rsidRPr="009072D2" w:rsidRDefault="009072D2" w:rsidP="009072D2">
            <w:pPr>
              <w:spacing w:after="0" w:line="240" w:lineRule="auto"/>
              <w:rPr>
                <w:sz w:val="20"/>
                <w:szCs w:val="20"/>
              </w:rPr>
            </w:pPr>
            <w:r w:rsidRPr="009072D2">
              <w:rPr>
                <w:sz w:val="20"/>
                <w:szCs w:val="20"/>
              </w:rPr>
              <w:t xml:space="preserve">N/A </w:t>
            </w:r>
          </w:p>
        </w:tc>
        <w:tc>
          <w:tcPr>
            <w:tcW w:w="3428" w:type="dxa"/>
            <w:shd w:val="clear" w:color="auto" w:fill="FFFFFF" w:themeFill="background1"/>
            <w:vAlign w:val="center"/>
            <w:hideMark/>
          </w:tcPr>
          <w:p w14:paraId="34052DE0" w14:textId="77777777" w:rsidR="009072D2" w:rsidRPr="009072D2" w:rsidRDefault="009072D2" w:rsidP="009072D2">
            <w:pPr>
              <w:spacing w:after="0" w:line="240" w:lineRule="auto"/>
              <w:rPr>
                <w:sz w:val="20"/>
                <w:szCs w:val="20"/>
              </w:rPr>
            </w:pPr>
            <w:r w:rsidRPr="009072D2">
              <w:rPr>
                <w:sz w:val="20"/>
                <w:szCs w:val="20"/>
              </w:rPr>
              <w:t>320m of pipe to siphon from upstream side of Lock 3.</w:t>
            </w:r>
          </w:p>
          <w:p w14:paraId="45BDB6BA" w14:textId="77777777" w:rsidR="009072D2" w:rsidRPr="009072D2" w:rsidRDefault="009072D2" w:rsidP="009072D2">
            <w:pPr>
              <w:spacing w:after="0" w:line="240" w:lineRule="auto"/>
              <w:rPr>
                <w:sz w:val="20"/>
                <w:szCs w:val="20"/>
              </w:rPr>
            </w:pPr>
            <w:r w:rsidRPr="009072D2">
              <w:rPr>
                <w:sz w:val="20"/>
                <w:szCs w:val="20"/>
              </w:rPr>
              <w:t>Control valve and spindle or penstock required to control pipe at Lock 3 end. Flap valve required at downstream end.</w:t>
            </w:r>
          </w:p>
        </w:tc>
      </w:tr>
      <w:tr w:rsidR="009072D2" w:rsidRPr="009072D2" w14:paraId="0EF9DD54"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2036C2BE"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6FD9A42C"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0B7C322F" w14:textId="77777777" w:rsidR="009072D2" w:rsidRPr="009072D2" w:rsidRDefault="009072D2" w:rsidP="009072D2">
            <w:pPr>
              <w:spacing w:after="0" w:line="240" w:lineRule="auto"/>
              <w:rPr>
                <w:sz w:val="20"/>
                <w:szCs w:val="20"/>
              </w:rPr>
            </w:pPr>
            <w:r w:rsidRPr="009072D2">
              <w:rPr>
                <w:sz w:val="20"/>
                <w:szCs w:val="20"/>
              </w:rPr>
              <w:t>418.3</w:t>
            </w:r>
          </w:p>
        </w:tc>
        <w:tc>
          <w:tcPr>
            <w:tcW w:w="1175" w:type="dxa"/>
            <w:shd w:val="clear" w:color="auto" w:fill="FFFFFF" w:themeFill="background1"/>
            <w:noWrap/>
            <w:vAlign w:val="center"/>
            <w:hideMark/>
          </w:tcPr>
          <w:p w14:paraId="369DF4D7"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64C6A5AF" w14:textId="77777777" w:rsidR="009072D2" w:rsidRPr="009072D2" w:rsidRDefault="009072D2" w:rsidP="009072D2">
            <w:pPr>
              <w:spacing w:after="0" w:line="240" w:lineRule="auto"/>
              <w:rPr>
                <w:sz w:val="20"/>
                <w:szCs w:val="20"/>
              </w:rPr>
            </w:pPr>
            <w:r w:rsidRPr="009072D2">
              <w:rPr>
                <w:sz w:val="20"/>
                <w:szCs w:val="20"/>
              </w:rPr>
              <w:t xml:space="preserve">0.90 </w:t>
            </w:r>
          </w:p>
        </w:tc>
        <w:tc>
          <w:tcPr>
            <w:tcW w:w="850" w:type="dxa"/>
            <w:shd w:val="clear" w:color="auto" w:fill="FFFFFF" w:themeFill="background1"/>
            <w:noWrap/>
            <w:vAlign w:val="center"/>
            <w:hideMark/>
          </w:tcPr>
          <w:p w14:paraId="33CF12A7" w14:textId="77777777" w:rsidR="009072D2" w:rsidRPr="009072D2" w:rsidRDefault="009072D2" w:rsidP="009072D2">
            <w:pPr>
              <w:spacing w:after="0" w:line="240" w:lineRule="auto"/>
              <w:rPr>
                <w:sz w:val="20"/>
                <w:szCs w:val="20"/>
              </w:rPr>
            </w:pPr>
            <w:r w:rsidRPr="009072D2">
              <w:rPr>
                <w:sz w:val="20"/>
                <w:szCs w:val="20"/>
              </w:rPr>
              <w:t>2,305.1</w:t>
            </w:r>
          </w:p>
        </w:tc>
        <w:tc>
          <w:tcPr>
            <w:tcW w:w="3428" w:type="dxa"/>
            <w:shd w:val="clear" w:color="auto" w:fill="FFFFFF" w:themeFill="background1"/>
            <w:vAlign w:val="center"/>
            <w:hideMark/>
          </w:tcPr>
          <w:p w14:paraId="2A0B4F9C" w14:textId="77777777" w:rsidR="009072D2" w:rsidRPr="009072D2" w:rsidRDefault="009072D2" w:rsidP="009072D2">
            <w:pPr>
              <w:spacing w:after="0" w:line="240" w:lineRule="auto"/>
              <w:rPr>
                <w:sz w:val="20"/>
                <w:szCs w:val="20"/>
              </w:rPr>
            </w:pPr>
            <w:r w:rsidRPr="009072D2">
              <w:rPr>
                <w:sz w:val="20"/>
                <w:szCs w:val="20"/>
              </w:rPr>
              <w:t>2x 600mm concrete pipe with flap valve</w:t>
            </w:r>
          </w:p>
        </w:tc>
      </w:tr>
      <w:tr w:rsidR="009072D2" w:rsidRPr="009072D2" w14:paraId="3A02B5A2"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22ACA833"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54BD6758"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01328B5E" w14:textId="77777777" w:rsidR="009072D2" w:rsidRPr="009072D2" w:rsidRDefault="009072D2" w:rsidP="009072D2">
            <w:pPr>
              <w:spacing w:after="0" w:line="240" w:lineRule="auto"/>
              <w:rPr>
                <w:sz w:val="20"/>
                <w:szCs w:val="20"/>
              </w:rPr>
            </w:pPr>
            <w:r w:rsidRPr="009072D2">
              <w:rPr>
                <w:sz w:val="20"/>
                <w:szCs w:val="20"/>
              </w:rPr>
              <w:t>73.8</w:t>
            </w:r>
          </w:p>
        </w:tc>
        <w:tc>
          <w:tcPr>
            <w:tcW w:w="1175" w:type="dxa"/>
            <w:shd w:val="clear" w:color="auto" w:fill="FFFFFF" w:themeFill="background1"/>
            <w:noWrap/>
            <w:vAlign w:val="center"/>
            <w:hideMark/>
          </w:tcPr>
          <w:p w14:paraId="0B1933F3"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60EA977E" w14:textId="77777777" w:rsidR="009072D2" w:rsidRPr="009072D2" w:rsidRDefault="009072D2" w:rsidP="009072D2">
            <w:pPr>
              <w:spacing w:after="0" w:line="240" w:lineRule="auto"/>
              <w:rPr>
                <w:sz w:val="20"/>
                <w:szCs w:val="20"/>
              </w:rPr>
            </w:pPr>
            <w:r w:rsidRPr="009072D2">
              <w:rPr>
                <w:sz w:val="20"/>
                <w:szCs w:val="20"/>
              </w:rPr>
              <w:t xml:space="preserve">3.30 </w:t>
            </w:r>
          </w:p>
        </w:tc>
        <w:tc>
          <w:tcPr>
            <w:tcW w:w="850" w:type="dxa"/>
            <w:shd w:val="clear" w:color="auto" w:fill="FFFFFF" w:themeFill="background1"/>
            <w:noWrap/>
            <w:vAlign w:val="center"/>
            <w:hideMark/>
          </w:tcPr>
          <w:p w14:paraId="22C2942E" w14:textId="77777777" w:rsidR="009072D2" w:rsidRPr="009072D2" w:rsidRDefault="009072D2" w:rsidP="009072D2">
            <w:pPr>
              <w:spacing w:after="0" w:line="240" w:lineRule="auto"/>
              <w:rPr>
                <w:sz w:val="20"/>
                <w:szCs w:val="20"/>
              </w:rPr>
            </w:pPr>
            <w:r w:rsidRPr="009072D2">
              <w:rPr>
                <w:sz w:val="20"/>
                <w:szCs w:val="20"/>
              </w:rPr>
              <w:t>1,439.1</w:t>
            </w:r>
          </w:p>
        </w:tc>
        <w:tc>
          <w:tcPr>
            <w:tcW w:w="3428" w:type="dxa"/>
            <w:shd w:val="clear" w:color="auto" w:fill="FFFFFF" w:themeFill="background1"/>
            <w:vAlign w:val="center"/>
            <w:hideMark/>
          </w:tcPr>
          <w:p w14:paraId="1DBB6AF3" w14:textId="3BFA30EB" w:rsidR="009072D2" w:rsidRPr="009072D2" w:rsidRDefault="009072D2" w:rsidP="009072D2">
            <w:pPr>
              <w:spacing w:after="0" w:line="240" w:lineRule="auto"/>
              <w:rPr>
                <w:sz w:val="20"/>
                <w:szCs w:val="20"/>
              </w:rPr>
            </w:pPr>
            <w:r w:rsidRPr="009072D2">
              <w:rPr>
                <w:sz w:val="20"/>
                <w:szCs w:val="20"/>
              </w:rPr>
              <w:t xml:space="preserve">Box </w:t>
            </w:r>
            <w:r w:rsidR="00B57FAF" w:rsidRPr="009072D2">
              <w:rPr>
                <w:sz w:val="20"/>
                <w:szCs w:val="20"/>
              </w:rPr>
              <w:t>Culvert</w:t>
            </w:r>
            <w:r w:rsidRPr="009072D2">
              <w:rPr>
                <w:sz w:val="20"/>
                <w:szCs w:val="20"/>
              </w:rPr>
              <w:t xml:space="preserve"> with large rocks and baffle angles for turbulence/fish passage</w:t>
            </w:r>
          </w:p>
        </w:tc>
      </w:tr>
      <w:tr w:rsidR="009072D2" w:rsidRPr="009072D2" w14:paraId="7A922B85"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14FEDB06"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1025407C" w14:textId="77777777" w:rsidR="009072D2" w:rsidRPr="009072D2" w:rsidRDefault="009072D2" w:rsidP="009072D2">
            <w:pPr>
              <w:spacing w:after="0" w:line="240" w:lineRule="auto"/>
              <w:rPr>
                <w:sz w:val="20"/>
                <w:szCs w:val="20"/>
              </w:rPr>
            </w:pPr>
            <w:r w:rsidRPr="009072D2">
              <w:rPr>
                <w:sz w:val="20"/>
                <w:szCs w:val="20"/>
              </w:rPr>
              <w:t>Bank 3</w:t>
            </w:r>
          </w:p>
        </w:tc>
        <w:tc>
          <w:tcPr>
            <w:tcW w:w="889" w:type="dxa"/>
            <w:shd w:val="clear" w:color="auto" w:fill="FFFFFF" w:themeFill="background1"/>
            <w:noWrap/>
            <w:vAlign w:val="center"/>
            <w:hideMark/>
          </w:tcPr>
          <w:p w14:paraId="00279D95" w14:textId="77777777" w:rsidR="009072D2" w:rsidRPr="009072D2" w:rsidRDefault="009072D2" w:rsidP="009072D2">
            <w:pPr>
              <w:spacing w:after="0" w:line="240" w:lineRule="auto"/>
              <w:rPr>
                <w:sz w:val="20"/>
                <w:szCs w:val="20"/>
              </w:rPr>
            </w:pPr>
            <w:r w:rsidRPr="009072D2">
              <w:rPr>
                <w:sz w:val="20"/>
                <w:szCs w:val="20"/>
              </w:rPr>
              <w:t>306.4</w:t>
            </w:r>
          </w:p>
        </w:tc>
        <w:tc>
          <w:tcPr>
            <w:tcW w:w="1175" w:type="dxa"/>
            <w:shd w:val="clear" w:color="auto" w:fill="FFFFFF" w:themeFill="background1"/>
            <w:noWrap/>
            <w:vAlign w:val="center"/>
            <w:hideMark/>
          </w:tcPr>
          <w:p w14:paraId="0AD50A04"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29EDE75D" w14:textId="77777777" w:rsidR="009072D2" w:rsidRPr="009072D2" w:rsidRDefault="009072D2" w:rsidP="009072D2">
            <w:pPr>
              <w:spacing w:after="0" w:line="240" w:lineRule="auto"/>
              <w:rPr>
                <w:sz w:val="20"/>
                <w:szCs w:val="20"/>
              </w:rPr>
            </w:pPr>
            <w:r w:rsidRPr="009072D2">
              <w:rPr>
                <w:sz w:val="20"/>
                <w:szCs w:val="20"/>
              </w:rPr>
              <w:t xml:space="preserve">1.30 </w:t>
            </w:r>
          </w:p>
        </w:tc>
        <w:tc>
          <w:tcPr>
            <w:tcW w:w="850" w:type="dxa"/>
            <w:shd w:val="clear" w:color="auto" w:fill="FFFFFF" w:themeFill="background1"/>
            <w:noWrap/>
            <w:vAlign w:val="center"/>
            <w:hideMark/>
          </w:tcPr>
          <w:p w14:paraId="26D1AD93" w14:textId="77777777" w:rsidR="009072D2" w:rsidRPr="009072D2" w:rsidRDefault="009072D2" w:rsidP="009072D2">
            <w:pPr>
              <w:spacing w:after="0" w:line="240" w:lineRule="auto"/>
              <w:rPr>
                <w:sz w:val="20"/>
                <w:szCs w:val="20"/>
              </w:rPr>
            </w:pPr>
            <w:r w:rsidRPr="009072D2">
              <w:rPr>
                <w:sz w:val="20"/>
                <w:szCs w:val="20"/>
              </w:rPr>
              <w:t xml:space="preserve">2,361.8 </w:t>
            </w:r>
          </w:p>
        </w:tc>
        <w:tc>
          <w:tcPr>
            <w:tcW w:w="3428" w:type="dxa"/>
            <w:shd w:val="clear" w:color="auto" w:fill="FFFFFF" w:themeFill="background1"/>
            <w:vAlign w:val="center"/>
            <w:hideMark/>
          </w:tcPr>
          <w:p w14:paraId="54FC9FFA" w14:textId="77777777" w:rsidR="009072D2" w:rsidRPr="009072D2" w:rsidRDefault="009072D2" w:rsidP="009072D2">
            <w:pPr>
              <w:spacing w:after="0" w:line="240" w:lineRule="auto"/>
              <w:rPr>
                <w:sz w:val="20"/>
                <w:szCs w:val="20"/>
              </w:rPr>
            </w:pPr>
            <w:r w:rsidRPr="009072D2">
              <w:rPr>
                <w:sz w:val="20"/>
                <w:szCs w:val="20"/>
              </w:rPr>
              <w:t>800mm concrete pipe with flap valve</w:t>
            </w:r>
          </w:p>
        </w:tc>
      </w:tr>
      <w:tr w:rsidR="009072D2" w:rsidRPr="009072D2" w14:paraId="71792A09"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549C92D6"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15BA0FF5" w14:textId="77777777" w:rsidR="009072D2" w:rsidRPr="009072D2" w:rsidRDefault="009072D2" w:rsidP="009072D2">
            <w:pPr>
              <w:spacing w:after="0" w:line="240" w:lineRule="auto"/>
              <w:rPr>
                <w:sz w:val="20"/>
                <w:szCs w:val="20"/>
              </w:rPr>
            </w:pPr>
            <w:r w:rsidRPr="009072D2">
              <w:rPr>
                <w:sz w:val="20"/>
                <w:szCs w:val="20"/>
              </w:rPr>
              <w:t>Bank 4</w:t>
            </w:r>
          </w:p>
        </w:tc>
        <w:tc>
          <w:tcPr>
            <w:tcW w:w="889" w:type="dxa"/>
            <w:shd w:val="clear" w:color="auto" w:fill="FFFFFF" w:themeFill="background1"/>
            <w:noWrap/>
            <w:vAlign w:val="center"/>
            <w:hideMark/>
          </w:tcPr>
          <w:p w14:paraId="1E02F948" w14:textId="77777777" w:rsidR="009072D2" w:rsidRPr="009072D2" w:rsidRDefault="009072D2" w:rsidP="009072D2">
            <w:pPr>
              <w:spacing w:after="0" w:line="240" w:lineRule="auto"/>
              <w:rPr>
                <w:sz w:val="20"/>
                <w:szCs w:val="20"/>
              </w:rPr>
            </w:pPr>
            <w:r w:rsidRPr="009072D2">
              <w:rPr>
                <w:sz w:val="20"/>
                <w:szCs w:val="20"/>
              </w:rPr>
              <w:t xml:space="preserve">31.7 </w:t>
            </w:r>
          </w:p>
        </w:tc>
        <w:tc>
          <w:tcPr>
            <w:tcW w:w="1175" w:type="dxa"/>
            <w:shd w:val="clear" w:color="auto" w:fill="FFFFFF" w:themeFill="background1"/>
            <w:noWrap/>
            <w:vAlign w:val="center"/>
            <w:hideMark/>
          </w:tcPr>
          <w:p w14:paraId="7321F95F"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7968B6E2" w14:textId="77777777" w:rsidR="009072D2" w:rsidRPr="009072D2" w:rsidRDefault="009072D2" w:rsidP="009072D2">
            <w:pPr>
              <w:spacing w:after="0" w:line="240" w:lineRule="auto"/>
              <w:rPr>
                <w:sz w:val="20"/>
                <w:szCs w:val="20"/>
              </w:rPr>
            </w:pPr>
            <w:r w:rsidRPr="009072D2">
              <w:rPr>
                <w:sz w:val="20"/>
                <w:szCs w:val="20"/>
              </w:rPr>
              <w:t xml:space="preserve">0.50 </w:t>
            </w:r>
          </w:p>
        </w:tc>
        <w:tc>
          <w:tcPr>
            <w:tcW w:w="850" w:type="dxa"/>
            <w:shd w:val="clear" w:color="auto" w:fill="FFFFFF" w:themeFill="background1"/>
            <w:noWrap/>
            <w:vAlign w:val="center"/>
            <w:hideMark/>
          </w:tcPr>
          <w:p w14:paraId="413CE23B" w14:textId="77777777" w:rsidR="009072D2" w:rsidRPr="009072D2" w:rsidRDefault="009072D2" w:rsidP="009072D2">
            <w:pPr>
              <w:spacing w:after="0" w:line="240" w:lineRule="auto"/>
              <w:rPr>
                <w:sz w:val="20"/>
                <w:szCs w:val="20"/>
              </w:rPr>
            </w:pPr>
            <w:r w:rsidRPr="009072D2">
              <w:rPr>
                <w:sz w:val="20"/>
                <w:szCs w:val="20"/>
              </w:rPr>
              <w:t>43.0</w:t>
            </w:r>
          </w:p>
        </w:tc>
        <w:tc>
          <w:tcPr>
            <w:tcW w:w="3428" w:type="dxa"/>
            <w:shd w:val="clear" w:color="auto" w:fill="FFFFFF" w:themeFill="background1"/>
            <w:vAlign w:val="center"/>
            <w:hideMark/>
          </w:tcPr>
          <w:p w14:paraId="57BFBB16"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6AE4AF86"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504E7C73"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6E09383E" w14:textId="77777777" w:rsidR="009072D2" w:rsidRPr="009072D2" w:rsidRDefault="009072D2" w:rsidP="009072D2">
            <w:pPr>
              <w:spacing w:after="0" w:line="240" w:lineRule="auto"/>
              <w:rPr>
                <w:sz w:val="20"/>
                <w:szCs w:val="20"/>
              </w:rPr>
            </w:pPr>
            <w:r w:rsidRPr="009072D2">
              <w:rPr>
                <w:sz w:val="20"/>
                <w:szCs w:val="20"/>
              </w:rPr>
              <w:t>Bank 5</w:t>
            </w:r>
          </w:p>
        </w:tc>
        <w:tc>
          <w:tcPr>
            <w:tcW w:w="889" w:type="dxa"/>
            <w:shd w:val="clear" w:color="auto" w:fill="FFFFFF" w:themeFill="background1"/>
            <w:noWrap/>
            <w:vAlign w:val="center"/>
            <w:hideMark/>
          </w:tcPr>
          <w:p w14:paraId="72BF9503" w14:textId="77777777" w:rsidR="009072D2" w:rsidRPr="009072D2" w:rsidRDefault="009072D2" w:rsidP="009072D2">
            <w:pPr>
              <w:spacing w:after="0" w:line="240" w:lineRule="auto"/>
              <w:rPr>
                <w:sz w:val="20"/>
                <w:szCs w:val="20"/>
              </w:rPr>
            </w:pPr>
            <w:r w:rsidRPr="009072D2">
              <w:rPr>
                <w:sz w:val="20"/>
                <w:szCs w:val="20"/>
              </w:rPr>
              <w:t>13.4</w:t>
            </w:r>
          </w:p>
        </w:tc>
        <w:tc>
          <w:tcPr>
            <w:tcW w:w="1175" w:type="dxa"/>
            <w:shd w:val="clear" w:color="auto" w:fill="FFFFFF" w:themeFill="background1"/>
            <w:noWrap/>
            <w:vAlign w:val="center"/>
            <w:hideMark/>
          </w:tcPr>
          <w:p w14:paraId="3AC482E9"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1FDEF100" w14:textId="77777777" w:rsidR="009072D2" w:rsidRPr="009072D2" w:rsidRDefault="009072D2" w:rsidP="009072D2">
            <w:pPr>
              <w:spacing w:after="0" w:line="240" w:lineRule="auto"/>
              <w:rPr>
                <w:sz w:val="20"/>
                <w:szCs w:val="20"/>
              </w:rPr>
            </w:pPr>
            <w:r w:rsidRPr="009072D2">
              <w:rPr>
                <w:sz w:val="20"/>
                <w:szCs w:val="20"/>
              </w:rPr>
              <w:t xml:space="preserve">2.30 </w:t>
            </w:r>
          </w:p>
        </w:tc>
        <w:tc>
          <w:tcPr>
            <w:tcW w:w="850" w:type="dxa"/>
            <w:shd w:val="clear" w:color="auto" w:fill="FFFFFF" w:themeFill="background1"/>
            <w:noWrap/>
            <w:vAlign w:val="center"/>
            <w:hideMark/>
          </w:tcPr>
          <w:p w14:paraId="46D043FF" w14:textId="77777777" w:rsidR="009072D2" w:rsidRPr="009072D2" w:rsidRDefault="009072D2" w:rsidP="009072D2">
            <w:pPr>
              <w:spacing w:after="0" w:line="240" w:lineRule="auto"/>
              <w:rPr>
                <w:sz w:val="20"/>
                <w:szCs w:val="20"/>
              </w:rPr>
            </w:pPr>
            <w:r w:rsidRPr="009072D2">
              <w:rPr>
                <w:sz w:val="20"/>
                <w:szCs w:val="20"/>
              </w:rPr>
              <w:t xml:space="preserve">191.6 </w:t>
            </w:r>
          </w:p>
        </w:tc>
        <w:tc>
          <w:tcPr>
            <w:tcW w:w="3428" w:type="dxa"/>
            <w:shd w:val="clear" w:color="auto" w:fill="FFFFFF" w:themeFill="background1"/>
            <w:vAlign w:val="center"/>
            <w:hideMark/>
          </w:tcPr>
          <w:p w14:paraId="3ECD73EA" w14:textId="77777777" w:rsidR="009072D2" w:rsidRPr="009072D2" w:rsidRDefault="009072D2" w:rsidP="009072D2">
            <w:pPr>
              <w:spacing w:after="0" w:line="240" w:lineRule="auto"/>
              <w:rPr>
                <w:sz w:val="20"/>
                <w:szCs w:val="20"/>
              </w:rPr>
            </w:pPr>
            <w:r w:rsidRPr="009072D2">
              <w:rPr>
                <w:sz w:val="20"/>
                <w:szCs w:val="20"/>
              </w:rPr>
              <w:t>Sheetpile regulator with 4 bays of dropboards and large rocks for fish passage</w:t>
            </w:r>
          </w:p>
        </w:tc>
      </w:tr>
    </w:tbl>
    <w:p w14:paraId="622E8783" w14:textId="77777777" w:rsidR="009072D2" w:rsidRPr="009072D2" w:rsidRDefault="009072D2" w:rsidP="009072D2">
      <w:pPr>
        <w:spacing w:line="256" w:lineRule="auto"/>
        <w:rPr>
          <w:rFonts w:cstheme="minorHAnsi"/>
          <w:b/>
        </w:rPr>
      </w:pPr>
    </w:p>
    <w:p w14:paraId="2E1192B8" w14:textId="77777777" w:rsidR="009072D2" w:rsidRPr="009072D2" w:rsidRDefault="009072D2" w:rsidP="009072D2">
      <w:pPr>
        <w:spacing w:line="256" w:lineRule="auto"/>
        <w:rPr>
          <w:rFonts w:cstheme="minorHAnsi"/>
        </w:rPr>
      </w:pPr>
    </w:p>
    <w:p w14:paraId="7336666C"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09042550"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269A45C3" wp14:editId="0773203C">
            <wp:extent cx="5731510" cy="8099425"/>
            <wp:effectExtent l="0" t="0" r="254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verland Corner.jpg"/>
                    <pic:cNvPicPr/>
                  </pic:nvPicPr>
                  <pic:blipFill>
                    <a:blip r:embed="rId296"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7F182D13" w14:textId="77777777" w:rsidR="009072D2" w:rsidRPr="009072D2" w:rsidRDefault="009072D2" w:rsidP="009072D2">
      <w:pPr>
        <w:spacing w:after="0" w:line="257" w:lineRule="auto"/>
        <w:jc w:val="center"/>
        <w:rPr>
          <w:rFonts w:cstheme="minorHAnsi"/>
          <w:b/>
          <w:sz w:val="20"/>
          <w:szCs w:val="20"/>
        </w:rPr>
        <w:sectPr w:rsidR="009072D2" w:rsidRPr="009072D2">
          <w:pgSz w:w="11906" w:h="16838"/>
          <w:pgMar w:top="1440" w:right="1440" w:bottom="1440" w:left="1440" w:header="708" w:footer="708" w:gutter="0"/>
          <w:cols w:space="708"/>
          <w:docGrid w:linePitch="360"/>
        </w:sectPr>
      </w:pPr>
      <w:r w:rsidRPr="009072D2">
        <w:rPr>
          <w:rFonts w:cstheme="minorHAnsi"/>
          <w:b/>
          <w:sz w:val="20"/>
          <w:szCs w:val="20"/>
        </w:rPr>
        <w:t xml:space="preserve">Map features AHD heights across the site and identified infrastructure locations </w:t>
      </w:r>
    </w:p>
    <w:p w14:paraId="5D8628E3"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82" w:name="_Toc56689005"/>
      <w:bookmarkStart w:id="283" w:name="_Toc66271519"/>
      <w:r w:rsidRPr="009072D2">
        <w:rPr>
          <w:rFonts w:ascii="Calibri" w:eastAsiaTheme="majorEastAsia" w:hAnsi="Calibri" w:cstheme="majorBidi"/>
          <w:sz w:val="32"/>
        </w:rPr>
        <w:lastRenderedPageBreak/>
        <w:t>20</w:t>
      </w:r>
      <w:r w:rsidRPr="009072D2">
        <w:rPr>
          <w:rFonts w:ascii="Calibri" w:eastAsiaTheme="majorEastAsia" w:hAnsi="Calibri" w:cstheme="majorBidi"/>
          <w:sz w:val="32"/>
        </w:rPr>
        <w:tab/>
        <w:t>Paschkes Flat Management Brief</w:t>
      </w:r>
      <w:bookmarkEnd w:id="282"/>
      <w:bookmarkEnd w:id="283"/>
    </w:p>
    <w:p w14:paraId="7EDB7762"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562"/>
        <w:tblW w:w="0" w:type="auto"/>
        <w:tblInd w:w="0" w:type="dxa"/>
        <w:tblLook w:val="04A0" w:firstRow="1" w:lastRow="0" w:firstColumn="1" w:lastColumn="0" w:noHBand="0" w:noVBand="1"/>
      </w:tblPr>
      <w:tblGrid>
        <w:gridCol w:w="2547"/>
        <w:gridCol w:w="6469"/>
      </w:tblGrid>
      <w:tr w:rsidR="009072D2" w:rsidRPr="009072D2" w14:paraId="7C28DA70" w14:textId="77777777" w:rsidTr="009072D2">
        <w:tc>
          <w:tcPr>
            <w:tcW w:w="2547" w:type="dxa"/>
          </w:tcPr>
          <w:p w14:paraId="447FF286" w14:textId="77777777" w:rsidR="009072D2" w:rsidRPr="009072D2" w:rsidRDefault="009072D2" w:rsidP="009072D2">
            <w:pPr>
              <w:rPr>
                <w:b/>
                <w:sz w:val="20"/>
                <w:szCs w:val="20"/>
              </w:rPr>
            </w:pPr>
            <w:r w:rsidRPr="009072D2">
              <w:rPr>
                <w:b/>
                <w:sz w:val="20"/>
                <w:szCs w:val="20"/>
              </w:rPr>
              <w:t xml:space="preserve">Black Box Woodland </w:t>
            </w:r>
          </w:p>
          <w:p w14:paraId="7B87C555" w14:textId="77777777" w:rsidR="009072D2" w:rsidRPr="009072D2" w:rsidRDefault="009072D2" w:rsidP="009072D2">
            <w:pPr>
              <w:rPr>
                <w:b/>
                <w:sz w:val="20"/>
                <w:szCs w:val="20"/>
              </w:rPr>
            </w:pPr>
            <w:r w:rsidRPr="009072D2">
              <w:rPr>
                <w:sz w:val="20"/>
                <w:szCs w:val="20"/>
              </w:rPr>
              <w:t>Healthy (level 5)</w:t>
            </w:r>
          </w:p>
        </w:tc>
        <w:tc>
          <w:tcPr>
            <w:tcW w:w="6469" w:type="dxa"/>
          </w:tcPr>
          <w:p w14:paraId="22AA5919" w14:textId="77777777" w:rsidR="009072D2" w:rsidRPr="009072D2" w:rsidRDefault="009072D2" w:rsidP="009072D2">
            <w:pPr>
              <w:rPr>
                <w:sz w:val="20"/>
                <w:szCs w:val="20"/>
              </w:rPr>
            </w:pPr>
            <w:r w:rsidRPr="009072D2">
              <w:rPr>
                <w:sz w:val="20"/>
                <w:szCs w:val="20"/>
              </w:rPr>
              <w:t>Strip of adults and saplings along the southern edge of Wetland 1666.</w:t>
            </w:r>
          </w:p>
        </w:tc>
      </w:tr>
      <w:tr w:rsidR="009072D2" w:rsidRPr="009072D2" w14:paraId="6A2A9836" w14:textId="77777777" w:rsidTr="009072D2">
        <w:tc>
          <w:tcPr>
            <w:tcW w:w="2547" w:type="dxa"/>
          </w:tcPr>
          <w:p w14:paraId="4650EA08" w14:textId="77777777" w:rsidR="009072D2" w:rsidRPr="009072D2" w:rsidRDefault="009072D2" w:rsidP="009072D2">
            <w:pPr>
              <w:rPr>
                <w:b/>
                <w:sz w:val="20"/>
                <w:szCs w:val="20"/>
              </w:rPr>
            </w:pPr>
            <w:r w:rsidRPr="009072D2">
              <w:rPr>
                <w:b/>
                <w:sz w:val="20"/>
                <w:szCs w:val="20"/>
              </w:rPr>
              <w:t>Lignum Shrubland</w:t>
            </w:r>
          </w:p>
          <w:p w14:paraId="292F0BC0" w14:textId="77777777" w:rsidR="009072D2" w:rsidRPr="009072D2" w:rsidRDefault="009072D2" w:rsidP="009072D2">
            <w:pPr>
              <w:rPr>
                <w:b/>
                <w:sz w:val="20"/>
                <w:szCs w:val="20"/>
              </w:rPr>
            </w:pPr>
            <w:r w:rsidRPr="009072D2">
              <w:rPr>
                <w:sz w:val="20"/>
                <w:szCs w:val="20"/>
              </w:rPr>
              <w:t>Healthy (level 4 and 5)</w:t>
            </w:r>
          </w:p>
        </w:tc>
        <w:tc>
          <w:tcPr>
            <w:tcW w:w="6469" w:type="dxa"/>
          </w:tcPr>
          <w:p w14:paraId="0CE28C3C" w14:textId="77777777" w:rsidR="009072D2" w:rsidRPr="009072D2" w:rsidRDefault="009072D2" w:rsidP="009072D2">
            <w:pPr>
              <w:rPr>
                <w:sz w:val="20"/>
                <w:szCs w:val="20"/>
              </w:rPr>
            </w:pPr>
            <w:r w:rsidRPr="009072D2">
              <w:rPr>
                <w:sz w:val="20"/>
                <w:szCs w:val="20"/>
              </w:rPr>
              <w:t xml:space="preserve">Large area of thick to spare Lignum on the northern side of Wetland 1666 with scattered small patches to River Red Gum saplings, odd Cooba and  </w:t>
            </w:r>
            <w:r w:rsidRPr="009072D2">
              <w:rPr>
                <w:rFonts w:ascii="Calibri" w:eastAsia="Times New Roman" w:hAnsi="Calibri" w:cs="Calibri"/>
                <w:color w:val="000000"/>
                <w:sz w:val="20"/>
                <w:szCs w:val="20"/>
                <w:lang w:eastAsia="en-AU"/>
              </w:rPr>
              <w:t>Bladder Saltbush, Creeping Saltbush, Pale Poverty Bush.</w:t>
            </w:r>
          </w:p>
        </w:tc>
      </w:tr>
      <w:tr w:rsidR="009072D2" w:rsidRPr="009072D2" w14:paraId="7F439AD5" w14:textId="77777777" w:rsidTr="009072D2">
        <w:tc>
          <w:tcPr>
            <w:tcW w:w="2547" w:type="dxa"/>
          </w:tcPr>
          <w:p w14:paraId="7F1E3537" w14:textId="77777777" w:rsidR="009072D2" w:rsidRPr="009072D2" w:rsidRDefault="009072D2" w:rsidP="009072D2">
            <w:pPr>
              <w:rPr>
                <w:b/>
                <w:sz w:val="20"/>
                <w:szCs w:val="20"/>
              </w:rPr>
            </w:pPr>
            <w:r w:rsidRPr="009072D2">
              <w:rPr>
                <w:b/>
                <w:sz w:val="20"/>
                <w:szCs w:val="20"/>
              </w:rPr>
              <w:t>Low Shrubland/Herbland</w:t>
            </w:r>
          </w:p>
          <w:p w14:paraId="44EC8ADF" w14:textId="77777777" w:rsidR="009072D2" w:rsidRPr="009072D2" w:rsidRDefault="009072D2" w:rsidP="009072D2">
            <w:pPr>
              <w:rPr>
                <w:sz w:val="20"/>
                <w:szCs w:val="20"/>
              </w:rPr>
            </w:pPr>
            <w:r w:rsidRPr="009072D2">
              <w:rPr>
                <w:sz w:val="20"/>
                <w:szCs w:val="20"/>
              </w:rPr>
              <w:t>Degraded (level 0) and</w:t>
            </w:r>
          </w:p>
          <w:p w14:paraId="41986BA5" w14:textId="77777777" w:rsidR="009072D2" w:rsidRPr="009072D2" w:rsidRDefault="009072D2" w:rsidP="009072D2">
            <w:pPr>
              <w:rPr>
                <w:rFonts w:ascii="Calibri" w:eastAsia="Times New Roman" w:hAnsi="Calibri" w:cs="Calibri"/>
                <w:bCs/>
                <w:color w:val="000000"/>
                <w:sz w:val="20"/>
                <w:szCs w:val="20"/>
                <w:lang w:eastAsia="en-AU"/>
              </w:rPr>
            </w:pPr>
            <w:r w:rsidRPr="009072D2">
              <w:rPr>
                <w:rFonts w:ascii="Calibri" w:eastAsia="Times New Roman" w:hAnsi="Calibri" w:cs="Calibri"/>
                <w:color w:val="000000"/>
                <w:sz w:val="20"/>
                <w:szCs w:val="20"/>
                <w:lang w:eastAsia="en-AU"/>
              </w:rPr>
              <w:t>Stressed (level 3) ,</w:t>
            </w:r>
          </w:p>
          <w:p w14:paraId="0F668298" w14:textId="77777777" w:rsidR="009072D2" w:rsidRPr="009072D2" w:rsidRDefault="009072D2" w:rsidP="009072D2">
            <w:pPr>
              <w:rPr>
                <w:b/>
                <w:sz w:val="20"/>
                <w:szCs w:val="20"/>
              </w:rPr>
            </w:pPr>
          </w:p>
        </w:tc>
        <w:tc>
          <w:tcPr>
            <w:tcW w:w="6469" w:type="dxa"/>
          </w:tcPr>
          <w:p w14:paraId="6AACB90A" w14:textId="77777777" w:rsidR="009072D2" w:rsidRPr="009072D2" w:rsidRDefault="009072D2" w:rsidP="009072D2">
            <w:pPr>
              <w:rPr>
                <w:sz w:val="20"/>
                <w:szCs w:val="20"/>
              </w:rPr>
            </w:pPr>
            <w:r w:rsidRPr="009072D2">
              <w:rPr>
                <w:sz w:val="20"/>
                <w:szCs w:val="20"/>
              </w:rPr>
              <w:t xml:space="preserve">Wetland 1666 bed salt scald fringed by Samphire Degraded (level 0).  The upstream half of the site is sparsely covered with </w:t>
            </w:r>
            <w:r w:rsidRPr="009072D2">
              <w:rPr>
                <w:rFonts w:ascii="Calibri" w:eastAsia="Times New Roman" w:hAnsi="Calibri" w:cs="Calibri"/>
                <w:color w:val="000000"/>
                <w:sz w:val="20"/>
                <w:szCs w:val="20"/>
                <w:lang w:eastAsia="en-AU"/>
              </w:rPr>
              <w:t>Tussock Grass, Rat’s-Tail Couch, Lippia, Bladder Saltbush, Creeping Saltbush and Pale Poverty Bush. Stressed (level 3).</w:t>
            </w:r>
          </w:p>
        </w:tc>
      </w:tr>
    </w:tbl>
    <w:p w14:paraId="5F97D44A" w14:textId="77777777" w:rsidR="009072D2" w:rsidRPr="009072D2" w:rsidRDefault="009072D2" w:rsidP="009072D2">
      <w:pPr>
        <w:spacing w:after="0" w:line="240" w:lineRule="auto"/>
        <w:rPr>
          <w:rFonts w:cstheme="minorHAnsi"/>
          <w:b/>
        </w:rPr>
      </w:pPr>
    </w:p>
    <w:p w14:paraId="5EB7FEE9" w14:textId="77777777" w:rsidR="009072D2" w:rsidRPr="009072D2" w:rsidRDefault="009072D2" w:rsidP="009072D2">
      <w:pPr>
        <w:spacing w:after="0" w:line="240" w:lineRule="auto"/>
        <w:jc w:val="center"/>
        <w:rPr>
          <w:rFonts w:cstheme="minorHAnsi"/>
          <w:b/>
        </w:rPr>
      </w:pPr>
    </w:p>
    <w:p w14:paraId="53BB1D4A"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6A861D4" wp14:editId="64BDFF85">
            <wp:extent cx="5731510" cy="1792512"/>
            <wp:effectExtent l="0" t="0" r="254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 (164) Lowbank Floodout resized.JPG"/>
                    <pic:cNvPicPr/>
                  </pic:nvPicPr>
                  <pic:blipFill rotWithShape="1">
                    <a:blip r:embed="rId297" cstate="email">
                      <a:extLst>
                        <a:ext uri="{28A0092B-C50C-407E-A947-70E740481C1C}">
                          <a14:useLocalDpi xmlns:a14="http://schemas.microsoft.com/office/drawing/2010/main"/>
                        </a:ext>
                      </a:extLst>
                    </a:blip>
                    <a:srcRect/>
                    <a:stretch/>
                  </pic:blipFill>
                  <pic:spPr bwMode="auto">
                    <a:xfrm>
                      <a:off x="0" y="0"/>
                      <a:ext cx="5731510" cy="1792512"/>
                    </a:xfrm>
                    <a:prstGeom prst="rect">
                      <a:avLst/>
                    </a:prstGeom>
                    <a:ln>
                      <a:noFill/>
                    </a:ln>
                    <a:extLst>
                      <a:ext uri="{53640926-AAD7-44D8-BBD7-CCE9431645EC}">
                        <a14:shadowObscured xmlns:a14="http://schemas.microsoft.com/office/drawing/2010/main"/>
                      </a:ext>
                    </a:extLst>
                  </pic:spPr>
                </pic:pic>
              </a:graphicData>
            </a:graphic>
          </wp:inline>
        </w:drawing>
      </w:r>
    </w:p>
    <w:p w14:paraId="4C5F8842"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Upstream end </w:t>
      </w:r>
      <w:r w:rsidRPr="009072D2">
        <w:rPr>
          <w:rFonts w:cstheme="minorHAnsi"/>
          <w:sz w:val="20"/>
          <w:szCs w:val="20"/>
        </w:rPr>
        <w:t>Latitude</w:t>
      </w:r>
      <w:r w:rsidRPr="009072D2">
        <w:rPr>
          <w:rFonts w:eastAsia="Times New Roman" w:cstheme="minorHAnsi"/>
          <w:color w:val="000000"/>
          <w:sz w:val="20"/>
          <w:szCs w:val="20"/>
          <w:lang w:eastAsia="en-AU"/>
        </w:rPr>
        <w:t xml:space="preserve"> 34.10673 </w:t>
      </w:r>
      <w:r w:rsidRPr="009072D2">
        <w:rPr>
          <w:rFonts w:cstheme="minorHAnsi"/>
          <w:sz w:val="20"/>
          <w:szCs w:val="20"/>
        </w:rPr>
        <w:t>Longitude</w:t>
      </w:r>
      <w:r w:rsidRPr="009072D2">
        <w:rPr>
          <w:rFonts w:eastAsia="Times New Roman" w:cstheme="minorHAnsi"/>
          <w:color w:val="000000"/>
          <w:sz w:val="20"/>
          <w:szCs w:val="20"/>
          <w:lang w:eastAsia="en-AU"/>
        </w:rPr>
        <w:t xml:space="preserve"> 140.03194 </w:t>
      </w:r>
      <w:r w:rsidRPr="009072D2">
        <w:rPr>
          <w:rFonts w:cstheme="minorHAnsi"/>
          <w:sz w:val="20"/>
          <w:szCs w:val="20"/>
        </w:rPr>
        <w:t>Direction</w:t>
      </w:r>
      <w:r w:rsidRPr="009072D2">
        <w:rPr>
          <w:rFonts w:eastAsia="Times New Roman" w:cstheme="minorHAnsi"/>
          <w:color w:val="000000"/>
          <w:sz w:val="20"/>
          <w:szCs w:val="20"/>
          <w:lang w:eastAsia="en-AU"/>
        </w:rPr>
        <w:t xml:space="preserve"> 180</w:t>
      </w:r>
    </w:p>
    <w:p w14:paraId="07FB26CB" w14:textId="77777777" w:rsidR="009072D2" w:rsidRPr="009072D2" w:rsidRDefault="009072D2" w:rsidP="009072D2">
      <w:pPr>
        <w:spacing w:after="0" w:line="240" w:lineRule="auto"/>
        <w:jc w:val="center"/>
        <w:rPr>
          <w:rFonts w:eastAsia="Times New Roman" w:cstheme="minorHAnsi"/>
          <w:color w:val="000000"/>
          <w:lang w:eastAsia="en-AU"/>
        </w:rPr>
      </w:pPr>
    </w:p>
    <w:p w14:paraId="490BF2EB"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680074AB" wp14:editId="7488BEC7">
            <wp:extent cx="5731510" cy="1809734"/>
            <wp:effectExtent l="0" t="0" r="2540"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 (167) Island Reach Floodout resized.JPG"/>
                    <pic:cNvPicPr/>
                  </pic:nvPicPr>
                  <pic:blipFill rotWithShape="1">
                    <a:blip r:embed="rId298" cstate="email">
                      <a:extLst>
                        <a:ext uri="{28A0092B-C50C-407E-A947-70E740481C1C}">
                          <a14:useLocalDpi xmlns:a14="http://schemas.microsoft.com/office/drawing/2010/main"/>
                        </a:ext>
                      </a:extLst>
                    </a:blip>
                    <a:srcRect/>
                    <a:stretch/>
                  </pic:blipFill>
                  <pic:spPr bwMode="auto">
                    <a:xfrm>
                      <a:off x="0" y="0"/>
                      <a:ext cx="5731510" cy="1809734"/>
                    </a:xfrm>
                    <a:prstGeom prst="rect">
                      <a:avLst/>
                    </a:prstGeom>
                    <a:ln>
                      <a:noFill/>
                    </a:ln>
                    <a:extLst>
                      <a:ext uri="{53640926-AAD7-44D8-BBD7-CCE9431645EC}">
                        <a14:shadowObscured xmlns:a14="http://schemas.microsoft.com/office/drawing/2010/main"/>
                      </a:ext>
                    </a:extLst>
                  </pic:spPr>
                </pic:pic>
              </a:graphicData>
            </a:graphic>
          </wp:inline>
        </w:drawing>
      </w:r>
    </w:p>
    <w:p w14:paraId="6A72EB8C"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Wetland 1666</w:t>
      </w:r>
      <w:r w:rsidRPr="009072D2">
        <w:rPr>
          <w:rFonts w:cstheme="minorHAnsi"/>
          <w:sz w:val="20"/>
          <w:szCs w:val="20"/>
        </w:rPr>
        <w:t xml:space="preserve"> Latitude 34.10723 Longitude 140.03047 Direction 260</w:t>
      </w:r>
    </w:p>
    <w:p w14:paraId="55C35351" w14:textId="77777777" w:rsidR="009072D2" w:rsidRPr="009072D2" w:rsidRDefault="009072D2" w:rsidP="009072D2">
      <w:pPr>
        <w:spacing w:after="0" w:line="240" w:lineRule="auto"/>
        <w:rPr>
          <w:rFonts w:cstheme="minorHAnsi"/>
          <w:b/>
        </w:rPr>
      </w:pPr>
    </w:p>
    <w:p w14:paraId="41603520" w14:textId="77777777" w:rsidR="009072D2" w:rsidRPr="009072D2" w:rsidRDefault="009072D2" w:rsidP="009072D2">
      <w:pPr>
        <w:spacing w:after="0" w:line="240" w:lineRule="auto"/>
        <w:rPr>
          <w:rFonts w:cstheme="minorHAnsi"/>
          <w:b/>
        </w:rPr>
      </w:pPr>
    </w:p>
    <w:p w14:paraId="22E2D947" w14:textId="77777777" w:rsidR="009072D2" w:rsidRPr="009072D2" w:rsidRDefault="009072D2" w:rsidP="009072D2">
      <w:pPr>
        <w:rPr>
          <w:rFonts w:cstheme="minorHAnsi"/>
        </w:rPr>
      </w:pPr>
      <w:r w:rsidRPr="009072D2">
        <w:rPr>
          <w:rFonts w:cstheme="minorHAnsi"/>
        </w:rPr>
        <w:br w:type="page"/>
      </w:r>
    </w:p>
    <w:p w14:paraId="73B64BA9" w14:textId="77777777" w:rsidR="009072D2" w:rsidRPr="009072D2" w:rsidRDefault="009072D2" w:rsidP="009072D2">
      <w:pPr>
        <w:spacing w:after="0" w:line="240" w:lineRule="auto"/>
        <w:rPr>
          <w:rFonts w:cstheme="minorHAnsi"/>
        </w:rPr>
      </w:pPr>
      <w:r w:rsidRPr="009072D2">
        <w:rPr>
          <w:rFonts w:cstheme="minorHAnsi"/>
          <w:b/>
        </w:rPr>
        <w:lastRenderedPageBreak/>
        <w:t xml:space="preserve">Regent Parrot Utilisation - </w:t>
      </w:r>
      <w:r w:rsidRPr="009072D2">
        <w:rPr>
          <w:rFonts w:cstheme="minorHAnsi"/>
        </w:rPr>
        <w:t>Foraging</w:t>
      </w:r>
    </w:p>
    <w:p w14:paraId="33818E8D" w14:textId="77777777" w:rsidR="009072D2" w:rsidRPr="009072D2" w:rsidRDefault="009072D2" w:rsidP="009072D2">
      <w:pPr>
        <w:spacing w:after="0" w:line="240" w:lineRule="auto"/>
        <w:rPr>
          <w:rFonts w:eastAsia="Times New Roman" w:cstheme="minorHAnsi"/>
          <w:color w:val="000000"/>
          <w:lang w:eastAsia="en-AU"/>
        </w:rPr>
      </w:pPr>
    </w:p>
    <w:p w14:paraId="0C469051"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562"/>
        <w:tblW w:w="0" w:type="auto"/>
        <w:tblInd w:w="0" w:type="dxa"/>
        <w:tblLook w:val="04A0" w:firstRow="1" w:lastRow="0" w:firstColumn="1" w:lastColumn="0" w:noHBand="0" w:noVBand="1"/>
      </w:tblPr>
      <w:tblGrid>
        <w:gridCol w:w="2689"/>
        <w:gridCol w:w="2109"/>
        <w:gridCol w:w="2109"/>
        <w:gridCol w:w="2109"/>
      </w:tblGrid>
      <w:tr w:rsidR="009072D2" w:rsidRPr="009072D2" w14:paraId="621963C0" w14:textId="77777777" w:rsidTr="009072D2">
        <w:tc>
          <w:tcPr>
            <w:tcW w:w="2689" w:type="dxa"/>
          </w:tcPr>
          <w:p w14:paraId="0A1B25C8" w14:textId="77777777" w:rsidR="009072D2" w:rsidRPr="009072D2" w:rsidRDefault="009072D2" w:rsidP="009072D2">
            <w:pPr>
              <w:rPr>
                <w:b/>
                <w:sz w:val="20"/>
                <w:szCs w:val="20"/>
              </w:rPr>
            </w:pPr>
            <w:r w:rsidRPr="009072D2">
              <w:rPr>
                <w:b/>
                <w:sz w:val="20"/>
                <w:szCs w:val="20"/>
              </w:rPr>
              <w:t>Stressor</w:t>
            </w:r>
          </w:p>
        </w:tc>
        <w:tc>
          <w:tcPr>
            <w:tcW w:w="2109" w:type="dxa"/>
          </w:tcPr>
          <w:p w14:paraId="4E851F87" w14:textId="77777777" w:rsidR="009072D2" w:rsidRPr="009072D2" w:rsidRDefault="009072D2" w:rsidP="009072D2">
            <w:pPr>
              <w:rPr>
                <w:b/>
                <w:sz w:val="20"/>
                <w:szCs w:val="20"/>
              </w:rPr>
            </w:pPr>
            <w:r w:rsidRPr="009072D2">
              <w:rPr>
                <w:b/>
                <w:sz w:val="20"/>
                <w:szCs w:val="20"/>
              </w:rPr>
              <w:t>Severity</w:t>
            </w:r>
          </w:p>
        </w:tc>
        <w:tc>
          <w:tcPr>
            <w:tcW w:w="2109" w:type="dxa"/>
          </w:tcPr>
          <w:p w14:paraId="64176EE2" w14:textId="77777777" w:rsidR="009072D2" w:rsidRPr="009072D2" w:rsidRDefault="009072D2" w:rsidP="009072D2">
            <w:pPr>
              <w:rPr>
                <w:b/>
                <w:sz w:val="20"/>
                <w:szCs w:val="20"/>
              </w:rPr>
            </w:pPr>
            <w:r w:rsidRPr="009072D2">
              <w:rPr>
                <w:b/>
                <w:sz w:val="20"/>
                <w:szCs w:val="20"/>
              </w:rPr>
              <w:t>Scope</w:t>
            </w:r>
          </w:p>
        </w:tc>
        <w:tc>
          <w:tcPr>
            <w:tcW w:w="2109" w:type="dxa"/>
          </w:tcPr>
          <w:p w14:paraId="7205C311" w14:textId="77777777" w:rsidR="009072D2" w:rsidRPr="009072D2" w:rsidRDefault="009072D2" w:rsidP="009072D2">
            <w:pPr>
              <w:rPr>
                <w:b/>
                <w:sz w:val="20"/>
                <w:szCs w:val="20"/>
              </w:rPr>
            </w:pPr>
            <w:r w:rsidRPr="009072D2">
              <w:rPr>
                <w:b/>
                <w:sz w:val="20"/>
                <w:szCs w:val="20"/>
              </w:rPr>
              <w:t>Irreversibility</w:t>
            </w:r>
          </w:p>
        </w:tc>
      </w:tr>
      <w:tr w:rsidR="009072D2" w:rsidRPr="009072D2" w14:paraId="6E37F8A2" w14:textId="77777777" w:rsidTr="009072D2">
        <w:tc>
          <w:tcPr>
            <w:tcW w:w="2689" w:type="dxa"/>
          </w:tcPr>
          <w:p w14:paraId="0314B144" w14:textId="77777777" w:rsidR="009072D2" w:rsidRPr="009072D2" w:rsidRDefault="009072D2" w:rsidP="009072D2">
            <w:pPr>
              <w:rPr>
                <w:sz w:val="20"/>
                <w:szCs w:val="20"/>
              </w:rPr>
            </w:pPr>
            <w:r w:rsidRPr="009072D2">
              <w:rPr>
                <w:sz w:val="20"/>
                <w:szCs w:val="20"/>
              </w:rPr>
              <w:t xml:space="preserve">Lack of Inundation </w:t>
            </w:r>
          </w:p>
        </w:tc>
        <w:tc>
          <w:tcPr>
            <w:tcW w:w="2109" w:type="dxa"/>
            <w:shd w:val="clear" w:color="auto" w:fill="FFC000"/>
          </w:tcPr>
          <w:p w14:paraId="4BE1427D" w14:textId="77777777" w:rsidR="009072D2" w:rsidRPr="009072D2" w:rsidRDefault="009072D2" w:rsidP="009072D2">
            <w:pPr>
              <w:rPr>
                <w:sz w:val="20"/>
                <w:szCs w:val="20"/>
              </w:rPr>
            </w:pPr>
            <w:r w:rsidRPr="009072D2">
              <w:rPr>
                <w:sz w:val="20"/>
                <w:szCs w:val="20"/>
              </w:rPr>
              <w:t xml:space="preserve">High </w:t>
            </w:r>
          </w:p>
        </w:tc>
        <w:tc>
          <w:tcPr>
            <w:tcW w:w="2109" w:type="dxa"/>
            <w:shd w:val="clear" w:color="auto" w:fill="FFC000"/>
          </w:tcPr>
          <w:p w14:paraId="1BC08583" w14:textId="77777777" w:rsidR="009072D2" w:rsidRPr="009072D2" w:rsidRDefault="009072D2" w:rsidP="009072D2">
            <w:pPr>
              <w:rPr>
                <w:sz w:val="20"/>
                <w:szCs w:val="20"/>
              </w:rPr>
            </w:pPr>
            <w:r w:rsidRPr="009072D2">
              <w:rPr>
                <w:sz w:val="20"/>
                <w:szCs w:val="20"/>
              </w:rPr>
              <w:t xml:space="preserve">High </w:t>
            </w:r>
          </w:p>
        </w:tc>
        <w:tc>
          <w:tcPr>
            <w:tcW w:w="2109" w:type="dxa"/>
            <w:shd w:val="clear" w:color="auto" w:fill="FFFF00"/>
          </w:tcPr>
          <w:p w14:paraId="43CEC3BD" w14:textId="77777777" w:rsidR="009072D2" w:rsidRPr="009072D2" w:rsidRDefault="009072D2" w:rsidP="009072D2">
            <w:pPr>
              <w:spacing w:line="256" w:lineRule="auto"/>
            </w:pPr>
            <w:r w:rsidRPr="009072D2">
              <w:rPr>
                <w:sz w:val="20"/>
                <w:szCs w:val="20"/>
              </w:rPr>
              <w:t>Medium</w:t>
            </w:r>
          </w:p>
        </w:tc>
      </w:tr>
      <w:tr w:rsidR="009072D2" w:rsidRPr="009072D2" w14:paraId="5A70072A" w14:textId="77777777" w:rsidTr="009072D2">
        <w:tc>
          <w:tcPr>
            <w:tcW w:w="2689" w:type="dxa"/>
          </w:tcPr>
          <w:p w14:paraId="744A49EC" w14:textId="77777777" w:rsidR="009072D2" w:rsidRPr="009072D2" w:rsidRDefault="009072D2" w:rsidP="009072D2">
            <w:pPr>
              <w:rPr>
                <w:sz w:val="20"/>
                <w:szCs w:val="20"/>
              </w:rPr>
            </w:pPr>
            <w:r w:rsidRPr="009072D2">
              <w:rPr>
                <w:sz w:val="20"/>
                <w:szCs w:val="20"/>
              </w:rPr>
              <w:t>Surface Soil Salinity</w:t>
            </w:r>
          </w:p>
        </w:tc>
        <w:tc>
          <w:tcPr>
            <w:tcW w:w="2109" w:type="dxa"/>
            <w:shd w:val="clear" w:color="auto" w:fill="FF0000"/>
          </w:tcPr>
          <w:p w14:paraId="6102D24D" w14:textId="77777777" w:rsidR="009072D2" w:rsidRPr="009072D2" w:rsidRDefault="009072D2" w:rsidP="009072D2">
            <w:pPr>
              <w:rPr>
                <w:sz w:val="20"/>
                <w:szCs w:val="20"/>
              </w:rPr>
            </w:pPr>
            <w:r w:rsidRPr="009072D2">
              <w:rPr>
                <w:sz w:val="20"/>
                <w:szCs w:val="20"/>
              </w:rPr>
              <w:t xml:space="preserve">Very High </w:t>
            </w:r>
          </w:p>
        </w:tc>
        <w:tc>
          <w:tcPr>
            <w:tcW w:w="2109" w:type="dxa"/>
            <w:shd w:val="clear" w:color="auto" w:fill="FFFF00"/>
          </w:tcPr>
          <w:p w14:paraId="444ABFA5" w14:textId="77777777" w:rsidR="009072D2" w:rsidRPr="009072D2" w:rsidRDefault="009072D2" w:rsidP="009072D2">
            <w:pPr>
              <w:rPr>
                <w:sz w:val="20"/>
                <w:szCs w:val="20"/>
              </w:rPr>
            </w:pPr>
            <w:r w:rsidRPr="009072D2">
              <w:rPr>
                <w:sz w:val="20"/>
                <w:szCs w:val="20"/>
              </w:rPr>
              <w:t>Medium</w:t>
            </w:r>
          </w:p>
        </w:tc>
        <w:tc>
          <w:tcPr>
            <w:tcW w:w="2109" w:type="dxa"/>
            <w:shd w:val="clear" w:color="auto" w:fill="FFFF00"/>
          </w:tcPr>
          <w:p w14:paraId="02A6F775" w14:textId="77777777" w:rsidR="009072D2" w:rsidRPr="009072D2" w:rsidRDefault="009072D2" w:rsidP="009072D2">
            <w:pPr>
              <w:spacing w:line="256" w:lineRule="auto"/>
            </w:pPr>
            <w:r w:rsidRPr="009072D2">
              <w:rPr>
                <w:sz w:val="20"/>
                <w:szCs w:val="20"/>
              </w:rPr>
              <w:t>Medium</w:t>
            </w:r>
          </w:p>
        </w:tc>
      </w:tr>
    </w:tbl>
    <w:p w14:paraId="16CFB0ED" w14:textId="77777777" w:rsidR="009072D2" w:rsidRPr="009072D2" w:rsidRDefault="009072D2" w:rsidP="009072D2">
      <w:pPr>
        <w:spacing w:after="0" w:line="257" w:lineRule="auto"/>
        <w:rPr>
          <w:rFonts w:cstheme="minorHAnsi"/>
        </w:rPr>
      </w:pPr>
    </w:p>
    <w:p w14:paraId="38C33656" w14:textId="77777777" w:rsidR="009072D2" w:rsidRPr="009072D2" w:rsidRDefault="009072D2" w:rsidP="009072D2">
      <w:pPr>
        <w:spacing w:after="0" w:line="257" w:lineRule="auto"/>
        <w:rPr>
          <w:rFonts w:cstheme="minorHAnsi"/>
          <w:b/>
        </w:rPr>
      </w:pPr>
      <w:r w:rsidRPr="009072D2">
        <w:rPr>
          <w:rFonts w:cstheme="minorHAnsi"/>
          <w:b/>
        </w:rPr>
        <w:t>Land Tenure Issues</w:t>
      </w:r>
    </w:p>
    <w:p w14:paraId="34084A99" w14:textId="77777777" w:rsidR="009072D2" w:rsidRPr="009072D2" w:rsidRDefault="009072D2" w:rsidP="002611A6">
      <w:pPr>
        <w:numPr>
          <w:ilvl w:val="0"/>
          <w:numId w:val="65"/>
        </w:numPr>
        <w:spacing w:after="0" w:line="257" w:lineRule="auto"/>
        <w:contextualSpacing/>
        <w:rPr>
          <w:rFonts w:cstheme="minorHAnsi"/>
          <w:b/>
        </w:rPr>
      </w:pPr>
      <w:r w:rsidRPr="009072D2">
        <w:rPr>
          <w:rFonts w:ascii="Calibri" w:eastAsia="Times New Roman" w:hAnsi="Calibri" w:cs="Calibri"/>
          <w:bdr w:val="none" w:sz="0" w:space="0" w:color="auto" w:frame="1"/>
          <w:lang w:eastAsia="en-AU"/>
        </w:rPr>
        <w:t xml:space="preserve">There are 4 private </w:t>
      </w:r>
      <w:r w:rsidRPr="009072D2">
        <w:rPr>
          <w:rFonts w:eastAsia="Times New Roman" w:cstheme="minorHAnsi"/>
          <w:bdr w:val="none" w:sz="0" w:space="0" w:color="auto" w:frame="1"/>
          <w:lang w:eastAsia="en-AU"/>
        </w:rPr>
        <w:t>landholders</w:t>
      </w:r>
      <w:r w:rsidRPr="009072D2">
        <w:rPr>
          <w:rFonts w:ascii="Calibri" w:eastAsia="Times New Roman" w:hAnsi="Calibri" w:cs="Calibri"/>
          <w:bdr w:val="none" w:sz="0" w:space="0" w:color="auto" w:frame="1"/>
          <w:lang w:eastAsia="en-AU"/>
        </w:rPr>
        <w:t xml:space="preserve"> potentially impacted (1 party holds two of the large land parcels).</w:t>
      </w:r>
    </w:p>
    <w:p w14:paraId="3D22A2C1" w14:textId="77777777" w:rsidR="009072D2" w:rsidRPr="009072D2" w:rsidRDefault="009072D2" w:rsidP="002611A6">
      <w:pPr>
        <w:numPr>
          <w:ilvl w:val="0"/>
          <w:numId w:val="65"/>
        </w:numPr>
        <w:shd w:val="clear" w:color="auto" w:fill="FFFFFF"/>
        <w:spacing w:after="0" w:line="240" w:lineRule="auto"/>
        <w:contextualSpacing/>
        <w:rPr>
          <w:rFonts w:ascii="Times New Roman" w:eastAsia="Times New Roman" w:hAnsi="Times New Roman" w:cs="Times New Roman"/>
          <w:sz w:val="24"/>
          <w:szCs w:val="24"/>
          <w:lang w:eastAsia="en-AU"/>
        </w:rPr>
      </w:pPr>
      <w:r w:rsidRPr="009072D2">
        <w:rPr>
          <w:rFonts w:ascii="Calibri" w:eastAsia="Times New Roman" w:hAnsi="Calibri" w:cs="Calibri"/>
          <w:bdr w:val="none" w:sz="0" w:space="0" w:color="auto" w:frame="1"/>
          <w:lang w:eastAsia="en-AU"/>
        </w:rPr>
        <w:t>A strip of unalienated Crown land runs along the water’s edge across all of these landholdings.</w:t>
      </w:r>
    </w:p>
    <w:p w14:paraId="74CA916A" w14:textId="77777777" w:rsidR="009072D2" w:rsidRPr="009072D2" w:rsidRDefault="009072D2" w:rsidP="002611A6">
      <w:pPr>
        <w:numPr>
          <w:ilvl w:val="0"/>
          <w:numId w:val="65"/>
        </w:numPr>
        <w:spacing w:line="256" w:lineRule="auto"/>
        <w:contextualSpacing/>
        <w:rPr>
          <w:rFonts w:ascii="Calibri" w:hAnsi="Calibri" w:cs="Calibri"/>
          <w:bdr w:val="none" w:sz="0" w:space="0" w:color="auto" w:frame="1"/>
        </w:rPr>
      </w:pPr>
      <w:r w:rsidRPr="009072D2">
        <w:rPr>
          <w:rFonts w:ascii="Calibri" w:hAnsi="Calibri" w:cs="Calibri"/>
          <w:bdr w:val="none" w:sz="0" w:space="0" w:color="auto" w:frame="1"/>
        </w:rPr>
        <w:t>South Australian Water should be consulted as there is infrastructure related to a salt interception scheme in this vicinity.</w:t>
      </w:r>
    </w:p>
    <w:p w14:paraId="1A397E68" w14:textId="77777777" w:rsidR="009072D2" w:rsidRPr="009072D2" w:rsidRDefault="009072D2" w:rsidP="009072D2">
      <w:pPr>
        <w:spacing w:line="256" w:lineRule="auto"/>
        <w:rPr>
          <w:rFonts w:cstheme="minorHAnsi"/>
          <w:b/>
        </w:rPr>
      </w:pPr>
    </w:p>
    <w:p w14:paraId="2AB308AA" w14:textId="77777777" w:rsidR="009072D2" w:rsidRPr="009072D2" w:rsidRDefault="009072D2" w:rsidP="00B57FAF">
      <w:pPr>
        <w:spacing w:after="0" w:line="256" w:lineRule="auto"/>
        <w:rPr>
          <w:rFonts w:cstheme="minorHAnsi"/>
          <w:b/>
        </w:rPr>
      </w:pPr>
      <w:r w:rsidRPr="009072D2">
        <w:rPr>
          <w:rFonts w:cstheme="minorHAnsi"/>
          <w:b/>
        </w:rPr>
        <w:t>Ecological Objectives</w:t>
      </w:r>
    </w:p>
    <w:p w14:paraId="31603408" w14:textId="77777777" w:rsidR="009072D2" w:rsidRPr="009072D2" w:rsidRDefault="009072D2" w:rsidP="00B57FAF">
      <w:pPr>
        <w:rPr>
          <w:rFonts w:cstheme="minorHAnsi"/>
          <w:b/>
        </w:rPr>
      </w:pPr>
      <w:r w:rsidRPr="009072D2">
        <w:rPr>
          <w:rFonts w:cstheme="minorHAnsi"/>
        </w:rPr>
        <w:t>Halt the decline and improve the health condition of mature woody plant species e.g. (River Red Gum, Black Box, Cooba and Lignum).</w:t>
      </w:r>
    </w:p>
    <w:p w14:paraId="52B8DB51"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18C2860C"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799D491B"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220A8D57"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09DD1841"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01F81A55" w14:textId="77777777" w:rsidR="009072D2" w:rsidRPr="009072D2" w:rsidRDefault="009072D2" w:rsidP="00B57FAF">
      <w:pPr>
        <w:spacing w:after="0" w:line="257" w:lineRule="auto"/>
        <w:rPr>
          <w:rFonts w:cstheme="minorHAnsi"/>
          <w:b/>
        </w:rPr>
      </w:pPr>
      <w:r w:rsidRPr="009072D2">
        <w:rPr>
          <w:rFonts w:cstheme="minorHAnsi"/>
          <w:b/>
        </w:rPr>
        <w:t xml:space="preserve">Community Objectives </w:t>
      </w:r>
    </w:p>
    <w:p w14:paraId="2616E282" w14:textId="77777777" w:rsidR="009072D2" w:rsidRPr="009072D2" w:rsidRDefault="009072D2" w:rsidP="00B57FAF">
      <w:pPr>
        <w:spacing w:after="0" w:line="257" w:lineRule="auto"/>
        <w:rPr>
          <w:rFonts w:cstheme="minorHAnsi"/>
        </w:rPr>
      </w:pPr>
      <w:r w:rsidRPr="009072D2">
        <w:rPr>
          <w:rFonts w:cstheme="minorHAnsi"/>
        </w:rPr>
        <w:t xml:space="preserve">Engage landholder involvement in the sustainable management of their site(s). </w:t>
      </w:r>
    </w:p>
    <w:p w14:paraId="56FC4E79" w14:textId="77777777" w:rsidR="009072D2" w:rsidRPr="009072D2" w:rsidRDefault="009072D2" w:rsidP="009072D2">
      <w:pPr>
        <w:spacing w:line="256" w:lineRule="auto"/>
        <w:rPr>
          <w:rFonts w:cstheme="minorHAnsi"/>
        </w:rPr>
      </w:pPr>
    </w:p>
    <w:p w14:paraId="285B601C" w14:textId="77777777" w:rsidR="009072D2" w:rsidRPr="009072D2" w:rsidRDefault="009072D2" w:rsidP="009072D2">
      <w:pPr>
        <w:spacing w:line="256" w:lineRule="auto"/>
        <w:rPr>
          <w:rFonts w:cstheme="minorHAnsi"/>
        </w:rPr>
      </w:pPr>
    </w:p>
    <w:p w14:paraId="5482D814"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3AA8632A"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3D0BBF65" wp14:editId="06BA5D23">
            <wp:extent cx="7802245" cy="5521212"/>
            <wp:effectExtent l="0" t="0" r="8255" b="381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aschkes Flat.jpg"/>
                    <pic:cNvPicPr/>
                  </pic:nvPicPr>
                  <pic:blipFill>
                    <a:blip r:embed="rId299" cstate="email">
                      <a:extLst>
                        <a:ext uri="{28A0092B-C50C-407E-A947-70E740481C1C}">
                          <a14:useLocalDpi xmlns:a14="http://schemas.microsoft.com/office/drawing/2010/main"/>
                        </a:ext>
                      </a:extLst>
                    </a:blip>
                    <a:stretch>
                      <a:fillRect/>
                    </a:stretch>
                  </pic:blipFill>
                  <pic:spPr>
                    <a:xfrm>
                      <a:off x="0" y="0"/>
                      <a:ext cx="7807966" cy="5525260"/>
                    </a:xfrm>
                    <a:prstGeom prst="rect">
                      <a:avLst/>
                    </a:prstGeom>
                  </pic:spPr>
                </pic:pic>
              </a:graphicData>
            </a:graphic>
          </wp:inline>
        </w:drawing>
      </w:r>
    </w:p>
    <w:p w14:paraId="68F10B50"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identifies the potential watering area</w:t>
      </w:r>
    </w:p>
    <w:p w14:paraId="024BD9BA"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32EC69FF" w14:textId="77777777" w:rsidR="009072D2" w:rsidRPr="009072D2" w:rsidRDefault="009072D2" w:rsidP="009072D2">
      <w:pPr>
        <w:spacing w:after="0" w:line="257" w:lineRule="auto"/>
        <w:jc w:val="center"/>
        <w:rPr>
          <w:rFonts w:cstheme="minorHAnsi"/>
        </w:rPr>
      </w:pPr>
      <w:r w:rsidRPr="009072D2">
        <w:rPr>
          <w:rFonts w:eastAsia="Arial" w:cstheme="minorHAnsi"/>
          <w:b/>
        </w:rPr>
        <w:lastRenderedPageBreak/>
        <w:t>Hydrological Parameters</w:t>
      </w:r>
    </w:p>
    <w:tbl>
      <w:tblPr>
        <w:tblStyle w:val="TableGrid562"/>
        <w:tblW w:w="0" w:type="auto"/>
        <w:jc w:val="center"/>
        <w:tblInd w:w="0" w:type="dxa"/>
        <w:tblLook w:val="04A0" w:firstRow="1" w:lastRow="0" w:firstColumn="1" w:lastColumn="0" w:noHBand="0" w:noVBand="1"/>
      </w:tblPr>
      <w:tblGrid>
        <w:gridCol w:w="3823"/>
        <w:gridCol w:w="3832"/>
      </w:tblGrid>
      <w:tr w:rsidR="009072D2" w:rsidRPr="009072D2" w14:paraId="3EF7664A" w14:textId="77777777" w:rsidTr="009072D2">
        <w:trPr>
          <w:jc w:val="center"/>
        </w:trPr>
        <w:tc>
          <w:tcPr>
            <w:tcW w:w="3823" w:type="dxa"/>
          </w:tcPr>
          <w:p w14:paraId="32AB22AC"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Maximum Inundation </w:t>
            </w:r>
          </w:p>
          <w:p w14:paraId="6A5DF274"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Water Height </w:t>
            </w:r>
          </w:p>
          <w:p w14:paraId="312B4168"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 xml:space="preserve">Inundation Area </w:t>
            </w:r>
          </w:p>
          <w:p w14:paraId="6378F085" w14:textId="77777777" w:rsidR="009072D2" w:rsidRPr="009072D2" w:rsidRDefault="009072D2" w:rsidP="002611A6">
            <w:pPr>
              <w:numPr>
                <w:ilvl w:val="0"/>
                <w:numId w:val="59"/>
              </w:numPr>
              <w:spacing w:line="256" w:lineRule="auto"/>
              <w:contextualSpacing/>
              <w:rPr>
                <w:sz w:val="20"/>
                <w:szCs w:val="20"/>
              </w:rPr>
            </w:pPr>
            <w:r w:rsidRPr="009072D2">
              <w:rPr>
                <w:rFonts w:eastAsia="Times New Roman"/>
                <w:b/>
                <w:sz w:val="20"/>
                <w:szCs w:val="20"/>
              </w:rPr>
              <w:t xml:space="preserve">Fill Volume </w:t>
            </w:r>
          </w:p>
        </w:tc>
        <w:tc>
          <w:tcPr>
            <w:tcW w:w="3832" w:type="dxa"/>
          </w:tcPr>
          <w:p w14:paraId="31B011EF" w14:textId="77777777" w:rsidR="009072D2" w:rsidRPr="009072D2" w:rsidRDefault="009072D2" w:rsidP="00F03898">
            <w:pPr>
              <w:spacing w:line="256" w:lineRule="auto"/>
              <w:jc w:val="center"/>
              <w:rPr>
                <w:sz w:val="20"/>
                <w:szCs w:val="20"/>
              </w:rPr>
            </w:pPr>
          </w:p>
          <w:p w14:paraId="4AACBBB7" w14:textId="77777777" w:rsidR="009072D2" w:rsidRPr="009072D2" w:rsidRDefault="009072D2" w:rsidP="00F03898">
            <w:pPr>
              <w:spacing w:line="256" w:lineRule="auto"/>
              <w:jc w:val="center"/>
              <w:rPr>
                <w:sz w:val="20"/>
                <w:szCs w:val="20"/>
              </w:rPr>
            </w:pPr>
            <w:r w:rsidRPr="009072D2">
              <w:rPr>
                <w:sz w:val="20"/>
                <w:szCs w:val="20"/>
              </w:rPr>
              <w:t>8 AHD</w:t>
            </w:r>
          </w:p>
          <w:p w14:paraId="5FAA36AB" w14:textId="77777777" w:rsidR="009072D2" w:rsidRPr="009072D2" w:rsidRDefault="009072D2" w:rsidP="00F03898">
            <w:pPr>
              <w:spacing w:line="256" w:lineRule="auto"/>
              <w:jc w:val="center"/>
              <w:rPr>
                <w:sz w:val="20"/>
                <w:szCs w:val="20"/>
              </w:rPr>
            </w:pPr>
            <w:r w:rsidRPr="009072D2">
              <w:rPr>
                <w:sz w:val="20"/>
                <w:szCs w:val="20"/>
              </w:rPr>
              <w:t>63.4 ha</w:t>
            </w:r>
          </w:p>
          <w:p w14:paraId="20001A23" w14:textId="77777777" w:rsidR="009072D2" w:rsidRPr="009072D2" w:rsidRDefault="009072D2" w:rsidP="00F03898">
            <w:pPr>
              <w:spacing w:line="256" w:lineRule="auto"/>
              <w:jc w:val="center"/>
              <w:rPr>
                <w:sz w:val="20"/>
                <w:szCs w:val="20"/>
              </w:rPr>
            </w:pPr>
            <w:r w:rsidRPr="009072D2">
              <w:rPr>
                <w:sz w:val="20"/>
                <w:szCs w:val="20"/>
              </w:rPr>
              <w:t>605 ML</w:t>
            </w:r>
          </w:p>
        </w:tc>
      </w:tr>
      <w:tr w:rsidR="009072D2" w:rsidRPr="009072D2" w14:paraId="56BDB258" w14:textId="77777777" w:rsidTr="009072D2">
        <w:trPr>
          <w:jc w:val="center"/>
        </w:trPr>
        <w:tc>
          <w:tcPr>
            <w:tcW w:w="3823" w:type="dxa"/>
          </w:tcPr>
          <w:p w14:paraId="341BF9DA" w14:textId="77777777" w:rsidR="009072D2" w:rsidRPr="009072D2" w:rsidRDefault="009072D2" w:rsidP="009072D2">
            <w:pPr>
              <w:spacing w:line="256" w:lineRule="auto"/>
              <w:rPr>
                <w:rFonts w:eastAsia="Times New Roman"/>
                <w:b/>
                <w:sz w:val="20"/>
                <w:szCs w:val="20"/>
              </w:rPr>
            </w:pPr>
            <w:r w:rsidRPr="009072D2">
              <w:rPr>
                <w:rFonts w:eastAsia="Times New Roman"/>
                <w:b/>
                <w:sz w:val="20"/>
                <w:szCs w:val="20"/>
              </w:rPr>
              <w:t xml:space="preserve">Low Inundation </w:t>
            </w:r>
          </w:p>
          <w:p w14:paraId="304CF949" w14:textId="77777777" w:rsidR="009072D2" w:rsidRPr="009072D2" w:rsidRDefault="009072D2" w:rsidP="002611A6">
            <w:pPr>
              <w:numPr>
                <w:ilvl w:val="0"/>
                <w:numId w:val="59"/>
              </w:numPr>
              <w:spacing w:line="256" w:lineRule="auto"/>
              <w:rPr>
                <w:rFonts w:eastAsia="Times New Roman"/>
                <w:b/>
                <w:sz w:val="20"/>
                <w:szCs w:val="20"/>
              </w:rPr>
            </w:pPr>
            <w:r w:rsidRPr="009072D2">
              <w:rPr>
                <w:rFonts w:eastAsia="Times New Roman"/>
                <w:b/>
                <w:sz w:val="20"/>
                <w:szCs w:val="20"/>
              </w:rPr>
              <w:t>Water Height</w:t>
            </w:r>
          </w:p>
          <w:p w14:paraId="14043E3D" w14:textId="77777777" w:rsidR="009072D2" w:rsidRPr="009072D2" w:rsidRDefault="009072D2" w:rsidP="002611A6">
            <w:pPr>
              <w:numPr>
                <w:ilvl w:val="0"/>
                <w:numId w:val="59"/>
              </w:numPr>
              <w:spacing w:line="256" w:lineRule="auto"/>
              <w:rPr>
                <w:rFonts w:eastAsia="Times New Roman"/>
                <w:b/>
                <w:sz w:val="20"/>
                <w:szCs w:val="20"/>
              </w:rPr>
            </w:pPr>
            <w:r w:rsidRPr="009072D2">
              <w:rPr>
                <w:rFonts w:eastAsia="Times New Roman"/>
                <w:b/>
                <w:sz w:val="20"/>
                <w:szCs w:val="20"/>
              </w:rPr>
              <w:t>Inundation Area</w:t>
            </w:r>
          </w:p>
          <w:p w14:paraId="01D4600A" w14:textId="77777777" w:rsidR="009072D2" w:rsidRPr="009072D2" w:rsidRDefault="009072D2" w:rsidP="002611A6">
            <w:pPr>
              <w:numPr>
                <w:ilvl w:val="0"/>
                <w:numId w:val="59"/>
              </w:numPr>
              <w:spacing w:line="256" w:lineRule="auto"/>
              <w:contextualSpacing/>
              <w:rPr>
                <w:rFonts w:eastAsia="Times New Roman"/>
                <w:b/>
                <w:sz w:val="20"/>
                <w:szCs w:val="20"/>
              </w:rPr>
            </w:pPr>
            <w:r w:rsidRPr="009072D2">
              <w:rPr>
                <w:rFonts w:eastAsia="Times New Roman"/>
                <w:b/>
                <w:sz w:val="20"/>
                <w:szCs w:val="20"/>
              </w:rPr>
              <w:t>Fill Volume</w:t>
            </w:r>
          </w:p>
        </w:tc>
        <w:tc>
          <w:tcPr>
            <w:tcW w:w="3832" w:type="dxa"/>
          </w:tcPr>
          <w:p w14:paraId="4B7503BF" w14:textId="77777777" w:rsidR="009072D2" w:rsidRPr="009072D2" w:rsidRDefault="009072D2" w:rsidP="00F03898">
            <w:pPr>
              <w:spacing w:line="256" w:lineRule="auto"/>
              <w:jc w:val="center"/>
              <w:rPr>
                <w:rFonts w:eastAsia="Times New Roman"/>
                <w:sz w:val="20"/>
                <w:szCs w:val="20"/>
                <w:lang w:eastAsia="en-AU"/>
              </w:rPr>
            </w:pPr>
          </w:p>
          <w:p w14:paraId="631DA55B" w14:textId="77777777" w:rsidR="009072D2" w:rsidRPr="009072D2" w:rsidRDefault="009072D2" w:rsidP="00F03898">
            <w:pPr>
              <w:spacing w:line="256" w:lineRule="auto"/>
              <w:jc w:val="center"/>
              <w:rPr>
                <w:rFonts w:eastAsia="Times New Roman"/>
                <w:sz w:val="20"/>
                <w:szCs w:val="20"/>
                <w:lang w:eastAsia="en-AU"/>
              </w:rPr>
            </w:pPr>
            <w:r w:rsidRPr="009072D2">
              <w:rPr>
                <w:rFonts w:eastAsia="Times New Roman"/>
                <w:sz w:val="20"/>
                <w:szCs w:val="20"/>
                <w:lang w:eastAsia="en-AU"/>
              </w:rPr>
              <w:t>6.8 AHD</w:t>
            </w:r>
          </w:p>
          <w:p w14:paraId="035D8547" w14:textId="77777777" w:rsidR="009072D2" w:rsidRPr="009072D2" w:rsidRDefault="009072D2" w:rsidP="00F03898">
            <w:pPr>
              <w:spacing w:line="256" w:lineRule="auto"/>
              <w:jc w:val="center"/>
              <w:rPr>
                <w:rFonts w:eastAsia="Times New Roman"/>
                <w:sz w:val="20"/>
                <w:szCs w:val="20"/>
                <w:lang w:eastAsia="en-AU"/>
              </w:rPr>
            </w:pPr>
            <w:r w:rsidRPr="009072D2">
              <w:rPr>
                <w:rFonts w:eastAsia="Times New Roman"/>
                <w:sz w:val="20"/>
                <w:szCs w:val="20"/>
                <w:lang w:eastAsia="en-AU"/>
              </w:rPr>
              <w:t>16.9 ha</w:t>
            </w:r>
          </w:p>
          <w:p w14:paraId="35CEB9E1" w14:textId="77777777" w:rsidR="009072D2" w:rsidRPr="009072D2" w:rsidRDefault="009072D2" w:rsidP="00F03898">
            <w:pPr>
              <w:spacing w:line="256" w:lineRule="auto"/>
              <w:jc w:val="center"/>
              <w:rPr>
                <w:sz w:val="20"/>
                <w:szCs w:val="20"/>
              </w:rPr>
            </w:pPr>
            <w:r w:rsidRPr="009072D2">
              <w:rPr>
                <w:rFonts w:eastAsia="Times New Roman"/>
                <w:sz w:val="20"/>
                <w:szCs w:val="20"/>
                <w:lang w:eastAsia="en-AU"/>
              </w:rPr>
              <w:t>132 ML</w:t>
            </w:r>
          </w:p>
        </w:tc>
      </w:tr>
      <w:tr w:rsidR="009072D2" w:rsidRPr="009072D2" w14:paraId="6C8525BE" w14:textId="77777777" w:rsidTr="009072D2">
        <w:trPr>
          <w:jc w:val="center"/>
        </w:trPr>
        <w:tc>
          <w:tcPr>
            <w:tcW w:w="3823" w:type="dxa"/>
          </w:tcPr>
          <w:p w14:paraId="466FD05B" w14:textId="77777777" w:rsidR="009072D2" w:rsidRPr="009072D2" w:rsidRDefault="009072D2" w:rsidP="009072D2">
            <w:pPr>
              <w:spacing w:line="256" w:lineRule="auto"/>
              <w:rPr>
                <w:sz w:val="20"/>
                <w:szCs w:val="20"/>
              </w:rPr>
            </w:pPr>
            <w:r w:rsidRPr="009072D2">
              <w:rPr>
                <w:rFonts w:eastAsia="Times New Roman"/>
                <w:b/>
                <w:sz w:val="20"/>
                <w:szCs w:val="20"/>
              </w:rPr>
              <w:t>Commencement to Flow ML/d Band</w:t>
            </w:r>
          </w:p>
        </w:tc>
        <w:tc>
          <w:tcPr>
            <w:tcW w:w="3832" w:type="dxa"/>
          </w:tcPr>
          <w:p w14:paraId="4A990C99" w14:textId="77777777" w:rsidR="009072D2" w:rsidRPr="009072D2" w:rsidRDefault="009072D2" w:rsidP="00F03898">
            <w:pPr>
              <w:spacing w:line="256" w:lineRule="auto"/>
              <w:jc w:val="center"/>
              <w:rPr>
                <w:sz w:val="20"/>
                <w:szCs w:val="20"/>
              </w:rPr>
            </w:pPr>
            <w:r w:rsidRPr="009072D2">
              <w:rPr>
                <w:rFonts w:eastAsia="Times New Roman"/>
                <w:sz w:val="20"/>
                <w:szCs w:val="20"/>
                <w:lang w:eastAsia="en-AU"/>
              </w:rPr>
              <w:t>20-30,000</w:t>
            </w:r>
          </w:p>
        </w:tc>
      </w:tr>
      <w:tr w:rsidR="009072D2" w:rsidRPr="009072D2" w14:paraId="20B7E2DE" w14:textId="77777777" w:rsidTr="009072D2">
        <w:trPr>
          <w:jc w:val="center"/>
        </w:trPr>
        <w:tc>
          <w:tcPr>
            <w:tcW w:w="3823" w:type="dxa"/>
          </w:tcPr>
          <w:p w14:paraId="4B05D3E6" w14:textId="77777777" w:rsidR="009072D2" w:rsidRPr="009072D2" w:rsidRDefault="009072D2" w:rsidP="009072D2">
            <w:pPr>
              <w:spacing w:line="256" w:lineRule="auto"/>
              <w:rPr>
                <w:sz w:val="20"/>
                <w:szCs w:val="20"/>
              </w:rPr>
            </w:pPr>
            <w:r w:rsidRPr="009072D2">
              <w:rPr>
                <w:rFonts w:eastAsia="Times New Roman"/>
                <w:b/>
                <w:sz w:val="20"/>
                <w:szCs w:val="20"/>
              </w:rPr>
              <w:t>Full Supply Flow ML/d Band</w:t>
            </w:r>
          </w:p>
        </w:tc>
        <w:tc>
          <w:tcPr>
            <w:tcW w:w="3832" w:type="dxa"/>
          </w:tcPr>
          <w:p w14:paraId="399EEB5B" w14:textId="77777777" w:rsidR="009072D2" w:rsidRPr="009072D2" w:rsidRDefault="009072D2" w:rsidP="00F03898">
            <w:pPr>
              <w:spacing w:line="256" w:lineRule="auto"/>
              <w:jc w:val="center"/>
              <w:rPr>
                <w:sz w:val="20"/>
                <w:szCs w:val="20"/>
              </w:rPr>
            </w:pPr>
            <w:r w:rsidRPr="009072D2">
              <w:rPr>
                <w:rFonts w:eastAsia="Times New Roman"/>
                <w:sz w:val="20"/>
                <w:szCs w:val="20"/>
                <w:lang w:eastAsia="en-AU"/>
              </w:rPr>
              <w:t>70-80,000</w:t>
            </w:r>
          </w:p>
        </w:tc>
      </w:tr>
      <w:tr w:rsidR="009072D2" w:rsidRPr="009072D2" w14:paraId="5393031F" w14:textId="77777777" w:rsidTr="009072D2">
        <w:trPr>
          <w:jc w:val="center"/>
        </w:trPr>
        <w:tc>
          <w:tcPr>
            <w:tcW w:w="3823" w:type="dxa"/>
          </w:tcPr>
          <w:p w14:paraId="49872C33" w14:textId="77777777" w:rsidR="009072D2" w:rsidRPr="009072D2" w:rsidRDefault="009072D2" w:rsidP="009072D2">
            <w:pPr>
              <w:spacing w:line="256" w:lineRule="auto"/>
              <w:rPr>
                <w:sz w:val="20"/>
                <w:szCs w:val="20"/>
              </w:rPr>
            </w:pPr>
            <w:r w:rsidRPr="009072D2">
              <w:rPr>
                <w:rFonts w:eastAsia="Times New Roman"/>
                <w:b/>
                <w:sz w:val="20"/>
                <w:szCs w:val="20"/>
              </w:rPr>
              <w:t>Watering Option</w:t>
            </w:r>
          </w:p>
        </w:tc>
        <w:tc>
          <w:tcPr>
            <w:tcW w:w="3832" w:type="dxa"/>
          </w:tcPr>
          <w:p w14:paraId="61B77A4A"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Pump to full supply</w:t>
            </w:r>
          </w:p>
          <w:p w14:paraId="56DB59F3"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Pump to low elevation</w:t>
            </w:r>
          </w:p>
          <w:p w14:paraId="38169CCA"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Possibility of return flows</w:t>
            </w:r>
          </w:p>
          <w:p w14:paraId="5689BF3B" w14:textId="77777777" w:rsidR="009072D2" w:rsidRPr="009072D2" w:rsidRDefault="009072D2" w:rsidP="009072D2">
            <w:pPr>
              <w:rPr>
                <w:rFonts w:eastAsia="Times New Roman"/>
                <w:sz w:val="20"/>
                <w:szCs w:val="20"/>
                <w:lang w:eastAsia="en-AU"/>
              </w:rPr>
            </w:pPr>
            <w:r w:rsidRPr="009072D2">
              <w:rPr>
                <w:rFonts w:eastAsia="Times New Roman"/>
                <w:sz w:val="20"/>
                <w:szCs w:val="20"/>
                <w:lang w:eastAsia="en-AU"/>
              </w:rPr>
              <w:t>Manage natural flood recession</w:t>
            </w:r>
          </w:p>
          <w:p w14:paraId="7D7A3011" w14:textId="77777777" w:rsidR="009072D2" w:rsidRPr="009072D2" w:rsidRDefault="009072D2" w:rsidP="009072D2">
            <w:pPr>
              <w:rPr>
                <w:sz w:val="20"/>
                <w:szCs w:val="20"/>
              </w:rPr>
            </w:pPr>
            <w:r w:rsidRPr="009072D2">
              <w:rPr>
                <w:rFonts w:eastAsia="Times New Roman"/>
                <w:sz w:val="20"/>
                <w:szCs w:val="20"/>
                <w:lang w:eastAsia="en-AU"/>
              </w:rPr>
              <w:t>Enhance natural flood duration and coverage</w:t>
            </w:r>
          </w:p>
        </w:tc>
      </w:tr>
      <w:tr w:rsidR="009072D2" w:rsidRPr="009072D2" w14:paraId="74458DA2" w14:textId="77777777" w:rsidTr="009072D2">
        <w:trPr>
          <w:jc w:val="center"/>
        </w:trPr>
        <w:tc>
          <w:tcPr>
            <w:tcW w:w="3823" w:type="dxa"/>
          </w:tcPr>
          <w:p w14:paraId="49EB9B58" w14:textId="77777777" w:rsidR="009072D2" w:rsidRPr="009072D2" w:rsidRDefault="009072D2" w:rsidP="009072D2">
            <w:pPr>
              <w:spacing w:line="256" w:lineRule="auto"/>
              <w:rPr>
                <w:b/>
                <w:sz w:val="20"/>
                <w:szCs w:val="20"/>
              </w:rPr>
            </w:pPr>
            <w:r w:rsidRPr="009072D2">
              <w:rPr>
                <w:b/>
                <w:sz w:val="20"/>
                <w:szCs w:val="20"/>
              </w:rPr>
              <w:t xml:space="preserve">Watering Timing </w:t>
            </w:r>
          </w:p>
        </w:tc>
        <w:tc>
          <w:tcPr>
            <w:tcW w:w="3832" w:type="dxa"/>
          </w:tcPr>
          <w:p w14:paraId="6EB36C10" w14:textId="77777777" w:rsidR="009072D2" w:rsidRPr="009072D2" w:rsidRDefault="009072D2" w:rsidP="009072D2">
            <w:pPr>
              <w:spacing w:line="256" w:lineRule="auto"/>
              <w:rPr>
                <w:sz w:val="20"/>
                <w:szCs w:val="20"/>
              </w:rPr>
            </w:pPr>
            <w:r w:rsidRPr="009072D2">
              <w:rPr>
                <w:sz w:val="20"/>
                <w:szCs w:val="20"/>
              </w:rPr>
              <w:t>Spring through to Autumn</w:t>
            </w:r>
          </w:p>
        </w:tc>
      </w:tr>
    </w:tbl>
    <w:p w14:paraId="2B576861" w14:textId="77777777" w:rsidR="009072D2" w:rsidRPr="009072D2" w:rsidRDefault="009072D2" w:rsidP="009072D2">
      <w:pPr>
        <w:spacing w:line="256" w:lineRule="auto"/>
        <w:rPr>
          <w:rFonts w:cstheme="minorHAnsi"/>
          <w:sz w:val="16"/>
          <w:szCs w:val="16"/>
        </w:rPr>
      </w:pPr>
    </w:p>
    <w:p w14:paraId="534C13B3" w14:textId="77777777" w:rsidR="009072D2" w:rsidRPr="009072D2" w:rsidRDefault="009072D2" w:rsidP="009072D2">
      <w:pPr>
        <w:spacing w:after="0" w:line="256" w:lineRule="auto"/>
        <w:jc w:val="center"/>
        <w:rPr>
          <w:rFonts w:cstheme="minorHAnsi"/>
        </w:rPr>
      </w:pPr>
      <w:r w:rsidRPr="009072D2">
        <w:rPr>
          <w:rFonts w:cstheme="minorHAnsi"/>
          <w:noProof/>
          <w:lang w:eastAsia="en-AU"/>
        </w:rPr>
        <w:drawing>
          <wp:inline distT="0" distB="0" distL="0" distR="0" wp14:anchorId="3693BA38" wp14:editId="5C5BBA27">
            <wp:extent cx="5455120" cy="3860165"/>
            <wp:effectExtent l="0" t="0" r="0" b="698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aschkes Flat.jpg"/>
                    <pic:cNvPicPr/>
                  </pic:nvPicPr>
                  <pic:blipFill>
                    <a:blip r:embed="rId300" cstate="email">
                      <a:extLst>
                        <a:ext uri="{28A0092B-C50C-407E-A947-70E740481C1C}">
                          <a14:useLocalDpi xmlns:a14="http://schemas.microsoft.com/office/drawing/2010/main"/>
                        </a:ext>
                      </a:extLst>
                    </a:blip>
                    <a:stretch>
                      <a:fillRect/>
                    </a:stretch>
                  </pic:blipFill>
                  <pic:spPr>
                    <a:xfrm>
                      <a:off x="0" y="0"/>
                      <a:ext cx="5476135" cy="3875036"/>
                    </a:xfrm>
                    <a:prstGeom prst="rect">
                      <a:avLst/>
                    </a:prstGeom>
                  </pic:spPr>
                </pic:pic>
              </a:graphicData>
            </a:graphic>
          </wp:inline>
        </w:drawing>
      </w:r>
    </w:p>
    <w:p w14:paraId="289C984A"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features AHD heights across the site and identified infrastructure locations</w:t>
      </w:r>
    </w:p>
    <w:p w14:paraId="1A8B15B1" w14:textId="77777777" w:rsidR="009072D2" w:rsidRPr="009072D2" w:rsidRDefault="009072D2" w:rsidP="009072D2">
      <w:pPr>
        <w:spacing w:after="0" w:line="257" w:lineRule="auto"/>
        <w:jc w:val="center"/>
        <w:rPr>
          <w:rFonts w:cstheme="minorHAnsi"/>
        </w:rPr>
      </w:pPr>
    </w:p>
    <w:p w14:paraId="64CBF3BA" w14:textId="01B93923" w:rsidR="009072D2" w:rsidRPr="009072D2" w:rsidRDefault="009072D2" w:rsidP="009072D2">
      <w:pPr>
        <w:spacing w:line="256" w:lineRule="auto"/>
        <w:rPr>
          <w:rFonts w:cstheme="minorHAnsi"/>
          <w:b/>
        </w:rPr>
      </w:pPr>
      <w:r w:rsidRPr="009072D2">
        <w:rPr>
          <w:rFonts w:cstheme="minorHAnsi"/>
          <w:b/>
        </w:rPr>
        <w:t xml:space="preserve">Potential Infrastructure Requirements </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69"/>
        <w:gridCol w:w="992"/>
        <w:gridCol w:w="889"/>
        <w:gridCol w:w="1175"/>
        <w:gridCol w:w="1044"/>
        <w:gridCol w:w="862"/>
        <w:gridCol w:w="3409"/>
      </w:tblGrid>
      <w:tr w:rsidR="009072D2" w:rsidRPr="009072D2" w14:paraId="0978FBB7" w14:textId="77777777" w:rsidTr="009072D2">
        <w:trPr>
          <w:trHeight w:val="304"/>
          <w:tblHeader/>
        </w:trPr>
        <w:tc>
          <w:tcPr>
            <w:tcW w:w="9640" w:type="dxa"/>
            <w:gridSpan w:val="7"/>
            <w:shd w:val="clear" w:color="auto" w:fill="D9D9D9" w:themeFill="background1" w:themeFillShade="D9"/>
            <w:vAlign w:val="center"/>
          </w:tcPr>
          <w:p w14:paraId="7F520AE5" w14:textId="77777777" w:rsidR="009072D2" w:rsidRPr="00B57FAF" w:rsidRDefault="009072D2" w:rsidP="009072D2">
            <w:pPr>
              <w:spacing w:after="0" w:line="240" w:lineRule="auto"/>
              <w:jc w:val="center"/>
              <w:rPr>
                <w:b/>
                <w:sz w:val="20"/>
                <w:szCs w:val="20"/>
              </w:rPr>
            </w:pPr>
            <w:r w:rsidRPr="00B57FAF">
              <w:rPr>
                <w:b/>
                <w:sz w:val="20"/>
                <w:szCs w:val="20"/>
              </w:rPr>
              <w:t>Bank or Channel Details</w:t>
            </w:r>
          </w:p>
        </w:tc>
      </w:tr>
      <w:tr w:rsidR="009072D2" w:rsidRPr="009072D2" w14:paraId="76064D55" w14:textId="77777777" w:rsidTr="009072D2">
        <w:trPr>
          <w:trHeight w:val="20"/>
          <w:tblHeader/>
        </w:trPr>
        <w:tc>
          <w:tcPr>
            <w:tcW w:w="1269" w:type="dxa"/>
            <w:shd w:val="clear" w:color="auto" w:fill="D9D9D9" w:themeFill="background1" w:themeFillShade="D9"/>
            <w:vAlign w:val="center"/>
          </w:tcPr>
          <w:p w14:paraId="015D4D29" w14:textId="77777777" w:rsidR="009072D2" w:rsidRPr="00B57FAF" w:rsidRDefault="009072D2" w:rsidP="009072D2">
            <w:pPr>
              <w:spacing w:after="0" w:line="240" w:lineRule="auto"/>
              <w:rPr>
                <w:b/>
                <w:sz w:val="20"/>
                <w:szCs w:val="20"/>
              </w:rPr>
            </w:pPr>
            <w:r w:rsidRPr="00B57FAF">
              <w:rPr>
                <w:b/>
                <w:sz w:val="20"/>
                <w:szCs w:val="20"/>
              </w:rPr>
              <w:t>Location</w:t>
            </w:r>
          </w:p>
        </w:tc>
        <w:tc>
          <w:tcPr>
            <w:tcW w:w="992" w:type="dxa"/>
            <w:shd w:val="clear" w:color="auto" w:fill="D9D9D9" w:themeFill="background1" w:themeFillShade="D9"/>
            <w:vAlign w:val="center"/>
          </w:tcPr>
          <w:p w14:paraId="7365E1C7" w14:textId="77777777" w:rsidR="009072D2" w:rsidRPr="00B57FAF" w:rsidRDefault="009072D2" w:rsidP="009072D2">
            <w:pPr>
              <w:spacing w:after="0" w:line="240" w:lineRule="auto"/>
              <w:rPr>
                <w:b/>
                <w:sz w:val="20"/>
                <w:szCs w:val="20"/>
              </w:rPr>
            </w:pPr>
            <w:r w:rsidRPr="00B57FAF">
              <w:rPr>
                <w:b/>
                <w:sz w:val="20"/>
                <w:szCs w:val="20"/>
              </w:rPr>
              <w:t>ID</w:t>
            </w:r>
          </w:p>
        </w:tc>
        <w:tc>
          <w:tcPr>
            <w:tcW w:w="889" w:type="dxa"/>
            <w:shd w:val="clear" w:color="auto" w:fill="D9D9D9" w:themeFill="background1" w:themeFillShade="D9"/>
            <w:vAlign w:val="center"/>
          </w:tcPr>
          <w:p w14:paraId="26937EDD" w14:textId="77777777" w:rsidR="009072D2" w:rsidRPr="00B57FAF" w:rsidRDefault="009072D2" w:rsidP="009072D2">
            <w:pPr>
              <w:spacing w:after="0" w:line="240" w:lineRule="auto"/>
              <w:rPr>
                <w:b/>
                <w:sz w:val="20"/>
                <w:szCs w:val="20"/>
              </w:rPr>
            </w:pPr>
            <w:r w:rsidRPr="00B57FAF">
              <w:rPr>
                <w:b/>
                <w:sz w:val="20"/>
                <w:szCs w:val="20"/>
              </w:rPr>
              <w:t>Length</w:t>
            </w:r>
          </w:p>
          <w:p w14:paraId="0376B523" w14:textId="77777777" w:rsidR="009072D2" w:rsidRPr="00B57FAF" w:rsidRDefault="009072D2" w:rsidP="009072D2">
            <w:pPr>
              <w:spacing w:after="0" w:line="240" w:lineRule="auto"/>
              <w:rPr>
                <w:b/>
                <w:sz w:val="20"/>
                <w:szCs w:val="20"/>
              </w:rPr>
            </w:pPr>
          </w:p>
          <w:p w14:paraId="7C0FB2D0" w14:textId="77777777" w:rsidR="009072D2" w:rsidRPr="00B57FAF" w:rsidRDefault="009072D2" w:rsidP="009072D2">
            <w:pPr>
              <w:spacing w:after="0" w:line="240" w:lineRule="auto"/>
              <w:rPr>
                <w:b/>
                <w:sz w:val="20"/>
                <w:szCs w:val="20"/>
              </w:rPr>
            </w:pPr>
            <w:r w:rsidRPr="00B57FAF">
              <w:rPr>
                <w:b/>
                <w:sz w:val="20"/>
                <w:szCs w:val="20"/>
              </w:rPr>
              <w:t>(m)</w:t>
            </w:r>
          </w:p>
        </w:tc>
        <w:tc>
          <w:tcPr>
            <w:tcW w:w="1175" w:type="dxa"/>
            <w:shd w:val="clear" w:color="auto" w:fill="D9D9D9" w:themeFill="background1" w:themeFillShade="D9"/>
            <w:vAlign w:val="center"/>
          </w:tcPr>
          <w:p w14:paraId="014BD120" w14:textId="77777777" w:rsidR="009072D2" w:rsidRPr="00B57FAF" w:rsidRDefault="009072D2" w:rsidP="009072D2">
            <w:pPr>
              <w:spacing w:after="0" w:line="240" w:lineRule="auto"/>
              <w:rPr>
                <w:b/>
                <w:sz w:val="20"/>
                <w:szCs w:val="20"/>
              </w:rPr>
            </w:pPr>
            <w:r w:rsidRPr="00B57FAF">
              <w:rPr>
                <w:b/>
                <w:sz w:val="20"/>
                <w:szCs w:val="20"/>
              </w:rPr>
              <w:t>Freeboard</w:t>
            </w:r>
          </w:p>
          <w:p w14:paraId="54A259F8" w14:textId="77777777" w:rsidR="009072D2" w:rsidRPr="00B57FAF" w:rsidRDefault="009072D2" w:rsidP="009072D2">
            <w:pPr>
              <w:spacing w:after="0" w:line="240" w:lineRule="auto"/>
              <w:rPr>
                <w:b/>
                <w:sz w:val="20"/>
                <w:szCs w:val="20"/>
              </w:rPr>
            </w:pPr>
          </w:p>
          <w:p w14:paraId="7362526A" w14:textId="77777777" w:rsidR="009072D2" w:rsidRPr="00B57FAF" w:rsidRDefault="009072D2" w:rsidP="009072D2">
            <w:pPr>
              <w:spacing w:after="0" w:line="240" w:lineRule="auto"/>
              <w:rPr>
                <w:b/>
                <w:sz w:val="20"/>
                <w:szCs w:val="20"/>
              </w:rPr>
            </w:pPr>
            <w:r w:rsidRPr="00B57FAF">
              <w:rPr>
                <w:b/>
                <w:sz w:val="20"/>
                <w:szCs w:val="20"/>
              </w:rPr>
              <w:t>(m)</w:t>
            </w:r>
          </w:p>
        </w:tc>
        <w:tc>
          <w:tcPr>
            <w:tcW w:w="1037" w:type="dxa"/>
            <w:shd w:val="clear" w:color="auto" w:fill="D9D9D9" w:themeFill="background1" w:themeFillShade="D9"/>
            <w:vAlign w:val="center"/>
          </w:tcPr>
          <w:p w14:paraId="1E009137" w14:textId="77777777" w:rsidR="009072D2" w:rsidRPr="00B57FAF" w:rsidRDefault="009072D2" w:rsidP="009072D2">
            <w:pPr>
              <w:spacing w:after="0" w:line="240" w:lineRule="auto"/>
              <w:rPr>
                <w:b/>
                <w:sz w:val="20"/>
                <w:szCs w:val="20"/>
              </w:rPr>
            </w:pPr>
            <w:r w:rsidRPr="00B57FAF">
              <w:rPr>
                <w:b/>
                <w:sz w:val="20"/>
                <w:szCs w:val="20"/>
              </w:rPr>
              <w:t>Height with freeboard</w:t>
            </w:r>
          </w:p>
          <w:p w14:paraId="16CFA341" w14:textId="77777777" w:rsidR="009072D2" w:rsidRPr="00B57FAF" w:rsidRDefault="009072D2" w:rsidP="009072D2">
            <w:pPr>
              <w:spacing w:after="0" w:line="240" w:lineRule="auto"/>
              <w:rPr>
                <w:b/>
                <w:sz w:val="20"/>
                <w:szCs w:val="20"/>
              </w:rPr>
            </w:pPr>
            <w:r w:rsidRPr="00B57FAF">
              <w:rPr>
                <w:b/>
                <w:sz w:val="20"/>
                <w:szCs w:val="20"/>
              </w:rPr>
              <w:t>(m)</w:t>
            </w:r>
          </w:p>
        </w:tc>
        <w:tc>
          <w:tcPr>
            <w:tcW w:w="850" w:type="dxa"/>
            <w:shd w:val="clear" w:color="auto" w:fill="D9D9D9" w:themeFill="background1" w:themeFillShade="D9"/>
            <w:vAlign w:val="center"/>
          </w:tcPr>
          <w:p w14:paraId="36B6B7E6" w14:textId="77777777" w:rsidR="009072D2" w:rsidRPr="00B57FAF" w:rsidRDefault="009072D2" w:rsidP="009072D2">
            <w:pPr>
              <w:spacing w:after="0" w:line="240" w:lineRule="auto"/>
              <w:rPr>
                <w:b/>
                <w:sz w:val="20"/>
                <w:szCs w:val="20"/>
              </w:rPr>
            </w:pPr>
            <w:r w:rsidRPr="00B57FAF">
              <w:rPr>
                <w:b/>
                <w:sz w:val="20"/>
                <w:szCs w:val="20"/>
              </w:rPr>
              <w:t>Volume</w:t>
            </w:r>
          </w:p>
          <w:p w14:paraId="1AB9D0BE" w14:textId="77777777" w:rsidR="009072D2" w:rsidRPr="00B57FAF" w:rsidRDefault="009072D2" w:rsidP="009072D2">
            <w:pPr>
              <w:spacing w:after="0" w:line="240" w:lineRule="auto"/>
              <w:rPr>
                <w:b/>
                <w:sz w:val="20"/>
                <w:szCs w:val="20"/>
              </w:rPr>
            </w:pPr>
          </w:p>
          <w:p w14:paraId="6589C8DC" w14:textId="77777777" w:rsidR="009072D2" w:rsidRPr="00B57FAF" w:rsidRDefault="009072D2" w:rsidP="009072D2">
            <w:pPr>
              <w:spacing w:after="0" w:line="240" w:lineRule="auto"/>
              <w:rPr>
                <w:b/>
                <w:sz w:val="20"/>
                <w:szCs w:val="20"/>
              </w:rPr>
            </w:pPr>
            <w:r w:rsidRPr="00B57FAF">
              <w:rPr>
                <w:b/>
                <w:sz w:val="20"/>
                <w:szCs w:val="20"/>
              </w:rPr>
              <w:t>(m3)</w:t>
            </w:r>
          </w:p>
        </w:tc>
        <w:tc>
          <w:tcPr>
            <w:tcW w:w="3428" w:type="dxa"/>
            <w:shd w:val="clear" w:color="auto" w:fill="D9D9D9" w:themeFill="background1" w:themeFillShade="D9"/>
            <w:vAlign w:val="center"/>
          </w:tcPr>
          <w:p w14:paraId="71EB96D5" w14:textId="77777777" w:rsidR="009072D2" w:rsidRPr="00B57FAF" w:rsidRDefault="009072D2" w:rsidP="009072D2">
            <w:pPr>
              <w:spacing w:after="0" w:line="240" w:lineRule="auto"/>
              <w:rPr>
                <w:b/>
                <w:sz w:val="20"/>
                <w:szCs w:val="20"/>
              </w:rPr>
            </w:pPr>
            <w:r w:rsidRPr="00B57FAF">
              <w:rPr>
                <w:b/>
                <w:sz w:val="20"/>
                <w:szCs w:val="20"/>
              </w:rPr>
              <w:t>Regulator equipment and comments</w:t>
            </w:r>
          </w:p>
        </w:tc>
      </w:tr>
      <w:tr w:rsidR="009072D2" w:rsidRPr="009072D2" w14:paraId="49C1D642" w14:textId="77777777" w:rsidTr="009072D2">
        <w:trPr>
          <w:trHeight w:val="20"/>
        </w:trPr>
        <w:tc>
          <w:tcPr>
            <w:tcW w:w="1269" w:type="dxa"/>
            <w:shd w:val="clear" w:color="auto" w:fill="FFFFFF" w:themeFill="background1"/>
            <w:noWrap/>
            <w:vAlign w:val="center"/>
            <w:hideMark/>
          </w:tcPr>
          <w:p w14:paraId="6AD19BB4" w14:textId="77777777" w:rsidR="009072D2" w:rsidRPr="00B57FAF" w:rsidRDefault="009072D2" w:rsidP="009072D2">
            <w:pPr>
              <w:spacing w:after="0" w:line="240" w:lineRule="auto"/>
              <w:rPr>
                <w:b/>
                <w:sz w:val="20"/>
                <w:szCs w:val="20"/>
              </w:rPr>
            </w:pPr>
            <w:r w:rsidRPr="00B57FAF">
              <w:rPr>
                <w:b/>
                <w:sz w:val="20"/>
                <w:szCs w:val="20"/>
              </w:rPr>
              <w:t xml:space="preserve">Paschkes Flat </w:t>
            </w:r>
          </w:p>
        </w:tc>
        <w:tc>
          <w:tcPr>
            <w:tcW w:w="992" w:type="dxa"/>
            <w:shd w:val="clear" w:color="auto" w:fill="FFFFFF" w:themeFill="background1"/>
            <w:noWrap/>
            <w:vAlign w:val="center"/>
            <w:hideMark/>
          </w:tcPr>
          <w:p w14:paraId="064F42E7"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29C64ACC" w14:textId="77777777" w:rsidR="009072D2" w:rsidRPr="009072D2" w:rsidRDefault="009072D2" w:rsidP="009072D2">
            <w:pPr>
              <w:spacing w:after="0" w:line="240" w:lineRule="auto"/>
              <w:rPr>
                <w:sz w:val="20"/>
                <w:szCs w:val="20"/>
              </w:rPr>
            </w:pPr>
            <w:r w:rsidRPr="009072D2">
              <w:rPr>
                <w:sz w:val="20"/>
                <w:szCs w:val="20"/>
              </w:rPr>
              <w:t>102.2</w:t>
            </w:r>
          </w:p>
        </w:tc>
        <w:tc>
          <w:tcPr>
            <w:tcW w:w="1175" w:type="dxa"/>
            <w:shd w:val="clear" w:color="auto" w:fill="FFFFFF" w:themeFill="background1"/>
            <w:noWrap/>
            <w:vAlign w:val="center"/>
            <w:hideMark/>
          </w:tcPr>
          <w:p w14:paraId="37303466"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4F57010C" w14:textId="77777777" w:rsidR="009072D2" w:rsidRPr="009072D2" w:rsidRDefault="009072D2" w:rsidP="009072D2">
            <w:pPr>
              <w:spacing w:after="0" w:line="240" w:lineRule="auto"/>
              <w:rPr>
                <w:sz w:val="20"/>
                <w:szCs w:val="20"/>
              </w:rPr>
            </w:pPr>
            <w:r w:rsidRPr="009072D2">
              <w:rPr>
                <w:sz w:val="20"/>
                <w:szCs w:val="20"/>
              </w:rPr>
              <w:t xml:space="preserve">2.30 </w:t>
            </w:r>
          </w:p>
        </w:tc>
        <w:tc>
          <w:tcPr>
            <w:tcW w:w="850" w:type="dxa"/>
            <w:shd w:val="clear" w:color="auto" w:fill="FFFFFF" w:themeFill="background1"/>
            <w:noWrap/>
            <w:vAlign w:val="center"/>
            <w:hideMark/>
          </w:tcPr>
          <w:p w14:paraId="57D01AF3" w14:textId="77777777" w:rsidR="009072D2" w:rsidRPr="009072D2" w:rsidRDefault="009072D2" w:rsidP="009072D2">
            <w:pPr>
              <w:spacing w:after="0" w:line="240" w:lineRule="auto"/>
              <w:rPr>
                <w:sz w:val="20"/>
                <w:szCs w:val="20"/>
              </w:rPr>
            </w:pPr>
            <w:r w:rsidRPr="009072D2">
              <w:rPr>
                <w:sz w:val="20"/>
                <w:szCs w:val="20"/>
              </w:rPr>
              <w:t>2,771.5</w:t>
            </w:r>
          </w:p>
        </w:tc>
        <w:tc>
          <w:tcPr>
            <w:tcW w:w="3428" w:type="dxa"/>
            <w:shd w:val="clear" w:color="auto" w:fill="FFFFFF" w:themeFill="background1"/>
            <w:vAlign w:val="center"/>
            <w:hideMark/>
          </w:tcPr>
          <w:p w14:paraId="65A6C433"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tc>
      </w:tr>
    </w:tbl>
    <w:p w14:paraId="2C4573E0" w14:textId="77777777" w:rsidR="009072D2" w:rsidRPr="009072D2" w:rsidRDefault="009072D2" w:rsidP="009072D2">
      <w:pPr>
        <w:spacing w:line="256" w:lineRule="auto"/>
        <w:rPr>
          <w:rFonts w:cstheme="minorHAnsi"/>
        </w:rPr>
        <w:sectPr w:rsidR="009072D2" w:rsidRPr="009072D2" w:rsidSect="000C2C50">
          <w:pgSz w:w="11906" w:h="16838"/>
          <w:pgMar w:top="1135" w:right="1440" w:bottom="1440" w:left="1440" w:header="708" w:footer="708" w:gutter="0"/>
          <w:cols w:space="708"/>
          <w:docGrid w:linePitch="360"/>
        </w:sectPr>
      </w:pPr>
    </w:p>
    <w:p w14:paraId="7F7B204D"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84" w:name="_Toc56689006"/>
      <w:bookmarkStart w:id="285" w:name="_Toc66271520"/>
      <w:r w:rsidRPr="009072D2">
        <w:rPr>
          <w:rFonts w:ascii="Calibri" w:eastAsiaTheme="majorEastAsia" w:hAnsi="Calibri" w:cstheme="majorBidi"/>
          <w:sz w:val="32"/>
        </w:rPr>
        <w:lastRenderedPageBreak/>
        <w:t>21</w:t>
      </w:r>
      <w:r w:rsidRPr="009072D2">
        <w:rPr>
          <w:rFonts w:ascii="Calibri" w:eastAsiaTheme="majorEastAsia" w:hAnsi="Calibri" w:cstheme="majorBidi"/>
          <w:sz w:val="32"/>
        </w:rPr>
        <w:tab/>
        <w:t>Putjeda Creek Lagoons Management Brief</w:t>
      </w:r>
      <w:bookmarkEnd w:id="284"/>
      <w:bookmarkEnd w:id="285"/>
    </w:p>
    <w:p w14:paraId="31933890"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642"/>
        <w:tblW w:w="0" w:type="auto"/>
        <w:tblInd w:w="0" w:type="dxa"/>
        <w:tblLook w:val="04A0" w:firstRow="1" w:lastRow="0" w:firstColumn="1" w:lastColumn="0" w:noHBand="0" w:noVBand="1"/>
      </w:tblPr>
      <w:tblGrid>
        <w:gridCol w:w="2547"/>
        <w:gridCol w:w="6469"/>
      </w:tblGrid>
      <w:tr w:rsidR="009072D2" w:rsidRPr="009072D2" w14:paraId="5F856F4D" w14:textId="77777777" w:rsidTr="009072D2">
        <w:tc>
          <w:tcPr>
            <w:tcW w:w="2547" w:type="dxa"/>
          </w:tcPr>
          <w:p w14:paraId="77EDB943"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75E92E15" w14:textId="77777777" w:rsidR="009072D2" w:rsidRPr="009072D2" w:rsidRDefault="009072D2" w:rsidP="009072D2">
            <w:pPr>
              <w:rPr>
                <w:rFonts w:cstheme="minorHAnsi"/>
                <w:sz w:val="20"/>
                <w:szCs w:val="20"/>
              </w:rPr>
            </w:pPr>
            <w:r w:rsidRPr="009072D2">
              <w:rPr>
                <w:rFonts w:cstheme="minorHAnsi"/>
                <w:sz w:val="20"/>
                <w:szCs w:val="20"/>
              </w:rPr>
              <w:t>Degraded (level 0)</w:t>
            </w:r>
          </w:p>
        </w:tc>
        <w:tc>
          <w:tcPr>
            <w:tcW w:w="6469" w:type="dxa"/>
          </w:tcPr>
          <w:p w14:paraId="0D99C774" w14:textId="77777777" w:rsidR="009072D2" w:rsidRPr="009072D2" w:rsidRDefault="009072D2" w:rsidP="009072D2">
            <w:pPr>
              <w:rPr>
                <w:rFonts w:cstheme="minorHAnsi"/>
                <w:sz w:val="20"/>
                <w:szCs w:val="20"/>
              </w:rPr>
            </w:pPr>
            <w:r w:rsidRPr="009072D2">
              <w:rPr>
                <w:rFonts w:cstheme="minorHAnsi"/>
                <w:sz w:val="20"/>
                <w:szCs w:val="20"/>
              </w:rPr>
              <w:t xml:space="preserve">Adult River Red Gum 99.9% dead throughout the site.  Healthy to dead, patches and individual poles and saplings scattered around the wetland edges and along the flow path between wetlands except Wetland 405.  Within a similar AHD level </w:t>
            </w:r>
            <w:r w:rsidRPr="009072D2">
              <w:rPr>
                <w:rFonts w:cstheme="minorHAnsi"/>
                <w:bCs/>
                <w:sz w:val="20"/>
                <w:szCs w:val="20"/>
              </w:rPr>
              <w:t xml:space="preserve">Cooba adults and saplings scattered throughout the site. </w:t>
            </w:r>
          </w:p>
        </w:tc>
      </w:tr>
      <w:tr w:rsidR="009072D2" w:rsidRPr="009072D2" w14:paraId="0BFCA604" w14:textId="77777777" w:rsidTr="009072D2">
        <w:tc>
          <w:tcPr>
            <w:tcW w:w="2547" w:type="dxa"/>
          </w:tcPr>
          <w:p w14:paraId="1D0BC5BA" w14:textId="77777777" w:rsidR="009072D2" w:rsidRPr="009072D2" w:rsidRDefault="009072D2" w:rsidP="009072D2">
            <w:pPr>
              <w:rPr>
                <w:rFonts w:cstheme="minorHAnsi"/>
                <w:b/>
                <w:sz w:val="20"/>
                <w:szCs w:val="20"/>
              </w:rPr>
            </w:pPr>
            <w:r w:rsidRPr="009072D2">
              <w:rPr>
                <w:rFonts w:cstheme="minorHAnsi"/>
                <w:b/>
                <w:sz w:val="20"/>
                <w:szCs w:val="20"/>
              </w:rPr>
              <w:t>Black Box Woodland</w:t>
            </w:r>
          </w:p>
          <w:p w14:paraId="67AD217F" w14:textId="77777777" w:rsidR="009072D2" w:rsidRPr="009072D2" w:rsidRDefault="009072D2" w:rsidP="009072D2">
            <w:pPr>
              <w:rPr>
                <w:rFonts w:cstheme="minorHAnsi"/>
                <w:sz w:val="20"/>
                <w:szCs w:val="20"/>
              </w:rPr>
            </w:pPr>
            <w:r w:rsidRPr="009072D2">
              <w:rPr>
                <w:rFonts w:cstheme="minorHAnsi"/>
                <w:sz w:val="20"/>
                <w:szCs w:val="20"/>
              </w:rPr>
              <w:t>Healthy (level 5)</w:t>
            </w:r>
          </w:p>
        </w:tc>
        <w:tc>
          <w:tcPr>
            <w:tcW w:w="6469" w:type="dxa"/>
          </w:tcPr>
          <w:p w14:paraId="77EAF66D" w14:textId="77777777" w:rsidR="009072D2" w:rsidRPr="009072D2" w:rsidRDefault="009072D2" w:rsidP="009072D2">
            <w:pPr>
              <w:rPr>
                <w:rFonts w:cstheme="minorHAnsi"/>
                <w:sz w:val="20"/>
                <w:szCs w:val="20"/>
              </w:rPr>
            </w:pPr>
            <w:r w:rsidRPr="009072D2">
              <w:rPr>
                <w:rFonts w:cstheme="minorHAnsi"/>
                <w:sz w:val="20"/>
                <w:szCs w:val="20"/>
              </w:rPr>
              <w:t>Adult Black Box line the outer edges of all wetland sites mostly healthy with odd trees dead. Healthy patches and individual saplings common across the site at most AHD levels.</w:t>
            </w:r>
          </w:p>
        </w:tc>
      </w:tr>
      <w:tr w:rsidR="009072D2" w:rsidRPr="009072D2" w14:paraId="265C8A28" w14:textId="77777777" w:rsidTr="009072D2">
        <w:tc>
          <w:tcPr>
            <w:tcW w:w="2547" w:type="dxa"/>
          </w:tcPr>
          <w:p w14:paraId="7679A903"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3455D5D2" w14:textId="77777777" w:rsidR="009072D2" w:rsidRPr="009072D2" w:rsidRDefault="009072D2" w:rsidP="009072D2">
            <w:pPr>
              <w:rPr>
                <w:rFonts w:cstheme="minorHAnsi"/>
                <w:sz w:val="20"/>
                <w:szCs w:val="20"/>
              </w:rPr>
            </w:pPr>
            <w:r w:rsidRPr="009072D2">
              <w:rPr>
                <w:rFonts w:cstheme="minorHAnsi"/>
                <w:sz w:val="20"/>
                <w:szCs w:val="20"/>
              </w:rPr>
              <w:t>Healthy (level 4 and 5)</w:t>
            </w:r>
          </w:p>
          <w:p w14:paraId="5BF8AB56" w14:textId="77777777" w:rsidR="009072D2" w:rsidRPr="009072D2" w:rsidRDefault="009072D2" w:rsidP="009072D2">
            <w:pPr>
              <w:rPr>
                <w:rFonts w:cstheme="minorHAnsi"/>
                <w:b/>
                <w:sz w:val="20"/>
                <w:szCs w:val="20"/>
              </w:rPr>
            </w:pPr>
          </w:p>
        </w:tc>
        <w:tc>
          <w:tcPr>
            <w:tcW w:w="6469" w:type="dxa"/>
          </w:tcPr>
          <w:p w14:paraId="6DD1D81C" w14:textId="77777777" w:rsidR="009072D2" w:rsidRPr="009072D2" w:rsidRDefault="009072D2" w:rsidP="009072D2">
            <w:pPr>
              <w:rPr>
                <w:rFonts w:cstheme="minorHAnsi"/>
                <w:sz w:val="20"/>
                <w:szCs w:val="20"/>
              </w:rPr>
            </w:pPr>
            <w:r w:rsidRPr="009072D2">
              <w:rPr>
                <w:rFonts w:cstheme="minorHAnsi"/>
                <w:sz w:val="20"/>
                <w:szCs w:val="20"/>
              </w:rPr>
              <w:t>Wetland 405 bed is dominated by scattered dead and stressed Lignum. Southern flood-outs of Wetland 901 and 900 dominated by thick healthy Lignum scattered with young adult Black Box.  Small patches and strips of Lignum occur along the edges of most wetlands.</w:t>
            </w:r>
          </w:p>
        </w:tc>
      </w:tr>
      <w:tr w:rsidR="009072D2" w:rsidRPr="009072D2" w14:paraId="17AA969C" w14:textId="77777777" w:rsidTr="009072D2">
        <w:tc>
          <w:tcPr>
            <w:tcW w:w="2547" w:type="dxa"/>
          </w:tcPr>
          <w:p w14:paraId="472CEE3B"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b/>
                <w:sz w:val="20"/>
                <w:szCs w:val="20"/>
              </w:rPr>
              <w:t>Low Shrubland/Herbland</w:t>
            </w:r>
          </w:p>
          <w:p w14:paraId="21BC3523" w14:textId="77777777" w:rsidR="009072D2" w:rsidRPr="009072D2" w:rsidRDefault="009072D2" w:rsidP="009072D2">
            <w:pPr>
              <w:rPr>
                <w:rFonts w:cstheme="minorHAnsi"/>
                <w:sz w:val="20"/>
                <w:szCs w:val="20"/>
              </w:rPr>
            </w:pPr>
            <w:r w:rsidRPr="009072D2">
              <w:rPr>
                <w:rFonts w:cstheme="minorHAnsi"/>
                <w:sz w:val="20"/>
                <w:szCs w:val="20"/>
              </w:rPr>
              <w:t>Stressed (level 2 and 3)</w:t>
            </w:r>
          </w:p>
        </w:tc>
        <w:tc>
          <w:tcPr>
            <w:tcW w:w="6469" w:type="dxa"/>
          </w:tcPr>
          <w:p w14:paraId="4C4F422D" w14:textId="77777777" w:rsidR="009072D2" w:rsidRPr="009072D2" w:rsidRDefault="009072D2" w:rsidP="009072D2">
            <w:pPr>
              <w:rPr>
                <w:rFonts w:cstheme="minorHAnsi"/>
                <w:sz w:val="20"/>
                <w:szCs w:val="20"/>
              </w:rPr>
            </w:pPr>
            <w:r w:rsidRPr="009072D2">
              <w:rPr>
                <w:rFonts w:cstheme="minorHAnsi"/>
                <w:sz w:val="20"/>
                <w:szCs w:val="20"/>
              </w:rPr>
              <w:t xml:space="preserve">Wetland 408 edge and 399 bed similar </w:t>
            </w:r>
            <w:r w:rsidRPr="009072D2">
              <w:rPr>
                <w:rFonts w:cstheme="minorHAnsi"/>
                <w:bCs/>
                <w:sz w:val="20"/>
                <w:szCs w:val="20"/>
              </w:rPr>
              <w:t xml:space="preserve">dominant strips of plants </w:t>
            </w:r>
            <w:r w:rsidRPr="009072D2">
              <w:rPr>
                <w:rFonts w:cstheme="minorHAnsi"/>
                <w:sz w:val="20"/>
                <w:szCs w:val="20"/>
              </w:rPr>
              <w:t xml:space="preserve">aligned with </w:t>
            </w:r>
            <w:r w:rsidRPr="009072D2">
              <w:rPr>
                <w:rFonts w:cstheme="minorHAnsi"/>
                <w:bCs/>
                <w:sz w:val="20"/>
                <w:szCs w:val="20"/>
              </w:rPr>
              <w:t>AHD levels high to low.  Blue Rod and Creeping Boobialla / Bladder and Creeping Saltbush and Creeping Boobialla / Pig Face, Creeping Saltbush / Samphire and Smooth Heliotrope amongst salt scalded areas.  The remaining wetland beds and flow paths between wetlands were dominated by Bladder, Ruby and Creeping Saltbush and Creeping Boobialla and Pig Face with areas of Cooba saplings, Nitre Bush seedlings, Bassia spp., Spiny Sedge, Pale-Poverty Bush and Smooth Heliotrope.</w:t>
            </w:r>
          </w:p>
        </w:tc>
      </w:tr>
    </w:tbl>
    <w:p w14:paraId="0660A57C" w14:textId="77777777" w:rsidR="009072D2" w:rsidRPr="009072D2" w:rsidRDefault="009072D2" w:rsidP="009072D2">
      <w:pPr>
        <w:spacing w:after="0" w:line="240" w:lineRule="auto"/>
        <w:jc w:val="center"/>
        <w:rPr>
          <w:rFonts w:cstheme="minorHAnsi"/>
          <w:b/>
        </w:rPr>
      </w:pPr>
    </w:p>
    <w:p w14:paraId="44B92C1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460152C5" wp14:editId="3BD118EC">
            <wp:extent cx="5731510" cy="1747993"/>
            <wp:effectExtent l="0" t="0" r="2540" b="508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73 Putjeda Creek Lagoons resized.JPG"/>
                    <pic:cNvPicPr/>
                  </pic:nvPicPr>
                  <pic:blipFill rotWithShape="1">
                    <a:blip r:embed="rId301" cstate="email">
                      <a:extLst>
                        <a:ext uri="{28A0092B-C50C-407E-A947-70E740481C1C}">
                          <a14:useLocalDpi xmlns:a14="http://schemas.microsoft.com/office/drawing/2010/main"/>
                        </a:ext>
                      </a:extLst>
                    </a:blip>
                    <a:srcRect/>
                    <a:stretch/>
                  </pic:blipFill>
                  <pic:spPr bwMode="auto">
                    <a:xfrm>
                      <a:off x="0" y="0"/>
                      <a:ext cx="5731510" cy="1747993"/>
                    </a:xfrm>
                    <a:prstGeom prst="rect">
                      <a:avLst/>
                    </a:prstGeom>
                    <a:ln>
                      <a:noFill/>
                    </a:ln>
                    <a:extLst>
                      <a:ext uri="{53640926-AAD7-44D8-BBD7-CCE9431645EC}">
                        <a14:shadowObscured xmlns:a14="http://schemas.microsoft.com/office/drawing/2010/main"/>
                      </a:ext>
                    </a:extLst>
                  </pic:spPr>
                </pic:pic>
              </a:graphicData>
            </a:graphic>
          </wp:inline>
        </w:drawing>
      </w:r>
    </w:p>
    <w:p w14:paraId="0EDE1281"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Gerard Flood-out Downstream End of Site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34.23343</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140.2951 </w:t>
      </w:r>
      <w:r w:rsidRPr="009072D2">
        <w:rPr>
          <w:rFonts w:cstheme="minorHAnsi"/>
          <w:sz w:val="20"/>
          <w:szCs w:val="20"/>
        </w:rPr>
        <w:t>Direction</w:t>
      </w:r>
      <w:r w:rsidRPr="009072D2">
        <w:rPr>
          <w:rFonts w:eastAsia="Times New Roman" w:cstheme="minorHAnsi"/>
          <w:color w:val="000000"/>
          <w:sz w:val="20"/>
          <w:szCs w:val="20"/>
          <w:lang w:eastAsia="en-AU"/>
        </w:rPr>
        <w:t xml:space="preserve"> 100</w:t>
      </w:r>
    </w:p>
    <w:p w14:paraId="78789AA7"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tbl>
      <w:tblPr>
        <w:tblStyle w:val="TableGrid642"/>
        <w:tblW w:w="0" w:type="auto"/>
        <w:tblInd w:w="0" w:type="dxa"/>
        <w:tblLook w:val="04A0" w:firstRow="1" w:lastRow="0" w:firstColumn="1" w:lastColumn="0" w:noHBand="0" w:noVBand="1"/>
      </w:tblPr>
      <w:tblGrid>
        <w:gridCol w:w="4508"/>
        <w:gridCol w:w="4508"/>
      </w:tblGrid>
      <w:tr w:rsidR="009072D2" w:rsidRPr="009072D2" w14:paraId="02AAB5AE" w14:textId="77777777" w:rsidTr="009072D2">
        <w:tc>
          <w:tcPr>
            <w:tcW w:w="4508" w:type="dxa"/>
          </w:tcPr>
          <w:p w14:paraId="45D1F6EC" w14:textId="77777777" w:rsidR="009072D2" w:rsidRPr="009072D2" w:rsidRDefault="009072D2" w:rsidP="009072D2">
            <w:pPr>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5FB5E8E7" wp14:editId="60B4D795">
                  <wp:extent cx="2675665" cy="118618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51 Putjeda Creek Lagoons resized.JPG"/>
                          <pic:cNvPicPr/>
                        </pic:nvPicPr>
                        <pic:blipFill rotWithShape="1">
                          <a:blip r:embed="rId302" cstate="email">
                            <a:extLst>
                              <a:ext uri="{28A0092B-C50C-407E-A947-70E740481C1C}">
                                <a14:useLocalDpi xmlns:a14="http://schemas.microsoft.com/office/drawing/2010/main"/>
                              </a:ext>
                            </a:extLst>
                          </a:blip>
                          <a:srcRect/>
                          <a:stretch/>
                        </pic:blipFill>
                        <pic:spPr bwMode="auto">
                          <a:xfrm>
                            <a:off x="0" y="0"/>
                            <a:ext cx="2706474" cy="1199838"/>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22FA9820" w14:textId="77777777" w:rsidR="009072D2" w:rsidRPr="009072D2" w:rsidRDefault="009072D2" w:rsidP="009072D2">
            <w:pPr>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14BF5E07" wp14:editId="0C86DF6E">
                  <wp:extent cx="2713224" cy="1186594"/>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53Putjeda Creek Lagoons resized.JPG"/>
                          <pic:cNvPicPr/>
                        </pic:nvPicPr>
                        <pic:blipFill rotWithShape="1">
                          <a:blip r:embed="rId303" cstate="email">
                            <a:extLst>
                              <a:ext uri="{28A0092B-C50C-407E-A947-70E740481C1C}">
                                <a14:useLocalDpi xmlns:a14="http://schemas.microsoft.com/office/drawing/2010/main"/>
                              </a:ext>
                            </a:extLst>
                          </a:blip>
                          <a:srcRect/>
                          <a:stretch/>
                        </pic:blipFill>
                        <pic:spPr bwMode="auto">
                          <a:xfrm>
                            <a:off x="0" y="0"/>
                            <a:ext cx="2728370" cy="1193218"/>
                          </a:xfrm>
                          <a:prstGeom prst="rect">
                            <a:avLst/>
                          </a:prstGeom>
                          <a:ln>
                            <a:noFill/>
                          </a:ln>
                          <a:extLst>
                            <a:ext uri="{53640926-AAD7-44D8-BBD7-CCE9431645EC}">
                              <a14:shadowObscured xmlns:a14="http://schemas.microsoft.com/office/drawing/2010/main"/>
                            </a:ext>
                          </a:extLst>
                        </pic:spPr>
                      </pic:pic>
                    </a:graphicData>
                  </a:graphic>
                </wp:inline>
              </w:drawing>
            </w:r>
          </w:p>
        </w:tc>
      </w:tr>
      <w:tr w:rsidR="009072D2" w:rsidRPr="009072D2" w14:paraId="26534243" w14:textId="77777777" w:rsidTr="009072D2">
        <w:tc>
          <w:tcPr>
            <w:tcW w:w="4508" w:type="dxa"/>
          </w:tcPr>
          <w:p w14:paraId="6A089492" w14:textId="77777777" w:rsidR="009072D2" w:rsidRPr="009072D2" w:rsidRDefault="009072D2" w:rsidP="009072D2">
            <w:pPr>
              <w:jc w:val="center"/>
              <w:rPr>
                <w:rFonts w:eastAsia="Times New Roman" w:cstheme="minorHAnsi"/>
                <w:b/>
                <w:color w:val="000000"/>
                <w:sz w:val="20"/>
                <w:szCs w:val="20"/>
                <w:lang w:eastAsia="en-AU"/>
              </w:rPr>
            </w:pPr>
            <w:r w:rsidRPr="009072D2">
              <w:rPr>
                <w:rFonts w:eastAsia="Times New Roman" w:cstheme="minorHAnsi"/>
                <w:b/>
                <w:color w:val="000000"/>
                <w:sz w:val="20"/>
                <w:szCs w:val="20"/>
                <w:lang w:eastAsia="en-AU"/>
              </w:rPr>
              <w:t>Downstream End Wetland 408</w:t>
            </w:r>
          </w:p>
        </w:tc>
        <w:tc>
          <w:tcPr>
            <w:tcW w:w="4508" w:type="dxa"/>
          </w:tcPr>
          <w:p w14:paraId="6638A65E" w14:textId="77777777" w:rsidR="009072D2" w:rsidRPr="009072D2" w:rsidRDefault="009072D2" w:rsidP="009072D2">
            <w:pPr>
              <w:jc w:val="center"/>
              <w:rPr>
                <w:rFonts w:eastAsia="Times New Roman" w:cstheme="minorHAnsi"/>
                <w:b/>
                <w:color w:val="000000"/>
                <w:sz w:val="20"/>
                <w:szCs w:val="20"/>
                <w:lang w:eastAsia="en-AU"/>
              </w:rPr>
            </w:pPr>
            <w:r w:rsidRPr="009072D2">
              <w:rPr>
                <w:rFonts w:eastAsia="Times New Roman" w:cstheme="minorHAnsi"/>
                <w:b/>
                <w:color w:val="000000"/>
                <w:sz w:val="20"/>
                <w:szCs w:val="20"/>
                <w:lang w:eastAsia="en-AU"/>
              </w:rPr>
              <w:t>Wetland 405</w:t>
            </w:r>
          </w:p>
        </w:tc>
      </w:tr>
      <w:tr w:rsidR="009072D2" w:rsidRPr="009072D2" w14:paraId="4DBFF519" w14:textId="77777777" w:rsidTr="009072D2">
        <w:tc>
          <w:tcPr>
            <w:tcW w:w="4508" w:type="dxa"/>
          </w:tcPr>
          <w:p w14:paraId="6321BD35" w14:textId="77777777" w:rsidR="009072D2" w:rsidRPr="009072D2" w:rsidRDefault="009072D2" w:rsidP="009072D2">
            <w:pPr>
              <w:jc w:val="center"/>
              <w:rPr>
                <w:rFonts w:eastAsia="Times New Roman" w:cstheme="minorHAnsi"/>
                <w:color w:val="000000"/>
                <w:lang w:eastAsia="en-AU"/>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34.23718</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140.29799</w:t>
            </w:r>
            <w:r w:rsidRPr="009072D2">
              <w:rPr>
                <w:rFonts w:cstheme="minorHAnsi"/>
                <w:sz w:val="18"/>
                <w:szCs w:val="18"/>
              </w:rPr>
              <w:t xml:space="preserve"> Direction 160</w:t>
            </w:r>
          </w:p>
        </w:tc>
        <w:tc>
          <w:tcPr>
            <w:tcW w:w="4508" w:type="dxa"/>
          </w:tcPr>
          <w:p w14:paraId="2064954A" w14:textId="77777777" w:rsidR="009072D2" w:rsidRPr="009072D2" w:rsidRDefault="009072D2" w:rsidP="009072D2">
            <w:pPr>
              <w:jc w:val="center"/>
              <w:rPr>
                <w:rFonts w:eastAsia="Times New Roman" w:cstheme="minorHAnsi"/>
                <w:color w:val="000000"/>
                <w:lang w:eastAsia="en-AU"/>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34.23695</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 xml:space="preserve">140.30096 </w:t>
            </w:r>
            <w:r w:rsidRPr="009072D2">
              <w:rPr>
                <w:rFonts w:cstheme="minorHAnsi"/>
                <w:sz w:val="18"/>
                <w:szCs w:val="18"/>
              </w:rPr>
              <w:t>Direction 210</w:t>
            </w:r>
          </w:p>
        </w:tc>
      </w:tr>
      <w:tr w:rsidR="00B57FAF" w:rsidRPr="009072D2" w14:paraId="138D470A" w14:textId="77777777" w:rsidTr="009072D2">
        <w:tc>
          <w:tcPr>
            <w:tcW w:w="4508" w:type="dxa"/>
          </w:tcPr>
          <w:p w14:paraId="53C18FEF" w14:textId="77777777" w:rsidR="00B57FAF" w:rsidRPr="009072D2" w:rsidRDefault="00B57FAF" w:rsidP="009072D2">
            <w:pPr>
              <w:jc w:val="center"/>
              <w:rPr>
                <w:rFonts w:cstheme="minorHAnsi"/>
                <w:sz w:val="18"/>
                <w:szCs w:val="18"/>
              </w:rPr>
            </w:pPr>
          </w:p>
        </w:tc>
        <w:tc>
          <w:tcPr>
            <w:tcW w:w="4508" w:type="dxa"/>
          </w:tcPr>
          <w:p w14:paraId="43BBB7F7" w14:textId="77777777" w:rsidR="00B57FAF" w:rsidRPr="009072D2" w:rsidRDefault="00B57FAF" w:rsidP="009072D2">
            <w:pPr>
              <w:jc w:val="center"/>
              <w:rPr>
                <w:rFonts w:cstheme="minorHAnsi"/>
                <w:sz w:val="18"/>
                <w:szCs w:val="18"/>
              </w:rPr>
            </w:pPr>
          </w:p>
        </w:tc>
      </w:tr>
    </w:tbl>
    <w:p w14:paraId="582AA948"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lastRenderedPageBreak/>
        <w:drawing>
          <wp:inline distT="0" distB="0" distL="0" distR="0" wp14:anchorId="2D362ADF" wp14:editId="1217716D">
            <wp:extent cx="5731510" cy="1402080"/>
            <wp:effectExtent l="0" t="0" r="2540" b="762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55 Putjeda Creek Lagoons resized.JPG"/>
                    <pic:cNvPicPr/>
                  </pic:nvPicPr>
                  <pic:blipFill>
                    <a:blip r:embed="rId304" cstate="email">
                      <a:extLst>
                        <a:ext uri="{28A0092B-C50C-407E-A947-70E740481C1C}">
                          <a14:useLocalDpi xmlns:a14="http://schemas.microsoft.com/office/drawing/2010/main"/>
                        </a:ext>
                      </a:extLst>
                    </a:blip>
                    <a:stretch>
                      <a:fillRect/>
                    </a:stretch>
                  </pic:blipFill>
                  <pic:spPr>
                    <a:xfrm>
                      <a:off x="0" y="0"/>
                      <a:ext cx="5731510" cy="1402080"/>
                    </a:xfrm>
                    <a:prstGeom prst="rect">
                      <a:avLst/>
                    </a:prstGeom>
                  </pic:spPr>
                </pic:pic>
              </a:graphicData>
            </a:graphic>
          </wp:inline>
        </w:drawing>
      </w:r>
    </w:p>
    <w:p w14:paraId="77AD09E4"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Flow Path between Wetlands 408 and 399</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34.24304</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140.25968 </w:t>
      </w:r>
      <w:r w:rsidRPr="009072D2">
        <w:rPr>
          <w:rFonts w:cstheme="minorHAnsi"/>
          <w:sz w:val="20"/>
          <w:szCs w:val="20"/>
        </w:rPr>
        <w:t>Direction</w:t>
      </w:r>
      <w:r w:rsidRPr="009072D2">
        <w:rPr>
          <w:rFonts w:eastAsia="Times New Roman" w:cstheme="minorHAnsi"/>
          <w:color w:val="000000"/>
          <w:sz w:val="20"/>
          <w:szCs w:val="20"/>
          <w:lang w:eastAsia="en-AU"/>
        </w:rPr>
        <w:t xml:space="preserve"> 230</w:t>
      </w:r>
    </w:p>
    <w:tbl>
      <w:tblPr>
        <w:tblStyle w:val="TableGrid642"/>
        <w:tblW w:w="0" w:type="auto"/>
        <w:tblInd w:w="0" w:type="dxa"/>
        <w:tblLook w:val="04A0" w:firstRow="1" w:lastRow="0" w:firstColumn="1" w:lastColumn="0" w:noHBand="0" w:noVBand="1"/>
      </w:tblPr>
      <w:tblGrid>
        <w:gridCol w:w="4503"/>
        <w:gridCol w:w="4513"/>
      </w:tblGrid>
      <w:tr w:rsidR="009072D2" w:rsidRPr="009072D2" w14:paraId="615C22C1" w14:textId="77777777" w:rsidTr="009072D2">
        <w:tc>
          <w:tcPr>
            <w:tcW w:w="4503" w:type="dxa"/>
          </w:tcPr>
          <w:p w14:paraId="44616EC2" w14:textId="77777777" w:rsidR="009072D2" w:rsidRPr="009072D2" w:rsidRDefault="009072D2" w:rsidP="009072D2">
            <w:pPr>
              <w:jc w:val="center"/>
              <w:rPr>
                <w:rFonts w:cstheme="minorHAnsi"/>
                <w:b/>
              </w:rPr>
            </w:pPr>
            <w:r w:rsidRPr="009072D2">
              <w:rPr>
                <w:rFonts w:cstheme="minorHAnsi"/>
                <w:b/>
                <w:noProof/>
                <w:lang w:eastAsia="en-AU"/>
              </w:rPr>
              <w:drawing>
                <wp:inline distT="0" distB="0" distL="0" distR="0" wp14:anchorId="28670FDB" wp14:editId="14D81350">
                  <wp:extent cx="2927747" cy="1450281"/>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56 Putjeda Creek Lagoons resized.JPG"/>
                          <pic:cNvPicPr/>
                        </pic:nvPicPr>
                        <pic:blipFill rotWithShape="1">
                          <a:blip r:embed="rId305" cstate="email">
                            <a:extLst>
                              <a:ext uri="{28A0092B-C50C-407E-A947-70E740481C1C}">
                                <a14:useLocalDpi xmlns:a14="http://schemas.microsoft.com/office/drawing/2010/main"/>
                              </a:ext>
                            </a:extLst>
                          </a:blip>
                          <a:srcRect r="-4059"/>
                          <a:stretch/>
                        </pic:blipFill>
                        <pic:spPr bwMode="auto">
                          <a:xfrm>
                            <a:off x="0" y="0"/>
                            <a:ext cx="2938118" cy="1455419"/>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68E2D6ED" w14:textId="77777777" w:rsidR="009072D2" w:rsidRPr="009072D2" w:rsidRDefault="009072D2" w:rsidP="009072D2">
            <w:pPr>
              <w:jc w:val="center"/>
              <w:rPr>
                <w:rFonts w:cstheme="minorHAnsi"/>
                <w:b/>
              </w:rPr>
            </w:pPr>
            <w:r w:rsidRPr="009072D2">
              <w:rPr>
                <w:rFonts w:cstheme="minorHAnsi"/>
                <w:b/>
                <w:noProof/>
                <w:lang w:eastAsia="en-AU"/>
              </w:rPr>
              <w:drawing>
                <wp:inline distT="0" distB="0" distL="0" distR="0" wp14:anchorId="406993DE" wp14:editId="2D5A8125">
                  <wp:extent cx="2926985" cy="1449705"/>
                  <wp:effectExtent l="0" t="0" r="698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58 KPutjeda Creek Lagoonss Resized.JPG"/>
                          <pic:cNvPicPr/>
                        </pic:nvPicPr>
                        <pic:blipFill rotWithShape="1">
                          <a:blip r:embed="rId306" cstate="email">
                            <a:extLst>
                              <a:ext uri="{28A0092B-C50C-407E-A947-70E740481C1C}">
                                <a14:useLocalDpi xmlns:a14="http://schemas.microsoft.com/office/drawing/2010/main"/>
                              </a:ext>
                            </a:extLst>
                          </a:blip>
                          <a:srcRect/>
                          <a:stretch/>
                        </pic:blipFill>
                        <pic:spPr bwMode="auto">
                          <a:xfrm>
                            <a:off x="0" y="0"/>
                            <a:ext cx="2934145" cy="1453251"/>
                          </a:xfrm>
                          <a:prstGeom prst="rect">
                            <a:avLst/>
                          </a:prstGeom>
                          <a:ln>
                            <a:noFill/>
                          </a:ln>
                          <a:extLst>
                            <a:ext uri="{53640926-AAD7-44D8-BBD7-CCE9431645EC}">
                              <a14:shadowObscured xmlns:a14="http://schemas.microsoft.com/office/drawing/2010/main"/>
                            </a:ext>
                          </a:extLst>
                        </pic:spPr>
                      </pic:pic>
                    </a:graphicData>
                  </a:graphic>
                </wp:inline>
              </w:drawing>
            </w:r>
          </w:p>
        </w:tc>
      </w:tr>
      <w:tr w:rsidR="009072D2" w:rsidRPr="009072D2" w14:paraId="25BDC9BE" w14:textId="77777777" w:rsidTr="009072D2">
        <w:tc>
          <w:tcPr>
            <w:tcW w:w="4503" w:type="dxa"/>
          </w:tcPr>
          <w:p w14:paraId="26AE2C18" w14:textId="77777777" w:rsidR="009072D2" w:rsidRPr="009072D2" w:rsidRDefault="009072D2" w:rsidP="009072D2">
            <w:pPr>
              <w:jc w:val="center"/>
              <w:rPr>
                <w:rFonts w:cstheme="minorHAnsi"/>
                <w:b/>
                <w:sz w:val="20"/>
                <w:szCs w:val="20"/>
              </w:rPr>
            </w:pPr>
            <w:r w:rsidRPr="009072D2">
              <w:rPr>
                <w:rFonts w:cstheme="minorHAnsi"/>
                <w:b/>
                <w:sz w:val="20"/>
                <w:szCs w:val="20"/>
              </w:rPr>
              <w:t>Wetland 399</w:t>
            </w:r>
          </w:p>
        </w:tc>
        <w:tc>
          <w:tcPr>
            <w:tcW w:w="4513" w:type="dxa"/>
          </w:tcPr>
          <w:p w14:paraId="02DE505E" w14:textId="77777777" w:rsidR="009072D2" w:rsidRPr="009072D2" w:rsidRDefault="009072D2" w:rsidP="009072D2">
            <w:pPr>
              <w:jc w:val="center"/>
              <w:rPr>
                <w:rFonts w:cstheme="minorHAnsi"/>
                <w:b/>
                <w:sz w:val="20"/>
                <w:szCs w:val="20"/>
              </w:rPr>
            </w:pPr>
            <w:r w:rsidRPr="009072D2">
              <w:rPr>
                <w:rFonts w:cstheme="minorHAnsi"/>
                <w:b/>
                <w:sz w:val="20"/>
                <w:szCs w:val="20"/>
              </w:rPr>
              <w:t>Wetland 900</w:t>
            </w:r>
          </w:p>
        </w:tc>
      </w:tr>
      <w:tr w:rsidR="009072D2" w:rsidRPr="009072D2" w14:paraId="0C07890A" w14:textId="77777777" w:rsidTr="009072D2">
        <w:tc>
          <w:tcPr>
            <w:tcW w:w="4503" w:type="dxa"/>
          </w:tcPr>
          <w:p w14:paraId="7CF13C36" w14:textId="77777777" w:rsidR="009072D2" w:rsidRPr="009072D2" w:rsidRDefault="009072D2" w:rsidP="009072D2">
            <w:pPr>
              <w:jc w:val="center"/>
              <w:rPr>
                <w:rFonts w:cstheme="minorHAnsi"/>
                <w:b/>
              </w:rPr>
            </w:pPr>
            <w:r w:rsidRPr="009072D2">
              <w:rPr>
                <w:rFonts w:cstheme="minorHAnsi"/>
                <w:sz w:val="18"/>
                <w:szCs w:val="18"/>
              </w:rPr>
              <w:t>Latitude</w:t>
            </w:r>
            <w:r w:rsidRPr="009072D2">
              <w:rPr>
                <w:rFonts w:eastAsia="Times New Roman" w:cstheme="minorHAnsi"/>
                <w:sz w:val="18"/>
                <w:szCs w:val="18"/>
                <w:lang w:eastAsia="en-AU"/>
              </w:rPr>
              <w:t xml:space="preserve"> </w:t>
            </w:r>
            <w:r w:rsidRPr="009072D2">
              <w:rPr>
                <w:rFonts w:ascii="Calibri" w:eastAsia="Times New Roman" w:hAnsi="Calibri" w:cs="Calibri"/>
                <w:sz w:val="18"/>
                <w:szCs w:val="18"/>
                <w:lang w:eastAsia="en-AU"/>
              </w:rPr>
              <w:t>34.24565</w:t>
            </w:r>
            <w:r w:rsidRPr="009072D2">
              <w:rPr>
                <w:rFonts w:eastAsia="Times New Roman" w:cstheme="minorHAnsi"/>
                <w:sz w:val="18"/>
                <w:szCs w:val="18"/>
                <w:lang w:eastAsia="en-AU"/>
              </w:rPr>
              <w:t xml:space="preserve"> </w:t>
            </w:r>
            <w:r w:rsidRPr="009072D2">
              <w:rPr>
                <w:rFonts w:cstheme="minorHAnsi"/>
                <w:sz w:val="18"/>
                <w:szCs w:val="18"/>
              </w:rPr>
              <w:t>Longitude</w:t>
            </w:r>
            <w:r w:rsidRPr="009072D2">
              <w:rPr>
                <w:rFonts w:eastAsia="Times New Roman" w:cstheme="minorHAnsi"/>
                <w:sz w:val="18"/>
                <w:szCs w:val="18"/>
                <w:lang w:eastAsia="en-AU"/>
              </w:rPr>
              <w:t xml:space="preserve"> </w:t>
            </w:r>
            <w:r w:rsidRPr="009072D2">
              <w:rPr>
                <w:rFonts w:ascii="Calibri" w:eastAsia="Times New Roman" w:hAnsi="Calibri" w:cs="Calibri"/>
                <w:sz w:val="18"/>
                <w:szCs w:val="18"/>
                <w:lang w:eastAsia="en-AU"/>
              </w:rPr>
              <w:t xml:space="preserve">140.30101 </w:t>
            </w:r>
            <w:r w:rsidRPr="009072D2">
              <w:rPr>
                <w:rFonts w:cstheme="minorHAnsi"/>
                <w:sz w:val="18"/>
                <w:szCs w:val="18"/>
              </w:rPr>
              <w:t>Direction 188</w:t>
            </w:r>
          </w:p>
        </w:tc>
        <w:tc>
          <w:tcPr>
            <w:tcW w:w="4513" w:type="dxa"/>
          </w:tcPr>
          <w:p w14:paraId="4D9FF1AE" w14:textId="77777777" w:rsidR="009072D2" w:rsidRPr="009072D2" w:rsidRDefault="009072D2" w:rsidP="009072D2">
            <w:pPr>
              <w:jc w:val="center"/>
              <w:rPr>
                <w:rFonts w:cstheme="minorHAnsi"/>
                <w:b/>
              </w:rPr>
            </w:pPr>
            <w:r w:rsidRPr="009072D2">
              <w:rPr>
                <w:rFonts w:cstheme="minorHAnsi"/>
                <w:sz w:val="18"/>
                <w:szCs w:val="18"/>
              </w:rPr>
              <w:t>Latitude</w:t>
            </w:r>
            <w:r w:rsidRPr="009072D2">
              <w:rPr>
                <w:rFonts w:eastAsia="Times New Roman" w:cstheme="minorHAnsi"/>
                <w:sz w:val="18"/>
                <w:szCs w:val="18"/>
                <w:lang w:eastAsia="en-AU"/>
              </w:rPr>
              <w:t xml:space="preserve"> </w:t>
            </w:r>
            <w:r w:rsidRPr="009072D2">
              <w:rPr>
                <w:rFonts w:ascii="Calibri" w:eastAsia="Times New Roman" w:hAnsi="Calibri" w:cs="Calibri"/>
                <w:color w:val="000000"/>
                <w:sz w:val="18"/>
                <w:szCs w:val="18"/>
                <w:lang w:eastAsia="en-AU"/>
              </w:rPr>
              <w:t>34.25122</w:t>
            </w:r>
            <w:r w:rsidRPr="009072D2">
              <w:rPr>
                <w:rFonts w:eastAsia="Times New Roman" w:cstheme="minorHAnsi"/>
                <w:sz w:val="18"/>
                <w:szCs w:val="18"/>
                <w:lang w:eastAsia="en-AU"/>
              </w:rPr>
              <w:t xml:space="preserve"> </w:t>
            </w:r>
            <w:r w:rsidRPr="009072D2">
              <w:rPr>
                <w:rFonts w:cstheme="minorHAnsi"/>
                <w:sz w:val="18"/>
                <w:szCs w:val="18"/>
              </w:rPr>
              <w:t>Longitude</w:t>
            </w:r>
            <w:r w:rsidRPr="009072D2">
              <w:rPr>
                <w:rFonts w:eastAsia="Times New Roman" w:cstheme="minorHAnsi"/>
                <w:sz w:val="18"/>
                <w:szCs w:val="18"/>
                <w:lang w:eastAsia="en-AU"/>
              </w:rPr>
              <w:t xml:space="preserve"> </w:t>
            </w:r>
            <w:r w:rsidRPr="009072D2">
              <w:rPr>
                <w:rFonts w:ascii="Calibri" w:eastAsia="Times New Roman" w:hAnsi="Calibri" w:cs="Calibri"/>
                <w:color w:val="000000"/>
                <w:sz w:val="18"/>
                <w:szCs w:val="18"/>
                <w:lang w:eastAsia="en-AU"/>
              </w:rPr>
              <w:t>140.30291</w:t>
            </w:r>
            <w:r w:rsidRPr="009072D2">
              <w:rPr>
                <w:rFonts w:ascii="Calibri" w:eastAsia="Times New Roman" w:hAnsi="Calibri" w:cs="Calibri"/>
                <w:sz w:val="18"/>
                <w:szCs w:val="18"/>
                <w:lang w:eastAsia="en-AU"/>
              </w:rPr>
              <w:t xml:space="preserve"> </w:t>
            </w:r>
            <w:r w:rsidRPr="009072D2">
              <w:rPr>
                <w:rFonts w:cstheme="minorHAnsi"/>
                <w:sz w:val="18"/>
                <w:szCs w:val="18"/>
              </w:rPr>
              <w:t>Direction 150</w:t>
            </w:r>
          </w:p>
        </w:tc>
      </w:tr>
    </w:tbl>
    <w:p w14:paraId="1820FC88"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04192596" wp14:editId="53C3A75C">
            <wp:extent cx="5731510" cy="1562100"/>
            <wp:effectExtent l="0" t="0" r="254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57 Putjeda Creek Lagoons resized.JPG"/>
                    <pic:cNvPicPr/>
                  </pic:nvPicPr>
                  <pic:blipFill>
                    <a:blip r:embed="rId307" cstate="email">
                      <a:extLst>
                        <a:ext uri="{28A0092B-C50C-407E-A947-70E740481C1C}">
                          <a14:useLocalDpi xmlns:a14="http://schemas.microsoft.com/office/drawing/2010/main"/>
                        </a:ext>
                      </a:extLst>
                    </a:blip>
                    <a:stretch>
                      <a:fillRect/>
                    </a:stretch>
                  </pic:blipFill>
                  <pic:spPr>
                    <a:xfrm>
                      <a:off x="0" y="0"/>
                      <a:ext cx="5731510" cy="1562100"/>
                    </a:xfrm>
                    <a:prstGeom prst="rect">
                      <a:avLst/>
                    </a:prstGeom>
                  </pic:spPr>
                </pic:pic>
              </a:graphicData>
            </a:graphic>
          </wp:inline>
        </w:drawing>
      </w:r>
    </w:p>
    <w:p w14:paraId="4484B437"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 SE Flood-out of Wetland 399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34.24655</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140.30156</w:t>
      </w:r>
      <w:r w:rsidRPr="009072D2">
        <w:rPr>
          <w:rFonts w:cstheme="minorHAnsi"/>
          <w:sz w:val="20"/>
          <w:szCs w:val="20"/>
        </w:rPr>
        <w:t>Direction</w:t>
      </w:r>
      <w:r w:rsidRPr="009072D2">
        <w:rPr>
          <w:rFonts w:eastAsia="Times New Roman" w:cstheme="minorHAnsi"/>
          <w:color w:val="000000"/>
          <w:sz w:val="20"/>
          <w:szCs w:val="20"/>
          <w:lang w:eastAsia="en-AU"/>
        </w:rPr>
        <w:t xml:space="preserve"> 200</w:t>
      </w:r>
    </w:p>
    <w:p w14:paraId="32026E69"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13F85349" wp14:editId="389FC959">
            <wp:extent cx="5731510" cy="1818640"/>
            <wp:effectExtent l="0" t="0" r="254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59 Putjeda Creek Lagoons resized.JPG"/>
                    <pic:cNvPicPr/>
                  </pic:nvPicPr>
                  <pic:blipFill>
                    <a:blip r:embed="rId308" cstate="email">
                      <a:extLst>
                        <a:ext uri="{28A0092B-C50C-407E-A947-70E740481C1C}">
                          <a14:useLocalDpi xmlns:a14="http://schemas.microsoft.com/office/drawing/2010/main"/>
                        </a:ext>
                      </a:extLst>
                    </a:blip>
                    <a:stretch>
                      <a:fillRect/>
                    </a:stretch>
                  </pic:blipFill>
                  <pic:spPr>
                    <a:xfrm>
                      <a:off x="0" y="0"/>
                      <a:ext cx="5731510" cy="1818640"/>
                    </a:xfrm>
                    <a:prstGeom prst="rect">
                      <a:avLst/>
                    </a:prstGeom>
                  </pic:spPr>
                </pic:pic>
              </a:graphicData>
            </a:graphic>
          </wp:inline>
        </w:drawing>
      </w:r>
    </w:p>
    <w:p w14:paraId="2252701D"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Southern Flood-out of Wetland 900</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34.25581</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140.30482 </w:t>
      </w:r>
      <w:r w:rsidRPr="009072D2">
        <w:rPr>
          <w:rFonts w:cstheme="minorHAnsi"/>
          <w:sz w:val="20"/>
          <w:szCs w:val="20"/>
        </w:rPr>
        <w:t>Direction</w:t>
      </w:r>
      <w:r w:rsidRPr="009072D2">
        <w:rPr>
          <w:rFonts w:eastAsia="Times New Roman" w:cstheme="minorHAnsi"/>
          <w:color w:val="000000"/>
          <w:sz w:val="20"/>
          <w:szCs w:val="20"/>
          <w:lang w:eastAsia="en-AU"/>
        </w:rPr>
        <w:t xml:space="preserve"> 220</w:t>
      </w:r>
    </w:p>
    <w:p w14:paraId="4FA3C454"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tbl>
      <w:tblPr>
        <w:tblStyle w:val="TableGrid642"/>
        <w:tblW w:w="0" w:type="auto"/>
        <w:tblInd w:w="0" w:type="dxa"/>
        <w:tblLook w:val="04A0" w:firstRow="1" w:lastRow="0" w:firstColumn="1" w:lastColumn="0" w:noHBand="0" w:noVBand="1"/>
      </w:tblPr>
      <w:tblGrid>
        <w:gridCol w:w="4473"/>
        <w:gridCol w:w="4543"/>
      </w:tblGrid>
      <w:tr w:rsidR="009072D2" w:rsidRPr="009072D2" w14:paraId="57D2062A" w14:textId="77777777" w:rsidTr="009072D2">
        <w:tc>
          <w:tcPr>
            <w:tcW w:w="4473" w:type="dxa"/>
          </w:tcPr>
          <w:p w14:paraId="58AFA268" w14:textId="77777777" w:rsidR="009072D2" w:rsidRPr="009072D2" w:rsidRDefault="009072D2" w:rsidP="009072D2">
            <w:pPr>
              <w:jc w:val="center"/>
              <w:rPr>
                <w:rFonts w:cstheme="minorHAnsi"/>
                <w:sz w:val="20"/>
                <w:szCs w:val="20"/>
              </w:rPr>
            </w:pPr>
            <w:r w:rsidRPr="009072D2">
              <w:rPr>
                <w:rFonts w:cstheme="minorHAnsi"/>
                <w:noProof/>
                <w:sz w:val="20"/>
                <w:szCs w:val="20"/>
                <w:lang w:eastAsia="en-AU"/>
              </w:rPr>
              <w:drawing>
                <wp:inline distT="0" distB="0" distL="0" distR="0" wp14:anchorId="64FC2D27" wp14:editId="395D187F">
                  <wp:extent cx="2812415" cy="1318260"/>
                  <wp:effectExtent l="0" t="0" r="698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61 Putjeda Creek Lagoons resized.JPG"/>
                          <pic:cNvPicPr/>
                        </pic:nvPicPr>
                        <pic:blipFill rotWithShape="1">
                          <a:blip r:embed="rId309" cstate="email">
                            <a:extLst>
                              <a:ext uri="{28A0092B-C50C-407E-A947-70E740481C1C}">
                                <a14:useLocalDpi xmlns:a14="http://schemas.microsoft.com/office/drawing/2010/main"/>
                              </a:ext>
                            </a:extLst>
                          </a:blip>
                          <a:srcRect/>
                          <a:stretch/>
                        </pic:blipFill>
                        <pic:spPr bwMode="auto">
                          <a:xfrm>
                            <a:off x="0" y="0"/>
                            <a:ext cx="2840812" cy="1331570"/>
                          </a:xfrm>
                          <a:prstGeom prst="rect">
                            <a:avLst/>
                          </a:prstGeom>
                          <a:ln>
                            <a:noFill/>
                          </a:ln>
                          <a:extLst>
                            <a:ext uri="{53640926-AAD7-44D8-BBD7-CCE9431645EC}">
                              <a14:shadowObscured xmlns:a14="http://schemas.microsoft.com/office/drawing/2010/main"/>
                            </a:ext>
                          </a:extLst>
                        </pic:spPr>
                      </pic:pic>
                    </a:graphicData>
                  </a:graphic>
                </wp:inline>
              </w:drawing>
            </w:r>
          </w:p>
        </w:tc>
        <w:tc>
          <w:tcPr>
            <w:tcW w:w="4543" w:type="dxa"/>
          </w:tcPr>
          <w:p w14:paraId="64F64C17" w14:textId="77777777" w:rsidR="009072D2" w:rsidRPr="009072D2" w:rsidRDefault="009072D2" w:rsidP="009072D2">
            <w:pPr>
              <w:jc w:val="center"/>
              <w:rPr>
                <w:rFonts w:cstheme="minorHAnsi"/>
                <w:sz w:val="20"/>
                <w:szCs w:val="20"/>
              </w:rPr>
            </w:pPr>
            <w:r w:rsidRPr="009072D2">
              <w:rPr>
                <w:rFonts w:cstheme="minorHAnsi"/>
                <w:noProof/>
                <w:sz w:val="20"/>
                <w:szCs w:val="20"/>
                <w:lang w:eastAsia="en-AU"/>
              </w:rPr>
              <w:drawing>
                <wp:inline distT="0" distB="0" distL="0" distR="0" wp14:anchorId="4381861F" wp14:editId="5B031FC3">
                  <wp:extent cx="2865640" cy="131826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63 Putjeda Creek Lagoons Resized.JPG"/>
                          <pic:cNvPicPr/>
                        </pic:nvPicPr>
                        <pic:blipFill rotWithShape="1">
                          <a:blip r:embed="rId310" cstate="email">
                            <a:extLst>
                              <a:ext uri="{28A0092B-C50C-407E-A947-70E740481C1C}">
                                <a14:useLocalDpi xmlns:a14="http://schemas.microsoft.com/office/drawing/2010/main"/>
                              </a:ext>
                            </a:extLst>
                          </a:blip>
                          <a:srcRect/>
                          <a:stretch/>
                        </pic:blipFill>
                        <pic:spPr bwMode="auto">
                          <a:xfrm>
                            <a:off x="0" y="0"/>
                            <a:ext cx="2878566" cy="1324206"/>
                          </a:xfrm>
                          <a:prstGeom prst="rect">
                            <a:avLst/>
                          </a:prstGeom>
                          <a:ln>
                            <a:noFill/>
                          </a:ln>
                          <a:extLst>
                            <a:ext uri="{53640926-AAD7-44D8-BBD7-CCE9431645EC}">
                              <a14:shadowObscured xmlns:a14="http://schemas.microsoft.com/office/drawing/2010/main"/>
                            </a:ext>
                          </a:extLst>
                        </pic:spPr>
                      </pic:pic>
                    </a:graphicData>
                  </a:graphic>
                </wp:inline>
              </w:drawing>
            </w:r>
          </w:p>
        </w:tc>
      </w:tr>
      <w:tr w:rsidR="009072D2" w:rsidRPr="009072D2" w14:paraId="6B2125AE" w14:textId="77777777" w:rsidTr="009072D2">
        <w:tc>
          <w:tcPr>
            <w:tcW w:w="4473" w:type="dxa"/>
          </w:tcPr>
          <w:p w14:paraId="2F43641B" w14:textId="77777777" w:rsidR="009072D2" w:rsidRPr="009072D2" w:rsidRDefault="009072D2" w:rsidP="009072D2">
            <w:pPr>
              <w:jc w:val="center"/>
              <w:rPr>
                <w:rFonts w:cstheme="minorHAnsi"/>
                <w:b/>
                <w:sz w:val="20"/>
                <w:szCs w:val="20"/>
              </w:rPr>
            </w:pPr>
            <w:r w:rsidRPr="009072D2">
              <w:rPr>
                <w:rFonts w:cstheme="minorHAnsi"/>
                <w:b/>
                <w:sz w:val="20"/>
                <w:szCs w:val="20"/>
              </w:rPr>
              <w:t>Flow Path Between Wetland 399 and 900</w:t>
            </w:r>
          </w:p>
        </w:tc>
        <w:tc>
          <w:tcPr>
            <w:tcW w:w="4543" w:type="dxa"/>
          </w:tcPr>
          <w:p w14:paraId="47643A66" w14:textId="77777777" w:rsidR="009072D2" w:rsidRPr="009072D2" w:rsidRDefault="009072D2" w:rsidP="009072D2">
            <w:pPr>
              <w:jc w:val="center"/>
              <w:rPr>
                <w:rFonts w:cstheme="minorHAnsi"/>
                <w:b/>
                <w:sz w:val="20"/>
                <w:szCs w:val="20"/>
              </w:rPr>
            </w:pPr>
            <w:r w:rsidRPr="009072D2">
              <w:rPr>
                <w:rFonts w:cstheme="minorHAnsi"/>
                <w:b/>
                <w:sz w:val="20"/>
                <w:szCs w:val="20"/>
              </w:rPr>
              <w:t>Wetland 901</w:t>
            </w:r>
          </w:p>
        </w:tc>
      </w:tr>
      <w:tr w:rsidR="009072D2" w:rsidRPr="009072D2" w14:paraId="166472DC" w14:textId="77777777" w:rsidTr="009072D2">
        <w:tc>
          <w:tcPr>
            <w:tcW w:w="4473" w:type="dxa"/>
          </w:tcPr>
          <w:p w14:paraId="71AF811D" w14:textId="77777777" w:rsidR="009072D2" w:rsidRPr="009072D2" w:rsidRDefault="009072D2" w:rsidP="009072D2">
            <w:pPr>
              <w:jc w:val="center"/>
              <w:rPr>
                <w:rFonts w:cstheme="minorHAnsi"/>
                <w:sz w:val="18"/>
                <w:szCs w:val="18"/>
              </w:rPr>
            </w:pPr>
            <w:r w:rsidRPr="009072D2">
              <w:rPr>
                <w:rFonts w:cstheme="minorHAnsi"/>
                <w:sz w:val="18"/>
                <w:szCs w:val="18"/>
              </w:rPr>
              <w:t xml:space="preserve">Latitude </w:t>
            </w:r>
            <w:r w:rsidRPr="009072D2">
              <w:rPr>
                <w:rFonts w:ascii="Calibri" w:eastAsia="Times New Roman" w:hAnsi="Calibri" w:cs="Calibri"/>
                <w:color w:val="000000"/>
                <w:sz w:val="18"/>
                <w:szCs w:val="18"/>
                <w:lang w:eastAsia="en-AU"/>
              </w:rPr>
              <w:t>34.24878</w:t>
            </w:r>
            <w:r w:rsidRPr="009072D2">
              <w:rPr>
                <w:rFonts w:cstheme="minorHAnsi"/>
                <w:sz w:val="18"/>
                <w:szCs w:val="18"/>
              </w:rPr>
              <w:t xml:space="preserve"> Longitude </w:t>
            </w:r>
            <w:r w:rsidRPr="009072D2">
              <w:rPr>
                <w:rFonts w:ascii="Calibri" w:eastAsia="Times New Roman" w:hAnsi="Calibri" w:cs="Calibri"/>
                <w:color w:val="000000"/>
                <w:sz w:val="18"/>
                <w:szCs w:val="18"/>
                <w:lang w:eastAsia="en-AU"/>
              </w:rPr>
              <w:t xml:space="preserve">140.30233 </w:t>
            </w:r>
            <w:r w:rsidRPr="009072D2">
              <w:rPr>
                <w:rFonts w:cstheme="minorHAnsi"/>
                <w:sz w:val="18"/>
                <w:szCs w:val="18"/>
              </w:rPr>
              <w:t>Direction 160</w:t>
            </w:r>
          </w:p>
        </w:tc>
        <w:tc>
          <w:tcPr>
            <w:tcW w:w="4543" w:type="dxa"/>
          </w:tcPr>
          <w:p w14:paraId="74F92DF1" w14:textId="77777777" w:rsidR="009072D2" w:rsidRPr="009072D2" w:rsidRDefault="009072D2" w:rsidP="009072D2">
            <w:pPr>
              <w:jc w:val="center"/>
              <w:rPr>
                <w:rFonts w:cstheme="minorHAnsi"/>
                <w:sz w:val="20"/>
                <w:szCs w:val="20"/>
              </w:rPr>
            </w:pPr>
            <w:r w:rsidRPr="009072D2">
              <w:rPr>
                <w:rFonts w:cstheme="minorHAnsi"/>
                <w:sz w:val="18"/>
                <w:szCs w:val="18"/>
              </w:rPr>
              <w:t>Latitude</w:t>
            </w:r>
            <w:r w:rsidRPr="009072D2">
              <w:rPr>
                <w:rFonts w:eastAsia="Times New Roman" w:cstheme="minorHAnsi"/>
                <w:color w:val="000000"/>
                <w:sz w:val="18"/>
                <w:szCs w:val="18"/>
                <w:lang w:eastAsia="en-AU"/>
              </w:rPr>
              <w:t xml:space="preserve"> </w:t>
            </w:r>
            <w:r w:rsidRPr="009072D2">
              <w:rPr>
                <w:rFonts w:ascii="Calibri" w:eastAsia="Times New Roman" w:hAnsi="Calibri" w:cs="Calibri"/>
                <w:color w:val="000000"/>
                <w:sz w:val="18"/>
                <w:szCs w:val="18"/>
                <w:lang w:eastAsia="en-AU"/>
              </w:rPr>
              <w:t>34.25073</w:t>
            </w:r>
            <w:r w:rsidRPr="009072D2">
              <w:rPr>
                <w:rFonts w:eastAsia="Times New Roman" w:cstheme="minorHAnsi"/>
                <w:color w:val="000000"/>
                <w:sz w:val="18"/>
                <w:szCs w:val="18"/>
                <w:lang w:eastAsia="en-AU"/>
              </w:rPr>
              <w:t xml:space="preserve"> </w:t>
            </w:r>
            <w:r w:rsidRPr="009072D2">
              <w:rPr>
                <w:rFonts w:cstheme="minorHAnsi"/>
                <w:sz w:val="18"/>
                <w:szCs w:val="18"/>
              </w:rPr>
              <w:t>Longitude</w:t>
            </w:r>
            <w:r w:rsidRPr="009072D2">
              <w:rPr>
                <w:rFonts w:eastAsia="Times New Roman" w:cstheme="minorHAnsi"/>
                <w:color w:val="000000"/>
                <w:sz w:val="18"/>
                <w:szCs w:val="18"/>
                <w:lang w:eastAsia="en-AU"/>
              </w:rPr>
              <w:t xml:space="preserve"> </w:t>
            </w:r>
            <w:r w:rsidRPr="009072D2">
              <w:rPr>
                <w:rFonts w:ascii="Calibri" w:eastAsia="Times New Roman" w:hAnsi="Calibri" w:cs="Calibri"/>
                <w:color w:val="000000"/>
                <w:sz w:val="18"/>
                <w:szCs w:val="18"/>
                <w:lang w:eastAsia="en-AU"/>
              </w:rPr>
              <w:t xml:space="preserve">140.29918 </w:t>
            </w:r>
            <w:r w:rsidRPr="009072D2">
              <w:rPr>
                <w:rFonts w:cstheme="minorHAnsi"/>
                <w:sz w:val="18"/>
                <w:szCs w:val="18"/>
              </w:rPr>
              <w:t>Direction</w:t>
            </w:r>
            <w:r w:rsidRPr="009072D2">
              <w:rPr>
                <w:rFonts w:eastAsia="Times New Roman" w:cstheme="minorHAnsi"/>
                <w:color w:val="000000"/>
                <w:sz w:val="18"/>
                <w:szCs w:val="18"/>
                <w:lang w:eastAsia="en-AU"/>
              </w:rPr>
              <w:t xml:space="preserve"> 170</w:t>
            </w:r>
          </w:p>
        </w:tc>
      </w:tr>
    </w:tbl>
    <w:p w14:paraId="26972296"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noProof/>
          <w:sz w:val="20"/>
          <w:szCs w:val="20"/>
          <w:lang w:eastAsia="en-AU"/>
        </w:rPr>
        <w:lastRenderedPageBreak/>
        <w:drawing>
          <wp:inline distT="0" distB="0" distL="0" distR="0" wp14:anchorId="21E66724" wp14:editId="1F0F87C1">
            <wp:extent cx="5731510" cy="1570355"/>
            <wp:effectExtent l="0" t="0" r="254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65 Putjeda Creek Lagoons resized.JPG"/>
                    <pic:cNvPicPr/>
                  </pic:nvPicPr>
                  <pic:blipFill>
                    <a:blip r:embed="rId311" cstate="email">
                      <a:extLst>
                        <a:ext uri="{28A0092B-C50C-407E-A947-70E740481C1C}">
                          <a14:useLocalDpi xmlns:a14="http://schemas.microsoft.com/office/drawing/2010/main"/>
                        </a:ext>
                      </a:extLst>
                    </a:blip>
                    <a:stretch>
                      <a:fillRect/>
                    </a:stretch>
                  </pic:blipFill>
                  <pic:spPr>
                    <a:xfrm>
                      <a:off x="0" y="0"/>
                      <a:ext cx="5731510" cy="1570355"/>
                    </a:xfrm>
                    <a:prstGeom prst="rect">
                      <a:avLst/>
                    </a:prstGeom>
                  </pic:spPr>
                </pic:pic>
              </a:graphicData>
            </a:graphic>
          </wp:inline>
        </w:drawing>
      </w:r>
      <w:r w:rsidRPr="009072D2">
        <w:rPr>
          <w:rFonts w:cstheme="minorHAnsi"/>
          <w:b/>
          <w:sz w:val="20"/>
          <w:szCs w:val="20"/>
        </w:rPr>
        <w:t>Southern Flood-out of Wetland 901</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34.25294</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140.29929</w:t>
      </w:r>
      <w:r w:rsidRPr="009072D2">
        <w:rPr>
          <w:rFonts w:eastAsia="Times New Roman" w:cstheme="minorHAnsi"/>
          <w:color w:val="000000"/>
          <w:sz w:val="20"/>
          <w:szCs w:val="20"/>
          <w:lang w:eastAsia="en-AU"/>
        </w:rPr>
        <w:t xml:space="preserve"> </w:t>
      </w:r>
      <w:r w:rsidRPr="009072D2">
        <w:rPr>
          <w:rFonts w:cstheme="minorHAnsi"/>
          <w:sz w:val="20"/>
          <w:szCs w:val="20"/>
        </w:rPr>
        <w:t>Direction</w:t>
      </w:r>
      <w:r w:rsidRPr="009072D2">
        <w:rPr>
          <w:rFonts w:eastAsia="Times New Roman" w:cstheme="minorHAnsi"/>
          <w:color w:val="000000"/>
          <w:sz w:val="20"/>
          <w:szCs w:val="20"/>
          <w:lang w:eastAsia="en-AU"/>
        </w:rPr>
        <w:t xml:space="preserve"> 176</w:t>
      </w:r>
    </w:p>
    <w:p w14:paraId="0F16A4F8" w14:textId="77777777" w:rsidR="009072D2" w:rsidRPr="009072D2" w:rsidRDefault="009072D2" w:rsidP="009072D2">
      <w:pPr>
        <w:spacing w:after="0" w:line="240" w:lineRule="auto"/>
        <w:rPr>
          <w:rFonts w:eastAsia="Times New Roman" w:cstheme="minorHAnsi"/>
          <w:color w:val="000000"/>
          <w:lang w:eastAsia="en-AU"/>
        </w:rPr>
      </w:pPr>
    </w:p>
    <w:p w14:paraId="72C374B7"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642"/>
        <w:tblW w:w="0" w:type="auto"/>
        <w:tblInd w:w="0" w:type="dxa"/>
        <w:tblLook w:val="04A0" w:firstRow="1" w:lastRow="0" w:firstColumn="1" w:lastColumn="0" w:noHBand="0" w:noVBand="1"/>
      </w:tblPr>
      <w:tblGrid>
        <w:gridCol w:w="2689"/>
        <w:gridCol w:w="2109"/>
        <w:gridCol w:w="2109"/>
        <w:gridCol w:w="2109"/>
      </w:tblGrid>
      <w:tr w:rsidR="009072D2" w:rsidRPr="009072D2" w14:paraId="47B64B3D" w14:textId="77777777" w:rsidTr="009072D2">
        <w:tc>
          <w:tcPr>
            <w:tcW w:w="2689" w:type="dxa"/>
          </w:tcPr>
          <w:p w14:paraId="4F617A47"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699CE1EA"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4293ABF8"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shd w:val="clear" w:color="auto" w:fill="auto"/>
          </w:tcPr>
          <w:p w14:paraId="36391A64"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2EB70FFB" w14:textId="77777777" w:rsidTr="009072D2">
        <w:tc>
          <w:tcPr>
            <w:tcW w:w="2689" w:type="dxa"/>
          </w:tcPr>
          <w:p w14:paraId="377145FE"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C000"/>
          </w:tcPr>
          <w:p w14:paraId="0F96EB28"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2BC814C1"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2109" w:type="dxa"/>
            <w:shd w:val="clear" w:color="auto" w:fill="FFFF00"/>
          </w:tcPr>
          <w:p w14:paraId="35D104EF" w14:textId="77777777" w:rsidR="009072D2" w:rsidRPr="009072D2" w:rsidRDefault="009072D2" w:rsidP="009072D2">
            <w:r w:rsidRPr="009072D2">
              <w:rPr>
                <w:rFonts w:cstheme="minorHAnsi"/>
                <w:sz w:val="20"/>
                <w:szCs w:val="20"/>
              </w:rPr>
              <w:t>Medium</w:t>
            </w:r>
          </w:p>
        </w:tc>
      </w:tr>
      <w:tr w:rsidR="009072D2" w:rsidRPr="009072D2" w14:paraId="2AA8F6BA" w14:textId="77777777" w:rsidTr="009072D2">
        <w:tc>
          <w:tcPr>
            <w:tcW w:w="2689" w:type="dxa"/>
          </w:tcPr>
          <w:p w14:paraId="3FECCAC7" w14:textId="77777777" w:rsidR="009072D2" w:rsidRPr="009072D2" w:rsidRDefault="009072D2" w:rsidP="009072D2">
            <w:pPr>
              <w:rPr>
                <w:rFonts w:cstheme="minorHAnsi"/>
                <w:sz w:val="20"/>
                <w:szCs w:val="20"/>
              </w:rPr>
            </w:pPr>
            <w:r w:rsidRPr="009072D2">
              <w:rPr>
                <w:rFonts w:cstheme="minorHAnsi"/>
                <w:sz w:val="20"/>
                <w:szCs w:val="20"/>
              </w:rPr>
              <w:t xml:space="preserve">Saline Ground Water Depth </w:t>
            </w:r>
          </w:p>
        </w:tc>
        <w:tc>
          <w:tcPr>
            <w:tcW w:w="2109" w:type="dxa"/>
            <w:shd w:val="clear" w:color="auto" w:fill="FFC000"/>
          </w:tcPr>
          <w:p w14:paraId="7A2C0FC7"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FF00"/>
          </w:tcPr>
          <w:p w14:paraId="07663D2F"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7845D929" w14:textId="77777777" w:rsidR="009072D2" w:rsidRPr="009072D2" w:rsidRDefault="009072D2" w:rsidP="009072D2">
            <w:r w:rsidRPr="009072D2">
              <w:rPr>
                <w:rFonts w:cstheme="minorHAnsi"/>
                <w:sz w:val="20"/>
                <w:szCs w:val="20"/>
              </w:rPr>
              <w:t>Medium</w:t>
            </w:r>
          </w:p>
        </w:tc>
      </w:tr>
      <w:tr w:rsidR="009072D2" w:rsidRPr="009072D2" w14:paraId="1CBBC61A" w14:textId="77777777" w:rsidTr="009072D2">
        <w:tc>
          <w:tcPr>
            <w:tcW w:w="2689" w:type="dxa"/>
          </w:tcPr>
          <w:p w14:paraId="2F0E08BA" w14:textId="77777777" w:rsidR="009072D2" w:rsidRPr="009072D2" w:rsidRDefault="009072D2" w:rsidP="009072D2">
            <w:pPr>
              <w:rPr>
                <w:rFonts w:cstheme="minorHAnsi"/>
                <w:sz w:val="20"/>
                <w:szCs w:val="20"/>
              </w:rPr>
            </w:pPr>
            <w:r w:rsidRPr="009072D2">
              <w:rPr>
                <w:rFonts w:cstheme="minorHAnsi"/>
                <w:sz w:val="20"/>
                <w:szCs w:val="20"/>
              </w:rPr>
              <w:t>High Kangaroo Numbers</w:t>
            </w:r>
          </w:p>
        </w:tc>
        <w:tc>
          <w:tcPr>
            <w:tcW w:w="2109" w:type="dxa"/>
            <w:shd w:val="clear" w:color="auto" w:fill="FFFF00"/>
          </w:tcPr>
          <w:p w14:paraId="4871822A"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459B60BF"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92D050"/>
          </w:tcPr>
          <w:p w14:paraId="74DB50E8" w14:textId="77777777" w:rsidR="009072D2" w:rsidRPr="009072D2" w:rsidRDefault="009072D2" w:rsidP="009072D2">
            <w:pPr>
              <w:rPr>
                <w:rFonts w:cstheme="minorHAnsi"/>
                <w:sz w:val="20"/>
                <w:szCs w:val="20"/>
              </w:rPr>
            </w:pPr>
            <w:r w:rsidRPr="009072D2">
              <w:rPr>
                <w:rFonts w:cstheme="minorHAnsi"/>
                <w:sz w:val="20"/>
                <w:szCs w:val="20"/>
              </w:rPr>
              <w:t>Low</w:t>
            </w:r>
          </w:p>
        </w:tc>
      </w:tr>
    </w:tbl>
    <w:p w14:paraId="6AAB839F" w14:textId="77777777" w:rsidR="009072D2" w:rsidRPr="009072D2" w:rsidRDefault="009072D2" w:rsidP="009072D2">
      <w:pPr>
        <w:spacing w:after="0" w:line="257" w:lineRule="auto"/>
        <w:rPr>
          <w:rFonts w:cstheme="minorHAnsi"/>
        </w:rPr>
      </w:pPr>
    </w:p>
    <w:p w14:paraId="50E56319" w14:textId="77777777" w:rsidR="009072D2" w:rsidRPr="009072D2" w:rsidRDefault="009072D2" w:rsidP="009072D2">
      <w:pPr>
        <w:spacing w:after="0" w:line="257" w:lineRule="auto"/>
        <w:rPr>
          <w:rFonts w:cstheme="minorHAnsi"/>
          <w:b/>
        </w:rPr>
      </w:pPr>
      <w:r w:rsidRPr="009072D2">
        <w:rPr>
          <w:rFonts w:cstheme="minorHAnsi"/>
          <w:b/>
        </w:rPr>
        <w:t>Land Tenure Issues</w:t>
      </w:r>
    </w:p>
    <w:p w14:paraId="0B1784FC" w14:textId="77777777" w:rsidR="009072D2" w:rsidRPr="009072D2" w:rsidRDefault="009072D2" w:rsidP="002611A6">
      <w:pPr>
        <w:numPr>
          <w:ilvl w:val="0"/>
          <w:numId w:val="60"/>
        </w:numPr>
        <w:spacing w:after="0" w:line="256" w:lineRule="auto"/>
        <w:contextualSpacing/>
        <w:rPr>
          <w:rFonts w:ascii="Calibri" w:hAnsi="Calibri" w:cs="Calibri"/>
          <w:bdr w:val="none" w:sz="0" w:space="0" w:color="auto" w:frame="1"/>
        </w:rPr>
      </w:pPr>
      <w:r w:rsidRPr="009072D2">
        <w:rPr>
          <w:rFonts w:cstheme="minorHAnsi"/>
        </w:rPr>
        <w:t>The site crosses the boundary between the Murray River National Park (Katarapko Section) and Gerard Aboriginal Reserve.</w:t>
      </w:r>
    </w:p>
    <w:p w14:paraId="2055754A" w14:textId="77777777" w:rsidR="009072D2" w:rsidRPr="009072D2" w:rsidRDefault="009072D2" w:rsidP="009072D2">
      <w:pPr>
        <w:spacing w:after="0" w:line="256" w:lineRule="auto"/>
        <w:rPr>
          <w:rFonts w:cstheme="minorHAnsi"/>
          <w:b/>
        </w:rPr>
      </w:pPr>
    </w:p>
    <w:p w14:paraId="09816523"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Potential foraging.</w:t>
      </w:r>
    </w:p>
    <w:p w14:paraId="4411AD9B" w14:textId="77777777" w:rsidR="009072D2" w:rsidRPr="009072D2" w:rsidRDefault="009072D2" w:rsidP="009072D2">
      <w:pPr>
        <w:spacing w:after="0" w:line="256" w:lineRule="auto"/>
        <w:rPr>
          <w:rFonts w:cstheme="minorHAnsi"/>
          <w:b/>
        </w:rPr>
      </w:pPr>
    </w:p>
    <w:p w14:paraId="753DEE7E" w14:textId="77777777" w:rsidR="009072D2" w:rsidRPr="009072D2" w:rsidRDefault="009072D2" w:rsidP="009072D2">
      <w:pPr>
        <w:spacing w:after="0"/>
        <w:rPr>
          <w:rFonts w:cstheme="minorHAnsi"/>
          <w:b/>
        </w:rPr>
      </w:pPr>
      <w:r w:rsidRPr="009072D2">
        <w:rPr>
          <w:rFonts w:cstheme="minorHAnsi"/>
          <w:b/>
        </w:rPr>
        <w:t>Ecological Objectives</w:t>
      </w:r>
    </w:p>
    <w:p w14:paraId="63F35A26"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09D63FBF"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7B5830FD"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015C595E"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4EDD1D93"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13C4739D"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7293F97E" w14:textId="77777777" w:rsidR="009072D2" w:rsidRPr="009072D2" w:rsidRDefault="009072D2" w:rsidP="009072D2">
      <w:pPr>
        <w:rPr>
          <w:rFonts w:cstheme="minorHAnsi"/>
        </w:rPr>
      </w:pPr>
      <w:r w:rsidRPr="009072D2">
        <w:rPr>
          <w:rFonts w:cstheme="minorHAnsi"/>
        </w:rPr>
        <w:t>Promote total grazing pressure within sustainable limits.</w:t>
      </w:r>
    </w:p>
    <w:p w14:paraId="31D73E1A"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29763181" w14:textId="77777777" w:rsidR="009072D2" w:rsidRPr="009072D2" w:rsidRDefault="009072D2" w:rsidP="009072D2">
      <w:pPr>
        <w:spacing w:line="256" w:lineRule="auto"/>
        <w:contextualSpacing/>
        <w:rPr>
          <w:rFonts w:cstheme="minorHAnsi"/>
        </w:rPr>
      </w:pPr>
      <w:r w:rsidRPr="009072D2">
        <w:rPr>
          <w:rFonts w:cstheme="minorHAnsi"/>
        </w:rPr>
        <w:t>Engage landholder involvement in the sustainable management of their site(s).</w:t>
      </w:r>
    </w:p>
    <w:p w14:paraId="3655F556" w14:textId="77777777" w:rsidR="009072D2" w:rsidRPr="009072D2" w:rsidRDefault="009072D2" w:rsidP="009072D2">
      <w:pPr>
        <w:spacing w:line="256" w:lineRule="auto"/>
        <w:rPr>
          <w:rFonts w:cstheme="minorHAnsi"/>
        </w:rPr>
      </w:pPr>
    </w:p>
    <w:p w14:paraId="1AB1A50F"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31D7A904" wp14:editId="397BD73E">
            <wp:extent cx="6133308" cy="8671560"/>
            <wp:effectExtent l="0" t="0" r="127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utjeda Creek Lagoon Resized.jpg"/>
                    <pic:cNvPicPr/>
                  </pic:nvPicPr>
                  <pic:blipFill>
                    <a:blip r:embed="rId312" cstate="email">
                      <a:extLst>
                        <a:ext uri="{28A0092B-C50C-407E-A947-70E740481C1C}">
                          <a14:useLocalDpi xmlns:a14="http://schemas.microsoft.com/office/drawing/2010/main"/>
                        </a:ext>
                      </a:extLst>
                    </a:blip>
                    <a:stretch>
                      <a:fillRect/>
                    </a:stretch>
                  </pic:blipFill>
                  <pic:spPr>
                    <a:xfrm>
                      <a:off x="0" y="0"/>
                      <a:ext cx="6142139" cy="8684045"/>
                    </a:xfrm>
                    <a:prstGeom prst="rect">
                      <a:avLst/>
                    </a:prstGeom>
                  </pic:spPr>
                </pic:pic>
              </a:graphicData>
            </a:graphic>
          </wp:inline>
        </w:drawing>
      </w:r>
    </w:p>
    <w:p w14:paraId="2C15E87F" w14:textId="77777777" w:rsidR="009072D2" w:rsidRPr="009072D2" w:rsidRDefault="009072D2" w:rsidP="009072D2">
      <w:pPr>
        <w:spacing w:after="0" w:line="256" w:lineRule="auto"/>
        <w:jc w:val="center"/>
        <w:rPr>
          <w:rFonts w:cstheme="minorHAnsi"/>
        </w:rPr>
      </w:pPr>
      <w:r w:rsidRPr="009072D2">
        <w:rPr>
          <w:rFonts w:cstheme="minorHAnsi"/>
          <w:b/>
          <w:sz w:val="20"/>
          <w:szCs w:val="20"/>
        </w:rPr>
        <w:t>Map identifies the existing and potential watering areas</w:t>
      </w:r>
      <w:r w:rsidRPr="009072D2">
        <w:rPr>
          <w:rFonts w:cstheme="minorHAnsi"/>
        </w:rPr>
        <w:br w:type="page"/>
      </w:r>
    </w:p>
    <w:p w14:paraId="5F8524E1" w14:textId="77777777" w:rsidR="009072D2" w:rsidRPr="009072D2" w:rsidRDefault="009072D2" w:rsidP="009072D2">
      <w:pPr>
        <w:spacing w:after="0" w:line="257" w:lineRule="auto"/>
        <w:rPr>
          <w:rFonts w:cstheme="minorHAnsi"/>
        </w:rPr>
      </w:pPr>
      <w:r w:rsidRPr="009072D2">
        <w:rPr>
          <w:rFonts w:eastAsia="Arial" w:cstheme="minorHAnsi"/>
          <w:b/>
        </w:rPr>
        <w:lastRenderedPageBreak/>
        <w:t>Hydrological Parameters</w:t>
      </w:r>
    </w:p>
    <w:tbl>
      <w:tblPr>
        <w:tblStyle w:val="TableGrid642"/>
        <w:tblW w:w="0" w:type="auto"/>
        <w:tblInd w:w="-5" w:type="dxa"/>
        <w:tblLook w:val="04A0" w:firstRow="1" w:lastRow="0" w:firstColumn="1" w:lastColumn="0" w:noHBand="0" w:noVBand="1"/>
      </w:tblPr>
      <w:tblGrid>
        <w:gridCol w:w="3823"/>
        <w:gridCol w:w="3832"/>
      </w:tblGrid>
      <w:tr w:rsidR="009072D2" w:rsidRPr="009072D2" w14:paraId="4FEBF36B" w14:textId="77777777" w:rsidTr="009072D2">
        <w:tc>
          <w:tcPr>
            <w:tcW w:w="3823" w:type="dxa"/>
          </w:tcPr>
          <w:p w14:paraId="11E4B64A"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0E31F39A"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2D5B0FB2"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1975F4B6"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5D39A3CF" w14:textId="77777777" w:rsidR="009072D2" w:rsidRPr="009072D2" w:rsidRDefault="009072D2" w:rsidP="009072D2">
            <w:pPr>
              <w:spacing w:line="256" w:lineRule="auto"/>
              <w:jc w:val="center"/>
              <w:rPr>
                <w:rFonts w:cstheme="minorHAnsi"/>
                <w:sz w:val="20"/>
                <w:szCs w:val="20"/>
              </w:rPr>
            </w:pPr>
          </w:p>
          <w:p w14:paraId="074E3729"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11.8 AHD</w:t>
            </w:r>
          </w:p>
          <w:p w14:paraId="5EA6D624"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149.3 ha</w:t>
            </w:r>
          </w:p>
          <w:p w14:paraId="4172106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1145 ML</w:t>
            </w:r>
          </w:p>
        </w:tc>
      </w:tr>
      <w:tr w:rsidR="009072D2" w:rsidRPr="009072D2" w14:paraId="288BC0BA" w14:textId="77777777" w:rsidTr="009072D2">
        <w:tc>
          <w:tcPr>
            <w:tcW w:w="3823" w:type="dxa"/>
          </w:tcPr>
          <w:p w14:paraId="29E62BF6"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Low Inundation </w:t>
            </w:r>
          </w:p>
          <w:p w14:paraId="7E3138E8"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4161137E"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4435A250"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58A0B339" w14:textId="77777777" w:rsidR="009072D2" w:rsidRPr="009072D2" w:rsidRDefault="009072D2" w:rsidP="009072D2">
            <w:pPr>
              <w:spacing w:line="256" w:lineRule="auto"/>
              <w:jc w:val="center"/>
              <w:rPr>
                <w:rFonts w:cstheme="minorHAnsi"/>
                <w:sz w:val="20"/>
                <w:szCs w:val="20"/>
              </w:rPr>
            </w:pPr>
          </w:p>
          <w:p w14:paraId="28087B95"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11.4 AHD</w:t>
            </w:r>
          </w:p>
          <w:p w14:paraId="6879CFDA"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93.4 ha</w:t>
            </w:r>
          </w:p>
          <w:p w14:paraId="2427DE6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658 ML</w:t>
            </w:r>
          </w:p>
        </w:tc>
      </w:tr>
      <w:tr w:rsidR="009072D2" w:rsidRPr="009072D2" w14:paraId="7FA854D2" w14:textId="77777777" w:rsidTr="009072D2">
        <w:tc>
          <w:tcPr>
            <w:tcW w:w="3823" w:type="dxa"/>
          </w:tcPr>
          <w:p w14:paraId="146D78F6"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Putjeda Creek Upper Bank Inundation</w:t>
            </w:r>
          </w:p>
          <w:p w14:paraId="46C64398"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3F1BE9F9"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2CEBC170"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Fill Volume</w:t>
            </w:r>
          </w:p>
        </w:tc>
        <w:tc>
          <w:tcPr>
            <w:tcW w:w="3832" w:type="dxa"/>
          </w:tcPr>
          <w:p w14:paraId="6B68A034" w14:textId="77777777" w:rsidR="009072D2" w:rsidRPr="009072D2" w:rsidRDefault="009072D2" w:rsidP="009072D2">
            <w:pPr>
              <w:spacing w:line="256" w:lineRule="auto"/>
              <w:jc w:val="center"/>
              <w:rPr>
                <w:rFonts w:cstheme="minorHAnsi"/>
                <w:sz w:val="20"/>
                <w:szCs w:val="20"/>
              </w:rPr>
            </w:pPr>
          </w:p>
          <w:p w14:paraId="27D6E5C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11 AHD</w:t>
            </w:r>
          </w:p>
          <w:p w14:paraId="7A39B292"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20 ha</w:t>
            </w:r>
          </w:p>
          <w:p w14:paraId="12847C7C"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215 ML</w:t>
            </w:r>
          </w:p>
        </w:tc>
      </w:tr>
      <w:tr w:rsidR="009072D2" w:rsidRPr="009072D2" w14:paraId="562892D8" w14:textId="77777777" w:rsidTr="009072D2">
        <w:tc>
          <w:tcPr>
            <w:tcW w:w="3823" w:type="dxa"/>
          </w:tcPr>
          <w:p w14:paraId="77CAE9D5"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3832" w:type="dxa"/>
          </w:tcPr>
          <w:p w14:paraId="3E797FCC"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5-10,000</w:t>
            </w:r>
          </w:p>
        </w:tc>
      </w:tr>
      <w:tr w:rsidR="009072D2" w:rsidRPr="009072D2" w14:paraId="166F28F8" w14:textId="77777777" w:rsidTr="009072D2">
        <w:tc>
          <w:tcPr>
            <w:tcW w:w="3823" w:type="dxa"/>
          </w:tcPr>
          <w:p w14:paraId="6D964B39"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3832" w:type="dxa"/>
          </w:tcPr>
          <w:p w14:paraId="39D0B2FB"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70-80,000</w:t>
            </w:r>
          </w:p>
        </w:tc>
      </w:tr>
      <w:tr w:rsidR="009072D2" w:rsidRPr="009072D2" w14:paraId="0E3A9214" w14:textId="77777777" w:rsidTr="009072D2">
        <w:tc>
          <w:tcPr>
            <w:tcW w:w="3823" w:type="dxa"/>
          </w:tcPr>
          <w:p w14:paraId="41836725"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Options</w:t>
            </w:r>
          </w:p>
        </w:tc>
        <w:tc>
          <w:tcPr>
            <w:tcW w:w="3832" w:type="dxa"/>
          </w:tcPr>
          <w:p w14:paraId="6918C0FE"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75B0C635"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 xml:space="preserve">Pump to low elevation </w:t>
            </w:r>
          </w:p>
          <w:p w14:paraId="19B0DBB6"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Possibility of return flows</w:t>
            </w:r>
          </w:p>
          <w:p w14:paraId="30E9A3B8"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Manage natural flood recession Enhance natural flood duration and coverage</w:t>
            </w:r>
          </w:p>
        </w:tc>
      </w:tr>
      <w:tr w:rsidR="009072D2" w:rsidRPr="009072D2" w14:paraId="03628686" w14:textId="77777777" w:rsidTr="009072D2">
        <w:tc>
          <w:tcPr>
            <w:tcW w:w="3823" w:type="dxa"/>
          </w:tcPr>
          <w:p w14:paraId="7802C0A2"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3832" w:type="dxa"/>
          </w:tcPr>
          <w:p w14:paraId="1CA50FF9"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75CF6598" w14:textId="77777777" w:rsidR="009072D2" w:rsidRPr="009072D2" w:rsidRDefault="009072D2" w:rsidP="009072D2">
      <w:pPr>
        <w:spacing w:after="0" w:line="257" w:lineRule="auto"/>
        <w:rPr>
          <w:rFonts w:cstheme="minorHAnsi"/>
          <w:sz w:val="20"/>
          <w:szCs w:val="20"/>
        </w:rPr>
      </w:pPr>
    </w:p>
    <w:p w14:paraId="30796AC9" w14:textId="77777777" w:rsidR="009072D2" w:rsidRPr="009072D2" w:rsidRDefault="009072D2" w:rsidP="009072D2">
      <w:pPr>
        <w:spacing w:after="0" w:line="257" w:lineRule="auto"/>
        <w:rPr>
          <w:rFonts w:cstheme="minorHAnsi"/>
          <w:sz w:val="20"/>
          <w:szCs w:val="20"/>
        </w:rPr>
      </w:pPr>
    </w:p>
    <w:p w14:paraId="3D027085" w14:textId="77777777" w:rsidR="009072D2" w:rsidRPr="009072D2" w:rsidRDefault="009072D2" w:rsidP="009072D2">
      <w:pPr>
        <w:spacing w:after="0" w:line="257" w:lineRule="auto"/>
        <w:rPr>
          <w:rFonts w:cstheme="minorHAnsi"/>
          <w:sz w:val="20"/>
          <w:szCs w:val="20"/>
        </w:rPr>
      </w:pPr>
      <w:r w:rsidRPr="009072D2">
        <w:rPr>
          <w:rFonts w:cstheme="minorHAnsi"/>
          <w:noProof/>
          <w:sz w:val="20"/>
          <w:szCs w:val="20"/>
          <w:lang w:eastAsia="en-AU"/>
        </w:rPr>
        <w:drawing>
          <wp:inline distT="0" distB="0" distL="0" distR="0" wp14:anchorId="5EFD48BA" wp14:editId="35DBF44B">
            <wp:extent cx="5731510" cy="1996440"/>
            <wp:effectExtent l="0" t="0" r="2540" b="381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71 Kat River Lagoons resized.JPG"/>
                    <pic:cNvPicPr/>
                  </pic:nvPicPr>
                  <pic:blipFill rotWithShape="1">
                    <a:blip r:embed="rId313" cstate="email">
                      <a:extLst>
                        <a:ext uri="{28A0092B-C50C-407E-A947-70E740481C1C}">
                          <a14:useLocalDpi xmlns:a14="http://schemas.microsoft.com/office/drawing/2010/main"/>
                        </a:ext>
                      </a:extLst>
                    </a:blip>
                    <a:srcRect/>
                    <a:stretch/>
                  </pic:blipFill>
                  <pic:spPr bwMode="auto">
                    <a:xfrm>
                      <a:off x="0" y="0"/>
                      <a:ext cx="5731510" cy="1996440"/>
                    </a:xfrm>
                    <a:prstGeom prst="rect">
                      <a:avLst/>
                    </a:prstGeom>
                    <a:ln>
                      <a:noFill/>
                    </a:ln>
                    <a:extLst>
                      <a:ext uri="{53640926-AAD7-44D8-BBD7-CCE9431645EC}">
                        <a14:shadowObscured xmlns:a14="http://schemas.microsoft.com/office/drawing/2010/main"/>
                      </a:ext>
                    </a:extLst>
                  </pic:spPr>
                </pic:pic>
              </a:graphicData>
            </a:graphic>
          </wp:inline>
        </w:drawing>
      </w:r>
    </w:p>
    <w:p w14:paraId="21A36D71" w14:textId="77777777" w:rsidR="009072D2" w:rsidRPr="009072D2" w:rsidRDefault="009072D2" w:rsidP="009072D2">
      <w:pPr>
        <w:spacing w:after="0" w:line="257" w:lineRule="auto"/>
        <w:jc w:val="center"/>
        <w:rPr>
          <w:rFonts w:cstheme="minorHAnsi"/>
          <w:sz w:val="20"/>
          <w:szCs w:val="20"/>
        </w:rPr>
      </w:pPr>
      <w:r w:rsidRPr="009072D2">
        <w:rPr>
          <w:rFonts w:eastAsia="Times New Roman" w:cstheme="minorHAnsi"/>
          <w:b/>
          <w:sz w:val="20"/>
          <w:szCs w:val="20"/>
        </w:rPr>
        <w:t xml:space="preserve">Putjeda Creek downstream Box Culvert </w:t>
      </w:r>
    </w:p>
    <w:p w14:paraId="15AA5AB3"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lastRenderedPageBreak/>
        <w:drawing>
          <wp:inline distT="0" distB="0" distL="0" distR="0" wp14:anchorId="5237AA3A" wp14:editId="3C8A49C3">
            <wp:extent cx="5731510" cy="8099425"/>
            <wp:effectExtent l="0" t="0" r="254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utjeda Creek Lagoon.jpg"/>
                    <pic:cNvPicPr/>
                  </pic:nvPicPr>
                  <pic:blipFill>
                    <a:blip r:embed="rId314"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436645EA"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Map features AHD heights across the site and identified infrastructure locations</w:t>
      </w:r>
      <w:r w:rsidRPr="009072D2">
        <w:rPr>
          <w:rFonts w:cstheme="minorHAnsi"/>
          <w:b/>
          <w:sz w:val="20"/>
          <w:szCs w:val="20"/>
        </w:rPr>
        <w:br w:type="page"/>
      </w:r>
    </w:p>
    <w:p w14:paraId="45950763" w14:textId="3E8B759A" w:rsidR="009072D2" w:rsidRPr="009072D2" w:rsidRDefault="009072D2" w:rsidP="009072D2">
      <w:pPr>
        <w:spacing w:line="256" w:lineRule="auto"/>
        <w:rPr>
          <w:rFonts w:cstheme="minorHAnsi"/>
          <w:b/>
        </w:rPr>
      </w:pPr>
      <w:r w:rsidRPr="009072D2">
        <w:rPr>
          <w:rFonts w:cstheme="minorHAnsi"/>
          <w:b/>
        </w:rPr>
        <w:lastRenderedPageBreak/>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7000326A" w14:textId="77777777" w:rsidTr="009072D2">
        <w:trPr>
          <w:trHeight w:val="304"/>
          <w:tblHeader/>
        </w:trPr>
        <w:tc>
          <w:tcPr>
            <w:tcW w:w="9640" w:type="dxa"/>
            <w:gridSpan w:val="7"/>
            <w:shd w:val="clear" w:color="auto" w:fill="D9D9D9" w:themeFill="background1" w:themeFillShade="D9"/>
            <w:vAlign w:val="center"/>
          </w:tcPr>
          <w:p w14:paraId="01493198" w14:textId="77777777" w:rsidR="009072D2" w:rsidRPr="00114E57" w:rsidRDefault="009072D2" w:rsidP="009072D2">
            <w:pPr>
              <w:spacing w:after="0" w:line="240" w:lineRule="auto"/>
              <w:jc w:val="center"/>
              <w:rPr>
                <w:b/>
                <w:sz w:val="20"/>
                <w:szCs w:val="20"/>
              </w:rPr>
            </w:pPr>
            <w:r w:rsidRPr="00114E57">
              <w:rPr>
                <w:b/>
                <w:sz w:val="20"/>
                <w:szCs w:val="20"/>
              </w:rPr>
              <w:t>Bank or Channel Details</w:t>
            </w:r>
          </w:p>
        </w:tc>
      </w:tr>
      <w:tr w:rsidR="009072D2" w:rsidRPr="009072D2" w14:paraId="150D43A1" w14:textId="77777777" w:rsidTr="009072D2">
        <w:trPr>
          <w:trHeight w:val="20"/>
          <w:tblHeader/>
        </w:trPr>
        <w:tc>
          <w:tcPr>
            <w:tcW w:w="1269" w:type="dxa"/>
            <w:shd w:val="clear" w:color="auto" w:fill="D9D9D9" w:themeFill="background1" w:themeFillShade="D9"/>
            <w:vAlign w:val="center"/>
          </w:tcPr>
          <w:p w14:paraId="529AEE11" w14:textId="77777777" w:rsidR="009072D2" w:rsidRPr="00114E57" w:rsidRDefault="009072D2" w:rsidP="009072D2">
            <w:pPr>
              <w:spacing w:after="0" w:line="240" w:lineRule="auto"/>
              <w:rPr>
                <w:b/>
                <w:sz w:val="20"/>
                <w:szCs w:val="20"/>
              </w:rPr>
            </w:pPr>
            <w:r w:rsidRPr="00114E57">
              <w:rPr>
                <w:b/>
                <w:sz w:val="20"/>
                <w:szCs w:val="20"/>
              </w:rPr>
              <w:t>Location</w:t>
            </w:r>
          </w:p>
        </w:tc>
        <w:tc>
          <w:tcPr>
            <w:tcW w:w="992" w:type="dxa"/>
            <w:shd w:val="clear" w:color="auto" w:fill="D9D9D9" w:themeFill="background1" w:themeFillShade="D9"/>
            <w:vAlign w:val="center"/>
          </w:tcPr>
          <w:p w14:paraId="1CABD43A" w14:textId="77777777" w:rsidR="009072D2" w:rsidRPr="00114E57" w:rsidRDefault="009072D2" w:rsidP="009072D2">
            <w:pPr>
              <w:spacing w:after="0" w:line="240" w:lineRule="auto"/>
              <w:rPr>
                <w:b/>
                <w:sz w:val="20"/>
                <w:szCs w:val="20"/>
              </w:rPr>
            </w:pPr>
            <w:r w:rsidRPr="00114E57">
              <w:rPr>
                <w:b/>
                <w:sz w:val="20"/>
                <w:szCs w:val="20"/>
              </w:rPr>
              <w:t>ID</w:t>
            </w:r>
          </w:p>
        </w:tc>
        <w:tc>
          <w:tcPr>
            <w:tcW w:w="889" w:type="dxa"/>
            <w:shd w:val="clear" w:color="auto" w:fill="D9D9D9" w:themeFill="background1" w:themeFillShade="D9"/>
            <w:vAlign w:val="center"/>
          </w:tcPr>
          <w:p w14:paraId="06F96494" w14:textId="77777777" w:rsidR="009072D2" w:rsidRPr="00114E57" w:rsidRDefault="009072D2" w:rsidP="009072D2">
            <w:pPr>
              <w:spacing w:after="0" w:line="240" w:lineRule="auto"/>
              <w:rPr>
                <w:b/>
                <w:sz w:val="20"/>
                <w:szCs w:val="20"/>
              </w:rPr>
            </w:pPr>
            <w:r w:rsidRPr="00114E57">
              <w:rPr>
                <w:b/>
                <w:sz w:val="20"/>
                <w:szCs w:val="20"/>
              </w:rPr>
              <w:t>Length</w:t>
            </w:r>
          </w:p>
          <w:p w14:paraId="28943B63" w14:textId="77777777" w:rsidR="009072D2" w:rsidRPr="00114E57" w:rsidRDefault="009072D2" w:rsidP="009072D2">
            <w:pPr>
              <w:spacing w:after="0" w:line="240" w:lineRule="auto"/>
              <w:rPr>
                <w:b/>
                <w:sz w:val="20"/>
                <w:szCs w:val="20"/>
              </w:rPr>
            </w:pPr>
          </w:p>
          <w:p w14:paraId="59B71297" w14:textId="77777777" w:rsidR="009072D2" w:rsidRPr="00114E57" w:rsidRDefault="009072D2" w:rsidP="009072D2">
            <w:pPr>
              <w:spacing w:after="0" w:line="240" w:lineRule="auto"/>
              <w:rPr>
                <w:b/>
                <w:sz w:val="20"/>
                <w:szCs w:val="20"/>
              </w:rPr>
            </w:pPr>
            <w:r w:rsidRPr="00114E57">
              <w:rPr>
                <w:b/>
                <w:sz w:val="20"/>
                <w:szCs w:val="20"/>
              </w:rPr>
              <w:t>(m)</w:t>
            </w:r>
          </w:p>
        </w:tc>
        <w:tc>
          <w:tcPr>
            <w:tcW w:w="1175" w:type="dxa"/>
            <w:shd w:val="clear" w:color="auto" w:fill="D9D9D9" w:themeFill="background1" w:themeFillShade="D9"/>
            <w:vAlign w:val="center"/>
          </w:tcPr>
          <w:p w14:paraId="5F510B96" w14:textId="77777777" w:rsidR="009072D2" w:rsidRPr="00114E57" w:rsidRDefault="009072D2" w:rsidP="009072D2">
            <w:pPr>
              <w:spacing w:after="0" w:line="240" w:lineRule="auto"/>
              <w:rPr>
                <w:b/>
                <w:sz w:val="20"/>
                <w:szCs w:val="20"/>
              </w:rPr>
            </w:pPr>
            <w:r w:rsidRPr="00114E57">
              <w:rPr>
                <w:b/>
                <w:sz w:val="20"/>
                <w:szCs w:val="20"/>
              </w:rPr>
              <w:t>Freeboard</w:t>
            </w:r>
          </w:p>
          <w:p w14:paraId="43366670" w14:textId="77777777" w:rsidR="009072D2" w:rsidRPr="00114E57" w:rsidRDefault="009072D2" w:rsidP="009072D2">
            <w:pPr>
              <w:spacing w:after="0" w:line="240" w:lineRule="auto"/>
              <w:rPr>
                <w:b/>
                <w:sz w:val="20"/>
                <w:szCs w:val="20"/>
              </w:rPr>
            </w:pPr>
          </w:p>
          <w:p w14:paraId="1904B493" w14:textId="77777777" w:rsidR="009072D2" w:rsidRPr="00114E57" w:rsidRDefault="009072D2" w:rsidP="009072D2">
            <w:pPr>
              <w:spacing w:after="0" w:line="240" w:lineRule="auto"/>
              <w:rPr>
                <w:b/>
                <w:sz w:val="20"/>
                <w:szCs w:val="20"/>
              </w:rPr>
            </w:pPr>
            <w:r w:rsidRPr="00114E57">
              <w:rPr>
                <w:b/>
                <w:sz w:val="20"/>
                <w:szCs w:val="20"/>
              </w:rPr>
              <w:t>(m)</w:t>
            </w:r>
          </w:p>
        </w:tc>
        <w:tc>
          <w:tcPr>
            <w:tcW w:w="1037" w:type="dxa"/>
            <w:shd w:val="clear" w:color="auto" w:fill="D9D9D9" w:themeFill="background1" w:themeFillShade="D9"/>
            <w:vAlign w:val="center"/>
          </w:tcPr>
          <w:p w14:paraId="649035BB" w14:textId="77777777" w:rsidR="009072D2" w:rsidRPr="00114E57" w:rsidRDefault="009072D2" w:rsidP="009072D2">
            <w:pPr>
              <w:spacing w:after="0" w:line="240" w:lineRule="auto"/>
              <w:rPr>
                <w:b/>
                <w:sz w:val="20"/>
                <w:szCs w:val="20"/>
              </w:rPr>
            </w:pPr>
            <w:r w:rsidRPr="00114E57">
              <w:rPr>
                <w:b/>
                <w:sz w:val="20"/>
                <w:szCs w:val="20"/>
              </w:rPr>
              <w:t>Height with freeboard</w:t>
            </w:r>
          </w:p>
          <w:p w14:paraId="0B6A27F8" w14:textId="77777777" w:rsidR="009072D2" w:rsidRPr="00114E57" w:rsidRDefault="009072D2" w:rsidP="009072D2">
            <w:pPr>
              <w:spacing w:after="0" w:line="240" w:lineRule="auto"/>
              <w:rPr>
                <w:b/>
                <w:sz w:val="20"/>
                <w:szCs w:val="20"/>
              </w:rPr>
            </w:pPr>
            <w:r w:rsidRPr="00114E57">
              <w:rPr>
                <w:b/>
                <w:sz w:val="20"/>
                <w:szCs w:val="20"/>
              </w:rPr>
              <w:t>(m)</w:t>
            </w:r>
          </w:p>
        </w:tc>
        <w:tc>
          <w:tcPr>
            <w:tcW w:w="850" w:type="dxa"/>
            <w:shd w:val="clear" w:color="auto" w:fill="D9D9D9" w:themeFill="background1" w:themeFillShade="D9"/>
            <w:vAlign w:val="center"/>
          </w:tcPr>
          <w:p w14:paraId="028C1131" w14:textId="77777777" w:rsidR="009072D2" w:rsidRPr="00114E57" w:rsidRDefault="009072D2" w:rsidP="009072D2">
            <w:pPr>
              <w:spacing w:after="0" w:line="240" w:lineRule="auto"/>
              <w:rPr>
                <w:b/>
                <w:sz w:val="20"/>
                <w:szCs w:val="20"/>
              </w:rPr>
            </w:pPr>
            <w:r w:rsidRPr="00114E57">
              <w:rPr>
                <w:b/>
                <w:sz w:val="20"/>
                <w:szCs w:val="20"/>
              </w:rPr>
              <w:t>Volume</w:t>
            </w:r>
          </w:p>
          <w:p w14:paraId="527C2BD6" w14:textId="77777777" w:rsidR="009072D2" w:rsidRPr="00114E57" w:rsidRDefault="009072D2" w:rsidP="009072D2">
            <w:pPr>
              <w:spacing w:after="0" w:line="240" w:lineRule="auto"/>
              <w:rPr>
                <w:b/>
                <w:sz w:val="20"/>
                <w:szCs w:val="20"/>
              </w:rPr>
            </w:pPr>
          </w:p>
          <w:p w14:paraId="00AAA2F0" w14:textId="77777777" w:rsidR="009072D2" w:rsidRPr="00114E57" w:rsidRDefault="009072D2" w:rsidP="009072D2">
            <w:pPr>
              <w:spacing w:after="0" w:line="240" w:lineRule="auto"/>
              <w:rPr>
                <w:b/>
                <w:sz w:val="20"/>
                <w:szCs w:val="20"/>
              </w:rPr>
            </w:pPr>
            <w:r w:rsidRPr="00114E57">
              <w:rPr>
                <w:b/>
                <w:sz w:val="20"/>
                <w:szCs w:val="20"/>
              </w:rPr>
              <w:t>(m3)</w:t>
            </w:r>
          </w:p>
        </w:tc>
        <w:tc>
          <w:tcPr>
            <w:tcW w:w="3428" w:type="dxa"/>
            <w:shd w:val="clear" w:color="auto" w:fill="D9D9D9" w:themeFill="background1" w:themeFillShade="D9"/>
            <w:vAlign w:val="center"/>
          </w:tcPr>
          <w:p w14:paraId="2D3994C6" w14:textId="77777777" w:rsidR="009072D2" w:rsidRPr="00114E57" w:rsidRDefault="009072D2" w:rsidP="009072D2">
            <w:pPr>
              <w:spacing w:after="0" w:line="240" w:lineRule="auto"/>
              <w:rPr>
                <w:b/>
                <w:sz w:val="20"/>
                <w:szCs w:val="20"/>
              </w:rPr>
            </w:pPr>
            <w:r w:rsidRPr="00114E57">
              <w:rPr>
                <w:b/>
                <w:sz w:val="20"/>
                <w:szCs w:val="20"/>
              </w:rPr>
              <w:t>Regulator equipment and comments</w:t>
            </w:r>
          </w:p>
        </w:tc>
      </w:tr>
      <w:tr w:rsidR="009072D2" w:rsidRPr="009072D2" w14:paraId="7A79170B"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38E83258" w14:textId="77777777" w:rsidR="009072D2" w:rsidRPr="00114E57" w:rsidRDefault="009072D2" w:rsidP="009072D2">
            <w:pPr>
              <w:spacing w:after="0" w:line="240" w:lineRule="auto"/>
              <w:rPr>
                <w:b/>
                <w:sz w:val="20"/>
                <w:szCs w:val="20"/>
              </w:rPr>
            </w:pPr>
            <w:r w:rsidRPr="00114E57">
              <w:rPr>
                <w:b/>
                <w:sz w:val="20"/>
                <w:szCs w:val="20"/>
              </w:rPr>
              <w:t>Putjeda Creek Lagoon</w:t>
            </w:r>
          </w:p>
        </w:tc>
        <w:tc>
          <w:tcPr>
            <w:tcW w:w="992" w:type="dxa"/>
            <w:shd w:val="clear" w:color="auto" w:fill="FFFFFF" w:themeFill="background1"/>
            <w:noWrap/>
            <w:vAlign w:val="center"/>
            <w:hideMark/>
          </w:tcPr>
          <w:p w14:paraId="3EE03AAA"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3B376213" w14:textId="77777777" w:rsidR="009072D2" w:rsidRPr="009072D2" w:rsidRDefault="009072D2" w:rsidP="009072D2">
            <w:pPr>
              <w:spacing w:after="0" w:line="240" w:lineRule="auto"/>
              <w:rPr>
                <w:sz w:val="20"/>
                <w:szCs w:val="20"/>
              </w:rPr>
            </w:pPr>
            <w:r w:rsidRPr="009072D2">
              <w:rPr>
                <w:sz w:val="20"/>
                <w:szCs w:val="20"/>
              </w:rPr>
              <w:t>184.8</w:t>
            </w:r>
          </w:p>
        </w:tc>
        <w:tc>
          <w:tcPr>
            <w:tcW w:w="1175" w:type="dxa"/>
            <w:shd w:val="clear" w:color="auto" w:fill="FFFFFF" w:themeFill="background1"/>
            <w:noWrap/>
            <w:vAlign w:val="center"/>
            <w:hideMark/>
          </w:tcPr>
          <w:p w14:paraId="56BA5655"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458ED624" w14:textId="77777777" w:rsidR="009072D2" w:rsidRPr="009072D2" w:rsidRDefault="009072D2" w:rsidP="009072D2">
            <w:pPr>
              <w:spacing w:after="0" w:line="240" w:lineRule="auto"/>
              <w:rPr>
                <w:sz w:val="20"/>
                <w:szCs w:val="20"/>
              </w:rPr>
            </w:pPr>
            <w:r w:rsidRPr="009072D2">
              <w:rPr>
                <w:sz w:val="20"/>
                <w:szCs w:val="20"/>
              </w:rPr>
              <w:t xml:space="preserve">1.10 </w:t>
            </w:r>
          </w:p>
        </w:tc>
        <w:tc>
          <w:tcPr>
            <w:tcW w:w="850" w:type="dxa"/>
            <w:shd w:val="clear" w:color="auto" w:fill="FFFFFF" w:themeFill="background1"/>
            <w:noWrap/>
            <w:vAlign w:val="center"/>
            <w:hideMark/>
          </w:tcPr>
          <w:p w14:paraId="13BA0610" w14:textId="77777777" w:rsidR="009072D2" w:rsidRPr="009072D2" w:rsidRDefault="009072D2" w:rsidP="009072D2">
            <w:pPr>
              <w:spacing w:after="0" w:line="240" w:lineRule="auto"/>
              <w:rPr>
                <w:sz w:val="20"/>
                <w:szCs w:val="20"/>
              </w:rPr>
            </w:pPr>
            <w:r w:rsidRPr="009072D2">
              <w:rPr>
                <w:sz w:val="20"/>
                <w:szCs w:val="20"/>
              </w:rPr>
              <w:t>1,115.3</w:t>
            </w:r>
          </w:p>
        </w:tc>
        <w:tc>
          <w:tcPr>
            <w:tcW w:w="3428" w:type="dxa"/>
            <w:shd w:val="clear" w:color="auto" w:fill="FFFFFF" w:themeFill="background1"/>
            <w:vAlign w:val="center"/>
            <w:hideMark/>
          </w:tcPr>
          <w:p w14:paraId="62874543" w14:textId="77777777" w:rsidR="009072D2" w:rsidRPr="009072D2" w:rsidRDefault="009072D2" w:rsidP="009072D2">
            <w:pPr>
              <w:spacing w:after="0" w:line="240" w:lineRule="auto"/>
              <w:rPr>
                <w:sz w:val="20"/>
                <w:szCs w:val="20"/>
              </w:rPr>
            </w:pPr>
            <w:r w:rsidRPr="009072D2">
              <w:rPr>
                <w:sz w:val="20"/>
                <w:szCs w:val="20"/>
              </w:rPr>
              <w:t>800mm concrete pipe with flap valve</w:t>
            </w:r>
          </w:p>
        </w:tc>
      </w:tr>
      <w:tr w:rsidR="009072D2" w:rsidRPr="009072D2" w14:paraId="5C6FBCDE"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1275FCEE"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5374FAB8"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49C350E4" w14:textId="77777777" w:rsidR="009072D2" w:rsidRPr="009072D2" w:rsidRDefault="009072D2" w:rsidP="009072D2">
            <w:pPr>
              <w:spacing w:after="0" w:line="240" w:lineRule="auto"/>
              <w:rPr>
                <w:sz w:val="20"/>
                <w:szCs w:val="20"/>
              </w:rPr>
            </w:pPr>
            <w:r w:rsidRPr="009072D2">
              <w:rPr>
                <w:sz w:val="20"/>
                <w:szCs w:val="20"/>
              </w:rPr>
              <w:t>43.4</w:t>
            </w:r>
          </w:p>
        </w:tc>
        <w:tc>
          <w:tcPr>
            <w:tcW w:w="1175" w:type="dxa"/>
            <w:shd w:val="clear" w:color="auto" w:fill="FFFFFF" w:themeFill="background1"/>
            <w:noWrap/>
            <w:vAlign w:val="center"/>
            <w:hideMark/>
          </w:tcPr>
          <w:p w14:paraId="650311D1"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41CF7AB5" w14:textId="77777777" w:rsidR="009072D2" w:rsidRPr="009072D2" w:rsidRDefault="009072D2" w:rsidP="009072D2">
            <w:pPr>
              <w:spacing w:after="0" w:line="240" w:lineRule="auto"/>
              <w:rPr>
                <w:sz w:val="20"/>
                <w:szCs w:val="20"/>
              </w:rPr>
            </w:pPr>
            <w:r w:rsidRPr="009072D2">
              <w:rPr>
                <w:sz w:val="20"/>
                <w:szCs w:val="20"/>
              </w:rPr>
              <w:t xml:space="preserve">3.30 </w:t>
            </w:r>
          </w:p>
        </w:tc>
        <w:tc>
          <w:tcPr>
            <w:tcW w:w="850" w:type="dxa"/>
            <w:shd w:val="clear" w:color="auto" w:fill="FFFFFF" w:themeFill="background1"/>
            <w:noWrap/>
            <w:vAlign w:val="center"/>
            <w:hideMark/>
          </w:tcPr>
          <w:p w14:paraId="4FA34E4A" w14:textId="77777777" w:rsidR="009072D2" w:rsidRPr="009072D2" w:rsidRDefault="009072D2" w:rsidP="009072D2">
            <w:pPr>
              <w:spacing w:after="0" w:line="240" w:lineRule="auto"/>
              <w:rPr>
                <w:sz w:val="20"/>
                <w:szCs w:val="20"/>
              </w:rPr>
            </w:pPr>
            <w:r w:rsidRPr="009072D2">
              <w:rPr>
                <w:sz w:val="20"/>
                <w:szCs w:val="20"/>
              </w:rPr>
              <w:t>768.1</w:t>
            </w:r>
          </w:p>
        </w:tc>
        <w:tc>
          <w:tcPr>
            <w:tcW w:w="3428" w:type="dxa"/>
            <w:shd w:val="clear" w:color="auto" w:fill="FFFFFF" w:themeFill="background1"/>
            <w:vAlign w:val="center"/>
            <w:hideMark/>
          </w:tcPr>
          <w:p w14:paraId="46FF533C" w14:textId="77777777" w:rsidR="009072D2" w:rsidRPr="009072D2" w:rsidRDefault="009072D2" w:rsidP="009072D2">
            <w:pPr>
              <w:spacing w:after="0" w:line="240" w:lineRule="auto"/>
              <w:rPr>
                <w:sz w:val="20"/>
                <w:szCs w:val="20"/>
              </w:rPr>
            </w:pPr>
            <w:r w:rsidRPr="009072D2">
              <w:rPr>
                <w:sz w:val="20"/>
                <w:szCs w:val="20"/>
              </w:rPr>
              <w:t>Sheetpile regulator with 3 bays of dropboards.</w:t>
            </w:r>
          </w:p>
          <w:p w14:paraId="4C290348" w14:textId="77777777" w:rsidR="009072D2" w:rsidRPr="009072D2" w:rsidRDefault="009072D2" w:rsidP="009072D2">
            <w:pPr>
              <w:spacing w:after="0" w:line="240" w:lineRule="auto"/>
              <w:rPr>
                <w:sz w:val="20"/>
                <w:szCs w:val="20"/>
              </w:rPr>
            </w:pPr>
            <w:r w:rsidRPr="009072D2">
              <w:rPr>
                <w:sz w:val="20"/>
                <w:szCs w:val="20"/>
              </w:rPr>
              <w:t>Not a dry site for construction. Temporary cofferdam works required.</w:t>
            </w:r>
          </w:p>
        </w:tc>
      </w:tr>
      <w:tr w:rsidR="009072D2" w:rsidRPr="009072D2" w14:paraId="3AAC5347"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45AD7713"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2ABDF95B" w14:textId="77777777" w:rsidR="009072D2" w:rsidRPr="009072D2" w:rsidRDefault="009072D2" w:rsidP="009072D2">
            <w:pPr>
              <w:spacing w:after="0" w:line="240" w:lineRule="auto"/>
              <w:rPr>
                <w:sz w:val="20"/>
                <w:szCs w:val="20"/>
              </w:rPr>
            </w:pPr>
            <w:r w:rsidRPr="009072D2">
              <w:rPr>
                <w:sz w:val="20"/>
                <w:szCs w:val="20"/>
              </w:rPr>
              <w:t>Bank 3</w:t>
            </w:r>
          </w:p>
        </w:tc>
        <w:tc>
          <w:tcPr>
            <w:tcW w:w="889" w:type="dxa"/>
            <w:shd w:val="clear" w:color="auto" w:fill="FFFFFF" w:themeFill="background1"/>
            <w:noWrap/>
            <w:vAlign w:val="center"/>
            <w:hideMark/>
          </w:tcPr>
          <w:p w14:paraId="5513EFA6" w14:textId="77777777" w:rsidR="009072D2" w:rsidRPr="009072D2" w:rsidRDefault="009072D2" w:rsidP="009072D2">
            <w:pPr>
              <w:spacing w:after="0" w:line="240" w:lineRule="auto"/>
              <w:rPr>
                <w:sz w:val="20"/>
                <w:szCs w:val="20"/>
              </w:rPr>
            </w:pPr>
            <w:r w:rsidRPr="009072D2">
              <w:rPr>
                <w:sz w:val="20"/>
                <w:szCs w:val="20"/>
              </w:rPr>
              <w:t>27.9</w:t>
            </w:r>
          </w:p>
        </w:tc>
        <w:tc>
          <w:tcPr>
            <w:tcW w:w="1175" w:type="dxa"/>
            <w:shd w:val="clear" w:color="auto" w:fill="FFFFFF" w:themeFill="background1"/>
            <w:noWrap/>
            <w:vAlign w:val="center"/>
            <w:hideMark/>
          </w:tcPr>
          <w:p w14:paraId="78DD9A1A"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686DDFBD" w14:textId="77777777" w:rsidR="009072D2" w:rsidRPr="009072D2" w:rsidRDefault="009072D2" w:rsidP="009072D2">
            <w:pPr>
              <w:spacing w:after="0" w:line="240" w:lineRule="auto"/>
              <w:rPr>
                <w:sz w:val="20"/>
                <w:szCs w:val="20"/>
              </w:rPr>
            </w:pPr>
            <w:r w:rsidRPr="009072D2">
              <w:rPr>
                <w:sz w:val="20"/>
                <w:szCs w:val="20"/>
              </w:rPr>
              <w:t xml:space="preserve">3.30 </w:t>
            </w:r>
          </w:p>
        </w:tc>
        <w:tc>
          <w:tcPr>
            <w:tcW w:w="850" w:type="dxa"/>
            <w:shd w:val="clear" w:color="auto" w:fill="FFFFFF" w:themeFill="background1"/>
            <w:noWrap/>
            <w:vAlign w:val="center"/>
            <w:hideMark/>
          </w:tcPr>
          <w:p w14:paraId="5A2D3F15" w14:textId="77777777" w:rsidR="009072D2" w:rsidRPr="009072D2" w:rsidRDefault="009072D2" w:rsidP="009072D2">
            <w:pPr>
              <w:spacing w:after="0" w:line="240" w:lineRule="auto"/>
              <w:rPr>
                <w:sz w:val="20"/>
                <w:szCs w:val="20"/>
              </w:rPr>
            </w:pPr>
            <w:r w:rsidRPr="009072D2">
              <w:rPr>
                <w:sz w:val="20"/>
                <w:szCs w:val="20"/>
              </w:rPr>
              <w:t>553.9</w:t>
            </w:r>
          </w:p>
        </w:tc>
        <w:tc>
          <w:tcPr>
            <w:tcW w:w="3428" w:type="dxa"/>
            <w:shd w:val="clear" w:color="auto" w:fill="FFFFFF" w:themeFill="background1"/>
            <w:vAlign w:val="center"/>
            <w:hideMark/>
          </w:tcPr>
          <w:p w14:paraId="14D9F846" w14:textId="77777777" w:rsidR="009072D2" w:rsidRPr="009072D2" w:rsidRDefault="009072D2" w:rsidP="009072D2">
            <w:pPr>
              <w:spacing w:after="0" w:line="240" w:lineRule="auto"/>
              <w:rPr>
                <w:sz w:val="20"/>
                <w:szCs w:val="20"/>
              </w:rPr>
            </w:pPr>
            <w:r w:rsidRPr="009072D2">
              <w:rPr>
                <w:sz w:val="20"/>
                <w:szCs w:val="20"/>
              </w:rPr>
              <w:t>1m concrete pipe with flap valve.</w:t>
            </w:r>
          </w:p>
          <w:p w14:paraId="091661A3" w14:textId="77777777" w:rsidR="009072D2" w:rsidRPr="009072D2" w:rsidRDefault="009072D2" w:rsidP="009072D2">
            <w:pPr>
              <w:spacing w:after="0" w:line="240" w:lineRule="auto"/>
              <w:rPr>
                <w:sz w:val="20"/>
                <w:szCs w:val="20"/>
              </w:rPr>
            </w:pPr>
            <w:r w:rsidRPr="009072D2">
              <w:rPr>
                <w:sz w:val="20"/>
                <w:szCs w:val="20"/>
              </w:rPr>
              <w:t>Not a dry site for construction. Temporary cofferdam works required.</w:t>
            </w:r>
          </w:p>
        </w:tc>
      </w:tr>
      <w:tr w:rsidR="009072D2" w:rsidRPr="009072D2" w14:paraId="1F886A5A"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000392F4"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24294B0C" w14:textId="77777777" w:rsidR="009072D2" w:rsidRPr="009072D2" w:rsidRDefault="009072D2" w:rsidP="009072D2">
            <w:pPr>
              <w:spacing w:after="0" w:line="240" w:lineRule="auto"/>
              <w:rPr>
                <w:sz w:val="20"/>
                <w:szCs w:val="20"/>
              </w:rPr>
            </w:pPr>
            <w:r w:rsidRPr="009072D2">
              <w:rPr>
                <w:sz w:val="20"/>
                <w:szCs w:val="20"/>
              </w:rPr>
              <w:t>Bank 4</w:t>
            </w:r>
          </w:p>
        </w:tc>
        <w:tc>
          <w:tcPr>
            <w:tcW w:w="889" w:type="dxa"/>
            <w:shd w:val="clear" w:color="auto" w:fill="FFFFFF" w:themeFill="background1"/>
            <w:noWrap/>
            <w:vAlign w:val="center"/>
            <w:hideMark/>
          </w:tcPr>
          <w:p w14:paraId="5F30CBDF" w14:textId="77777777" w:rsidR="009072D2" w:rsidRPr="009072D2" w:rsidRDefault="009072D2" w:rsidP="009072D2">
            <w:pPr>
              <w:spacing w:after="0" w:line="240" w:lineRule="auto"/>
              <w:rPr>
                <w:sz w:val="20"/>
                <w:szCs w:val="20"/>
              </w:rPr>
            </w:pPr>
            <w:r w:rsidRPr="009072D2">
              <w:rPr>
                <w:sz w:val="20"/>
                <w:szCs w:val="20"/>
              </w:rPr>
              <w:t>64.7</w:t>
            </w:r>
          </w:p>
        </w:tc>
        <w:tc>
          <w:tcPr>
            <w:tcW w:w="1175" w:type="dxa"/>
            <w:shd w:val="clear" w:color="auto" w:fill="FFFFFF" w:themeFill="background1"/>
            <w:noWrap/>
            <w:vAlign w:val="center"/>
            <w:hideMark/>
          </w:tcPr>
          <w:p w14:paraId="6E0A20BC"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1596B20D" w14:textId="77777777" w:rsidR="009072D2" w:rsidRPr="009072D2" w:rsidRDefault="009072D2" w:rsidP="009072D2">
            <w:pPr>
              <w:spacing w:after="0" w:line="240" w:lineRule="auto"/>
              <w:rPr>
                <w:sz w:val="20"/>
                <w:szCs w:val="20"/>
              </w:rPr>
            </w:pPr>
            <w:r w:rsidRPr="009072D2">
              <w:rPr>
                <w:sz w:val="20"/>
                <w:szCs w:val="20"/>
              </w:rPr>
              <w:t xml:space="preserve">3.30 </w:t>
            </w:r>
          </w:p>
        </w:tc>
        <w:tc>
          <w:tcPr>
            <w:tcW w:w="850" w:type="dxa"/>
            <w:shd w:val="clear" w:color="auto" w:fill="FFFFFF" w:themeFill="background1"/>
            <w:noWrap/>
            <w:vAlign w:val="center"/>
            <w:hideMark/>
          </w:tcPr>
          <w:p w14:paraId="513969F9" w14:textId="77777777" w:rsidR="009072D2" w:rsidRPr="009072D2" w:rsidRDefault="009072D2" w:rsidP="009072D2">
            <w:pPr>
              <w:spacing w:after="0" w:line="240" w:lineRule="auto"/>
              <w:rPr>
                <w:sz w:val="20"/>
                <w:szCs w:val="20"/>
              </w:rPr>
            </w:pPr>
            <w:r w:rsidRPr="009072D2">
              <w:rPr>
                <w:sz w:val="20"/>
                <w:szCs w:val="20"/>
              </w:rPr>
              <w:t>1,523.9</w:t>
            </w:r>
          </w:p>
        </w:tc>
        <w:tc>
          <w:tcPr>
            <w:tcW w:w="3428" w:type="dxa"/>
            <w:shd w:val="clear" w:color="auto" w:fill="FFFFFF" w:themeFill="background1"/>
            <w:vAlign w:val="center"/>
            <w:hideMark/>
          </w:tcPr>
          <w:p w14:paraId="22A359B7" w14:textId="77777777" w:rsidR="009072D2" w:rsidRPr="009072D2" w:rsidRDefault="009072D2" w:rsidP="009072D2">
            <w:pPr>
              <w:spacing w:after="0" w:line="240" w:lineRule="auto"/>
              <w:rPr>
                <w:sz w:val="20"/>
                <w:szCs w:val="20"/>
              </w:rPr>
            </w:pPr>
            <w:r w:rsidRPr="009072D2">
              <w:rPr>
                <w:sz w:val="20"/>
                <w:szCs w:val="20"/>
              </w:rPr>
              <w:t>Sheetpile regulator with 3 bays of dropboards.</w:t>
            </w:r>
          </w:p>
          <w:p w14:paraId="6FB5764D" w14:textId="77777777" w:rsidR="009072D2" w:rsidRPr="009072D2" w:rsidRDefault="009072D2" w:rsidP="009072D2">
            <w:pPr>
              <w:spacing w:after="0" w:line="240" w:lineRule="auto"/>
              <w:rPr>
                <w:sz w:val="20"/>
                <w:szCs w:val="20"/>
              </w:rPr>
            </w:pPr>
            <w:r w:rsidRPr="009072D2">
              <w:rPr>
                <w:sz w:val="20"/>
                <w:szCs w:val="20"/>
              </w:rPr>
              <w:t>Not a dry site for construction. Temporary cofferdam works required.</w:t>
            </w:r>
          </w:p>
        </w:tc>
      </w:tr>
      <w:tr w:rsidR="009072D2" w:rsidRPr="009072D2" w14:paraId="47E548DD"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4F64B445"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65649008" w14:textId="77777777" w:rsidR="009072D2" w:rsidRPr="009072D2" w:rsidRDefault="009072D2" w:rsidP="009072D2">
            <w:pPr>
              <w:spacing w:after="0" w:line="240" w:lineRule="auto"/>
              <w:rPr>
                <w:sz w:val="20"/>
                <w:szCs w:val="20"/>
              </w:rPr>
            </w:pPr>
            <w:r w:rsidRPr="009072D2">
              <w:rPr>
                <w:sz w:val="20"/>
                <w:szCs w:val="20"/>
              </w:rPr>
              <w:t>Bank 5</w:t>
            </w:r>
          </w:p>
        </w:tc>
        <w:tc>
          <w:tcPr>
            <w:tcW w:w="889" w:type="dxa"/>
            <w:shd w:val="clear" w:color="auto" w:fill="FFFFFF" w:themeFill="background1"/>
            <w:noWrap/>
            <w:vAlign w:val="center"/>
            <w:hideMark/>
          </w:tcPr>
          <w:p w14:paraId="5DF6825C" w14:textId="77777777" w:rsidR="009072D2" w:rsidRPr="009072D2" w:rsidRDefault="009072D2" w:rsidP="009072D2">
            <w:pPr>
              <w:spacing w:after="0" w:line="240" w:lineRule="auto"/>
              <w:rPr>
                <w:sz w:val="20"/>
                <w:szCs w:val="20"/>
              </w:rPr>
            </w:pPr>
            <w:r w:rsidRPr="009072D2">
              <w:rPr>
                <w:sz w:val="20"/>
                <w:szCs w:val="20"/>
              </w:rPr>
              <w:t>5.0</w:t>
            </w:r>
          </w:p>
        </w:tc>
        <w:tc>
          <w:tcPr>
            <w:tcW w:w="1175" w:type="dxa"/>
            <w:shd w:val="clear" w:color="auto" w:fill="FFFFFF" w:themeFill="background1"/>
            <w:noWrap/>
            <w:vAlign w:val="center"/>
            <w:hideMark/>
          </w:tcPr>
          <w:p w14:paraId="54F3DC23"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2A5106F4" w14:textId="77777777" w:rsidR="009072D2" w:rsidRPr="009072D2" w:rsidRDefault="009072D2" w:rsidP="009072D2">
            <w:pPr>
              <w:spacing w:after="0" w:line="240" w:lineRule="auto"/>
              <w:rPr>
                <w:sz w:val="20"/>
                <w:szCs w:val="20"/>
              </w:rPr>
            </w:pPr>
            <w:r w:rsidRPr="009072D2">
              <w:rPr>
                <w:sz w:val="20"/>
                <w:szCs w:val="20"/>
              </w:rPr>
              <w:t xml:space="preserve">0.90 </w:t>
            </w:r>
          </w:p>
        </w:tc>
        <w:tc>
          <w:tcPr>
            <w:tcW w:w="850" w:type="dxa"/>
            <w:shd w:val="clear" w:color="auto" w:fill="FFFFFF" w:themeFill="background1"/>
            <w:noWrap/>
            <w:vAlign w:val="center"/>
            <w:hideMark/>
          </w:tcPr>
          <w:p w14:paraId="01848920" w14:textId="77777777" w:rsidR="009072D2" w:rsidRPr="009072D2" w:rsidRDefault="009072D2" w:rsidP="009072D2">
            <w:pPr>
              <w:spacing w:after="0" w:line="240" w:lineRule="auto"/>
              <w:rPr>
                <w:sz w:val="20"/>
                <w:szCs w:val="20"/>
              </w:rPr>
            </w:pPr>
            <w:r w:rsidRPr="009072D2">
              <w:rPr>
                <w:sz w:val="20"/>
                <w:szCs w:val="20"/>
              </w:rPr>
              <w:t>27.9</w:t>
            </w:r>
          </w:p>
        </w:tc>
        <w:tc>
          <w:tcPr>
            <w:tcW w:w="3428" w:type="dxa"/>
            <w:shd w:val="clear" w:color="auto" w:fill="FFFFFF" w:themeFill="background1"/>
            <w:vAlign w:val="center"/>
            <w:hideMark/>
          </w:tcPr>
          <w:p w14:paraId="548D32DE" w14:textId="77777777" w:rsidR="009072D2" w:rsidRPr="009072D2" w:rsidRDefault="009072D2" w:rsidP="009072D2">
            <w:pPr>
              <w:spacing w:after="0" w:line="240" w:lineRule="auto"/>
              <w:rPr>
                <w:sz w:val="20"/>
                <w:szCs w:val="20"/>
              </w:rPr>
            </w:pPr>
            <w:r w:rsidRPr="009072D2">
              <w:rPr>
                <w:sz w:val="20"/>
                <w:szCs w:val="20"/>
              </w:rPr>
              <w:t>450mm concrete pipe with flap valve</w:t>
            </w:r>
          </w:p>
        </w:tc>
      </w:tr>
    </w:tbl>
    <w:p w14:paraId="42291FE6" w14:textId="77777777" w:rsidR="009072D2" w:rsidRPr="009072D2" w:rsidRDefault="009072D2" w:rsidP="009072D2">
      <w:pPr>
        <w:spacing w:line="256" w:lineRule="auto"/>
        <w:rPr>
          <w:rFonts w:cstheme="minorHAnsi"/>
        </w:rPr>
      </w:pPr>
    </w:p>
    <w:p w14:paraId="3EB99DAF" w14:textId="77777777" w:rsidR="009072D2" w:rsidRPr="009072D2" w:rsidRDefault="009072D2" w:rsidP="009072D2">
      <w:pPr>
        <w:spacing w:line="256" w:lineRule="auto"/>
        <w:rPr>
          <w:rFonts w:cstheme="minorHAnsi"/>
        </w:rPr>
      </w:pPr>
    </w:p>
    <w:p w14:paraId="71E32853" w14:textId="77777777" w:rsidR="009072D2" w:rsidRPr="009072D2" w:rsidRDefault="009072D2" w:rsidP="009072D2">
      <w:pPr>
        <w:spacing w:line="256" w:lineRule="auto"/>
        <w:rPr>
          <w:rFonts w:cstheme="minorHAnsi"/>
        </w:rPr>
      </w:pPr>
    </w:p>
    <w:p w14:paraId="328EEB9E"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2FF1E2CB"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86" w:name="_Toc56689007"/>
      <w:bookmarkStart w:id="287" w:name="_Toc66271521"/>
      <w:r w:rsidRPr="009072D2">
        <w:rPr>
          <w:rFonts w:ascii="Calibri" w:eastAsiaTheme="majorEastAsia" w:hAnsi="Calibri" w:cstheme="majorBidi"/>
          <w:sz w:val="32"/>
        </w:rPr>
        <w:lastRenderedPageBreak/>
        <w:t>22</w:t>
      </w:r>
      <w:r w:rsidRPr="009072D2">
        <w:rPr>
          <w:rFonts w:ascii="Calibri" w:eastAsiaTheme="majorEastAsia" w:hAnsi="Calibri" w:cstheme="majorBidi"/>
          <w:sz w:val="32"/>
        </w:rPr>
        <w:tab/>
        <w:t>Pyap Bend Management Brief</w:t>
      </w:r>
      <w:bookmarkEnd w:id="286"/>
      <w:bookmarkEnd w:id="287"/>
    </w:p>
    <w:p w14:paraId="6D9649C7"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642"/>
        <w:tblW w:w="0" w:type="auto"/>
        <w:tblInd w:w="0" w:type="dxa"/>
        <w:tblLook w:val="04A0" w:firstRow="1" w:lastRow="0" w:firstColumn="1" w:lastColumn="0" w:noHBand="0" w:noVBand="1"/>
      </w:tblPr>
      <w:tblGrid>
        <w:gridCol w:w="2547"/>
        <w:gridCol w:w="6469"/>
      </w:tblGrid>
      <w:tr w:rsidR="009072D2" w:rsidRPr="009072D2" w14:paraId="04C6DD4E" w14:textId="77777777" w:rsidTr="009072D2">
        <w:tc>
          <w:tcPr>
            <w:tcW w:w="2547" w:type="dxa"/>
          </w:tcPr>
          <w:p w14:paraId="399954CC"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4A56F98A" w14:textId="77777777" w:rsidR="009072D2" w:rsidRPr="009072D2" w:rsidRDefault="009072D2" w:rsidP="009072D2">
            <w:pPr>
              <w:rPr>
                <w:rFonts w:cstheme="minorHAnsi"/>
                <w:b/>
                <w:sz w:val="20"/>
                <w:szCs w:val="20"/>
              </w:rPr>
            </w:pPr>
            <w:r w:rsidRPr="009072D2">
              <w:rPr>
                <w:rFonts w:cstheme="minorHAnsi"/>
                <w:sz w:val="20"/>
                <w:szCs w:val="20"/>
              </w:rPr>
              <w:t>Healthy (level 4)</w:t>
            </w:r>
          </w:p>
        </w:tc>
        <w:tc>
          <w:tcPr>
            <w:tcW w:w="6469" w:type="dxa"/>
          </w:tcPr>
          <w:p w14:paraId="05AFFE66" w14:textId="77777777" w:rsidR="009072D2" w:rsidRPr="009072D2" w:rsidRDefault="009072D2" w:rsidP="009072D2">
            <w:pPr>
              <w:rPr>
                <w:rFonts w:ascii="Calibri" w:eastAsia="Times New Roman" w:hAnsi="Calibri" w:cs="Calibri"/>
                <w:color w:val="000000"/>
                <w:sz w:val="20"/>
                <w:szCs w:val="20"/>
                <w:lang w:eastAsia="en-AU"/>
              </w:rPr>
            </w:pPr>
            <w:r w:rsidRPr="009072D2">
              <w:rPr>
                <w:rFonts w:eastAsia="Times New Roman" w:cstheme="minorHAnsi"/>
                <w:color w:val="000000"/>
                <w:sz w:val="20"/>
                <w:szCs w:val="20"/>
                <w:lang w:eastAsia="en-AU"/>
              </w:rPr>
              <w:t>Significant area of potential nesting quality River Red Gum scattered throughout the area.  Some trees 1.5 metres in diameter.  Scattered throughout the area are River Red Gum and Cooba adults, poles and saplings</w:t>
            </w:r>
            <w:r w:rsidRPr="009072D2">
              <w:rPr>
                <w:rFonts w:ascii="Calibri" w:eastAsia="Times New Roman" w:hAnsi="Calibri" w:cs="Calibri"/>
                <w:color w:val="000000"/>
                <w:sz w:val="20"/>
                <w:szCs w:val="20"/>
                <w:lang w:eastAsia="en-AU"/>
              </w:rPr>
              <w:t xml:space="preserve"> as well as patches of Lignum.  Understory Blue Rod, Spiny Sedge, Nitre Bush, Native Liquorice, Creeping Boobialla, Creeping Saltbush, Bushy Groundsel with small patches of Smooth Heliotrope and Darling Pea.   </w:t>
            </w:r>
          </w:p>
          <w:p w14:paraId="4BBF4BAC" w14:textId="77777777" w:rsidR="009072D2" w:rsidRPr="009072D2" w:rsidRDefault="009072D2" w:rsidP="009072D2">
            <w:pPr>
              <w:rPr>
                <w:rFonts w:cstheme="minorHAnsi"/>
                <w:b/>
                <w:sz w:val="20"/>
                <w:szCs w:val="20"/>
              </w:rPr>
            </w:pPr>
          </w:p>
        </w:tc>
      </w:tr>
      <w:tr w:rsidR="009072D2" w:rsidRPr="009072D2" w14:paraId="33744F7F" w14:textId="77777777" w:rsidTr="009072D2">
        <w:tc>
          <w:tcPr>
            <w:tcW w:w="2547" w:type="dxa"/>
          </w:tcPr>
          <w:p w14:paraId="5C24A851"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055A00FF" w14:textId="77777777" w:rsidR="009072D2" w:rsidRPr="009072D2" w:rsidRDefault="009072D2" w:rsidP="009072D2">
            <w:pPr>
              <w:rPr>
                <w:rFonts w:cstheme="minorHAnsi"/>
                <w:b/>
                <w:sz w:val="20"/>
                <w:szCs w:val="20"/>
              </w:rPr>
            </w:pPr>
            <w:r w:rsidRPr="009072D2">
              <w:rPr>
                <w:rFonts w:cstheme="minorHAnsi"/>
                <w:sz w:val="20"/>
                <w:szCs w:val="20"/>
              </w:rPr>
              <w:t>Healthy (level 4 and5</w:t>
            </w:r>
            <w:r w:rsidRPr="009072D2">
              <w:rPr>
                <w:rFonts w:cstheme="minorHAnsi"/>
                <w:b/>
                <w:sz w:val="20"/>
                <w:szCs w:val="20"/>
              </w:rPr>
              <w:t>)</w:t>
            </w:r>
          </w:p>
        </w:tc>
        <w:tc>
          <w:tcPr>
            <w:tcW w:w="6469" w:type="dxa"/>
          </w:tcPr>
          <w:p w14:paraId="68E4FABF" w14:textId="77777777" w:rsidR="009072D2" w:rsidRPr="009072D2" w:rsidRDefault="009072D2" w:rsidP="009072D2">
            <w:pPr>
              <w:rPr>
                <w:rFonts w:cstheme="minorHAnsi"/>
                <w:sz w:val="20"/>
                <w:szCs w:val="20"/>
              </w:rPr>
            </w:pPr>
            <w:r w:rsidRPr="009072D2">
              <w:rPr>
                <w:rFonts w:cstheme="minorHAnsi"/>
                <w:sz w:val="20"/>
                <w:szCs w:val="20"/>
              </w:rPr>
              <w:t>Patches of dense and sparse Lignum dispersed amongst the River Red Gums throughout the western half of the site.</w:t>
            </w:r>
          </w:p>
        </w:tc>
      </w:tr>
    </w:tbl>
    <w:p w14:paraId="101A9A60" w14:textId="77777777" w:rsidR="009072D2" w:rsidRPr="009072D2" w:rsidRDefault="009072D2" w:rsidP="009072D2">
      <w:pPr>
        <w:spacing w:after="0" w:line="240" w:lineRule="auto"/>
        <w:rPr>
          <w:rFonts w:cstheme="minorHAnsi"/>
          <w:b/>
        </w:rPr>
      </w:pPr>
    </w:p>
    <w:p w14:paraId="67A1032E"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203C9DC0" wp14:editId="507C9568">
            <wp:extent cx="5731510" cy="1652270"/>
            <wp:effectExtent l="0" t="0" r="2540" b="508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75 Pyap Bend resized.JPG"/>
                    <pic:cNvPicPr/>
                  </pic:nvPicPr>
                  <pic:blipFill>
                    <a:blip r:embed="rId315" cstate="email">
                      <a:extLst>
                        <a:ext uri="{28A0092B-C50C-407E-A947-70E740481C1C}">
                          <a14:useLocalDpi xmlns:a14="http://schemas.microsoft.com/office/drawing/2010/main"/>
                        </a:ext>
                      </a:extLst>
                    </a:blip>
                    <a:stretch>
                      <a:fillRect/>
                    </a:stretch>
                  </pic:blipFill>
                  <pic:spPr>
                    <a:xfrm>
                      <a:off x="0" y="0"/>
                      <a:ext cx="5731510" cy="1652270"/>
                    </a:xfrm>
                    <a:prstGeom prst="rect">
                      <a:avLst/>
                    </a:prstGeom>
                  </pic:spPr>
                </pic:pic>
              </a:graphicData>
            </a:graphic>
          </wp:inline>
        </w:drawing>
      </w:r>
    </w:p>
    <w:p w14:paraId="2703DF4B"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South eastern side of site </w:t>
      </w:r>
      <w:r w:rsidRPr="009072D2">
        <w:rPr>
          <w:rFonts w:cstheme="minorHAnsi"/>
          <w:sz w:val="20"/>
          <w:szCs w:val="20"/>
        </w:rPr>
        <w:t xml:space="preserve"> </w:t>
      </w:r>
      <w:r w:rsidRPr="009072D2">
        <w:rPr>
          <w:rFonts w:cstheme="minorHAnsi"/>
          <w:sz w:val="20"/>
          <w:szCs w:val="20"/>
        </w:rPr>
        <w:tab/>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34.23809</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140.29133</w:t>
      </w:r>
      <w:r w:rsidRPr="009072D2">
        <w:rPr>
          <w:rFonts w:eastAsia="Times New Roman" w:cstheme="minorHAnsi"/>
          <w:color w:val="000000"/>
          <w:sz w:val="20"/>
          <w:szCs w:val="20"/>
          <w:lang w:eastAsia="en-AU"/>
        </w:rPr>
        <w:t xml:space="preserve"> </w:t>
      </w:r>
      <w:r w:rsidRPr="009072D2">
        <w:rPr>
          <w:rFonts w:cstheme="minorHAnsi"/>
          <w:sz w:val="20"/>
          <w:szCs w:val="20"/>
        </w:rPr>
        <w:t>Direction</w:t>
      </w:r>
      <w:r w:rsidRPr="009072D2">
        <w:rPr>
          <w:rFonts w:eastAsia="Times New Roman" w:cstheme="minorHAnsi"/>
          <w:color w:val="000000"/>
          <w:sz w:val="20"/>
          <w:szCs w:val="20"/>
          <w:lang w:eastAsia="en-AU"/>
        </w:rPr>
        <w:t xml:space="preserve"> 90</w:t>
      </w:r>
    </w:p>
    <w:p w14:paraId="5A9A0315"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6175175E"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cstheme="minorHAnsi"/>
          <w:b/>
          <w:noProof/>
          <w:sz w:val="20"/>
          <w:szCs w:val="20"/>
          <w:lang w:eastAsia="en-AU"/>
        </w:rPr>
        <w:drawing>
          <wp:inline distT="0" distB="0" distL="0" distR="0" wp14:anchorId="567C9BA2" wp14:editId="056B826D">
            <wp:extent cx="5731510" cy="1422400"/>
            <wp:effectExtent l="0" t="0" r="2540" b="63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76 Pyap Bend resized.JPG"/>
                    <pic:cNvPicPr/>
                  </pic:nvPicPr>
                  <pic:blipFill>
                    <a:blip r:embed="rId316" cstate="email">
                      <a:extLst>
                        <a:ext uri="{28A0092B-C50C-407E-A947-70E740481C1C}">
                          <a14:useLocalDpi xmlns:a14="http://schemas.microsoft.com/office/drawing/2010/main"/>
                        </a:ext>
                      </a:extLst>
                    </a:blip>
                    <a:stretch>
                      <a:fillRect/>
                    </a:stretch>
                  </pic:blipFill>
                  <pic:spPr>
                    <a:xfrm>
                      <a:off x="0" y="0"/>
                      <a:ext cx="5731510" cy="1422400"/>
                    </a:xfrm>
                    <a:prstGeom prst="rect">
                      <a:avLst/>
                    </a:prstGeom>
                  </pic:spPr>
                </pic:pic>
              </a:graphicData>
            </a:graphic>
          </wp:inline>
        </w:drawing>
      </w:r>
    </w:p>
    <w:p w14:paraId="640E49B6"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1.5m diameter gum in the centre of the site </w:t>
      </w:r>
      <w:r w:rsidRPr="009072D2">
        <w:rPr>
          <w:rFonts w:cstheme="minorHAnsi"/>
          <w:sz w:val="20"/>
          <w:szCs w:val="20"/>
        </w:rPr>
        <w:tab/>
        <w:t xml:space="preserve"> Latitude </w:t>
      </w:r>
      <w:r w:rsidRPr="009072D2">
        <w:rPr>
          <w:rFonts w:ascii="Calibri" w:eastAsia="Times New Roman" w:hAnsi="Calibri" w:cs="Calibri"/>
          <w:color w:val="000000"/>
          <w:sz w:val="20"/>
          <w:szCs w:val="20"/>
          <w:lang w:eastAsia="en-AU"/>
        </w:rPr>
        <w:t>34.23671</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140.29116</w:t>
      </w:r>
      <w:r w:rsidRPr="009072D2">
        <w:rPr>
          <w:rFonts w:cstheme="minorHAnsi"/>
          <w:sz w:val="20"/>
          <w:szCs w:val="20"/>
        </w:rPr>
        <w:t xml:space="preserve"> Direction 180</w:t>
      </w:r>
    </w:p>
    <w:p w14:paraId="132EBFC9" w14:textId="77777777" w:rsidR="009072D2" w:rsidRPr="009072D2" w:rsidRDefault="009072D2" w:rsidP="009072D2">
      <w:pPr>
        <w:spacing w:after="0" w:line="240" w:lineRule="auto"/>
        <w:jc w:val="center"/>
        <w:rPr>
          <w:rFonts w:cstheme="minorHAnsi"/>
          <w:sz w:val="20"/>
          <w:szCs w:val="20"/>
        </w:rPr>
      </w:pPr>
    </w:p>
    <w:p w14:paraId="03802E62" w14:textId="77777777" w:rsidR="009072D2" w:rsidRPr="009072D2" w:rsidRDefault="009072D2" w:rsidP="009072D2">
      <w:pPr>
        <w:spacing w:after="0" w:line="240" w:lineRule="auto"/>
        <w:jc w:val="center"/>
        <w:rPr>
          <w:rFonts w:cstheme="minorHAnsi"/>
          <w:sz w:val="20"/>
          <w:szCs w:val="20"/>
        </w:rPr>
      </w:pPr>
      <w:r w:rsidRPr="009072D2">
        <w:rPr>
          <w:rFonts w:cstheme="minorHAnsi"/>
          <w:b/>
          <w:noProof/>
          <w:sz w:val="20"/>
          <w:szCs w:val="20"/>
          <w:lang w:eastAsia="en-AU"/>
        </w:rPr>
        <w:drawing>
          <wp:inline distT="0" distB="0" distL="0" distR="0" wp14:anchorId="08774AA5" wp14:editId="63775483">
            <wp:extent cx="5731510" cy="1682115"/>
            <wp:effectExtent l="0" t="0" r="254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79 Pyap Bend resized.JPG"/>
                    <pic:cNvPicPr/>
                  </pic:nvPicPr>
                  <pic:blipFill>
                    <a:blip r:embed="rId317" cstate="email">
                      <a:extLst>
                        <a:ext uri="{28A0092B-C50C-407E-A947-70E740481C1C}">
                          <a14:useLocalDpi xmlns:a14="http://schemas.microsoft.com/office/drawing/2010/main"/>
                        </a:ext>
                      </a:extLst>
                    </a:blip>
                    <a:stretch>
                      <a:fillRect/>
                    </a:stretch>
                  </pic:blipFill>
                  <pic:spPr>
                    <a:xfrm>
                      <a:off x="0" y="0"/>
                      <a:ext cx="5731510" cy="1682115"/>
                    </a:xfrm>
                    <a:prstGeom prst="rect">
                      <a:avLst/>
                    </a:prstGeom>
                  </pic:spPr>
                </pic:pic>
              </a:graphicData>
            </a:graphic>
          </wp:inline>
        </w:drawing>
      </w:r>
      <w:r w:rsidRPr="009072D2">
        <w:rPr>
          <w:rFonts w:cstheme="minorHAnsi"/>
          <w:b/>
          <w:sz w:val="20"/>
          <w:szCs w:val="20"/>
        </w:rPr>
        <w:t>Edge of one of the eastern gutters</w:t>
      </w:r>
      <w:r w:rsidRPr="009072D2">
        <w:rPr>
          <w:rFonts w:cstheme="minorHAnsi"/>
          <w:sz w:val="20"/>
          <w:szCs w:val="20"/>
        </w:rPr>
        <w:tab/>
        <w:t xml:space="preserve"> Latitude </w:t>
      </w:r>
      <w:r w:rsidRPr="009072D2">
        <w:rPr>
          <w:rFonts w:ascii="Calibri" w:eastAsia="Times New Roman" w:hAnsi="Calibri" w:cs="Calibri"/>
          <w:color w:val="000000"/>
          <w:sz w:val="20"/>
          <w:szCs w:val="20"/>
          <w:lang w:eastAsia="en-AU"/>
        </w:rPr>
        <w:t>34.23708</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140.29169</w:t>
      </w:r>
      <w:r w:rsidRPr="009072D2">
        <w:rPr>
          <w:rFonts w:cstheme="minorHAnsi"/>
          <w:sz w:val="20"/>
          <w:szCs w:val="20"/>
        </w:rPr>
        <w:t xml:space="preserve"> Direction 79</w:t>
      </w:r>
    </w:p>
    <w:p w14:paraId="67800718" w14:textId="77777777" w:rsidR="009072D2" w:rsidRPr="009072D2" w:rsidRDefault="009072D2" w:rsidP="009072D2">
      <w:pPr>
        <w:spacing w:after="0" w:line="240" w:lineRule="auto"/>
        <w:jc w:val="center"/>
        <w:rPr>
          <w:rFonts w:cstheme="minorHAnsi"/>
          <w:sz w:val="20"/>
          <w:szCs w:val="20"/>
        </w:rPr>
      </w:pPr>
      <w:r w:rsidRPr="009072D2">
        <w:rPr>
          <w:rFonts w:cstheme="minorHAnsi"/>
          <w:noProof/>
          <w:sz w:val="20"/>
          <w:szCs w:val="20"/>
          <w:lang w:eastAsia="en-AU"/>
        </w:rPr>
        <w:lastRenderedPageBreak/>
        <w:drawing>
          <wp:inline distT="0" distB="0" distL="0" distR="0" wp14:anchorId="73F204BF" wp14:editId="26AD0774">
            <wp:extent cx="5731510" cy="1437640"/>
            <wp:effectExtent l="0" t="0" r="254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81 Pyap Bend resized.JPG"/>
                    <pic:cNvPicPr/>
                  </pic:nvPicPr>
                  <pic:blipFill>
                    <a:blip r:embed="rId318" cstate="email">
                      <a:extLst>
                        <a:ext uri="{28A0092B-C50C-407E-A947-70E740481C1C}">
                          <a14:useLocalDpi xmlns:a14="http://schemas.microsoft.com/office/drawing/2010/main"/>
                        </a:ext>
                      </a:extLst>
                    </a:blip>
                    <a:stretch>
                      <a:fillRect/>
                    </a:stretch>
                  </pic:blipFill>
                  <pic:spPr>
                    <a:xfrm>
                      <a:off x="0" y="0"/>
                      <a:ext cx="5731510" cy="1437640"/>
                    </a:xfrm>
                    <a:prstGeom prst="rect">
                      <a:avLst/>
                    </a:prstGeom>
                  </pic:spPr>
                </pic:pic>
              </a:graphicData>
            </a:graphic>
          </wp:inline>
        </w:drawing>
      </w:r>
    </w:p>
    <w:p w14:paraId="359D04FA"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River Red Gum patch of poles </w:t>
      </w:r>
      <w:r w:rsidRPr="009072D2">
        <w:rPr>
          <w:rFonts w:cstheme="minorHAnsi"/>
          <w:sz w:val="20"/>
          <w:szCs w:val="20"/>
        </w:rPr>
        <w:t xml:space="preserve">Latitude </w:t>
      </w:r>
      <w:r w:rsidRPr="009072D2">
        <w:rPr>
          <w:rFonts w:ascii="Calibri" w:eastAsia="Times New Roman" w:hAnsi="Calibri" w:cs="Calibri"/>
          <w:color w:val="000000"/>
          <w:sz w:val="20"/>
          <w:szCs w:val="20"/>
          <w:lang w:eastAsia="en-AU"/>
        </w:rPr>
        <w:t>34.23751</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 xml:space="preserve">140.29141 </w:t>
      </w:r>
      <w:r w:rsidRPr="009072D2">
        <w:rPr>
          <w:rFonts w:cstheme="minorHAnsi"/>
          <w:sz w:val="20"/>
          <w:szCs w:val="20"/>
        </w:rPr>
        <w:t>Direction 190</w:t>
      </w:r>
    </w:p>
    <w:p w14:paraId="63D4BBD1" w14:textId="77777777" w:rsidR="009072D2" w:rsidRPr="009072D2" w:rsidRDefault="009072D2" w:rsidP="009072D2">
      <w:pPr>
        <w:spacing w:after="0" w:line="240" w:lineRule="auto"/>
        <w:rPr>
          <w:rFonts w:cstheme="minorHAnsi"/>
          <w:b/>
        </w:rPr>
      </w:pPr>
    </w:p>
    <w:p w14:paraId="73362853"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Potential Nesting and Foraging.</w:t>
      </w:r>
    </w:p>
    <w:p w14:paraId="7FB5EB77" w14:textId="77777777" w:rsidR="009072D2" w:rsidRPr="009072D2" w:rsidRDefault="009072D2" w:rsidP="009072D2">
      <w:pPr>
        <w:spacing w:after="0" w:line="240" w:lineRule="auto"/>
        <w:rPr>
          <w:rFonts w:eastAsia="Times New Roman" w:cstheme="minorHAnsi"/>
          <w:color w:val="000000"/>
          <w:lang w:eastAsia="en-AU"/>
        </w:rPr>
      </w:pPr>
    </w:p>
    <w:p w14:paraId="0117230E"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642"/>
        <w:tblW w:w="0" w:type="auto"/>
        <w:tblInd w:w="0" w:type="dxa"/>
        <w:tblLook w:val="04A0" w:firstRow="1" w:lastRow="0" w:firstColumn="1" w:lastColumn="0" w:noHBand="0" w:noVBand="1"/>
      </w:tblPr>
      <w:tblGrid>
        <w:gridCol w:w="2689"/>
        <w:gridCol w:w="2109"/>
        <w:gridCol w:w="2109"/>
        <w:gridCol w:w="2109"/>
      </w:tblGrid>
      <w:tr w:rsidR="009072D2" w:rsidRPr="009072D2" w14:paraId="7D1AEC00" w14:textId="77777777" w:rsidTr="009072D2">
        <w:tc>
          <w:tcPr>
            <w:tcW w:w="2689" w:type="dxa"/>
          </w:tcPr>
          <w:p w14:paraId="6FA87612"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2CC69444"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5932C028"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shd w:val="clear" w:color="auto" w:fill="auto"/>
          </w:tcPr>
          <w:p w14:paraId="0B029501"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15965293" w14:textId="77777777" w:rsidTr="009072D2">
        <w:tc>
          <w:tcPr>
            <w:tcW w:w="2689" w:type="dxa"/>
          </w:tcPr>
          <w:p w14:paraId="0CDCB563"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FF00"/>
          </w:tcPr>
          <w:p w14:paraId="0A275456"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21DB11A7"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2109" w:type="dxa"/>
            <w:shd w:val="clear" w:color="auto" w:fill="FFFF00"/>
          </w:tcPr>
          <w:p w14:paraId="6C410629" w14:textId="77777777" w:rsidR="009072D2" w:rsidRPr="009072D2" w:rsidRDefault="009072D2" w:rsidP="009072D2">
            <w:r w:rsidRPr="009072D2">
              <w:rPr>
                <w:rFonts w:cstheme="minorHAnsi"/>
                <w:sz w:val="20"/>
                <w:szCs w:val="20"/>
              </w:rPr>
              <w:t>Medium</w:t>
            </w:r>
          </w:p>
        </w:tc>
      </w:tr>
      <w:tr w:rsidR="009072D2" w:rsidRPr="009072D2" w14:paraId="17BF6ACF" w14:textId="77777777" w:rsidTr="009072D2">
        <w:tc>
          <w:tcPr>
            <w:tcW w:w="2689" w:type="dxa"/>
          </w:tcPr>
          <w:p w14:paraId="42EA98A9" w14:textId="77777777" w:rsidR="009072D2" w:rsidRPr="009072D2" w:rsidRDefault="009072D2" w:rsidP="009072D2">
            <w:pPr>
              <w:rPr>
                <w:rFonts w:cstheme="minorHAnsi"/>
                <w:sz w:val="20"/>
                <w:szCs w:val="20"/>
              </w:rPr>
            </w:pPr>
            <w:r w:rsidRPr="009072D2">
              <w:rPr>
                <w:rFonts w:cstheme="minorHAnsi"/>
                <w:sz w:val="20"/>
                <w:szCs w:val="20"/>
              </w:rPr>
              <w:t xml:space="preserve">Saline Ground Water Depth </w:t>
            </w:r>
          </w:p>
        </w:tc>
        <w:tc>
          <w:tcPr>
            <w:tcW w:w="2109" w:type="dxa"/>
            <w:shd w:val="clear" w:color="auto" w:fill="92D050"/>
          </w:tcPr>
          <w:p w14:paraId="3CEF5B45" w14:textId="77777777" w:rsidR="009072D2" w:rsidRPr="009072D2" w:rsidRDefault="009072D2" w:rsidP="009072D2">
            <w:pPr>
              <w:rPr>
                <w:rFonts w:cstheme="minorHAnsi"/>
                <w:sz w:val="20"/>
                <w:szCs w:val="20"/>
              </w:rPr>
            </w:pPr>
            <w:r w:rsidRPr="009072D2">
              <w:rPr>
                <w:rFonts w:cstheme="minorHAnsi"/>
                <w:sz w:val="20"/>
                <w:szCs w:val="20"/>
              </w:rPr>
              <w:t>Low</w:t>
            </w:r>
          </w:p>
        </w:tc>
        <w:tc>
          <w:tcPr>
            <w:tcW w:w="2109" w:type="dxa"/>
            <w:shd w:val="clear" w:color="auto" w:fill="FFFF00"/>
          </w:tcPr>
          <w:p w14:paraId="458D31AB"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54B75186" w14:textId="77777777" w:rsidR="009072D2" w:rsidRPr="009072D2" w:rsidRDefault="009072D2" w:rsidP="009072D2">
            <w:r w:rsidRPr="009072D2">
              <w:rPr>
                <w:rFonts w:cstheme="minorHAnsi"/>
                <w:sz w:val="20"/>
                <w:szCs w:val="20"/>
              </w:rPr>
              <w:t>Medium</w:t>
            </w:r>
          </w:p>
        </w:tc>
      </w:tr>
    </w:tbl>
    <w:p w14:paraId="2571349C" w14:textId="77777777" w:rsidR="009072D2" w:rsidRPr="009072D2" w:rsidRDefault="009072D2" w:rsidP="009072D2">
      <w:pPr>
        <w:spacing w:after="0" w:line="257" w:lineRule="auto"/>
        <w:rPr>
          <w:rFonts w:cstheme="minorHAnsi"/>
        </w:rPr>
      </w:pPr>
    </w:p>
    <w:p w14:paraId="02FBFB00" w14:textId="77777777" w:rsidR="009072D2" w:rsidRPr="009072D2" w:rsidRDefault="009072D2" w:rsidP="009072D2">
      <w:pPr>
        <w:spacing w:after="0" w:line="257" w:lineRule="auto"/>
        <w:rPr>
          <w:rFonts w:cstheme="minorHAnsi"/>
          <w:b/>
        </w:rPr>
      </w:pPr>
      <w:r w:rsidRPr="009072D2">
        <w:rPr>
          <w:rFonts w:cstheme="minorHAnsi"/>
          <w:b/>
        </w:rPr>
        <w:t>Land Tenure Issues</w:t>
      </w:r>
    </w:p>
    <w:p w14:paraId="17D8D691"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The site is owned by one pri</w:t>
      </w:r>
      <w:r w:rsidRPr="009072D2">
        <w:rPr>
          <w:rFonts w:ascii="Calibri" w:hAnsi="Calibri" w:cs="Calibri"/>
          <w:bdr w:val="none" w:sz="0" w:space="0" w:color="auto" w:frame="1"/>
        </w:rPr>
        <w:t>vate land owner.</w:t>
      </w:r>
    </w:p>
    <w:p w14:paraId="74AC288E" w14:textId="77777777" w:rsidR="009072D2" w:rsidRPr="009072D2" w:rsidRDefault="009072D2" w:rsidP="002611A6">
      <w:pPr>
        <w:numPr>
          <w:ilvl w:val="0"/>
          <w:numId w:val="60"/>
        </w:numPr>
        <w:spacing w:line="256" w:lineRule="auto"/>
        <w:contextualSpacing/>
        <w:rPr>
          <w:rFonts w:cstheme="minorHAnsi"/>
        </w:rPr>
      </w:pPr>
      <w:r w:rsidRPr="009072D2">
        <w:rPr>
          <w:rFonts w:ascii="Calibri" w:hAnsi="Calibri" w:cs="Calibri"/>
          <w:bdr w:val="none" w:sz="0" w:space="0" w:color="auto" w:frame="1"/>
        </w:rPr>
        <w:t xml:space="preserve">A strip of unalienated Crown land runs along the water’s edge but is not impacted by the site. </w:t>
      </w:r>
    </w:p>
    <w:p w14:paraId="0B9CC30E" w14:textId="77777777" w:rsidR="009072D2" w:rsidRPr="009072D2" w:rsidRDefault="009072D2" w:rsidP="009072D2">
      <w:pPr>
        <w:spacing w:line="256" w:lineRule="auto"/>
        <w:rPr>
          <w:rFonts w:cstheme="minorHAnsi"/>
          <w:b/>
        </w:rPr>
      </w:pPr>
    </w:p>
    <w:p w14:paraId="17F3A01E" w14:textId="77777777" w:rsidR="009072D2" w:rsidRPr="009072D2" w:rsidRDefault="009072D2" w:rsidP="00114E57">
      <w:pPr>
        <w:spacing w:after="0"/>
        <w:rPr>
          <w:rFonts w:cstheme="minorHAnsi"/>
          <w:b/>
        </w:rPr>
      </w:pPr>
      <w:r w:rsidRPr="009072D2">
        <w:rPr>
          <w:rFonts w:cstheme="minorHAnsi"/>
          <w:b/>
        </w:rPr>
        <w:t>Ecological Objectives</w:t>
      </w:r>
    </w:p>
    <w:p w14:paraId="785262EE"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0BAA41F8"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1DB1842A"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3E27F428"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1DCE8584"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16E4CA69"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6235CD1F"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450B1A31" w14:textId="77777777" w:rsidR="009072D2" w:rsidRPr="009072D2" w:rsidRDefault="009072D2" w:rsidP="009072D2">
      <w:pPr>
        <w:spacing w:line="256" w:lineRule="auto"/>
        <w:contextualSpacing/>
        <w:rPr>
          <w:rFonts w:cstheme="minorHAnsi"/>
        </w:rPr>
      </w:pPr>
      <w:r w:rsidRPr="009072D2">
        <w:rPr>
          <w:rFonts w:cstheme="minorHAnsi"/>
        </w:rPr>
        <w:t>Engage landholder involvement in the sustainable management of their site(s).</w:t>
      </w:r>
    </w:p>
    <w:p w14:paraId="55F8B446"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4128BF8A"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5703AE8D" wp14:editId="434C4704">
            <wp:extent cx="5731510" cy="8099425"/>
            <wp:effectExtent l="0" t="0" r="254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yap Bend.jpg"/>
                    <pic:cNvPicPr/>
                  </pic:nvPicPr>
                  <pic:blipFill>
                    <a:blip r:embed="rId319"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5348F05E" w14:textId="77777777" w:rsidR="009072D2" w:rsidRPr="009072D2" w:rsidRDefault="009072D2" w:rsidP="009072D2">
      <w:pPr>
        <w:spacing w:after="0" w:line="256" w:lineRule="auto"/>
        <w:jc w:val="center"/>
        <w:rPr>
          <w:rFonts w:cstheme="minorHAnsi"/>
        </w:rPr>
      </w:pPr>
      <w:r w:rsidRPr="009072D2">
        <w:rPr>
          <w:rFonts w:cstheme="minorHAnsi"/>
          <w:b/>
          <w:sz w:val="20"/>
          <w:szCs w:val="20"/>
        </w:rPr>
        <w:t>Map identifies the potential watering area</w:t>
      </w:r>
      <w:r w:rsidRPr="009072D2">
        <w:rPr>
          <w:rFonts w:cstheme="minorHAnsi"/>
        </w:rPr>
        <w:br w:type="page"/>
      </w:r>
    </w:p>
    <w:p w14:paraId="303A1AD2" w14:textId="77777777" w:rsidR="009072D2" w:rsidRPr="009072D2" w:rsidRDefault="009072D2" w:rsidP="009072D2">
      <w:pPr>
        <w:spacing w:after="0" w:line="257" w:lineRule="auto"/>
        <w:rPr>
          <w:rFonts w:cstheme="minorHAnsi"/>
        </w:rPr>
      </w:pPr>
      <w:r w:rsidRPr="009072D2">
        <w:rPr>
          <w:rFonts w:eastAsia="Arial" w:cstheme="minorHAnsi"/>
          <w:b/>
        </w:rPr>
        <w:lastRenderedPageBreak/>
        <w:t>Hydrological Parameters</w:t>
      </w:r>
    </w:p>
    <w:tbl>
      <w:tblPr>
        <w:tblStyle w:val="TableGrid642"/>
        <w:tblW w:w="0" w:type="auto"/>
        <w:tblInd w:w="-5" w:type="dxa"/>
        <w:tblLook w:val="04A0" w:firstRow="1" w:lastRow="0" w:firstColumn="1" w:lastColumn="0" w:noHBand="0" w:noVBand="1"/>
      </w:tblPr>
      <w:tblGrid>
        <w:gridCol w:w="3823"/>
        <w:gridCol w:w="3832"/>
      </w:tblGrid>
      <w:tr w:rsidR="009072D2" w:rsidRPr="009072D2" w14:paraId="45DF0E68" w14:textId="77777777" w:rsidTr="009072D2">
        <w:tc>
          <w:tcPr>
            <w:tcW w:w="3823" w:type="dxa"/>
          </w:tcPr>
          <w:p w14:paraId="4023A781"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32DDE910"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0642E58E"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4F6D2ACA"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2A0F55AF" w14:textId="77777777" w:rsidR="009072D2" w:rsidRPr="009072D2" w:rsidRDefault="009072D2" w:rsidP="00F03898">
            <w:pPr>
              <w:spacing w:line="256" w:lineRule="auto"/>
              <w:jc w:val="center"/>
              <w:rPr>
                <w:rFonts w:cstheme="minorHAnsi"/>
                <w:sz w:val="20"/>
                <w:szCs w:val="20"/>
              </w:rPr>
            </w:pPr>
          </w:p>
          <w:p w14:paraId="2956ED4C" w14:textId="77777777" w:rsidR="009072D2" w:rsidRPr="009072D2" w:rsidRDefault="009072D2" w:rsidP="00F03898">
            <w:pPr>
              <w:spacing w:line="256" w:lineRule="auto"/>
              <w:jc w:val="center"/>
              <w:rPr>
                <w:rFonts w:cstheme="minorHAnsi"/>
                <w:sz w:val="20"/>
                <w:szCs w:val="20"/>
              </w:rPr>
            </w:pPr>
            <w:r w:rsidRPr="009072D2">
              <w:rPr>
                <w:rFonts w:cstheme="minorHAnsi"/>
                <w:sz w:val="20"/>
                <w:szCs w:val="20"/>
              </w:rPr>
              <w:t>12 AHD</w:t>
            </w:r>
          </w:p>
          <w:p w14:paraId="06DA4478" w14:textId="77777777" w:rsidR="009072D2" w:rsidRPr="009072D2" w:rsidRDefault="009072D2" w:rsidP="00F03898">
            <w:pPr>
              <w:spacing w:line="256" w:lineRule="auto"/>
              <w:jc w:val="center"/>
              <w:rPr>
                <w:rFonts w:cstheme="minorHAnsi"/>
                <w:sz w:val="20"/>
                <w:szCs w:val="20"/>
              </w:rPr>
            </w:pPr>
            <w:r w:rsidRPr="009072D2">
              <w:rPr>
                <w:rFonts w:cstheme="minorHAnsi"/>
                <w:sz w:val="20"/>
                <w:szCs w:val="20"/>
              </w:rPr>
              <w:t>7.7 ha</w:t>
            </w:r>
          </w:p>
          <w:p w14:paraId="7E816A7C" w14:textId="77777777" w:rsidR="009072D2" w:rsidRPr="009072D2" w:rsidRDefault="009072D2" w:rsidP="00F03898">
            <w:pPr>
              <w:spacing w:line="256" w:lineRule="auto"/>
              <w:jc w:val="center"/>
              <w:rPr>
                <w:rFonts w:cstheme="minorHAnsi"/>
                <w:sz w:val="20"/>
                <w:szCs w:val="20"/>
              </w:rPr>
            </w:pPr>
            <w:r w:rsidRPr="009072D2">
              <w:rPr>
                <w:rFonts w:cstheme="minorHAnsi"/>
                <w:sz w:val="20"/>
                <w:szCs w:val="20"/>
              </w:rPr>
              <w:t>31.5 ML</w:t>
            </w:r>
          </w:p>
        </w:tc>
      </w:tr>
      <w:tr w:rsidR="009072D2" w:rsidRPr="009072D2" w14:paraId="108C21D1" w14:textId="77777777" w:rsidTr="009072D2">
        <w:tc>
          <w:tcPr>
            <w:tcW w:w="3823" w:type="dxa"/>
          </w:tcPr>
          <w:p w14:paraId="19389343"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3832" w:type="dxa"/>
          </w:tcPr>
          <w:p w14:paraId="2A761EE6"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60-70,000</w:t>
            </w:r>
          </w:p>
        </w:tc>
      </w:tr>
      <w:tr w:rsidR="009072D2" w:rsidRPr="009072D2" w14:paraId="6295FE40" w14:textId="77777777" w:rsidTr="009072D2">
        <w:tc>
          <w:tcPr>
            <w:tcW w:w="3823" w:type="dxa"/>
          </w:tcPr>
          <w:p w14:paraId="6AFA149B"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3832" w:type="dxa"/>
          </w:tcPr>
          <w:p w14:paraId="16F57BAB" w14:textId="77777777" w:rsidR="009072D2" w:rsidRPr="009072D2" w:rsidRDefault="009072D2" w:rsidP="00F03898">
            <w:pPr>
              <w:spacing w:line="256" w:lineRule="auto"/>
              <w:jc w:val="center"/>
              <w:rPr>
                <w:rFonts w:cstheme="minorHAnsi"/>
                <w:sz w:val="20"/>
                <w:szCs w:val="20"/>
              </w:rPr>
            </w:pPr>
            <w:r w:rsidRPr="009072D2">
              <w:rPr>
                <w:rFonts w:eastAsia="Times New Roman" w:cstheme="minorHAnsi"/>
                <w:sz w:val="20"/>
                <w:szCs w:val="20"/>
                <w:lang w:eastAsia="en-AU"/>
              </w:rPr>
              <w:t>70-80,000</w:t>
            </w:r>
          </w:p>
        </w:tc>
      </w:tr>
      <w:tr w:rsidR="009072D2" w:rsidRPr="009072D2" w14:paraId="6F07315B" w14:textId="77777777" w:rsidTr="009072D2">
        <w:tc>
          <w:tcPr>
            <w:tcW w:w="3823" w:type="dxa"/>
          </w:tcPr>
          <w:p w14:paraId="2F47C0C2"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Options</w:t>
            </w:r>
          </w:p>
        </w:tc>
        <w:tc>
          <w:tcPr>
            <w:tcW w:w="3832" w:type="dxa"/>
          </w:tcPr>
          <w:p w14:paraId="6EBA8E57"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05F3A4D5"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Manage natural flood recession</w:t>
            </w:r>
          </w:p>
        </w:tc>
      </w:tr>
      <w:tr w:rsidR="009072D2" w:rsidRPr="009072D2" w14:paraId="0D9CCD92" w14:textId="77777777" w:rsidTr="009072D2">
        <w:tc>
          <w:tcPr>
            <w:tcW w:w="3823" w:type="dxa"/>
          </w:tcPr>
          <w:p w14:paraId="01FD4FD2"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3832" w:type="dxa"/>
          </w:tcPr>
          <w:p w14:paraId="6DEBE428"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538707F8" w14:textId="77777777" w:rsidR="009072D2" w:rsidRPr="009072D2" w:rsidRDefault="009072D2" w:rsidP="009072D2">
      <w:pPr>
        <w:spacing w:after="0" w:line="257" w:lineRule="auto"/>
        <w:rPr>
          <w:rFonts w:cstheme="minorHAnsi"/>
          <w:sz w:val="20"/>
          <w:szCs w:val="20"/>
        </w:rPr>
      </w:pPr>
    </w:p>
    <w:p w14:paraId="7E499C31" w14:textId="77777777" w:rsidR="009072D2" w:rsidRPr="009072D2" w:rsidRDefault="009072D2" w:rsidP="009072D2">
      <w:pPr>
        <w:spacing w:after="0" w:line="257" w:lineRule="auto"/>
        <w:rPr>
          <w:rFonts w:cstheme="minorHAnsi"/>
          <w:sz w:val="20"/>
          <w:szCs w:val="20"/>
        </w:rPr>
      </w:pPr>
    </w:p>
    <w:p w14:paraId="68FA019A" w14:textId="5CDA0DC7" w:rsidR="009072D2" w:rsidRPr="009072D2" w:rsidRDefault="009072D2" w:rsidP="009072D2">
      <w:pPr>
        <w:spacing w:line="256" w:lineRule="auto"/>
        <w:rPr>
          <w:rFonts w:cstheme="minorHAnsi"/>
          <w:b/>
        </w:rPr>
      </w:pPr>
      <w:r w:rsidRPr="009072D2">
        <w:rPr>
          <w:rFonts w:cstheme="minorHAnsi"/>
          <w:b/>
        </w:rPr>
        <w:t xml:space="preserve">Potential Infrastructure Requirements </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100B1208" w14:textId="77777777" w:rsidTr="009072D2">
        <w:trPr>
          <w:trHeight w:val="304"/>
          <w:tblHeader/>
        </w:trPr>
        <w:tc>
          <w:tcPr>
            <w:tcW w:w="9640" w:type="dxa"/>
            <w:gridSpan w:val="7"/>
            <w:shd w:val="clear" w:color="auto" w:fill="D9D9D9" w:themeFill="background1" w:themeFillShade="D9"/>
            <w:vAlign w:val="center"/>
          </w:tcPr>
          <w:p w14:paraId="5A1C703F" w14:textId="77777777" w:rsidR="009072D2" w:rsidRPr="00114E57" w:rsidRDefault="009072D2" w:rsidP="009072D2">
            <w:pPr>
              <w:spacing w:after="0" w:line="240" w:lineRule="auto"/>
              <w:jc w:val="center"/>
              <w:rPr>
                <w:b/>
                <w:sz w:val="20"/>
                <w:szCs w:val="20"/>
              </w:rPr>
            </w:pPr>
            <w:r w:rsidRPr="00114E57">
              <w:rPr>
                <w:b/>
                <w:sz w:val="20"/>
                <w:szCs w:val="20"/>
              </w:rPr>
              <w:t>Bank or Channel Details</w:t>
            </w:r>
          </w:p>
        </w:tc>
      </w:tr>
      <w:tr w:rsidR="009072D2" w:rsidRPr="009072D2" w14:paraId="05A9B42D" w14:textId="77777777" w:rsidTr="009072D2">
        <w:trPr>
          <w:trHeight w:val="20"/>
          <w:tblHeader/>
        </w:trPr>
        <w:tc>
          <w:tcPr>
            <w:tcW w:w="1269" w:type="dxa"/>
            <w:shd w:val="clear" w:color="auto" w:fill="D9D9D9" w:themeFill="background1" w:themeFillShade="D9"/>
            <w:vAlign w:val="center"/>
          </w:tcPr>
          <w:p w14:paraId="13BF7B06" w14:textId="77777777" w:rsidR="009072D2" w:rsidRPr="00114E57" w:rsidRDefault="009072D2" w:rsidP="009072D2">
            <w:pPr>
              <w:spacing w:after="0" w:line="240" w:lineRule="auto"/>
              <w:rPr>
                <w:b/>
                <w:sz w:val="20"/>
                <w:szCs w:val="20"/>
              </w:rPr>
            </w:pPr>
            <w:r w:rsidRPr="00114E57">
              <w:rPr>
                <w:b/>
                <w:sz w:val="20"/>
                <w:szCs w:val="20"/>
              </w:rPr>
              <w:t>Location</w:t>
            </w:r>
          </w:p>
        </w:tc>
        <w:tc>
          <w:tcPr>
            <w:tcW w:w="992" w:type="dxa"/>
            <w:shd w:val="clear" w:color="auto" w:fill="D9D9D9" w:themeFill="background1" w:themeFillShade="D9"/>
            <w:vAlign w:val="center"/>
          </w:tcPr>
          <w:p w14:paraId="33DF5EE9" w14:textId="77777777" w:rsidR="009072D2" w:rsidRPr="00114E57" w:rsidRDefault="009072D2" w:rsidP="009072D2">
            <w:pPr>
              <w:spacing w:after="0" w:line="240" w:lineRule="auto"/>
              <w:rPr>
                <w:b/>
                <w:sz w:val="20"/>
                <w:szCs w:val="20"/>
              </w:rPr>
            </w:pPr>
            <w:r w:rsidRPr="00114E57">
              <w:rPr>
                <w:b/>
                <w:sz w:val="20"/>
                <w:szCs w:val="20"/>
              </w:rPr>
              <w:t>ID</w:t>
            </w:r>
          </w:p>
        </w:tc>
        <w:tc>
          <w:tcPr>
            <w:tcW w:w="889" w:type="dxa"/>
            <w:shd w:val="clear" w:color="auto" w:fill="D9D9D9" w:themeFill="background1" w:themeFillShade="D9"/>
            <w:vAlign w:val="center"/>
          </w:tcPr>
          <w:p w14:paraId="1B48E04C" w14:textId="77777777" w:rsidR="009072D2" w:rsidRPr="00114E57" w:rsidRDefault="009072D2" w:rsidP="009072D2">
            <w:pPr>
              <w:spacing w:after="0" w:line="240" w:lineRule="auto"/>
              <w:rPr>
                <w:b/>
                <w:sz w:val="20"/>
                <w:szCs w:val="20"/>
              </w:rPr>
            </w:pPr>
            <w:r w:rsidRPr="00114E57">
              <w:rPr>
                <w:b/>
                <w:sz w:val="20"/>
                <w:szCs w:val="20"/>
              </w:rPr>
              <w:t>Length</w:t>
            </w:r>
          </w:p>
          <w:p w14:paraId="55D17A4E" w14:textId="77777777" w:rsidR="009072D2" w:rsidRPr="00114E57" w:rsidRDefault="009072D2" w:rsidP="009072D2">
            <w:pPr>
              <w:spacing w:after="0" w:line="240" w:lineRule="auto"/>
              <w:rPr>
                <w:b/>
                <w:sz w:val="20"/>
                <w:szCs w:val="20"/>
              </w:rPr>
            </w:pPr>
          </w:p>
          <w:p w14:paraId="604DF31A" w14:textId="77777777" w:rsidR="009072D2" w:rsidRPr="00114E57" w:rsidRDefault="009072D2" w:rsidP="009072D2">
            <w:pPr>
              <w:spacing w:after="0" w:line="240" w:lineRule="auto"/>
              <w:rPr>
                <w:b/>
                <w:sz w:val="20"/>
                <w:szCs w:val="20"/>
              </w:rPr>
            </w:pPr>
            <w:r w:rsidRPr="00114E57">
              <w:rPr>
                <w:b/>
                <w:sz w:val="20"/>
                <w:szCs w:val="20"/>
              </w:rPr>
              <w:t>(m)</w:t>
            </w:r>
          </w:p>
        </w:tc>
        <w:tc>
          <w:tcPr>
            <w:tcW w:w="1175" w:type="dxa"/>
            <w:shd w:val="clear" w:color="auto" w:fill="D9D9D9" w:themeFill="background1" w:themeFillShade="D9"/>
            <w:vAlign w:val="center"/>
          </w:tcPr>
          <w:p w14:paraId="29741473" w14:textId="77777777" w:rsidR="009072D2" w:rsidRPr="00114E57" w:rsidRDefault="009072D2" w:rsidP="009072D2">
            <w:pPr>
              <w:spacing w:after="0" w:line="240" w:lineRule="auto"/>
              <w:rPr>
                <w:b/>
                <w:sz w:val="20"/>
                <w:szCs w:val="20"/>
              </w:rPr>
            </w:pPr>
            <w:r w:rsidRPr="00114E57">
              <w:rPr>
                <w:b/>
                <w:sz w:val="20"/>
                <w:szCs w:val="20"/>
              </w:rPr>
              <w:t>Freeboard</w:t>
            </w:r>
          </w:p>
          <w:p w14:paraId="654137BF" w14:textId="77777777" w:rsidR="009072D2" w:rsidRPr="00114E57" w:rsidRDefault="009072D2" w:rsidP="009072D2">
            <w:pPr>
              <w:spacing w:after="0" w:line="240" w:lineRule="auto"/>
              <w:rPr>
                <w:b/>
                <w:sz w:val="20"/>
                <w:szCs w:val="20"/>
              </w:rPr>
            </w:pPr>
          </w:p>
          <w:p w14:paraId="12048E87" w14:textId="77777777" w:rsidR="009072D2" w:rsidRPr="00114E57" w:rsidRDefault="009072D2" w:rsidP="009072D2">
            <w:pPr>
              <w:spacing w:after="0" w:line="240" w:lineRule="auto"/>
              <w:rPr>
                <w:b/>
                <w:sz w:val="20"/>
                <w:szCs w:val="20"/>
              </w:rPr>
            </w:pPr>
            <w:r w:rsidRPr="00114E57">
              <w:rPr>
                <w:b/>
                <w:sz w:val="20"/>
                <w:szCs w:val="20"/>
              </w:rPr>
              <w:t>(m)</w:t>
            </w:r>
          </w:p>
        </w:tc>
        <w:tc>
          <w:tcPr>
            <w:tcW w:w="1037" w:type="dxa"/>
            <w:shd w:val="clear" w:color="auto" w:fill="D9D9D9" w:themeFill="background1" w:themeFillShade="D9"/>
            <w:vAlign w:val="center"/>
          </w:tcPr>
          <w:p w14:paraId="53DC9959" w14:textId="77777777" w:rsidR="009072D2" w:rsidRPr="00114E57" w:rsidRDefault="009072D2" w:rsidP="009072D2">
            <w:pPr>
              <w:spacing w:after="0" w:line="240" w:lineRule="auto"/>
              <w:rPr>
                <w:b/>
                <w:sz w:val="20"/>
                <w:szCs w:val="20"/>
              </w:rPr>
            </w:pPr>
            <w:r w:rsidRPr="00114E57">
              <w:rPr>
                <w:b/>
                <w:sz w:val="20"/>
                <w:szCs w:val="20"/>
              </w:rPr>
              <w:t>Height with freeboard</w:t>
            </w:r>
          </w:p>
          <w:p w14:paraId="50F3D009" w14:textId="77777777" w:rsidR="009072D2" w:rsidRPr="00114E57" w:rsidRDefault="009072D2" w:rsidP="009072D2">
            <w:pPr>
              <w:spacing w:after="0" w:line="240" w:lineRule="auto"/>
              <w:rPr>
                <w:b/>
                <w:sz w:val="20"/>
                <w:szCs w:val="20"/>
              </w:rPr>
            </w:pPr>
            <w:r w:rsidRPr="00114E57">
              <w:rPr>
                <w:b/>
                <w:sz w:val="20"/>
                <w:szCs w:val="20"/>
              </w:rPr>
              <w:t>(m)</w:t>
            </w:r>
          </w:p>
        </w:tc>
        <w:tc>
          <w:tcPr>
            <w:tcW w:w="850" w:type="dxa"/>
            <w:shd w:val="clear" w:color="auto" w:fill="D9D9D9" w:themeFill="background1" w:themeFillShade="D9"/>
            <w:vAlign w:val="center"/>
          </w:tcPr>
          <w:p w14:paraId="3480C7E8" w14:textId="77777777" w:rsidR="009072D2" w:rsidRPr="00114E57" w:rsidRDefault="009072D2" w:rsidP="009072D2">
            <w:pPr>
              <w:spacing w:after="0" w:line="240" w:lineRule="auto"/>
              <w:rPr>
                <w:b/>
                <w:sz w:val="20"/>
                <w:szCs w:val="20"/>
              </w:rPr>
            </w:pPr>
            <w:r w:rsidRPr="00114E57">
              <w:rPr>
                <w:b/>
                <w:sz w:val="20"/>
                <w:szCs w:val="20"/>
              </w:rPr>
              <w:t>Volume</w:t>
            </w:r>
          </w:p>
          <w:p w14:paraId="4B81D291" w14:textId="77777777" w:rsidR="009072D2" w:rsidRPr="00114E57" w:rsidRDefault="009072D2" w:rsidP="009072D2">
            <w:pPr>
              <w:spacing w:after="0" w:line="240" w:lineRule="auto"/>
              <w:rPr>
                <w:b/>
                <w:sz w:val="20"/>
                <w:szCs w:val="20"/>
              </w:rPr>
            </w:pPr>
          </w:p>
          <w:p w14:paraId="4E77E2DC" w14:textId="77777777" w:rsidR="009072D2" w:rsidRPr="00114E57" w:rsidRDefault="009072D2" w:rsidP="009072D2">
            <w:pPr>
              <w:spacing w:after="0" w:line="240" w:lineRule="auto"/>
              <w:rPr>
                <w:b/>
                <w:sz w:val="20"/>
                <w:szCs w:val="20"/>
              </w:rPr>
            </w:pPr>
            <w:r w:rsidRPr="00114E57">
              <w:rPr>
                <w:b/>
                <w:sz w:val="20"/>
                <w:szCs w:val="20"/>
              </w:rPr>
              <w:t>(m3)</w:t>
            </w:r>
          </w:p>
        </w:tc>
        <w:tc>
          <w:tcPr>
            <w:tcW w:w="3428" w:type="dxa"/>
            <w:shd w:val="clear" w:color="auto" w:fill="D9D9D9" w:themeFill="background1" w:themeFillShade="D9"/>
            <w:vAlign w:val="center"/>
          </w:tcPr>
          <w:p w14:paraId="6846F81F" w14:textId="77777777" w:rsidR="009072D2" w:rsidRPr="00114E57" w:rsidRDefault="009072D2" w:rsidP="009072D2">
            <w:pPr>
              <w:spacing w:after="0" w:line="240" w:lineRule="auto"/>
              <w:rPr>
                <w:b/>
                <w:sz w:val="20"/>
                <w:szCs w:val="20"/>
              </w:rPr>
            </w:pPr>
            <w:r w:rsidRPr="00114E57">
              <w:rPr>
                <w:b/>
                <w:sz w:val="20"/>
                <w:szCs w:val="20"/>
              </w:rPr>
              <w:t>Regulator equipment and comments</w:t>
            </w:r>
          </w:p>
        </w:tc>
      </w:tr>
      <w:tr w:rsidR="009072D2" w:rsidRPr="009072D2" w14:paraId="30070556"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5A71DFF0" w14:textId="77777777" w:rsidR="009072D2" w:rsidRPr="00114E57" w:rsidRDefault="009072D2" w:rsidP="009072D2">
            <w:pPr>
              <w:spacing w:after="0" w:line="240" w:lineRule="auto"/>
              <w:rPr>
                <w:b/>
                <w:sz w:val="20"/>
                <w:szCs w:val="20"/>
              </w:rPr>
            </w:pPr>
            <w:r w:rsidRPr="00114E57">
              <w:rPr>
                <w:b/>
                <w:sz w:val="20"/>
                <w:szCs w:val="20"/>
              </w:rPr>
              <w:t>Pyap Bend</w:t>
            </w:r>
          </w:p>
        </w:tc>
        <w:tc>
          <w:tcPr>
            <w:tcW w:w="992" w:type="dxa"/>
            <w:shd w:val="clear" w:color="auto" w:fill="FFFFFF" w:themeFill="background1"/>
            <w:noWrap/>
            <w:vAlign w:val="center"/>
            <w:hideMark/>
          </w:tcPr>
          <w:p w14:paraId="5DA8DFDD"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32A10DC8" w14:textId="77777777" w:rsidR="009072D2" w:rsidRPr="009072D2" w:rsidRDefault="009072D2" w:rsidP="009072D2">
            <w:pPr>
              <w:spacing w:after="0" w:line="240" w:lineRule="auto"/>
              <w:rPr>
                <w:sz w:val="20"/>
                <w:szCs w:val="20"/>
              </w:rPr>
            </w:pPr>
            <w:r w:rsidRPr="009072D2">
              <w:rPr>
                <w:sz w:val="20"/>
                <w:szCs w:val="20"/>
              </w:rPr>
              <w:t>26.1</w:t>
            </w:r>
          </w:p>
        </w:tc>
        <w:tc>
          <w:tcPr>
            <w:tcW w:w="1175" w:type="dxa"/>
            <w:shd w:val="clear" w:color="auto" w:fill="FFFFFF" w:themeFill="background1"/>
            <w:noWrap/>
            <w:vAlign w:val="center"/>
            <w:hideMark/>
          </w:tcPr>
          <w:p w14:paraId="679A8C18"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2EFD57C6" w14:textId="77777777" w:rsidR="009072D2" w:rsidRPr="009072D2" w:rsidRDefault="009072D2" w:rsidP="009072D2">
            <w:pPr>
              <w:spacing w:after="0" w:line="240" w:lineRule="auto"/>
              <w:rPr>
                <w:sz w:val="20"/>
                <w:szCs w:val="20"/>
              </w:rPr>
            </w:pPr>
            <w:r w:rsidRPr="009072D2">
              <w:rPr>
                <w:sz w:val="20"/>
                <w:szCs w:val="20"/>
              </w:rPr>
              <w:t xml:space="preserve">1.10 </w:t>
            </w:r>
          </w:p>
        </w:tc>
        <w:tc>
          <w:tcPr>
            <w:tcW w:w="850" w:type="dxa"/>
            <w:shd w:val="clear" w:color="auto" w:fill="FFFFFF" w:themeFill="background1"/>
            <w:noWrap/>
            <w:vAlign w:val="center"/>
            <w:hideMark/>
          </w:tcPr>
          <w:p w14:paraId="481D25B7" w14:textId="77777777" w:rsidR="009072D2" w:rsidRPr="009072D2" w:rsidRDefault="009072D2" w:rsidP="009072D2">
            <w:pPr>
              <w:spacing w:after="0" w:line="240" w:lineRule="auto"/>
              <w:rPr>
                <w:sz w:val="20"/>
                <w:szCs w:val="20"/>
              </w:rPr>
            </w:pPr>
            <w:r w:rsidRPr="009072D2">
              <w:rPr>
                <w:sz w:val="20"/>
                <w:szCs w:val="20"/>
              </w:rPr>
              <w:t>135.7</w:t>
            </w:r>
          </w:p>
        </w:tc>
        <w:tc>
          <w:tcPr>
            <w:tcW w:w="3428" w:type="dxa"/>
            <w:shd w:val="clear" w:color="auto" w:fill="FFFFFF" w:themeFill="background1"/>
            <w:vAlign w:val="center"/>
            <w:hideMark/>
          </w:tcPr>
          <w:p w14:paraId="213CAEB4" w14:textId="77777777" w:rsidR="009072D2" w:rsidRPr="009072D2" w:rsidRDefault="009072D2" w:rsidP="009072D2">
            <w:pPr>
              <w:spacing w:after="0" w:line="240" w:lineRule="auto"/>
              <w:rPr>
                <w:sz w:val="20"/>
                <w:szCs w:val="20"/>
              </w:rPr>
            </w:pPr>
            <w:r w:rsidRPr="009072D2">
              <w:rPr>
                <w:sz w:val="20"/>
                <w:szCs w:val="20"/>
              </w:rPr>
              <w:t>800mm concrete pipe with flap valve</w:t>
            </w:r>
          </w:p>
        </w:tc>
      </w:tr>
      <w:tr w:rsidR="009072D2" w:rsidRPr="009072D2" w14:paraId="7D31FD3E"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186474D5"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60E2D8E2"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79A73735" w14:textId="77777777" w:rsidR="009072D2" w:rsidRPr="009072D2" w:rsidRDefault="009072D2" w:rsidP="009072D2">
            <w:pPr>
              <w:spacing w:after="0" w:line="240" w:lineRule="auto"/>
              <w:rPr>
                <w:sz w:val="20"/>
                <w:szCs w:val="20"/>
              </w:rPr>
            </w:pPr>
            <w:r w:rsidRPr="009072D2">
              <w:rPr>
                <w:sz w:val="20"/>
                <w:szCs w:val="20"/>
              </w:rPr>
              <w:t>17.3</w:t>
            </w:r>
          </w:p>
        </w:tc>
        <w:tc>
          <w:tcPr>
            <w:tcW w:w="1175" w:type="dxa"/>
            <w:shd w:val="clear" w:color="auto" w:fill="FFFFFF" w:themeFill="background1"/>
            <w:noWrap/>
            <w:vAlign w:val="center"/>
            <w:hideMark/>
          </w:tcPr>
          <w:p w14:paraId="1EFDD5AE"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0AFB3D92" w14:textId="77777777" w:rsidR="009072D2" w:rsidRPr="009072D2" w:rsidRDefault="009072D2" w:rsidP="009072D2">
            <w:pPr>
              <w:spacing w:after="0" w:line="240" w:lineRule="auto"/>
              <w:rPr>
                <w:sz w:val="20"/>
                <w:szCs w:val="20"/>
              </w:rPr>
            </w:pPr>
            <w:r w:rsidRPr="009072D2">
              <w:rPr>
                <w:sz w:val="20"/>
                <w:szCs w:val="20"/>
              </w:rPr>
              <w:t xml:space="preserve">0.70 </w:t>
            </w:r>
          </w:p>
        </w:tc>
        <w:tc>
          <w:tcPr>
            <w:tcW w:w="850" w:type="dxa"/>
            <w:shd w:val="clear" w:color="auto" w:fill="FFFFFF" w:themeFill="background1"/>
            <w:noWrap/>
            <w:vAlign w:val="center"/>
            <w:hideMark/>
          </w:tcPr>
          <w:p w14:paraId="6375B6D8" w14:textId="77777777" w:rsidR="009072D2" w:rsidRPr="009072D2" w:rsidRDefault="009072D2" w:rsidP="009072D2">
            <w:pPr>
              <w:spacing w:after="0" w:line="240" w:lineRule="auto"/>
              <w:rPr>
                <w:sz w:val="20"/>
                <w:szCs w:val="20"/>
              </w:rPr>
            </w:pPr>
            <w:r w:rsidRPr="009072D2">
              <w:rPr>
                <w:sz w:val="20"/>
                <w:szCs w:val="20"/>
              </w:rPr>
              <w:t>69.7</w:t>
            </w:r>
          </w:p>
        </w:tc>
        <w:tc>
          <w:tcPr>
            <w:tcW w:w="3428" w:type="dxa"/>
            <w:shd w:val="clear" w:color="auto" w:fill="FFFFFF" w:themeFill="background1"/>
            <w:vAlign w:val="center"/>
            <w:hideMark/>
          </w:tcPr>
          <w:p w14:paraId="35F46E23"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1A4F66F2"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01CD2D23"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374943B3" w14:textId="77777777" w:rsidR="009072D2" w:rsidRPr="009072D2" w:rsidRDefault="009072D2" w:rsidP="009072D2">
            <w:pPr>
              <w:spacing w:after="0" w:line="240" w:lineRule="auto"/>
              <w:rPr>
                <w:sz w:val="20"/>
                <w:szCs w:val="20"/>
              </w:rPr>
            </w:pPr>
            <w:r w:rsidRPr="009072D2">
              <w:rPr>
                <w:sz w:val="20"/>
                <w:szCs w:val="20"/>
              </w:rPr>
              <w:t>Bank 3</w:t>
            </w:r>
          </w:p>
        </w:tc>
        <w:tc>
          <w:tcPr>
            <w:tcW w:w="889" w:type="dxa"/>
            <w:shd w:val="clear" w:color="auto" w:fill="FFFFFF" w:themeFill="background1"/>
            <w:noWrap/>
            <w:vAlign w:val="center"/>
            <w:hideMark/>
          </w:tcPr>
          <w:p w14:paraId="10B6F569" w14:textId="77777777" w:rsidR="009072D2" w:rsidRPr="009072D2" w:rsidRDefault="009072D2" w:rsidP="009072D2">
            <w:pPr>
              <w:spacing w:after="0" w:line="240" w:lineRule="auto"/>
              <w:rPr>
                <w:sz w:val="20"/>
                <w:szCs w:val="20"/>
              </w:rPr>
            </w:pPr>
            <w:r w:rsidRPr="009072D2">
              <w:rPr>
                <w:sz w:val="20"/>
                <w:szCs w:val="20"/>
              </w:rPr>
              <w:t>9.4</w:t>
            </w:r>
          </w:p>
        </w:tc>
        <w:tc>
          <w:tcPr>
            <w:tcW w:w="1175" w:type="dxa"/>
            <w:shd w:val="clear" w:color="auto" w:fill="FFFFFF" w:themeFill="background1"/>
            <w:noWrap/>
            <w:vAlign w:val="center"/>
            <w:hideMark/>
          </w:tcPr>
          <w:p w14:paraId="55F17D48"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2C601F94" w14:textId="77777777" w:rsidR="009072D2" w:rsidRPr="009072D2" w:rsidRDefault="009072D2" w:rsidP="009072D2">
            <w:pPr>
              <w:spacing w:after="0" w:line="240" w:lineRule="auto"/>
              <w:rPr>
                <w:sz w:val="20"/>
                <w:szCs w:val="20"/>
              </w:rPr>
            </w:pPr>
            <w:r w:rsidRPr="009072D2">
              <w:rPr>
                <w:sz w:val="20"/>
                <w:szCs w:val="20"/>
              </w:rPr>
              <w:t xml:space="preserve">0.50 </w:t>
            </w:r>
          </w:p>
        </w:tc>
        <w:tc>
          <w:tcPr>
            <w:tcW w:w="850" w:type="dxa"/>
            <w:shd w:val="clear" w:color="auto" w:fill="FFFFFF" w:themeFill="background1"/>
            <w:noWrap/>
            <w:vAlign w:val="center"/>
            <w:hideMark/>
          </w:tcPr>
          <w:p w14:paraId="7EA8443B" w14:textId="77777777" w:rsidR="009072D2" w:rsidRPr="009072D2" w:rsidRDefault="009072D2" w:rsidP="009072D2">
            <w:pPr>
              <w:spacing w:after="0" w:line="240" w:lineRule="auto"/>
              <w:rPr>
                <w:sz w:val="20"/>
                <w:szCs w:val="20"/>
              </w:rPr>
            </w:pPr>
            <w:r w:rsidRPr="009072D2">
              <w:rPr>
                <w:sz w:val="20"/>
                <w:szCs w:val="20"/>
              </w:rPr>
              <w:t>33.4</w:t>
            </w:r>
          </w:p>
        </w:tc>
        <w:tc>
          <w:tcPr>
            <w:tcW w:w="3428" w:type="dxa"/>
            <w:shd w:val="clear" w:color="auto" w:fill="FFFFFF" w:themeFill="background1"/>
            <w:vAlign w:val="center"/>
            <w:hideMark/>
          </w:tcPr>
          <w:p w14:paraId="184E98FA"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0439A099"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732D0743"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217C7BC5" w14:textId="77777777" w:rsidR="009072D2" w:rsidRPr="009072D2" w:rsidRDefault="009072D2" w:rsidP="009072D2">
            <w:pPr>
              <w:spacing w:after="0" w:line="240" w:lineRule="auto"/>
              <w:rPr>
                <w:sz w:val="20"/>
                <w:szCs w:val="20"/>
              </w:rPr>
            </w:pPr>
            <w:r w:rsidRPr="009072D2">
              <w:rPr>
                <w:sz w:val="20"/>
                <w:szCs w:val="20"/>
              </w:rPr>
              <w:t>Bank 4</w:t>
            </w:r>
          </w:p>
        </w:tc>
        <w:tc>
          <w:tcPr>
            <w:tcW w:w="889" w:type="dxa"/>
            <w:shd w:val="clear" w:color="auto" w:fill="FFFFFF" w:themeFill="background1"/>
            <w:noWrap/>
            <w:vAlign w:val="center"/>
            <w:hideMark/>
          </w:tcPr>
          <w:p w14:paraId="3FA4F3BB" w14:textId="77777777" w:rsidR="009072D2" w:rsidRPr="009072D2" w:rsidRDefault="009072D2" w:rsidP="009072D2">
            <w:pPr>
              <w:spacing w:after="0" w:line="240" w:lineRule="auto"/>
              <w:rPr>
                <w:sz w:val="20"/>
                <w:szCs w:val="20"/>
              </w:rPr>
            </w:pPr>
            <w:r w:rsidRPr="009072D2">
              <w:rPr>
                <w:sz w:val="20"/>
                <w:szCs w:val="20"/>
              </w:rPr>
              <w:t>25.9</w:t>
            </w:r>
          </w:p>
        </w:tc>
        <w:tc>
          <w:tcPr>
            <w:tcW w:w="1175" w:type="dxa"/>
            <w:shd w:val="clear" w:color="auto" w:fill="FFFFFF" w:themeFill="background1"/>
            <w:noWrap/>
            <w:vAlign w:val="center"/>
            <w:hideMark/>
          </w:tcPr>
          <w:p w14:paraId="36272B7E"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17BC6375" w14:textId="77777777" w:rsidR="009072D2" w:rsidRPr="009072D2" w:rsidRDefault="009072D2" w:rsidP="009072D2">
            <w:pPr>
              <w:spacing w:after="0" w:line="240" w:lineRule="auto"/>
              <w:rPr>
                <w:sz w:val="20"/>
                <w:szCs w:val="20"/>
              </w:rPr>
            </w:pPr>
            <w:r w:rsidRPr="009072D2">
              <w:rPr>
                <w:sz w:val="20"/>
                <w:szCs w:val="20"/>
              </w:rPr>
              <w:t xml:space="preserve">2.30 </w:t>
            </w:r>
          </w:p>
        </w:tc>
        <w:tc>
          <w:tcPr>
            <w:tcW w:w="850" w:type="dxa"/>
            <w:shd w:val="clear" w:color="auto" w:fill="FFFFFF" w:themeFill="background1"/>
            <w:noWrap/>
            <w:vAlign w:val="center"/>
            <w:hideMark/>
          </w:tcPr>
          <w:p w14:paraId="31403B73" w14:textId="77777777" w:rsidR="009072D2" w:rsidRPr="009072D2" w:rsidRDefault="009072D2" w:rsidP="009072D2">
            <w:pPr>
              <w:spacing w:after="0" w:line="240" w:lineRule="auto"/>
              <w:rPr>
                <w:sz w:val="20"/>
                <w:szCs w:val="20"/>
              </w:rPr>
            </w:pPr>
            <w:r w:rsidRPr="009072D2">
              <w:rPr>
                <w:sz w:val="20"/>
                <w:szCs w:val="20"/>
              </w:rPr>
              <w:t>248.8</w:t>
            </w:r>
          </w:p>
        </w:tc>
        <w:tc>
          <w:tcPr>
            <w:tcW w:w="3428" w:type="dxa"/>
            <w:shd w:val="clear" w:color="auto" w:fill="FFFFFF" w:themeFill="background1"/>
            <w:vAlign w:val="center"/>
            <w:hideMark/>
          </w:tcPr>
          <w:p w14:paraId="08356A3F" w14:textId="77777777" w:rsidR="009072D2" w:rsidRPr="009072D2" w:rsidRDefault="009072D2" w:rsidP="009072D2">
            <w:pPr>
              <w:spacing w:after="0" w:line="240" w:lineRule="auto"/>
              <w:rPr>
                <w:sz w:val="20"/>
                <w:szCs w:val="20"/>
              </w:rPr>
            </w:pPr>
            <w:r w:rsidRPr="009072D2">
              <w:rPr>
                <w:sz w:val="20"/>
                <w:szCs w:val="20"/>
              </w:rPr>
              <w:t>1m concrete pipe with flap valve</w:t>
            </w:r>
          </w:p>
        </w:tc>
      </w:tr>
      <w:tr w:rsidR="009072D2" w:rsidRPr="009072D2" w14:paraId="78424FF0"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31D2B96B"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7C1FFB4F" w14:textId="77777777" w:rsidR="009072D2" w:rsidRPr="009072D2" w:rsidRDefault="009072D2" w:rsidP="009072D2">
            <w:pPr>
              <w:spacing w:after="0" w:line="240" w:lineRule="auto"/>
              <w:rPr>
                <w:sz w:val="20"/>
                <w:szCs w:val="20"/>
              </w:rPr>
            </w:pPr>
            <w:r w:rsidRPr="009072D2">
              <w:rPr>
                <w:sz w:val="20"/>
                <w:szCs w:val="20"/>
              </w:rPr>
              <w:t>Bank 5</w:t>
            </w:r>
          </w:p>
        </w:tc>
        <w:tc>
          <w:tcPr>
            <w:tcW w:w="889" w:type="dxa"/>
            <w:shd w:val="clear" w:color="auto" w:fill="FFFFFF" w:themeFill="background1"/>
            <w:noWrap/>
            <w:vAlign w:val="center"/>
            <w:hideMark/>
          </w:tcPr>
          <w:p w14:paraId="71F903CD" w14:textId="77777777" w:rsidR="009072D2" w:rsidRPr="009072D2" w:rsidRDefault="009072D2" w:rsidP="009072D2">
            <w:pPr>
              <w:spacing w:after="0" w:line="240" w:lineRule="auto"/>
              <w:rPr>
                <w:sz w:val="20"/>
                <w:szCs w:val="20"/>
              </w:rPr>
            </w:pPr>
            <w:r w:rsidRPr="009072D2">
              <w:rPr>
                <w:sz w:val="20"/>
                <w:szCs w:val="20"/>
              </w:rPr>
              <w:t>33.8</w:t>
            </w:r>
          </w:p>
        </w:tc>
        <w:tc>
          <w:tcPr>
            <w:tcW w:w="1175" w:type="dxa"/>
            <w:shd w:val="clear" w:color="auto" w:fill="FFFFFF" w:themeFill="background1"/>
            <w:noWrap/>
            <w:vAlign w:val="center"/>
            <w:hideMark/>
          </w:tcPr>
          <w:p w14:paraId="7913C448"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065E0541" w14:textId="77777777" w:rsidR="009072D2" w:rsidRPr="009072D2" w:rsidRDefault="009072D2" w:rsidP="009072D2">
            <w:pPr>
              <w:spacing w:after="0" w:line="240" w:lineRule="auto"/>
              <w:rPr>
                <w:sz w:val="20"/>
                <w:szCs w:val="20"/>
              </w:rPr>
            </w:pPr>
            <w:r w:rsidRPr="009072D2">
              <w:rPr>
                <w:sz w:val="20"/>
                <w:szCs w:val="20"/>
              </w:rPr>
              <w:t xml:space="preserve">3.10 </w:t>
            </w:r>
          </w:p>
        </w:tc>
        <w:tc>
          <w:tcPr>
            <w:tcW w:w="850" w:type="dxa"/>
            <w:shd w:val="clear" w:color="auto" w:fill="FFFFFF" w:themeFill="background1"/>
            <w:noWrap/>
            <w:vAlign w:val="center"/>
            <w:hideMark/>
          </w:tcPr>
          <w:p w14:paraId="5FFC5545" w14:textId="77777777" w:rsidR="009072D2" w:rsidRPr="009072D2" w:rsidRDefault="009072D2" w:rsidP="009072D2">
            <w:pPr>
              <w:spacing w:after="0" w:line="240" w:lineRule="auto"/>
              <w:rPr>
                <w:sz w:val="20"/>
                <w:szCs w:val="20"/>
              </w:rPr>
            </w:pPr>
            <w:r w:rsidRPr="009072D2">
              <w:rPr>
                <w:sz w:val="20"/>
                <w:szCs w:val="20"/>
              </w:rPr>
              <w:t>844.3</w:t>
            </w:r>
          </w:p>
        </w:tc>
        <w:tc>
          <w:tcPr>
            <w:tcW w:w="3428" w:type="dxa"/>
            <w:shd w:val="clear" w:color="auto" w:fill="FFFFFF" w:themeFill="background1"/>
            <w:vAlign w:val="center"/>
            <w:hideMark/>
          </w:tcPr>
          <w:p w14:paraId="6E601CEB" w14:textId="77777777" w:rsidR="009072D2" w:rsidRPr="009072D2" w:rsidRDefault="009072D2" w:rsidP="009072D2">
            <w:pPr>
              <w:spacing w:after="0" w:line="240" w:lineRule="auto"/>
              <w:rPr>
                <w:sz w:val="20"/>
                <w:szCs w:val="20"/>
              </w:rPr>
            </w:pPr>
            <w:r w:rsidRPr="009072D2">
              <w:rPr>
                <w:sz w:val="20"/>
                <w:szCs w:val="20"/>
              </w:rPr>
              <w:t>Nil</w:t>
            </w:r>
          </w:p>
        </w:tc>
      </w:tr>
    </w:tbl>
    <w:p w14:paraId="2301B209" w14:textId="77777777" w:rsidR="009072D2" w:rsidRPr="009072D2" w:rsidRDefault="009072D2" w:rsidP="009072D2">
      <w:pPr>
        <w:spacing w:line="256" w:lineRule="auto"/>
        <w:rPr>
          <w:rFonts w:cstheme="minorHAnsi"/>
          <w:b/>
        </w:rPr>
      </w:pPr>
    </w:p>
    <w:p w14:paraId="1317C2E3" w14:textId="77777777" w:rsidR="009072D2" w:rsidRPr="009072D2" w:rsidRDefault="009072D2" w:rsidP="009072D2">
      <w:pPr>
        <w:spacing w:after="0" w:line="257" w:lineRule="auto"/>
        <w:rPr>
          <w:rFonts w:cstheme="minorHAnsi"/>
          <w:sz w:val="20"/>
          <w:szCs w:val="20"/>
        </w:rPr>
      </w:pPr>
    </w:p>
    <w:p w14:paraId="119C3A1C" w14:textId="77777777" w:rsidR="009072D2" w:rsidRPr="009072D2" w:rsidRDefault="009072D2" w:rsidP="009072D2">
      <w:pPr>
        <w:spacing w:after="0" w:line="257" w:lineRule="auto"/>
        <w:rPr>
          <w:rFonts w:cstheme="minorHAnsi"/>
          <w:sz w:val="20"/>
          <w:szCs w:val="20"/>
        </w:rPr>
        <w:sectPr w:rsidR="009072D2" w:rsidRPr="009072D2">
          <w:pgSz w:w="11906" w:h="16838"/>
          <w:pgMar w:top="1440" w:right="1440" w:bottom="1440" w:left="1440" w:header="708" w:footer="708" w:gutter="0"/>
          <w:cols w:space="708"/>
          <w:docGrid w:linePitch="360"/>
        </w:sectPr>
      </w:pPr>
    </w:p>
    <w:p w14:paraId="316E0E21"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lastRenderedPageBreak/>
        <w:drawing>
          <wp:inline distT="0" distB="0" distL="0" distR="0" wp14:anchorId="604D3E97" wp14:editId="0E671467">
            <wp:extent cx="5731510" cy="8099425"/>
            <wp:effectExtent l="0" t="0" r="254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yap Bend.jpg"/>
                    <pic:cNvPicPr/>
                  </pic:nvPicPr>
                  <pic:blipFill>
                    <a:blip r:embed="rId320"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6620C62D" w14:textId="77777777" w:rsidR="009072D2" w:rsidRPr="009072D2" w:rsidRDefault="009072D2" w:rsidP="009072D2">
      <w:pPr>
        <w:spacing w:after="0" w:line="257" w:lineRule="auto"/>
        <w:jc w:val="center"/>
        <w:rPr>
          <w:rFonts w:cstheme="minorHAnsi"/>
        </w:rPr>
      </w:pPr>
      <w:r w:rsidRPr="009072D2">
        <w:rPr>
          <w:rFonts w:cstheme="minorHAnsi"/>
          <w:b/>
          <w:sz w:val="20"/>
          <w:szCs w:val="20"/>
        </w:rPr>
        <w:t>Map features AHD heights across the site and identified infrastructure locations</w:t>
      </w:r>
    </w:p>
    <w:p w14:paraId="125FA369" w14:textId="77777777" w:rsidR="009072D2" w:rsidRPr="009072D2" w:rsidRDefault="009072D2" w:rsidP="009072D2"/>
    <w:p w14:paraId="7A0CBEAB" w14:textId="77777777" w:rsidR="009072D2" w:rsidRPr="009072D2" w:rsidRDefault="009072D2" w:rsidP="009072D2"/>
    <w:p w14:paraId="55FBA9EB"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88" w:name="_Toc56689008"/>
      <w:bookmarkStart w:id="289" w:name="_Toc66271522"/>
      <w:r w:rsidRPr="009072D2">
        <w:rPr>
          <w:rFonts w:ascii="Calibri" w:eastAsiaTheme="majorEastAsia" w:hAnsi="Calibri" w:cstheme="majorBidi"/>
          <w:sz w:val="32"/>
        </w:rPr>
        <w:lastRenderedPageBreak/>
        <w:t>23</w:t>
      </w:r>
      <w:r w:rsidRPr="009072D2">
        <w:rPr>
          <w:rFonts w:ascii="Calibri" w:eastAsiaTheme="majorEastAsia" w:hAnsi="Calibri" w:cstheme="majorBidi"/>
          <w:sz w:val="32"/>
        </w:rPr>
        <w:tab/>
        <w:t>Sugar Shack Upstream Lagoon Management Brief</w:t>
      </w:r>
      <w:bookmarkEnd w:id="288"/>
      <w:bookmarkEnd w:id="289"/>
    </w:p>
    <w:p w14:paraId="32B289B1"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742"/>
        <w:tblW w:w="0" w:type="auto"/>
        <w:tblInd w:w="0" w:type="dxa"/>
        <w:tblLook w:val="04A0" w:firstRow="1" w:lastRow="0" w:firstColumn="1" w:lastColumn="0" w:noHBand="0" w:noVBand="1"/>
      </w:tblPr>
      <w:tblGrid>
        <w:gridCol w:w="2547"/>
        <w:gridCol w:w="6469"/>
      </w:tblGrid>
      <w:tr w:rsidR="009072D2" w:rsidRPr="009072D2" w14:paraId="7EB146B8" w14:textId="77777777" w:rsidTr="009072D2">
        <w:tc>
          <w:tcPr>
            <w:tcW w:w="2547" w:type="dxa"/>
          </w:tcPr>
          <w:p w14:paraId="065925AB"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2506C6D9" w14:textId="77777777" w:rsidR="009072D2" w:rsidRPr="009072D2" w:rsidRDefault="009072D2" w:rsidP="009072D2">
            <w:pPr>
              <w:rPr>
                <w:rFonts w:cstheme="minorHAnsi"/>
                <w:sz w:val="20"/>
                <w:szCs w:val="20"/>
              </w:rPr>
            </w:pPr>
            <w:r w:rsidRPr="009072D2">
              <w:rPr>
                <w:rFonts w:cstheme="minorHAnsi"/>
                <w:sz w:val="20"/>
                <w:szCs w:val="20"/>
              </w:rPr>
              <w:t>Stressed (level 3)</w:t>
            </w:r>
          </w:p>
        </w:tc>
        <w:tc>
          <w:tcPr>
            <w:tcW w:w="6469" w:type="dxa"/>
          </w:tcPr>
          <w:p w14:paraId="10072F61" w14:textId="77777777" w:rsidR="009072D2" w:rsidRPr="009072D2" w:rsidRDefault="009072D2" w:rsidP="009072D2">
            <w:pPr>
              <w:rPr>
                <w:rFonts w:cstheme="minorHAnsi"/>
                <w:b/>
                <w:sz w:val="20"/>
                <w:szCs w:val="20"/>
              </w:rPr>
            </w:pPr>
            <w:r w:rsidRPr="009072D2">
              <w:rPr>
                <w:rFonts w:ascii="Calibri" w:eastAsia="Times New Roman" w:hAnsi="Calibri" w:cs="Calibri"/>
                <w:color w:val="000000"/>
                <w:sz w:val="20"/>
                <w:szCs w:val="20"/>
                <w:lang w:eastAsia="en-AU"/>
              </w:rPr>
              <w:t>Upstream flood-out River Red Gum adults, poles and saplings stressed (level 3).  Understory Cooba adults and saplings, Lignum, desiccated Tussock Grass, Spiny Sedge and Rat’s-Tail Couch.  Lagoon edge River Red Gum adults and saplings patches of long-term dead, majority healthy with areas of stressed trees away from water’s edge.</w:t>
            </w:r>
          </w:p>
        </w:tc>
      </w:tr>
      <w:tr w:rsidR="009072D2" w:rsidRPr="009072D2" w14:paraId="21B3C37A" w14:textId="77777777" w:rsidTr="009072D2">
        <w:tc>
          <w:tcPr>
            <w:tcW w:w="2547" w:type="dxa"/>
          </w:tcPr>
          <w:p w14:paraId="71F300AB"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126D9BD5" w14:textId="77777777" w:rsidR="009072D2" w:rsidRPr="009072D2" w:rsidRDefault="009072D2" w:rsidP="009072D2">
            <w:pPr>
              <w:rPr>
                <w:rFonts w:cstheme="minorHAnsi"/>
                <w:b/>
                <w:sz w:val="20"/>
                <w:szCs w:val="20"/>
              </w:rPr>
            </w:pPr>
            <w:r w:rsidRPr="009072D2">
              <w:rPr>
                <w:rFonts w:cstheme="minorHAnsi"/>
                <w:sz w:val="20"/>
                <w:szCs w:val="20"/>
              </w:rPr>
              <w:t>Healthy (level 4 and 5)</w:t>
            </w:r>
          </w:p>
        </w:tc>
        <w:tc>
          <w:tcPr>
            <w:tcW w:w="6469" w:type="dxa"/>
          </w:tcPr>
          <w:p w14:paraId="11FFE9A9" w14:textId="77777777" w:rsidR="009072D2" w:rsidRPr="009072D2" w:rsidRDefault="009072D2" w:rsidP="009072D2">
            <w:pPr>
              <w:rPr>
                <w:rFonts w:cstheme="minorHAnsi"/>
                <w:sz w:val="20"/>
                <w:szCs w:val="20"/>
              </w:rPr>
            </w:pPr>
            <w:r w:rsidRPr="009072D2">
              <w:rPr>
                <w:rFonts w:cstheme="minorHAnsi"/>
                <w:sz w:val="20"/>
                <w:szCs w:val="20"/>
              </w:rPr>
              <w:t>Lignum areas both scattered and dense patches along the lagoon edge and throughout the upstream flood-out.</w:t>
            </w:r>
          </w:p>
        </w:tc>
      </w:tr>
      <w:tr w:rsidR="009072D2" w:rsidRPr="009072D2" w14:paraId="697359FD" w14:textId="77777777" w:rsidTr="009072D2">
        <w:tc>
          <w:tcPr>
            <w:tcW w:w="2547" w:type="dxa"/>
          </w:tcPr>
          <w:p w14:paraId="085ED2F3" w14:textId="77777777" w:rsidR="009072D2" w:rsidRPr="009072D2" w:rsidRDefault="009072D2" w:rsidP="009072D2">
            <w:pPr>
              <w:rPr>
                <w:rFonts w:cstheme="minorHAnsi"/>
                <w:b/>
                <w:sz w:val="20"/>
                <w:szCs w:val="20"/>
              </w:rPr>
            </w:pPr>
            <w:r w:rsidRPr="009072D2">
              <w:rPr>
                <w:rFonts w:cstheme="minorHAnsi"/>
                <w:b/>
                <w:sz w:val="20"/>
                <w:szCs w:val="20"/>
              </w:rPr>
              <w:t>Low Shrubland/Herbland</w:t>
            </w:r>
          </w:p>
          <w:p w14:paraId="38CF6D86" w14:textId="77777777" w:rsidR="009072D2" w:rsidRPr="009072D2" w:rsidRDefault="009072D2" w:rsidP="009072D2">
            <w:pPr>
              <w:rPr>
                <w:rFonts w:cstheme="minorHAnsi"/>
                <w:b/>
                <w:sz w:val="20"/>
                <w:szCs w:val="20"/>
              </w:rPr>
            </w:pPr>
            <w:r w:rsidRPr="009072D2">
              <w:rPr>
                <w:rFonts w:cstheme="minorHAnsi"/>
                <w:sz w:val="20"/>
                <w:szCs w:val="20"/>
              </w:rPr>
              <w:t>Healthy (level 4)</w:t>
            </w:r>
          </w:p>
        </w:tc>
        <w:tc>
          <w:tcPr>
            <w:tcW w:w="6469" w:type="dxa"/>
          </w:tcPr>
          <w:p w14:paraId="08A97ED5"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 xml:space="preserve">Wetland 554 bed Spiny Sedge, Rat’s-Tail Couch, Patches of Cumbungi and Clover spp.  Upstream flood-out Herbland Spiny Sedge, Rat’s-Tail Couch and odd Lignum.  All heavily grazed by stock and Kangaroos. </w:t>
            </w:r>
          </w:p>
        </w:tc>
      </w:tr>
    </w:tbl>
    <w:p w14:paraId="095029FD" w14:textId="77777777" w:rsidR="009072D2" w:rsidRPr="009072D2" w:rsidRDefault="009072D2" w:rsidP="009072D2">
      <w:pPr>
        <w:spacing w:after="0" w:line="240" w:lineRule="auto"/>
        <w:rPr>
          <w:rFonts w:cstheme="minorHAnsi"/>
          <w:b/>
        </w:rPr>
      </w:pPr>
    </w:p>
    <w:p w14:paraId="636771AD"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23867C53" wp14:editId="795C4BDF">
            <wp:extent cx="5731510" cy="1413510"/>
            <wp:effectExtent l="0" t="0" r="254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47 Sugar Shack resized.JPG"/>
                    <pic:cNvPicPr/>
                  </pic:nvPicPr>
                  <pic:blipFill>
                    <a:blip r:embed="rId321" cstate="email">
                      <a:extLst>
                        <a:ext uri="{28A0092B-C50C-407E-A947-70E740481C1C}">
                          <a14:useLocalDpi xmlns:a14="http://schemas.microsoft.com/office/drawing/2010/main"/>
                        </a:ext>
                      </a:extLst>
                    </a:blip>
                    <a:stretch>
                      <a:fillRect/>
                    </a:stretch>
                  </pic:blipFill>
                  <pic:spPr>
                    <a:xfrm>
                      <a:off x="0" y="0"/>
                      <a:ext cx="5731510" cy="1413510"/>
                    </a:xfrm>
                    <a:prstGeom prst="rect">
                      <a:avLst/>
                    </a:prstGeom>
                  </pic:spPr>
                </pic:pic>
              </a:graphicData>
            </a:graphic>
          </wp:inline>
        </w:drawing>
      </w:r>
    </w:p>
    <w:p w14:paraId="1280DE7B"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Western area of Northern Flood-out</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34.30148</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139.34532</w:t>
      </w:r>
      <w:r w:rsidRPr="009072D2">
        <w:rPr>
          <w:rFonts w:eastAsia="Times New Roman" w:cstheme="minorHAnsi"/>
          <w:color w:val="000000"/>
          <w:sz w:val="20"/>
          <w:szCs w:val="20"/>
          <w:lang w:eastAsia="en-AU"/>
        </w:rPr>
        <w:t>.</w:t>
      </w:r>
      <w:r w:rsidRPr="009072D2">
        <w:rPr>
          <w:rFonts w:cstheme="minorHAnsi"/>
          <w:sz w:val="20"/>
          <w:szCs w:val="20"/>
        </w:rPr>
        <w:t>Direction</w:t>
      </w:r>
      <w:r w:rsidRPr="009072D2">
        <w:rPr>
          <w:rFonts w:eastAsia="Times New Roman" w:cstheme="minorHAnsi"/>
          <w:color w:val="000000"/>
          <w:sz w:val="20"/>
          <w:szCs w:val="20"/>
          <w:lang w:eastAsia="en-AU"/>
        </w:rPr>
        <w:t xml:space="preserve"> 240</w:t>
      </w:r>
    </w:p>
    <w:p w14:paraId="74E3C5FC"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612F4251"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64D7B467" wp14:editId="4230C024">
            <wp:extent cx="5731510" cy="1455420"/>
            <wp:effectExtent l="0" t="0" r="254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49 Sugar Shack resized.JPG"/>
                    <pic:cNvPicPr/>
                  </pic:nvPicPr>
                  <pic:blipFill rotWithShape="1">
                    <a:blip r:embed="rId322" cstate="email">
                      <a:extLst>
                        <a:ext uri="{28A0092B-C50C-407E-A947-70E740481C1C}">
                          <a14:useLocalDpi xmlns:a14="http://schemas.microsoft.com/office/drawing/2010/main"/>
                        </a:ext>
                      </a:extLst>
                    </a:blip>
                    <a:srcRect/>
                    <a:stretch/>
                  </pic:blipFill>
                  <pic:spPr bwMode="auto">
                    <a:xfrm>
                      <a:off x="0" y="0"/>
                      <a:ext cx="5731510" cy="1455420"/>
                    </a:xfrm>
                    <a:prstGeom prst="rect">
                      <a:avLst/>
                    </a:prstGeom>
                    <a:ln>
                      <a:noFill/>
                    </a:ln>
                    <a:extLst>
                      <a:ext uri="{53640926-AAD7-44D8-BBD7-CCE9431645EC}">
                        <a14:shadowObscured xmlns:a14="http://schemas.microsoft.com/office/drawing/2010/main"/>
                      </a:ext>
                    </a:extLst>
                  </pic:spPr>
                </pic:pic>
              </a:graphicData>
            </a:graphic>
          </wp:inline>
        </w:drawing>
      </w:r>
    </w:p>
    <w:p w14:paraId="6D0FFB4F"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Western edge of the Lagoon’s Northern Section</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34.30333</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139.34602</w:t>
      </w:r>
      <w:r w:rsidRPr="009072D2">
        <w:rPr>
          <w:rFonts w:cstheme="minorHAnsi"/>
          <w:sz w:val="20"/>
          <w:szCs w:val="20"/>
        </w:rPr>
        <w:t xml:space="preserve"> Direction 190</w:t>
      </w:r>
    </w:p>
    <w:p w14:paraId="1928F665" w14:textId="77777777" w:rsidR="009072D2" w:rsidRPr="009072D2" w:rsidRDefault="009072D2" w:rsidP="009072D2">
      <w:pPr>
        <w:spacing w:after="0" w:line="240" w:lineRule="auto"/>
        <w:jc w:val="center"/>
        <w:rPr>
          <w:rFonts w:cstheme="minorHAnsi"/>
          <w:sz w:val="20"/>
          <w:szCs w:val="20"/>
        </w:rPr>
      </w:pPr>
    </w:p>
    <w:p w14:paraId="53813B5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347EE0E" wp14:editId="59848C24">
            <wp:extent cx="5731510" cy="1666477"/>
            <wp:effectExtent l="0" t="0" r="254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51 Sugar Shack.JPG"/>
                    <pic:cNvPicPr/>
                  </pic:nvPicPr>
                  <pic:blipFill rotWithShape="1">
                    <a:blip r:embed="rId323" cstate="email">
                      <a:extLst>
                        <a:ext uri="{28A0092B-C50C-407E-A947-70E740481C1C}">
                          <a14:useLocalDpi xmlns:a14="http://schemas.microsoft.com/office/drawing/2010/main"/>
                        </a:ext>
                      </a:extLst>
                    </a:blip>
                    <a:srcRect l="-1621"/>
                    <a:stretch/>
                  </pic:blipFill>
                  <pic:spPr bwMode="auto">
                    <a:xfrm>
                      <a:off x="0" y="0"/>
                      <a:ext cx="5731510" cy="1666477"/>
                    </a:xfrm>
                    <a:prstGeom prst="rect">
                      <a:avLst/>
                    </a:prstGeom>
                    <a:ln>
                      <a:noFill/>
                    </a:ln>
                    <a:extLst>
                      <a:ext uri="{53640926-AAD7-44D8-BBD7-CCE9431645EC}">
                        <a14:shadowObscured xmlns:a14="http://schemas.microsoft.com/office/drawing/2010/main"/>
                      </a:ext>
                    </a:extLst>
                  </pic:spPr>
                </pic:pic>
              </a:graphicData>
            </a:graphic>
          </wp:inline>
        </w:drawing>
      </w:r>
    </w:p>
    <w:p w14:paraId="1FCF1AE1"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Eastern edge of the Lagoon’s Southern Section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34.30595</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139.34702</w:t>
      </w:r>
      <w:r w:rsidRPr="009072D2">
        <w:rPr>
          <w:rFonts w:eastAsia="Times New Roman" w:cstheme="minorHAnsi"/>
          <w:color w:val="000000"/>
          <w:sz w:val="20"/>
          <w:szCs w:val="20"/>
          <w:lang w:eastAsia="en-AU"/>
        </w:rPr>
        <w:t xml:space="preserve"> </w:t>
      </w:r>
      <w:r w:rsidRPr="009072D2">
        <w:rPr>
          <w:rFonts w:cstheme="minorHAnsi"/>
          <w:sz w:val="20"/>
          <w:szCs w:val="20"/>
        </w:rPr>
        <w:t>Direction</w:t>
      </w:r>
      <w:r w:rsidRPr="009072D2">
        <w:rPr>
          <w:rFonts w:eastAsia="Times New Roman" w:cstheme="minorHAnsi"/>
          <w:color w:val="000000"/>
          <w:sz w:val="20"/>
          <w:szCs w:val="20"/>
          <w:lang w:eastAsia="en-AU"/>
        </w:rPr>
        <w:t xml:space="preserve"> 150</w:t>
      </w:r>
    </w:p>
    <w:p w14:paraId="6746F723" w14:textId="77777777" w:rsidR="009072D2" w:rsidRPr="009072D2" w:rsidRDefault="009072D2" w:rsidP="009072D2">
      <w:pPr>
        <w:spacing w:after="0" w:line="240" w:lineRule="auto"/>
        <w:jc w:val="right"/>
        <w:rPr>
          <w:rFonts w:eastAsia="Times New Roman" w:cstheme="minorHAnsi"/>
          <w:color w:val="000000"/>
          <w:lang w:eastAsia="en-AU"/>
        </w:rPr>
      </w:pPr>
      <w:r w:rsidRPr="009072D2">
        <w:rPr>
          <w:rFonts w:eastAsia="Times New Roman" w:cstheme="minorHAnsi"/>
          <w:noProof/>
          <w:color w:val="000000"/>
          <w:lang w:eastAsia="en-AU"/>
        </w:rPr>
        <w:lastRenderedPageBreak/>
        <w:drawing>
          <wp:inline distT="0" distB="0" distL="0" distR="0" wp14:anchorId="4D0120FC" wp14:editId="3F5B5091">
            <wp:extent cx="5678170" cy="1409682"/>
            <wp:effectExtent l="0" t="0" r="0" b="63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57 Sugar Shack resized.JPG"/>
                    <pic:cNvPicPr/>
                  </pic:nvPicPr>
                  <pic:blipFill rotWithShape="1">
                    <a:blip r:embed="rId324" cstate="email">
                      <a:extLst>
                        <a:ext uri="{28A0092B-C50C-407E-A947-70E740481C1C}">
                          <a14:useLocalDpi xmlns:a14="http://schemas.microsoft.com/office/drawing/2010/main"/>
                        </a:ext>
                      </a:extLst>
                    </a:blip>
                    <a:srcRect/>
                    <a:stretch/>
                  </pic:blipFill>
                  <pic:spPr bwMode="auto">
                    <a:xfrm>
                      <a:off x="0" y="0"/>
                      <a:ext cx="5753816" cy="1428462"/>
                    </a:xfrm>
                    <a:prstGeom prst="rect">
                      <a:avLst/>
                    </a:prstGeom>
                    <a:ln>
                      <a:noFill/>
                    </a:ln>
                    <a:extLst>
                      <a:ext uri="{53640926-AAD7-44D8-BBD7-CCE9431645EC}">
                        <a14:shadowObscured xmlns:a14="http://schemas.microsoft.com/office/drawing/2010/main"/>
                      </a:ext>
                    </a:extLst>
                  </pic:spPr>
                </pic:pic>
              </a:graphicData>
            </a:graphic>
          </wp:inline>
        </w:drawing>
      </w:r>
    </w:p>
    <w:p w14:paraId="2883EBE8"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Eastern area of Northern Flood-out</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34.30178</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139.34801</w:t>
      </w:r>
      <w:r w:rsidRPr="009072D2">
        <w:rPr>
          <w:rFonts w:cstheme="minorHAnsi"/>
          <w:sz w:val="20"/>
          <w:szCs w:val="20"/>
        </w:rPr>
        <w:t xml:space="preserve"> Direction 180</w:t>
      </w:r>
    </w:p>
    <w:p w14:paraId="67FDF63A" w14:textId="77777777" w:rsidR="009072D2" w:rsidRPr="009072D2" w:rsidRDefault="009072D2" w:rsidP="009072D2">
      <w:pPr>
        <w:spacing w:after="0" w:line="240" w:lineRule="auto"/>
        <w:jc w:val="center"/>
        <w:rPr>
          <w:rFonts w:cstheme="minorHAnsi"/>
          <w:sz w:val="20"/>
          <w:szCs w:val="20"/>
        </w:rPr>
      </w:pPr>
    </w:p>
    <w:p w14:paraId="14DBEBD6"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Nesting and Foraging.</w:t>
      </w:r>
    </w:p>
    <w:p w14:paraId="53F31F46" w14:textId="77777777" w:rsidR="009072D2" w:rsidRPr="009072D2" w:rsidRDefault="009072D2" w:rsidP="009072D2">
      <w:pPr>
        <w:spacing w:after="0" w:line="240" w:lineRule="auto"/>
        <w:rPr>
          <w:rFonts w:eastAsia="Times New Roman" w:cstheme="minorHAnsi"/>
          <w:color w:val="000000"/>
          <w:lang w:eastAsia="en-AU"/>
        </w:rPr>
      </w:pPr>
    </w:p>
    <w:p w14:paraId="3103928D"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742"/>
        <w:tblW w:w="0" w:type="auto"/>
        <w:tblInd w:w="0" w:type="dxa"/>
        <w:tblLook w:val="04A0" w:firstRow="1" w:lastRow="0" w:firstColumn="1" w:lastColumn="0" w:noHBand="0" w:noVBand="1"/>
      </w:tblPr>
      <w:tblGrid>
        <w:gridCol w:w="3397"/>
        <w:gridCol w:w="1682"/>
        <w:gridCol w:w="1683"/>
        <w:gridCol w:w="1683"/>
      </w:tblGrid>
      <w:tr w:rsidR="009072D2" w:rsidRPr="009072D2" w14:paraId="7E4A5B4C" w14:textId="77777777" w:rsidTr="009072D2">
        <w:tc>
          <w:tcPr>
            <w:tcW w:w="3397" w:type="dxa"/>
          </w:tcPr>
          <w:p w14:paraId="711A080E"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1682" w:type="dxa"/>
          </w:tcPr>
          <w:p w14:paraId="0EB40351"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1683" w:type="dxa"/>
          </w:tcPr>
          <w:p w14:paraId="2AEFE237"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1683" w:type="dxa"/>
            <w:shd w:val="clear" w:color="auto" w:fill="auto"/>
          </w:tcPr>
          <w:p w14:paraId="4FC61CC4"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1EFB9A5A" w14:textId="77777777" w:rsidTr="009072D2">
        <w:tc>
          <w:tcPr>
            <w:tcW w:w="3397" w:type="dxa"/>
          </w:tcPr>
          <w:p w14:paraId="059D797C"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1682" w:type="dxa"/>
            <w:shd w:val="clear" w:color="auto" w:fill="FFFF00"/>
          </w:tcPr>
          <w:p w14:paraId="054A3BBA" w14:textId="77777777" w:rsidR="009072D2" w:rsidRPr="009072D2" w:rsidRDefault="009072D2" w:rsidP="009072D2">
            <w:pPr>
              <w:rPr>
                <w:rFonts w:cstheme="minorHAnsi"/>
                <w:sz w:val="20"/>
                <w:szCs w:val="20"/>
              </w:rPr>
            </w:pPr>
            <w:r w:rsidRPr="009072D2">
              <w:rPr>
                <w:rFonts w:cstheme="minorHAnsi"/>
                <w:sz w:val="20"/>
                <w:szCs w:val="20"/>
              </w:rPr>
              <w:t>Medium</w:t>
            </w:r>
          </w:p>
        </w:tc>
        <w:tc>
          <w:tcPr>
            <w:tcW w:w="1683" w:type="dxa"/>
            <w:shd w:val="clear" w:color="auto" w:fill="92D050"/>
          </w:tcPr>
          <w:p w14:paraId="0BE21275" w14:textId="77777777" w:rsidR="009072D2" w:rsidRPr="009072D2" w:rsidRDefault="009072D2" w:rsidP="009072D2">
            <w:pPr>
              <w:rPr>
                <w:rFonts w:cstheme="minorHAnsi"/>
                <w:sz w:val="20"/>
                <w:szCs w:val="20"/>
              </w:rPr>
            </w:pPr>
            <w:r w:rsidRPr="009072D2">
              <w:rPr>
                <w:rFonts w:cstheme="minorHAnsi"/>
                <w:sz w:val="20"/>
                <w:szCs w:val="20"/>
              </w:rPr>
              <w:t xml:space="preserve">Low </w:t>
            </w:r>
          </w:p>
        </w:tc>
        <w:tc>
          <w:tcPr>
            <w:tcW w:w="1683" w:type="dxa"/>
            <w:shd w:val="clear" w:color="auto" w:fill="FFFF00"/>
          </w:tcPr>
          <w:p w14:paraId="7AEADBB5" w14:textId="77777777" w:rsidR="009072D2" w:rsidRPr="009072D2" w:rsidRDefault="009072D2" w:rsidP="009072D2">
            <w:r w:rsidRPr="009072D2">
              <w:rPr>
                <w:rFonts w:cstheme="minorHAnsi"/>
                <w:sz w:val="20"/>
                <w:szCs w:val="20"/>
              </w:rPr>
              <w:t>Medium</w:t>
            </w:r>
          </w:p>
        </w:tc>
      </w:tr>
      <w:tr w:rsidR="009072D2" w:rsidRPr="009072D2" w14:paraId="3A84FA8D" w14:textId="77777777" w:rsidTr="009072D2">
        <w:tc>
          <w:tcPr>
            <w:tcW w:w="3397" w:type="dxa"/>
          </w:tcPr>
          <w:p w14:paraId="355D423E" w14:textId="77777777" w:rsidR="009072D2" w:rsidRPr="009072D2" w:rsidRDefault="009072D2" w:rsidP="009072D2">
            <w:pPr>
              <w:rPr>
                <w:rFonts w:cstheme="minorHAnsi"/>
                <w:sz w:val="20"/>
                <w:szCs w:val="20"/>
              </w:rPr>
            </w:pPr>
            <w:r w:rsidRPr="009072D2">
              <w:rPr>
                <w:rFonts w:cstheme="minorHAnsi"/>
                <w:sz w:val="20"/>
                <w:szCs w:val="20"/>
              </w:rPr>
              <w:t xml:space="preserve">Saline Groundwater Depth </w:t>
            </w:r>
          </w:p>
        </w:tc>
        <w:tc>
          <w:tcPr>
            <w:tcW w:w="1682" w:type="dxa"/>
            <w:shd w:val="clear" w:color="auto" w:fill="FFFF00"/>
          </w:tcPr>
          <w:p w14:paraId="55C30C4E"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1683" w:type="dxa"/>
            <w:shd w:val="clear" w:color="auto" w:fill="92D050"/>
          </w:tcPr>
          <w:p w14:paraId="36BBE6A0" w14:textId="77777777" w:rsidR="009072D2" w:rsidRPr="009072D2" w:rsidRDefault="009072D2" w:rsidP="009072D2">
            <w:pPr>
              <w:rPr>
                <w:rFonts w:cstheme="minorHAnsi"/>
                <w:sz w:val="20"/>
                <w:szCs w:val="20"/>
              </w:rPr>
            </w:pPr>
            <w:r w:rsidRPr="009072D2">
              <w:rPr>
                <w:rFonts w:cstheme="minorHAnsi"/>
                <w:sz w:val="20"/>
                <w:szCs w:val="20"/>
              </w:rPr>
              <w:t>low</w:t>
            </w:r>
          </w:p>
        </w:tc>
        <w:tc>
          <w:tcPr>
            <w:tcW w:w="1683" w:type="dxa"/>
            <w:shd w:val="clear" w:color="auto" w:fill="FFFF00"/>
          </w:tcPr>
          <w:p w14:paraId="618B5D3E" w14:textId="77777777" w:rsidR="009072D2" w:rsidRPr="009072D2" w:rsidRDefault="009072D2" w:rsidP="009072D2">
            <w:r w:rsidRPr="009072D2">
              <w:rPr>
                <w:rFonts w:cstheme="minorHAnsi"/>
                <w:sz w:val="20"/>
                <w:szCs w:val="20"/>
              </w:rPr>
              <w:t>Medium</w:t>
            </w:r>
          </w:p>
        </w:tc>
      </w:tr>
      <w:tr w:rsidR="009072D2" w:rsidRPr="009072D2" w14:paraId="613FFFA2" w14:textId="77777777" w:rsidTr="009072D2">
        <w:tc>
          <w:tcPr>
            <w:tcW w:w="3397" w:type="dxa"/>
          </w:tcPr>
          <w:p w14:paraId="1A8CC3B3" w14:textId="77777777" w:rsidR="009072D2" w:rsidRPr="009072D2" w:rsidRDefault="009072D2" w:rsidP="009072D2">
            <w:pPr>
              <w:rPr>
                <w:rFonts w:cstheme="minorHAnsi"/>
                <w:sz w:val="20"/>
                <w:szCs w:val="20"/>
              </w:rPr>
            </w:pPr>
            <w:r w:rsidRPr="009072D2">
              <w:rPr>
                <w:rFonts w:cstheme="minorHAnsi"/>
                <w:sz w:val="20"/>
                <w:szCs w:val="20"/>
              </w:rPr>
              <w:t xml:space="preserve">High </w:t>
            </w:r>
            <w:r w:rsidRPr="009072D2">
              <w:rPr>
                <w:rFonts w:ascii="Calibri" w:eastAsia="Times New Roman" w:hAnsi="Calibri" w:cs="Calibri"/>
                <w:color w:val="000000"/>
                <w:sz w:val="20"/>
                <w:szCs w:val="20"/>
                <w:lang w:eastAsia="en-AU"/>
              </w:rPr>
              <w:t>Kangaroo and Sheep Grazing</w:t>
            </w:r>
          </w:p>
        </w:tc>
        <w:tc>
          <w:tcPr>
            <w:tcW w:w="1682" w:type="dxa"/>
            <w:shd w:val="clear" w:color="auto" w:fill="FFC000"/>
          </w:tcPr>
          <w:p w14:paraId="253C60A7"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683" w:type="dxa"/>
            <w:shd w:val="clear" w:color="auto" w:fill="FFC000"/>
          </w:tcPr>
          <w:p w14:paraId="1854AA1B" w14:textId="77777777" w:rsidR="009072D2" w:rsidRPr="009072D2" w:rsidRDefault="009072D2" w:rsidP="009072D2">
            <w:pPr>
              <w:rPr>
                <w:rFonts w:cstheme="minorHAnsi"/>
                <w:sz w:val="20"/>
                <w:szCs w:val="20"/>
              </w:rPr>
            </w:pPr>
            <w:r w:rsidRPr="009072D2">
              <w:rPr>
                <w:rFonts w:cstheme="minorHAnsi"/>
                <w:sz w:val="20"/>
                <w:szCs w:val="20"/>
              </w:rPr>
              <w:t>High</w:t>
            </w:r>
          </w:p>
        </w:tc>
        <w:tc>
          <w:tcPr>
            <w:tcW w:w="1683" w:type="dxa"/>
            <w:shd w:val="clear" w:color="auto" w:fill="FFFF00"/>
          </w:tcPr>
          <w:p w14:paraId="030E9392" w14:textId="77777777" w:rsidR="009072D2" w:rsidRPr="009072D2" w:rsidRDefault="009072D2" w:rsidP="009072D2">
            <w:r w:rsidRPr="009072D2">
              <w:rPr>
                <w:rFonts w:cstheme="minorHAnsi"/>
                <w:sz w:val="20"/>
                <w:szCs w:val="20"/>
              </w:rPr>
              <w:t>Medium</w:t>
            </w:r>
          </w:p>
        </w:tc>
      </w:tr>
    </w:tbl>
    <w:p w14:paraId="6F3EE183" w14:textId="77777777" w:rsidR="009072D2" w:rsidRPr="009072D2" w:rsidRDefault="009072D2" w:rsidP="009072D2">
      <w:pPr>
        <w:spacing w:after="0" w:line="257" w:lineRule="auto"/>
        <w:rPr>
          <w:rFonts w:cstheme="minorHAnsi"/>
        </w:rPr>
      </w:pPr>
    </w:p>
    <w:p w14:paraId="5A5E5281" w14:textId="77777777" w:rsidR="009072D2" w:rsidRPr="009072D2" w:rsidRDefault="009072D2" w:rsidP="009072D2">
      <w:pPr>
        <w:spacing w:after="0" w:line="257" w:lineRule="auto"/>
        <w:rPr>
          <w:rFonts w:cstheme="minorHAnsi"/>
          <w:b/>
        </w:rPr>
      </w:pPr>
      <w:r w:rsidRPr="009072D2">
        <w:rPr>
          <w:rFonts w:cstheme="minorHAnsi"/>
          <w:b/>
        </w:rPr>
        <w:t>Land Tenure Issues</w:t>
      </w:r>
    </w:p>
    <w:p w14:paraId="6F8FF8B3"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 xml:space="preserve">The site is owned by the Sugar Shack Aboriginal Corporation. </w:t>
      </w:r>
    </w:p>
    <w:p w14:paraId="0144E311" w14:textId="77777777" w:rsidR="009072D2" w:rsidRPr="009072D2" w:rsidRDefault="009072D2" w:rsidP="002611A6">
      <w:pPr>
        <w:numPr>
          <w:ilvl w:val="0"/>
          <w:numId w:val="60"/>
        </w:numPr>
        <w:spacing w:line="256" w:lineRule="auto"/>
        <w:contextualSpacing/>
        <w:rPr>
          <w:rFonts w:cstheme="minorHAnsi"/>
          <w:b/>
        </w:rPr>
      </w:pPr>
      <w:r w:rsidRPr="009072D2">
        <w:rPr>
          <w:rFonts w:ascii="Calibri" w:hAnsi="Calibri" w:cs="Calibri"/>
          <w:bdr w:val="none" w:sz="0" w:space="0" w:color="auto" w:frame="1"/>
        </w:rPr>
        <w:t>A strip of unalienated Crown land runs along downstream portion of the site’s water’s edge.</w:t>
      </w:r>
    </w:p>
    <w:p w14:paraId="4AC7B65A" w14:textId="77777777" w:rsidR="009072D2" w:rsidRPr="009072D2" w:rsidRDefault="009072D2" w:rsidP="009072D2">
      <w:pPr>
        <w:spacing w:line="256" w:lineRule="auto"/>
        <w:contextualSpacing/>
        <w:rPr>
          <w:rFonts w:cstheme="minorHAnsi"/>
          <w:b/>
        </w:rPr>
      </w:pPr>
    </w:p>
    <w:p w14:paraId="6AAB76DB" w14:textId="77777777" w:rsidR="009072D2" w:rsidRPr="009072D2" w:rsidRDefault="009072D2" w:rsidP="00755149">
      <w:pPr>
        <w:spacing w:after="0"/>
        <w:rPr>
          <w:rFonts w:cstheme="minorHAnsi"/>
          <w:b/>
        </w:rPr>
      </w:pPr>
      <w:r w:rsidRPr="009072D2">
        <w:rPr>
          <w:rFonts w:cstheme="minorHAnsi"/>
          <w:b/>
        </w:rPr>
        <w:t>Ecological Objectives</w:t>
      </w:r>
    </w:p>
    <w:p w14:paraId="4EFBA4E5"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26F1D044"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25CF89D6"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25E79502"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404C4565"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490EFB19"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5EC3CBE4" w14:textId="77777777" w:rsidR="009072D2" w:rsidRPr="009072D2" w:rsidRDefault="009072D2" w:rsidP="009072D2">
      <w:pPr>
        <w:rPr>
          <w:rFonts w:cstheme="minorHAnsi"/>
        </w:rPr>
      </w:pPr>
      <w:r w:rsidRPr="009072D2">
        <w:rPr>
          <w:rFonts w:cstheme="minorHAnsi"/>
        </w:rPr>
        <w:t>Promote total grazing pressure within sustainable limits.</w:t>
      </w:r>
    </w:p>
    <w:p w14:paraId="1871D38E"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61CDAD60" w14:textId="77777777" w:rsidR="009072D2" w:rsidRPr="009072D2" w:rsidRDefault="009072D2" w:rsidP="009072D2">
      <w:pPr>
        <w:spacing w:line="256" w:lineRule="auto"/>
        <w:contextualSpacing/>
        <w:rPr>
          <w:rFonts w:cstheme="minorHAnsi"/>
        </w:rPr>
      </w:pPr>
      <w:r w:rsidRPr="009072D2">
        <w:rPr>
          <w:rFonts w:cstheme="minorHAnsi"/>
        </w:rPr>
        <w:t>Engage landholder involvement in the sustainable management of their site(s).</w:t>
      </w:r>
    </w:p>
    <w:p w14:paraId="2A811DF5" w14:textId="77777777" w:rsidR="009072D2" w:rsidRPr="009072D2" w:rsidRDefault="009072D2" w:rsidP="009072D2">
      <w:pPr>
        <w:spacing w:line="256" w:lineRule="auto"/>
        <w:rPr>
          <w:rFonts w:cstheme="minorHAnsi"/>
        </w:rPr>
      </w:pPr>
    </w:p>
    <w:p w14:paraId="366710ED"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2D2EAF88" wp14:editId="7310BA9C">
            <wp:extent cx="5731510" cy="8099425"/>
            <wp:effectExtent l="0" t="0" r="254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gar Shack Upstream Lagoon.jpg"/>
                    <pic:cNvPicPr/>
                  </pic:nvPicPr>
                  <pic:blipFill>
                    <a:blip r:embed="rId325"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2B013488"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existing and potential watering areas</w:t>
      </w:r>
    </w:p>
    <w:p w14:paraId="6849167A" w14:textId="77777777" w:rsidR="009072D2" w:rsidRPr="009072D2" w:rsidRDefault="009072D2" w:rsidP="009072D2">
      <w:pPr>
        <w:rPr>
          <w:rFonts w:cstheme="minorHAnsi"/>
        </w:rPr>
      </w:pPr>
      <w:r w:rsidRPr="009072D2">
        <w:rPr>
          <w:rFonts w:cstheme="minorHAnsi"/>
        </w:rPr>
        <w:br w:type="page"/>
      </w:r>
    </w:p>
    <w:p w14:paraId="56F034B0" w14:textId="77777777" w:rsidR="009072D2" w:rsidRPr="009072D2" w:rsidRDefault="009072D2" w:rsidP="009072D2">
      <w:pPr>
        <w:spacing w:after="0" w:line="257" w:lineRule="auto"/>
        <w:rPr>
          <w:rFonts w:cstheme="minorHAnsi"/>
        </w:rPr>
      </w:pPr>
      <w:r w:rsidRPr="009072D2">
        <w:rPr>
          <w:rFonts w:eastAsia="Arial" w:cstheme="minorHAnsi"/>
          <w:b/>
        </w:rPr>
        <w:lastRenderedPageBreak/>
        <w:t>Hydrological Parameters</w:t>
      </w:r>
    </w:p>
    <w:tbl>
      <w:tblPr>
        <w:tblStyle w:val="TableGrid742"/>
        <w:tblW w:w="0" w:type="auto"/>
        <w:tblInd w:w="-5" w:type="dxa"/>
        <w:tblLook w:val="04A0" w:firstRow="1" w:lastRow="0" w:firstColumn="1" w:lastColumn="0" w:noHBand="0" w:noVBand="1"/>
      </w:tblPr>
      <w:tblGrid>
        <w:gridCol w:w="3823"/>
        <w:gridCol w:w="3832"/>
      </w:tblGrid>
      <w:tr w:rsidR="009072D2" w:rsidRPr="009072D2" w14:paraId="2580A4DA" w14:textId="77777777" w:rsidTr="009072D2">
        <w:tc>
          <w:tcPr>
            <w:tcW w:w="3823" w:type="dxa"/>
          </w:tcPr>
          <w:p w14:paraId="58223321"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Existing Area of Inundation </w:t>
            </w:r>
          </w:p>
          <w:p w14:paraId="3310681C"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Pool Level Height </w:t>
            </w:r>
          </w:p>
          <w:p w14:paraId="1776BBF6"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Inundation Area</w:t>
            </w:r>
          </w:p>
          <w:p w14:paraId="41159247"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Pool Level Volume </w:t>
            </w:r>
          </w:p>
        </w:tc>
        <w:tc>
          <w:tcPr>
            <w:tcW w:w="3832" w:type="dxa"/>
          </w:tcPr>
          <w:p w14:paraId="73997353" w14:textId="77777777" w:rsidR="009072D2" w:rsidRPr="009072D2" w:rsidRDefault="009072D2" w:rsidP="00755149">
            <w:pPr>
              <w:spacing w:line="256" w:lineRule="auto"/>
              <w:jc w:val="center"/>
              <w:rPr>
                <w:rFonts w:cstheme="minorHAnsi"/>
                <w:sz w:val="20"/>
                <w:szCs w:val="20"/>
              </w:rPr>
            </w:pPr>
          </w:p>
          <w:p w14:paraId="60EA2692"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0.7 AHD</w:t>
            </w:r>
          </w:p>
          <w:p w14:paraId="11D68CC7"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31.6 ha</w:t>
            </w:r>
          </w:p>
          <w:p w14:paraId="6EE36AAF"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113.5 ML</w:t>
            </w:r>
          </w:p>
        </w:tc>
      </w:tr>
      <w:tr w:rsidR="009072D2" w:rsidRPr="009072D2" w14:paraId="274DEC13" w14:textId="77777777" w:rsidTr="009072D2">
        <w:tc>
          <w:tcPr>
            <w:tcW w:w="3823" w:type="dxa"/>
          </w:tcPr>
          <w:p w14:paraId="5340FA9D"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7EDB3472"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3A77EA55"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25658E88"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4419AE1B" w14:textId="77777777" w:rsidR="009072D2" w:rsidRPr="009072D2" w:rsidRDefault="009072D2" w:rsidP="00755149">
            <w:pPr>
              <w:spacing w:line="256" w:lineRule="auto"/>
              <w:jc w:val="center"/>
              <w:rPr>
                <w:rFonts w:cstheme="minorHAnsi"/>
                <w:sz w:val="20"/>
                <w:szCs w:val="20"/>
              </w:rPr>
            </w:pPr>
          </w:p>
          <w:p w14:paraId="28390C37"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1.6 AHD</w:t>
            </w:r>
          </w:p>
          <w:p w14:paraId="2F965B9E"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58.3 ha</w:t>
            </w:r>
          </w:p>
          <w:p w14:paraId="36459ABC"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523 ML</w:t>
            </w:r>
          </w:p>
        </w:tc>
      </w:tr>
      <w:tr w:rsidR="009072D2" w:rsidRPr="009072D2" w14:paraId="1A68FBA4" w14:textId="77777777" w:rsidTr="009072D2">
        <w:tc>
          <w:tcPr>
            <w:tcW w:w="3823" w:type="dxa"/>
          </w:tcPr>
          <w:p w14:paraId="73665D35"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3832" w:type="dxa"/>
          </w:tcPr>
          <w:p w14:paraId="39129EF5" w14:textId="77777777" w:rsidR="009072D2" w:rsidRPr="009072D2" w:rsidRDefault="009072D2" w:rsidP="00755149">
            <w:pPr>
              <w:spacing w:line="256" w:lineRule="auto"/>
              <w:jc w:val="center"/>
              <w:rPr>
                <w:rFonts w:cstheme="minorHAnsi"/>
                <w:sz w:val="20"/>
                <w:szCs w:val="20"/>
              </w:rPr>
            </w:pPr>
            <w:r w:rsidRPr="009072D2">
              <w:rPr>
                <w:rFonts w:eastAsia="Times New Roman" w:cstheme="minorHAnsi"/>
                <w:sz w:val="20"/>
                <w:szCs w:val="20"/>
                <w:lang w:eastAsia="en-AU"/>
              </w:rPr>
              <w:t>Pool Level</w:t>
            </w:r>
          </w:p>
        </w:tc>
      </w:tr>
      <w:tr w:rsidR="009072D2" w:rsidRPr="009072D2" w14:paraId="422EDACC" w14:textId="77777777" w:rsidTr="009072D2">
        <w:tc>
          <w:tcPr>
            <w:tcW w:w="3823" w:type="dxa"/>
          </w:tcPr>
          <w:p w14:paraId="488A85DD"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3832" w:type="dxa"/>
          </w:tcPr>
          <w:p w14:paraId="053E4D79" w14:textId="77777777" w:rsidR="009072D2" w:rsidRPr="009072D2" w:rsidRDefault="009072D2" w:rsidP="00755149">
            <w:pPr>
              <w:spacing w:line="256" w:lineRule="auto"/>
              <w:jc w:val="center"/>
              <w:rPr>
                <w:rFonts w:cstheme="minorHAnsi"/>
                <w:sz w:val="20"/>
                <w:szCs w:val="20"/>
              </w:rPr>
            </w:pPr>
            <w:r w:rsidRPr="009072D2">
              <w:rPr>
                <w:rFonts w:eastAsia="Times New Roman" w:cstheme="minorHAnsi"/>
                <w:sz w:val="20"/>
                <w:szCs w:val="20"/>
                <w:lang w:eastAsia="en-AU"/>
              </w:rPr>
              <w:t>50-60,000</w:t>
            </w:r>
          </w:p>
        </w:tc>
      </w:tr>
      <w:tr w:rsidR="009072D2" w:rsidRPr="009072D2" w14:paraId="30A45034" w14:textId="77777777" w:rsidTr="009072D2">
        <w:tc>
          <w:tcPr>
            <w:tcW w:w="3823" w:type="dxa"/>
          </w:tcPr>
          <w:p w14:paraId="1A8C94A9"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w:t>
            </w:r>
          </w:p>
        </w:tc>
        <w:tc>
          <w:tcPr>
            <w:tcW w:w="3832" w:type="dxa"/>
          </w:tcPr>
          <w:p w14:paraId="1E2FD4FD"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2C0AAD3A"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Manage natural flood recession</w:t>
            </w:r>
          </w:p>
        </w:tc>
      </w:tr>
      <w:tr w:rsidR="009072D2" w:rsidRPr="009072D2" w14:paraId="1915D1D3" w14:textId="77777777" w:rsidTr="009072D2">
        <w:tc>
          <w:tcPr>
            <w:tcW w:w="3823" w:type="dxa"/>
          </w:tcPr>
          <w:p w14:paraId="2AA5B555"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3832" w:type="dxa"/>
          </w:tcPr>
          <w:p w14:paraId="322A3A92"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751F5CDF" w14:textId="77777777" w:rsidR="009072D2" w:rsidRPr="009072D2" w:rsidRDefault="009072D2" w:rsidP="009072D2">
      <w:pPr>
        <w:spacing w:after="0" w:line="257" w:lineRule="auto"/>
        <w:rPr>
          <w:rFonts w:cstheme="minorHAnsi"/>
          <w:sz w:val="20"/>
          <w:szCs w:val="20"/>
        </w:rPr>
      </w:pPr>
    </w:p>
    <w:p w14:paraId="4F3AD351" w14:textId="77777777" w:rsidR="009072D2" w:rsidRPr="009072D2" w:rsidRDefault="009072D2" w:rsidP="009072D2">
      <w:pPr>
        <w:spacing w:after="0" w:line="257" w:lineRule="auto"/>
        <w:rPr>
          <w:rFonts w:cstheme="minorHAnsi"/>
          <w:sz w:val="20"/>
          <w:szCs w:val="20"/>
        </w:rPr>
      </w:pPr>
    </w:p>
    <w:p w14:paraId="1EC9B174" w14:textId="77777777" w:rsidR="009072D2" w:rsidRPr="009072D2" w:rsidRDefault="009072D2" w:rsidP="009072D2">
      <w:pPr>
        <w:spacing w:after="0" w:line="257" w:lineRule="auto"/>
        <w:jc w:val="center"/>
        <w:rPr>
          <w:rFonts w:cstheme="minorHAnsi"/>
          <w:b/>
          <w:sz w:val="20"/>
          <w:szCs w:val="20"/>
        </w:rPr>
      </w:pPr>
      <w:r w:rsidRPr="009072D2">
        <w:rPr>
          <w:rFonts w:cstheme="minorHAnsi"/>
          <w:b/>
          <w:noProof/>
          <w:sz w:val="20"/>
          <w:szCs w:val="20"/>
          <w:lang w:eastAsia="en-AU"/>
        </w:rPr>
        <w:drawing>
          <wp:inline distT="0" distB="0" distL="0" distR="0" wp14:anchorId="63D3FA71" wp14:editId="563B9FFC">
            <wp:extent cx="5730875" cy="2500778"/>
            <wp:effectExtent l="0" t="0" r="3175"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52 Sugar Shack resized.JPG"/>
                    <pic:cNvPicPr/>
                  </pic:nvPicPr>
                  <pic:blipFill rotWithShape="1">
                    <a:blip r:embed="rId326" cstate="email">
                      <a:extLst>
                        <a:ext uri="{28A0092B-C50C-407E-A947-70E740481C1C}">
                          <a14:useLocalDpi xmlns:a14="http://schemas.microsoft.com/office/drawing/2010/main"/>
                        </a:ext>
                      </a:extLst>
                    </a:blip>
                    <a:srcRect/>
                    <a:stretch/>
                  </pic:blipFill>
                  <pic:spPr bwMode="auto">
                    <a:xfrm>
                      <a:off x="0" y="0"/>
                      <a:ext cx="5730875" cy="2500778"/>
                    </a:xfrm>
                    <a:prstGeom prst="rect">
                      <a:avLst/>
                    </a:prstGeom>
                    <a:ln>
                      <a:noFill/>
                    </a:ln>
                    <a:extLst>
                      <a:ext uri="{53640926-AAD7-44D8-BBD7-CCE9431645EC}">
                        <a14:shadowObscured xmlns:a14="http://schemas.microsoft.com/office/drawing/2010/main"/>
                      </a:ext>
                    </a:extLst>
                  </pic:spPr>
                </pic:pic>
              </a:graphicData>
            </a:graphic>
          </wp:inline>
        </w:drawing>
      </w:r>
    </w:p>
    <w:p w14:paraId="3AA97F9D"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 xml:space="preserve">Existing Box Culvert located at Bank 3 </w:t>
      </w:r>
    </w:p>
    <w:p w14:paraId="13918706" w14:textId="77777777" w:rsidR="009072D2" w:rsidRPr="009072D2" w:rsidRDefault="009072D2" w:rsidP="009072D2">
      <w:pPr>
        <w:spacing w:after="0" w:line="257" w:lineRule="auto"/>
        <w:jc w:val="center"/>
        <w:rPr>
          <w:rFonts w:cstheme="minorHAnsi"/>
          <w:b/>
          <w:sz w:val="20"/>
          <w:szCs w:val="20"/>
        </w:rPr>
      </w:pPr>
      <w:r w:rsidRPr="009072D2">
        <w:rPr>
          <w:rFonts w:cstheme="minorHAnsi"/>
          <w:b/>
          <w:noProof/>
          <w:sz w:val="20"/>
          <w:szCs w:val="20"/>
          <w:lang w:eastAsia="en-AU"/>
        </w:rPr>
        <w:lastRenderedPageBreak/>
        <w:drawing>
          <wp:inline distT="0" distB="0" distL="0" distR="0" wp14:anchorId="487565B5" wp14:editId="5ACB9E74">
            <wp:extent cx="5731510" cy="8099425"/>
            <wp:effectExtent l="0" t="0" r="254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gar Shack Upstream Lagoon.jpg"/>
                    <pic:cNvPicPr/>
                  </pic:nvPicPr>
                  <pic:blipFill>
                    <a:blip r:embed="rId327" cstate="email">
                      <a:extLst>
                        <a:ext uri="{28A0092B-C50C-407E-A947-70E740481C1C}">
                          <a14:useLocalDpi xmlns:a14="http://schemas.microsoft.com/office/drawing/2010/main"/>
                        </a:ext>
                      </a:extLst>
                    </a:blip>
                    <a:stretch>
                      <a:fillRect/>
                    </a:stretch>
                  </pic:blipFill>
                  <pic:spPr>
                    <a:xfrm>
                      <a:off x="0" y="0"/>
                      <a:ext cx="5731510" cy="8099425"/>
                    </a:xfrm>
                    <a:prstGeom prst="rect">
                      <a:avLst/>
                    </a:prstGeom>
                  </pic:spPr>
                </pic:pic>
              </a:graphicData>
            </a:graphic>
          </wp:inline>
        </w:drawing>
      </w:r>
    </w:p>
    <w:p w14:paraId="50F5B49D" w14:textId="77777777" w:rsidR="009072D2" w:rsidRPr="009072D2" w:rsidRDefault="009072D2" w:rsidP="009072D2">
      <w:pPr>
        <w:spacing w:after="0" w:line="257" w:lineRule="auto"/>
        <w:jc w:val="center"/>
        <w:rPr>
          <w:rFonts w:cstheme="minorHAnsi"/>
          <w:b/>
          <w:sz w:val="20"/>
          <w:szCs w:val="20"/>
        </w:rPr>
      </w:pPr>
      <w:r w:rsidRPr="009072D2">
        <w:rPr>
          <w:rFonts w:cstheme="minorHAnsi"/>
          <w:b/>
          <w:sz w:val="20"/>
          <w:szCs w:val="20"/>
        </w:rPr>
        <w:t xml:space="preserve">Map features AHD heights across the site and identified infrastructure locations </w:t>
      </w:r>
      <w:r w:rsidRPr="009072D2">
        <w:rPr>
          <w:rFonts w:cstheme="minorHAnsi"/>
          <w:b/>
          <w:sz w:val="20"/>
          <w:szCs w:val="20"/>
        </w:rPr>
        <w:br w:type="page"/>
      </w:r>
    </w:p>
    <w:p w14:paraId="7D1ED727" w14:textId="77777777" w:rsidR="009072D2" w:rsidRPr="009072D2" w:rsidRDefault="009072D2" w:rsidP="009072D2">
      <w:pPr>
        <w:spacing w:after="0" w:line="257" w:lineRule="auto"/>
        <w:jc w:val="center"/>
        <w:rPr>
          <w:rFonts w:cstheme="minorHAnsi"/>
        </w:rPr>
      </w:pPr>
    </w:p>
    <w:p w14:paraId="2330F77E" w14:textId="3CF48BD3"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3AF84531" w14:textId="77777777" w:rsidTr="009072D2">
        <w:trPr>
          <w:trHeight w:val="304"/>
          <w:tblHeader/>
        </w:trPr>
        <w:tc>
          <w:tcPr>
            <w:tcW w:w="9640" w:type="dxa"/>
            <w:gridSpan w:val="7"/>
            <w:shd w:val="clear" w:color="auto" w:fill="D9D9D9" w:themeFill="background1" w:themeFillShade="D9"/>
            <w:vAlign w:val="center"/>
          </w:tcPr>
          <w:p w14:paraId="28936E39" w14:textId="77777777" w:rsidR="009072D2" w:rsidRPr="00755149" w:rsidRDefault="009072D2" w:rsidP="009072D2">
            <w:pPr>
              <w:spacing w:after="0" w:line="240" w:lineRule="auto"/>
              <w:jc w:val="center"/>
              <w:rPr>
                <w:b/>
                <w:sz w:val="20"/>
                <w:szCs w:val="20"/>
              </w:rPr>
            </w:pPr>
            <w:r w:rsidRPr="00755149">
              <w:rPr>
                <w:b/>
                <w:sz w:val="20"/>
                <w:szCs w:val="20"/>
              </w:rPr>
              <w:t>Bank or Channel Details</w:t>
            </w:r>
          </w:p>
        </w:tc>
      </w:tr>
      <w:tr w:rsidR="009072D2" w:rsidRPr="009072D2" w14:paraId="46A804E6" w14:textId="77777777" w:rsidTr="009072D2">
        <w:trPr>
          <w:trHeight w:val="20"/>
          <w:tblHeader/>
        </w:trPr>
        <w:tc>
          <w:tcPr>
            <w:tcW w:w="1269" w:type="dxa"/>
            <w:shd w:val="clear" w:color="auto" w:fill="D9D9D9" w:themeFill="background1" w:themeFillShade="D9"/>
            <w:vAlign w:val="center"/>
          </w:tcPr>
          <w:p w14:paraId="61834363" w14:textId="77777777" w:rsidR="009072D2" w:rsidRPr="00755149" w:rsidRDefault="009072D2" w:rsidP="009072D2">
            <w:pPr>
              <w:spacing w:after="0" w:line="240" w:lineRule="auto"/>
              <w:rPr>
                <w:b/>
                <w:sz w:val="20"/>
                <w:szCs w:val="20"/>
              </w:rPr>
            </w:pPr>
            <w:r w:rsidRPr="00755149">
              <w:rPr>
                <w:b/>
                <w:sz w:val="20"/>
                <w:szCs w:val="20"/>
              </w:rPr>
              <w:t>Location</w:t>
            </w:r>
          </w:p>
        </w:tc>
        <w:tc>
          <w:tcPr>
            <w:tcW w:w="992" w:type="dxa"/>
            <w:shd w:val="clear" w:color="auto" w:fill="D9D9D9" w:themeFill="background1" w:themeFillShade="D9"/>
            <w:vAlign w:val="center"/>
          </w:tcPr>
          <w:p w14:paraId="03BD1DF6" w14:textId="77777777" w:rsidR="009072D2" w:rsidRPr="00755149" w:rsidRDefault="009072D2" w:rsidP="009072D2">
            <w:pPr>
              <w:spacing w:after="0" w:line="240" w:lineRule="auto"/>
              <w:rPr>
                <w:b/>
                <w:sz w:val="20"/>
                <w:szCs w:val="20"/>
              </w:rPr>
            </w:pPr>
            <w:r w:rsidRPr="00755149">
              <w:rPr>
                <w:b/>
                <w:sz w:val="20"/>
                <w:szCs w:val="20"/>
              </w:rPr>
              <w:t>ID</w:t>
            </w:r>
          </w:p>
        </w:tc>
        <w:tc>
          <w:tcPr>
            <w:tcW w:w="889" w:type="dxa"/>
            <w:shd w:val="clear" w:color="auto" w:fill="D9D9D9" w:themeFill="background1" w:themeFillShade="D9"/>
            <w:vAlign w:val="center"/>
          </w:tcPr>
          <w:p w14:paraId="0933168D" w14:textId="77777777" w:rsidR="009072D2" w:rsidRPr="00755149" w:rsidRDefault="009072D2" w:rsidP="009072D2">
            <w:pPr>
              <w:spacing w:after="0" w:line="240" w:lineRule="auto"/>
              <w:rPr>
                <w:b/>
                <w:sz w:val="20"/>
                <w:szCs w:val="20"/>
              </w:rPr>
            </w:pPr>
            <w:r w:rsidRPr="00755149">
              <w:rPr>
                <w:b/>
                <w:sz w:val="20"/>
                <w:szCs w:val="20"/>
              </w:rPr>
              <w:t>Length</w:t>
            </w:r>
          </w:p>
          <w:p w14:paraId="07F4CAD6" w14:textId="77777777" w:rsidR="009072D2" w:rsidRPr="00755149" w:rsidRDefault="009072D2" w:rsidP="009072D2">
            <w:pPr>
              <w:spacing w:after="0" w:line="240" w:lineRule="auto"/>
              <w:rPr>
                <w:b/>
                <w:sz w:val="20"/>
                <w:szCs w:val="20"/>
              </w:rPr>
            </w:pPr>
          </w:p>
          <w:p w14:paraId="55161C47" w14:textId="77777777" w:rsidR="009072D2" w:rsidRPr="00755149" w:rsidRDefault="009072D2" w:rsidP="009072D2">
            <w:pPr>
              <w:spacing w:after="0" w:line="240" w:lineRule="auto"/>
              <w:rPr>
                <w:b/>
                <w:sz w:val="20"/>
                <w:szCs w:val="20"/>
              </w:rPr>
            </w:pPr>
            <w:r w:rsidRPr="00755149">
              <w:rPr>
                <w:b/>
                <w:sz w:val="20"/>
                <w:szCs w:val="20"/>
              </w:rPr>
              <w:t>(m)</w:t>
            </w:r>
          </w:p>
        </w:tc>
        <w:tc>
          <w:tcPr>
            <w:tcW w:w="1175" w:type="dxa"/>
            <w:shd w:val="clear" w:color="auto" w:fill="D9D9D9" w:themeFill="background1" w:themeFillShade="D9"/>
            <w:vAlign w:val="center"/>
          </w:tcPr>
          <w:p w14:paraId="4C47B3E6" w14:textId="77777777" w:rsidR="009072D2" w:rsidRPr="00755149" w:rsidRDefault="009072D2" w:rsidP="009072D2">
            <w:pPr>
              <w:spacing w:after="0" w:line="240" w:lineRule="auto"/>
              <w:rPr>
                <w:b/>
                <w:sz w:val="20"/>
                <w:szCs w:val="20"/>
              </w:rPr>
            </w:pPr>
            <w:r w:rsidRPr="00755149">
              <w:rPr>
                <w:b/>
                <w:sz w:val="20"/>
                <w:szCs w:val="20"/>
              </w:rPr>
              <w:t>Freeboard</w:t>
            </w:r>
          </w:p>
          <w:p w14:paraId="75CD4BCE" w14:textId="77777777" w:rsidR="009072D2" w:rsidRPr="00755149" w:rsidRDefault="009072D2" w:rsidP="009072D2">
            <w:pPr>
              <w:spacing w:after="0" w:line="240" w:lineRule="auto"/>
              <w:rPr>
                <w:b/>
                <w:sz w:val="20"/>
                <w:szCs w:val="20"/>
              </w:rPr>
            </w:pPr>
          </w:p>
          <w:p w14:paraId="5FE20217" w14:textId="77777777" w:rsidR="009072D2" w:rsidRPr="00755149" w:rsidRDefault="009072D2" w:rsidP="009072D2">
            <w:pPr>
              <w:spacing w:after="0" w:line="240" w:lineRule="auto"/>
              <w:rPr>
                <w:b/>
                <w:sz w:val="20"/>
                <w:szCs w:val="20"/>
              </w:rPr>
            </w:pPr>
            <w:r w:rsidRPr="00755149">
              <w:rPr>
                <w:b/>
                <w:sz w:val="20"/>
                <w:szCs w:val="20"/>
              </w:rPr>
              <w:t>(m)</w:t>
            </w:r>
          </w:p>
        </w:tc>
        <w:tc>
          <w:tcPr>
            <w:tcW w:w="1037" w:type="dxa"/>
            <w:shd w:val="clear" w:color="auto" w:fill="D9D9D9" w:themeFill="background1" w:themeFillShade="D9"/>
            <w:vAlign w:val="center"/>
          </w:tcPr>
          <w:p w14:paraId="7C7707B1" w14:textId="77777777" w:rsidR="009072D2" w:rsidRPr="00755149" w:rsidRDefault="009072D2" w:rsidP="009072D2">
            <w:pPr>
              <w:spacing w:after="0" w:line="240" w:lineRule="auto"/>
              <w:rPr>
                <w:b/>
                <w:sz w:val="20"/>
                <w:szCs w:val="20"/>
              </w:rPr>
            </w:pPr>
            <w:r w:rsidRPr="00755149">
              <w:rPr>
                <w:b/>
                <w:sz w:val="20"/>
                <w:szCs w:val="20"/>
              </w:rPr>
              <w:t>Height with freeboard</w:t>
            </w:r>
          </w:p>
          <w:p w14:paraId="7D6EFB3F" w14:textId="77777777" w:rsidR="009072D2" w:rsidRPr="00755149" w:rsidRDefault="009072D2" w:rsidP="009072D2">
            <w:pPr>
              <w:spacing w:after="0" w:line="240" w:lineRule="auto"/>
              <w:rPr>
                <w:b/>
                <w:sz w:val="20"/>
                <w:szCs w:val="20"/>
              </w:rPr>
            </w:pPr>
            <w:r w:rsidRPr="00755149">
              <w:rPr>
                <w:b/>
                <w:sz w:val="20"/>
                <w:szCs w:val="20"/>
              </w:rPr>
              <w:t>(m)</w:t>
            </w:r>
          </w:p>
        </w:tc>
        <w:tc>
          <w:tcPr>
            <w:tcW w:w="850" w:type="dxa"/>
            <w:shd w:val="clear" w:color="auto" w:fill="D9D9D9" w:themeFill="background1" w:themeFillShade="D9"/>
            <w:vAlign w:val="center"/>
          </w:tcPr>
          <w:p w14:paraId="25A99A19" w14:textId="77777777" w:rsidR="009072D2" w:rsidRPr="00755149" w:rsidRDefault="009072D2" w:rsidP="009072D2">
            <w:pPr>
              <w:spacing w:after="0" w:line="240" w:lineRule="auto"/>
              <w:rPr>
                <w:b/>
                <w:sz w:val="20"/>
                <w:szCs w:val="20"/>
              </w:rPr>
            </w:pPr>
            <w:r w:rsidRPr="00755149">
              <w:rPr>
                <w:b/>
                <w:sz w:val="20"/>
                <w:szCs w:val="20"/>
              </w:rPr>
              <w:t>Volume</w:t>
            </w:r>
          </w:p>
          <w:p w14:paraId="76896E72" w14:textId="77777777" w:rsidR="009072D2" w:rsidRPr="00755149" w:rsidRDefault="009072D2" w:rsidP="009072D2">
            <w:pPr>
              <w:spacing w:after="0" w:line="240" w:lineRule="auto"/>
              <w:rPr>
                <w:b/>
                <w:sz w:val="20"/>
                <w:szCs w:val="20"/>
              </w:rPr>
            </w:pPr>
          </w:p>
          <w:p w14:paraId="115F028E" w14:textId="77777777" w:rsidR="009072D2" w:rsidRPr="00755149" w:rsidRDefault="009072D2" w:rsidP="009072D2">
            <w:pPr>
              <w:spacing w:after="0" w:line="240" w:lineRule="auto"/>
              <w:rPr>
                <w:b/>
                <w:sz w:val="20"/>
                <w:szCs w:val="20"/>
              </w:rPr>
            </w:pPr>
            <w:r w:rsidRPr="00755149">
              <w:rPr>
                <w:b/>
                <w:sz w:val="20"/>
                <w:szCs w:val="20"/>
              </w:rPr>
              <w:t>(m3)</w:t>
            </w:r>
          </w:p>
        </w:tc>
        <w:tc>
          <w:tcPr>
            <w:tcW w:w="3428" w:type="dxa"/>
            <w:shd w:val="clear" w:color="auto" w:fill="D9D9D9" w:themeFill="background1" w:themeFillShade="D9"/>
            <w:vAlign w:val="center"/>
          </w:tcPr>
          <w:p w14:paraId="04F1ADDF" w14:textId="77777777" w:rsidR="009072D2" w:rsidRPr="00755149" w:rsidRDefault="009072D2" w:rsidP="009072D2">
            <w:pPr>
              <w:spacing w:after="0" w:line="240" w:lineRule="auto"/>
              <w:rPr>
                <w:b/>
                <w:sz w:val="20"/>
                <w:szCs w:val="20"/>
              </w:rPr>
            </w:pPr>
            <w:r w:rsidRPr="00755149">
              <w:rPr>
                <w:b/>
                <w:sz w:val="20"/>
                <w:szCs w:val="20"/>
              </w:rPr>
              <w:t>Regulator equipment and comments</w:t>
            </w:r>
          </w:p>
        </w:tc>
      </w:tr>
      <w:tr w:rsidR="009072D2" w:rsidRPr="009072D2" w14:paraId="3B2EF9BD"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36D0D0EF" w14:textId="77777777" w:rsidR="009072D2" w:rsidRPr="00755149" w:rsidRDefault="009072D2" w:rsidP="009072D2">
            <w:pPr>
              <w:spacing w:after="0" w:line="240" w:lineRule="auto"/>
              <w:rPr>
                <w:b/>
                <w:sz w:val="20"/>
                <w:szCs w:val="20"/>
              </w:rPr>
            </w:pPr>
            <w:r w:rsidRPr="00755149">
              <w:rPr>
                <w:b/>
                <w:sz w:val="20"/>
                <w:szCs w:val="20"/>
              </w:rPr>
              <w:t>Sugar Shack</w:t>
            </w:r>
          </w:p>
        </w:tc>
        <w:tc>
          <w:tcPr>
            <w:tcW w:w="992" w:type="dxa"/>
            <w:shd w:val="clear" w:color="auto" w:fill="FFFFFF" w:themeFill="background1"/>
            <w:noWrap/>
            <w:vAlign w:val="center"/>
            <w:hideMark/>
          </w:tcPr>
          <w:p w14:paraId="03EC3173"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1731CD57" w14:textId="77777777" w:rsidR="009072D2" w:rsidRPr="009072D2" w:rsidRDefault="009072D2" w:rsidP="009072D2">
            <w:pPr>
              <w:spacing w:after="0" w:line="240" w:lineRule="auto"/>
              <w:rPr>
                <w:sz w:val="20"/>
                <w:szCs w:val="20"/>
              </w:rPr>
            </w:pPr>
            <w:r w:rsidRPr="009072D2">
              <w:rPr>
                <w:sz w:val="20"/>
                <w:szCs w:val="20"/>
              </w:rPr>
              <w:t xml:space="preserve">53.4 </w:t>
            </w:r>
          </w:p>
        </w:tc>
        <w:tc>
          <w:tcPr>
            <w:tcW w:w="1175" w:type="dxa"/>
            <w:shd w:val="clear" w:color="auto" w:fill="FFFFFF" w:themeFill="background1"/>
            <w:noWrap/>
            <w:vAlign w:val="center"/>
            <w:hideMark/>
          </w:tcPr>
          <w:p w14:paraId="6C9F3DCC"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3412A7FB" w14:textId="77777777" w:rsidR="009072D2" w:rsidRPr="009072D2" w:rsidRDefault="009072D2" w:rsidP="009072D2">
            <w:pPr>
              <w:spacing w:after="0" w:line="240" w:lineRule="auto"/>
              <w:rPr>
                <w:sz w:val="20"/>
                <w:szCs w:val="20"/>
              </w:rPr>
            </w:pPr>
            <w:r w:rsidRPr="009072D2">
              <w:rPr>
                <w:sz w:val="20"/>
                <w:szCs w:val="20"/>
              </w:rPr>
              <w:t xml:space="preserve">2.10 </w:t>
            </w:r>
          </w:p>
        </w:tc>
        <w:tc>
          <w:tcPr>
            <w:tcW w:w="850" w:type="dxa"/>
            <w:shd w:val="clear" w:color="auto" w:fill="FFFFFF" w:themeFill="background1"/>
            <w:noWrap/>
            <w:vAlign w:val="center"/>
            <w:hideMark/>
          </w:tcPr>
          <w:p w14:paraId="4AC31F2D" w14:textId="77777777" w:rsidR="009072D2" w:rsidRPr="009072D2" w:rsidRDefault="009072D2" w:rsidP="009072D2">
            <w:pPr>
              <w:spacing w:after="0" w:line="240" w:lineRule="auto"/>
              <w:rPr>
                <w:sz w:val="20"/>
                <w:szCs w:val="20"/>
              </w:rPr>
            </w:pPr>
            <w:r w:rsidRPr="009072D2">
              <w:rPr>
                <w:sz w:val="20"/>
                <w:szCs w:val="20"/>
              </w:rPr>
              <w:t>426.0</w:t>
            </w:r>
          </w:p>
        </w:tc>
        <w:tc>
          <w:tcPr>
            <w:tcW w:w="3428" w:type="dxa"/>
            <w:shd w:val="clear" w:color="auto" w:fill="FFFFFF" w:themeFill="background1"/>
            <w:vAlign w:val="center"/>
            <w:hideMark/>
          </w:tcPr>
          <w:p w14:paraId="3A8FD6C4" w14:textId="77777777" w:rsidR="009072D2" w:rsidRPr="009072D2" w:rsidRDefault="009072D2" w:rsidP="009072D2">
            <w:pPr>
              <w:spacing w:after="0" w:line="240" w:lineRule="auto"/>
              <w:rPr>
                <w:sz w:val="20"/>
                <w:szCs w:val="20"/>
              </w:rPr>
            </w:pPr>
            <w:r w:rsidRPr="009072D2">
              <w:rPr>
                <w:sz w:val="20"/>
                <w:szCs w:val="20"/>
              </w:rPr>
              <w:t>1m concrete pipe with flap valve</w:t>
            </w:r>
          </w:p>
        </w:tc>
      </w:tr>
      <w:tr w:rsidR="009072D2" w:rsidRPr="009072D2" w14:paraId="6BE8BB10"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142FAE04"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04338794"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47E4EE1D" w14:textId="77777777" w:rsidR="009072D2" w:rsidRPr="009072D2" w:rsidRDefault="009072D2" w:rsidP="009072D2">
            <w:pPr>
              <w:spacing w:after="0" w:line="240" w:lineRule="auto"/>
              <w:rPr>
                <w:sz w:val="20"/>
                <w:szCs w:val="20"/>
              </w:rPr>
            </w:pPr>
            <w:r w:rsidRPr="009072D2">
              <w:rPr>
                <w:sz w:val="20"/>
                <w:szCs w:val="20"/>
              </w:rPr>
              <w:t>17.9</w:t>
            </w:r>
          </w:p>
        </w:tc>
        <w:tc>
          <w:tcPr>
            <w:tcW w:w="1175" w:type="dxa"/>
            <w:shd w:val="clear" w:color="auto" w:fill="FFFFFF" w:themeFill="background1"/>
            <w:noWrap/>
            <w:vAlign w:val="center"/>
            <w:hideMark/>
          </w:tcPr>
          <w:p w14:paraId="348FB4F7"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081E26D3" w14:textId="77777777" w:rsidR="009072D2" w:rsidRPr="009072D2" w:rsidRDefault="009072D2" w:rsidP="009072D2">
            <w:pPr>
              <w:spacing w:after="0" w:line="240" w:lineRule="auto"/>
              <w:rPr>
                <w:sz w:val="20"/>
                <w:szCs w:val="20"/>
              </w:rPr>
            </w:pPr>
            <w:r w:rsidRPr="009072D2">
              <w:rPr>
                <w:sz w:val="20"/>
                <w:szCs w:val="20"/>
              </w:rPr>
              <w:t xml:space="preserve">0.50 </w:t>
            </w:r>
          </w:p>
        </w:tc>
        <w:tc>
          <w:tcPr>
            <w:tcW w:w="850" w:type="dxa"/>
            <w:shd w:val="clear" w:color="auto" w:fill="FFFFFF" w:themeFill="background1"/>
            <w:noWrap/>
            <w:vAlign w:val="center"/>
            <w:hideMark/>
          </w:tcPr>
          <w:p w14:paraId="07C41DE2" w14:textId="77777777" w:rsidR="009072D2" w:rsidRPr="009072D2" w:rsidRDefault="009072D2" w:rsidP="009072D2">
            <w:pPr>
              <w:spacing w:after="0" w:line="240" w:lineRule="auto"/>
              <w:rPr>
                <w:sz w:val="20"/>
                <w:szCs w:val="20"/>
              </w:rPr>
            </w:pPr>
            <w:r w:rsidRPr="009072D2">
              <w:rPr>
                <w:sz w:val="20"/>
                <w:szCs w:val="20"/>
              </w:rPr>
              <w:t>60.0</w:t>
            </w:r>
          </w:p>
        </w:tc>
        <w:tc>
          <w:tcPr>
            <w:tcW w:w="3428" w:type="dxa"/>
            <w:shd w:val="clear" w:color="auto" w:fill="FFFFFF" w:themeFill="background1"/>
            <w:vAlign w:val="center"/>
            <w:hideMark/>
          </w:tcPr>
          <w:p w14:paraId="09BB278B"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3F50DD7F"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5A5D3E29"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462693B8" w14:textId="77777777" w:rsidR="009072D2" w:rsidRPr="009072D2" w:rsidRDefault="009072D2" w:rsidP="009072D2">
            <w:pPr>
              <w:spacing w:after="0" w:line="240" w:lineRule="auto"/>
              <w:rPr>
                <w:sz w:val="20"/>
                <w:szCs w:val="20"/>
              </w:rPr>
            </w:pPr>
            <w:r w:rsidRPr="009072D2">
              <w:rPr>
                <w:sz w:val="20"/>
                <w:szCs w:val="20"/>
              </w:rPr>
              <w:t>Bank 3</w:t>
            </w:r>
          </w:p>
        </w:tc>
        <w:tc>
          <w:tcPr>
            <w:tcW w:w="889" w:type="dxa"/>
            <w:shd w:val="clear" w:color="auto" w:fill="FFFFFF" w:themeFill="background1"/>
            <w:noWrap/>
            <w:vAlign w:val="center"/>
            <w:hideMark/>
          </w:tcPr>
          <w:p w14:paraId="50FDD81A" w14:textId="77777777" w:rsidR="009072D2" w:rsidRPr="009072D2" w:rsidRDefault="009072D2" w:rsidP="009072D2">
            <w:pPr>
              <w:spacing w:after="0" w:line="240" w:lineRule="auto"/>
              <w:rPr>
                <w:sz w:val="20"/>
                <w:szCs w:val="20"/>
              </w:rPr>
            </w:pPr>
            <w:r w:rsidRPr="009072D2">
              <w:rPr>
                <w:sz w:val="20"/>
                <w:szCs w:val="20"/>
              </w:rPr>
              <w:t>28.3</w:t>
            </w:r>
          </w:p>
        </w:tc>
        <w:tc>
          <w:tcPr>
            <w:tcW w:w="1175" w:type="dxa"/>
            <w:shd w:val="clear" w:color="auto" w:fill="FFFFFF" w:themeFill="background1"/>
            <w:noWrap/>
            <w:vAlign w:val="center"/>
            <w:hideMark/>
          </w:tcPr>
          <w:p w14:paraId="35584A9E"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17335BD4" w14:textId="77777777" w:rsidR="009072D2" w:rsidRPr="009072D2" w:rsidRDefault="009072D2" w:rsidP="009072D2">
            <w:pPr>
              <w:spacing w:after="0" w:line="240" w:lineRule="auto"/>
              <w:rPr>
                <w:sz w:val="20"/>
                <w:szCs w:val="20"/>
              </w:rPr>
            </w:pPr>
            <w:r w:rsidRPr="009072D2">
              <w:rPr>
                <w:sz w:val="20"/>
                <w:szCs w:val="20"/>
              </w:rPr>
              <w:t xml:space="preserve">1.90 </w:t>
            </w:r>
          </w:p>
        </w:tc>
        <w:tc>
          <w:tcPr>
            <w:tcW w:w="850" w:type="dxa"/>
            <w:shd w:val="clear" w:color="auto" w:fill="FFFFFF" w:themeFill="background1"/>
            <w:noWrap/>
            <w:vAlign w:val="center"/>
            <w:hideMark/>
          </w:tcPr>
          <w:p w14:paraId="285691FC" w14:textId="77777777" w:rsidR="009072D2" w:rsidRPr="009072D2" w:rsidRDefault="009072D2" w:rsidP="009072D2">
            <w:pPr>
              <w:spacing w:after="0" w:line="240" w:lineRule="auto"/>
              <w:rPr>
                <w:sz w:val="20"/>
                <w:szCs w:val="20"/>
              </w:rPr>
            </w:pPr>
            <w:r w:rsidRPr="009072D2">
              <w:rPr>
                <w:sz w:val="20"/>
                <w:szCs w:val="20"/>
              </w:rPr>
              <w:t>330.0</w:t>
            </w:r>
          </w:p>
        </w:tc>
        <w:tc>
          <w:tcPr>
            <w:tcW w:w="3428" w:type="dxa"/>
            <w:shd w:val="clear" w:color="auto" w:fill="FFFFFF" w:themeFill="background1"/>
            <w:vAlign w:val="center"/>
            <w:hideMark/>
          </w:tcPr>
          <w:p w14:paraId="1C2B2C58" w14:textId="77777777" w:rsidR="009072D2" w:rsidRPr="009072D2" w:rsidRDefault="009072D2" w:rsidP="009072D2">
            <w:pPr>
              <w:spacing w:after="0" w:line="240" w:lineRule="auto"/>
              <w:rPr>
                <w:sz w:val="20"/>
                <w:szCs w:val="20"/>
              </w:rPr>
            </w:pPr>
            <w:r w:rsidRPr="009072D2">
              <w:rPr>
                <w:sz w:val="20"/>
                <w:szCs w:val="20"/>
              </w:rPr>
              <w:t>Nil new (existing box culverts at this site)</w:t>
            </w:r>
          </w:p>
        </w:tc>
      </w:tr>
    </w:tbl>
    <w:p w14:paraId="1C4E2D73" w14:textId="77777777" w:rsidR="009072D2" w:rsidRPr="009072D2" w:rsidRDefault="009072D2" w:rsidP="009072D2">
      <w:pPr>
        <w:spacing w:line="256" w:lineRule="auto"/>
        <w:rPr>
          <w:rFonts w:cstheme="minorHAnsi"/>
        </w:rPr>
      </w:pPr>
    </w:p>
    <w:p w14:paraId="7E326639" w14:textId="77777777" w:rsidR="009072D2" w:rsidRPr="009072D2" w:rsidRDefault="009072D2" w:rsidP="009072D2">
      <w:pPr>
        <w:spacing w:line="256" w:lineRule="auto"/>
        <w:rPr>
          <w:rFonts w:cstheme="minorHAnsi"/>
        </w:rPr>
      </w:pPr>
    </w:p>
    <w:p w14:paraId="6E88838D"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062BB954"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90" w:name="_Toc56689009"/>
      <w:bookmarkStart w:id="291" w:name="_Toc66271523"/>
      <w:r w:rsidRPr="009072D2">
        <w:rPr>
          <w:rFonts w:ascii="Calibri" w:eastAsiaTheme="majorEastAsia" w:hAnsi="Calibri" w:cstheme="majorBidi"/>
          <w:sz w:val="32"/>
        </w:rPr>
        <w:lastRenderedPageBreak/>
        <w:t>24</w:t>
      </w:r>
      <w:r w:rsidRPr="009072D2">
        <w:rPr>
          <w:rFonts w:ascii="Calibri" w:eastAsiaTheme="majorEastAsia" w:hAnsi="Calibri" w:cstheme="majorBidi"/>
          <w:sz w:val="32"/>
        </w:rPr>
        <w:tab/>
        <w:t>Taylor Flat Management Brief</w:t>
      </w:r>
      <w:bookmarkEnd w:id="290"/>
      <w:bookmarkEnd w:id="291"/>
    </w:p>
    <w:p w14:paraId="56717DCB" w14:textId="77777777" w:rsidR="009072D2" w:rsidRPr="009072D2" w:rsidRDefault="009072D2" w:rsidP="009072D2">
      <w:pPr>
        <w:spacing w:after="0" w:line="256" w:lineRule="auto"/>
        <w:jc w:val="center"/>
        <w:rPr>
          <w:rFonts w:cstheme="minorHAnsi"/>
        </w:rPr>
      </w:pPr>
    </w:p>
    <w:p w14:paraId="5AF3AA03" w14:textId="77777777" w:rsidR="009072D2" w:rsidRPr="009072D2" w:rsidRDefault="009072D2" w:rsidP="009072D2">
      <w:pPr>
        <w:spacing w:after="0" w:line="240" w:lineRule="auto"/>
        <w:rPr>
          <w:rFonts w:cstheme="minorHAnsi"/>
          <w:b/>
        </w:rPr>
      </w:pPr>
      <w:r w:rsidRPr="009072D2">
        <w:rPr>
          <w:rFonts w:cstheme="minorHAnsi"/>
          <w:b/>
        </w:rPr>
        <w:t>Vegetation Description - Taylor Flat Outlet Creek</w:t>
      </w:r>
    </w:p>
    <w:tbl>
      <w:tblPr>
        <w:tblStyle w:val="TableGrid742"/>
        <w:tblW w:w="0" w:type="auto"/>
        <w:tblInd w:w="0" w:type="dxa"/>
        <w:tblLook w:val="04A0" w:firstRow="1" w:lastRow="0" w:firstColumn="1" w:lastColumn="0" w:noHBand="0" w:noVBand="1"/>
      </w:tblPr>
      <w:tblGrid>
        <w:gridCol w:w="2547"/>
        <w:gridCol w:w="6469"/>
      </w:tblGrid>
      <w:tr w:rsidR="009072D2" w:rsidRPr="009072D2" w14:paraId="05F0DFA7" w14:textId="77777777" w:rsidTr="009072D2">
        <w:tc>
          <w:tcPr>
            <w:tcW w:w="2547" w:type="dxa"/>
          </w:tcPr>
          <w:p w14:paraId="50CE2A0D" w14:textId="77777777" w:rsidR="009072D2" w:rsidRPr="009072D2" w:rsidRDefault="009072D2" w:rsidP="009072D2">
            <w:pPr>
              <w:rPr>
                <w:rFonts w:cstheme="minorHAnsi"/>
                <w:sz w:val="20"/>
                <w:szCs w:val="20"/>
              </w:rPr>
            </w:pPr>
            <w:r w:rsidRPr="009072D2">
              <w:rPr>
                <w:rFonts w:cstheme="minorHAnsi"/>
                <w:b/>
                <w:sz w:val="20"/>
                <w:szCs w:val="20"/>
              </w:rPr>
              <w:t>River Red Gum Woodland</w:t>
            </w:r>
            <w:r w:rsidRPr="009072D2">
              <w:rPr>
                <w:rFonts w:cstheme="minorHAnsi"/>
                <w:sz w:val="20"/>
                <w:szCs w:val="20"/>
              </w:rPr>
              <w:t xml:space="preserve"> </w:t>
            </w:r>
          </w:p>
          <w:p w14:paraId="10302352" w14:textId="77777777" w:rsidR="009072D2" w:rsidRPr="009072D2" w:rsidRDefault="009072D2" w:rsidP="009072D2">
            <w:pPr>
              <w:rPr>
                <w:rFonts w:cstheme="minorHAnsi"/>
                <w:sz w:val="20"/>
                <w:szCs w:val="20"/>
              </w:rPr>
            </w:pPr>
            <w:r w:rsidRPr="009072D2">
              <w:rPr>
                <w:rFonts w:cstheme="minorHAnsi"/>
                <w:sz w:val="20"/>
                <w:szCs w:val="20"/>
              </w:rPr>
              <w:t>Healthy (Level 4)</w:t>
            </w:r>
          </w:p>
        </w:tc>
        <w:tc>
          <w:tcPr>
            <w:tcW w:w="6469" w:type="dxa"/>
          </w:tcPr>
          <w:p w14:paraId="21C7B82A" w14:textId="77777777" w:rsidR="009072D2" w:rsidRPr="009072D2" w:rsidRDefault="009072D2" w:rsidP="009072D2">
            <w:pPr>
              <w:rPr>
                <w:rFonts w:cstheme="minorHAnsi"/>
                <w:sz w:val="20"/>
                <w:szCs w:val="20"/>
              </w:rPr>
            </w:pPr>
            <w:r w:rsidRPr="009072D2">
              <w:rPr>
                <w:rFonts w:cstheme="minorHAnsi"/>
                <w:sz w:val="20"/>
                <w:szCs w:val="20"/>
              </w:rPr>
              <w:t xml:space="preserve">Adult and saplings.  Understory </w:t>
            </w:r>
            <w:r w:rsidRPr="009072D2">
              <w:rPr>
                <w:rFonts w:ascii="Calibri" w:eastAsia="Times New Roman" w:hAnsi="Calibri" w:cs="Calibri"/>
                <w:color w:val="000000"/>
                <w:sz w:val="20"/>
                <w:szCs w:val="20"/>
                <w:lang w:eastAsia="en-AU"/>
              </w:rPr>
              <w:t>Spiny Sedge, Smooth Heliotrope, Western Boobialla, Blue Rod, California Burr, Creeping Saltbush, Grey Germander and odd Lignum.</w:t>
            </w:r>
          </w:p>
        </w:tc>
      </w:tr>
    </w:tbl>
    <w:p w14:paraId="04C0CC95" w14:textId="77777777" w:rsidR="009072D2" w:rsidRPr="009072D2" w:rsidRDefault="009072D2" w:rsidP="009072D2">
      <w:pPr>
        <w:spacing w:after="0" w:line="240" w:lineRule="auto"/>
        <w:jc w:val="center"/>
        <w:rPr>
          <w:rFonts w:cstheme="minorHAnsi"/>
          <w:b/>
        </w:rPr>
      </w:pPr>
    </w:p>
    <w:p w14:paraId="73752B78"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508AAFD7" wp14:editId="7388B3ED">
            <wp:extent cx="5731510" cy="1872615"/>
            <wp:effectExtent l="0" t="0" r="254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 (111) Taylor Flat Drownstrean Outlet Creek resized.JPG"/>
                    <pic:cNvPicPr/>
                  </pic:nvPicPr>
                  <pic:blipFill>
                    <a:blip r:embed="rId328" cstate="email">
                      <a:extLst>
                        <a:ext uri="{28A0092B-C50C-407E-A947-70E740481C1C}">
                          <a14:useLocalDpi xmlns:a14="http://schemas.microsoft.com/office/drawing/2010/main"/>
                        </a:ext>
                      </a:extLst>
                    </a:blip>
                    <a:stretch>
                      <a:fillRect/>
                    </a:stretch>
                  </pic:blipFill>
                  <pic:spPr>
                    <a:xfrm>
                      <a:off x="0" y="0"/>
                      <a:ext cx="5731510" cy="1872615"/>
                    </a:xfrm>
                    <a:prstGeom prst="rect">
                      <a:avLst/>
                    </a:prstGeom>
                  </pic:spPr>
                </pic:pic>
              </a:graphicData>
            </a:graphic>
          </wp:inline>
        </w:drawing>
      </w:r>
    </w:p>
    <w:p w14:paraId="71119566"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111 Southern Bank of Outlet Channel</w:t>
      </w:r>
      <w:r w:rsidRPr="009072D2">
        <w:rPr>
          <w:rFonts w:cstheme="minorHAnsi"/>
          <w:sz w:val="20"/>
          <w:szCs w:val="20"/>
        </w:rPr>
        <w:t xml:space="preserve">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34.02295</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139.49840</w:t>
      </w:r>
      <w:r w:rsidRPr="009072D2">
        <w:rPr>
          <w:rFonts w:eastAsia="Times New Roman" w:cstheme="minorHAnsi"/>
          <w:color w:val="000000"/>
          <w:sz w:val="20"/>
          <w:szCs w:val="20"/>
          <w:lang w:eastAsia="en-AU"/>
        </w:rPr>
        <w:t>.</w:t>
      </w:r>
      <w:r w:rsidRPr="009072D2">
        <w:rPr>
          <w:rFonts w:cstheme="minorHAnsi"/>
          <w:sz w:val="20"/>
          <w:szCs w:val="20"/>
        </w:rPr>
        <w:t>Direction</w:t>
      </w:r>
      <w:r w:rsidRPr="009072D2">
        <w:rPr>
          <w:rFonts w:eastAsia="Times New Roman" w:cstheme="minorHAnsi"/>
          <w:color w:val="000000"/>
          <w:sz w:val="20"/>
          <w:szCs w:val="20"/>
          <w:lang w:eastAsia="en-AU"/>
        </w:rPr>
        <w:t xml:space="preserve"> 188</w:t>
      </w:r>
    </w:p>
    <w:p w14:paraId="4A9D5F2B" w14:textId="77777777" w:rsidR="009072D2" w:rsidRPr="009072D2" w:rsidRDefault="009072D2" w:rsidP="009072D2">
      <w:pPr>
        <w:spacing w:after="0" w:line="240" w:lineRule="auto"/>
        <w:jc w:val="center"/>
        <w:rPr>
          <w:rFonts w:cstheme="minorHAnsi"/>
          <w:sz w:val="20"/>
          <w:szCs w:val="20"/>
        </w:rPr>
      </w:pPr>
    </w:p>
    <w:p w14:paraId="1258CADE"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5E6B8FB8" wp14:editId="5F75732A">
            <wp:extent cx="5731510" cy="2621280"/>
            <wp:effectExtent l="0" t="0" r="2540" b="762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 (112) Taylor Flat Downstream Outlet Creek.JPG"/>
                    <pic:cNvPicPr/>
                  </pic:nvPicPr>
                  <pic:blipFill rotWithShape="1">
                    <a:blip r:embed="rId329" cstate="email">
                      <a:extLst>
                        <a:ext uri="{28A0092B-C50C-407E-A947-70E740481C1C}">
                          <a14:useLocalDpi xmlns:a14="http://schemas.microsoft.com/office/drawing/2010/main"/>
                        </a:ext>
                      </a:extLst>
                    </a:blip>
                    <a:srcRect/>
                    <a:stretch/>
                  </pic:blipFill>
                  <pic:spPr bwMode="auto">
                    <a:xfrm>
                      <a:off x="0" y="0"/>
                      <a:ext cx="5731510" cy="2621280"/>
                    </a:xfrm>
                    <a:prstGeom prst="rect">
                      <a:avLst/>
                    </a:prstGeom>
                    <a:ln>
                      <a:noFill/>
                    </a:ln>
                    <a:extLst>
                      <a:ext uri="{53640926-AAD7-44D8-BBD7-CCE9431645EC}">
                        <a14:shadowObscured xmlns:a14="http://schemas.microsoft.com/office/drawing/2010/main"/>
                      </a:ext>
                    </a:extLst>
                  </pic:spPr>
                </pic:pic>
              </a:graphicData>
            </a:graphic>
          </wp:inline>
        </w:drawing>
      </w:r>
    </w:p>
    <w:p w14:paraId="736B5CBE"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112 Northern Bank of Outlet Creek</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34.02313</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139.49845</w:t>
      </w:r>
      <w:r w:rsidRPr="009072D2">
        <w:rPr>
          <w:rFonts w:cstheme="minorHAnsi"/>
          <w:sz w:val="20"/>
          <w:szCs w:val="20"/>
        </w:rPr>
        <w:t xml:space="preserve"> Direction 76</w:t>
      </w:r>
    </w:p>
    <w:p w14:paraId="78D1EAC4" w14:textId="77777777" w:rsidR="009072D2" w:rsidRPr="009072D2" w:rsidRDefault="009072D2" w:rsidP="009072D2">
      <w:pPr>
        <w:spacing w:after="0" w:line="240" w:lineRule="auto"/>
        <w:rPr>
          <w:rFonts w:cstheme="minorHAnsi"/>
          <w:b/>
        </w:rPr>
      </w:pPr>
    </w:p>
    <w:p w14:paraId="28286A40" w14:textId="77777777" w:rsidR="009072D2" w:rsidRPr="009072D2" w:rsidRDefault="009072D2" w:rsidP="009072D2">
      <w:pPr>
        <w:spacing w:after="0" w:line="240" w:lineRule="auto"/>
        <w:rPr>
          <w:rFonts w:cstheme="minorHAnsi"/>
          <w:b/>
        </w:rPr>
      </w:pPr>
      <w:r w:rsidRPr="009072D2">
        <w:rPr>
          <w:rFonts w:cstheme="minorHAnsi"/>
          <w:b/>
        </w:rPr>
        <w:t>Vegetation Description - Taylor Flat River Flood-out</w:t>
      </w:r>
    </w:p>
    <w:tbl>
      <w:tblPr>
        <w:tblStyle w:val="TableGrid742"/>
        <w:tblW w:w="0" w:type="auto"/>
        <w:tblInd w:w="0" w:type="dxa"/>
        <w:tblLook w:val="04A0" w:firstRow="1" w:lastRow="0" w:firstColumn="1" w:lastColumn="0" w:noHBand="0" w:noVBand="1"/>
      </w:tblPr>
      <w:tblGrid>
        <w:gridCol w:w="2547"/>
        <w:gridCol w:w="6469"/>
      </w:tblGrid>
      <w:tr w:rsidR="009072D2" w:rsidRPr="009072D2" w14:paraId="5AEC4259" w14:textId="77777777" w:rsidTr="009072D2">
        <w:tc>
          <w:tcPr>
            <w:tcW w:w="2547" w:type="dxa"/>
          </w:tcPr>
          <w:p w14:paraId="3180D545"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36827E80" w14:textId="77777777" w:rsidR="009072D2" w:rsidRPr="009072D2" w:rsidRDefault="009072D2" w:rsidP="009072D2">
            <w:pPr>
              <w:rPr>
                <w:rFonts w:cstheme="minorHAnsi"/>
                <w:b/>
                <w:sz w:val="20"/>
                <w:szCs w:val="20"/>
              </w:rPr>
            </w:pPr>
            <w:r w:rsidRPr="009072D2">
              <w:rPr>
                <w:rFonts w:cstheme="minorHAnsi"/>
                <w:sz w:val="20"/>
                <w:szCs w:val="20"/>
              </w:rPr>
              <w:t>Healthy (level 4)</w:t>
            </w:r>
          </w:p>
        </w:tc>
        <w:tc>
          <w:tcPr>
            <w:tcW w:w="6469" w:type="dxa"/>
          </w:tcPr>
          <w:p w14:paraId="473BC473" w14:textId="77777777" w:rsidR="009072D2" w:rsidRPr="009072D2" w:rsidRDefault="009072D2" w:rsidP="009072D2">
            <w:pPr>
              <w:rPr>
                <w:rFonts w:cstheme="minorHAnsi"/>
                <w:b/>
                <w:sz w:val="20"/>
                <w:szCs w:val="20"/>
              </w:rPr>
            </w:pPr>
            <w:r w:rsidRPr="009072D2">
              <w:rPr>
                <w:rFonts w:ascii="Calibri" w:eastAsia="Times New Roman" w:hAnsi="Calibri" w:cs="Calibri"/>
                <w:color w:val="000000"/>
                <w:sz w:val="20"/>
                <w:szCs w:val="20"/>
                <w:lang w:eastAsia="en-AU"/>
              </w:rPr>
              <w:t>Sparse River Red Gum adult and saplings, odd Black Box tree with Cooba adult and saplings, Lignum and Spiny Sedge.  Less common Creeping Saltbush, Smooth Heliotrope, Western Boobialla, Rat’s-Tail Couch and Grey Germander.</w:t>
            </w:r>
          </w:p>
        </w:tc>
      </w:tr>
    </w:tbl>
    <w:p w14:paraId="34BA309E" w14:textId="77777777" w:rsidR="009072D2" w:rsidRPr="009072D2" w:rsidRDefault="009072D2" w:rsidP="009072D2">
      <w:pPr>
        <w:spacing w:after="0" w:line="240" w:lineRule="auto"/>
        <w:rPr>
          <w:rFonts w:cstheme="minorHAnsi"/>
          <w:b/>
        </w:rPr>
      </w:pPr>
    </w:p>
    <w:p w14:paraId="65E7E088" w14:textId="77777777" w:rsidR="009072D2" w:rsidRPr="009072D2" w:rsidRDefault="009072D2" w:rsidP="009072D2">
      <w:pPr>
        <w:rPr>
          <w:rFonts w:cstheme="minorHAnsi"/>
          <w:b/>
        </w:rPr>
      </w:pPr>
      <w:r w:rsidRPr="009072D2">
        <w:rPr>
          <w:rFonts w:cstheme="minorHAnsi"/>
          <w:b/>
        </w:rPr>
        <w:br w:type="page"/>
      </w:r>
    </w:p>
    <w:p w14:paraId="0B9DB805" w14:textId="77777777" w:rsidR="009072D2" w:rsidRPr="009072D2" w:rsidRDefault="009072D2" w:rsidP="009072D2">
      <w:pPr>
        <w:spacing w:after="0" w:line="240" w:lineRule="auto"/>
        <w:rPr>
          <w:rFonts w:cstheme="minorHAnsi"/>
          <w:b/>
        </w:rPr>
      </w:pPr>
    </w:p>
    <w:p w14:paraId="3CA95FE6" w14:textId="77777777" w:rsidR="009072D2" w:rsidRPr="009072D2" w:rsidRDefault="009072D2" w:rsidP="009072D2">
      <w:pPr>
        <w:spacing w:after="0"/>
        <w:jc w:val="center"/>
        <w:rPr>
          <w:rFonts w:cstheme="minorHAnsi"/>
        </w:rPr>
      </w:pPr>
      <w:r w:rsidRPr="009072D2">
        <w:rPr>
          <w:rFonts w:cstheme="minorHAnsi"/>
          <w:noProof/>
          <w:lang w:eastAsia="en-AU"/>
        </w:rPr>
        <w:drawing>
          <wp:inline distT="0" distB="0" distL="0" distR="0" wp14:anchorId="37CFEC9F" wp14:editId="3EB56BD9">
            <wp:extent cx="5731510" cy="1520618"/>
            <wp:effectExtent l="0" t="0" r="2540" b="381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 (113) Taylor Flat Downstream Depression resized.JPG"/>
                    <pic:cNvPicPr/>
                  </pic:nvPicPr>
                  <pic:blipFill rotWithShape="1">
                    <a:blip r:embed="rId330" cstate="email">
                      <a:extLst>
                        <a:ext uri="{28A0092B-C50C-407E-A947-70E740481C1C}">
                          <a14:useLocalDpi xmlns:a14="http://schemas.microsoft.com/office/drawing/2010/main"/>
                        </a:ext>
                      </a:extLst>
                    </a:blip>
                    <a:srcRect/>
                    <a:stretch/>
                  </pic:blipFill>
                  <pic:spPr bwMode="auto">
                    <a:xfrm>
                      <a:off x="0" y="0"/>
                      <a:ext cx="5731510" cy="1520618"/>
                    </a:xfrm>
                    <a:prstGeom prst="rect">
                      <a:avLst/>
                    </a:prstGeom>
                    <a:ln>
                      <a:noFill/>
                    </a:ln>
                    <a:extLst>
                      <a:ext uri="{53640926-AAD7-44D8-BBD7-CCE9431645EC}">
                        <a14:shadowObscured xmlns:a14="http://schemas.microsoft.com/office/drawing/2010/main"/>
                      </a:ext>
                    </a:extLst>
                  </pic:spPr>
                </pic:pic>
              </a:graphicData>
            </a:graphic>
          </wp:inline>
        </w:drawing>
      </w:r>
    </w:p>
    <w:p w14:paraId="48D0CA5A" w14:textId="77777777" w:rsidR="009072D2" w:rsidRPr="009072D2" w:rsidRDefault="009072D2" w:rsidP="009072D2">
      <w:pPr>
        <w:spacing w:after="0" w:line="240" w:lineRule="auto"/>
        <w:jc w:val="center"/>
        <w:rPr>
          <w:rFonts w:cstheme="minorHAnsi"/>
          <w:sz w:val="20"/>
          <w:szCs w:val="20"/>
        </w:rPr>
      </w:pPr>
      <w:r w:rsidRPr="009072D2">
        <w:rPr>
          <w:rFonts w:cstheme="minorHAnsi"/>
          <w:sz w:val="20"/>
          <w:szCs w:val="20"/>
        </w:rPr>
        <w:t xml:space="preserve">113 </w:t>
      </w:r>
      <w:r w:rsidRPr="009072D2">
        <w:rPr>
          <w:rFonts w:cstheme="minorHAnsi"/>
          <w:b/>
          <w:sz w:val="20"/>
          <w:szCs w:val="20"/>
        </w:rPr>
        <w:t xml:space="preserve">Taylor Flat River Flood-out </w:t>
      </w:r>
      <w:r w:rsidRPr="009072D2">
        <w:rPr>
          <w:rFonts w:cstheme="minorHAnsi"/>
          <w:sz w:val="20"/>
          <w:szCs w:val="20"/>
        </w:rPr>
        <w:t xml:space="preserve">Latitude </w:t>
      </w:r>
      <w:r w:rsidRPr="009072D2">
        <w:rPr>
          <w:rFonts w:eastAsia="Times New Roman" w:cstheme="minorHAnsi"/>
          <w:color w:val="000000"/>
          <w:sz w:val="20"/>
          <w:szCs w:val="20"/>
          <w:lang w:eastAsia="en-AU"/>
        </w:rPr>
        <w:t>34.02124</w:t>
      </w:r>
      <w:r w:rsidRPr="009072D2">
        <w:rPr>
          <w:rFonts w:cstheme="minorHAnsi"/>
          <w:sz w:val="20"/>
          <w:szCs w:val="20"/>
        </w:rPr>
        <w:t xml:space="preserve"> Longitude </w:t>
      </w:r>
      <w:r w:rsidRPr="009072D2">
        <w:rPr>
          <w:rFonts w:eastAsia="Times New Roman" w:cstheme="minorHAnsi"/>
          <w:color w:val="000000"/>
          <w:sz w:val="20"/>
          <w:szCs w:val="20"/>
          <w:lang w:eastAsia="en-AU"/>
        </w:rPr>
        <w:t>139.49983</w:t>
      </w:r>
      <w:r w:rsidRPr="009072D2">
        <w:rPr>
          <w:rFonts w:cstheme="minorHAnsi"/>
          <w:sz w:val="20"/>
          <w:szCs w:val="20"/>
        </w:rPr>
        <w:t xml:space="preserve"> Direction 30</w:t>
      </w:r>
    </w:p>
    <w:p w14:paraId="0CEFC9B2" w14:textId="77777777" w:rsidR="009072D2" w:rsidRPr="009072D2" w:rsidRDefault="009072D2" w:rsidP="009072D2">
      <w:pPr>
        <w:spacing w:after="0" w:line="240" w:lineRule="auto"/>
        <w:jc w:val="center"/>
        <w:rPr>
          <w:rFonts w:cstheme="minorHAnsi"/>
          <w:sz w:val="20"/>
          <w:szCs w:val="20"/>
        </w:rPr>
      </w:pPr>
    </w:p>
    <w:p w14:paraId="661973D3"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50F746BD" wp14:editId="39619182">
            <wp:extent cx="5731510" cy="1799029"/>
            <wp:effectExtent l="0" t="0" r="254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 (115) Taylor Flat Downstream Depression resized.JPG"/>
                    <pic:cNvPicPr/>
                  </pic:nvPicPr>
                  <pic:blipFill rotWithShape="1">
                    <a:blip r:embed="rId331" cstate="email">
                      <a:extLst>
                        <a:ext uri="{28A0092B-C50C-407E-A947-70E740481C1C}">
                          <a14:useLocalDpi xmlns:a14="http://schemas.microsoft.com/office/drawing/2010/main"/>
                        </a:ext>
                      </a:extLst>
                    </a:blip>
                    <a:srcRect/>
                    <a:stretch/>
                  </pic:blipFill>
                  <pic:spPr bwMode="auto">
                    <a:xfrm>
                      <a:off x="0" y="0"/>
                      <a:ext cx="5731510" cy="1799029"/>
                    </a:xfrm>
                    <a:prstGeom prst="rect">
                      <a:avLst/>
                    </a:prstGeom>
                    <a:ln>
                      <a:noFill/>
                    </a:ln>
                    <a:extLst>
                      <a:ext uri="{53640926-AAD7-44D8-BBD7-CCE9431645EC}">
                        <a14:shadowObscured xmlns:a14="http://schemas.microsoft.com/office/drawing/2010/main"/>
                      </a:ext>
                    </a:extLst>
                  </pic:spPr>
                </pic:pic>
              </a:graphicData>
            </a:graphic>
          </wp:inline>
        </w:drawing>
      </w:r>
    </w:p>
    <w:p w14:paraId="797D4E66" w14:textId="77777777" w:rsidR="009072D2" w:rsidRPr="009072D2" w:rsidRDefault="009072D2" w:rsidP="009072D2">
      <w:pPr>
        <w:spacing w:after="0" w:line="240" w:lineRule="auto"/>
        <w:jc w:val="center"/>
        <w:rPr>
          <w:rFonts w:cstheme="minorHAnsi"/>
          <w:sz w:val="20"/>
          <w:szCs w:val="20"/>
        </w:rPr>
      </w:pPr>
      <w:r w:rsidRPr="009072D2">
        <w:rPr>
          <w:rFonts w:cstheme="minorHAnsi"/>
          <w:sz w:val="20"/>
          <w:szCs w:val="20"/>
        </w:rPr>
        <w:t xml:space="preserve">115 </w:t>
      </w:r>
      <w:r w:rsidRPr="009072D2">
        <w:rPr>
          <w:rFonts w:cstheme="minorHAnsi"/>
          <w:b/>
          <w:sz w:val="20"/>
          <w:szCs w:val="20"/>
        </w:rPr>
        <w:t xml:space="preserve">Taylor Flat River Flood-out </w:t>
      </w:r>
      <w:r w:rsidRPr="009072D2">
        <w:rPr>
          <w:rFonts w:cstheme="minorHAnsi"/>
          <w:sz w:val="20"/>
          <w:szCs w:val="20"/>
        </w:rPr>
        <w:t xml:space="preserve">Latitude </w:t>
      </w:r>
      <w:r w:rsidRPr="009072D2">
        <w:rPr>
          <w:rFonts w:eastAsia="Times New Roman" w:cstheme="minorHAnsi"/>
          <w:color w:val="000000"/>
          <w:sz w:val="20"/>
          <w:szCs w:val="20"/>
          <w:lang w:eastAsia="en-AU"/>
        </w:rPr>
        <w:t xml:space="preserve">34.02084 </w:t>
      </w:r>
      <w:r w:rsidRPr="009072D2">
        <w:rPr>
          <w:rFonts w:cstheme="minorHAnsi"/>
          <w:sz w:val="20"/>
          <w:szCs w:val="20"/>
        </w:rPr>
        <w:t xml:space="preserve">Longitude </w:t>
      </w:r>
      <w:r w:rsidRPr="009072D2">
        <w:rPr>
          <w:rFonts w:eastAsia="Times New Roman" w:cstheme="minorHAnsi"/>
          <w:color w:val="000000"/>
          <w:sz w:val="20"/>
          <w:szCs w:val="20"/>
          <w:lang w:eastAsia="en-AU"/>
        </w:rPr>
        <w:t>139.50054</w:t>
      </w:r>
      <w:r w:rsidRPr="009072D2">
        <w:rPr>
          <w:rFonts w:cstheme="minorHAnsi"/>
          <w:sz w:val="20"/>
          <w:szCs w:val="20"/>
        </w:rPr>
        <w:t xml:space="preserve"> Direction 42</w:t>
      </w:r>
    </w:p>
    <w:p w14:paraId="57359CB5" w14:textId="77777777" w:rsidR="009072D2" w:rsidRPr="009072D2" w:rsidRDefault="009072D2" w:rsidP="009072D2">
      <w:pPr>
        <w:spacing w:after="0" w:line="240" w:lineRule="auto"/>
        <w:jc w:val="center"/>
        <w:rPr>
          <w:rFonts w:eastAsia="Times New Roman" w:cstheme="minorHAnsi"/>
          <w:color w:val="000000"/>
          <w:lang w:eastAsia="en-AU"/>
        </w:rPr>
      </w:pPr>
    </w:p>
    <w:p w14:paraId="3EC9BD1F" w14:textId="77777777" w:rsidR="009072D2" w:rsidRPr="009072D2" w:rsidRDefault="009072D2" w:rsidP="009072D2">
      <w:pPr>
        <w:spacing w:after="0" w:line="240" w:lineRule="auto"/>
        <w:jc w:val="center"/>
        <w:rPr>
          <w:rFonts w:eastAsia="Times New Roman" w:cstheme="minorHAnsi"/>
          <w:color w:val="000000"/>
          <w:lang w:eastAsia="en-AU"/>
        </w:rPr>
      </w:pPr>
    </w:p>
    <w:p w14:paraId="5C692148" w14:textId="77777777" w:rsidR="009072D2" w:rsidRPr="009072D2" w:rsidRDefault="009072D2" w:rsidP="009072D2">
      <w:pPr>
        <w:spacing w:after="0" w:line="240" w:lineRule="auto"/>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2442"/>
        <w:tblW w:w="0" w:type="auto"/>
        <w:tblInd w:w="0" w:type="dxa"/>
        <w:tblLook w:val="04A0" w:firstRow="1" w:lastRow="0" w:firstColumn="1" w:lastColumn="0" w:noHBand="0" w:noVBand="1"/>
      </w:tblPr>
      <w:tblGrid>
        <w:gridCol w:w="2547"/>
        <w:gridCol w:w="2410"/>
        <w:gridCol w:w="1353"/>
        <w:gridCol w:w="1353"/>
        <w:gridCol w:w="1353"/>
      </w:tblGrid>
      <w:tr w:rsidR="009072D2" w:rsidRPr="009072D2" w14:paraId="6FCEC4BA" w14:textId="77777777" w:rsidTr="009072D2">
        <w:tc>
          <w:tcPr>
            <w:tcW w:w="2547" w:type="dxa"/>
          </w:tcPr>
          <w:p w14:paraId="482EAAE3" w14:textId="77777777" w:rsidR="009072D2" w:rsidRPr="009072D2" w:rsidRDefault="009072D2" w:rsidP="009072D2">
            <w:pPr>
              <w:jc w:val="center"/>
              <w:rPr>
                <w:rFonts w:cstheme="minorHAnsi"/>
                <w:b/>
                <w:sz w:val="20"/>
                <w:szCs w:val="20"/>
              </w:rPr>
            </w:pPr>
            <w:r w:rsidRPr="009072D2">
              <w:rPr>
                <w:rFonts w:cstheme="minorHAnsi"/>
                <w:b/>
                <w:sz w:val="20"/>
                <w:szCs w:val="20"/>
              </w:rPr>
              <w:t>Site</w:t>
            </w:r>
          </w:p>
        </w:tc>
        <w:tc>
          <w:tcPr>
            <w:tcW w:w="2410" w:type="dxa"/>
          </w:tcPr>
          <w:p w14:paraId="415E973D"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1353" w:type="dxa"/>
          </w:tcPr>
          <w:p w14:paraId="64DCD1A7"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1353" w:type="dxa"/>
          </w:tcPr>
          <w:p w14:paraId="0663F35A"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1353" w:type="dxa"/>
            <w:shd w:val="clear" w:color="auto" w:fill="auto"/>
          </w:tcPr>
          <w:p w14:paraId="437B6497"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6E48DA9A" w14:textId="77777777" w:rsidTr="009072D2">
        <w:tc>
          <w:tcPr>
            <w:tcW w:w="2547" w:type="dxa"/>
            <w:vMerge w:val="restart"/>
          </w:tcPr>
          <w:p w14:paraId="6A5E0589" w14:textId="77777777" w:rsidR="009072D2" w:rsidRPr="009072D2" w:rsidRDefault="009072D2" w:rsidP="009072D2">
            <w:pPr>
              <w:rPr>
                <w:sz w:val="20"/>
                <w:szCs w:val="20"/>
              </w:rPr>
            </w:pPr>
            <w:r w:rsidRPr="009072D2">
              <w:rPr>
                <w:rFonts w:cstheme="minorHAnsi"/>
                <w:b/>
                <w:sz w:val="20"/>
                <w:szCs w:val="20"/>
              </w:rPr>
              <w:t>Taylor Flat Outlet Creek</w:t>
            </w:r>
          </w:p>
        </w:tc>
        <w:tc>
          <w:tcPr>
            <w:tcW w:w="2410" w:type="dxa"/>
          </w:tcPr>
          <w:p w14:paraId="34073D40"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1353" w:type="dxa"/>
            <w:shd w:val="clear" w:color="auto" w:fill="FFFF00"/>
          </w:tcPr>
          <w:p w14:paraId="14C589FB"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53" w:type="dxa"/>
            <w:shd w:val="clear" w:color="auto" w:fill="FFC000"/>
          </w:tcPr>
          <w:p w14:paraId="794B31D4"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353" w:type="dxa"/>
            <w:shd w:val="clear" w:color="auto" w:fill="FFFF00"/>
          </w:tcPr>
          <w:p w14:paraId="54C39570" w14:textId="77777777" w:rsidR="009072D2" w:rsidRPr="009072D2" w:rsidRDefault="009072D2" w:rsidP="009072D2">
            <w:r w:rsidRPr="009072D2">
              <w:rPr>
                <w:rFonts w:cstheme="minorHAnsi"/>
                <w:sz w:val="20"/>
                <w:szCs w:val="20"/>
              </w:rPr>
              <w:t>Medium</w:t>
            </w:r>
          </w:p>
        </w:tc>
      </w:tr>
      <w:tr w:rsidR="009072D2" w:rsidRPr="009072D2" w14:paraId="5E73FEF1" w14:textId="77777777" w:rsidTr="009072D2">
        <w:trPr>
          <w:trHeight w:val="269"/>
        </w:trPr>
        <w:tc>
          <w:tcPr>
            <w:tcW w:w="2547" w:type="dxa"/>
            <w:vMerge/>
          </w:tcPr>
          <w:p w14:paraId="7BF73BE1" w14:textId="77777777" w:rsidR="009072D2" w:rsidRPr="009072D2" w:rsidRDefault="009072D2" w:rsidP="009072D2">
            <w:pPr>
              <w:rPr>
                <w:rFonts w:cstheme="minorHAnsi"/>
                <w:sz w:val="20"/>
                <w:szCs w:val="20"/>
              </w:rPr>
            </w:pPr>
          </w:p>
        </w:tc>
        <w:tc>
          <w:tcPr>
            <w:tcW w:w="2410" w:type="dxa"/>
          </w:tcPr>
          <w:p w14:paraId="56C12358"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Saline Groundwater Depth</w:t>
            </w:r>
          </w:p>
        </w:tc>
        <w:tc>
          <w:tcPr>
            <w:tcW w:w="1353" w:type="dxa"/>
            <w:shd w:val="clear" w:color="auto" w:fill="FFFF00"/>
          </w:tcPr>
          <w:p w14:paraId="4A75C381"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1353" w:type="dxa"/>
            <w:shd w:val="clear" w:color="auto" w:fill="FFFF00"/>
          </w:tcPr>
          <w:p w14:paraId="22DA1238"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53" w:type="dxa"/>
            <w:shd w:val="clear" w:color="auto" w:fill="FFFF00"/>
          </w:tcPr>
          <w:p w14:paraId="22F9A678" w14:textId="77777777" w:rsidR="009072D2" w:rsidRPr="009072D2" w:rsidRDefault="009072D2" w:rsidP="009072D2">
            <w:r w:rsidRPr="009072D2">
              <w:rPr>
                <w:rFonts w:cstheme="minorHAnsi"/>
                <w:sz w:val="20"/>
                <w:szCs w:val="20"/>
              </w:rPr>
              <w:t>Medium</w:t>
            </w:r>
          </w:p>
        </w:tc>
      </w:tr>
      <w:tr w:rsidR="009072D2" w:rsidRPr="009072D2" w14:paraId="7A2622DD" w14:textId="77777777" w:rsidTr="009072D2">
        <w:trPr>
          <w:trHeight w:val="287"/>
        </w:trPr>
        <w:tc>
          <w:tcPr>
            <w:tcW w:w="2547" w:type="dxa"/>
            <w:vMerge w:val="restart"/>
          </w:tcPr>
          <w:p w14:paraId="230849FB" w14:textId="77777777" w:rsidR="009072D2" w:rsidRPr="009072D2" w:rsidRDefault="009072D2" w:rsidP="009072D2">
            <w:pPr>
              <w:rPr>
                <w:sz w:val="20"/>
                <w:szCs w:val="20"/>
              </w:rPr>
            </w:pPr>
            <w:r w:rsidRPr="009072D2">
              <w:rPr>
                <w:rFonts w:cstheme="minorHAnsi"/>
                <w:b/>
                <w:sz w:val="20"/>
                <w:szCs w:val="20"/>
              </w:rPr>
              <w:t>Taylor Flat River Flood-out</w:t>
            </w:r>
          </w:p>
        </w:tc>
        <w:tc>
          <w:tcPr>
            <w:tcW w:w="2410" w:type="dxa"/>
          </w:tcPr>
          <w:p w14:paraId="100AE147"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1353" w:type="dxa"/>
            <w:shd w:val="clear" w:color="auto" w:fill="FFFF00"/>
          </w:tcPr>
          <w:p w14:paraId="0C711206"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1353" w:type="dxa"/>
            <w:shd w:val="clear" w:color="auto" w:fill="FFC000"/>
          </w:tcPr>
          <w:p w14:paraId="68CD309E" w14:textId="77777777" w:rsidR="009072D2" w:rsidRPr="009072D2" w:rsidRDefault="009072D2" w:rsidP="009072D2">
            <w:pPr>
              <w:rPr>
                <w:rFonts w:cstheme="minorHAnsi"/>
                <w:sz w:val="20"/>
                <w:szCs w:val="20"/>
              </w:rPr>
            </w:pPr>
            <w:r w:rsidRPr="009072D2">
              <w:rPr>
                <w:rFonts w:cstheme="minorHAnsi"/>
                <w:sz w:val="20"/>
                <w:szCs w:val="20"/>
              </w:rPr>
              <w:t>High</w:t>
            </w:r>
          </w:p>
        </w:tc>
        <w:tc>
          <w:tcPr>
            <w:tcW w:w="1353" w:type="dxa"/>
            <w:shd w:val="clear" w:color="auto" w:fill="FFFF00"/>
          </w:tcPr>
          <w:p w14:paraId="22CEFF55" w14:textId="77777777" w:rsidR="009072D2" w:rsidRPr="009072D2" w:rsidRDefault="009072D2" w:rsidP="009072D2">
            <w:r w:rsidRPr="009072D2">
              <w:rPr>
                <w:rFonts w:cstheme="minorHAnsi"/>
                <w:sz w:val="20"/>
                <w:szCs w:val="20"/>
              </w:rPr>
              <w:t>Medium</w:t>
            </w:r>
          </w:p>
        </w:tc>
      </w:tr>
      <w:tr w:rsidR="009072D2" w:rsidRPr="009072D2" w14:paraId="27F4137A" w14:textId="77777777" w:rsidTr="009072D2">
        <w:tc>
          <w:tcPr>
            <w:tcW w:w="2547" w:type="dxa"/>
            <w:vMerge/>
          </w:tcPr>
          <w:p w14:paraId="241460F6" w14:textId="77777777" w:rsidR="009072D2" w:rsidRPr="009072D2" w:rsidRDefault="009072D2" w:rsidP="009072D2">
            <w:pPr>
              <w:spacing w:line="257" w:lineRule="auto"/>
              <w:rPr>
                <w:rFonts w:cstheme="minorHAnsi"/>
                <w:b/>
                <w:sz w:val="20"/>
                <w:szCs w:val="20"/>
              </w:rPr>
            </w:pPr>
          </w:p>
        </w:tc>
        <w:tc>
          <w:tcPr>
            <w:tcW w:w="2410" w:type="dxa"/>
          </w:tcPr>
          <w:p w14:paraId="3CD88DC4"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Saline Groundwater Depth</w:t>
            </w:r>
          </w:p>
        </w:tc>
        <w:tc>
          <w:tcPr>
            <w:tcW w:w="1353" w:type="dxa"/>
            <w:shd w:val="clear" w:color="auto" w:fill="FFFF00"/>
          </w:tcPr>
          <w:p w14:paraId="5AC36E38"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53" w:type="dxa"/>
            <w:shd w:val="clear" w:color="auto" w:fill="FFFF00"/>
          </w:tcPr>
          <w:p w14:paraId="16684844"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53" w:type="dxa"/>
            <w:shd w:val="clear" w:color="auto" w:fill="FFFF00"/>
          </w:tcPr>
          <w:p w14:paraId="39A91E16" w14:textId="77777777" w:rsidR="009072D2" w:rsidRPr="009072D2" w:rsidRDefault="009072D2" w:rsidP="009072D2">
            <w:r w:rsidRPr="009072D2">
              <w:rPr>
                <w:rFonts w:cstheme="minorHAnsi"/>
                <w:sz w:val="20"/>
                <w:szCs w:val="20"/>
              </w:rPr>
              <w:t>Medium</w:t>
            </w:r>
          </w:p>
        </w:tc>
      </w:tr>
    </w:tbl>
    <w:p w14:paraId="599BEEDC" w14:textId="77777777" w:rsidR="009072D2" w:rsidRPr="009072D2" w:rsidRDefault="009072D2" w:rsidP="009072D2">
      <w:pPr>
        <w:spacing w:after="0" w:line="257" w:lineRule="auto"/>
        <w:rPr>
          <w:rFonts w:cstheme="minorHAnsi"/>
          <w:sz w:val="20"/>
          <w:szCs w:val="20"/>
        </w:rPr>
      </w:pPr>
    </w:p>
    <w:p w14:paraId="4E2748F6" w14:textId="77777777" w:rsidR="009072D2" w:rsidRPr="009072D2" w:rsidRDefault="009072D2" w:rsidP="009072D2">
      <w:pPr>
        <w:spacing w:after="0" w:line="257" w:lineRule="auto"/>
        <w:rPr>
          <w:rFonts w:cstheme="minorHAnsi"/>
        </w:rPr>
      </w:pPr>
    </w:p>
    <w:p w14:paraId="5426D371" w14:textId="77777777" w:rsidR="009072D2" w:rsidRPr="009072D2" w:rsidRDefault="009072D2" w:rsidP="009072D2">
      <w:pPr>
        <w:spacing w:after="0" w:line="257" w:lineRule="auto"/>
        <w:rPr>
          <w:rFonts w:cstheme="minorHAnsi"/>
          <w:b/>
        </w:rPr>
      </w:pPr>
      <w:r w:rsidRPr="009072D2">
        <w:rPr>
          <w:rFonts w:cstheme="minorHAnsi"/>
          <w:b/>
        </w:rPr>
        <w:t>Land Tenure Issues</w:t>
      </w:r>
    </w:p>
    <w:tbl>
      <w:tblPr>
        <w:tblStyle w:val="TableGrid742"/>
        <w:tblW w:w="0" w:type="auto"/>
        <w:tblInd w:w="0" w:type="dxa"/>
        <w:tblLook w:val="04A0" w:firstRow="1" w:lastRow="0" w:firstColumn="1" w:lastColumn="0" w:noHBand="0" w:noVBand="1"/>
      </w:tblPr>
      <w:tblGrid>
        <w:gridCol w:w="2805"/>
        <w:gridCol w:w="6211"/>
      </w:tblGrid>
      <w:tr w:rsidR="009072D2" w:rsidRPr="009072D2" w14:paraId="605AC709" w14:textId="77777777" w:rsidTr="009072D2">
        <w:tc>
          <w:tcPr>
            <w:tcW w:w="2805" w:type="dxa"/>
          </w:tcPr>
          <w:p w14:paraId="708A7A3A" w14:textId="77777777" w:rsidR="009072D2" w:rsidRPr="009072D2" w:rsidRDefault="009072D2" w:rsidP="009072D2">
            <w:pPr>
              <w:rPr>
                <w:sz w:val="20"/>
                <w:szCs w:val="20"/>
              </w:rPr>
            </w:pPr>
            <w:r w:rsidRPr="009072D2">
              <w:rPr>
                <w:rFonts w:cstheme="minorHAnsi"/>
                <w:b/>
                <w:sz w:val="20"/>
                <w:szCs w:val="20"/>
              </w:rPr>
              <w:t>Taylor Flat Outlet Creek</w:t>
            </w:r>
          </w:p>
        </w:tc>
        <w:tc>
          <w:tcPr>
            <w:tcW w:w="6211" w:type="dxa"/>
            <w:tcBorders>
              <w:top w:val="single" w:sz="4" w:space="0" w:color="auto"/>
              <w:left w:val="single" w:sz="4" w:space="0" w:color="auto"/>
              <w:bottom w:val="single" w:sz="4" w:space="0" w:color="auto"/>
              <w:right w:val="single" w:sz="4" w:space="0" w:color="auto"/>
            </w:tcBorders>
          </w:tcPr>
          <w:p w14:paraId="0B7FFDA8" w14:textId="77777777" w:rsidR="009072D2" w:rsidRPr="009072D2" w:rsidRDefault="009072D2" w:rsidP="002611A6">
            <w:pPr>
              <w:numPr>
                <w:ilvl w:val="0"/>
                <w:numId w:val="60"/>
              </w:numPr>
              <w:spacing w:line="256" w:lineRule="auto"/>
              <w:contextualSpacing/>
              <w:rPr>
                <w:rFonts w:ascii="Calibri" w:hAnsi="Calibri" w:cs="Calibri"/>
                <w:sz w:val="20"/>
                <w:szCs w:val="20"/>
                <w:bdr w:val="none" w:sz="0" w:space="0" w:color="auto" w:frame="1"/>
              </w:rPr>
            </w:pPr>
            <w:r w:rsidRPr="009072D2">
              <w:rPr>
                <w:rFonts w:cstheme="minorHAnsi"/>
                <w:sz w:val="20"/>
                <w:szCs w:val="20"/>
              </w:rPr>
              <w:t>The site is owned by one pri</w:t>
            </w:r>
            <w:r w:rsidRPr="009072D2">
              <w:rPr>
                <w:rFonts w:ascii="Calibri" w:hAnsi="Calibri" w:cs="Calibri"/>
                <w:sz w:val="20"/>
                <w:szCs w:val="20"/>
                <w:bdr w:val="none" w:sz="0" w:space="0" w:color="auto" w:frame="1"/>
              </w:rPr>
              <w:t>vate land owner.</w:t>
            </w:r>
          </w:p>
          <w:p w14:paraId="4832CFCD" w14:textId="77777777" w:rsidR="009072D2" w:rsidRPr="009072D2" w:rsidRDefault="009072D2" w:rsidP="002611A6">
            <w:pPr>
              <w:numPr>
                <w:ilvl w:val="0"/>
                <w:numId w:val="60"/>
              </w:numPr>
              <w:spacing w:line="256" w:lineRule="auto"/>
              <w:contextualSpacing/>
              <w:rPr>
                <w:rFonts w:cstheme="minorHAnsi"/>
                <w:sz w:val="20"/>
                <w:szCs w:val="20"/>
              </w:rPr>
            </w:pPr>
            <w:r w:rsidRPr="009072D2">
              <w:rPr>
                <w:rFonts w:ascii="Calibri" w:hAnsi="Calibri" w:cs="Calibri"/>
                <w:sz w:val="20"/>
                <w:szCs w:val="20"/>
                <w:bdr w:val="none" w:sz="0" w:space="0" w:color="auto" w:frame="1"/>
              </w:rPr>
              <w:t xml:space="preserve">A strip of unalienated Crown land runs along the water’s edge and includes Bank one. </w:t>
            </w:r>
          </w:p>
        </w:tc>
      </w:tr>
      <w:tr w:rsidR="009072D2" w:rsidRPr="009072D2" w14:paraId="3A45EE7F" w14:textId="77777777" w:rsidTr="009072D2">
        <w:tc>
          <w:tcPr>
            <w:tcW w:w="2805" w:type="dxa"/>
          </w:tcPr>
          <w:p w14:paraId="15927CC3" w14:textId="77777777" w:rsidR="009072D2" w:rsidRPr="009072D2" w:rsidRDefault="009072D2" w:rsidP="009072D2">
            <w:pPr>
              <w:rPr>
                <w:sz w:val="20"/>
                <w:szCs w:val="20"/>
              </w:rPr>
            </w:pPr>
            <w:r w:rsidRPr="009072D2">
              <w:rPr>
                <w:rFonts w:cstheme="minorHAnsi"/>
                <w:b/>
                <w:sz w:val="20"/>
                <w:szCs w:val="20"/>
              </w:rPr>
              <w:t>Taylor Flat River Flood-out</w:t>
            </w:r>
          </w:p>
        </w:tc>
        <w:tc>
          <w:tcPr>
            <w:tcW w:w="6211" w:type="dxa"/>
            <w:tcBorders>
              <w:top w:val="single" w:sz="4" w:space="0" w:color="auto"/>
              <w:left w:val="single" w:sz="4" w:space="0" w:color="auto"/>
              <w:bottom w:val="single" w:sz="4" w:space="0" w:color="auto"/>
              <w:right w:val="single" w:sz="4" w:space="0" w:color="auto"/>
            </w:tcBorders>
          </w:tcPr>
          <w:p w14:paraId="2FC90C2C" w14:textId="77777777" w:rsidR="009072D2" w:rsidRPr="009072D2" w:rsidRDefault="009072D2" w:rsidP="002611A6">
            <w:pPr>
              <w:numPr>
                <w:ilvl w:val="0"/>
                <w:numId w:val="60"/>
              </w:numPr>
              <w:spacing w:line="256" w:lineRule="auto"/>
              <w:contextualSpacing/>
              <w:rPr>
                <w:rFonts w:ascii="Calibri" w:hAnsi="Calibri" w:cs="Calibri"/>
                <w:sz w:val="20"/>
                <w:szCs w:val="20"/>
                <w:bdr w:val="none" w:sz="0" w:space="0" w:color="auto" w:frame="1"/>
              </w:rPr>
            </w:pPr>
            <w:r w:rsidRPr="009072D2">
              <w:rPr>
                <w:rFonts w:cstheme="minorHAnsi"/>
                <w:sz w:val="20"/>
                <w:szCs w:val="20"/>
              </w:rPr>
              <w:t>The site is owned by one pri</w:t>
            </w:r>
            <w:r w:rsidRPr="009072D2">
              <w:rPr>
                <w:rFonts w:ascii="Calibri" w:hAnsi="Calibri" w:cs="Calibri"/>
                <w:sz w:val="20"/>
                <w:szCs w:val="20"/>
                <w:bdr w:val="none" w:sz="0" w:space="0" w:color="auto" w:frame="1"/>
              </w:rPr>
              <w:t>vate land owner.</w:t>
            </w:r>
          </w:p>
          <w:p w14:paraId="4EE4CAD3" w14:textId="77777777" w:rsidR="009072D2" w:rsidRPr="009072D2" w:rsidRDefault="009072D2" w:rsidP="002611A6">
            <w:pPr>
              <w:numPr>
                <w:ilvl w:val="0"/>
                <w:numId w:val="60"/>
              </w:numPr>
              <w:spacing w:line="256" w:lineRule="auto"/>
              <w:contextualSpacing/>
              <w:rPr>
                <w:rFonts w:cstheme="minorHAnsi"/>
                <w:sz w:val="20"/>
                <w:szCs w:val="20"/>
              </w:rPr>
            </w:pPr>
            <w:r w:rsidRPr="009072D2">
              <w:rPr>
                <w:rFonts w:ascii="Calibri" w:hAnsi="Calibri" w:cs="Calibri"/>
                <w:sz w:val="20"/>
                <w:szCs w:val="20"/>
                <w:bdr w:val="none" w:sz="0" w:space="0" w:color="auto" w:frame="1"/>
              </w:rPr>
              <w:t xml:space="preserve">A strip of unalienated Crown land runs along the water’s edge and includes Bank one. </w:t>
            </w:r>
          </w:p>
        </w:tc>
      </w:tr>
    </w:tbl>
    <w:p w14:paraId="27DB62EB" w14:textId="77777777" w:rsidR="009072D2" w:rsidRPr="009072D2" w:rsidRDefault="009072D2" w:rsidP="009072D2">
      <w:pPr>
        <w:spacing w:after="0" w:line="257" w:lineRule="auto"/>
        <w:rPr>
          <w:rFonts w:cstheme="minorHAnsi"/>
        </w:rPr>
      </w:pPr>
    </w:p>
    <w:p w14:paraId="266E909D" w14:textId="77777777" w:rsidR="009072D2" w:rsidRPr="009072D2" w:rsidRDefault="009072D2" w:rsidP="009072D2">
      <w:pPr>
        <w:spacing w:after="0" w:line="257" w:lineRule="auto"/>
        <w:rPr>
          <w:rFonts w:cstheme="minorHAnsi"/>
        </w:rPr>
      </w:pPr>
    </w:p>
    <w:p w14:paraId="7AAE9632" w14:textId="77777777" w:rsidR="009072D2" w:rsidRPr="009072D2" w:rsidRDefault="009072D2" w:rsidP="009072D2">
      <w:pPr>
        <w:spacing w:after="0" w:line="240" w:lineRule="auto"/>
        <w:rPr>
          <w:rFonts w:cstheme="minorHAnsi"/>
        </w:rPr>
      </w:pPr>
      <w:r w:rsidRPr="009072D2">
        <w:rPr>
          <w:rFonts w:cstheme="minorHAnsi"/>
          <w:b/>
        </w:rPr>
        <w:t>Regent Parrot Utilisation</w:t>
      </w:r>
    </w:p>
    <w:tbl>
      <w:tblPr>
        <w:tblStyle w:val="TableGrid3442"/>
        <w:tblW w:w="7083" w:type="dxa"/>
        <w:tblInd w:w="0" w:type="dxa"/>
        <w:tblLook w:val="04A0" w:firstRow="1" w:lastRow="0" w:firstColumn="1" w:lastColumn="0" w:noHBand="0" w:noVBand="1"/>
      </w:tblPr>
      <w:tblGrid>
        <w:gridCol w:w="4390"/>
        <w:gridCol w:w="2693"/>
      </w:tblGrid>
      <w:tr w:rsidR="009072D2" w:rsidRPr="009072D2" w14:paraId="684BE788" w14:textId="77777777" w:rsidTr="009072D2">
        <w:tc>
          <w:tcPr>
            <w:tcW w:w="4390" w:type="dxa"/>
          </w:tcPr>
          <w:p w14:paraId="16C50117" w14:textId="77777777" w:rsidR="009072D2" w:rsidRPr="009072D2" w:rsidRDefault="009072D2" w:rsidP="009072D2">
            <w:pPr>
              <w:rPr>
                <w:b/>
                <w:sz w:val="20"/>
                <w:szCs w:val="20"/>
              </w:rPr>
            </w:pPr>
            <w:r w:rsidRPr="009072D2">
              <w:rPr>
                <w:b/>
                <w:sz w:val="20"/>
                <w:szCs w:val="20"/>
              </w:rPr>
              <w:t>Taylor Flat Outlet Creek</w:t>
            </w:r>
          </w:p>
        </w:tc>
        <w:tc>
          <w:tcPr>
            <w:tcW w:w="2693" w:type="dxa"/>
            <w:tcBorders>
              <w:top w:val="single" w:sz="4" w:space="0" w:color="auto"/>
              <w:left w:val="single" w:sz="4" w:space="0" w:color="auto"/>
              <w:bottom w:val="single" w:sz="4" w:space="0" w:color="auto"/>
              <w:right w:val="single" w:sz="4" w:space="0" w:color="auto"/>
            </w:tcBorders>
          </w:tcPr>
          <w:p w14:paraId="1EC78BD3" w14:textId="77777777" w:rsidR="009072D2" w:rsidRPr="009072D2" w:rsidRDefault="009072D2" w:rsidP="009072D2">
            <w:pPr>
              <w:spacing w:line="256" w:lineRule="auto"/>
              <w:rPr>
                <w:rFonts w:cstheme="minorHAnsi"/>
                <w:sz w:val="20"/>
                <w:szCs w:val="20"/>
              </w:rPr>
            </w:pPr>
            <w:r w:rsidRPr="009072D2">
              <w:rPr>
                <w:rFonts w:cstheme="minorHAnsi"/>
                <w:sz w:val="20"/>
                <w:szCs w:val="20"/>
              </w:rPr>
              <w:t>Nesting and Foraging</w:t>
            </w:r>
          </w:p>
        </w:tc>
      </w:tr>
      <w:tr w:rsidR="009072D2" w:rsidRPr="009072D2" w14:paraId="5F5EC5DF" w14:textId="77777777" w:rsidTr="009072D2">
        <w:tc>
          <w:tcPr>
            <w:tcW w:w="4390" w:type="dxa"/>
          </w:tcPr>
          <w:p w14:paraId="42FE29FE" w14:textId="77777777" w:rsidR="009072D2" w:rsidRPr="009072D2" w:rsidRDefault="009072D2" w:rsidP="009072D2">
            <w:pPr>
              <w:rPr>
                <w:b/>
                <w:sz w:val="20"/>
                <w:szCs w:val="20"/>
              </w:rPr>
            </w:pPr>
            <w:r w:rsidRPr="009072D2">
              <w:rPr>
                <w:b/>
                <w:sz w:val="20"/>
                <w:szCs w:val="20"/>
              </w:rPr>
              <w:t>Taylor Flat River Flood-out</w:t>
            </w:r>
          </w:p>
        </w:tc>
        <w:tc>
          <w:tcPr>
            <w:tcW w:w="2693" w:type="dxa"/>
            <w:tcBorders>
              <w:top w:val="single" w:sz="4" w:space="0" w:color="auto"/>
              <w:left w:val="single" w:sz="4" w:space="0" w:color="auto"/>
              <w:bottom w:val="single" w:sz="4" w:space="0" w:color="auto"/>
              <w:right w:val="single" w:sz="4" w:space="0" w:color="auto"/>
            </w:tcBorders>
          </w:tcPr>
          <w:p w14:paraId="2B9DCA18" w14:textId="77777777" w:rsidR="009072D2" w:rsidRPr="009072D2" w:rsidRDefault="009072D2" w:rsidP="009072D2">
            <w:pPr>
              <w:spacing w:line="256" w:lineRule="auto"/>
              <w:rPr>
                <w:rFonts w:cstheme="minorHAnsi"/>
                <w:sz w:val="20"/>
                <w:szCs w:val="20"/>
              </w:rPr>
            </w:pPr>
            <w:r w:rsidRPr="009072D2">
              <w:rPr>
                <w:rFonts w:cstheme="minorHAnsi"/>
                <w:sz w:val="20"/>
                <w:szCs w:val="20"/>
              </w:rPr>
              <w:t>Potential Nesting and Foraging</w:t>
            </w:r>
          </w:p>
        </w:tc>
      </w:tr>
    </w:tbl>
    <w:p w14:paraId="51D9DCF8" w14:textId="77777777" w:rsidR="009072D2" w:rsidRPr="009072D2" w:rsidRDefault="009072D2" w:rsidP="009072D2">
      <w:pPr>
        <w:spacing w:after="0"/>
        <w:rPr>
          <w:rFonts w:cstheme="minorHAnsi"/>
          <w:b/>
        </w:rPr>
      </w:pPr>
    </w:p>
    <w:p w14:paraId="2DFEF195" w14:textId="77777777" w:rsidR="009072D2" w:rsidRPr="009072D2" w:rsidRDefault="009072D2" w:rsidP="009072D2">
      <w:pPr>
        <w:rPr>
          <w:rFonts w:cstheme="minorHAnsi"/>
          <w:b/>
        </w:rPr>
      </w:pPr>
      <w:r w:rsidRPr="009072D2">
        <w:rPr>
          <w:rFonts w:cstheme="minorHAnsi"/>
          <w:b/>
        </w:rPr>
        <w:br w:type="page"/>
      </w:r>
    </w:p>
    <w:p w14:paraId="2886B2A7" w14:textId="77777777" w:rsidR="009072D2" w:rsidRPr="009072D2" w:rsidRDefault="009072D2" w:rsidP="009072D2">
      <w:pPr>
        <w:spacing w:after="0" w:line="256" w:lineRule="auto"/>
        <w:rPr>
          <w:rFonts w:cstheme="minorHAnsi"/>
          <w:b/>
        </w:rPr>
      </w:pPr>
      <w:r w:rsidRPr="009072D2">
        <w:rPr>
          <w:rFonts w:cstheme="minorHAnsi"/>
          <w:b/>
        </w:rPr>
        <w:lastRenderedPageBreak/>
        <w:t>Ecological and Community Objectives</w:t>
      </w:r>
    </w:p>
    <w:tbl>
      <w:tblPr>
        <w:tblStyle w:val="TableGrid4342"/>
        <w:tblW w:w="0" w:type="auto"/>
        <w:tblInd w:w="0" w:type="dxa"/>
        <w:tblLook w:val="04A0" w:firstRow="1" w:lastRow="0" w:firstColumn="1" w:lastColumn="0" w:noHBand="0" w:noVBand="1"/>
      </w:tblPr>
      <w:tblGrid>
        <w:gridCol w:w="5754"/>
        <w:gridCol w:w="1329"/>
        <w:gridCol w:w="1417"/>
      </w:tblGrid>
      <w:tr w:rsidR="009072D2" w:rsidRPr="009072D2" w14:paraId="7B9E29FB" w14:textId="77777777" w:rsidTr="009072D2">
        <w:tc>
          <w:tcPr>
            <w:tcW w:w="5754" w:type="dxa"/>
          </w:tcPr>
          <w:p w14:paraId="52807C1F" w14:textId="77777777" w:rsidR="009072D2" w:rsidRPr="009072D2" w:rsidRDefault="009072D2" w:rsidP="009072D2">
            <w:pPr>
              <w:jc w:val="center"/>
              <w:rPr>
                <w:rFonts w:cstheme="minorHAnsi"/>
                <w:b/>
                <w:sz w:val="18"/>
                <w:szCs w:val="18"/>
              </w:rPr>
            </w:pPr>
          </w:p>
          <w:p w14:paraId="262687BB" w14:textId="77777777" w:rsidR="009072D2" w:rsidRPr="009072D2" w:rsidRDefault="009072D2" w:rsidP="009072D2">
            <w:pPr>
              <w:jc w:val="center"/>
              <w:rPr>
                <w:b/>
                <w:sz w:val="18"/>
                <w:szCs w:val="18"/>
              </w:rPr>
            </w:pPr>
            <w:r w:rsidRPr="009072D2">
              <w:rPr>
                <w:rFonts w:cstheme="minorHAnsi"/>
                <w:b/>
                <w:sz w:val="18"/>
                <w:szCs w:val="18"/>
              </w:rPr>
              <w:t>Site Objectives</w:t>
            </w:r>
          </w:p>
        </w:tc>
        <w:tc>
          <w:tcPr>
            <w:tcW w:w="1329" w:type="dxa"/>
          </w:tcPr>
          <w:p w14:paraId="2F31DBF0" w14:textId="77777777" w:rsidR="009072D2" w:rsidRPr="009072D2" w:rsidRDefault="009072D2" w:rsidP="009072D2">
            <w:pPr>
              <w:spacing w:line="256" w:lineRule="auto"/>
              <w:jc w:val="center"/>
              <w:rPr>
                <w:sz w:val="18"/>
                <w:szCs w:val="18"/>
              </w:rPr>
            </w:pPr>
            <w:r w:rsidRPr="009072D2">
              <w:rPr>
                <w:b/>
                <w:sz w:val="18"/>
                <w:szCs w:val="18"/>
              </w:rPr>
              <w:t>Taylor Flat Outlet Creek</w:t>
            </w:r>
          </w:p>
        </w:tc>
        <w:tc>
          <w:tcPr>
            <w:tcW w:w="1417" w:type="dxa"/>
          </w:tcPr>
          <w:p w14:paraId="26CF5936" w14:textId="77777777" w:rsidR="009072D2" w:rsidRPr="009072D2" w:rsidRDefault="009072D2" w:rsidP="009072D2">
            <w:pPr>
              <w:spacing w:line="256" w:lineRule="auto"/>
              <w:jc w:val="center"/>
              <w:rPr>
                <w:sz w:val="18"/>
                <w:szCs w:val="18"/>
              </w:rPr>
            </w:pPr>
            <w:r w:rsidRPr="009072D2">
              <w:rPr>
                <w:b/>
                <w:sz w:val="18"/>
                <w:szCs w:val="18"/>
              </w:rPr>
              <w:t>Taylor Flat River Flood-out</w:t>
            </w:r>
          </w:p>
        </w:tc>
      </w:tr>
      <w:tr w:rsidR="009072D2" w:rsidRPr="009072D2" w14:paraId="41D4EAA7" w14:textId="77777777" w:rsidTr="009072D2">
        <w:tc>
          <w:tcPr>
            <w:tcW w:w="5754" w:type="dxa"/>
          </w:tcPr>
          <w:p w14:paraId="7DBD7951" w14:textId="77777777" w:rsidR="009072D2" w:rsidRPr="009072D2" w:rsidRDefault="009072D2" w:rsidP="009072D2">
            <w:pPr>
              <w:spacing w:line="256" w:lineRule="auto"/>
              <w:rPr>
                <w:rFonts w:cstheme="minorHAnsi"/>
                <w:b/>
                <w:sz w:val="18"/>
                <w:szCs w:val="18"/>
              </w:rPr>
            </w:pPr>
            <w:r w:rsidRPr="009072D2">
              <w:rPr>
                <w:rFonts w:cstheme="minorHAnsi"/>
                <w:b/>
                <w:sz w:val="18"/>
                <w:szCs w:val="18"/>
              </w:rPr>
              <w:t>Ecological Objectives</w:t>
            </w:r>
          </w:p>
        </w:tc>
        <w:tc>
          <w:tcPr>
            <w:tcW w:w="1329" w:type="dxa"/>
          </w:tcPr>
          <w:p w14:paraId="68E4116F" w14:textId="77777777" w:rsidR="009072D2" w:rsidRPr="009072D2" w:rsidRDefault="009072D2" w:rsidP="009072D2">
            <w:pPr>
              <w:spacing w:line="256" w:lineRule="auto"/>
              <w:jc w:val="center"/>
              <w:rPr>
                <w:rFonts w:cstheme="minorHAnsi"/>
                <w:sz w:val="18"/>
                <w:szCs w:val="18"/>
              </w:rPr>
            </w:pPr>
          </w:p>
        </w:tc>
        <w:tc>
          <w:tcPr>
            <w:tcW w:w="1417" w:type="dxa"/>
          </w:tcPr>
          <w:p w14:paraId="107DB6A7" w14:textId="77777777" w:rsidR="009072D2" w:rsidRPr="009072D2" w:rsidRDefault="009072D2" w:rsidP="009072D2">
            <w:pPr>
              <w:spacing w:line="256" w:lineRule="auto"/>
              <w:jc w:val="center"/>
              <w:rPr>
                <w:rFonts w:cstheme="minorHAnsi"/>
                <w:sz w:val="18"/>
                <w:szCs w:val="18"/>
              </w:rPr>
            </w:pPr>
          </w:p>
        </w:tc>
      </w:tr>
      <w:tr w:rsidR="009072D2" w:rsidRPr="009072D2" w14:paraId="765F740B" w14:textId="77777777" w:rsidTr="009072D2">
        <w:tc>
          <w:tcPr>
            <w:tcW w:w="5754" w:type="dxa"/>
          </w:tcPr>
          <w:p w14:paraId="203AD52C" w14:textId="77777777" w:rsidR="009072D2" w:rsidRPr="009072D2" w:rsidRDefault="009072D2" w:rsidP="009072D2">
            <w:pPr>
              <w:spacing w:line="256" w:lineRule="auto"/>
              <w:rPr>
                <w:rFonts w:cstheme="minorHAnsi"/>
                <w:b/>
                <w:sz w:val="18"/>
                <w:szCs w:val="18"/>
              </w:rPr>
            </w:pPr>
            <w:r w:rsidRPr="009072D2">
              <w:rPr>
                <w:rFonts w:cstheme="minorHAnsi"/>
                <w:sz w:val="18"/>
                <w:szCs w:val="18"/>
              </w:rPr>
              <w:t>Halt the decline and improve the health condition of mature woody plant species e.g. (River Red Gum, Black Box, Cooba and Lignum).</w:t>
            </w:r>
          </w:p>
        </w:tc>
        <w:tc>
          <w:tcPr>
            <w:tcW w:w="1329" w:type="dxa"/>
            <w:shd w:val="clear" w:color="auto" w:fill="FFC000"/>
          </w:tcPr>
          <w:p w14:paraId="0C10BDEC"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7952BE67" w14:textId="77777777" w:rsidR="009072D2" w:rsidRPr="009072D2" w:rsidRDefault="009072D2" w:rsidP="009072D2">
            <w:pPr>
              <w:spacing w:line="256" w:lineRule="auto"/>
              <w:jc w:val="center"/>
              <w:rPr>
                <w:rFonts w:cstheme="minorHAnsi"/>
                <w:sz w:val="18"/>
                <w:szCs w:val="18"/>
              </w:rPr>
            </w:pPr>
          </w:p>
        </w:tc>
      </w:tr>
      <w:tr w:rsidR="009072D2" w:rsidRPr="009072D2" w14:paraId="01A3AE0F" w14:textId="77777777" w:rsidTr="009072D2">
        <w:tc>
          <w:tcPr>
            <w:tcW w:w="5754" w:type="dxa"/>
          </w:tcPr>
          <w:p w14:paraId="46F3C94D" w14:textId="77777777" w:rsidR="009072D2" w:rsidRPr="009072D2" w:rsidRDefault="009072D2" w:rsidP="009072D2">
            <w:pPr>
              <w:spacing w:line="256" w:lineRule="auto"/>
              <w:rPr>
                <w:rFonts w:cstheme="minorHAnsi"/>
                <w:sz w:val="18"/>
                <w:szCs w:val="18"/>
              </w:rPr>
            </w:pPr>
            <w:r w:rsidRPr="009072D2">
              <w:rPr>
                <w:rFonts w:cstheme="minorHAnsi"/>
                <w:sz w:val="18"/>
                <w:szCs w:val="18"/>
              </w:rPr>
              <w:t>Maintain existing regeneration and provide opportunities for future regeneration events of woody plant species e.g. (River Red Gum, Black Box, Cooba and Lignum).</w:t>
            </w:r>
          </w:p>
        </w:tc>
        <w:tc>
          <w:tcPr>
            <w:tcW w:w="1329" w:type="dxa"/>
            <w:shd w:val="clear" w:color="auto" w:fill="FFC000"/>
          </w:tcPr>
          <w:p w14:paraId="117E59D4"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3748DF1A" w14:textId="77777777" w:rsidR="009072D2" w:rsidRPr="009072D2" w:rsidRDefault="009072D2" w:rsidP="009072D2">
            <w:pPr>
              <w:spacing w:line="256" w:lineRule="auto"/>
              <w:jc w:val="center"/>
              <w:rPr>
                <w:rFonts w:cstheme="minorHAnsi"/>
                <w:sz w:val="18"/>
                <w:szCs w:val="18"/>
              </w:rPr>
            </w:pPr>
          </w:p>
        </w:tc>
      </w:tr>
      <w:tr w:rsidR="009072D2" w:rsidRPr="009072D2" w14:paraId="23EBB1A0" w14:textId="77777777" w:rsidTr="009072D2">
        <w:tc>
          <w:tcPr>
            <w:tcW w:w="5754" w:type="dxa"/>
          </w:tcPr>
          <w:p w14:paraId="7F591F1B" w14:textId="77777777" w:rsidR="009072D2" w:rsidRPr="009072D2" w:rsidRDefault="009072D2" w:rsidP="009072D2">
            <w:pPr>
              <w:spacing w:line="256" w:lineRule="auto"/>
              <w:rPr>
                <w:rFonts w:cstheme="minorHAnsi"/>
                <w:b/>
                <w:sz w:val="18"/>
                <w:szCs w:val="18"/>
              </w:rPr>
            </w:pPr>
            <w:r w:rsidRPr="009072D2">
              <w:rPr>
                <w:rFonts w:cstheme="minorHAnsi"/>
                <w:sz w:val="18"/>
                <w:szCs w:val="18"/>
              </w:rPr>
              <w:t>Improve the abundance and diversity of flood dependant understory vegetation.</w:t>
            </w:r>
          </w:p>
        </w:tc>
        <w:tc>
          <w:tcPr>
            <w:tcW w:w="1329" w:type="dxa"/>
            <w:shd w:val="clear" w:color="auto" w:fill="FFC000"/>
          </w:tcPr>
          <w:p w14:paraId="190B4EB7"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61D783E4" w14:textId="77777777" w:rsidR="009072D2" w:rsidRPr="009072D2" w:rsidRDefault="009072D2" w:rsidP="009072D2">
            <w:pPr>
              <w:spacing w:line="256" w:lineRule="auto"/>
              <w:jc w:val="center"/>
              <w:rPr>
                <w:rFonts w:cstheme="minorHAnsi"/>
                <w:sz w:val="18"/>
                <w:szCs w:val="18"/>
              </w:rPr>
            </w:pPr>
          </w:p>
        </w:tc>
      </w:tr>
      <w:tr w:rsidR="009072D2" w:rsidRPr="009072D2" w14:paraId="2846B16C" w14:textId="77777777" w:rsidTr="009072D2">
        <w:tc>
          <w:tcPr>
            <w:tcW w:w="5754" w:type="dxa"/>
          </w:tcPr>
          <w:p w14:paraId="2409FAE7" w14:textId="77777777" w:rsidR="009072D2" w:rsidRPr="009072D2" w:rsidRDefault="009072D2" w:rsidP="009072D2">
            <w:pPr>
              <w:spacing w:line="256" w:lineRule="auto"/>
              <w:rPr>
                <w:rFonts w:cstheme="minorHAnsi"/>
                <w:sz w:val="18"/>
                <w:szCs w:val="18"/>
              </w:rPr>
            </w:pPr>
            <w:r w:rsidRPr="009072D2">
              <w:rPr>
                <w:rFonts w:cstheme="minorHAnsi"/>
                <w:sz w:val="18"/>
                <w:szCs w:val="18"/>
              </w:rPr>
              <w:t>Improve floodplain habitat conditions to promote Regent Parrot breeding events.</w:t>
            </w:r>
          </w:p>
        </w:tc>
        <w:tc>
          <w:tcPr>
            <w:tcW w:w="1329" w:type="dxa"/>
            <w:shd w:val="clear" w:color="auto" w:fill="FFC000"/>
          </w:tcPr>
          <w:p w14:paraId="2DEB371A"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33ADA95A" w14:textId="77777777" w:rsidR="009072D2" w:rsidRPr="009072D2" w:rsidRDefault="009072D2" w:rsidP="009072D2">
            <w:pPr>
              <w:spacing w:line="256" w:lineRule="auto"/>
              <w:jc w:val="center"/>
              <w:rPr>
                <w:rFonts w:cstheme="minorHAnsi"/>
                <w:sz w:val="18"/>
                <w:szCs w:val="18"/>
              </w:rPr>
            </w:pPr>
          </w:p>
        </w:tc>
      </w:tr>
      <w:tr w:rsidR="009072D2" w:rsidRPr="009072D2" w14:paraId="0655F5BC" w14:textId="77777777" w:rsidTr="009072D2">
        <w:tc>
          <w:tcPr>
            <w:tcW w:w="5754" w:type="dxa"/>
          </w:tcPr>
          <w:p w14:paraId="3B1139E7" w14:textId="77777777" w:rsidR="009072D2" w:rsidRPr="009072D2" w:rsidRDefault="009072D2" w:rsidP="009072D2">
            <w:pPr>
              <w:rPr>
                <w:rFonts w:cstheme="minorHAnsi"/>
                <w:sz w:val="18"/>
                <w:szCs w:val="18"/>
              </w:rPr>
            </w:pPr>
            <w:r w:rsidRPr="009072D2">
              <w:rPr>
                <w:rFonts w:cstheme="minorHAnsi"/>
                <w:sz w:val="18"/>
                <w:szCs w:val="18"/>
              </w:rPr>
              <w:t>Provide floodplain and aquatic habitats suitable for waterbird and frog refuge and breeding</w:t>
            </w:r>
            <w:r w:rsidRPr="009072D2">
              <w:rPr>
                <w:rFonts w:cstheme="minorHAnsi"/>
              </w:rPr>
              <w:t>.</w:t>
            </w:r>
          </w:p>
        </w:tc>
        <w:tc>
          <w:tcPr>
            <w:tcW w:w="1329" w:type="dxa"/>
            <w:shd w:val="clear" w:color="auto" w:fill="FFC000"/>
          </w:tcPr>
          <w:p w14:paraId="1EE71934"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22BEA1E8" w14:textId="77777777" w:rsidR="009072D2" w:rsidRPr="009072D2" w:rsidRDefault="009072D2" w:rsidP="009072D2">
            <w:pPr>
              <w:spacing w:line="256" w:lineRule="auto"/>
              <w:jc w:val="center"/>
              <w:rPr>
                <w:rFonts w:cstheme="minorHAnsi"/>
                <w:sz w:val="18"/>
                <w:szCs w:val="18"/>
              </w:rPr>
            </w:pPr>
          </w:p>
        </w:tc>
      </w:tr>
      <w:tr w:rsidR="009072D2" w:rsidRPr="009072D2" w14:paraId="61661EE0" w14:textId="77777777" w:rsidTr="009072D2">
        <w:tc>
          <w:tcPr>
            <w:tcW w:w="5754" w:type="dxa"/>
          </w:tcPr>
          <w:p w14:paraId="2AC0E678" w14:textId="77777777" w:rsidR="009072D2" w:rsidRPr="009072D2" w:rsidRDefault="009072D2" w:rsidP="009072D2">
            <w:pPr>
              <w:spacing w:line="256" w:lineRule="auto"/>
              <w:rPr>
                <w:rFonts w:cstheme="minorHAnsi"/>
                <w:sz w:val="18"/>
                <w:szCs w:val="18"/>
              </w:rPr>
            </w:pPr>
            <w:r w:rsidRPr="009072D2">
              <w:rPr>
                <w:rFonts w:cstheme="minorHAnsi"/>
                <w:sz w:val="18"/>
                <w:szCs w:val="18"/>
              </w:rPr>
              <w:t>Provide hydrological connectivity between watering sites and adjacent floodplain during natural flood events.</w:t>
            </w:r>
          </w:p>
        </w:tc>
        <w:tc>
          <w:tcPr>
            <w:tcW w:w="1329" w:type="dxa"/>
            <w:shd w:val="clear" w:color="auto" w:fill="FFC000"/>
          </w:tcPr>
          <w:p w14:paraId="455653C6"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1BD8A607" w14:textId="77777777" w:rsidR="009072D2" w:rsidRPr="009072D2" w:rsidRDefault="009072D2" w:rsidP="009072D2">
            <w:pPr>
              <w:spacing w:line="256" w:lineRule="auto"/>
              <w:jc w:val="center"/>
              <w:rPr>
                <w:rFonts w:cstheme="minorHAnsi"/>
                <w:sz w:val="18"/>
                <w:szCs w:val="18"/>
              </w:rPr>
            </w:pPr>
          </w:p>
        </w:tc>
      </w:tr>
      <w:tr w:rsidR="009072D2" w:rsidRPr="009072D2" w14:paraId="42C70DCE" w14:textId="77777777" w:rsidTr="009072D2">
        <w:tc>
          <w:tcPr>
            <w:tcW w:w="5754" w:type="dxa"/>
          </w:tcPr>
          <w:p w14:paraId="25BB6A64" w14:textId="77777777" w:rsidR="009072D2" w:rsidRPr="009072D2" w:rsidRDefault="009072D2" w:rsidP="009072D2">
            <w:pPr>
              <w:spacing w:line="256" w:lineRule="auto"/>
              <w:rPr>
                <w:rFonts w:cstheme="minorHAnsi"/>
                <w:b/>
                <w:sz w:val="18"/>
                <w:szCs w:val="18"/>
              </w:rPr>
            </w:pPr>
            <w:r w:rsidRPr="009072D2">
              <w:rPr>
                <w:rFonts w:cstheme="minorHAnsi"/>
                <w:b/>
                <w:sz w:val="18"/>
                <w:szCs w:val="18"/>
              </w:rPr>
              <w:t>Community Objectives</w:t>
            </w:r>
          </w:p>
        </w:tc>
        <w:tc>
          <w:tcPr>
            <w:tcW w:w="1329" w:type="dxa"/>
            <w:shd w:val="clear" w:color="auto" w:fill="auto"/>
          </w:tcPr>
          <w:p w14:paraId="21ED5133" w14:textId="77777777" w:rsidR="009072D2" w:rsidRPr="009072D2" w:rsidRDefault="009072D2" w:rsidP="009072D2">
            <w:pPr>
              <w:spacing w:line="256" w:lineRule="auto"/>
              <w:jc w:val="center"/>
              <w:rPr>
                <w:rFonts w:cstheme="minorHAnsi"/>
                <w:sz w:val="18"/>
                <w:szCs w:val="18"/>
              </w:rPr>
            </w:pPr>
          </w:p>
        </w:tc>
        <w:tc>
          <w:tcPr>
            <w:tcW w:w="1417" w:type="dxa"/>
            <w:shd w:val="clear" w:color="auto" w:fill="auto"/>
          </w:tcPr>
          <w:p w14:paraId="2850E752" w14:textId="77777777" w:rsidR="009072D2" w:rsidRPr="009072D2" w:rsidRDefault="009072D2" w:rsidP="009072D2">
            <w:pPr>
              <w:spacing w:line="256" w:lineRule="auto"/>
              <w:jc w:val="center"/>
              <w:rPr>
                <w:rFonts w:cstheme="minorHAnsi"/>
                <w:sz w:val="18"/>
                <w:szCs w:val="18"/>
              </w:rPr>
            </w:pPr>
          </w:p>
        </w:tc>
      </w:tr>
      <w:tr w:rsidR="009072D2" w:rsidRPr="009072D2" w14:paraId="2F70C615" w14:textId="77777777" w:rsidTr="009072D2">
        <w:tc>
          <w:tcPr>
            <w:tcW w:w="5754" w:type="dxa"/>
          </w:tcPr>
          <w:p w14:paraId="69696995" w14:textId="77777777" w:rsidR="009072D2" w:rsidRPr="009072D2" w:rsidRDefault="009072D2" w:rsidP="009072D2">
            <w:pPr>
              <w:spacing w:line="256" w:lineRule="auto"/>
              <w:contextualSpacing/>
              <w:rPr>
                <w:rFonts w:cstheme="minorHAnsi"/>
                <w:sz w:val="18"/>
                <w:szCs w:val="18"/>
              </w:rPr>
            </w:pPr>
            <w:r w:rsidRPr="009072D2">
              <w:rPr>
                <w:rFonts w:cstheme="minorHAnsi"/>
                <w:sz w:val="18"/>
                <w:szCs w:val="18"/>
              </w:rPr>
              <w:t>Engage landholder involvement in the sustainable management of their site.</w:t>
            </w:r>
          </w:p>
        </w:tc>
        <w:tc>
          <w:tcPr>
            <w:tcW w:w="1329" w:type="dxa"/>
            <w:shd w:val="clear" w:color="auto" w:fill="FFC000"/>
          </w:tcPr>
          <w:p w14:paraId="0C04597D"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1DE9DA84" w14:textId="77777777" w:rsidR="009072D2" w:rsidRPr="009072D2" w:rsidRDefault="009072D2" w:rsidP="009072D2">
            <w:pPr>
              <w:spacing w:line="256" w:lineRule="auto"/>
              <w:jc w:val="center"/>
              <w:rPr>
                <w:rFonts w:cstheme="minorHAnsi"/>
                <w:sz w:val="18"/>
                <w:szCs w:val="18"/>
              </w:rPr>
            </w:pPr>
          </w:p>
        </w:tc>
      </w:tr>
    </w:tbl>
    <w:p w14:paraId="146BDC16" w14:textId="77777777" w:rsidR="009072D2" w:rsidRPr="009072D2" w:rsidRDefault="009072D2" w:rsidP="009072D2">
      <w:pPr>
        <w:spacing w:after="0" w:line="257" w:lineRule="auto"/>
        <w:contextualSpacing/>
        <w:rPr>
          <w:rFonts w:cstheme="minorHAnsi"/>
        </w:rPr>
      </w:pPr>
    </w:p>
    <w:p w14:paraId="08E70446"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5242"/>
        <w:tblW w:w="0" w:type="auto"/>
        <w:tblInd w:w="0" w:type="dxa"/>
        <w:tblLook w:val="04A0" w:firstRow="1" w:lastRow="0" w:firstColumn="1" w:lastColumn="0" w:noHBand="0" w:noVBand="1"/>
      </w:tblPr>
      <w:tblGrid>
        <w:gridCol w:w="3256"/>
        <w:gridCol w:w="2835"/>
        <w:gridCol w:w="2835"/>
      </w:tblGrid>
      <w:tr w:rsidR="009072D2" w:rsidRPr="009072D2" w14:paraId="4A8E4ACE" w14:textId="77777777" w:rsidTr="009072D2">
        <w:tc>
          <w:tcPr>
            <w:tcW w:w="3256" w:type="dxa"/>
          </w:tcPr>
          <w:p w14:paraId="219BA176" w14:textId="77777777" w:rsidR="009072D2" w:rsidRPr="009072D2" w:rsidRDefault="009072D2" w:rsidP="009072D2">
            <w:pPr>
              <w:spacing w:line="257" w:lineRule="auto"/>
              <w:jc w:val="center"/>
              <w:rPr>
                <w:b/>
                <w:sz w:val="20"/>
                <w:szCs w:val="20"/>
              </w:rPr>
            </w:pPr>
          </w:p>
        </w:tc>
        <w:tc>
          <w:tcPr>
            <w:tcW w:w="2835" w:type="dxa"/>
          </w:tcPr>
          <w:p w14:paraId="6A8DEFE6" w14:textId="77777777" w:rsidR="009072D2" w:rsidRPr="009072D2" w:rsidRDefault="009072D2" w:rsidP="009072D2">
            <w:pPr>
              <w:spacing w:line="256" w:lineRule="auto"/>
              <w:jc w:val="center"/>
              <w:rPr>
                <w:sz w:val="20"/>
                <w:szCs w:val="20"/>
              </w:rPr>
            </w:pPr>
            <w:r w:rsidRPr="009072D2">
              <w:rPr>
                <w:b/>
                <w:sz w:val="20"/>
                <w:szCs w:val="20"/>
              </w:rPr>
              <w:t>Taylor Flat Outlet Creek</w:t>
            </w:r>
          </w:p>
        </w:tc>
        <w:tc>
          <w:tcPr>
            <w:tcW w:w="2835" w:type="dxa"/>
          </w:tcPr>
          <w:p w14:paraId="6239480F" w14:textId="77777777" w:rsidR="009072D2" w:rsidRPr="009072D2" w:rsidRDefault="009072D2" w:rsidP="009072D2">
            <w:pPr>
              <w:spacing w:line="256" w:lineRule="auto"/>
              <w:jc w:val="center"/>
              <w:rPr>
                <w:sz w:val="20"/>
                <w:szCs w:val="20"/>
              </w:rPr>
            </w:pPr>
            <w:r w:rsidRPr="009072D2">
              <w:rPr>
                <w:b/>
                <w:sz w:val="20"/>
                <w:szCs w:val="20"/>
              </w:rPr>
              <w:t>Taylor Flat River Flood-out</w:t>
            </w:r>
          </w:p>
        </w:tc>
      </w:tr>
      <w:tr w:rsidR="009072D2" w:rsidRPr="009072D2" w14:paraId="6454460D" w14:textId="77777777" w:rsidTr="009072D2">
        <w:tc>
          <w:tcPr>
            <w:tcW w:w="3256" w:type="dxa"/>
          </w:tcPr>
          <w:p w14:paraId="4FD89521"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42DDFA17" w14:textId="77777777" w:rsidR="009072D2" w:rsidRPr="009072D2" w:rsidRDefault="009072D2" w:rsidP="002611A6">
            <w:pPr>
              <w:numPr>
                <w:ilvl w:val="0"/>
                <w:numId w:val="59"/>
              </w:numPr>
              <w:spacing w:line="256" w:lineRule="auto"/>
              <w:rPr>
                <w:rFonts w:eastAsia="Times New Roman" w:cstheme="minorHAnsi"/>
                <w:b/>
                <w:sz w:val="20"/>
                <w:szCs w:val="20"/>
              </w:rPr>
            </w:pPr>
            <w:r w:rsidRPr="009072D2">
              <w:rPr>
                <w:rFonts w:eastAsia="Times New Roman" w:cstheme="minorHAnsi"/>
                <w:b/>
                <w:sz w:val="20"/>
                <w:szCs w:val="20"/>
              </w:rPr>
              <w:t xml:space="preserve">Water Height </w:t>
            </w:r>
          </w:p>
          <w:p w14:paraId="58D01BCC" w14:textId="77777777" w:rsidR="009072D2" w:rsidRPr="009072D2" w:rsidRDefault="009072D2" w:rsidP="002611A6">
            <w:pPr>
              <w:numPr>
                <w:ilvl w:val="0"/>
                <w:numId w:val="59"/>
              </w:numPr>
              <w:spacing w:line="256" w:lineRule="auto"/>
              <w:rPr>
                <w:rFonts w:eastAsia="Times New Roman" w:cstheme="minorHAnsi"/>
                <w:b/>
                <w:sz w:val="20"/>
                <w:szCs w:val="20"/>
              </w:rPr>
            </w:pPr>
            <w:r w:rsidRPr="009072D2">
              <w:rPr>
                <w:rFonts w:eastAsia="Times New Roman" w:cstheme="minorHAnsi"/>
                <w:b/>
                <w:sz w:val="20"/>
                <w:szCs w:val="20"/>
              </w:rPr>
              <w:t xml:space="preserve">Inundation Area </w:t>
            </w:r>
          </w:p>
          <w:p w14:paraId="42C739F9" w14:textId="77777777" w:rsidR="009072D2" w:rsidRPr="009072D2" w:rsidRDefault="009072D2" w:rsidP="002611A6">
            <w:pPr>
              <w:numPr>
                <w:ilvl w:val="0"/>
                <w:numId w:val="59"/>
              </w:numPr>
              <w:spacing w:line="256" w:lineRule="auto"/>
              <w:rPr>
                <w:rFonts w:cstheme="minorHAnsi"/>
                <w:sz w:val="20"/>
                <w:szCs w:val="20"/>
              </w:rPr>
            </w:pPr>
            <w:r w:rsidRPr="009072D2">
              <w:rPr>
                <w:rFonts w:eastAsia="Times New Roman" w:cstheme="minorHAnsi"/>
                <w:b/>
                <w:sz w:val="20"/>
                <w:szCs w:val="20"/>
              </w:rPr>
              <w:t xml:space="preserve">Fill Volume </w:t>
            </w:r>
          </w:p>
        </w:tc>
        <w:tc>
          <w:tcPr>
            <w:tcW w:w="2835" w:type="dxa"/>
          </w:tcPr>
          <w:p w14:paraId="7007EFA1" w14:textId="77777777" w:rsidR="009072D2" w:rsidRPr="009072D2" w:rsidRDefault="009072D2" w:rsidP="009072D2">
            <w:pPr>
              <w:spacing w:line="256" w:lineRule="auto"/>
              <w:jc w:val="center"/>
              <w:rPr>
                <w:rFonts w:cstheme="minorHAnsi"/>
                <w:sz w:val="20"/>
                <w:szCs w:val="20"/>
              </w:rPr>
            </w:pPr>
          </w:p>
          <w:p w14:paraId="7B80DC1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5 AHD</w:t>
            </w:r>
          </w:p>
          <w:p w14:paraId="198827B7"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0.4 ha</w:t>
            </w:r>
          </w:p>
          <w:p w14:paraId="1768445E"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3 ML</w:t>
            </w:r>
          </w:p>
        </w:tc>
        <w:tc>
          <w:tcPr>
            <w:tcW w:w="2835" w:type="dxa"/>
          </w:tcPr>
          <w:p w14:paraId="1613760F" w14:textId="77777777" w:rsidR="009072D2" w:rsidRPr="009072D2" w:rsidRDefault="009072D2" w:rsidP="009072D2">
            <w:pPr>
              <w:spacing w:line="256" w:lineRule="auto"/>
              <w:jc w:val="center"/>
              <w:rPr>
                <w:rFonts w:cstheme="minorHAnsi"/>
                <w:sz w:val="20"/>
                <w:szCs w:val="20"/>
              </w:rPr>
            </w:pPr>
          </w:p>
          <w:p w14:paraId="03A4E1DD"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5.4 AHD</w:t>
            </w:r>
          </w:p>
          <w:p w14:paraId="6779888A"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3.6 ha</w:t>
            </w:r>
          </w:p>
          <w:p w14:paraId="3C780B3F"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12 ML</w:t>
            </w:r>
          </w:p>
        </w:tc>
      </w:tr>
      <w:tr w:rsidR="009072D2" w:rsidRPr="009072D2" w14:paraId="32451C78" w14:textId="77777777" w:rsidTr="009072D2">
        <w:tc>
          <w:tcPr>
            <w:tcW w:w="3256" w:type="dxa"/>
          </w:tcPr>
          <w:p w14:paraId="10105C95"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2835" w:type="dxa"/>
          </w:tcPr>
          <w:p w14:paraId="5EBC7D45"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40-50,000</w:t>
            </w:r>
          </w:p>
        </w:tc>
        <w:tc>
          <w:tcPr>
            <w:tcW w:w="2835" w:type="dxa"/>
          </w:tcPr>
          <w:p w14:paraId="001EA24D"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40-50,000</w:t>
            </w:r>
          </w:p>
        </w:tc>
      </w:tr>
      <w:tr w:rsidR="009072D2" w:rsidRPr="009072D2" w14:paraId="57F38150" w14:textId="77777777" w:rsidTr="009072D2">
        <w:tc>
          <w:tcPr>
            <w:tcW w:w="3256" w:type="dxa"/>
          </w:tcPr>
          <w:p w14:paraId="2061FFCA"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2835" w:type="dxa"/>
          </w:tcPr>
          <w:p w14:paraId="6A9EA23A"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60-70,000</w:t>
            </w:r>
          </w:p>
        </w:tc>
        <w:tc>
          <w:tcPr>
            <w:tcW w:w="2835" w:type="dxa"/>
          </w:tcPr>
          <w:p w14:paraId="62C26D99"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80-90,000</w:t>
            </w:r>
          </w:p>
        </w:tc>
      </w:tr>
      <w:tr w:rsidR="009072D2" w:rsidRPr="009072D2" w14:paraId="39A0B69A" w14:textId="77777777" w:rsidTr="009072D2">
        <w:tc>
          <w:tcPr>
            <w:tcW w:w="3256" w:type="dxa"/>
          </w:tcPr>
          <w:p w14:paraId="33B4C822"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w:t>
            </w:r>
          </w:p>
        </w:tc>
        <w:tc>
          <w:tcPr>
            <w:tcW w:w="2835" w:type="dxa"/>
          </w:tcPr>
          <w:p w14:paraId="396E93AC" w14:textId="77777777" w:rsidR="009072D2" w:rsidRPr="009072D2" w:rsidRDefault="009072D2" w:rsidP="009072D2">
            <w:pPr>
              <w:spacing w:line="256" w:lineRule="auto"/>
              <w:rPr>
                <w:rFonts w:cstheme="minorHAnsi"/>
                <w:sz w:val="20"/>
                <w:szCs w:val="20"/>
              </w:rPr>
            </w:pPr>
            <w:r w:rsidRPr="009072D2">
              <w:rPr>
                <w:rFonts w:cstheme="minorHAnsi"/>
                <w:sz w:val="20"/>
                <w:szCs w:val="20"/>
              </w:rPr>
              <w:t>Pump to full Supply</w:t>
            </w:r>
          </w:p>
          <w:p w14:paraId="622406B9" w14:textId="77777777" w:rsidR="009072D2" w:rsidRPr="009072D2" w:rsidRDefault="009072D2" w:rsidP="009072D2">
            <w:pPr>
              <w:spacing w:line="256" w:lineRule="auto"/>
              <w:rPr>
                <w:rFonts w:cstheme="minorHAnsi"/>
                <w:sz w:val="20"/>
                <w:szCs w:val="20"/>
              </w:rPr>
            </w:pPr>
            <w:r w:rsidRPr="009072D2">
              <w:rPr>
                <w:rFonts w:eastAsia="Times New Roman" w:cstheme="minorHAnsi"/>
                <w:sz w:val="20"/>
                <w:szCs w:val="20"/>
                <w:lang w:eastAsia="en-AU"/>
              </w:rPr>
              <w:t>Manage natural flood recession</w:t>
            </w:r>
          </w:p>
        </w:tc>
        <w:tc>
          <w:tcPr>
            <w:tcW w:w="2835" w:type="dxa"/>
          </w:tcPr>
          <w:p w14:paraId="1B22CDDD" w14:textId="77777777" w:rsidR="009072D2" w:rsidRPr="009072D2" w:rsidRDefault="009072D2" w:rsidP="009072D2">
            <w:pPr>
              <w:spacing w:line="256" w:lineRule="auto"/>
              <w:rPr>
                <w:rFonts w:cstheme="minorHAnsi"/>
                <w:sz w:val="20"/>
                <w:szCs w:val="20"/>
              </w:rPr>
            </w:pPr>
            <w:r w:rsidRPr="009072D2">
              <w:rPr>
                <w:rFonts w:cstheme="minorHAnsi"/>
                <w:sz w:val="20"/>
                <w:szCs w:val="20"/>
              </w:rPr>
              <w:t>Pump to full Supply</w:t>
            </w:r>
          </w:p>
          <w:p w14:paraId="214044EB" w14:textId="77777777" w:rsidR="009072D2" w:rsidRPr="009072D2" w:rsidRDefault="009072D2" w:rsidP="009072D2">
            <w:pPr>
              <w:spacing w:line="256" w:lineRule="auto"/>
              <w:rPr>
                <w:sz w:val="20"/>
                <w:szCs w:val="20"/>
              </w:rPr>
            </w:pPr>
            <w:r w:rsidRPr="009072D2">
              <w:rPr>
                <w:rFonts w:eastAsia="Times New Roman" w:cstheme="minorHAnsi"/>
                <w:sz w:val="20"/>
                <w:szCs w:val="20"/>
                <w:lang w:eastAsia="en-AU"/>
              </w:rPr>
              <w:t>Manage natural flood recession</w:t>
            </w:r>
          </w:p>
        </w:tc>
      </w:tr>
      <w:tr w:rsidR="009072D2" w:rsidRPr="009072D2" w14:paraId="2129FCE8" w14:textId="77777777" w:rsidTr="009072D2">
        <w:tc>
          <w:tcPr>
            <w:tcW w:w="3256" w:type="dxa"/>
          </w:tcPr>
          <w:p w14:paraId="6589F381"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Watering Timing</w:t>
            </w:r>
          </w:p>
        </w:tc>
        <w:tc>
          <w:tcPr>
            <w:tcW w:w="2835" w:type="dxa"/>
          </w:tcPr>
          <w:p w14:paraId="784F9997" w14:textId="77777777" w:rsidR="009072D2" w:rsidRPr="009072D2" w:rsidRDefault="009072D2" w:rsidP="009072D2">
            <w:pPr>
              <w:spacing w:line="256" w:lineRule="auto"/>
              <w:rPr>
                <w:rFonts w:cstheme="minorHAnsi"/>
                <w:sz w:val="20"/>
                <w:szCs w:val="20"/>
              </w:rPr>
            </w:pPr>
            <w:r w:rsidRPr="009072D2">
              <w:rPr>
                <w:rFonts w:cstheme="minorHAnsi"/>
                <w:sz w:val="20"/>
                <w:szCs w:val="20"/>
              </w:rPr>
              <w:t>Late Autumn to Early Winter</w:t>
            </w:r>
          </w:p>
        </w:tc>
        <w:tc>
          <w:tcPr>
            <w:tcW w:w="2835" w:type="dxa"/>
          </w:tcPr>
          <w:p w14:paraId="20C42E1E" w14:textId="77777777" w:rsidR="009072D2" w:rsidRPr="009072D2" w:rsidRDefault="009072D2" w:rsidP="009072D2">
            <w:pPr>
              <w:spacing w:line="256" w:lineRule="auto"/>
              <w:rPr>
                <w:sz w:val="20"/>
                <w:szCs w:val="20"/>
              </w:rPr>
            </w:pPr>
            <w:r w:rsidRPr="009072D2">
              <w:rPr>
                <w:rFonts w:cstheme="minorHAnsi"/>
                <w:sz w:val="20"/>
                <w:szCs w:val="20"/>
              </w:rPr>
              <w:t>Spring through to Autumn</w:t>
            </w:r>
          </w:p>
        </w:tc>
      </w:tr>
    </w:tbl>
    <w:p w14:paraId="62D8191C" w14:textId="77777777" w:rsidR="009072D2" w:rsidRPr="009072D2" w:rsidRDefault="009072D2" w:rsidP="009072D2">
      <w:pPr>
        <w:spacing w:after="0" w:line="257" w:lineRule="auto"/>
        <w:rPr>
          <w:rFonts w:cstheme="minorHAnsi"/>
        </w:rPr>
      </w:pPr>
    </w:p>
    <w:p w14:paraId="1748364B" w14:textId="77777777" w:rsidR="009072D2" w:rsidRPr="009072D2" w:rsidRDefault="009072D2" w:rsidP="009072D2">
      <w:pPr>
        <w:spacing w:after="0" w:line="257" w:lineRule="auto"/>
        <w:rPr>
          <w:rFonts w:cstheme="minorHAnsi"/>
        </w:rPr>
      </w:pPr>
    </w:p>
    <w:p w14:paraId="48579D08"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drawing>
          <wp:inline distT="0" distB="0" distL="0" distR="0" wp14:anchorId="6F1801B0" wp14:editId="0705B880">
            <wp:extent cx="5731510" cy="2674620"/>
            <wp:effectExtent l="0" t="0" r="254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 (110) Taylor Flat Downstrean outlet Creek resized.JPG"/>
                    <pic:cNvPicPr/>
                  </pic:nvPicPr>
                  <pic:blipFill rotWithShape="1">
                    <a:blip r:embed="rId332" cstate="email">
                      <a:extLst>
                        <a:ext uri="{28A0092B-C50C-407E-A947-70E740481C1C}">
                          <a14:useLocalDpi xmlns:a14="http://schemas.microsoft.com/office/drawing/2010/main"/>
                        </a:ext>
                      </a:extLst>
                    </a:blip>
                    <a:srcRect/>
                    <a:stretch/>
                  </pic:blipFill>
                  <pic:spPr bwMode="auto">
                    <a:xfrm>
                      <a:off x="0" y="0"/>
                      <a:ext cx="5731510" cy="2674620"/>
                    </a:xfrm>
                    <a:prstGeom prst="rect">
                      <a:avLst/>
                    </a:prstGeom>
                    <a:ln>
                      <a:noFill/>
                    </a:ln>
                    <a:extLst>
                      <a:ext uri="{53640926-AAD7-44D8-BBD7-CCE9431645EC}">
                        <a14:shadowObscured xmlns:a14="http://schemas.microsoft.com/office/drawing/2010/main"/>
                      </a:ext>
                    </a:extLst>
                  </pic:spPr>
                </pic:pic>
              </a:graphicData>
            </a:graphic>
          </wp:inline>
        </w:drawing>
      </w:r>
    </w:p>
    <w:p w14:paraId="6430282D" w14:textId="77777777" w:rsidR="009072D2" w:rsidRPr="009072D2" w:rsidRDefault="009072D2" w:rsidP="009072D2">
      <w:pPr>
        <w:spacing w:after="0" w:line="257" w:lineRule="auto"/>
        <w:contextualSpacing/>
        <w:jc w:val="center"/>
        <w:rPr>
          <w:rFonts w:cstheme="minorHAnsi"/>
        </w:rPr>
      </w:pPr>
      <w:r w:rsidRPr="009072D2">
        <w:rPr>
          <w:b/>
        </w:rPr>
        <w:t>Taylor Flat Outlet Creek road crossing</w:t>
      </w:r>
    </w:p>
    <w:p w14:paraId="2682323F" w14:textId="77777777" w:rsidR="009072D2" w:rsidRPr="009072D2" w:rsidRDefault="009072D2" w:rsidP="009072D2">
      <w:pPr>
        <w:spacing w:after="0" w:line="257" w:lineRule="auto"/>
        <w:contextualSpacing/>
        <w:rPr>
          <w:rFonts w:cstheme="minorHAnsi"/>
        </w:rPr>
        <w:sectPr w:rsidR="009072D2" w:rsidRPr="009072D2">
          <w:pgSz w:w="11906" w:h="16838"/>
          <w:pgMar w:top="1440" w:right="1440" w:bottom="1440" w:left="1440" w:header="708" w:footer="708" w:gutter="0"/>
          <w:cols w:space="708"/>
          <w:docGrid w:linePitch="360"/>
        </w:sectPr>
      </w:pPr>
    </w:p>
    <w:p w14:paraId="6BCE63F1" w14:textId="77777777" w:rsidR="009072D2" w:rsidRPr="009072D2" w:rsidRDefault="009072D2" w:rsidP="009072D2">
      <w:pPr>
        <w:spacing w:after="0" w:line="257" w:lineRule="auto"/>
        <w:contextualSpacing/>
        <w:rPr>
          <w:rFonts w:cstheme="minorHAnsi"/>
        </w:rPr>
      </w:pPr>
    </w:p>
    <w:p w14:paraId="67DCF236" w14:textId="77777777" w:rsidR="009072D2" w:rsidRPr="009072D2" w:rsidRDefault="009072D2" w:rsidP="009072D2">
      <w:pPr>
        <w:spacing w:after="0" w:line="257" w:lineRule="auto"/>
        <w:contextualSpacing/>
        <w:jc w:val="center"/>
        <w:rPr>
          <w:rFonts w:cstheme="minorHAnsi"/>
        </w:rPr>
      </w:pPr>
      <w:r w:rsidRPr="009072D2">
        <w:rPr>
          <w:rFonts w:cstheme="minorHAnsi"/>
          <w:noProof/>
          <w:lang w:eastAsia="en-AU"/>
        </w:rPr>
        <w:drawing>
          <wp:inline distT="0" distB="0" distL="0" distR="0" wp14:anchorId="0183A7D9" wp14:editId="32CADCCA">
            <wp:extent cx="7559224" cy="5349240"/>
            <wp:effectExtent l="0" t="0" r="3810" b="381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aylor Flat.jpg"/>
                    <pic:cNvPicPr/>
                  </pic:nvPicPr>
                  <pic:blipFill>
                    <a:blip r:embed="rId333" cstate="email">
                      <a:extLst>
                        <a:ext uri="{28A0092B-C50C-407E-A947-70E740481C1C}">
                          <a14:useLocalDpi xmlns:a14="http://schemas.microsoft.com/office/drawing/2010/main"/>
                        </a:ext>
                      </a:extLst>
                    </a:blip>
                    <a:stretch>
                      <a:fillRect/>
                    </a:stretch>
                  </pic:blipFill>
                  <pic:spPr>
                    <a:xfrm>
                      <a:off x="0" y="0"/>
                      <a:ext cx="7564571" cy="5353024"/>
                    </a:xfrm>
                    <a:prstGeom prst="rect">
                      <a:avLst/>
                    </a:prstGeom>
                  </pic:spPr>
                </pic:pic>
              </a:graphicData>
            </a:graphic>
          </wp:inline>
        </w:drawing>
      </w:r>
    </w:p>
    <w:p w14:paraId="2244DD8E"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potential watering area</w:t>
      </w:r>
    </w:p>
    <w:p w14:paraId="46F4658E" w14:textId="77777777" w:rsidR="009072D2" w:rsidRPr="009072D2" w:rsidRDefault="009072D2" w:rsidP="009072D2">
      <w:pPr>
        <w:spacing w:after="0" w:line="257" w:lineRule="auto"/>
        <w:contextualSpacing/>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28E8D1AD" w14:textId="77777777" w:rsidR="009072D2" w:rsidRPr="009072D2" w:rsidRDefault="009072D2" w:rsidP="009072D2">
      <w:pPr>
        <w:spacing w:after="0" w:line="257" w:lineRule="auto"/>
        <w:contextualSpacing/>
        <w:rPr>
          <w:rFonts w:cstheme="minorHAnsi"/>
        </w:rPr>
      </w:pPr>
    </w:p>
    <w:p w14:paraId="06C0B291"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drawing>
          <wp:inline distT="0" distB="0" distL="0" distR="0" wp14:anchorId="2B850AA0" wp14:editId="29F567EB">
            <wp:extent cx="5731510" cy="4055745"/>
            <wp:effectExtent l="0" t="0" r="2540" b="190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ylor Flat.jpg"/>
                    <pic:cNvPicPr/>
                  </pic:nvPicPr>
                  <pic:blipFill>
                    <a:blip r:embed="rId334"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p>
    <w:p w14:paraId="298F1A8D"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71FA5DB3" w14:textId="77777777" w:rsidR="009072D2" w:rsidRPr="009072D2" w:rsidRDefault="009072D2" w:rsidP="009072D2">
      <w:pPr>
        <w:spacing w:after="0" w:line="257" w:lineRule="auto"/>
        <w:rPr>
          <w:rFonts w:cstheme="minorHAnsi"/>
          <w:b/>
          <w:sz w:val="20"/>
          <w:szCs w:val="20"/>
        </w:rPr>
      </w:pPr>
    </w:p>
    <w:p w14:paraId="2CE98AFF" w14:textId="54E2B82E"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355C8338" w14:textId="77777777" w:rsidTr="009072D2">
        <w:trPr>
          <w:trHeight w:val="304"/>
          <w:tblHeader/>
        </w:trPr>
        <w:tc>
          <w:tcPr>
            <w:tcW w:w="9640" w:type="dxa"/>
            <w:gridSpan w:val="7"/>
            <w:shd w:val="clear" w:color="auto" w:fill="D9D9D9" w:themeFill="background1" w:themeFillShade="D9"/>
            <w:vAlign w:val="center"/>
          </w:tcPr>
          <w:p w14:paraId="168632EE" w14:textId="77777777" w:rsidR="009072D2" w:rsidRPr="00755149" w:rsidRDefault="009072D2" w:rsidP="009072D2">
            <w:pPr>
              <w:spacing w:after="0" w:line="240" w:lineRule="auto"/>
              <w:jc w:val="center"/>
              <w:rPr>
                <w:b/>
                <w:sz w:val="20"/>
                <w:szCs w:val="20"/>
              </w:rPr>
            </w:pPr>
            <w:r w:rsidRPr="00755149">
              <w:rPr>
                <w:b/>
                <w:sz w:val="20"/>
                <w:szCs w:val="20"/>
              </w:rPr>
              <w:t>Bank or Channel Details</w:t>
            </w:r>
          </w:p>
        </w:tc>
      </w:tr>
      <w:tr w:rsidR="009072D2" w:rsidRPr="009072D2" w14:paraId="591122FA" w14:textId="77777777" w:rsidTr="009072D2">
        <w:trPr>
          <w:trHeight w:val="20"/>
          <w:tblHeader/>
        </w:trPr>
        <w:tc>
          <w:tcPr>
            <w:tcW w:w="1269" w:type="dxa"/>
            <w:shd w:val="clear" w:color="auto" w:fill="D9D9D9" w:themeFill="background1" w:themeFillShade="D9"/>
            <w:vAlign w:val="center"/>
          </w:tcPr>
          <w:p w14:paraId="3922BC02" w14:textId="77777777" w:rsidR="009072D2" w:rsidRPr="00755149" w:rsidRDefault="009072D2" w:rsidP="009072D2">
            <w:pPr>
              <w:spacing w:after="0" w:line="240" w:lineRule="auto"/>
              <w:rPr>
                <w:b/>
                <w:sz w:val="20"/>
                <w:szCs w:val="20"/>
              </w:rPr>
            </w:pPr>
            <w:r w:rsidRPr="00755149">
              <w:rPr>
                <w:b/>
                <w:sz w:val="20"/>
                <w:szCs w:val="20"/>
              </w:rPr>
              <w:t>Location</w:t>
            </w:r>
          </w:p>
        </w:tc>
        <w:tc>
          <w:tcPr>
            <w:tcW w:w="992" w:type="dxa"/>
            <w:shd w:val="clear" w:color="auto" w:fill="D9D9D9" w:themeFill="background1" w:themeFillShade="D9"/>
            <w:vAlign w:val="center"/>
          </w:tcPr>
          <w:p w14:paraId="04936934" w14:textId="77777777" w:rsidR="009072D2" w:rsidRPr="00755149" w:rsidRDefault="009072D2" w:rsidP="009072D2">
            <w:pPr>
              <w:spacing w:after="0" w:line="240" w:lineRule="auto"/>
              <w:rPr>
                <w:b/>
                <w:sz w:val="20"/>
                <w:szCs w:val="20"/>
              </w:rPr>
            </w:pPr>
            <w:r w:rsidRPr="00755149">
              <w:rPr>
                <w:b/>
                <w:sz w:val="20"/>
                <w:szCs w:val="20"/>
              </w:rPr>
              <w:t>ID</w:t>
            </w:r>
          </w:p>
        </w:tc>
        <w:tc>
          <w:tcPr>
            <w:tcW w:w="889" w:type="dxa"/>
            <w:shd w:val="clear" w:color="auto" w:fill="D9D9D9" w:themeFill="background1" w:themeFillShade="D9"/>
            <w:vAlign w:val="center"/>
          </w:tcPr>
          <w:p w14:paraId="2637A684" w14:textId="77777777" w:rsidR="009072D2" w:rsidRPr="00755149" w:rsidRDefault="009072D2" w:rsidP="009072D2">
            <w:pPr>
              <w:spacing w:after="0" w:line="240" w:lineRule="auto"/>
              <w:rPr>
                <w:b/>
                <w:sz w:val="20"/>
                <w:szCs w:val="20"/>
              </w:rPr>
            </w:pPr>
            <w:r w:rsidRPr="00755149">
              <w:rPr>
                <w:b/>
                <w:sz w:val="20"/>
                <w:szCs w:val="20"/>
              </w:rPr>
              <w:t>Length</w:t>
            </w:r>
          </w:p>
          <w:p w14:paraId="3FFBD964" w14:textId="77777777" w:rsidR="009072D2" w:rsidRPr="00755149" w:rsidRDefault="009072D2" w:rsidP="009072D2">
            <w:pPr>
              <w:spacing w:after="0" w:line="240" w:lineRule="auto"/>
              <w:rPr>
                <w:b/>
                <w:sz w:val="20"/>
                <w:szCs w:val="20"/>
              </w:rPr>
            </w:pPr>
          </w:p>
          <w:p w14:paraId="3BCF9716" w14:textId="77777777" w:rsidR="009072D2" w:rsidRPr="00755149" w:rsidRDefault="009072D2" w:rsidP="009072D2">
            <w:pPr>
              <w:spacing w:after="0" w:line="240" w:lineRule="auto"/>
              <w:rPr>
                <w:b/>
                <w:sz w:val="20"/>
                <w:szCs w:val="20"/>
              </w:rPr>
            </w:pPr>
            <w:r w:rsidRPr="00755149">
              <w:rPr>
                <w:b/>
                <w:sz w:val="20"/>
                <w:szCs w:val="20"/>
              </w:rPr>
              <w:t>(m)</w:t>
            </w:r>
          </w:p>
        </w:tc>
        <w:tc>
          <w:tcPr>
            <w:tcW w:w="1175" w:type="dxa"/>
            <w:shd w:val="clear" w:color="auto" w:fill="D9D9D9" w:themeFill="background1" w:themeFillShade="D9"/>
            <w:vAlign w:val="center"/>
          </w:tcPr>
          <w:p w14:paraId="25E404F4" w14:textId="77777777" w:rsidR="009072D2" w:rsidRPr="00755149" w:rsidRDefault="009072D2" w:rsidP="009072D2">
            <w:pPr>
              <w:spacing w:after="0" w:line="240" w:lineRule="auto"/>
              <w:rPr>
                <w:b/>
                <w:sz w:val="20"/>
                <w:szCs w:val="20"/>
              </w:rPr>
            </w:pPr>
            <w:r w:rsidRPr="00755149">
              <w:rPr>
                <w:b/>
                <w:sz w:val="20"/>
                <w:szCs w:val="20"/>
              </w:rPr>
              <w:t>Freeboard</w:t>
            </w:r>
          </w:p>
          <w:p w14:paraId="379ED5F0" w14:textId="77777777" w:rsidR="009072D2" w:rsidRPr="00755149" w:rsidRDefault="009072D2" w:rsidP="009072D2">
            <w:pPr>
              <w:spacing w:after="0" w:line="240" w:lineRule="auto"/>
              <w:rPr>
                <w:b/>
                <w:sz w:val="20"/>
                <w:szCs w:val="20"/>
              </w:rPr>
            </w:pPr>
          </w:p>
          <w:p w14:paraId="63823519" w14:textId="77777777" w:rsidR="009072D2" w:rsidRPr="00755149" w:rsidRDefault="009072D2" w:rsidP="009072D2">
            <w:pPr>
              <w:spacing w:after="0" w:line="240" w:lineRule="auto"/>
              <w:rPr>
                <w:b/>
                <w:sz w:val="20"/>
                <w:szCs w:val="20"/>
              </w:rPr>
            </w:pPr>
            <w:r w:rsidRPr="00755149">
              <w:rPr>
                <w:b/>
                <w:sz w:val="20"/>
                <w:szCs w:val="20"/>
              </w:rPr>
              <w:t>(m)</w:t>
            </w:r>
          </w:p>
        </w:tc>
        <w:tc>
          <w:tcPr>
            <w:tcW w:w="1037" w:type="dxa"/>
            <w:shd w:val="clear" w:color="auto" w:fill="D9D9D9" w:themeFill="background1" w:themeFillShade="D9"/>
            <w:vAlign w:val="center"/>
          </w:tcPr>
          <w:p w14:paraId="153BE2EA" w14:textId="77777777" w:rsidR="009072D2" w:rsidRPr="00755149" w:rsidRDefault="009072D2" w:rsidP="009072D2">
            <w:pPr>
              <w:spacing w:after="0" w:line="240" w:lineRule="auto"/>
              <w:rPr>
                <w:b/>
                <w:sz w:val="20"/>
                <w:szCs w:val="20"/>
              </w:rPr>
            </w:pPr>
            <w:r w:rsidRPr="00755149">
              <w:rPr>
                <w:b/>
                <w:sz w:val="20"/>
                <w:szCs w:val="20"/>
              </w:rPr>
              <w:t>Height with freeboard</w:t>
            </w:r>
          </w:p>
          <w:p w14:paraId="357CF4E3" w14:textId="77777777" w:rsidR="009072D2" w:rsidRPr="00755149" w:rsidRDefault="009072D2" w:rsidP="009072D2">
            <w:pPr>
              <w:spacing w:after="0" w:line="240" w:lineRule="auto"/>
              <w:rPr>
                <w:b/>
                <w:sz w:val="20"/>
                <w:szCs w:val="20"/>
              </w:rPr>
            </w:pPr>
            <w:r w:rsidRPr="00755149">
              <w:rPr>
                <w:b/>
                <w:sz w:val="20"/>
                <w:szCs w:val="20"/>
              </w:rPr>
              <w:t>(m)</w:t>
            </w:r>
          </w:p>
        </w:tc>
        <w:tc>
          <w:tcPr>
            <w:tcW w:w="850" w:type="dxa"/>
            <w:shd w:val="clear" w:color="auto" w:fill="D9D9D9" w:themeFill="background1" w:themeFillShade="D9"/>
            <w:vAlign w:val="center"/>
          </w:tcPr>
          <w:p w14:paraId="15CB860E" w14:textId="77777777" w:rsidR="009072D2" w:rsidRPr="00755149" w:rsidRDefault="009072D2" w:rsidP="009072D2">
            <w:pPr>
              <w:spacing w:after="0" w:line="240" w:lineRule="auto"/>
              <w:rPr>
                <w:b/>
                <w:sz w:val="20"/>
                <w:szCs w:val="20"/>
              </w:rPr>
            </w:pPr>
            <w:r w:rsidRPr="00755149">
              <w:rPr>
                <w:b/>
                <w:sz w:val="20"/>
                <w:szCs w:val="20"/>
              </w:rPr>
              <w:t>Volume</w:t>
            </w:r>
          </w:p>
          <w:p w14:paraId="3BE2758B" w14:textId="77777777" w:rsidR="009072D2" w:rsidRPr="00755149" w:rsidRDefault="009072D2" w:rsidP="009072D2">
            <w:pPr>
              <w:spacing w:after="0" w:line="240" w:lineRule="auto"/>
              <w:rPr>
                <w:b/>
                <w:sz w:val="20"/>
                <w:szCs w:val="20"/>
              </w:rPr>
            </w:pPr>
          </w:p>
          <w:p w14:paraId="79C420A5" w14:textId="77777777" w:rsidR="009072D2" w:rsidRPr="00755149" w:rsidRDefault="009072D2" w:rsidP="009072D2">
            <w:pPr>
              <w:spacing w:after="0" w:line="240" w:lineRule="auto"/>
              <w:rPr>
                <w:b/>
                <w:sz w:val="20"/>
                <w:szCs w:val="20"/>
              </w:rPr>
            </w:pPr>
            <w:r w:rsidRPr="00755149">
              <w:rPr>
                <w:b/>
                <w:sz w:val="20"/>
                <w:szCs w:val="20"/>
              </w:rPr>
              <w:t>(m3)</w:t>
            </w:r>
          </w:p>
        </w:tc>
        <w:tc>
          <w:tcPr>
            <w:tcW w:w="3428" w:type="dxa"/>
            <w:shd w:val="clear" w:color="auto" w:fill="D9D9D9" w:themeFill="background1" w:themeFillShade="D9"/>
            <w:vAlign w:val="center"/>
          </w:tcPr>
          <w:p w14:paraId="74256142" w14:textId="77777777" w:rsidR="009072D2" w:rsidRPr="00755149" w:rsidRDefault="009072D2" w:rsidP="009072D2">
            <w:pPr>
              <w:spacing w:after="0" w:line="240" w:lineRule="auto"/>
              <w:rPr>
                <w:b/>
                <w:sz w:val="20"/>
                <w:szCs w:val="20"/>
              </w:rPr>
            </w:pPr>
            <w:r w:rsidRPr="00755149">
              <w:rPr>
                <w:b/>
                <w:sz w:val="20"/>
                <w:szCs w:val="20"/>
              </w:rPr>
              <w:t>Regulator equipment and comments</w:t>
            </w:r>
          </w:p>
        </w:tc>
      </w:tr>
      <w:tr w:rsidR="009072D2" w:rsidRPr="009072D2" w14:paraId="0AB641C1"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0177B05C" w14:textId="77777777" w:rsidR="009072D2" w:rsidRPr="00755149" w:rsidRDefault="009072D2" w:rsidP="009072D2">
            <w:pPr>
              <w:spacing w:after="0" w:line="240" w:lineRule="auto"/>
              <w:rPr>
                <w:b/>
                <w:sz w:val="20"/>
                <w:szCs w:val="20"/>
              </w:rPr>
            </w:pPr>
            <w:r w:rsidRPr="00755149">
              <w:rPr>
                <w:b/>
                <w:sz w:val="20"/>
                <w:szCs w:val="20"/>
              </w:rPr>
              <w:t>Taylor Flat Outlet Creek</w:t>
            </w:r>
          </w:p>
        </w:tc>
        <w:tc>
          <w:tcPr>
            <w:tcW w:w="992" w:type="dxa"/>
            <w:shd w:val="clear" w:color="auto" w:fill="FFFFFF" w:themeFill="background1"/>
            <w:noWrap/>
            <w:vAlign w:val="center"/>
            <w:hideMark/>
          </w:tcPr>
          <w:p w14:paraId="67B55D3C"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33C6C042" w14:textId="77777777" w:rsidR="009072D2" w:rsidRPr="009072D2" w:rsidRDefault="009072D2" w:rsidP="009072D2">
            <w:pPr>
              <w:spacing w:after="0" w:line="240" w:lineRule="auto"/>
              <w:rPr>
                <w:sz w:val="20"/>
                <w:szCs w:val="20"/>
              </w:rPr>
            </w:pPr>
            <w:r w:rsidRPr="009072D2">
              <w:rPr>
                <w:sz w:val="20"/>
                <w:szCs w:val="20"/>
              </w:rPr>
              <w:t>21.7</w:t>
            </w:r>
          </w:p>
        </w:tc>
        <w:tc>
          <w:tcPr>
            <w:tcW w:w="1175" w:type="dxa"/>
            <w:shd w:val="clear" w:color="auto" w:fill="FFFFFF" w:themeFill="background1"/>
            <w:noWrap/>
            <w:vAlign w:val="center"/>
            <w:hideMark/>
          </w:tcPr>
          <w:p w14:paraId="6ACA73C6"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73C85DED" w14:textId="77777777" w:rsidR="009072D2" w:rsidRPr="009072D2" w:rsidRDefault="009072D2" w:rsidP="009072D2">
            <w:pPr>
              <w:spacing w:after="0" w:line="240" w:lineRule="auto"/>
              <w:rPr>
                <w:sz w:val="20"/>
                <w:szCs w:val="20"/>
              </w:rPr>
            </w:pPr>
            <w:r w:rsidRPr="009072D2">
              <w:rPr>
                <w:sz w:val="20"/>
                <w:szCs w:val="20"/>
              </w:rPr>
              <w:t xml:space="preserve">1.90 </w:t>
            </w:r>
          </w:p>
        </w:tc>
        <w:tc>
          <w:tcPr>
            <w:tcW w:w="850" w:type="dxa"/>
            <w:shd w:val="clear" w:color="auto" w:fill="FFFFFF" w:themeFill="background1"/>
            <w:noWrap/>
            <w:vAlign w:val="center"/>
            <w:hideMark/>
          </w:tcPr>
          <w:p w14:paraId="68C8359F" w14:textId="77777777" w:rsidR="009072D2" w:rsidRPr="009072D2" w:rsidRDefault="009072D2" w:rsidP="009072D2">
            <w:pPr>
              <w:spacing w:after="0" w:line="240" w:lineRule="auto"/>
              <w:rPr>
                <w:sz w:val="20"/>
                <w:szCs w:val="20"/>
              </w:rPr>
            </w:pPr>
            <w:r w:rsidRPr="009072D2">
              <w:rPr>
                <w:sz w:val="20"/>
                <w:szCs w:val="20"/>
              </w:rPr>
              <w:t>234.9</w:t>
            </w:r>
          </w:p>
        </w:tc>
        <w:tc>
          <w:tcPr>
            <w:tcW w:w="3428" w:type="dxa"/>
            <w:shd w:val="clear" w:color="auto" w:fill="FFFFFF" w:themeFill="background1"/>
            <w:vAlign w:val="center"/>
            <w:hideMark/>
          </w:tcPr>
          <w:p w14:paraId="63BDFD96" w14:textId="77777777" w:rsidR="009072D2" w:rsidRPr="009072D2" w:rsidRDefault="009072D2" w:rsidP="009072D2">
            <w:pPr>
              <w:spacing w:after="0" w:line="240" w:lineRule="auto"/>
              <w:rPr>
                <w:sz w:val="20"/>
                <w:szCs w:val="20"/>
              </w:rPr>
            </w:pPr>
            <w:r w:rsidRPr="009072D2">
              <w:rPr>
                <w:sz w:val="20"/>
                <w:szCs w:val="20"/>
              </w:rPr>
              <w:t>1m concrete pipe with flap valve</w:t>
            </w:r>
          </w:p>
        </w:tc>
      </w:tr>
      <w:tr w:rsidR="009072D2" w:rsidRPr="009072D2" w14:paraId="7093DF3A" w14:textId="77777777" w:rsidTr="009072D2">
        <w:tblPrEx>
          <w:shd w:val="clear" w:color="auto" w:fill="FFFFFF" w:themeFill="background1"/>
        </w:tblPrEx>
        <w:trPr>
          <w:trHeight w:val="20"/>
        </w:trPr>
        <w:tc>
          <w:tcPr>
            <w:tcW w:w="1269" w:type="dxa"/>
            <w:vMerge/>
            <w:shd w:val="clear" w:color="auto" w:fill="FFFFFF" w:themeFill="background1"/>
            <w:noWrap/>
            <w:vAlign w:val="center"/>
            <w:hideMark/>
          </w:tcPr>
          <w:p w14:paraId="0D054FED" w14:textId="77777777" w:rsidR="009072D2" w:rsidRPr="00596013" w:rsidRDefault="009072D2" w:rsidP="009072D2">
            <w:pPr>
              <w:spacing w:after="0" w:line="240" w:lineRule="auto"/>
              <w:rPr>
                <w:b/>
                <w:sz w:val="20"/>
                <w:szCs w:val="20"/>
              </w:rPr>
            </w:pPr>
          </w:p>
        </w:tc>
        <w:tc>
          <w:tcPr>
            <w:tcW w:w="992" w:type="dxa"/>
            <w:shd w:val="clear" w:color="auto" w:fill="FFFFFF" w:themeFill="background1"/>
            <w:noWrap/>
            <w:vAlign w:val="center"/>
            <w:hideMark/>
          </w:tcPr>
          <w:p w14:paraId="1FD7DD2A"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374C5239" w14:textId="77777777" w:rsidR="009072D2" w:rsidRPr="009072D2" w:rsidRDefault="009072D2" w:rsidP="009072D2">
            <w:pPr>
              <w:spacing w:after="0" w:line="240" w:lineRule="auto"/>
              <w:rPr>
                <w:sz w:val="20"/>
                <w:szCs w:val="20"/>
              </w:rPr>
            </w:pPr>
            <w:r w:rsidRPr="009072D2">
              <w:rPr>
                <w:sz w:val="20"/>
                <w:szCs w:val="20"/>
              </w:rPr>
              <w:t>11.6</w:t>
            </w:r>
          </w:p>
        </w:tc>
        <w:tc>
          <w:tcPr>
            <w:tcW w:w="1175" w:type="dxa"/>
            <w:shd w:val="clear" w:color="auto" w:fill="FFFFFF" w:themeFill="background1"/>
            <w:noWrap/>
            <w:vAlign w:val="center"/>
            <w:hideMark/>
          </w:tcPr>
          <w:p w14:paraId="05FB36DE"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1174942E" w14:textId="77777777" w:rsidR="009072D2" w:rsidRPr="009072D2" w:rsidRDefault="009072D2" w:rsidP="009072D2">
            <w:pPr>
              <w:spacing w:after="0" w:line="240" w:lineRule="auto"/>
              <w:rPr>
                <w:sz w:val="20"/>
                <w:szCs w:val="20"/>
              </w:rPr>
            </w:pPr>
            <w:r w:rsidRPr="009072D2">
              <w:rPr>
                <w:sz w:val="20"/>
                <w:szCs w:val="20"/>
              </w:rPr>
              <w:t xml:space="preserve">1.90 </w:t>
            </w:r>
          </w:p>
        </w:tc>
        <w:tc>
          <w:tcPr>
            <w:tcW w:w="850" w:type="dxa"/>
            <w:shd w:val="clear" w:color="auto" w:fill="FFFFFF" w:themeFill="background1"/>
            <w:noWrap/>
            <w:vAlign w:val="center"/>
            <w:hideMark/>
          </w:tcPr>
          <w:p w14:paraId="40655EA9" w14:textId="77777777" w:rsidR="009072D2" w:rsidRPr="009072D2" w:rsidRDefault="009072D2" w:rsidP="009072D2">
            <w:pPr>
              <w:spacing w:after="0" w:line="240" w:lineRule="auto"/>
              <w:rPr>
                <w:sz w:val="20"/>
                <w:szCs w:val="20"/>
              </w:rPr>
            </w:pPr>
            <w:r w:rsidRPr="009072D2">
              <w:rPr>
                <w:sz w:val="20"/>
                <w:szCs w:val="20"/>
              </w:rPr>
              <w:t>166.8</w:t>
            </w:r>
          </w:p>
        </w:tc>
        <w:tc>
          <w:tcPr>
            <w:tcW w:w="3428" w:type="dxa"/>
            <w:shd w:val="clear" w:color="auto" w:fill="FFFFFF" w:themeFill="background1"/>
            <w:vAlign w:val="center"/>
            <w:hideMark/>
          </w:tcPr>
          <w:p w14:paraId="0BED4AD8" w14:textId="77777777" w:rsidR="009072D2" w:rsidRPr="009072D2" w:rsidRDefault="009072D2" w:rsidP="009072D2">
            <w:pPr>
              <w:spacing w:after="0" w:line="240" w:lineRule="auto"/>
              <w:rPr>
                <w:sz w:val="20"/>
                <w:szCs w:val="20"/>
              </w:rPr>
            </w:pPr>
            <w:r w:rsidRPr="009072D2">
              <w:rPr>
                <w:sz w:val="20"/>
                <w:szCs w:val="20"/>
              </w:rPr>
              <w:t>1m concrete pipe with flap valve.</w:t>
            </w:r>
          </w:p>
          <w:p w14:paraId="295D04F4" w14:textId="77777777" w:rsidR="009072D2" w:rsidRPr="009072D2" w:rsidRDefault="009072D2" w:rsidP="009072D2">
            <w:pPr>
              <w:spacing w:after="0" w:line="240" w:lineRule="auto"/>
              <w:rPr>
                <w:sz w:val="20"/>
                <w:szCs w:val="20"/>
              </w:rPr>
            </w:pPr>
            <w:r w:rsidRPr="009072D2">
              <w:rPr>
                <w:sz w:val="20"/>
                <w:szCs w:val="20"/>
              </w:rPr>
              <w:t>4 no. existing steel pipes and a thick concrete headwall need to be removed.</w:t>
            </w:r>
          </w:p>
        </w:tc>
      </w:tr>
      <w:tr w:rsidR="009072D2" w:rsidRPr="009072D2" w14:paraId="788BB4A9" w14:textId="77777777" w:rsidTr="009072D2">
        <w:tblPrEx>
          <w:shd w:val="clear" w:color="auto" w:fill="FFFFFF" w:themeFill="background1"/>
        </w:tblPrEx>
        <w:trPr>
          <w:trHeight w:val="20"/>
        </w:trPr>
        <w:tc>
          <w:tcPr>
            <w:tcW w:w="1269" w:type="dxa"/>
            <w:shd w:val="clear" w:color="auto" w:fill="FFFFFF" w:themeFill="background1"/>
            <w:noWrap/>
            <w:vAlign w:val="center"/>
            <w:hideMark/>
          </w:tcPr>
          <w:p w14:paraId="73E7A50F" w14:textId="77777777" w:rsidR="009072D2" w:rsidRPr="00755149" w:rsidRDefault="009072D2" w:rsidP="009072D2">
            <w:pPr>
              <w:spacing w:after="0" w:line="240" w:lineRule="auto"/>
              <w:rPr>
                <w:b/>
                <w:sz w:val="20"/>
                <w:szCs w:val="20"/>
              </w:rPr>
            </w:pPr>
            <w:r w:rsidRPr="00755149">
              <w:rPr>
                <w:b/>
                <w:sz w:val="20"/>
                <w:szCs w:val="20"/>
              </w:rPr>
              <w:t>Taylor Flat River Flood-out</w:t>
            </w:r>
          </w:p>
        </w:tc>
        <w:tc>
          <w:tcPr>
            <w:tcW w:w="992" w:type="dxa"/>
            <w:shd w:val="clear" w:color="auto" w:fill="FFFFFF" w:themeFill="background1"/>
            <w:noWrap/>
            <w:vAlign w:val="center"/>
            <w:hideMark/>
          </w:tcPr>
          <w:p w14:paraId="18B42D5B"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533CCE1B" w14:textId="77777777" w:rsidR="009072D2" w:rsidRPr="009072D2" w:rsidRDefault="009072D2" w:rsidP="009072D2">
            <w:pPr>
              <w:spacing w:after="0" w:line="240" w:lineRule="auto"/>
              <w:rPr>
                <w:sz w:val="20"/>
                <w:szCs w:val="20"/>
              </w:rPr>
            </w:pPr>
            <w:r w:rsidRPr="009072D2">
              <w:rPr>
                <w:sz w:val="20"/>
                <w:szCs w:val="20"/>
              </w:rPr>
              <w:t>32.6</w:t>
            </w:r>
          </w:p>
        </w:tc>
        <w:tc>
          <w:tcPr>
            <w:tcW w:w="1175" w:type="dxa"/>
            <w:shd w:val="clear" w:color="auto" w:fill="FFFFFF" w:themeFill="background1"/>
            <w:noWrap/>
            <w:vAlign w:val="center"/>
            <w:hideMark/>
          </w:tcPr>
          <w:p w14:paraId="5EBBB7AD"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628247D4" w14:textId="77777777" w:rsidR="009072D2" w:rsidRPr="009072D2" w:rsidRDefault="009072D2" w:rsidP="009072D2">
            <w:pPr>
              <w:spacing w:after="0" w:line="240" w:lineRule="auto"/>
              <w:rPr>
                <w:sz w:val="20"/>
                <w:szCs w:val="20"/>
              </w:rPr>
            </w:pPr>
            <w:r w:rsidRPr="009072D2">
              <w:rPr>
                <w:sz w:val="20"/>
                <w:szCs w:val="20"/>
              </w:rPr>
              <w:t xml:space="preserve">0.70 </w:t>
            </w:r>
          </w:p>
        </w:tc>
        <w:tc>
          <w:tcPr>
            <w:tcW w:w="850" w:type="dxa"/>
            <w:shd w:val="clear" w:color="auto" w:fill="FFFFFF" w:themeFill="background1"/>
            <w:noWrap/>
            <w:vAlign w:val="center"/>
            <w:hideMark/>
          </w:tcPr>
          <w:p w14:paraId="3B0A8401" w14:textId="77777777" w:rsidR="009072D2" w:rsidRPr="009072D2" w:rsidRDefault="009072D2" w:rsidP="009072D2">
            <w:pPr>
              <w:spacing w:after="0" w:line="240" w:lineRule="auto"/>
              <w:rPr>
                <w:sz w:val="20"/>
                <w:szCs w:val="20"/>
              </w:rPr>
            </w:pPr>
            <w:r w:rsidRPr="009072D2">
              <w:rPr>
                <w:sz w:val="20"/>
                <w:szCs w:val="20"/>
              </w:rPr>
              <w:t>119.3</w:t>
            </w:r>
          </w:p>
        </w:tc>
        <w:tc>
          <w:tcPr>
            <w:tcW w:w="3428" w:type="dxa"/>
            <w:shd w:val="clear" w:color="auto" w:fill="FFFFFF" w:themeFill="background1"/>
            <w:vAlign w:val="center"/>
            <w:hideMark/>
          </w:tcPr>
          <w:p w14:paraId="1D76FB19" w14:textId="77777777" w:rsidR="009072D2" w:rsidRPr="009072D2" w:rsidRDefault="009072D2" w:rsidP="009072D2">
            <w:pPr>
              <w:spacing w:after="0" w:line="240" w:lineRule="auto"/>
              <w:rPr>
                <w:sz w:val="20"/>
                <w:szCs w:val="20"/>
              </w:rPr>
            </w:pPr>
            <w:r w:rsidRPr="009072D2">
              <w:rPr>
                <w:sz w:val="20"/>
                <w:szCs w:val="20"/>
              </w:rPr>
              <w:t>600mm concrete pipe with flap valve</w:t>
            </w:r>
          </w:p>
        </w:tc>
      </w:tr>
    </w:tbl>
    <w:p w14:paraId="229EBBA5" w14:textId="77777777" w:rsidR="009072D2" w:rsidRPr="009072D2" w:rsidRDefault="009072D2" w:rsidP="009072D2">
      <w:pPr>
        <w:spacing w:line="256" w:lineRule="auto"/>
        <w:rPr>
          <w:rFonts w:cstheme="minorHAnsi"/>
        </w:rPr>
      </w:pPr>
    </w:p>
    <w:p w14:paraId="3E917358" w14:textId="77777777" w:rsidR="009072D2" w:rsidRPr="009072D2" w:rsidRDefault="009072D2" w:rsidP="009072D2">
      <w:pPr>
        <w:spacing w:line="256" w:lineRule="auto"/>
        <w:rPr>
          <w:rFonts w:cstheme="minorHAnsi"/>
        </w:rPr>
      </w:pPr>
    </w:p>
    <w:p w14:paraId="6D02DEF7" w14:textId="77777777" w:rsidR="009072D2" w:rsidRPr="009072D2" w:rsidRDefault="009072D2" w:rsidP="009072D2">
      <w:pPr>
        <w:spacing w:line="256" w:lineRule="auto"/>
        <w:rPr>
          <w:rFonts w:cstheme="minorHAnsi"/>
        </w:rPr>
      </w:pPr>
    </w:p>
    <w:p w14:paraId="2230AE6E"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40A07FD0" w14:textId="0BB0C1D2" w:rsidR="009072D2" w:rsidRPr="009072D2" w:rsidRDefault="009072D2" w:rsidP="009072D2">
      <w:pPr>
        <w:keepNext/>
        <w:keepLines/>
        <w:spacing w:before="40" w:after="0"/>
        <w:outlineLvl w:val="4"/>
        <w:rPr>
          <w:rFonts w:ascii="Calibri" w:eastAsiaTheme="majorEastAsia" w:hAnsi="Calibri" w:cstheme="majorBidi"/>
          <w:sz w:val="32"/>
        </w:rPr>
      </w:pPr>
      <w:bookmarkStart w:id="292" w:name="_Toc56689010"/>
      <w:bookmarkStart w:id="293" w:name="_Toc66271524"/>
      <w:r w:rsidRPr="009072D2">
        <w:rPr>
          <w:rFonts w:ascii="Calibri" w:eastAsiaTheme="majorEastAsia" w:hAnsi="Calibri" w:cstheme="majorBidi"/>
          <w:sz w:val="32"/>
        </w:rPr>
        <w:lastRenderedPageBreak/>
        <w:t>25</w:t>
      </w:r>
      <w:r w:rsidRPr="009072D2">
        <w:rPr>
          <w:rFonts w:ascii="Calibri" w:eastAsiaTheme="majorEastAsia" w:hAnsi="Calibri" w:cstheme="majorBidi"/>
          <w:sz w:val="32"/>
        </w:rPr>
        <w:tab/>
        <w:t>Westbrook</w:t>
      </w:r>
      <w:r w:rsidR="00D94CBC">
        <w:rPr>
          <w:rFonts w:ascii="Calibri" w:eastAsiaTheme="majorEastAsia" w:hAnsi="Calibri" w:cstheme="majorBidi"/>
          <w:sz w:val="32"/>
        </w:rPr>
        <w:t>s</w:t>
      </w:r>
      <w:r w:rsidRPr="009072D2">
        <w:rPr>
          <w:rFonts w:ascii="Calibri" w:eastAsiaTheme="majorEastAsia" w:hAnsi="Calibri" w:cstheme="majorBidi"/>
          <w:sz w:val="32"/>
        </w:rPr>
        <w:t xml:space="preserve"> Management Brief</w:t>
      </w:r>
      <w:bookmarkEnd w:id="292"/>
      <w:bookmarkEnd w:id="293"/>
    </w:p>
    <w:p w14:paraId="68541DD6" w14:textId="249FDFAC" w:rsidR="009072D2" w:rsidRPr="009072D2" w:rsidRDefault="009072D2" w:rsidP="009072D2">
      <w:pPr>
        <w:spacing w:after="0" w:line="240" w:lineRule="auto"/>
        <w:rPr>
          <w:rFonts w:cstheme="minorHAnsi"/>
          <w:b/>
        </w:rPr>
      </w:pPr>
      <w:r w:rsidRPr="009072D2">
        <w:rPr>
          <w:rFonts w:cstheme="minorHAnsi"/>
          <w:b/>
        </w:rPr>
        <w:t xml:space="preserve">Vegetation Description </w:t>
      </w:r>
      <w:r w:rsidR="00D402CD">
        <w:rPr>
          <w:rFonts w:cstheme="minorHAnsi"/>
          <w:b/>
        </w:rPr>
        <w:t>– Westbrook Bend</w:t>
      </w:r>
    </w:p>
    <w:tbl>
      <w:tblPr>
        <w:tblStyle w:val="TableGrid742"/>
        <w:tblW w:w="0" w:type="auto"/>
        <w:tblInd w:w="0" w:type="dxa"/>
        <w:tblLook w:val="04A0" w:firstRow="1" w:lastRow="0" w:firstColumn="1" w:lastColumn="0" w:noHBand="0" w:noVBand="1"/>
      </w:tblPr>
      <w:tblGrid>
        <w:gridCol w:w="2547"/>
        <w:gridCol w:w="6469"/>
      </w:tblGrid>
      <w:tr w:rsidR="009072D2" w:rsidRPr="009072D2" w14:paraId="6F3F5105" w14:textId="77777777" w:rsidTr="009072D2">
        <w:tc>
          <w:tcPr>
            <w:tcW w:w="2547" w:type="dxa"/>
          </w:tcPr>
          <w:p w14:paraId="7E097B52" w14:textId="77777777" w:rsidR="009072D2" w:rsidRPr="009072D2" w:rsidRDefault="009072D2" w:rsidP="009072D2">
            <w:pPr>
              <w:rPr>
                <w:rFonts w:cstheme="minorHAnsi"/>
                <w:b/>
                <w:sz w:val="20"/>
                <w:szCs w:val="20"/>
              </w:rPr>
            </w:pPr>
            <w:r w:rsidRPr="009072D2">
              <w:rPr>
                <w:rFonts w:cstheme="minorHAnsi"/>
                <w:b/>
                <w:sz w:val="20"/>
                <w:szCs w:val="20"/>
              </w:rPr>
              <w:t>River Red Gum Woodland</w:t>
            </w:r>
            <w:r w:rsidRPr="009072D2">
              <w:rPr>
                <w:rFonts w:cstheme="minorHAnsi"/>
                <w:sz w:val="20"/>
                <w:szCs w:val="20"/>
              </w:rPr>
              <w:t xml:space="preserve"> Stressed (level 3)</w:t>
            </w:r>
          </w:p>
        </w:tc>
        <w:tc>
          <w:tcPr>
            <w:tcW w:w="6469" w:type="dxa"/>
          </w:tcPr>
          <w:p w14:paraId="4CCCFE29"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 xml:space="preserve">River Red Gum and Cooba adults and patches of saplings.  Understory Creeping and Lagoon Saltbush, desiccated Tussock Grass, Smooth Heliotrope and Atriplex spp. </w:t>
            </w:r>
          </w:p>
        </w:tc>
      </w:tr>
    </w:tbl>
    <w:p w14:paraId="6B141CC2" w14:textId="77777777" w:rsidR="009072D2" w:rsidRPr="009072D2" w:rsidRDefault="009072D2" w:rsidP="009072D2">
      <w:pPr>
        <w:spacing w:after="0" w:line="240" w:lineRule="auto"/>
        <w:jc w:val="center"/>
        <w:rPr>
          <w:rFonts w:cstheme="minorHAnsi"/>
          <w:b/>
        </w:rPr>
      </w:pPr>
    </w:p>
    <w:p w14:paraId="7DA026B3"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46A05EA7" wp14:editId="115BF850">
            <wp:extent cx="5731510" cy="1688465"/>
            <wp:effectExtent l="0" t="0" r="2540" b="698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26 Westbrook Bend Resized.JPG"/>
                    <pic:cNvPicPr/>
                  </pic:nvPicPr>
                  <pic:blipFill>
                    <a:blip r:embed="rId335" cstate="email">
                      <a:extLst>
                        <a:ext uri="{28A0092B-C50C-407E-A947-70E740481C1C}">
                          <a14:useLocalDpi xmlns:a14="http://schemas.microsoft.com/office/drawing/2010/main"/>
                        </a:ext>
                      </a:extLst>
                    </a:blip>
                    <a:stretch>
                      <a:fillRect/>
                    </a:stretch>
                  </pic:blipFill>
                  <pic:spPr>
                    <a:xfrm>
                      <a:off x="0" y="0"/>
                      <a:ext cx="5731510" cy="1688465"/>
                    </a:xfrm>
                    <a:prstGeom prst="rect">
                      <a:avLst/>
                    </a:prstGeom>
                  </pic:spPr>
                </pic:pic>
              </a:graphicData>
            </a:graphic>
          </wp:inline>
        </w:drawing>
      </w:r>
    </w:p>
    <w:p w14:paraId="03F99459"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Westbrook Regent Parrot nesting colony site</w:t>
      </w:r>
      <w:r w:rsidRPr="009072D2">
        <w:rPr>
          <w:rFonts w:cstheme="minorHAnsi"/>
          <w:sz w:val="20"/>
          <w:szCs w:val="20"/>
        </w:rPr>
        <w:t xml:space="preserve">. </w:t>
      </w:r>
      <w:r w:rsidRPr="009072D2">
        <w:rPr>
          <w:rFonts w:cstheme="minorHAnsi"/>
          <w:sz w:val="20"/>
          <w:szCs w:val="20"/>
        </w:rPr>
        <w:tab/>
        <w:t>326 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3423816</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14033946</w:t>
      </w:r>
      <w:r w:rsidRPr="009072D2">
        <w:rPr>
          <w:rFonts w:eastAsia="Times New Roman" w:cstheme="minorHAnsi"/>
          <w:color w:val="000000"/>
          <w:sz w:val="20"/>
          <w:szCs w:val="20"/>
          <w:lang w:eastAsia="en-AU"/>
        </w:rPr>
        <w:t>.</w:t>
      </w:r>
      <w:r w:rsidRPr="009072D2">
        <w:rPr>
          <w:rFonts w:cstheme="minorHAnsi"/>
          <w:sz w:val="20"/>
          <w:szCs w:val="20"/>
        </w:rPr>
        <w:t>Direction</w:t>
      </w:r>
      <w:r w:rsidRPr="009072D2">
        <w:rPr>
          <w:rFonts w:eastAsia="Times New Roman" w:cstheme="minorHAnsi"/>
          <w:color w:val="000000"/>
          <w:sz w:val="20"/>
          <w:szCs w:val="20"/>
          <w:lang w:eastAsia="en-AU"/>
        </w:rPr>
        <w:t xml:space="preserve"> 210</w:t>
      </w:r>
    </w:p>
    <w:p w14:paraId="18BCBC6D" w14:textId="77777777" w:rsidR="009072D2" w:rsidRPr="009072D2" w:rsidRDefault="009072D2" w:rsidP="009072D2">
      <w:pPr>
        <w:spacing w:after="0" w:line="240" w:lineRule="auto"/>
        <w:jc w:val="center"/>
        <w:rPr>
          <w:rFonts w:eastAsia="Times New Roman" w:cstheme="minorHAnsi"/>
          <w:color w:val="000000"/>
          <w:lang w:eastAsia="en-AU"/>
        </w:rPr>
      </w:pPr>
    </w:p>
    <w:p w14:paraId="1B956DE1" w14:textId="77777777" w:rsidR="009072D2" w:rsidRPr="009072D2" w:rsidRDefault="009072D2" w:rsidP="009072D2">
      <w:pPr>
        <w:spacing w:after="0" w:line="240" w:lineRule="auto"/>
        <w:rPr>
          <w:rFonts w:cstheme="minorHAnsi"/>
          <w:b/>
        </w:rPr>
      </w:pPr>
      <w:r w:rsidRPr="009072D2">
        <w:rPr>
          <w:rFonts w:cstheme="minorHAnsi"/>
          <w:b/>
        </w:rPr>
        <w:t>Vegetation Description – Westbrook Lagoon</w:t>
      </w:r>
    </w:p>
    <w:tbl>
      <w:tblPr>
        <w:tblStyle w:val="TableGrid742"/>
        <w:tblW w:w="0" w:type="auto"/>
        <w:tblInd w:w="0" w:type="dxa"/>
        <w:tblLook w:val="04A0" w:firstRow="1" w:lastRow="0" w:firstColumn="1" w:lastColumn="0" w:noHBand="0" w:noVBand="1"/>
      </w:tblPr>
      <w:tblGrid>
        <w:gridCol w:w="2547"/>
        <w:gridCol w:w="6469"/>
      </w:tblGrid>
      <w:tr w:rsidR="009072D2" w:rsidRPr="009072D2" w14:paraId="404FDF59" w14:textId="77777777" w:rsidTr="009072D2">
        <w:tc>
          <w:tcPr>
            <w:tcW w:w="2547" w:type="dxa"/>
          </w:tcPr>
          <w:p w14:paraId="4EA500C4" w14:textId="77777777" w:rsidR="009072D2" w:rsidRPr="009072D2" w:rsidRDefault="009072D2" w:rsidP="009072D2">
            <w:pPr>
              <w:rPr>
                <w:rFonts w:cstheme="minorHAnsi"/>
                <w:b/>
                <w:sz w:val="20"/>
                <w:szCs w:val="20"/>
              </w:rPr>
            </w:pPr>
            <w:r w:rsidRPr="009072D2">
              <w:rPr>
                <w:rFonts w:cstheme="minorHAnsi"/>
                <w:b/>
                <w:sz w:val="20"/>
                <w:szCs w:val="20"/>
              </w:rPr>
              <w:t>Black Box Woodland</w:t>
            </w:r>
          </w:p>
          <w:p w14:paraId="2B1B499A" w14:textId="77777777" w:rsidR="009072D2" w:rsidRPr="009072D2" w:rsidRDefault="009072D2" w:rsidP="009072D2">
            <w:pPr>
              <w:rPr>
                <w:rFonts w:cstheme="minorHAnsi"/>
                <w:b/>
                <w:sz w:val="20"/>
                <w:szCs w:val="20"/>
              </w:rPr>
            </w:pPr>
            <w:r w:rsidRPr="009072D2">
              <w:rPr>
                <w:rFonts w:cstheme="minorHAnsi"/>
                <w:sz w:val="20"/>
                <w:szCs w:val="20"/>
              </w:rPr>
              <w:t>Healthy (level 4)</w:t>
            </w:r>
          </w:p>
        </w:tc>
        <w:tc>
          <w:tcPr>
            <w:tcW w:w="6469" w:type="dxa"/>
          </w:tcPr>
          <w:p w14:paraId="50E37016" w14:textId="77777777" w:rsidR="009072D2" w:rsidRPr="009072D2" w:rsidRDefault="009072D2" w:rsidP="009072D2">
            <w:pPr>
              <w:rPr>
                <w:rFonts w:cstheme="minorHAnsi"/>
                <w:b/>
                <w:sz w:val="20"/>
                <w:szCs w:val="20"/>
              </w:rPr>
            </w:pPr>
            <w:r w:rsidRPr="009072D2">
              <w:rPr>
                <w:rFonts w:ascii="Calibri" w:eastAsia="Times New Roman" w:hAnsi="Calibri" w:cs="Calibri"/>
                <w:color w:val="000000"/>
                <w:sz w:val="20"/>
                <w:szCs w:val="20"/>
                <w:lang w:eastAsia="en-AU"/>
              </w:rPr>
              <w:t>Lagoon ringed by Black Box adult and saplings with odd dead and live young adult River Red Gum</w:t>
            </w:r>
          </w:p>
        </w:tc>
      </w:tr>
      <w:tr w:rsidR="009072D2" w:rsidRPr="009072D2" w14:paraId="27756C75" w14:textId="77777777" w:rsidTr="009072D2">
        <w:tc>
          <w:tcPr>
            <w:tcW w:w="2547" w:type="dxa"/>
          </w:tcPr>
          <w:p w14:paraId="53382DA0" w14:textId="77777777" w:rsidR="009072D2" w:rsidRPr="009072D2" w:rsidRDefault="009072D2" w:rsidP="009072D2">
            <w:pPr>
              <w:rPr>
                <w:rFonts w:cstheme="minorHAnsi"/>
                <w:b/>
                <w:sz w:val="20"/>
                <w:szCs w:val="20"/>
              </w:rPr>
            </w:pPr>
            <w:r w:rsidRPr="009072D2">
              <w:rPr>
                <w:rFonts w:cstheme="minorHAnsi"/>
                <w:b/>
                <w:sz w:val="20"/>
                <w:szCs w:val="20"/>
              </w:rPr>
              <w:t>Lignum</w:t>
            </w:r>
          </w:p>
          <w:p w14:paraId="2D3B3A3A" w14:textId="77777777" w:rsidR="009072D2" w:rsidRPr="009072D2" w:rsidRDefault="009072D2" w:rsidP="009072D2">
            <w:pPr>
              <w:rPr>
                <w:rFonts w:cstheme="minorHAnsi"/>
                <w:b/>
                <w:sz w:val="20"/>
                <w:szCs w:val="20"/>
              </w:rPr>
            </w:pPr>
            <w:r w:rsidRPr="009072D2">
              <w:rPr>
                <w:rFonts w:cstheme="minorHAnsi"/>
                <w:sz w:val="20"/>
                <w:szCs w:val="20"/>
              </w:rPr>
              <w:t>Healthy (level 5)</w:t>
            </w:r>
          </w:p>
        </w:tc>
        <w:tc>
          <w:tcPr>
            <w:tcW w:w="6469" w:type="dxa"/>
          </w:tcPr>
          <w:p w14:paraId="54359A83"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Lignum dense distribution around the lagoon edge especially the northern side with odd Nitre Bush and Cooba saplings.</w:t>
            </w:r>
          </w:p>
        </w:tc>
      </w:tr>
      <w:tr w:rsidR="009072D2" w:rsidRPr="009072D2" w14:paraId="74CEF7B4" w14:textId="77777777" w:rsidTr="009072D2">
        <w:tc>
          <w:tcPr>
            <w:tcW w:w="2547" w:type="dxa"/>
          </w:tcPr>
          <w:p w14:paraId="5ECE8850" w14:textId="77777777" w:rsidR="009072D2" w:rsidRPr="009072D2" w:rsidRDefault="009072D2" w:rsidP="009072D2">
            <w:pPr>
              <w:rPr>
                <w:rFonts w:cstheme="minorHAnsi"/>
                <w:b/>
                <w:sz w:val="20"/>
                <w:szCs w:val="20"/>
              </w:rPr>
            </w:pPr>
            <w:r w:rsidRPr="009072D2">
              <w:rPr>
                <w:rFonts w:cstheme="minorHAnsi"/>
                <w:b/>
                <w:sz w:val="20"/>
                <w:szCs w:val="20"/>
              </w:rPr>
              <w:t>Low Shrubland/Herbland</w:t>
            </w:r>
          </w:p>
          <w:p w14:paraId="34504DAA" w14:textId="77777777" w:rsidR="009072D2" w:rsidRPr="009072D2" w:rsidRDefault="009072D2" w:rsidP="009072D2">
            <w:pPr>
              <w:rPr>
                <w:rFonts w:cstheme="minorHAnsi"/>
                <w:b/>
                <w:sz w:val="20"/>
                <w:szCs w:val="20"/>
              </w:rPr>
            </w:pPr>
            <w:r w:rsidRPr="009072D2">
              <w:rPr>
                <w:rFonts w:cstheme="minorHAnsi"/>
                <w:sz w:val="20"/>
                <w:szCs w:val="20"/>
              </w:rPr>
              <w:t>Stressed (level 3)</w:t>
            </w:r>
          </w:p>
        </w:tc>
        <w:tc>
          <w:tcPr>
            <w:tcW w:w="6469" w:type="dxa"/>
          </w:tcPr>
          <w:p w14:paraId="07C03C1E"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Lagoon floor Bladder Saltbush, Creeping Saltbush and Atriplex spp.</w:t>
            </w:r>
          </w:p>
        </w:tc>
      </w:tr>
    </w:tbl>
    <w:p w14:paraId="4301A60F" w14:textId="77777777" w:rsidR="009072D2" w:rsidRPr="009072D2" w:rsidRDefault="009072D2" w:rsidP="009072D2">
      <w:pPr>
        <w:spacing w:after="0"/>
        <w:jc w:val="center"/>
        <w:rPr>
          <w:rFonts w:cstheme="minorHAnsi"/>
        </w:rPr>
      </w:pPr>
    </w:p>
    <w:p w14:paraId="314C560E" w14:textId="77777777" w:rsidR="009072D2" w:rsidRPr="009072D2" w:rsidRDefault="009072D2" w:rsidP="009072D2">
      <w:pPr>
        <w:spacing w:after="0"/>
        <w:jc w:val="center"/>
        <w:rPr>
          <w:rFonts w:cstheme="minorHAnsi"/>
        </w:rPr>
      </w:pPr>
      <w:r w:rsidRPr="009072D2">
        <w:rPr>
          <w:rFonts w:cstheme="minorHAnsi"/>
          <w:noProof/>
          <w:lang w:eastAsia="en-AU"/>
        </w:rPr>
        <w:drawing>
          <wp:inline distT="0" distB="0" distL="0" distR="0" wp14:anchorId="1051C35F" wp14:editId="2BC0D0BB">
            <wp:extent cx="5731510" cy="1722120"/>
            <wp:effectExtent l="0" t="0" r="254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28 Rilly Lagoon resized.JPG"/>
                    <pic:cNvPicPr/>
                  </pic:nvPicPr>
                  <pic:blipFill rotWithShape="1">
                    <a:blip r:embed="rId336" cstate="email">
                      <a:extLst>
                        <a:ext uri="{28A0092B-C50C-407E-A947-70E740481C1C}">
                          <a14:useLocalDpi xmlns:a14="http://schemas.microsoft.com/office/drawing/2010/main"/>
                        </a:ext>
                      </a:extLst>
                    </a:blip>
                    <a:srcRect/>
                    <a:stretch/>
                  </pic:blipFill>
                  <pic:spPr bwMode="auto">
                    <a:xfrm>
                      <a:off x="0" y="0"/>
                      <a:ext cx="5731510" cy="1722120"/>
                    </a:xfrm>
                    <a:prstGeom prst="rect">
                      <a:avLst/>
                    </a:prstGeom>
                    <a:ln>
                      <a:noFill/>
                    </a:ln>
                    <a:extLst>
                      <a:ext uri="{53640926-AAD7-44D8-BBD7-CCE9431645EC}">
                        <a14:shadowObscured xmlns:a14="http://schemas.microsoft.com/office/drawing/2010/main"/>
                      </a:ext>
                    </a:extLst>
                  </pic:spPr>
                </pic:pic>
              </a:graphicData>
            </a:graphic>
          </wp:inline>
        </w:drawing>
      </w:r>
    </w:p>
    <w:p w14:paraId="588E314C"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Westbrook Lagoon</w:t>
      </w:r>
      <w:r w:rsidRPr="009072D2">
        <w:rPr>
          <w:rFonts w:cstheme="minorHAnsi"/>
          <w:sz w:val="20"/>
          <w:szCs w:val="20"/>
        </w:rPr>
        <w:t xml:space="preserve"> 328 Latitude </w:t>
      </w:r>
      <w:r w:rsidRPr="009072D2">
        <w:rPr>
          <w:rFonts w:ascii="Calibri" w:eastAsia="Times New Roman" w:hAnsi="Calibri" w:cs="Calibri"/>
          <w:color w:val="000000"/>
          <w:sz w:val="20"/>
          <w:szCs w:val="20"/>
          <w:lang w:eastAsia="en-AU"/>
        </w:rPr>
        <w:t>34.23822</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140.34382</w:t>
      </w:r>
      <w:r w:rsidRPr="009072D2">
        <w:rPr>
          <w:rFonts w:cstheme="minorHAnsi"/>
          <w:sz w:val="20"/>
          <w:szCs w:val="20"/>
        </w:rPr>
        <w:t xml:space="preserve"> Direction 70</w:t>
      </w:r>
    </w:p>
    <w:p w14:paraId="6206251F" w14:textId="77777777" w:rsidR="009072D2" w:rsidRPr="009072D2" w:rsidRDefault="009072D2" w:rsidP="009072D2">
      <w:pPr>
        <w:spacing w:after="0" w:line="240" w:lineRule="auto"/>
        <w:jc w:val="center"/>
        <w:rPr>
          <w:rFonts w:cstheme="minorHAnsi"/>
          <w:sz w:val="20"/>
          <w:szCs w:val="20"/>
        </w:rPr>
      </w:pPr>
    </w:p>
    <w:p w14:paraId="20CB0169"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1F1458C6" wp14:editId="6A9E584D">
            <wp:extent cx="5731510" cy="1696957"/>
            <wp:effectExtent l="0" t="0" r="254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329 Rilly Lagoon resized .JPG"/>
                    <pic:cNvPicPr/>
                  </pic:nvPicPr>
                  <pic:blipFill rotWithShape="1">
                    <a:blip r:embed="rId337" cstate="email">
                      <a:extLst>
                        <a:ext uri="{28A0092B-C50C-407E-A947-70E740481C1C}">
                          <a14:useLocalDpi xmlns:a14="http://schemas.microsoft.com/office/drawing/2010/main"/>
                        </a:ext>
                      </a:extLst>
                    </a:blip>
                    <a:srcRect/>
                    <a:stretch/>
                  </pic:blipFill>
                  <pic:spPr bwMode="auto">
                    <a:xfrm>
                      <a:off x="0" y="0"/>
                      <a:ext cx="5731510" cy="1696957"/>
                    </a:xfrm>
                    <a:prstGeom prst="rect">
                      <a:avLst/>
                    </a:prstGeom>
                    <a:ln>
                      <a:noFill/>
                    </a:ln>
                    <a:extLst>
                      <a:ext uri="{53640926-AAD7-44D8-BBD7-CCE9431645EC}">
                        <a14:shadowObscured xmlns:a14="http://schemas.microsoft.com/office/drawing/2010/main"/>
                      </a:ext>
                    </a:extLst>
                  </pic:spPr>
                </pic:pic>
              </a:graphicData>
            </a:graphic>
          </wp:inline>
        </w:drawing>
      </w:r>
    </w:p>
    <w:p w14:paraId="2701E93F"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Northern Side of Westbrook Lagoon</w:t>
      </w:r>
      <w:r w:rsidRPr="009072D2">
        <w:rPr>
          <w:rFonts w:cstheme="minorHAnsi"/>
          <w:sz w:val="20"/>
          <w:szCs w:val="20"/>
        </w:rPr>
        <w:t xml:space="preserve"> 329 Latitude </w:t>
      </w:r>
      <w:r w:rsidRPr="009072D2">
        <w:rPr>
          <w:rFonts w:ascii="Calibri" w:eastAsia="Times New Roman" w:hAnsi="Calibri" w:cs="Calibri"/>
          <w:color w:val="000000"/>
          <w:sz w:val="20"/>
          <w:szCs w:val="20"/>
          <w:lang w:eastAsia="en-AU"/>
        </w:rPr>
        <w:t>34.23805</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140.34381</w:t>
      </w:r>
      <w:r w:rsidRPr="009072D2">
        <w:rPr>
          <w:rFonts w:cstheme="minorHAnsi"/>
          <w:sz w:val="20"/>
          <w:szCs w:val="20"/>
        </w:rPr>
        <w:t xml:space="preserve"> Direction 60</w:t>
      </w:r>
    </w:p>
    <w:p w14:paraId="0F5DD009" w14:textId="77777777" w:rsidR="009072D2" w:rsidRPr="009072D2" w:rsidRDefault="009072D2" w:rsidP="009072D2">
      <w:pPr>
        <w:spacing w:after="0" w:line="240" w:lineRule="auto"/>
        <w:rPr>
          <w:rFonts w:eastAsia="Times New Roman" w:cstheme="minorHAnsi"/>
          <w:color w:val="000000"/>
          <w:lang w:eastAsia="en-AU"/>
        </w:rPr>
      </w:pPr>
    </w:p>
    <w:p w14:paraId="1D029AF3" w14:textId="77777777" w:rsidR="009072D2" w:rsidRPr="009072D2" w:rsidRDefault="009072D2" w:rsidP="009072D2">
      <w:pPr>
        <w:spacing w:after="0" w:line="240" w:lineRule="auto"/>
        <w:rPr>
          <w:rFonts w:eastAsia="Times New Roman" w:cstheme="minorHAnsi"/>
          <w:color w:val="000000"/>
          <w:lang w:eastAsia="en-AU"/>
        </w:rPr>
      </w:pPr>
    </w:p>
    <w:p w14:paraId="07FF202B" w14:textId="77777777" w:rsidR="009072D2" w:rsidRPr="009072D2" w:rsidRDefault="009072D2" w:rsidP="009072D2">
      <w:pPr>
        <w:spacing w:after="0"/>
        <w:rPr>
          <w:rFonts w:eastAsia="Times New Roman" w:cstheme="minorHAnsi"/>
          <w:color w:val="000000"/>
          <w:lang w:eastAsia="en-AU"/>
        </w:rPr>
      </w:pPr>
      <w:r w:rsidRPr="009072D2">
        <w:rPr>
          <w:rFonts w:cstheme="minorHAnsi"/>
          <w:b/>
        </w:rPr>
        <w:lastRenderedPageBreak/>
        <w:t>Stressor Analysis</w:t>
      </w:r>
    </w:p>
    <w:tbl>
      <w:tblPr>
        <w:tblStyle w:val="TableGrid2442"/>
        <w:tblW w:w="9067" w:type="dxa"/>
        <w:tblInd w:w="0" w:type="dxa"/>
        <w:tblLayout w:type="fixed"/>
        <w:tblLook w:val="04A0" w:firstRow="1" w:lastRow="0" w:firstColumn="1" w:lastColumn="0" w:noHBand="0" w:noVBand="1"/>
      </w:tblPr>
      <w:tblGrid>
        <w:gridCol w:w="1980"/>
        <w:gridCol w:w="2551"/>
        <w:gridCol w:w="1512"/>
        <w:gridCol w:w="1512"/>
        <w:gridCol w:w="1512"/>
      </w:tblGrid>
      <w:tr w:rsidR="009072D2" w:rsidRPr="009072D2" w14:paraId="768DC3EB" w14:textId="77777777" w:rsidTr="009072D2">
        <w:tc>
          <w:tcPr>
            <w:tcW w:w="1980" w:type="dxa"/>
            <w:shd w:val="clear" w:color="auto" w:fill="auto"/>
          </w:tcPr>
          <w:p w14:paraId="6181B476" w14:textId="77777777" w:rsidR="009072D2" w:rsidRPr="009072D2" w:rsidRDefault="009072D2" w:rsidP="009072D2">
            <w:pPr>
              <w:jc w:val="center"/>
              <w:rPr>
                <w:rFonts w:cstheme="minorHAnsi"/>
                <w:b/>
                <w:sz w:val="20"/>
                <w:szCs w:val="20"/>
              </w:rPr>
            </w:pPr>
            <w:r w:rsidRPr="009072D2">
              <w:rPr>
                <w:rFonts w:cstheme="minorHAnsi"/>
                <w:b/>
                <w:sz w:val="20"/>
                <w:szCs w:val="20"/>
              </w:rPr>
              <w:t>Site</w:t>
            </w:r>
          </w:p>
        </w:tc>
        <w:tc>
          <w:tcPr>
            <w:tcW w:w="2551" w:type="dxa"/>
            <w:shd w:val="clear" w:color="auto" w:fill="auto"/>
          </w:tcPr>
          <w:p w14:paraId="47F4FE77"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1512" w:type="dxa"/>
          </w:tcPr>
          <w:p w14:paraId="1CD2EEC7"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1512" w:type="dxa"/>
          </w:tcPr>
          <w:p w14:paraId="631F1013"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1512" w:type="dxa"/>
            <w:shd w:val="clear" w:color="auto" w:fill="auto"/>
          </w:tcPr>
          <w:p w14:paraId="39B88331"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1C6A6DE7" w14:textId="77777777" w:rsidTr="009072D2">
        <w:tc>
          <w:tcPr>
            <w:tcW w:w="1980" w:type="dxa"/>
            <w:vMerge w:val="restart"/>
            <w:shd w:val="clear" w:color="auto" w:fill="auto"/>
          </w:tcPr>
          <w:p w14:paraId="37A1F566" w14:textId="347BED69" w:rsidR="009072D2" w:rsidRPr="009072D2" w:rsidRDefault="009072D2" w:rsidP="009072D2">
            <w:pPr>
              <w:spacing w:line="257" w:lineRule="auto"/>
              <w:rPr>
                <w:rFonts w:cstheme="minorHAnsi"/>
                <w:sz w:val="20"/>
                <w:szCs w:val="20"/>
              </w:rPr>
            </w:pPr>
            <w:r w:rsidRPr="009072D2">
              <w:rPr>
                <w:rFonts w:cstheme="minorHAnsi"/>
                <w:b/>
                <w:sz w:val="20"/>
                <w:szCs w:val="20"/>
              </w:rPr>
              <w:t xml:space="preserve">Westbrook </w:t>
            </w:r>
            <w:r w:rsidR="00D402CD">
              <w:rPr>
                <w:rFonts w:cstheme="minorHAnsi"/>
                <w:b/>
                <w:sz w:val="20"/>
                <w:szCs w:val="20"/>
              </w:rPr>
              <w:t>Bend</w:t>
            </w:r>
          </w:p>
        </w:tc>
        <w:tc>
          <w:tcPr>
            <w:tcW w:w="2551" w:type="dxa"/>
            <w:shd w:val="clear" w:color="auto" w:fill="auto"/>
          </w:tcPr>
          <w:p w14:paraId="5B501A9A" w14:textId="77777777" w:rsidR="009072D2" w:rsidRPr="009072D2" w:rsidRDefault="009072D2" w:rsidP="009072D2">
            <w:pPr>
              <w:rPr>
                <w:rFonts w:cstheme="minorHAnsi"/>
                <w:sz w:val="20"/>
                <w:szCs w:val="20"/>
              </w:rPr>
            </w:pPr>
            <w:r w:rsidRPr="009072D2">
              <w:rPr>
                <w:rFonts w:cstheme="minorHAnsi"/>
                <w:sz w:val="20"/>
                <w:szCs w:val="20"/>
              </w:rPr>
              <w:t xml:space="preserve">Saline Lack of Inundation </w:t>
            </w:r>
          </w:p>
        </w:tc>
        <w:tc>
          <w:tcPr>
            <w:tcW w:w="1512" w:type="dxa"/>
            <w:shd w:val="clear" w:color="auto" w:fill="FFFF00"/>
          </w:tcPr>
          <w:p w14:paraId="2B1969E7" w14:textId="77777777" w:rsidR="009072D2" w:rsidRPr="009072D2" w:rsidRDefault="009072D2" w:rsidP="009072D2">
            <w:pPr>
              <w:rPr>
                <w:rFonts w:cstheme="minorHAnsi"/>
                <w:sz w:val="20"/>
                <w:szCs w:val="20"/>
              </w:rPr>
            </w:pPr>
            <w:r w:rsidRPr="009072D2">
              <w:rPr>
                <w:rFonts w:cstheme="minorHAnsi"/>
                <w:sz w:val="20"/>
                <w:szCs w:val="20"/>
              </w:rPr>
              <w:t>Medium</w:t>
            </w:r>
          </w:p>
        </w:tc>
        <w:tc>
          <w:tcPr>
            <w:tcW w:w="1512" w:type="dxa"/>
            <w:shd w:val="clear" w:color="auto" w:fill="FFFF00"/>
          </w:tcPr>
          <w:p w14:paraId="0900823C"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1512" w:type="dxa"/>
            <w:shd w:val="clear" w:color="auto" w:fill="FFFF00"/>
          </w:tcPr>
          <w:p w14:paraId="7390FDED" w14:textId="77777777" w:rsidR="009072D2" w:rsidRPr="009072D2" w:rsidRDefault="009072D2" w:rsidP="009072D2">
            <w:r w:rsidRPr="009072D2">
              <w:rPr>
                <w:rFonts w:cstheme="minorHAnsi"/>
                <w:sz w:val="20"/>
                <w:szCs w:val="20"/>
              </w:rPr>
              <w:t>Medium</w:t>
            </w:r>
          </w:p>
        </w:tc>
      </w:tr>
      <w:tr w:rsidR="009072D2" w:rsidRPr="009072D2" w14:paraId="311388E9" w14:textId="77777777" w:rsidTr="009072D2">
        <w:trPr>
          <w:trHeight w:val="269"/>
        </w:trPr>
        <w:tc>
          <w:tcPr>
            <w:tcW w:w="1980" w:type="dxa"/>
            <w:vMerge/>
            <w:shd w:val="clear" w:color="auto" w:fill="auto"/>
          </w:tcPr>
          <w:p w14:paraId="3A06F3AF" w14:textId="77777777" w:rsidR="009072D2" w:rsidRPr="009072D2" w:rsidRDefault="009072D2" w:rsidP="009072D2">
            <w:pPr>
              <w:rPr>
                <w:rFonts w:cstheme="minorHAnsi"/>
                <w:sz w:val="20"/>
                <w:szCs w:val="20"/>
              </w:rPr>
            </w:pPr>
          </w:p>
        </w:tc>
        <w:tc>
          <w:tcPr>
            <w:tcW w:w="2551" w:type="dxa"/>
            <w:shd w:val="clear" w:color="auto" w:fill="auto"/>
          </w:tcPr>
          <w:p w14:paraId="37BF6654"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Groundwater Depth</w:t>
            </w:r>
          </w:p>
        </w:tc>
        <w:tc>
          <w:tcPr>
            <w:tcW w:w="1512" w:type="dxa"/>
            <w:shd w:val="clear" w:color="auto" w:fill="FFFF00"/>
          </w:tcPr>
          <w:p w14:paraId="44C5719E"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1512" w:type="dxa"/>
            <w:shd w:val="clear" w:color="auto" w:fill="92D050"/>
          </w:tcPr>
          <w:p w14:paraId="65A490B7" w14:textId="77777777" w:rsidR="009072D2" w:rsidRPr="009072D2" w:rsidRDefault="009072D2" w:rsidP="009072D2">
            <w:pPr>
              <w:rPr>
                <w:rFonts w:cstheme="minorHAnsi"/>
                <w:sz w:val="20"/>
                <w:szCs w:val="20"/>
              </w:rPr>
            </w:pPr>
            <w:r w:rsidRPr="009072D2">
              <w:rPr>
                <w:rFonts w:cstheme="minorHAnsi"/>
                <w:sz w:val="20"/>
                <w:szCs w:val="20"/>
              </w:rPr>
              <w:t xml:space="preserve">Low </w:t>
            </w:r>
          </w:p>
        </w:tc>
        <w:tc>
          <w:tcPr>
            <w:tcW w:w="1512" w:type="dxa"/>
            <w:shd w:val="clear" w:color="auto" w:fill="FFFF00"/>
          </w:tcPr>
          <w:p w14:paraId="75509FE8" w14:textId="77777777" w:rsidR="009072D2" w:rsidRPr="009072D2" w:rsidRDefault="009072D2" w:rsidP="009072D2">
            <w:r w:rsidRPr="009072D2">
              <w:rPr>
                <w:rFonts w:cstheme="minorHAnsi"/>
                <w:sz w:val="20"/>
                <w:szCs w:val="20"/>
              </w:rPr>
              <w:t>Medium</w:t>
            </w:r>
          </w:p>
        </w:tc>
      </w:tr>
      <w:tr w:rsidR="009072D2" w:rsidRPr="009072D2" w14:paraId="29D935FF" w14:textId="77777777" w:rsidTr="009072D2">
        <w:trPr>
          <w:trHeight w:val="287"/>
        </w:trPr>
        <w:tc>
          <w:tcPr>
            <w:tcW w:w="1980" w:type="dxa"/>
            <w:vMerge w:val="restart"/>
            <w:shd w:val="clear" w:color="auto" w:fill="auto"/>
          </w:tcPr>
          <w:p w14:paraId="55780F69" w14:textId="77777777" w:rsidR="009072D2" w:rsidRPr="009072D2" w:rsidRDefault="009072D2" w:rsidP="009072D2">
            <w:pPr>
              <w:spacing w:line="257" w:lineRule="auto"/>
              <w:rPr>
                <w:rFonts w:cstheme="minorHAnsi"/>
                <w:sz w:val="20"/>
                <w:szCs w:val="20"/>
              </w:rPr>
            </w:pPr>
            <w:r w:rsidRPr="009072D2">
              <w:rPr>
                <w:rFonts w:cstheme="minorHAnsi"/>
                <w:b/>
                <w:sz w:val="20"/>
                <w:szCs w:val="20"/>
              </w:rPr>
              <w:t>Westbrook Lagoon</w:t>
            </w:r>
          </w:p>
        </w:tc>
        <w:tc>
          <w:tcPr>
            <w:tcW w:w="2551" w:type="dxa"/>
            <w:shd w:val="clear" w:color="auto" w:fill="auto"/>
          </w:tcPr>
          <w:p w14:paraId="79F414E5" w14:textId="77777777" w:rsidR="009072D2" w:rsidRPr="009072D2" w:rsidRDefault="009072D2" w:rsidP="009072D2">
            <w:pPr>
              <w:rPr>
                <w:rFonts w:cstheme="minorHAnsi"/>
                <w:sz w:val="20"/>
                <w:szCs w:val="20"/>
              </w:rPr>
            </w:pPr>
            <w:r w:rsidRPr="009072D2">
              <w:rPr>
                <w:rFonts w:cstheme="minorHAnsi"/>
                <w:sz w:val="20"/>
                <w:szCs w:val="20"/>
              </w:rPr>
              <w:t xml:space="preserve">Saline Lack of Inundation </w:t>
            </w:r>
          </w:p>
        </w:tc>
        <w:tc>
          <w:tcPr>
            <w:tcW w:w="1512" w:type="dxa"/>
            <w:shd w:val="clear" w:color="auto" w:fill="FFC000"/>
          </w:tcPr>
          <w:p w14:paraId="23D288A8"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512" w:type="dxa"/>
            <w:shd w:val="clear" w:color="auto" w:fill="92D050"/>
          </w:tcPr>
          <w:p w14:paraId="5ED16B6C" w14:textId="77777777" w:rsidR="009072D2" w:rsidRPr="009072D2" w:rsidRDefault="009072D2" w:rsidP="009072D2">
            <w:pPr>
              <w:rPr>
                <w:rFonts w:cstheme="minorHAnsi"/>
                <w:sz w:val="20"/>
                <w:szCs w:val="20"/>
              </w:rPr>
            </w:pPr>
            <w:r w:rsidRPr="009072D2">
              <w:rPr>
                <w:rFonts w:cstheme="minorHAnsi"/>
                <w:sz w:val="20"/>
                <w:szCs w:val="20"/>
              </w:rPr>
              <w:t>Low</w:t>
            </w:r>
          </w:p>
        </w:tc>
        <w:tc>
          <w:tcPr>
            <w:tcW w:w="1512" w:type="dxa"/>
            <w:shd w:val="clear" w:color="auto" w:fill="FFFF00"/>
          </w:tcPr>
          <w:p w14:paraId="2312F8A2" w14:textId="77777777" w:rsidR="009072D2" w:rsidRPr="009072D2" w:rsidRDefault="009072D2" w:rsidP="009072D2">
            <w:r w:rsidRPr="009072D2">
              <w:rPr>
                <w:rFonts w:cstheme="minorHAnsi"/>
                <w:sz w:val="20"/>
                <w:szCs w:val="20"/>
              </w:rPr>
              <w:t>Medium</w:t>
            </w:r>
          </w:p>
        </w:tc>
      </w:tr>
      <w:tr w:rsidR="009072D2" w:rsidRPr="009072D2" w14:paraId="71263BD7" w14:textId="77777777" w:rsidTr="009072D2">
        <w:tc>
          <w:tcPr>
            <w:tcW w:w="1980" w:type="dxa"/>
            <w:vMerge/>
            <w:shd w:val="clear" w:color="auto" w:fill="auto"/>
          </w:tcPr>
          <w:p w14:paraId="0CF934A2" w14:textId="77777777" w:rsidR="009072D2" w:rsidRPr="009072D2" w:rsidRDefault="009072D2" w:rsidP="009072D2">
            <w:pPr>
              <w:spacing w:line="257" w:lineRule="auto"/>
              <w:rPr>
                <w:rFonts w:cstheme="minorHAnsi"/>
                <w:b/>
                <w:sz w:val="20"/>
                <w:szCs w:val="20"/>
              </w:rPr>
            </w:pPr>
          </w:p>
        </w:tc>
        <w:tc>
          <w:tcPr>
            <w:tcW w:w="2551" w:type="dxa"/>
            <w:shd w:val="clear" w:color="auto" w:fill="auto"/>
          </w:tcPr>
          <w:p w14:paraId="4F64D8C8"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Groundwater Depth</w:t>
            </w:r>
          </w:p>
        </w:tc>
        <w:tc>
          <w:tcPr>
            <w:tcW w:w="1512" w:type="dxa"/>
            <w:shd w:val="clear" w:color="auto" w:fill="FFFF00"/>
          </w:tcPr>
          <w:p w14:paraId="6ADD57C1" w14:textId="77777777" w:rsidR="009072D2" w:rsidRPr="009072D2" w:rsidRDefault="009072D2" w:rsidP="009072D2">
            <w:pPr>
              <w:rPr>
                <w:rFonts w:cstheme="minorHAnsi"/>
                <w:sz w:val="20"/>
                <w:szCs w:val="20"/>
              </w:rPr>
            </w:pPr>
            <w:r w:rsidRPr="009072D2">
              <w:rPr>
                <w:rFonts w:cstheme="minorHAnsi"/>
                <w:sz w:val="20"/>
                <w:szCs w:val="20"/>
              </w:rPr>
              <w:t>Medium</w:t>
            </w:r>
          </w:p>
        </w:tc>
        <w:tc>
          <w:tcPr>
            <w:tcW w:w="1512" w:type="dxa"/>
            <w:shd w:val="clear" w:color="auto" w:fill="FFFF00"/>
          </w:tcPr>
          <w:p w14:paraId="487C84EB" w14:textId="77777777" w:rsidR="009072D2" w:rsidRPr="009072D2" w:rsidRDefault="009072D2" w:rsidP="009072D2">
            <w:pPr>
              <w:rPr>
                <w:rFonts w:cstheme="minorHAnsi"/>
                <w:sz w:val="20"/>
                <w:szCs w:val="20"/>
              </w:rPr>
            </w:pPr>
            <w:r w:rsidRPr="009072D2">
              <w:rPr>
                <w:rFonts w:cstheme="minorHAnsi"/>
                <w:sz w:val="20"/>
                <w:szCs w:val="20"/>
              </w:rPr>
              <w:t>Medium</w:t>
            </w:r>
          </w:p>
        </w:tc>
        <w:tc>
          <w:tcPr>
            <w:tcW w:w="1512" w:type="dxa"/>
            <w:shd w:val="clear" w:color="auto" w:fill="FFFF00"/>
          </w:tcPr>
          <w:p w14:paraId="6C04044F" w14:textId="77777777" w:rsidR="009072D2" w:rsidRPr="009072D2" w:rsidRDefault="009072D2" w:rsidP="009072D2">
            <w:r w:rsidRPr="009072D2">
              <w:rPr>
                <w:rFonts w:cstheme="minorHAnsi"/>
                <w:sz w:val="20"/>
                <w:szCs w:val="20"/>
              </w:rPr>
              <w:t>Medium</w:t>
            </w:r>
          </w:p>
        </w:tc>
      </w:tr>
    </w:tbl>
    <w:p w14:paraId="62D28BBB" w14:textId="77777777" w:rsidR="009072D2" w:rsidRPr="009072D2" w:rsidRDefault="009072D2" w:rsidP="009072D2">
      <w:pPr>
        <w:spacing w:after="0" w:line="257" w:lineRule="auto"/>
        <w:rPr>
          <w:rFonts w:cstheme="minorHAnsi"/>
        </w:rPr>
      </w:pPr>
    </w:p>
    <w:p w14:paraId="4247830A" w14:textId="77777777" w:rsidR="009072D2" w:rsidRPr="009072D2" w:rsidRDefault="009072D2" w:rsidP="009072D2">
      <w:pPr>
        <w:spacing w:after="0" w:line="257" w:lineRule="auto"/>
        <w:rPr>
          <w:rFonts w:cstheme="minorHAnsi"/>
          <w:b/>
        </w:rPr>
      </w:pPr>
      <w:r w:rsidRPr="009072D2">
        <w:rPr>
          <w:rFonts w:cstheme="minorHAnsi"/>
          <w:b/>
        </w:rPr>
        <w:t>Land Tenure Issues</w:t>
      </w:r>
    </w:p>
    <w:tbl>
      <w:tblPr>
        <w:tblStyle w:val="TableGrid742"/>
        <w:tblW w:w="0" w:type="auto"/>
        <w:tblInd w:w="0" w:type="dxa"/>
        <w:tblLook w:val="04A0" w:firstRow="1" w:lastRow="0" w:firstColumn="1" w:lastColumn="0" w:noHBand="0" w:noVBand="1"/>
      </w:tblPr>
      <w:tblGrid>
        <w:gridCol w:w="2805"/>
        <w:gridCol w:w="6211"/>
      </w:tblGrid>
      <w:tr w:rsidR="009072D2" w:rsidRPr="009072D2" w14:paraId="0516679C" w14:textId="77777777" w:rsidTr="009072D2">
        <w:tc>
          <w:tcPr>
            <w:tcW w:w="2805" w:type="dxa"/>
          </w:tcPr>
          <w:p w14:paraId="4C7AE502" w14:textId="0CB077C4" w:rsidR="009072D2" w:rsidRPr="009072D2" w:rsidRDefault="009072D2" w:rsidP="009072D2">
            <w:pPr>
              <w:spacing w:line="257" w:lineRule="auto"/>
              <w:rPr>
                <w:rFonts w:cstheme="minorHAnsi"/>
                <w:sz w:val="20"/>
                <w:szCs w:val="20"/>
              </w:rPr>
            </w:pPr>
            <w:r w:rsidRPr="009072D2">
              <w:rPr>
                <w:rFonts w:cstheme="minorHAnsi"/>
                <w:b/>
                <w:sz w:val="20"/>
                <w:szCs w:val="20"/>
              </w:rPr>
              <w:t xml:space="preserve">Westbrook </w:t>
            </w:r>
            <w:r w:rsidR="00D402CD">
              <w:rPr>
                <w:rFonts w:cstheme="minorHAnsi"/>
                <w:b/>
                <w:sz w:val="20"/>
                <w:szCs w:val="20"/>
              </w:rPr>
              <w:t>Bend</w:t>
            </w:r>
          </w:p>
        </w:tc>
        <w:tc>
          <w:tcPr>
            <w:tcW w:w="6211" w:type="dxa"/>
            <w:tcBorders>
              <w:top w:val="single" w:sz="4" w:space="0" w:color="auto"/>
              <w:left w:val="single" w:sz="4" w:space="0" w:color="auto"/>
              <w:bottom w:val="single" w:sz="4" w:space="0" w:color="auto"/>
              <w:right w:val="single" w:sz="4" w:space="0" w:color="auto"/>
            </w:tcBorders>
          </w:tcPr>
          <w:p w14:paraId="21B0576B" w14:textId="77777777" w:rsidR="009072D2" w:rsidRPr="009072D2" w:rsidRDefault="009072D2" w:rsidP="002611A6">
            <w:pPr>
              <w:numPr>
                <w:ilvl w:val="0"/>
                <w:numId w:val="60"/>
              </w:numPr>
              <w:spacing w:line="256" w:lineRule="auto"/>
              <w:rPr>
                <w:rFonts w:cstheme="minorHAnsi"/>
                <w:sz w:val="20"/>
                <w:szCs w:val="20"/>
              </w:rPr>
            </w:pPr>
            <w:r w:rsidRPr="009072D2">
              <w:rPr>
                <w:rFonts w:ascii="Calibri" w:hAnsi="Calibri" w:cs="Calibri"/>
                <w:sz w:val="20"/>
                <w:szCs w:val="20"/>
                <w:bdr w:val="none" w:sz="0" w:space="0" w:color="auto" w:frame="1"/>
              </w:rPr>
              <w:t>The site is located on Crown Land vested in the Minister for Environment and Water.</w:t>
            </w:r>
          </w:p>
        </w:tc>
      </w:tr>
      <w:tr w:rsidR="009072D2" w:rsidRPr="009072D2" w14:paraId="52ACFC6E" w14:textId="77777777" w:rsidTr="009072D2">
        <w:tc>
          <w:tcPr>
            <w:tcW w:w="2805" w:type="dxa"/>
          </w:tcPr>
          <w:p w14:paraId="479186F1" w14:textId="77777777" w:rsidR="009072D2" w:rsidRPr="009072D2" w:rsidRDefault="009072D2" w:rsidP="009072D2">
            <w:pPr>
              <w:spacing w:line="257" w:lineRule="auto"/>
              <w:rPr>
                <w:rFonts w:cstheme="minorHAnsi"/>
                <w:sz w:val="20"/>
                <w:szCs w:val="20"/>
              </w:rPr>
            </w:pPr>
            <w:r w:rsidRPr="009072D2">
              <w:rPr>
                <w:rFonts w:cstheme="minorHAnsi"/>
                <w:b/>
                <w:sz w:val="20"/>
                <w:szCs w:val="20"/>
              </w:rPr>
              <w:t>Westbrook Lagoon</w:t>
            </w:r>
          </w:p>
        </w:tc>
        <w:tc>
          <w:tcPr>
            <w:tcW w:w="6211" w:type="dxa"/>
            <w:tcBorders>
              <w:top w:val="single" w:sz="4" w:space="0" w:color="auto"/>
              <w:left w:val="single" w:sz="4" w:space="0" w:color="auto"/>
              <w:bottom w:val="single" w:sz="4" w:space="0" w:color="auto"/>
              <w:right w:val="single" w:sz="4" w:space="0" w:color="auto"/>
            </w:tcBorders>
          </w:tcPr>
          <w:p w14:paraId="34F29907" w14:textId="77777777" w:rsidR="009072D2" w:rsidRPr="009072D2" w:rsidRDefault="009072D2" w:rsidP="002611A6">
            <w:pPr>
              <w:numPr>
                <w:ilvl w:val="0"/>
                <w:numId w:val="60"/>
              </w:numPr>
              <w:spacing w:line="256" w:lineRule="auto"/>
              <w:rPr>
                <w:rFonts w:cstheme="minorHAnsi"/>
                <w:sz w:val="20"/>
                <w:szCs w:val="20"/>
              </w:rPr>
            </w:pPr>
            <w:r w:rsidRPr="009072D2">
              <w:rPr>
                <w:rFonts w:ascii="Calibri" w:hAnsi="Calibri" w:cs="Calibri"/>
                <w:sz w:val="20"/>
                <w:szCs w:val="20"/>
                <w:bdr w:val="none" w:sz="0" w:space="0" w:color="auto" w:frame="1"/>
              </w:rPr>
              <w:t>The greater portion of the site is owned by one private landowner.</w:t>
            </w:r>
          </w:p>
          <w:p w14:paraId="59E57456" w14:textId="77777777" w:rsidR="009072D2" w:rsidRPr="009072D2" w:rsidRDefault="009072D2" w:rsidP="002611A6">
            <w:pPr>
              <w:numPr>
                <w:ilvl w:val="0"/>
                <w:numId w:val="60"/>
              </w:numPr>
              <w:spacing w:line="256" w:lineRule="auto"/>
              <w:rPr>
                <w:rFonts w:cstheme="minorHAnsi"/>
                <w:sz w:val="20"/>
                <w:szCs w:val="20"/>
              </w:rPr>
            </w:pPr>
            <w:r w:rsidRPr="009072D2">
              <w:rPr>
                <w:rFonts w:ascii="Calibri" w:hAnsi="Calibri" w:cs="Calibri"/>
                <w:sz w:val="20"/>
                <w:szCs w:val="20"/>
                <w:bdr w:val="none" w:sz="0" w:space="0" w:color="auto" w:frame="1"/>
              </w:rPr>
              <w:t>Bank 1 is located on Crown land vested in the Minister for Environment and Water</w:t>
            </w:r>
            <w:r w:rsidRPr="009072D2">
              <w:rPr>
                <w:rFonts w:cstheme="minorHAnsi"/>
                <w:sz w:val="20"/>
                <w:szCs w:val="20"/>
              </w:rPr>
              <w:t xml:space="preserve">. </w:t>
            </w:r>
          </w:p>
        </w:tc>
      </w:tr>
    </w:tbl>
    <w:p w14:paraId="515CE519" w14:textId="77777777" w:rsidR="009072D2" w:rsidRPr="009072D2" w:rsidRDefault="009072D2" w:rsidP="009072D2">
      <w:pPr>
        <w:spacing w:after="0" w:line="257" w:lineRule="auto"/>
        <w:rPr>
          <w:rFonts w:cstheme="minorHAnsi"/>
        </w:rPr>
      </w:pPr>
    </w:p>
    <w:p w14:paraId="73CDC174" w14:textId="77777777" w:rsidR="009072D2" w:rsidRPr="009072D2" w:rsidRDefault="009072D2" w:rsidP="009072D2">
      <w:pPr>
        <w:spacing w:after="0" w:line="240" w:lineRule="auto"/>
        <w:rPr>
          <w:rFonts w:cstheme="minorHAnsi"/>
        </w:rPr>
      </w:pPr>
      <w:r w:rsidRPr="009072D2">
        <w:rPr>
          <w:rFonts w:cstheme="minorHAnsi"/>
          <w:b/>
        </w:rPr>
        <w:t>Regent Parrot Utilisation</w:t>
      </w:r>
    </w:p>
    <w:tbl>
      <w:tblPr>
        <w:tblStyle w:val="TableGrid3442"/>
        <w:tblW w:w="7083" w:type="dxa"/>
        <w:tblInd w:w="0" w:type="dxa"/>
        <w:tblLook w:val="04A0" w:firstRow="1" w:lastRow="0" w:firstColumn="1" w:lastColumn="0" w:noHBand="0" w:noVBand="1"/>
      </w:tblPr>
      <w:tblGrid>
        <w:gridCol w:w="4390"/>
        <w:gridCol w:w="2693"/>
      </w:tblGrid>
      <w:tr w:rsidR="009072D2" w:rsidRPr="009072D2" w14:paraId="67CA062A" w14:textId="77777777" w:rsidTr="009072D2">
        <w:tc>
          <w:tcPr>
            <w:tcW w:w="4390" w:type="dxa"/>
          </w:tcPr>
          <w:p w14:paraId="37836305" w14:textId="08ED0696" w:rsidR="009072D2" w:rsidRPr="009072D2" w:rsidRDefault="009072D2" w:rsidP="009072D2">
            <w:pPr>
              <w:spacing w:line="256" w:lineRule="auto"/>
            </w:pPr>
            <w:r w:rsidRPr="009072D2">
              <w:rPr>
                <w:rFonts w:cstheme="minorHAnsi"/>
                <w:b/>
              </w:rPr>
              <w:t>Westbrook</w:t>
            </w:r>
            <w:r w:rsidR="00D402CD">
              <w:rPr>
                <w:rFonts w:cstheme="minorHAnsi"/>
                <w:b/>
              </w:rPr>
              <w:t xml:space="preserve"> Bend</w:t>
            </w:r>
          </w:p>
        </w:tc>
        <w:tc>
          <w:tcPr>
            <w:tcW w:w="2693" w:type="dxa"/>
            <w:tcBorders>
              <w:top w:val="single" w:sz="4" w:space="0" w:color="auto"/>
              <w:left w:val="single" w:sz="4" w:space="0" w:color="auto"/>
              <w:bottom w:val="single" w:sz="4" w:space="0" w:color="auto"/>
              <w:right w:val="single" w:sz="4" w:space="0" w:color="auto"/>
            </w:tcBorders>
          </w:tcPr>
          <w:p w14:paraId="467A959A" w14:textId="77777777" w:rsidR="009072D2" w:rsidRPr="009072D2" w:rsidRDefault="009072D2" w:rsidP="009072D2">
            <w:pPr>
              <w:spacing w:line="256" w:lineRule="auto"/>
              <w:rPr>
                <w:rFonts w:cstheme="minorHAnsi"/>
                <w:sz w:val="20"/>
                <w:szCs w:val="20"/>
              </w:rPr>
            </w:pPr>
            <w:r w:rsidRPr="009072D2">
              <w:rPr>
                <w:rFonts w:cstheme="minorHAnsi"/>
                <w:sz w:val="20"/>
                <w:szCs w:val="20"/>
              </w:rPr>
              <w:t>Nesting and Foraging</w:t>
            </w:r>
          </w:p>
        </w:tc>
      </w:tr>
      <w:tr w:rsidR="009072D2" w:rsidRPr="009072D2" w14:paraId="590F8635" w14:textId="77777777" w:rsidTr="009072D2">
        <w:tc>
          <w:tcPr>
            <w:tcW w:w="4390" w:type="dxa"/>
          </w:tcPr>
          <w:p w14:paraId="4C5B7590" w14:textId="77777777" w:rsidR="009072D2" w:rsidRPr="009072D2" w:rsidRDefault="009072D2" w:rsidP="009072D2">
            <w:pPr>
              <w:spacing w:line="256" w:lineRule="auto"/>
            </w:pPr>
            <w:r w:rsidRPr="009072D2">
              <w:rPr>
                <w:rFonts w:cstheme="minorHAnsi"/>
                <w:b/>
              </w:rPr>
              <w:t>Westbrook Lagoon</w:t>
            </w:r>
          </w:p>
        </w:tc>
        <w:tc>
          <w:tcPr>
            <w:tcW w:w="2693" w:type="dxa"/>
            <w:tcBorders>
              <w:top w:val="single" w:sz="4" w:space="0" w:color="auto"/>
              <w:left w:val="single" w:sz="4" w:space="0" w:color="auto"/>
              <w:bottom w:val="single" w:sz="4" w:space="0" w:color="auto"/>
              <w:right w:val="single" w:sz="4" w:space="0" w:color="auto"/>
            </w:tcBorders>
          </w:tcPr>
          <w:p w14:paraId="6BB9FC43" w14:textId="77777777" w:rsidR="009072D2" w:rsidRPr="009072D2" w:rsidRDefault="009072D2" w:rsidP="009072D2">
            <w:pPr>
              <w:spacing w:line="256" w:lineRule="auto"/>
              <w:rPr>
                <w:rFonts w:cstheme="minorHAnsi"/>
                <w:sz w:val="20"/>
                <w:szCs w:val="20"/>
              </w:rPr>
            </w:pPr>
            <w:r w:rsidRPr="009072D2">
              <w:rPr>
                <w:rFonts w:cstheme="minorHAnsi"/>
                <w:sz w:val="20"/>
                <w:szCs w:val="20"/>
              </w:rPr>
              <w:t>Potential Foraging</w:t>
            </w:r>
          </w:p>
        </w:tc>
      </w:tr>
    </w:tbl>
    <w:p w14:paraId="439C8070" w14:textId="77777777" w:rsidR="009072D2" w:rsidRPr="009072D2" w:rsidRDefault="009072D2" w:rsidP="009072D2">
      <w:pPr>
        <w:spacing w:after="0"/>
        <w:rPr>
          <w:rFonts w:cstheme="minorHAnsi"/>
          <w:b/>
        </w:rPr>
      </w:pPr>
    </w:p>
    <w:p w14:paraId="65F812B7" w14:textId="77777777" w:rsidR="009072D2" w:rsidRPr="009072D2" w:rsidRDefault="009072D2" w:rsidP="009072D2">
      <w:pPr>
        <w:spacing w:after="0" w:line="256" w:lineRule="auto"/>
        <w:rPr>
          <w:rFonts w:cstheme="minorHAnsi"/>
          <w:b/>
        </w:rPr>
      </w:pPr>
      <w:r w:rsidRPr="009072D2">
        <w:rPr>
          <w:rFonts w:cstheme="minorHAnsi"/>
          <w:b/>
        </w:rPr>
        <w:t>Ecological and Community Objectives</w:t>
      </w:r>
    </w:p>
    <w:tbl>
      <w:tblPr>
        <w:tblStyle w:val="TableGrid4342"/>
        <w:tblW w:w="0" w:type="auto"/>
        <w:tblInd w:w="0" w:type="dxa"/>
        <w:tblLook w:val="04A0" w:firstRow="1" w:lastRow="0" w:firstColumn="1" w:lastColumn="0" w:noHBand="0" w:noVBand="1"/>
      </w:tblPr>
      <w:tblGrid>
        <w:gridCol w:w="5754"/>
        <w:gridCol w:w="1329"/>
        <w:gridCol w:w="1417"/>
      </w:tblGrid>
      <w:tr w:rsidR="009072D2" w:rsidRPr="009072D2" w14:paraId="5BCBB363" w14:textId="77777777" w:rsidTr="009072D2">
        <w:tc>
          <w:tcPr>
            <w:tcW w:w="5754" w:type="dxa"/>
          </w:tcPr>
          <w:p w14:paraId="78F2E200" w14:textId="77777777" w:rsidR="009072D2" w:rsidRPr="009072D2" w:rsidRDefault="009072D2" w:rsidP="009072D2">
            <w:pPr>
              <w:jc w:val="center"/>
              <w:rPr>
                <w:rFonts w:cstheme="minorHAnsi"/>
                <w:b/>
                <w:sz w:val="18"/>
                <w:szCs w:val="18"/>
              </w:rPr>
            </w:pPr>
          </w:p>
          <w:p w14:paraId="18D50CF1" w14:textId="77777777" w:rsidR="009072D2" w:rsidRPr="009072D2" w:rsidRDefault="009072D2" w:rsidP="009072D2">
            <w:pPr>
              <w:jc w:val="center"/>
              <w:rPr>
                <w:rFonts w:cstheme="minorHAnsi"/>
                <w:b/>
                <w:sz w:val="18"/>
                <w:szCs w:val="18"/>
              </w:rPr>
            </w:pPr>
            <w:r w:rsidRPr="009072D2">
              <w:rPr>
                <w:rFonts w:cstheme="minorHAnsi"/>
                <w:b/>
                <w:sz w:val="18"/>
                <w:szCs w:val="18"/>
              </w:rPr>
              <w:t>Site Objectives</w:t>
            </w:r>
          </w:p>
          <w:p w14:paraId="405E459A" w14:textId="77777777" w:rsidR="009072D2" w:rsidRPr="009072D2" w:rsidRDefault="009072D2" w:rsidP="009072D2">
            <w:pPr>
              <w:spacing w:line="257" w:lineRule="auto"/>
              <w:jc w:val="center"/>
              <w:rPr>
                <w:b/>
                <w:sz w:val="18"/>
                <w:szCs w:val="18"/>
              </w:rPr>
            </w:pPr>
          </w:p>
        </w:tc>
        <w:tc>
          <w:tcPr>
            <w:tcW w:w="1329" w:type="dxa"/>
          </w:tcPr>
          <w:p w14:paraId="7BA10CCB" w14:textId="2A0D811B" w:rsidR="009072D2" w:rsidRPr="009072D2" w:rsidRDefault="009072D2" w:rsidP="009072D2">
            <w:pPr>
              <w:spacing w:line="256" w:lineRule="auto"/>
              <w:jc w:val="center"/>
            </w:pPr>
            <w:r w:rsidRPr="009072D2">
              <w:rPr>
                <w:rFonts w:cstheme="minorHAnsi"/>
                <w:b/>
              </w:rPr>
              <w:t>Westbrook</w:t>
            </w:r>
            <w:r w:rsidR="00D402CD">
              <w:rPr>
                <w:rFonts w:cstheme="minorHAnsi"/>
                <w:b/>
              </w:rPr>
              <w:t xml:space="preserve"> Bend</w:t>
            </w:r>
          </w:p>
        </w:tc>
        <w:tc>
          <w:tcPr>
            <w:tcW w:w="1417" w:type="dxa"/>
          </w:tcPr>
          <w:p w14:paraId="6C74BE81" w14:textId="77777777" w:rsidR="009072D2" w:rsidRPr="009072D2" w:rsidRDefault="009072D2" w:rsidP="009072D2">
            <w:pPr>
              <w:spacing w:line="256" w:lineRule="auto"/>
              <w:jc w:val="center"/>
              <w:rPr>
                <w:rFonts w:cstheme="minorHAnsi"/>
                <w:b/>
              </w:rPr>
            </w:pPr>
            <w:r w:rsidRPr="009072D2">
              <w:rPr>
                <w:rFonts w:cstheme="minorHAnsi"/>
                <w:b/>
              </w:rPr>
              <w:t>Westbrook</w:t>
            </w:r>
          </w:p>
          <w:p w14:paraId="55BD5751" w14:textId="77777777" w:rsidR="009072D2" w:rsidRPr="009072D2" w:rsidRDefault="009072D2" w:rsidP="009072D2">
            <w:pPr>
              <w:spacing w:line="256" w:lineRule="auto"/>
              <w:jc w:val="center"/>
            </w:pPr>
            <w:r w:rsidRPr="009072D2">
              <w:rPr>
                <w:rFonts w:cstheme="minorHAnsi"/>
                <w:b/>
              </w:rPr>
              <w:t xml:space="preserve">Lagoon </w:t>
            </w:r>
          </w:p>
        </w:tc>
      </w:tr>
      <w:tr w:rsidR="009072D2" w:rsidRPr="009072D2" w14:paraId="65BF85CA" w14:textId="77777777" w:rsidTr="009072D2">
        <w:tc>
          <w:tcPr>
            <w:tcW w:w="5754" w:type="dxa"/>
          </w:tcPr>
          <w:p w14:paraId="30ADCB8F" w14:textId="77777777" w:rsidR="009072D2" w:rsidRPr="009072D2" w:rsidRDefault="009072D2" w:rsidP="009072D2">
            <w:pPr>
              <w:spacing w:line="256" w:lineRule="auto"/>
              <w:rPr>
                <w:rFonts w:cstheme="minorHAnsi"/>
                <w:b/>
                <w:sz w:val="18"/>
                <w:szCs w:val="18"/>
              </w:rPr>
            </w:pPr>
            <w:r w:rsidRPr="009072D2">
              <w:rPr>
                <w:rFonts w:cstheme="minorHAnsi"/>
                <w:b/>
                <w:sz w:val="18"/>
                <w:szCs w:val="18"/>
              </w:rPr>
              <w:t>Ecological Objectives</w:t>
            </w:r>
          </w:p>
        </w:tc>
        <w:tc>
          <w:tcPr>
            <w:tcW w:w="1329" w:type="dxa"/>
          </w:tcPr>
          <w:p w14:paraId="16670AB0" w14:textId="77777777" w:rsidR="009072D2" w:rsidRPr="009072D2" w:rsidRDefault="009072D2" w:rsidP="009072D2">
            <w:pPr>
              <w:spacing w:line="256" w:lineRule="auto"/>
              <w:jc w:val="center"/>
              <w:rPr>
                <w:rFonts w:cstheme="minorHAnsi"/>
                <w:sz w:val="18"/>
                <w:szCs w:val="18"/>
              </w:rPr>
            </w:pPr>
          </w:p>
        </w:tc>
        <w:tc>
          <w:tcPr>
            <w:tcW w:w="1417" w:type="dxa"/>
          </w:tcPr>
          <w:p w14:paraId="0A11BE55" w14:textId="77777777" w:rsidR="009072D2" w:rsidRPr="009072D2" w:rsidRDefault="009072D2" w:rsidP="009072D2">
            <w:pPr>
              <w:spacing w:line="256" w:lineRule="auto"/>
              <w:jc w:val="center"/>
              <w:rPr>
                <w:rFonts w:cstheme="minorHAnsi"/>
                <w:sz w:val="18"/>
                <w:szCs w:val="18"/>
              </w:rPr>
            </w:pPr>
          </w:p>
        </w:tc>
      </w:tr>
      <w:tr w:rsidR="009072D2" w:rsidRPr="009072D2" w14:paraId="1092B9E1" w14:textId="77777777" w:rsidTr="009072D2">
        <w:tc>
          <w:tcPr>
            <w:tcW w:w="5754" w:type="dxa"/>
          </w:tcPr>
          <w:p w14:paraId="7F7C7816" w14:textId="77777777" w:rsidR="009072D2" w:rsidRPr="009072D2" w:rsidRDefault="009072D2" w:rsidP="009072D2">
            <w:pPr>
              <w:spacing w:line="256" w:lineRule="auto"/>
              <w:rPr>
                <w:rFonts w:cstheme="minorHAnsi"/>
                <w:b/>
                <w:sz w:val="18"/>
                <w:szCs w:val="18"/>
              </w:rPr>
            </w:pPr>
            <w:r w:rsidRPr="009072D2">
              <w:rPr>
                <w:rFonts w:cstheme="minorHAnsi"/>
                <w:sz w:val="18"/>
                <w:szCs w:val="18"/>
              </w:rPr>
              <w:t>Halt the decline and improve the health condition of mature woody plant species e.g. (River Red Gum, Black Box, Cooba and Lignum).</w:t>
            </w:r>
          </w:p>
        </w:tc>
        <w:tc>
          <w:tcPr>
            <w:tcW w:w="1329" w:type="dxa"/>
            <w:shd w:val="clear" w:color="auto" w:fill="FFC000"/>
          </w:tcPr>
          <w:p w14:paraId="6517DECC"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5FCB2D38" w14:textId="77777777" w:rsidR="009072D2" w:rsidRPr="009072D2" w:rsidRDefault="009072D2" w:rsidP="009072D2">
            <w:pPr>
              <w:spacing w:line="256" w:lineRule="auto"/>
              <w:jc w:val="center"/>
              <w:rPr>
                <w:rFonts w:cstheme="minorHAnsi"/>
                <w:sz w:val="18"/>
                <w:szCs w:val="18"/>
              </w:rPr>
            </w:pPr>
          </w:p>
        </w:tc>
      </w:tr>
      <w:tr w:rsidR="009072D2" w:rsidRPr="009072D2" w14:paraId="051B28EB" w14:textId="77777777" w:rsidTr="009072D2">
        <w:tc>
          <w:tcPr>
            <w:tcW w:w="5754" w:type="dxa"/>
          </w:tcPr>
          <w:p w14:paraId="67F19BDE" w14:textId="77777777" w:rsidR="009072D2" w:rsidRPr="009072D2" w:rsidRDefault="009072D2" w:rsidP="009072D2">
            <w:pPr>
              <w:spacing w:line="256" w:lineRule="auto"/>
              <w:rPr>
                <w:rFonts w:cstheme="minorHAnsi"/>
                <w:sz w:val="18"/>
                <w:szCs w:val="18"/>
              </w:rPr>
            </w:pPr>
            <w:r w:rsidRPr="009072D2">
              <w:rPr>
                <w:rFonts w:cstheme="minorHAnsi"/>
                <w:sz w:val="18"/>
                <w:szCs w:val="18"/>
              </w:rPr>
              <w:t>Maintain existing regeneration and provide opportunities for future regeneration events of woody plant species e.g. (River Red Gum, Black Box, Cooba and Lignum).</w:t>
            </w:r>
          </w:p>
        </w:tc>
        <w:tc>
          <w:tcPr>
            <w:tcW w:w="1329" w:type="dxa"/>
            <w:shd w:val="clear" w:color="auto" w:fill="FFC000"/>
          </w:tcPr>
          <w:p w14:paraId="3AF57727"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75E8F565" w14:textId="77777777" w:rsidR="009072D2" w:rsidRPr="009072D2" w:rsidRDefault="009072D2" w:rsidP="009072D2">
            <w:pPr>
              <w:spacing w:line="256" w:lineRule="auto"/>
              <w:jc w:val="center"/>
              <w:rPr>
                <w:rFonts w:cstheme="minorHAnsi"/>
                <w:sz w:val="18"/>
                <w:szCs w:val="18"/>
              </w:rPr>
            </w:pPr>
          </w:p>
        </w:tc>
      </w:tr>
      <w:tr w:rsidR="009072D2" w:rsidRPr="009072D2" w14:paraId="60C47D99" w14:textId="77777777" w:rsidTr="009072D2">
        <w:tc>
          <w:tcPr>
            <w:tcW w:w="5754" w:type="dxa"/>
          </w:tcPr>
          <w:p w14:paraId="7DFD7158" w14:textId="77777777" w:rsidR="009072D2" w:rsidRPr="009072D2" w:rsidRDefault="009072D2" w:rsidP="009072D2">
            <w:pPr>
              <w:spacing w:line="256" w:lineRule="auto"/>
              <w:rPr>
                <w:rFonts w:cstheme="minorHAnsi"/>
                <w:b/>
                <w:sz w:val="18"/>
                <w:szCs w:val="18"/>
              </w:rPr>
            </w:pPr>
            <w:r w:rsidRPr="009072D2">
              <w:rPr>
                <w:rFonts w:cstheme="minorHAnsi"/>
                <w:sz w:val="18"/>
                <w:szCs w:val="18"/>
              </w:rPr>
              <w:t>Improve the abundance and diversity of flood dependant understory vegetation.</w:t>
            </w:r>
          </w:p>
        </w:tc>
        <w:tc>
          <w:tcPr>
            <w:tcW w:w="1329" w:type="dxa"/>
            <w:shd w:val="clear" w:color="auto" w:fill="FFC000"/>
          </w:tcPr>
          <w:p w14:paraId="7EF24316"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2F04A897" w14:textId="77777777" w:rsidR="009072D2" w:rsidRPr="009072D2" w:rsidRDefault="009072D2" w:rsidP="009072D2">
            <w:pPr>
              <w:spacing w:line="256" w:lineRule="auto"/>
              <w:jc w:val="center"/>
              <w:rPr>
                <w:rFonts w:cstheme="minorHAnsi"/>
                <w:sz w:val="18"/>
                <w:szCs w:val="18"/>
              </w:rPr>
            </w:pPr>
          </w:p>
        </w:tc>
      </w:tr>
      <w:tr w:rsidR="009072D2" w:rsidRPr="009072D2" w14:paraId="4DE24ACC" w14:textId="77777777" w:rsidTr="009072D2">
        <w:tc>
          <w:tcPr>
            <w:tcW w:w="5754" w:type="dxa"/>
          </w:tcPr>
          <w:p w14:paraId="6D134121" w14:textId="77777777" w:rsidR="009072D2" w:rsidRPr="009072D2" w:rsidRDefault="009072D2" w:rsidP="009072D2">
            <w:pPr>
              <w:spacing w:line="256" w:lineRule="auto"/>
              <w:rPr>
                <w:rFonts w:cstheme="minorHAnsi"/>
                <w:sz w:val="18"/>
                <w:szCs w:val="18"/>
              </w:rPr>
            </w:pPr>
            <w:r w:rsidRPr="009072D2">
              <w:rPr>
                <w:rFonts w:cstheme="minorHAnsi"/>
                <w:sz w:val="18"/>
                <w:szCs w:val="18"/>
              </w:rPr>
              <w:t>Improve floodplain habitat conditions to promote Regent Parrot breeding events.</w:t>
            </w:r>
          </w:p>
        </w:tc>
        <w:tc>
          <w:tcPr>
            <w:tcW w:w="1329" w:type="dxa"/>
            <w:shd w:val="clear" w:color="auto" w:fill="FFC000"/>
          </w:tcPr>
          <w:p w14:paraId="16B67412" w14:textId="77777777" w:rsidR="009072D2" w:rsidRPr="009072D2" w:rsidRDefault="009072D2" w:rsidP="009072D2">
            <w:pPr>
              <w:spacing w:line="256" w:lineRule="auto"/>
              <w:jc w:val="center"/>
              <w:rPr>
                <w:rFonts w:cstheme="minorHAnsi"/>
                <w:sz w:val="18"/>
                <w:szCs w:val="18"/>
              </w:rPr>
            </w:pPr>
          </w:p>
        </w:tc>
        <w:tc>
          <w:tcPr>
            <w:tcW w:w="1417" w:type="dxa"/>
            <w:shd w:val="clear" w:color="auto" w:fill="auto"/>
          </w:tcPr>
          <w:p w14:paraId="708F8B5C" w14:textId="77777777" w:rsidR="009072D2" w:rsidRPr="009072D2" w:rsidRDefault="009072D2" w:rsidP="009072D2">
            <w:pPr>
              <w:spacing w:line="256" w:lineRule="auto"/>
              <w:jc w:val="center"/>
              <w:rPr>
                <w:rFonts w:cstheme="minorHAnsi"/>
                <w:sz w:val="18"/>
                <w:szCs w:val="18"/>
              </w:rPr>
            </w:pPr>
          </w:p>
        </w:tc>
      </w:tr>
      <w:tr w:rsidR="009072D2" w:rsidRPr="009072D2" w14:paraId="65881EC3" w14:textId="77777777" w:rsidTr="009072D2">
        <w:tc>
          <w:tcPr>
            <w:tcW w:w="5754" w:type="dxa"/>
          </w:tcPr>
          <w:p w14:paraId="7D5C500B" w14:textId="77777777" w:rsidR="009072D2" w:rsidRPr="009072D2" w:rsidRDefault="009072D2" w:rsidP="009072D2">
            <w:pPr>
              <w:spacing w:line="256" w:lineRule="auto"/>
              <w:rPr>
                <w:rFonts w:cstheme="minorHAnsi"/>
                <w:sz w:val="18"/>
                <w:szCs w:val="18"/>
              </w:rPr>
            </w:pPr>
            <w:r w:rsidRPr="009072D2">
              <w:rPr>
                <w:rFonts w:cstheme="minorHAnsi"/>
                <w:sz w:val="18"/>
                <w:szCs w:val="18"/>
              </w:rPr>
              <w:t>Provide floodplain and aquatic habitats suitable for waterbird and frog refuge and breeding.</w:t>
            </w:r>
          </w:p>
        </w:tc>
        <w:tc>
          <w:tcPr>
            <w:tcW w:w="1329" w:type="dxa"/>
            <w:shd w:val="clear" w:color="auto" w:fill="auto"/>
          </w:tcPr>
          <w:p w14:paraId="5977B154"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5FDABCC1" w14:textId="77777777" w:rsidR="009072D2" w:rsidRPr="009072D2" w:rsidRDefault="009072D2" w:rsidP="009072D2">
            <w:pPr>
              <w:spacing w:line="256" w:lineRule="auto"/>
              <w:jc w:val="center"/>
              <w:rPr>
                <w:rFonts w:cstheme="minorHAnsi"/>
                <w:sz w:val="18"/>
                <w:szCs w:val="18"/>
              </w:rPr>
            </w:pPr>
          </w:p>
        </w:tc>
      </w:tr>
      <w:tr w:rsidR="009072D2" w:rsidRPr="009072D2" w14:paraId="4993FF00" w14:textId="77777777" w:rsidTr="009072D2">
        <w:tc>
          <w:tcPr>
            <w:tcW w:w="5754" w:type="dxa"/>
          </w:tcPr>
          <w:p w14:paraId="32111933" w14:textId="77777777" w:rsidR="009072D2" w:rsidRPr="009072D2" w:rsidRDefault="009072D2" w:rsidP="009072D2">
            <w:pPr>
              <w:spacing w:line="256" w:lineRule="auto"/>
              <w:rPr>
                <w:rFonts w:cstheme="minorHAnsi"/>
                <w:sz w:val="18"/>
                <w:szCs w:val="18"/>
              </w:rPr>
            </w:pPr>
            <w:r w:rsidRPr="009072D2">
              <w:rPr>
                <w:rFonts w:cstheme="minorHAnsi"/>
                <w:sz w:val="18"/>
                <w:szCs w:val="18"/>
              </w:rPr>
              <w:t>Provide hydrological connectivity between watering sites and adjacent floodplain during natural flood events.</w:t>
            </w:r>
          </w:p>
        </w:tc>
        <w:tc>
          <w:tcPr>
            <w:tcW w:w="1329" w:type="dxa"/>
            <w:shd w:val="clear" w:color="auto" w:fill="auto"/>
          </w:tcPr>
          <w:p w14:paraId="550084C1"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0FF1C80B" w14:textId="77777777" w:rsidR="009072D2" w:rsidRPr="009072D2" w:rsidRDefault="009072D2" w:rsidP="009072D2">
            <w:pPr>
              <w:spacing w:line="256" w:lineRule="auto"/>
              <w:jc w:val="center"/>
              <w:rPr>
                <w:rFonts w:cstheme="minorHAnsi"/>
                <w:sz w:val="18"/>
                <w:szCs w:val="18"/>
              </w:rPr>
            </w:pPr>
          </w:p>
        </w:tc>
      </w:tr>
      <w:tr w:rsidR="00231CD7" w:rsidRPr="009072D2" w14:paraId="1EB845F0" w14:textId="77777777" w:rsidTr="00755149">
        <w:tc>
          <w:tcPr>
            <w:tcW w:w="5754" w:type="dxa"/>
          </w:tcPr>
          <w:p w14:paraId="646E4AAD" w14:textId="62F9DA78" w:rsidR="00231CD7" w:rsidRPr="009072D2" w:rsidRDefault="00231CD7" w:rsidP="009072D2">
            <w:pPr>
              <w:spacing w:line="256" w:lineRule="auto"/>
              <w:rPr>
                <w:rFonts w:cstheme="minorHAnsi"/>
                <w:sz w:val="18"/>
                <w:szCs w:val="18"/>
              </w:rPr>
            </w:pPr>
            <w:r w:rsidRPr="00456C54">
              <w:rPr>
                <w:rFonts w:eastAsia="Arial" w:cstheme="minorHAnsi"/>
                <w:sz w:val="18"/>
                <w:szCs w:val="18"/>
              </w:rPr>
              <w:t>Increase Regent Parrot potential breeding success by limiting disturbance from human activities such as recreational visitors and noise from water pumping at colony sites during July and August</w:t>
            </w:r>
          </w:p>
        </w:tc>
        <w:tc>
          <w:tcPr>
            <w:tcW w:w="1329" w:type="dxa"/>
            <w:shd w:val="clear" w:color="auto" w:fill="FFC000"/>
          </w:tcPr>
          <w:p w14:paraId="7633B66F" w14:textId="77777777" w:rsidR="00231CD7" w:rsidRPr="009072D2" w:rsidRDefault="00231CD7" w:rsidP="009072D2">
            <w:pPr>
              <w:spacing w:line="256" w:lineRule="auto"/>
              <w:jc w:val="center"/>
              <w:rPr>
                <w:rFonts w:cstheme="minorHAnsi"/>
                <w:sz w:val="18"/>
                <w:szCs w:val="18"/>
              </w:rPr>
            </w:pPr>
          </w:p>
        </w:tc>
        <w:tc>
          <w:tcPr>
            <w:tcW w:w="1417" w:type="dxa"/>
            <w:shd w:val="clear" w:color="auto" w:fill="auto"/>
          </w:tcPr>
          <w:p w14:paraId="38EAB1EB" w14:textId="77777777" w:rsidR="00231CD7" w:rsidRPr="009072D2" w:rsidRDefault="00231CD7" w:rsidP="009072D2">
            <w:pPr>
              <w:spacing w:line="256" w:lineRule="auto"/>
              <w:jc w:val="center"/>
              <w:rPr>
                <w:rFonts w:cstheme="minorHAnsi"/>
                <w:sz w:val="18"/>
                <w:szCs w:val="18"/>
              </w:rPr>
            </w:pPr>
          </w:p>
        </w:tc>
      </w:tr>
      <w:tr w:rsidR="009072D2" w:rsidRPr="009072D2" w14:paraId="27A56E4F" w14:textId="77777777" w:rsidTr="009072D2">
        <w:tc>
          <w:tcPr>
            <w:tcW w:w="5754" w:type="dxa"/>
          </w:tcPr>
          <w:p w14:paraId="4DAA74E5" w14:textId="77777777" w:rsidR="009072D2" w:rsidRPr="009072D2" w:rsidRDefault="009072D2" w:rsidP="009072D2">
            <w:pPr>
              <w:spacing w:line="256" w:lineRule="auto"/>
              <w:rPr>
                <w:rFonts w:cstheme="minorHAnsi"/>
                <w:b/>
                <w:sz w:val="18"/>
                <w:szCs w:val="18"/>
              </w:rPr>
            </w:pPr>
            <w:r w:rsidRPr="009072D2">
              <w:rPr>
                <w:rFonts w:cstheme="minorHAnsi"/>
                <w:b/>
                <w:sz w:val="18"/>
                <w:szCs w:val="18"/>
              </w:rPr>
              <w:t>Community Objectives</w:t>
            </w:r>
          </w:p>
        </w:tc>
        <w:tc>
          <w:tcPr>
            <w:tcW w:w="1329" w:type="dxa"/>
            <w:shd w:val="clear" w:color="auto" w:fill="auto"/>
          </w:tcPr>
          <w:p w14:paraId="1F53637D" w14:textId="77777777" w:rsidR="009072D2" w:rsidRPr="009072D2" w:rsidRDefault="009072D2" w:rsidP="009072D2">
            <w:pPr>
              <w:spacing w:line="256" w:lineRule="auto"/>
              <w:jc w:val="center"/>
              <w:rPr>
                <w:rFonts w:cstheme="minorHAnsi"/>
                <w:sz w:val="18"/>
                <w:szCs w:val="18"/>
              </w:rPr>
            </w:pPr>
          </w:p>
        </w:tc>
        <w:tc>
          <w:tcPr>
            <w:tcW w:w="1417" w:type="dxa"/>
            <w:shd w:val="clear" w:color="auto" w:fill="auto"/>
          </w:tcPr>
          <w:p w14:paraId="5D1C7445" w14:textId="77777777" w:rsidR="009072D2" w:rsidRPr="009072D2" w:rsidRDefault="009072D2" w:rsidP="009072D2">
            <w:pPr>
              <w:spacing w:line="256" w:lineRule="auto"/>
              <w:jc w:val="center"/>
              <w:rPr>
                <w:rFonts w:cstheme="minorHAnsi"/>
                <w:sz w:val="18"/>
                <w:szCs w:val="18"/>
              </w:rPr>
            </w:pPr>
          </w:p>
        </w:tc>
      </w:tr>
      <w:tr w:rsidR="009072D2" w:rsidRPr="009072D2" w14:paraId="1B752A45" w14:textId="77777777" w:rsidTr="009072D2">
        <w:tc>
          <w:tcPr>
            <w:tcW w:w="5754" w:type="dxa"/>
          </w:tcPr>
          <w:p w14:paraId="10858E1D" w14:textId="77777777" w:rsidR="009072D2" w:rsidRPr="009072D2" w:rsidRDefault="009072D2" w:rsidP="009072D2">
            <w:pPr>
              <w:spacing w:line="256" w:lineRule="auto"/>
              <w:contextualSpacing/>
              <w:rPr>
                <w:rFonts w:cstheme="minorHAnsi"/>
                <w:sz w:val="18"/>
                <w:szCs w:val="18"/>
              </w:rPr>
            </w:pPr>
            <w:r w:rsidRPr="009072D2">
              <w:rPr>
                <w:rFonts w:cstheme="minorHAnsi"/>
                <w:sz w:val="18"/>
                <w:szCs w:val="18"/>
              </w:rPr>
              <w:t>Engage landholder involvement in the sustainable management of their site.</w:t>
            </w:r>
          </w:p>
        </w:tc>
        <w:tc>
          <w:tcPr>
            <w:tcW w:w="1329" w:type="dxa"/>
            <w:shd w:val="clear" w:color="auto" w:fill="FFC000"/>
          </w:tcPr>
          <w:p w14:paraId="6EA9B7F6" w14:textId="77777777" w:rsidR="009072D2" w:rsidRPr="009072D2" w:rsidRDefault="009072D2" w:rsidP="009072D2">
            <w:pPr>
              <w:spacing w:line="256" w:lineRule="auto"/>
              <w:jc w:val="center"/>
              <w:rPr>
                <w:rFonts w:cstheme="minorHAnsi"/>
                <w:sz w:val="18"/>
                <w:szCs w:val="18"/>
              </w:rPr>
            </w:pPr>
          </w:p>
        </w:tc>
        <w:tc>
          <w:tcPr>
            <w:tcW w:w="1417" w:type="dxa"/>
            <w:shd w:val="clear" w:color="auto" w:fill="FFC000"/>
          </w:tcPr>
          <w:p w14:paraId="000358E0" w14:textId="77777777" w:rsidR="009072D2" w:rsidRPr="009072D2" w:rsidRDefault="009072D2" w:rsidP="009072D2">
            <w:pPr>
              <w:spacing w:line="256" w:lineRule="auto"/>
              <w:jc w:val="center"/>
              <w:rPr>
                <w:rFonts w:cstheme="minorHAnsi"/>
                <w:sz w:val="18"/>
                <w:szCs w:val="18"/>
              </w:rPr>
            </w:pPr>
          </w:p>
        </w:tc>
      </w:tr>
    </w:tbl>
    <w:p w14:paraId="78E368F0" w14:textId="77777777" w:rsidR="009072D2" w:rsidRPr="009072D2" w:rsidRDefault="009072D2" w:rsidP="009072D2">
      <w:pPr>
        <w:spacing w:after="0" w:line="257" w:lineRule="auto"/>
        <w:contextualSpacing/>
        <w:rPr>
          <w:rFonts w:cstheme="minorHAnsi"/>
        </w:rPr>
      </w:pPr>
    </w:p>
    <w:p w14:paraId="473DBEFA" w14:textId="77777777" w:rsidR="009072D2" w:rsidRPr="009072D2" w:rsidRDefault="009072D2" w:rsidP="009072D2">
      <w:pPr>
        <w:spacing w:after="0" w:line="257" w:lineRule="auto"/>
        <w:contextualSpacing/>
        <w:rPr>
          <w:rFonts w:cstheme="minorHAnsi"/>
        </w:rPr>
      </w:pPr>
    </w:p>
    <w:p w14:paraId="26D461C0" w14:textId="77777777" w:rsidR="009072D2" w:rsidRPr="009072D2" w:rsidRDefault="009072D2" w:rsidP="009072D2">
      <w:pPr>
        <w:spacing w:after="0" w:line="257" w:lineRule="auto"/>
        <w:contextualSpacing/>
        <w:rPr>
          <w:rFonts w:cstheme="minorHAnsi"/>
        </w:rPr>
      </w:pPr>
    </w:p>
    <w:p w14:paraId="3CB6CFED" w14:textId="77777777" w:rsidR="009072D2" w:rsidRPr="009072D2" w:rsidRDefault="009072D2" w:rsidP="009072D2">
      <w:pPr>
        <w:spacing w:after="0" w:line="257" w:lineRule="auto"/>
        <w:contextualSpacing/>
        <w:rPr>
          <w:rFonts w:cstheme="minorHAnsi"/>
        </w:rPr>
        <w:sectPr w:rsidR="009072D2" w:rsidRPr="009072D2">
          <w:pgSz w:w="11906" w:h="16838"/>
          <w:pgMar w:top="1440" w:right="1440" w:bottom="1440" w:left="1440" w:header="708" w:footer="708" w:gutter="0"/>
          <w:cols w:space="708"/>
          <w:docGrid w:linePitch="360"/>
        </w:sectPr>
      </w:pPr>
    </w:p>
    <w:p w14:paraId="4C539462" w14:textId="77777777" w:rsidR="009072D2" w:rsidRPr="009072D2" w:rsidRDefault="009072D2" w:rsidP="009072D2">
      <w:pPr>
        <w:spacing w:after="0" w:line="257" w:lineRule="auto"/>
        <w:contextualSpacing/>
        <w:rPr>
          <w:rFonts w:cstheme="minorHAnsi"/>
        </w:rPr>
      </w:pPr>
    </w:p>
    <w:p w14:paraId="3D7052E9" w14:textId="0F301585" w:rsidR="009072D2" w:rsidRPr="009072D2" w:rsidRDefault="009416BE" w:rsidP="009072D2">
      <w:pPr>
        <w:spacing w:after="0" w:line="257" w:lineRule="auto"/>
        <w:contextualSpacing/>
        <w:jc w:val="center"/>
        <w:rPr>
          <w:rFonts w:cstheme="minorHAnsi"/>
        </w:rPr>
      </w:pPr>
      <w:r>
        <w:rPr>
          <w:rFonts w:cstheme="minorHAnsi"/>
          <w:noProof/>
          <w:lang w:eastAsia="en-AU"/>
        </w:rPr>
        <w:drawing>
          <wp:inline distT="0" distB="0" distL="0" distR="0" wp14:anchorId="42B63AED" wp14:editId="06272704">
            <wp:extent cx="7340600" cy="5194532"/>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estbrooks.jpg"/>
                    <pic:cNvPicPr/>
                  </pic:nvPicPr>
                  <pic:blipFill>
                    <a:blip r:embed="rId338" cstate="email">
                      <a:extLst>
                        <a:ext uri="{28A0092B-C50C-407E-A947-70E740481C1C}">
                          <a14:useLocalDpi xmlns:a14="http://schemas.microsoft.com/office/drawing/2010/main"/>
                        </a:ext>
                      </a:extLst>
                    </a:blip>
                    <a:stretch>
                      <a:fillRect/>
                    </a:stretch>
                  </pic:blipFill>
                  <pic:spPr>
                    <a:xfrm>
                      <a:off x="0" y="0"/>
                      <a:ext cx="7348125" cy="5199857"/>
                    </a:xfrm>
                    <a:prstGeom prst="rect">
                      <a:avLst/>
                    </a:prstGeom>
                  </pic:spPr>
                </pic:pic>
              </a:graphicData>
            </a:graphic>
          </wp:inline>
        </w:drawing>
      </w:r>
    </w:p>
    <w:p w14:paraId="19299049"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existing and potential watering areas</w:t>
      </w:r>
    </w:p>
    <w:p w14:paraId="6A90F99D" w14:textId="77777777" w:rsidR="009072D2" w:rsidRPr="009072D2" w:rsidRDefault="009072D2" w:rsidP="009072D2">
      <w:pPr>
        <w:spacing w:after="0" w:line="257" w:lineRule="auto"/>
        <w:contextualSpacing/>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56C4E59C" w14:textId="77777777" w:rsidR="009072D2" w:rsidRPr="009072D2" w:rsidRDefault="009072D2" w:rsidP="009072D2">
      <w:pPr>
        <w:spacing w:after="0" w:line="257" w:lineRule="auto"/>
        <w:rPr>
          <w:rFonts w:cstheme="minorHAnsi"/>
        </w:rPr>
      </w:pPr>
      <w:r w:rsidRPr="009072D2">
        <w:rPr>
          <w:rFonts w:eastAsia="Arial" w:cstheme="minorHAnsi"/>
          <w:b/>
        </w:rPr>
        <w:lastRenderedPageBreak/>
        <w:t>Hydrological Parameters</w:t>
      </w:r>
    </w:p>
    <w:tbl>
      <w:tblPr>
        <w:tblStyle w:val="TableGrid5242"/>
        <w:tblW w:w="0" w:type="auto"/>
        <w:tblInd w:w="0" w:type="dxa"/>
        <w:tblLook w:val="04A0" w:firstRow="1" w:lastRow="0" w:firstColumn="1" w:lastColumn="0" w:noHBand="0" w:noVBand="1"/>
      </w:tblPr>
      <w:tblGrid>
        <w:gridCol w:w="3397"/>
        <w:gridCol w:w="2410"/>
        <w:gridCol w:w="2835"/>
      </w:tblGrid>
      <w:tr w:rsidR="009072D2" w:rsidRPr="009072D2" w14:paraId="4504B610" w14:textId="77777777" w:rsidTr="009072D2">
        <w:tc>
          <w:tcPr>
            <w:tcW w:w="3397" w:type="dxa"/>
          </w:tcPr>
          <w:p w14:paraId="5AA968E3" w14:textId="77777777" w:rsidR="009072D2" w:rsidRPr="009072D2" w:rsidRDefault="009072D2" w:rsidP="009072D2">
            <w:pPr>
              <w:spacing w:line="257" w:lineRule="auto"/>
              <w:jc w:val="center"/>
              <w:rPr>
                <w:b/>
                <w:sz w:val="20"/>
                <w:szCs w:val="20"/>
              </w:rPr>
            </w:pPr>
          </w:p>
        </w:tc>
        <w:tc>
          <w:tcPr>
            <w:tcW w:w="2410" w:type="dxa"/>
          </w:tcPr>
          <w:p w14:paraId="3029B6CA" w14:textId="7891AE38" w:rsidR="009072D2" w:rsidRPr="009072D2" w:rsidRDefault="009072D2" w:rsidP="009072D2">
            <w:pPr>
              <w:spacing w:line="256" w:lineRule="auto"/>
              <w:jc w:val="center"/>
              <w:rPr>
                <w:sz w:val="20"/>
                <w:szCs w:val="20"/>
              </w:rPr>
            </w:pPr>
            <w:r w:rsidRPr="009072D2">
              <w:rPr>
                <w:rFonts w:cstheme="minorHAnsi"/>
                <w:b/>
                <w:sz w:val="20"/>
                <w:szCs w:val="20"/>
              </w:rPr>
              <w:t>Westbrook</w:t>
            </w:r>
            <w:r w:rsidR="00D94CBC">
              <w:rPr>
                <w:rFonts w:cstheme="minorHAnsi"/>
                <w:b/>
                <w:sz w:val="20"/>
                <w:szCs w:val="20"/>
              </w:rPr>
              <w:t xml:space="preserve"> Bend</w:t>
            </w:r>
          </w:p>
        </w:tc>
        <w:tc>
          <w:tcPr>
            <w:tcW w:w="2835" w:type="dxa"/>
          </w:tcPr>
          <w:p w14:paraId="4B56338E" w14:textId="77777777" w:rsidR="009072D2" w:rsidRPr="009072D2" w:rsidRDefault="009072D2" w:rsidP="009072D2">
            <w:pPr>
              <w:spacing w:line="256" w:lineRule="auto"/>
              <w:jc w:val="center"/>
              <w:rPr>
                <w:sz w:val="20"/>
                <w:szCs w:val="20"/>
              </w:rPr>
            </w:pPr>
            <w:r w:rsidRPr="009072D2">
              <w:rPr>
                <w:rFonts w:cstheme="minorHAnsi"/>
                <w:b/>
                <w:sz w:val="20"/>
                <w:szCs w:val="20"/>
              </w:rPr>
              <w:t xml:space="preserve">Westbrook Lagoon </w:t>
            </w:r>
          </w:p>
        </w:tc>
      </w:tr>
      <w:tr w:rsidR="009072D2" w:rsidRPr="009072D2" w14:paraId="7717A87F" w14:textId="77777777" w:rsidTr="009072D2">
        <w:trPr>
          <w:trHeight w:val="829"/>
        </w:trPr>
        <w:tc>
          <w:tcPr>
            <w:tcW w:w="3397" w:type="dxa"/>
          </w:tcPr>
          <w:p w14:paraId="60C957BB"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Existing Area of Inundation </w:t>
            </w:r>
          </w:p>
          <w:p w14:paraId="27378B8F"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Inundation Area</w:t>
            </w:r>
          </w:p>
          <w:p w14:paraId="18F1B2A3"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cstheme="minorHAnsi"/>
                <w:b/>
                <w:sz w:val="20"/>
                <w:szCs w:val="20"/>
              </w:rPr>
              <w:t xml:space="preserve">Historical Watering Dates </w:t>
            </w:r>
          </w:p>
        </w:tc>
        <w:tc>
          <w:tcPr>
            <w:tcW w:w="2410" w:type="dxa"/>
          </w:tcPr>
          <w:p w14:paraId="0B5EC7D9" w14:textId="77777777" w:rsidR="009072D2" w:rsidRPr="009072D2" w:rsidRDefault="009072D2" w:rsidP="009072D2">
            <w:pPr>
              <w:spacing w:line="256" w:lineRule="auto"/>
              <w:rPr>
                <w:rFonts w:cstheme="minorHAnsi"/>
                <w:sz w:val="20"/>
                <w:szCs w:val="20"/>
              </w:rPr>
            </w:pPr>
          </w:p>
          <w:p w14:paraId="4E257EE3" w14:textId="77777777" w:rsidR="009072D2" w:rsidRPr="009072D2" w:rsidRDefault="009072D2" w:rsidP="009072D2">
            <w:pPr>
              <w:spacing w:line="256" w:lineRule="auto"/>
              <w:rPr>
                <w:rFonts w:cstheme="minorHAnsi"/>
                <w:sz w:val="20"/>
                <w:szCs w:val="20"/>
              </w:rPr>
            </w:pPr>
          </w:p>
        </w:tc>
        <w:tc>
          <w:tcPr>
            <w:tcW w:w="2835" w:type="dxa"/>
          </w:tcPr>
          <w:p w14:paraId="0F81A701" w14:textId="77777777" w:rsidR="009072D2" w:rsidRPr="009072D2" w:rsidRDefault="009072D2" w:rsidP="009072D2">
            <w:pPr>
              <w:spacing w:line="256" w:lineRule="auto"/>
              <w:jc w:val="center"/>
              <w:rPr>
                <w:rFonts w:cstheme="minorHAnsi"/>
                <w:sz w:val="20"/>
                <w:szCs w:val="20"/>
              </w:rPr>
            </w:pPr>
          </w:p>
          <w:p w14:paraId="7BF09159"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5.9 ha</w:t>
            </w:r>
          </w:p>
          <w:p w14:paraId="5705082E"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2016/17</w:t>
            </w:r>
          </w:p>
        </w:tc>
      </w:tr>
      <w:tr w:rsidR="009072D2" w:rsidRPr="009072D2" w14:paraId="52DBFB13" w14:textId="77777777" w:rsidTr="009072D2">
        <w:trPr>
          <w:trHeight w:val="1126"/>
        </w:trPr>
        <w:tc>
          <w:tcPr>
            <w:tcW w:w="3397" w:type="dxa"/>
          </w:tcPr>
          <w:p w14:paraId="61A7FD88"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04B62BBE" w14:textId="77777777" w:rsidR="009072D2" w:rsidRPr="009072D2" w:rsidRDefault="009072D2" w:rsidP="002611A6">
            <w:pPr>
              <w:numPr>
                <w:ilvl w:val="0"/>
                <w:numId w:val="59"/>
              </w:numPr>
              <w:spacing w:line="256" w:lineRule="auto"/>
              <w:rPr>
                <w:rFonts w:eastAsia="Times New Roman" w:cstheme="minorHAnsi"/>
                <w:b/>
                <w:sz w:val="20"/>
                <w:szCs w:val="20"/>
              </w:rPr>
            </w:pPr>
            <w:r w:rsidRPr="009072D2">
              <w:rPr>
                <w:rFonts w:eastAsia="Times New Roman" w:cstheme="minorHAnsi"/>
                <w:b/>
                <w:sz w:val="20"/>
                <w:szCs w:val="20"/>
              </w:rPr>
              <w:t xml:space="preserve">Water Height </w:t>
            </w:r>
          </w:p>
          <w:p w14:paraId="5BB8C9A0" w14:textId="77777777" w:rsidR="009072D2" w:rsidRPr="009072D2" w:rsidRDefault="009072D2" w:rsidP="002611A6">
            <w:pPr>
              <w:numPr>
                <w:ilvl w:val="0"/>
                <w:numId w:val="59"/>
              </w:numPr>
              <w:spacing w:line="256" w:lineRule="auto"/>
              <w:rPr>
                <w:rFonts w:eastAsia="Times New Roman" w:cstheme="minorHAnsi"/>
                <w:b/>
                <w:sz w:val="20"/>
                <w:szCs w:val="20"/>
              </w:rPr>
            </w:pPr>
            <w:r w:rsidRPr="009072D2">
              <w:rPr>
                <w:rFonts w:eastAsia="Times New Roman" w:cstheme="minorHAnsi"/>
                <w:b/>
                <w:sz w:val="20"/>
                <w:szCs w:val="20"/>
              </w:rPr>
              <w:t xml:space="preserve">Inundation Area </w:t>
            </w:r>
          </w:p>
          <w:p w14:paraId="5B1BE267" w14:textId="77777777" w:rsidR="009072D2" w:rsidRPr="009072D2" w:rsidRDefault="009072D2" w:rsidP="002611A6">
            <w:pPr>
              <w:numPr>
                <w:ilvl w:val="0"/>
                <w:numId w:val="59"/>
              </w:numPr>
              <w:spacing w:line="256" w:lineRule="auto"/>
              <w:rPr>
                <w:rFonts w:cstheme="minorHAnsi"/>
                <w:sz w:val="20"/>
                <w:szCs w:val="20"/>
              </w:rPr>
            </w:pPr>
            <w:r w:rsidRPr="009072D2">
              <w:rPr>
                <w:rFonts w:eastAsia="Times New Roman" w:cstheme="minorHAnsi"/>
                <w:b/>
                <w:sz w:val="20"/>
                <w:szCs w:val="20"/>
              </w:rPr>
              <w:t xml:space="preserve">Fill Volume </w:t>
            </w:r>
          </w:p>
        </w:tc>
        <w:tc>
          <w:tcPr>
            <w:tcW w:w="2410" w:type="dxa"/>
          </w:tcPr>
          <w:p w14:paraId="57C97D1B" w14:textId="77777777" w:rsidR="009072D2" w:rsidRPr="009072D2" w:rsidRDefault="009072D2" w:rsidP="009072D2">
            <w:pPr>
              <w:spacing w:line="256" w:lineRule="auto"/>
              <w:jc w:val="center"/>
              <w:rPr>
                <w:rFonts w:cstheme="minorHAnsi"/>
                <w:sz w:val="20"/>
                <w:szCs w:val="20"/>
              </w:rPr>
            </w:pPr>
          </w:p>
          <w:p w14:paraId="67D16007" w14:textId="77777777" w:rsidR="009072D2" w:rsidRPr="009072D2" w:rsidRDefault="009072D2" w:rsidP="009072D2">
            <w:pPr>
              <w:spacing w:line="256" w:lineRule="auto"/>
              <w:jc w:val="center"/>
              <w:rPr>
                <w:rFonts w:cstheme="minorHAnsi"/>
                <w:sz w:val="20"/>
                <w:szCs w:val="20"/>
              </w:rPr>
            </w:pPr>
          </w:p>
          <w:p w14:paraId="665DE9F9"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7.6 ha</w:t>
            </w:r>
          </w:p>
          <w:p w14:paraId="3BE5D1D8"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7.6 ML @ (</w:t>
            </w:r>
            <w:r w:rsidRPr="009072D2">
              <w:rPr>
                <w:rFonts w:cstheme="minorHAnsi"/>
                <w:sz w:val="18"/>
                <w:szCs w:val="18"/>
              </w:rPr>
              <w:t>100mm irrigation)</w:t>
            </w:r>
            <w:r w:rsidRPr="009072D2">
              <w:rPr>
                <w:rFonts w:cstheme="minorHAnsi"/>
                <w:sz w:val="20"/>
                <w:szCs w:val="20"/>
              </w:rPr>
              <w:t xml:space="preserve"> </w:t>
            </w:r>
          </w:p>
        </w:tc>
        <w:tc>
          <w:tcPr>
            <w:tcW w:w="2835" w:type="dxa"/>
          </w:tcPr>
          <w:p w14:paraId="7AB023E2" w14:textId="77777777" w:rsidR="009072D2" w:rsidRPr="009072D2" w:rsidRDefault="009072D2" w:rsidP="009072D2">
            <w:pPr>
              <w:spacing w:line="256" w:lineRule="auto"/>
              <w:jc w:val="center"/>
              <w:rPr>
                <w:rFonts w:cstheme="minorHAnsi"/>
                <w:sz w:val="20"/>
                <w:szCs w:val="20"/>
              </w:rPr>
            </w:pPr>
          </w:p>
          <w:p w14:paraId="525D7BD4"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13 AHD</w:t>
            </w:r>
          </w:p>
          <w:p w14:paraId="67644F0D"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8.1 ha</w:t>
            </w:r>
          </w:p>
          <w:p w14:paraId="0E399A2A"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60.5 ML</w:t>
            </w:r>
          </w:p>
        </w:tc>
      </w:tr>
      <w:tr w:rsidR="009072D2" w:rsidRPr="009072D2" w14:paraId="6BF39540" w14:textId="77777777" w:rsidTr="009072D2">
        <w:tc>
          <w:tcPr>
            <w:tcW w:w="3397" w:type="dxa"/>
          </w:tcPr>
          <w:p w14:paraId="5C3BDC1F"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2410" w:type="dxa"/>
          </w:tcPr>
          <w:p w14:paraId="7F787164"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60-70,000</w:t>
            </w:r>
          </w:p>
        </w:tc>
        <w:tc>
          <w:tcPr>
            <w:tcW w:w="2835" w:type="dxa"/>
          </w:tcPr>
          <w:p w14:paraId="4AA30B41"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50-60,000</w:t>
            </w:r>
          </w:p>
        </w:tc>
      </w:tr>
      <w:tr w:rsidR="009072D2" w:rsidRPr="009072D2" w14:paraId="1EBD0D27" w14:textId="77777777" w:rsidTr="009072D2">
        <w:tc>
          <w:tcPr>
            <w:tcW w:w="3397" w:type="dxa"/>
          </w:tcPr>
          <w:p w14:paraId="7AB1B3E1"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2410" w:type="dxa"/>
          </w:tcPr>
          <w:p w14:paraId="0E4EB3DB"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 xml:space="preserve">70-80,000 </w:t>
            </w:r>
          </w:p>
        </w:tc>
        <w:tc>
          <w:tcPr>
            <w:tcW w:w="2835" w:type="dxa"/>
          </w:tcPr>
          <w:p w14:paraId="7C56886F"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60-70,000</w:t>
            </w:r>
          </w:p>
        </w:tc>
      </w:tr>
      <w:tr w:rsidR="009072D2" w:rsidRPr="009072D2" w14:paraId="359C8AB9" w14:textId="77777777" w:rsidTr="009072D2">
        <w:tc>
          <w:tcPr>
            <w:tcW w:w="3397" w:type="dxa"/>
          </w:tcPr>
          <w:p w14:paraId="55AE4A56"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w:t>
            </w:r>
          </w:p>
        </w:tc>
        <w:tc>
          <w:tcPr>
            <w:tcW w:w="2410" w:type="dxa"/>
          </w:tcPr>
          <w:p w14:paraId="1A66B5C9" w14:textId="77777777" w:rsidR="009072D2" w:rsidRPr="009072D2" w:rsidRDefault="009072D2" w:rsidP="009072D2">
            <w:pPr>
              <w:spacing w:line="256" w:lineRule="auto"/>
              <w:rPr>
                <w:rFonts w:cstheme="minorHAnsi"/>
                <w:sz w:val="20"/>
                <w:szCs w:val="20"/>
              </w:rPr>
            </w:pPr>
            <w:r w:rsidRPr="009072D2">
              <w:rPr>
                <w:rFonts w:cstheme="minorHAnsi"/>
                <w:sz w:val="20"/>
                <w:szCs w:val="20"/>
              </w:rPr>
              <w:t>Sprinkler Irrigation</w:t>
            </w:r>
          </w:p>
        </w:tc>
        <w:tc>
          <w:tcPr>
            <w:tcW w:w="2835" w:type="dxa"/>
          </w:tcPr>
          <w:p w14:paraId="7158B31D" w14:textId="77777777" w:rsidR="009072D2" w:rsidRPr="009072D2" w:rsidRDefault="009072D2" w:rsidP="009072D2">
            <w:pPr>
              <w:spacing w:line="256" w:lineRule="auto"/>
              <w:rPr>
                <w:rFonts w:cstheme="minorHAnsi"/>
                <w:sz w:val="20"/>
                <w:szCs w:val="20"/>
              </w:rPr>
            </w:pPr>
            <w:r w:rsidRPr="009072D2">
              <w:rPr>
                <w:rFonts w:cstheme="minorHAnsi"/>
                <w:sz w:val="20"/>
                <w:szCs w:val="20"/>
              </w:rPr>
              <w:t>Pump to full Supply</w:t>
            </w:r>
          </w:p>
          <w:p w14:paraId="72DC4A3B" w14:textId="77777777" w:rsidR="009072D2" w:rsidRPr="009072D2" w:rsidRDefault="009072D2" w:rsidP="009072D2">
            <w:pPr>
              <w:spacing w:line="256" w:lineRule="auto"/>
              <w:rPr>
                <w:rFonts w:cstheme="minorHAnsi"/>
                <w:sz w:val="20"/>
                <w:szCs w:val="20"/>
              </w:rPr>
            </w:pPr>
            <w:r w:rsidRPr="009072D2">
              <w:rPr>
                <w:rFonts w:eastAsia="Times New Roman" w:cstheme="minorHAnsi"/>
                <w:sz w:val="20"/>
                <w:szCs w:val="20"/>
                <w:lang w:eastAsia="en-AU"/>
              </w:rPr>
              <w:t>Manage natural flood recession</w:t>
            </w:r>
          </w:p>
          <w:p w14:paraId="0818AC74" w14:textId="77777777" w:rsidR="009072D2" w:rsidRPr="009072D2" w:rsidRDefault="009072D2" w:rsidP="009072D2">
            <w:pPr>
              <w:spacing w:line="256" w:lineRule="auto"/>
              <w:rPr>
                <w:sz w:val="20"/>
                <w:szCs w:val="20"/>
              </w:rPr>
            </w:pPr>
            <w:r w:rsidRPr="009072D2">
              <w:rPr>
                <w:rFonts w:eastAsia="Times New Roman" w:cstheme="minorHAnsi"/>
                <w:sz w:val="20"/>
                <w:szCs w:val="20"/>
                <w:lang w:eastAsia="en-AU"/>
              </w:rPr>
              <w:t xml:space="preserve">Enhance natural flood duration and coverage </w:t>
            </w:r>
          </w:p>
        </w:tc>
      </w:tr>
      <w:tr w:rsidR="009072D2" w:rsidRPr="009072D2" w14:paraId="54B05CBE" w14:textId="77777777" w:rsidTr="009072D2">
        <w:tc>
          <w:tcPr>
            <w:tcW w:w="3397" w:type="dxa"/>
          </w:tcPr>
          <w:p w14:paraId="5182B7F8"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Watering Timing</w:t>
            </w:r>
          </w:p>
        </w:tc>
        <w:tc>
          <w:tcPr>
            <w:tcW w:w="2410" w:type="dxa"/>
          </w:tcPr>
          <w:p w14:paraId="1ED879FD" w14:textId="77777777" w:rsidR="009072D2" w:rsidRPr="009072D2" w:rsidRDefault="009072D2" w:rsidP="009072D2">
            <w:r w:rsidRPr="009072D2">
              <w:rPr>
                <w:rFonts w:cstheme="minorHAnsi"/>
                <w:sz w:val="20"/>
                <w:szCs w:val="20"/>
              </w:rPr>
              <w:t>Spring through to Autumn</w:t>
            </w:r>
          </w:p>
        </w:tc>
        <w:tc>
          <w:tcPr>
            <w:tcW w:w="2835" w:type="dxa"/>
          </w:tcPr>
          <w:p w14:paraId="71CCB107" w14:textId="77777777" w:rsidR="009072D2" w:rsidRPr="009072D2" w:rsidRDefault="009072D2" w:rsidP="009072D2">
            <w:r w:rsidRPr="009072D2">
              <w:rPr>
                <w:rFonts w:cstheme="minorHAnsi"/>
                <w:sz w:val="20"/>
                <w:szCs w:val="20"/>
              </w:rPr>
              <w:t>Spring through to Autumn</w:t>
            </w:r>
          </w:p>
        </w:tc>
      </w:tr>
    </w:tbl>
    <w:p w14:paraId="0CE2C0F7" w14:textId="77777777" w:rsidR="009072D2" w:rsidRPr="009072D2" w:rsidRDefault="009072D2" w:rsidP="009072D2">
      <w:pPr>
        <w:spacing w:after="0" w:line="257" w:lineRule="auto"/>
        <w:rPr>
          <w:rFonts w:cstheme="minorHAnsi"/>
        </w:rPr>
      </w:pPr>
    </w:p>
    <w:p w14:paraId="225C2656" w14:textId="56727809" w:rsidR="009072D2" w:rsidRPr="009072D2" w:rsidRDefault="00A43C0A" w:rsidP="009072D2">
      <w:pPr>
        <w:spacing w:after="0" w:line="257" w:lineRule="auto"/>
        <w:jc w:val="center"/>
        <w:rPr>
          <w:rFonts w:cstheme="minorHAnsi"/>
          <w:sz w:val="20"/>
          <w:szCs w:val="20"/>
        </w:rPr>
      </w:pPr>
      <w:r>
        <w:rPr>
          <w:rFonts w:cstheme="minorHAnsi"/>
          <w:noProof/>
          <w:sz w:val="20"/>
          <w:szCs w:val="20"/>
          <w:lang w:eastAsia="en-AU"/>
        </w:rPr>
        <w:drawing>
          <wp:inline distT="0" distB="0" distL="0" distR="0" wp14:anchorId="0073DAEC" wp14:editId="4A409CEE">
            <wp:extent cx="5179627" cy="366522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estbrooks (2).jpg"/>
                    <pic:cNvPicPr/>
                  </pic:nvPicPr>
                  <pic:blipFill>
                    <a:blip r:embed="rId339" cstate="email">
                      <a:extLst>
                        <a:ext uri="{28A0092B-C50C-407E-A947-70E740481C1C}">
                          <a14:useLocalDpi xmlns:a14="http://schemas.microsoft.com/office/drawing/2010/main"/>
                        </a:ext>
                      </a:extLst>
                    </a:blip>
                    <a:stretch>
                      <a:fillRect/>
                    </a:stretch>
                  </pic:blipFill>
                  <pic:spPr>
                    <a:xfrm>
                      <a:off x="0" y="0"/>
                      <a:ext cx="5202550" cy="3681440"/>
                    </a:xfrm>
                    <a:prstGeom prst="rect">
                      <a:avLst/>
                    </a:prstGeom>
                  </pic:spPr>
                </pic:pic>
              </a:graphicData>
            </a:graphic>
          </wp:inline>
        </w:drawing>
      </w:r>
    </w:p>
    <w:p w14:paraId="443763AB"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5102FAB5" w14:textId="77777777" w:rsidR="00A43C0A" w:rsidRDefault="00A43C0A" w:rsidP="009072D2">
      <w:pPr>
        <w:spacing w:line="256" w:lineRule="auto"/>
        <w:rPr>
          <w:rFonts w:cstheme="minorHAnsi"/>
          <w:b/>
        </w:rPr>
      </w:pPr>
    </w:p>
    <w:p w14:paraId="11AEC339" w14:textId="08F13289"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01FBF1E9" w14:textId="77777777" w:rsidTr="009072D2">
        <w:trPr>
          <w:trHeight w:val="304"/>
          <w:tblHeader/>
        </w:trPr>
        <w:tc>
          <w:tcPr>
            <w:tcW w:w="9640" w:type="dxa"/>
            <w:gridSpan w:val="7"/>
            <w:shd w:val="clear" w:color="auto" w:fill="D9D9D9" w:themeFill="background1" w:themeFillShade="D9"/>
            <w:vAlign w:val="center"/>
          </w:tcPr>
          <w:p w14:paraId="78842E95" w14:textId="77777777" w:rsidR="009072D2" w:rsidRPr="009416BE" w:rsidRDefault="009072D2" w:rsidP="009072D2">
            <w:pPr>
              <w:spacing w:after="0" w:line="240" w:lineRule="auto"/>
              <w:jc w:val="center"/>
              <w:rPr>
                <w:b/>
                <w:sz w:val="20"/>
                <w:szCs w:val="20"/>
              </w:rPr>
            </w:pPr>
            <w:r w:rsidRPr="009416BE">
              <w:rPr>
                <w:b/>
                <w:sz w:val="20"/>
                <w:szCs w:val="20"/>
              </w:rPr>
              <w:t>Bank or Channel Details</w:t>
            </w:r>
          </w:p>
        </w:tc>
      </w:tr>
      <w:tr w:rsidR="009072D2" w:rsidRPr="009072D2" w14:paraId="4FA6EBF4" w14:textId="77777777" w:rsidTr="009072D2">
        <w:trPr>
          <w:trHeight w:val="20"/>
          <w:tblHeader/>
        </w:trPr>
        <w:tc>
          <w:tcPr>
            <w:tcW w:w="1269" w:type="dxa"/>
            <w:shd w:val="clear" w:color="auto" w:fill="D9D9D9" w:themeFill="background1" w:themeFillShade="D9"/>
            <w:vAlign w:val="center"/>
          </w:tcPr>
          <w:p w14:paraId="397C1AC9" w14:textId="77777777" w:rsidR="009072D2" w:rsidRPr="009416BE" w:rsidRDefault="009072D2" w:rsidP="009072D2">
            <w:pPr>
              <w:spacing w:after="0" w:line="240" w:lineRule="auto"/>
              <w:rPr>
                <w:b/>
                <w:sz w:val="20"/>
                <w:szCs w:val="20"/>
              </w:rPr>
            </w:pPr>
            <w:r w:rsidRPr="009416BE">
              <w:rPr>
                <w:b/>
                <w:sz w:val="20"/>
                <w:szCs w:val="20"/>
              </w:rPr>
              <w:t>Location</w:t>
            </w:r>
          </w:p>
        </w:tc>
        <w:tc>
          <w:tcPr>
            <w:tcW w:w="992" w:type="dxa"/>
            <w:shd w:val="clear" w:color="auto" w:fill="D9D9D9" w:themeFill="background1" w:themeFillShade="D9"/>
            <w:vAlign w:val="center"/>
          </w:tcPr>
          <w:p w14:paraId="691C7220" w14:textId="77777777" w:rsidR="009072D2" w:rsidRPr="009416BE" w:rsidRDefault="009072D2" w:rsidP="009072D2">
            <w:pPr>
              <w:spacing w:after="0" w:line="240" w:lineRule="auto"/>
              <w:rPr>
                <w:b/>
                <w:sz w:val="20"/>
                <w:szCs w:val="20"/>
              </w:rPr>
            </w:pPr>
            <w:r w:rsidRPr="009416BE">
              <w:rPr>
                <w:b/>
                <w:sz w:val="20"/>
                <w:szCs w:val="20"/>
              </w:rPr>
              <w:t>ID</w:t>
            </w:r>
          </w:p>
        </w:tc>
        <w:tc>
          <w:tcPr>
            <w:tcW w:w="889" w:type="dxa"/>
            <w:shd w:val="clear" w:color="auto" w:fill="D9D9D9" w:themeFill="background1" w:themeFillShade="D9"/>
            <w:vAlign w:val="center"/>
          </w:tcPr>
          <w:p w14:paraId="0353360E" w14:textId="77777777" w:rsidR="009072D2" w:rsidRPr="009416BE" w:rsidRDefault="009072D2" w:rsidP="009072D2">
            <w:pPr>
              <w:spacing w:after="0" w:line="240" w:lineRule="auto"/>
              <w:rPr>
                <w:b/>
                <w:sz w:val="20"/>
                <w:szCs w:val="20"/>
              </w:rPr>
            </w:pPr>
            <w:r w:rsidRPr="009416BE">
              <w:rPr>
                <w:b/>
                <w:sz w:val="20"/>
                <w:szCs w:val="20"/>
              </w:rPr>
              <w:t>Length</w:t>
            </w:r>
          </w:p>
          <w:p w14:paraId="2A4D774D" w14:textId="77777777" w:rsidR="009072D2" w:rsidRPr="009416BE" w:rsidRDefault="009072D2" w:rsidP="009072D2">
            <w:pPr>
              <w:spacing w:after="0" w:line="240" w:lineRule="auto"/>
              <w:rPr>
                <w:b/>
                <w:sz w:val="20"/>
                <w:szCs w:val="20"/>
              </w:rPr>
            </w:pPr>
          </w:p>
          <w:p w14:paraId="78E69200" w14:textId="77777777" w:rsidR="009072D2" w:rsidRPr="009416BE" w:rsidRDefault="009072D2" w:rsidP="009072D2">
            <w:pPr>
              <w:spacing w:after="0" w:line="240" w:lineRule="auto"/>
              <w:rPr>
                <w:b/>
                <w:sz w:val="20"/>
                <w:szCs w:val="20"/>
              </w:rPr>
            </w:pPr>
            <w:r w:rsidRPr="009416BE">
              <w:rPr>
                <w:b/>
                <w:sz w:val="20"/>
                <w:szCs w:val="20"/>
              </w:rPr>
              <w:t>(m)</w:t>
            </w:r>
          </w:p>
        </w:tc>
        <w:tc>
          <w:tcPr>
            <w:tcW w:w="1175" w:type="dxa"/>
            <w:shd w:val="clear" w:color="auto" w:fill="D9D9D9" w:themeFill="background1" w:themeFillShade="D9"/>
            <w:vAlign w:val="center"/>
          </w:tcPr>
          <w:p w14:paraId="407BF05A" w14:textId="77777777" w:rsidR="009072D2" w:rsidRPr="009416BE" w:rsidRDefault="009072D2" w:rsidP="009072D2">
            <w:pPr>
              <w:spacing w:after="0" w:line="240" w:lineRule="auto"/>
              <w:rPr>
                <w:b/>
                <w:sz w:val="20"/>
                <w:szCs w:val="20"/>
              </w:rPr>
            </w:pPr>
            <w:r w:rsidRPr="009416BE">
              <w:rPr>
                <w:b/>
                <w:sz w:val="20"/>
                <w:szCs w:val="20"/>
              </w:rPr>
              <w:t>Freeboard</w:t>
            </w:r>
          </w:p>
          <w:p w14:paraId="6DC08B54" w14:textId="77777777" w:rsidR="009072D2" w:rsidRPr="009416BE" w:rsidRDefault="009072D2" w:rsidP="009072D2">
            <w:pPr>
              <w:spacing w:after="0" w:line="240" w:lineRule="auto"/>
              <w:rPr>
                <w:b/>
                <w:sz w:val="20"/>
                <w:szCs w:val="20"/>
              </w:rPr>
            </w:pPr>
          </w:p>
          <w:p w14:paraId="0EADFF2B" w14:textId="77777777" w:rsidR="009072D2" w:rsidRPr="009416BE" w:rsidRDefault="009072D2" w:rsidP="009072D2">
            <w:pPr>
              <w:spacing w:after="0" w:line="240" w:lineRule="auto"/>
              <w:rPr>
                <w:b/>
                <w:sz w:val="20"/>
                <w:szCs w:val="20"/>
              </w:rPr>
            </w:pPr>
            <w:r w:rsidRPr="009416BE">
              <w:rPr>
                <w:b/>
                <w:sz w:val="20"/>
                <w:szCs w:val="20"/>
              </w:rPr>
              <w:t>(m)</w:t>
            </w:r>
          </w:p>
        </w:tc>
        <w:tc>
          <w:tcPr>
            <w:tcW w:w="1037" w:type="dxa"/>
            <w:shd w:val="clear" w:color="auto" w:fill="D9D9D9" w:themeFill="background1" w:themeFillShade="D9"/>
            <w:vAlign w:val="center"/>
          </w:tcPr>
          <w:p w14:paraId="4422CC98" w14:textId="77777777" w:rsidR="009072D2" w:rsidRPr="009416BE" w:rsidRDefault="009072D2" w:rsidP="009072D2">
            <w:pPr>
              <w:spacing w:after="0" w:line="240" w:lineRule="auto"/>
              <w:rPr>
                <w:b/>
                <w:sz w:val="20"/>
                <w:szCs w:val="20"/>
              </w:rPr>
            </w:pPr>
            <w:r w:rsidRPr="009416BE">
              <w:rPr>
                <w:b/>
                <w:sz w:val="20"/>
                <w:szCs w:val="20"/>
              </w:rPr>
              <w:t>Height with freeboard</w:t>
            </w:r>
          </w:p>
          <w:p w14:paraId="060FB100" w14:textId="77777777" w:rsidR="009072D2" w:rsidRPr="009416BE" w:rsidRDefault="009072D2" w:rsidP="009072D2">
            <w:pPr>
              <w:spacing w:after="0" w:line="240" w:lineRule="auto"/>
              <w:rPr>
                <w:b/>
                <w:sz w:val="20"/>
                <w:szCs w:val="20"/>
              </w:rPr>
            </w:pPr>
            <w:r w:rsidRPr="009416BE">
              <w:rPr>
                <w:b/>
                <w:sz w:val="20"/>
                <w:szCs w:val="20"/>
              </w:rPr>
              <w:t>(m)</w:t>
            </w:r>
          </w:p>
        </w:tc>
        <w:tc>
          <w:tcPr>
            <w:tcW w:w="850" w:type="dxa"/>
            <w:shd w:val="clear" w:color="auto" w:fill="D9D9D9" w:themeFill="background1" w:themeFillShade="D9"/>
            <w:vAlign w:val="center"/>
          </w:tcPr>
          <w:p w14:paraId="2305EEF2" w14:textId="77777777" w:rsidR="009072D2" w:rsidRPr="009416BE" w:rsidRDefault="009072D2" w:rsidP="009072D2">
            <w:pPr>
              <w:spacing w:after="0" w:line="240" w:lineRule="auto"/>
              <w:rPr>
                <w:b/>
                <w:sz w:val="20"/>
                <w:szCs w:val="20"/>
              </w:rPr>
            </w:pPr>
            <w:r w:rsidRPr="009416BE">
              <w:rPr>
                <w:b/>
                <w:sz w:val="20"/>
                <w:szCs w:val="20"/>
              </w:rPr>
              <w:t>Volume</w:t>
            </w:r>
          </w:p>
          <w:p w14:paraId="35AC7841" w14:textId="77777777" w:rsidR="009072D2" w:rsidRPr="009416BE" w:rsidRDefault="009072D2" w:rsidP="009072D2">
            <w:pPr>
              <w:spacing w:after="0" w:line="240" w:lineRule="auto"/>
              <w:rPr>
                <w:b/>
                <w:sz w:val="20"/>
                <w:szCs w:val="20"/>
              </w:rPr>
            </w:pPr>
          </w:p>
          <w:p w14:paraId="348E3440" w14:textId="77777777" w:rsidR="009072D2" w:rsidRPr="009416BE" w:rsidRDefault="009072D2" w:rsidP="009072D2">
            <w:pPr>
              <w:spacing w:after="0" w:line="240" w:lineRule="auto"/>
              <w:rPr>
                <w:b/>
                <w:sz w:val="20"/>
                <w:szCs w:val="20"/>
              </w:rPr>
            </w:pPr>
            <w:r w:rsidRPr="009416BE">
              <w:rPr>
                <w:b/>
                <w:sz w:val="20"/>
                <w:szCs w:val="20"/>
              </w:rPr>
              <w:t>(m3)</w:t>
            </w:r>
          </w:p>
        </w:tc>
        <w:tc>
          <w:tcPr>
            <w:tcW w:w="3428" w:type="dxa"/>
            <w:shd w:val="clear" w:color="auto" w:fill="D9D9D9" w:themeFill="background1" w:themeFillShade="D9"/>
            <w:vAlign w:val="center"/>
          </w:tcPr>
          <w:p w14:paraId="4E773E89" w14:textId="77777777" w:rsidR="009072D2" w:rsidRPr="009416BE" w:rsidRDefault="009072D2" w:rsidP="009072D2">
            <w:pPr>
              <w:spacing w:after="0" w:line="240" w:lineRule="auto"/>
              <w:rPr>
                <w:b/>
                <w:sz w:val="20"/>
                <w:szCs w:val="20"/>
              </w:rPr>
            </w:pPr>
            <w:r w:rsidRPr="009416BE">
              <w:rPr>
                <w:b/>
                <w:sz w:val="20"/>
                <w:szCs w:val="20"/>
              </w:rPr>
              <w:t>Regulator equipment and comments</w:t>
            </w:r>
          </w:p>
        </w:tc>
      </w:tr>
      <w:tr w:rsidR="009072D2" w:rsidRPr="009072D2" w14:paraId="54F7CC8B" w14:textId="77777777" w:rsidTr="009072D2">
        <w:tblPrEx>
          <w:shd w:val="clear" w:color="auto" w:fill="FFFFFF" w:themeFill="background1"/>
        </w:tblPrEx>
        <w:trPr>
          <w:trHeight w:val="20"/>
        </w:trPr>
        <w:tc>
          <w:tcPr>
            <w:tcW w:w="1269" w:type="dxa"/>
            <w:shd w:val="clear" w:color="auto" w:fill="FFFFFF" w:themeFill="background1"/>
            <w:noWrap/>
            <w:vAlign w:val="center"/>
            <w:hideMark/>
          </w:tcPr>
          <w:p w14:paraId="51B6D5D8" w14:textId="77777777" w:rsidR="009072D2" w:rsidRPr="009416BE" w:rsidRDefault="009072D2" w:rsidP="009072D2">
            <w:pPr>
              <w:spacing w:after="0" w:line="240" w:lineRule="auto"/>
              <w:rPr>
                <w:b/>
                <w:sz w:val="20"/>
                <w:szCs w:val="20"/>
              </w:rPr>
            </w:pPr>
            <w:r w:rsidRPr="009416BE">
              <w:rPr>
                <w:b/>
                <w:sz w:val="20"/>
                <w:szCs w:val="20"/>
              </w:rPr>
              <w:t>Westbrook Lagoon</w:t>
            </w:r>
          </w:p>
        </w:tc>
        <w:tc>
          <w:tcPr>
            <w:tcW w:w="992" w:type="dxa"/>
            <w:shd w:val="clear" w:color="auto" w:fill="FFFFFF" w:themeFill="background1"/>
            <w:noWrap/>
            <w:vAlign w:val="center"/>
            <w:hideMark/>
          </w:tcPr>
          <w:p w14:paraId="6E369004"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3E3FCD68" w14:textId="77777777" w:rsidR="009072D2" w:rsidRPr="009072D2" w:rsidRDefault="009072D2" w:rsidP="009072D2">
            <w:pPr>
              <w:spacing w:after="0" w:line="240" w:lineRule="auto"/>
              <w:rPr>
                <w:sz w:val="20"/>
                <w:szCs w:val="20"/>
              </w:rPr>
            </w:pPr>
            <w:r w:rsidRPr="009072D2">
              <w:rPr>
                <w:sz w:val="20"/>
                <w:szCs w:val="20"/>
              </w:rPr>
              <w:t>5.6</w:t>
            </w:r>
          </w:p>
        </w:tc>
        <w:tc>
          <w:tcPr>
            <w:tcW w:w="1175" w:type="dxa"/>
            <w:shd w:val="clear" w:color="auto" w:fill="FFFFFF" w:themeFill="background1"/>
            <w:noWrap/>
            <w:vAlign w:val="center"/>
            <w:hideMark/>
          </w:tcPr>
          <w:p w14:paraId="30B7F49C"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1C2FD8BE" w14:textId="77777777" w:rsidR="009072D2" w:rsidRPr="009072D2" w:rsidRDefault="009072D2" w:rsidP="009072D2">
            <w:pPr>
              <w:spacing w:after="0" w:line="240" w:lineRule="auto"/>
              <w:rPr>
                <w:sz w:val="20"/>
                <w:szCs w:val="20"/>
              </w:rPr>
            </w:pPr>
            <w:r w:rsidRPr="009072D2">
              <w:rPr>
                <w:sz w:val="20"/>
                <w:szCs w:val="20"/>
              </w:rPr>
              <w:t xml:space="preserve">0.50 </w:t>
            </w:r>
          </w:p>
        </w:tc>
        <w:tc>
          <w:tcPr>
            <w:tcW w:w="850" w:type="dxa"/>
            <w:shd w:val="clear" w:color="auto" w:fill="FFFFFF" w:themeFill="background1"/>
            <w:noWrap/>
            <w:vAlign w:val="center"/>
            <w:hideMark/>
          </w:tcPr>
          <w:p w14:paraId="729AC338" w14:textId="77777777" w:rsidR="009072D2" w:rsidRPr="009072D2" w:rsidRDefault="009072D2" w:rsidP="009072D2">
            <w:pPr>
              <w:spacing w:after="0" w:line="240" w:lineRule="auto"/>
              <w:rPr>
                <w:sz w:val="20"/>
                <w:szCs w:val="20"/>
              </w:rPr>
            </w:pPr>
            <w:r w:rsidRPr="009072D2">
              <w:rPr>
                <w:sz w:val="20"/>
                <w:szCs w:val="20"/>
              </w:rPr>
              <w:t>33.3</w:t>
            </w:r>
          </w:p>
        </w:tc>
        <w:tc>
          <w:tcPr>
            <w:tcW w:w="3428" w:type="dxa"/>
            <w:shd w:val="clear" w:color="auto" w:fill="FFFFFF" w:themeFill="background1"/>
            <w:vAlign w:val="center"/>
            <w:hideMark/>
          </w:tcPr>
          <w:p w14:paraId="36401F26" w14:textId="77777777" w:rsidR="009072D2" w:rsidRPr="009072D2" w:rsidRDefault="009072D2" w:rsidP="009072D2">
            <w:pPr>
              <w:spacing w:after="0" w:line="240" w:lineRule="auto"/>
              <w:rPr>
                <w:sz w:val="20"/>
                <w:szCs w:val="20"/>
              </w:rPr>
            </w:pPr>
            <w:r w:rsidRPr="009072D2">
              <w:rPr>
                <w:sz w:val="20"/>
                <w:szCs w:val="20"/>
              </w:rPr>
              <w:t>450mm concrete pipe with flap valve</w:t>
            </w:r>
          </w:p>
        </w:tc>
      </w:tr>
    </w:tbl>
    <w:p w14:paraId="4A1B6725" w14:textId="77777777" w:rsidR="009072D2" w:rsidRPr="009072D2" w:rsidRDefault="009072D2" w:rsidP="009072D2">
      <w:pPr>
        <w:spacing w:line="256" w:lineRule="auto"/>
        <w:rPr>
          <w:rFonts w:cstheme="minorHAnsi"/>
        </w:rPr>
      </w:pPr>
    </w:p>
    <w:p w14:paraId="1850D813"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707E1E60"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94" w:name="_Toc56689011"/>
      <w:bookmarkStart w:id="295" w:name="_Toc66271525"/>
      <w:r w:rsidRPr="009072D2">
        <w:rPr>
          <w:rFonts w:ascii="Calibri" w:eastAsiaTheme="majorEastAsia" w:hAnsi="Calibri" w:cstheme="majorBidi"/>
          <w:sz w:val="32"/>
        </w:rPr>
        <w:lastRenderedPageBreak/>
        <w:t>26</w:t>
      </w:r>
      <w:r w:rsidRPr="009072D2">
        <w:rPr>
          <w:rFonts w:ascii="Calibri" w:eastAsiaTheme="majorEastAsia" w:hAnsi="Calibri" w:cstheme="majorBidi"/>
          <w:sz w:val="32"/>
        </w:rPr>
        <w:tab/>
        <w:t>Weston Flat Lagoon Management Brief</w:t>
      </w:r>
      <w:bookmarkEnd w:id="294"/>
      <w:bookmarkEnd w:id="295"/>
    </w:p>
    <w:p w14:paraId="31604209"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742"/>
        <w:tblW w:w="0" w:type="auto"/>
        <w:tblInd w:w="0" w:type="dxa"/>
        <w:tblLook w:val="04A0" w:firstRow="1" w:lastRow="0" w:firstColumn="1" w:lastColumn="0" w:noHBand="0" w:noVBand="1"/>
      </w:tblPr>
      <w:tblGrid>
        <w:gridCol w:w="2547"/>
        <w:gridCol w:w="6469"/>
      </w:tblGrid>
      <w:tr w:rsidR="009072D2" w:rsidRPr="009072D2" w14:paraId="4E143F8B" w14:textId="77777777" w:rsidTr="009072D2">
        <w:tc>
          <w:tcPr>
            <w:tcW w:w="2547" w:type="dxa"/>
          </w:tcPr>
          <w:p w14:paraId="54D2222B"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1C75AFBA" w14:textId="77777777" w:rsidR="009072D2" w:rsidRPr="009072D2" w:rsidRDefault="009072D2" w:rsidP="009072D2">
            <w:pPr>
              <w:rPr>
                <w:rFonts w:cstheme="minorHAnsi"/>
                <w:sz w:val="20"/>
                <w:szCs w:val="20"/>
              </w:rPr>
            </w:pPr>
            <w:r w:rsidRPr="009072D2">
              <w:rPr>
                <w:rFonts w:cstheme="minorHAnsi"/>
                <w:sz w:val="20"/>
                <w:szCs w:val="20"/>
              </w:rPr>
              <w:t>Stressed (level 2)</w:t>
            </w:r>
          </w:p>
        </w:tc>
        <w:tc>
          <w:tcPr>
            <w:tcW w:w="6469" w:type="dxa"/>
          </w:tcPr>
          <w:p w14:paraId="69E33FD2" w14:textId="77777777" w:rsidR="009072D2" w:rsidRPr="009072D2" w:rsidRDefault="009072D2" w:rsidP="009072D2">
            <w:pPr>
              <w:rPr>
                <w:rFonts w:cstheme="minorHAnsi"/>
                <w:sz w:val="20"/>
                <w:szCs w:val="20"/>
              </w:rPr>
            </w:pPr>
            <w:r w:rsidRPr="009072D2">
              <w:rPr>
                <w:rFonts w:cstheme="minorHAnsi"/>
                <w:sz w:val="20"/>
                <w:szCs w:val="20"/>
              </w:rPr>
              <w:t xml:space="preserve">Western edge of main lagoon dominated by healthy adult and sapling River Red Gum with odd adult Black Box.  Understory Cooba adult and saplings </w:t>
            </w:r>
            <w:r w:rsidRPr="009072D2">
              <w:rPr>
                <w:rFonts w:ascii="Calibri" w:eastAsia="Times New Roman" w:hAnsi="Calibri" w:cs="Calibri"/>
                <w:bCs/>
                <w:color w:val="000000"/>
                <w:sz w:val="20"/>
                <w:szCs w:val="20"/>
                <w:lang w:eastAsia="en-AU"/>
              </w:rPr>
              <w:t xml:space="preserve">Bladder and Creeping Saltbush, Spiny Sedge and Smooth Heliotrope. Northern and eastern edge Wetland 972 majority of River Red Gum dead and Cooba stressed. </w:t>
            </w:r>
          </w:p>
        </w:tc>
      </w:tr>
      <w:tr w:rsidR="009072D2" w:rsidRPr="009072D2" w14:paraId="6628E5ED" w14:textId="77777777" w:rsidTr="009072D2">
        <w:tc>
          <w:tcPr>
            <w:tcW w:w="2547" w:type="dxa"/>
          </w:tcPr>
          <w:p w14:paraId="79D692AE"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37C61F96" w14:textId="77777777" w:rsidR="009072D2" w:rsidRPr="009072D2" w:rsidRDefault="009072D2" w:rsidP="009072D2">
            <w:pPr>
              <w:rPr>
                <w:rFonts w:cstheme="minorHAnsi"/>
                <w:sz w:val="20"/>
                <w:szCs w:val="20"/>
              </w:rPr>
            </w:pPr>
            <w:r w:rsidRPr="009072D2">
              <w:rPr>
                <w:rFonts w:cstheme="minorHAnsi"/>
                <w:sz w:val="20"/>
                <w:szCs w:val="20"/>
              </w:rPr>
              <w:t>Stressed (level 2 and 3)</w:t>
            </w:r>
          </w:p>
        </w:tc>
        <w:tc>
          <w:tcPr>
            <w:tcW w:w="6469" w:type="dxa"/>
          </w:tcPr>
          <w:p w14:paraId="46B6996E" w14:textId="77777777" w:rsidR="009072D2" w:rsidRPr="009072D2" w:rsidRDefault="009072D2" w:rsidP="009072D2">
            <w:pPr>
              <w:rPr>
                <w:rFonts w:cstheme="minorHAnsi"/>
                <w:sz w:val="20"/>
                <w:szCs w:val="20"/>
              </w:rPr>
            </w:pPr>
            <w:r w:rsidRPr="009072D2">
              <w:rPr>
                <w:rFonts w:cstheme="minorHAnsi"/>
                <w:sz w:val="20"/>
                <w:szCs w:val="20"/>
              </w:rPr>
              <w:t>Majority of Lignum on the lagoon bed Wetland 972 is dead with area of stressed Cooba.  Above the wetland line the Lignum is healthy.</w:t>
            </w:r>
          </w:p>
        </w:tc>
      </w:tr>
      <w:tr w:rsidR="009072D2" w:rsidRPr="009072D2" w14:paraId="477DCC27" w14:textId="77777777" w:rsidTr="009072D2">
        <w:tc>
          <w:tcPr>
            <w:tcW w:w="2547" w:type="dxa"/>
          </w:tcPr>
          <w:p w14:paraId="4A09B48D"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b/>
                <w:sz w:val="20"/>
                <w:szCs w:val="20"/>
              </w:rPr>
              <w:t>Low Shrubland/Herbland</w:t>
            </w:r>
          </w:p>
          <w:p w14:paraId="71605DEF" w14:textId="77777777" w:rsidR="009072D2" w:rsidRPr="009072D2" w:rsidRDefault="009072D2" w:rsidP="009072D2">
            <w:pPr>
              <w:rPr>
                <w:rFonts w:cstheme="minorHAnsi"/>
                <w:b/>
                <w:sz w:val="20"/>
                <w:szCs w:val="20"/>
              </w:rPr>
            </w:pPr>
            <w:r w:rsidRPr="009072D2">
              <w:rPr>
                <w:rFonts w:cstheme="minorHAnsi"/>
                <w:sz w:val="20"/>
                <w:szCs w:val="20"/>
              </w:rPr>
              <w:t>Stressed (level 3)</w:t>
            </w:r>
          </w:p>
        </w:tc>
        <w:tc>
          <w:tcPr>
            <w:tcW w:w="6469" w:type="dxa"/>
          </w:tcPr>
          <w:p w14:paraId="19009C6D" w14:textId="77777777" w:rsidR="009072D2" w:rsidRPr="009072D2" w:rsidRDefault="009072D2" w:rsidP="009072D2">
            <w:pPr>
              <w:rPr>
                <w:rFonts w:cstheme="minorHAnsi"/>
                <w:sz w:val="20"/>
                <w:szCs w:val="20"/>
              </w:rPr>
            </w:pPr>
            <w:r w:rsidRPr="009072D2">
              <w:rPr>
                <w:rFonts w:cstheme="minorHAnsi"/>
                <w:sz w:val="20"/>
                <w:szCs w:val="20"/>
              </w:rPr>
              <w:t xml:space="preserve">Lagoon bed dominated with mixed species, patches of </w:t>
            </w:r>
            <w:r w:rsidRPr="009072D2">
              <w:rPr>
                <w:rFonts w:ascii="Calibri" w:eastAsia="Times New Roman" w:hAnsi="Calibri" w:cs="Calibri"/>
                <w:bCs/>
                <w:color w:val="000000"/>
                <w:sz w:val="20"/>
                <w:szCs w:val="20"/>
                <w:lang w:eastAsia="en-AU"/>
              </w:rPr>
              <w:t>Lagoon, Creeping, Bladder and Ruby Saltbush, Yellow-Flowered Devil's Claw, Smooth Heliotrope, Pale-Poverty Bush, Yanga Bush, odd Samphire and dead Lignum.</w:t>
            </w:r>
          </w:p>
        </w:tc>
      </w:tr>
    </w:tbl>
    <w:p w14:paraId="400DC3BE" w14:textId="77777777" w:rsidR="009072D2" w:rsidRPr="009072D2" w:rsidRDefault="009072D2" w:rsidP="009072D2">
      <w:pPr>
        <w:spacing w:after="0" w:line="240" w:lineRule="auto"/>
        <w:jc w:val="center"/>
        <w:rPr>
          <w:rFonts w:cstheme="minorHAnsi"/>
          <w:b/>
          <w:sz w:val="20"/>
          <w:szCs w:val="20"/>
        </w:rPr>
      </w:pPr>
    </w:p>
    <w:p w14:paraId="6B1B261D" w14:textId="77777777" w:rsidR="009072D2" w:rsidRPr="009072D2" w:rsidRDefault="009072D2" w:rsidP="009072D2">
      <w:pPr>
        <w:spacing w:after="0" w:line="240" w:lineRule="auto"/>
        <w:jc w:val="center"/>
        <w:rPr>
          <w:rFonts w:cstheme="minorHAnsi"/>
          <w:b/>
          <w:sz w:val="20"/>
          <w:szCs w:val="20"/>
        </w:rPr>
      </w:pPr>
      <w:r w:rsidRPr="009072D2">
        <w:rPr>
          <w:rFonts w:cstheme="minorHAnsi"/>
          <w:b/>
          <w:noProof/>
          <w:sz w:val="20"/>
          <w:szCs w:val="20"/>
          <w:lang w:eastAsia="en-AU"/>
        </w:rPr>
        <w:drawing>
          <wp:inline distT="0" distB="0" distL="0" distR="0" wp14:anchorId="0F9E632B" wp14:editId="4A4F1341">
            <wp:extent cx="5729512" cy="1309932"/>
            <wp:effectExtent l="0" t="0" r="5080" b="508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 (98) Weston Flat Revized.JPG"/>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5731510" cy="1310389"/>
                    </a:xfrm>
                    <a:prstGeom prst="rect">
                      <a:avLst/>
                    </a:prstGeom>
                    <a:ln>
                      <a:noFill/>
                    </a:ln>
                    <a:extLst>
                      <a:ext uri="{53640926-AAD7-44D8-BBD7-CCE9431645EC}">
                        <a14:shadowObscured xmlns:a14="http://schemas.microsoft.com/office/drawing/2010/main"/>
                      </a:ext>
                    </a:extLst>
                  </pic:spPr>
                </pic:pic>
              </a:graphicData>
            </a:graphic>
          </wp:inline>
        </w:drawing>
      </w:r>
    </w:p>
    <w:p w14:paraId="0B921B6D"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Wetland 972 south western arm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34.02088</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139.49213</w:t>
      </w:r>
      <w:r w:rsidRPr="009072D2">
        <w:rPr>
          <w:rFonts w:eastAsia="Times New Roman" w:cstheme="minorHAnsi"/>
          <w:color w:val="000000"/>
          <w:sz w:val="20"/>
          <w:szCs w:val="20"/>
          <w:lang w:eastAsia="en-AU"/>
        </w:rPr>
        <w:t xml:space="preserve"> </w:t>
      </w:r>
      <w:r w:rsidRPr="009072D2">
        <w:rPr>
          <w:rFonts w:cstheme="minorHAnsi"/>
          <w:sz w:val="20"/>
          <w:szCs w:val="20"/>
        </w:rPr>
        <w:t>Direction</w:t>
      </w:r>
      <w:r w:rsidRPr="009072D2">
        <w:rPr>
          <w:rFonts w:eastAsia="Times New Roman" w:cstheme="minorHAnsi"/>
          <w:color w:val="000000"/>
          <w:sz w:val="20"/>
          <w:szCs w:val="20"/>
          <w:lang w:eastAsia="en-AU"/>
        </w:rPr>
        <w:t xml:space="preserve"> 210</w:t>
      </w:r>
    </w:p>
    <w:p w14:paraId="7F32E5DB"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5EA90AC7" w14:textId="77777777" w:rsidR="009072D2" w:rsidRPr="009072D2" w:rsidRDefault="009072D2" w:rsidP="009072D2">
      <w:pPr>
        <w:tabs>
          <w:tab w:val="left" w:pos="4536"/>
        </w:tabs>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56A28C03" wp14:editId="34E24268">
            <wp:extent cx="5727020" cy="1284413"/>
            <wp:effectExtent l="0" t="0" r="762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 (99) Weston Flat resized.JPG"/>
                    <pic:cNvPicPr/>
                  </pic:nvPicPr>
                  <pic:blipFill rotWithShape="1">
                    <a:blip r:embed="rId341" cstate="email">
                      <a:extLst>
                        <a:ext uri="{28A0092B-C50C-407E-A947-70E740481C1C}">
                          <a14:useLocalDpi xmlns:a14="http://schemas.microsoft.com/office/drawing/2010/main"/>
                        </a:ext>
                      </a:extLst>
                    </a:blip>
                    <a:srcRect/>
                    <a:stretch/>
                  </pic:blipFill>
                  <pic:spPr bwMode="auto">
                    <a:xfrm>
                      <a:off x="0" y="0"/>
                      <a:ext cx="5731510" cy="1285420"/>
                    </a:xfrm>
                    <a:prstGeom prst="rect">
                      <a:avLst/>
                    </a:prstGeom>
                    <a:ln>
                      <a:noFill/>
                    </a:ln>
                    <a:extLst>
                      <a:ext uri="{53640926-AAD7-44D8-BBD7-CCE9431645EC}">
                        <a14:shadowObscured xmlns:a14="http://schemas.microsoft.com/office/drawing/2010/main"/>
                      </a:ext>
                    </a:extLst>
                  </pic:spPr>
                </pic:pic>
              </a:graphicData>
            </a:graphic>
          </wp:inline>
        </w:drawing>
      </w:r>
    </w:p>
    <w:p w14:paraId="160F56D4"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Central bed of lagoon</w:t>
      </w:r>
      <w:r w:rsidRPr="009072D2">
        <w:rPr>
          <w:rFonts w:cstheme="minorHAnsi"/>
          <w:sz w:val="20"/>
          <w:szCs w:val="20"/>
        </w:rPr>
        <w:t xml:space="preserve"> Latitude </w:t>
      </w:r>
      <w:r w:rsidRPr="009072D2">
        <w:rPr>
          <w:rFonts w:ascii="Calibri" w:eastAsia="Times New Roman" w:hAnsi="Calibri" w:cs="Calibri"/>
          <w:color w:val="000000"/>
          <w:lang w:eastAsia="en-AU"/>
        </w:rPr>
        <w:t>34.01938</w:t>
      </w:r>
      <w:r w:rsidRPr="009072D2">
        <w:rPr>
          <w:rFonts w:cstheme="minorHAnsi"/>
          <w:sz w:val="20"/>
          <w:szCs w:val="20"/>
        </w:rPr>
        <w:t xml:space="preserve"> Longitude </w:t>
      </w:r>
      <w:r w:rsidRPr="009072D2">
        <w:rPr>
          <w:rFonts w:ascii="Calibri" w:eastAsia="Times New Roman" w:hAnsi="Calibri" w:cs="Calibri"/>
          <w:color w:val="000000"/>
          <w:lang w:eastAsia="en-AU"/>
        </w:rPr>
        <w:t>139.49668</w:t>
      </w:r>
      <w:r w:rsidRPr="009072D2">
        <w:rPr>
          <w:rFonts w:cstheme="minorHAnsi"/>
          <w:sz w:val="20"/>
          <w:szCs w:val="20"/>
        </w:rPr>
        <w:t xml:space="preserve"> Direction 230</w:t>
      </w:r>
    </w:p>
    <w:p w14:paraId="6582B105" w14:textId="77777777" w:rsidR="009072D2" w:rsidRPr="009072D2" w:rsidRDefault="009072D2" w:rsidP="009072D2">
      <w:pPr>
        <w:spacing w:after="0" w:line="240" w:lineRule="auto"/>
        <w:jc w:val="center"/>
        <w:rPr>
          <w:rFonts w:cstheme="minorHAnsi"/>
          <w:sz w:val="20"/>
          <w:szCs w:val="20"/>
        </w:rPr>
      </w:pPr>
    </w:p>
    <w:p w14:paraId="61CDFAE2"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71A5829" wp14:editId="78B50890">
            <wp:extent cx="5729377" cy="1535342"/>
            <wp:effectExtent l="0" t="0" r="5080" b="825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 (100) Weston Flat resized.JPG"/>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5731510" cy="1535913"/>
                    </a:xfrm>
                    <a:prstGeom prst="rect">
                      <a:avLst/>
                    </a:prstGeom>
                    <a:ln>
                      <a:noFill/>
                    </a:ln>
                    <a:extLst>
                      <a:ext uri="{53640926-AAD7-44D8-BBD7-CCE9431645EC}">
                        <a14:shadowObscured xmlns:a14="http://schemas.microsoft.com/office/drawing/2010/main"/>
                      </a:ext>
                    </a:extLst>
                  </pic:spPr>
                </pic:pic>
              </a:graphicData>
            </a:graphic>
          </wp:inline>
        </w:drawing>
      </w:r>
    </w:p>
    <w:p w14:paraId="361EA9C9"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Western edge of lagoon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34.01938</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lang w:eastAsia="en-AU"/>
        </w:rPr>
        <w:t xml:space="preserve">139.49668 </w:t>
      </w:r>
      <w:r w:rsidRPr="009072D2">
        <w:rPr>
          <w:rFonts w:cstheme="minorHAnsi"/>
          <w:sz w:val="20"/>
          <w:szCs w:val="20"/>
        </w:rPr>
        <w:t>Direction</w:t>
      </w:r>
      <w:r w:rsidRPr="009072D2">
        <w:rPr>
          <w:rFonts w:eastAsia="Times New Roman" w:cstheme="minorHAnsi"/>
          <w:color w:val="000000"/>
          <w:sz w:val="20"/>
          <w:szCs w:val="20"/>
          <w:lang w:eastAsia="en-AU"/>
        </w:rPr>
        <w:t xml:space="preserve"> 310</w:t>
      </w:r>
    </w:p>
    <w:p w14:paraId="51645D42"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125A93A2"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lastRenderedPageBreak/>
        <w:drawing>
          <wp:inline distT="0" distB="0" distL="0" distR="0" wp14:anchorId="54167D30" wp14:editId="7DCD8475">
            <wp:extent cx="5727310" cy="1607643"/>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 (101) Weston Flat resized.JPG"/>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5731510" cy="1608822"/>
                    </a:xfrm>
                    <a:prstGeom prst="rect">
                      <a:avLst/>
                    </a:prstGeom>
                    <a:ln>
                      <a:noFill/>
                    </a:ln>
                    <a:extLst>
                      <a:ext uri="{53640926-AAD7-44D8-BBD7-CCE9431645EC}">
                        <a14:shadowObscured xmlns:a14="http://schemas.microsoft.com/office/drawing/2010/main"/>
                      </a:ext>
                    </a:extLst>
                  </pic:spPr>
                </pic:pic>
              </a:graphicData>
            </a:graphic>
          </wp:inline>
        </w:drawing>
      </w:r>
    </w:p>
    <w:p w14:paraId="37DE5B7C"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Northern end of Wetland 972</w:t>
      </w:r>
      <w:r w:rsidRPr="009072D2">
        <w:rPr>
          <w:rFonts w:cstheme="minorHAnsi"/>
          <w:sz w:val="20"/>
          <w:szCs w:val="20"/>
        </w:rPr>
        <w:t xml:space="preserve"> Latitude </w:t>
      </w:r>
      <w:r w:rsidRPr="009072D2">
        <w:rPr>
          <w:rFonts w:ascii="Calibri" w:eastAsia="Times New Roman" w:hAnsi="Calibri" w:cs="Calibri"/>
          <w:color w:val="000000"/>
          <w:lang w:eastAsia="en-AU"/>
        </w:rPr>
        <w:t>34.01938</w:t>
      </w:r>
      <w:r w:rsidRPr="009072D2">
        <w:rPr>
          <w:rFonts w:cstheme="minorHAnsi"/>
          <w:sz w:val="20"/>
          <w:szCs w:val="20"/>
        </w:rPr>
        <w:t xml:space="preserve"> Longitude </w:t>
      </w:r>
      <w:r w:rsidRPr="009072D2">
        <w:rPr>
          <w:rFonts w:ascii="Calibri" w:eastAsia="Times New Roman" w:hAnsi="Calibri" w:cs="Calibri"/>
          <w:color w:val="000000"/>
          <w:lang w:eastAsia="en-AU"/>
        </w:rPr>
        <w:t>139.49668</w:t>
      </w:r>
      <w:r w:rsidRPr="009072D2">
        <w:rPr>
          <w:rFonts w:cstheme="minorHAnsi"/>
          <w:sz w:val="20"/>
          <w:szCs w:val="20"/>
        </w:rPr>
        <w:t xml:space="preserve"> Direction 64</w:t>
      </w:r>
    </w:p>
    <w:p w14:paraId="68686F46" w14:textId="77777777" w:rsidR="009072D2" w:rsidRPr="009072D2" w:rsidRDefault="009072D2" w:rsidP="009072D2">
      <w:pPr>
        <w:spacing w:after="0" w:line="240" w:lineRule="auto"/>
        <w:jc w:val="center"/>
        <w:rPr>
          <w:rFonts w:cstheme="minorHAnsi"/>
          <w:sz w:val="20"/>
          <w:szCs w:val="20"/>
        </w:rPr>
      </w:pPr>
    </w:p>
    <w:p w14:paraId="0981B85C"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Potential</w:t>
      </w:r>
      <w:r w:rsidRPr="009072D2">
        <w:rPr>
          <w:rFonts w:cstheme="minorHAnsi"/>
          <w:b/>
        </w:rPr>
        <w:t xml:space="preserve"> </w:t>
      </w:r>
      <w:r w:rsidRPr="009072D2">
        <w:rPr>
          <w:rFonts w:cstheme="minorHAnsi"/>
        </w:rPr>
        <w:t>Nesting and Foraging</w:t>
      </w:r>
    </w:p>
    <w:p w14:paraId="508A526D" w14:textId="77777777" w:rsidR="009072D2" w:rsidRPr="009072D2" w:rsidRDefault="009072D2" w:rsidP="009072D2">
      <w:pPr>
        <w:spacing w:after="0" w:line="240" w:lineRule="auto"/>
        <w:rPr>
          <w:rFonts w:eastAsia="Times New Roman" w:cstheme="minorHAnsi"/>
          <w:color w:val="000000"/>
          <w:lang w:eastAsia="en-AU"/>
        </w:rPr>
      </w:pPr>
    </w:p>
    <w:p w14:paraId="6588F17E" w14:textId="77777777" w:rsidR="009072D2" w:rsidRPr="009072D2" w:rsidRDefault="009072D2" w:rsidP="009072D2">
      <w:pPr>
        <w:spacing w:after="0"/>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742"/>
        <w:tblW w:w="0" w:type="auto"/>
        <w:tblInd w:w="0" w:type="dxa"/>
        <w:tblLook w:val="04A0" w:firstRow="1" w:lastRow="0" w:firstColumn="1" w:lastColumn="0" w:noHBand="0" w:noVBand="1"/>
      </w:tblPr>
      <w:tblGrid>
        <w:gridCol w:w="2689"/>
        <w:gridCol w:w="2109"/>
        <w:gridCol w:w="2109"/>
        <w:gridCol w:w="2109"/>
      </w:tblGrid>
      <w:tr w:rsidR="009072D2" w:rsidRPr="009072D2" w14:paraId="74216D9B" w14:textId="77777777" w:rsidTr="009072D2">
        <w:tc>
          <w:tcPr>
            <w:tcW w:w="2689" w:type="dxa"/>
          </w:tcPr>
          <w:p w14:paraId="51A55D11"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4FF03D66"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4E70654B"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shd w:val="clear" w:color="auto" w:fill="auto"/>
          </w:tcPr>
          <w:p w14:paraId="48EAD606"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79205F53" w14:textId="77777777" w:rsidTr="00B82130">
        <w:tc>
          <w:tcPr>
            <w:tcW w:w="2689" w:type="dxa"/>
          </w:tcPr>
          <w:p w14:paraId="4176D3D0"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C000"/>
          </w:tcPr>
          <w:p w14:paraId="06A899D3"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0D21DD2B"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2109" w:type="dxa"/>
            <w:shd w:val="clear" w:color="auto" w:fill="FFFF00"/>
          </w:tcPr>
          <w:p w14:paraId="672E5FDC" w14:textId="77777777" w:rsidR="009072D2" w:rsidRPr="009072D2" w:rsidRDefault="009072D2" w:rsidP="009072D2">
            <w:r w:rsidRPr="009072D2">
              <w:rPr>
                <w:rFonts w:cstheme="minorHAnsi"/>
                <w:sz w:val="20"/>
                <w:szCs w:val="20"/>
              </w:rPr>
              <w:t>Medium</w:t>
            </w:r>
          </w:p>
        </w:tc>
      </w:tr>
      <w:tr w:rsidR="009072D2" w:rsidRPr="009072D2" w14:paraId="41B2CB8B" w14:textId="77777777" w:rsidTr="009072D2">
        <w:tc>
          <w:tcPr>
            <w:tcW w:w="2689" w:type="dxa"/>
          </w:tcPr>
          <w:p w14:paraId="69F5DC46" w14:textId="77777777" w:rsidR="009072D2" w:rsidRPr="009072D2" w:rsidRDefault="009072D2" w:rsidP="009072D2">
            <w:pPr>
              <w:rPr>
                <w:rFonts w:cstheme="minorHAnsi"/>
                <w:sz w:val="20"/>
                <w:szCs w:val="20"/>
              </w:rPr>
            </w:pPr>
            <w:r w:rsidRPr="009072D2">
              <w:rPr>
                <w:rFonts w:cstheme="minorHAnsi"/>
                <w:sz w:val="20"/>
                <w:szCs w:val="20"/>
              </w:rPr>
              <w:t xml:space="preserve">Saline Groundwater Depth </w:t>
            </w:r>
          </w:p>
        </w:tc>
        <w:tc>
          <w:tcPr>
            <w:tcW w:w="2109" w:type="dxa"/>
            <w:shd w:val="clear" w:color="auto" w:fill="FFC000"/>
          </w:tcPr>
          <w:p w14:paraId="181063A4"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FF00"/>
          </w:tcPr>
          <w:p w14:paraId="47CB47DF"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5C90FFD1" w14:textId="77777777" w:rsidR="009072D2" w:rsidRPr="009072D2" w:rsidRDefault="009072D2" w:rsidP="009072D2">
            <w:r w:rsidRPr="009072D2">
              <w:rPr>
                <w:rFonts w:cstheme="minorHAnsi"/>
                <w:sz w:val="20"/>
                <w:szCs w:val="20"/>
              </w:rPr>
              <w:t>Medium</w:t>
            </w:r>
          </w:p>
        </w:tc>
      </w:tr>
      <w:tr w:rsidR="009072D2" w:rsidRPr="009072D2" w14:paraId="273A5528" w14:textId="77777777" w:rsidTr="009072D2">
        <w:tc>
          <w:tcPr>
            <w:tcW w:w="2689" w:type="dxa"/>
          </w:tcPr>
          <w:p w14:paraId="03376C71" w14:textId="77777777" w:rsidR="009072D2" w:rsidRPr="009072D2" w:rsidRDefault="009072D2" w:rsidP="009072D2">
            <w:pPr>
              <w:rPr>
                <w:rFonts w:cstheme="minorHAnsi"/>
                <w:sz w:val="20"/>
                <w:szCs w:val="20"/>
              </w:rPr>
            </w:pPr>
            <w:r w:rsidRPr="009072D2">
              <w:rPr>
                <w:rFonts w:cstheme="minorHAnsi"/>
                <w:sz w:val="20"/>
                <w:szCs w:val="20"/>
              </w:rPr>
              <w:t>High Sheep Grazing</w:t>
            </w:r>
          </w:p>
        </w:tc>
        <w:tc>
          <w:tcPr>
            <w:tcW w:w="2109" w:type="dxa"/>
            <w:shd w:val="clear" w:color="auto" w:fill="FFFF00"/>
          </w:tcPr>
          <w:p w14:paraId="0047CF78"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5DEEECB6"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31FBE2D8" w14:textId="77777777" w:rsidR="009072D2" w:rsidRPr="009072D2" w:rsidRDefault="009072D2" w:rsidP="009072D2">
            <w:r w:rsidRPr="009072D2">
              <w:rPr>
                <w:rFonts w:cstheme="minorHAnsi"/>
                <w:sz w:val="20"/>
                <w:szCs w:val="20"/>
              </w:rPr>
              <w:t>Medium</w:t>
            </w:r>
          </w:p>
        </w:tc>
      </w:tr>
    </w:tbl>
    <w:p w14:paraId="03E1AD76" w14:textId="77777777" w:rsidR="009072D2" w:rsidRPr="009072D2" w:rsidRDefault="009072D2" w:rsidP="009072D2">
      <w:pPr>
        <w:spacing w:after="0" w:line="257" w:lineRule="auto"/>
        <w:rPr>
          <w:rFonts w:cstheme="minorHAnsi"/>
        </w:rPr>
      </w:pPr>
    </w:p>
    <w:p w14:paraId="03C837C0" w14:textId="77777777" w:rsidR="009072D2" w:rsidRPr="009072D2" w:rsidRDefault="009072D2" w:rsidP="009072D2">
      <w:pPr>
        <w:spacing w:after="0" w:line="257" w:lineRule="auto"/>
        <w:rPr>
          <w:rFonts w:cstheme="minorHAnsi"/>
          <w:b/>
        </w:rPr>
      </w:pPr>
      <w:r w:rsidRPr="009072D2">
        <w:rPr>
          <w:rFonts w:cstheme="minorHAnsi"/>
          <w:b/>
        </w:rPr>
        <w:t>Land Tenure Issues</w:t>
      </w:r>
    </w:p>
    <w:p w14:paraId="330F76D9"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The site is owned by one pri</w:t>
      </w:r>
      <w:r w:rsidRPr="009072D2">
        <w:rPr>
          <w:rFonts w:ascii="Calibri" w:hAnsi="Calibri" w:cs="Calibri"/>
          <w:bdr w:val="none" w:sz="0" w:space="0" w:color="auto" w:frame="1"/>
        </w:rPr>
        <w:t>vate land owner.</w:t>
      </w:r>
    </w:p>
    <w:p w14:paraId="734F4237" w14:textId="77777777" w:rsidR="009072D2" w:rsidRPr="009072D2" w:rsidRDefault="009072D2" w:rsidP="002611A6">
      <w:pPr>
        <w:numPr>
          <w:ilvl w:val="0"/>
          <w:numId w:val="60"/>
        </w:numPr>
        <w:spacing w:line="256" w:lineRule="auto"/>
        <w:contextualSpacing/>
        <w:rPr>
          <w:rFonts w:cstheme="minorHAnsi"/>
        </w:rPr>
      </w:pPr>
      <w:r w:rsidRPr="009072D2">
        <w:rPr>
          <w:rFonts w:ascii="Calibri" w:hAnsi="Calibri" w:cs="Calibri"/>
          <w:bdr w:val="none" w:sz="0" w:space="0" w:color="auto" w:frame="1"/>
        </w:rPr>
        <w:t xml:space="preserve">A strip of unalienated Crown land runs along the water’s edge </w:t>
      </w:r>
    </w:p>
    <w:p w14:paraId="42AC1A96" w14:textId="77777777" w:rsidR="009072D2" w:rsidRPr="009072D2" w:rsidRDefault="009072D2" w:rsidP="009072D2">
      <w:pPr>
        <w:spacing w:line="256" w:lineRule="auto"/>
        <w:rPr>
          <w:rFonts w:cstheme="minorHAnsi"/>
          <w:b/>
        </w:rPr>
      </w:pPr>
    </w:p>
    <w:p w14:paraId="5F84C7D4" w14:textId="77777777" w:rsidR="009072D2" w:rsidRPr="009072D2" w:rsidRDefault="009072D2" w:rsidP="00755149">
      <w:pPr>
        <w:spacing w:after="0"/>
        <w:rPr>
          <w:rFonts w:cstheme="minorHAnsi"/>
          <w:b/>
        </w:rPr>
      </w:pPr>
      <w:r w:rsidRPr="009072D2">
        <w:rPr>
          <w:rFonts w:cstheme="minorHAnsi"/>
          <w:b/>
        </w:rPr>
        <w:t>Ecological Objectives</w:t>
      </w:r>
    </w:p>
    <w:p w14:paraId="03F2F9F8"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1B6C4C6E"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24BCC751"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79374078"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57B137D3"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44B779C9"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4DC7EF95"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0A3EFF9F" w14:textId="77777777" w:rsidR="009072D2" w:rsidRPr="009072D2" w:rsidRDefault="009072D2" w:rsidP="009072D2">
      <w:pPr>
        <w:rPr>
          <w:rFonts w:cstheme="minorHAnsi"/>
        </w:rPr>
      </w:pPr>
      <w:r w:rsidRPr="009072D2">
        <w:rPr>
          <w:rFonts w:cstheme="minorHAnsi"/>
        </w:rPr>
        <w:t>Promote total grazing pressure within sustainable limits.</w:t>
      </w:r>
    </w:p>
    <w:p w14:paraId="2DE13E18"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3517F590" w14:textId="77777777" w:rsidR="009072D2" w:rsidRPr="009072D2" w:rsidRDefault="009072D2" w:rsidP="009072D2">
      <w:pPr>
        <w:spacing w:line="256" w:lineRule="auto"/>
        <w:contextualSpacing/>
        <w:rPr>
          <w:rFonts w:cstheme="minorHAnsi"/>
        </w:rPr>
      </w:pPr>
      <w:r w:rsidRPr="009072D2">
        <w:rPr>
          <w:rFonts w:cstheme="minorHAnsi"/>
        </w:rPr>
        <w:t>Engage landholder involvement in the sustainable management of their site(s).</w:t>
      </w:r>
    </w:p>
    <w:p w14:paraId="73345CCB" w14:textId="77777777" w:rsidR="009072D2" w:rsidRPr="009072D2" w:rsidRDefault="009072D2" w:rsidP="009072D2">
      <w:pPr>
        <w:rPr>
          <w:rFonts w:cstheme="minorHAnsi"/>
        </w:rPr>
      </w:pPr>
      <w:r w:rsidRPr="009072D2">
        <w:rPr>
          <w:rFonts w:cstheme="minorHAnsi"/>
        </w:rPr>
        <w:br w:type="page"/>
      </w:r>
    </w:p>
    <w:p w14:paraId="3AD8BC86" w14:textId="77777777" w:rsidR="009072D2" w:rsidRPr="009072D2" w:rsidRDefault="009072D2" w:rsidP="009072D2">
      <w:pPr>
        <w:spacing w:line="256" w:lineRule="auto"/>
        <w:rPr>
          <w:rFonts w:cstheme="minorHAnsi"/>
        </w:rPr>
      </w:pPr>
    </w:p>
    <w:p w14:paraId="27C5465C"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742"/>
        <w:tblW w:w="0" w:type="auto"/>
        <w:tblInd w:w="-5" w:type="dxa"/>
        <w:tblLook w:val="04A0" w:firstRow="1" w:lastRow="0" w:firstColumn="1" w:lastColumn="0" w:noHBand="0" w:noVBand="1"/>
      </w:tblPr>
      <w:tblGrid>
        <w:gridCol w:w="3823"/>
        <w:gridCol w:w="3832"/>
      </w:tblGrid>
      <w:tr w:rsidR="009072D2" w:rsidRPr="009072D2" w14:paraId="6B16988B" w14:textId="77777777" w:rsidTr="009072D2">
        <w:tc>
          <w:tcPr>
            <w:tcW w:w="3823" w:type="dxa"/>
          </w:tcPr>
          <w:p w14:paraId="5628FD8E"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7D940B05"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Water Height </w:t>
            </w:r>
          </w:p>
          <w:p w14:paraId="3377C83C"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154984BC"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4075D918" w14:textId="77777777" w:rsidR="009072D2" w:rsidRPr="009072D2" w:rsidRDefault="009072D2" w:rsidP="00755149">
            <w:pPr>
              <w:spacing w:line="256" w:lineRule="auto"/>
              <w:jc w:val="center"/>
              <w:rPr>
                <w:rFonts w:cstheme="minorHAnsi"/>
                <w:sz w:val="20"/>
                <w:szCs w:val="20"/>
              </w:rPr>
            </w:pPr>
          </w:p>
          <w:p w14:paraId="04163B6C"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5 AHD</w:t>
            </w:r>
          </w:p>
          <w:p w14:paraId="63F25F92"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52.8 ha</w:t>
            </w:r>
          </w:p>
          <w:p w14:paraId="64494CDD" w14:textId="77777777" w:rsidR="009072D2" w:rsidRPr="009072D2" w:rsidRDefault="009072D2" w:rsidP="00755149">
            <w:pPr>
              <w:spacing w:line="256" w:lineRule="auto"/>
              <w:jc w:val="center"/>
              <w:rPr>
                <w:rFonts w:cstheme="minorHAnsi"/>
                <w:sz w:val="20"/>
                <w:szCs w:val="20"/>
              </w:rPr>
            </w:pPr>
            <w:r w:rsidRPr="009072D2">
              <w:rPr>
                <w:rFonts w:cstheme="minorHAnsi"/>
                <w:sz w:val="20"/>
                <w:szCs w:val="20"/>
              </w:rPr>
              <w:t>537 ML</w:t>
            </w:r>
          </w:p>
        </w:tc>
      </w:tr>
      <w:tr w:rsidR="009072D2" w:rsidRPr="009072D2" w14:paraId="6A507C0F" w14:textId="77777777" w:rsidTr="009072D2">
        <w:tc>
          <w:tcPr>
            <w:tcW w:w="3823" w:type="dxa"/>
          </w:tcPr>
          <w:p w14:paraId="5CE6F9AA"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3832" w:type="dxa"/>
          </w:tcPr>
          <w:p w14:paraId="2404E1A0" w14:textId="77777777" w:rsidR="009072D2" w:rsidRPr="009072D2" w:rsidRDefault="009072D2" w:rsidP="00755149">
            <w:pPr>
              <w:spacing w:line="256" w:lineRule="auto"/>
              <w:jc w:val="center"/>
              <w:rPr>
                <w:rFonts w:cstheme="minorHAnsi"/>
                <w:sz w:val="20"/>
                <w:szCs w:val="20"/>
              </w:rPr>
            </w:pPr>
            <w:r w:rsidRPr="009072D2">
              <w:rPr>
                <w:rFonts w:eastAsia="Times New Roman" w:cstheme="minorHAnsi"/>
                <w:sz w:val="20"/>
                <w:szCs w:val="20"/>
                <w:lang w:eastAsia="en-AU"/>
              </w:rPr>
              <w:t>30-40,000</w:t>
            </w:r>
          </w:p>
        </w:tc>
      </w:tr>
      <w:tr w:rsidR="009072D2" w:rsidRPr="009072D2" w14:paraId="526A9FDA" w14:textId="77777777" w:rsidTr="009072D2">
        <w:tc>
          <w:tcPr>
            <w:tcW w:w="3823" w:type="dxa"/>
          </w:tcPr>
          <w:p w14:paraId="2CB4297C"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3832" w:type="dxa"/>
          </w:tcPr>
          <w:p w14:paraId="16A85251" w14:textId="77777777" w:rsidR="009072D2" w:rsidRPr="009072D2" w:rsidRDefault="009072D2" w:rsidP="00755149">
            <w:pPr>
              <w:spacing w:line="256" w:lineRule="auto"/>
              <w:jc w:val="center"/>
              <w:rPr>
                <w:rFonts w:cstheme="minorHAnsi"/>
                <w:sz w:val="20"/>
                <w:szCs w:val="20"/>
              </w:rPr>
            </w:pPr>
            <w:r w:rsidRPr="009072D2">
              <w:rPr>
                <w:rFonts w:eastAsia="Times New Roman" w:cstheme="minorHAnsi"/>
                <w:sz w:val="20"/>
                <w:szCs w:val="20"/>
                <w:lang w:eastAsia="en-AU"/>
              </w:rPr>
              <w:t>50-60,000</w:t>
            </w:r>
          </w:p>
        </w:tc>
      </w:tr>
      <w:tr w:rsidR="009072D2" w:rsidRPr="009072D2" w14:paraId="06A6E62C" w14:textId="77777777" w:rsidTr="009072D2">
        <w:tc>
          <w:tcPr>
            <w:tcW w:w="3823" w:type="dxa"/>
          </w:tcPr>
          <w:p w14:paraId="5F835166"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w:t>
            </w:r>
          </w:p>
        </w:tc>
        <w:tc>
          <w:tcPr>
            <w:tcW w:w="3832" w:type="dxa"/>
          </w:tcPr>
          <w:p w14:paraId="4BD6A2C6"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042F7547"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Possibility of return flows</w:t>
            </w:r>
          </w:p>
          <w:p w14:paraId="2BB2D520"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Enhance natural flood duration</w:t>
            </w:r>
          </w:p>
        </w:tc>
      </w:tr>
      <w:tr w:rsidR="009072D2" w:rsidRPr="009072D2" w14:paraId="4F174C88" w14:textId="77777777" w:rsidTr="009072D2">
        <w:tc>
          <w:tcPr>
            <w:tcW w:w="3823" w:type="dxa"/>
          </w:tcPr>
          <w:p w14:paraId="4BD8ECA4"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3832" w:type="dxa"/>
          </w:tcPr>
          <w:p w14:paraId="5BFB346E"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4BDFDED0" w14:textId="77777777" w:rsidR="009072D2" w:rsidRPr="009072D2" w:rsidRDefault="009072D2" w:rsidP="009072D2">
      <w:pPr>
        <w:spacing w:after="0" w:line="257" w:lineRule="auto"/>
        <w:rPr>
          <w:rFonts w:cstheme="minorHAnsi"/>
          <w:sz w:val="20"/>
          <w:szCs w:val="20"/>
        </w:rPr>
      </w:pPr>
    </w:p>
    <w:p w14:paraId="6673B07F"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7F46D74B"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505F7D88" wp14:editId="7A5F9C26">
            <wp:extent cx="7763818" cy="5494020"/>
            <wp:effectExtent l="0" t="0" r="889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eston Flat Lagoon.jpg"/>
                    <pic:cNvPicPr/>
                  </pic:nvPicPr>
                  <pic:blipFill>
                    <a:blip r:embed="rId344" cstate="email">
                      <a:extLst>
                        <a:ext uri="{28A0092B-C50C-407E-A947-70E740481C1C}">
                          <a14:useLocalDpi xmlns:a14="http://schemas.microsoft.com/office/drawing/2010/main"/>
                        </a:ext>
                      </a:extLst>
                    </a:blip>
                    <a:stretch>
                      <a:fillRect/>
                    </a:stretch>
                  </pic:blipFill>
                  <pic:spPr>
                    <a:xfrm>
                      <a:off x="0" y="0"/>
                      <a:ext cx="7766133" cy="5495658"/>
                    </a:xfrm>
                    <a:prstGeom prst="rect">
                      <a:avLst/>
                    </a:prstGeom>
                  </pic:spPr>
                </pic:pic>
              </a:graphicData>
            </a:graphic>
          </wp:inline>
        </w:drawing>
      </w:r>
    </w:p>
    <w:p w14:paraId="5BBE4C4F"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potential watering area</w:t>
      </w:r>
    </w:p>
    <w:p w14:paraId="2E825A7A"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59D5C3C0" w14:textId="77777777" w:rsidR="009072D2" w:rsidRPr="009072D2" w:rsidRDefault="009072D2" w:rsidP="009072D2">
      <w:pPr>
        <w:spacing w:after="0" w:line="257" w:lineRule="auto"/>
        <w:jc w:val="center"/>
        <w:rPr>
          <w:rFonts w:cstheme="minorHAnsi"/>
          <w:b/>
          <w:sz w:val="20"/>
          <w:szCs w:val="20"/>
        </w:rPr>
      </w:pPr>
      <w:r w:rsidRPr="009072D2">
        <w:rPr>
          <w:rFonts w:cstheme="minorHAnsi"/>
          <w:b/>
          <w:noProof/>
          <w:sz w:val="20"/>
          <w:szCs w:val="20"/>
          <w:lang w:eastAsia="en-AU"/>
        </w:rPr>
        <w:lastRenderedPageBreak/>
        <w:drawing>
          <wp:inline distT="0" distB="0" distL="0" distR="0" wp14:anchorId="40F66487" wp14:editId="477B594C">
            <wp:extent cx="5731510" cy="4053840"/>
            <wp:effectExtent l="0" t="0" r="254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esterns Flat RESIZED.jpg"/>
                    <pic:cNvPicPr/>
                  </pic:nvPicPr>
                  <pic:blipFill>
                    <a:blip r:embed="rId345" cstate="email">
                      <a:extLst>
                        <a:ext uri="{28A0092B-C50C-407E-A947-70E740481C1C}">
                          <a14:useLocalDpi xmlns:a14="http://schemas.microsoft.com/office/drawing/2010/main"/>
                        </a:ext>
                      </a:extLst>
                    </a:blip>
                    <a:stretch>
                      <a:fillRect/>
                    </a:stretch>
                  </pic:blipFill>
                  <pic:spPr>
                    <a:xfrm>
                      <a:off x="0" y="0"/>
                      <a:ext cx="5731510" cy="4053840"/>
                    </a:xfrm>
                    <a:prstGeom prst="rect">
                      <a:avLst/>
                    </a:prstGeom>
                  </pic:spPr>
                </pic:pic>
              </a:graphicData>
            </a:graphic>
          </wp:inline>
        </w:drawing>
      </w:r>
    </w:p>
    <w:p w14:paraId="78C376E3" w14:textId="77777777" w:rsidR="009072D2" w:rsidRPr="009072D2" w:rsidRDefault="009072D2" w:rsidP="009072D2">
      <w:pPr>
        <w:spacing w:after="0" w:line="257" w:lineRule="auto"/>
        <w:jc w:val="center"/>
        <w:rPr>
          <w:rFonts w:cstheme="minorHAnsi"/>
        </w:rPr>
      </w:pPr>
      <w:r w:rsidRPr="009072D2">
        <w:rPr>
          <w:rFonts w:cstheme="minorHAnsi"/>
          <w:b/>
          <w:sz w:val="20"/>
          <w:szCs w:val="20"/>
        </w:rPr>
        <w:t>Map features AHD heights across the site and identified infrastructure locations</w:t>
      </w:r>
    </w:p>
    <w:p w14:paraId="7DB4D002" w14:textId="77777777" w:rsidR="009072D2" w:rsidRPr="009072D2" w:rsidRDefault="009072D2" w:rsidP="009072D2">
      <w:pPr>
        <w:spacing w:after="0" w:line="257" w:lineRule="auto"/>
        <w:rPr>
          <w:rFonts w:cstheme="minorHAnsi"/>
          <w:b/>
          <w:sz w:val="20"/>
          <w:szCs w:val="20"/>
        </w:rPr>
      </w:pPr>
    </w:p>
    <w:p w14:paraId="1C9CCC26" w14:textId="77777777" w:rsidR="009072D2" w:rsidRPr="009072D2" w:rsidRDefault="009072D2" w:rsidP="009072D2">
      <w:pPr>
        <w:spacing w:after="0" w:line="257" w:lineRule="auto"/>
        <w:rPr>
          <w:rFonts w:cstheme="minorHAnsi"/>
          <w:b/>
          <w:sz w:val="20"/>
          <w:szCs w:val="20"/>
        </w:rPr>
      </w:pPr>
    </w:p>
    <w:p w14:paraId="4650852D" w14:textId="4B213103"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3D81B8B8" w14:textId="77777777" w:rsidTr="009072D2">
        <w:trPr>
          <w:trHeight w:val="304"/>
          <w:tblHeader/>
        </w:trPr>
        <w:tc>
          <w:tcPr>
            <w:tcW w:w="9640" w:type="dxa"/>
            <w:gridSpan w:val="7"/>
            <w:shd w:val="clear" w:color="auto" w:fill="D9D9D9" w:themeFill="background1" w:themeFillShade="D9"/>
            <w:vAlign w:val="center"/>
          </w:tcPr>
          <w:p w14:paraId="1A11F21B" w14:textId="77777777" w:rsidR="009072D2" w:rsidRPr="00755149" w:rsidRDefault="009072D2" w:rsidP="009072D2">
            <w:pPr>
              <w:spacing w:after="0" w:line="240" w:lineRule="auto"/>
              <w:jc w:val="center"/>
              <w:rPr>
                <w:b/>
                <w:sz w:val="20"/>
                <w:szCs w:val="20"/>
              </w:rPr>
            </w:pPr>
            <w:r w:rsidRPr="00755149">
              <w:rPr>
                <w:b/>
                <w:sz w:val="20"/>
                <w:szCs w:val="20"/>
              </w:rPr>
              <w:t>Bank or Channel Details</w:t>
            </w:r>
          </w:p>
        </w:tc>
      </w:tr>
      <w:tr w:rsidR="009072D2" w:rsidRPr="009072D2" w14:paraId="402FBBE7" w14:textId="77777777" w:rsidTr="009072D2">
        <w:trPr>
          <w:trHeight w:val="20"/>
          <w:tblHeader/>
        </w:trPr>
        <w:tc>
          <w:tcPr>
            <w:tcW w:w="1269" w:type="dxa"/>
            <w:shd w:val="clear" w:color="auto" w:fill="D9D9D9" w:themeFill="background1" w:themeFillShade="D9"/>
            <w:vAlign w:val="center"/>
          </w:tcPr>
          <w:p w14:paraId="34984C8D" w14:textId="77777777" w:rsidR="009072D2" w:rsidRPr="00755149" w:rsidRDefault="009072D2" w:rsidP="009072D2">
            <w:pPr>
              <w:spacing w:after="0" w:line="240" w:lineRule="auto"/>
              <w:rPr>
                <w:b/>
                <w:sz w:val="20"/>
                <w:szCs w:val="20"/>
              </w:rPr>
            </w:pPr>
            <w:r w:rsidRPr="00755149">
              <w:rPr>
                <w:b/>
                <w:sz w:val="20"/>
                <w:szCs w:val="20"/>
              </w:rPr>
              <w:t>Location</w:t>
            </w:r>
          </w:p>
        </w:tc>
        <w:tc>
          <w:tcPr>
            <w:tcW w:w="992" w:type="dxa"/>
            <w:shd w:val="clear" w:color="auto" w:fill="D9D9D9" w:themeFill="background1" w:themeFillShade="D9"/>
            <w:vAlign w:val="center"/>
          </w:tcPr>
          <w:p w14:paraId="51BD91AB" w14:textId="77777777" w:rsidR="009072D2" w:rsidRPr="00755149" w:rsidRDefault="009072D2" w:rsidP="009072D2">
            <w:pPr>
              <w:spacing w:after="0" w:line="240" w:lineRule="auto"/>
              <w:rPr>
                <w:b/>
                <w:sz w:val="20"/>
                <w:szCs w:val="20"/>
              </w:rPr>
            </w:pPr>
            <w:r w:rsidRPr="00755149">
              <w:rPr>
                <w:b/>
                <w:sz w:val="20"/>
                <w:szCs w:val="20"/>
              </w:rPr>
              <w:t>ID</w:t>
            </w:r>
          </w:p>
        </w:tc>
        <w:tc>
          <w:tcPr>
            <w:tcW w:w="889" w:type="dxa"/>
            <w:shd w:val="clear" w:color="auto" w:fill="D9D9D9" w:themeFill="background1" w:themeFillShade="D9"/>
            <w:vAlign w:val="center"/>
          </w:tcPr>
          <w:p w14:paraId="708A1BCB" w14:textId="77777777" w:rsidR="009072D2" w:rsidRPr="00755149" w:rsidRDefault="009072D2" w:rsidP="009072D2">
            <w:pPr>
              <w:spacing w:after="0" w:line="240" w:lineRule="auto"/>
              <w:rPr>
                <w:b/>
                <w:sz w:val="20"/>
                <w:szCs w:val="20"/>
              </w:rPr>
            </w:pPr>
            <w:r w:rsidRPr="00755149">
              <w:rPr>
                <w:b/>
                <w:sz w:val="20"/>
                <w:szCs w:val="20"/>
              </w:rPr>
              <w:t>Length</w:t>
            </w:r>
          </w:p>
          <w:p w14:paraId="7D59304E" w14:textId="77777777" w:rsidR="009072D2" w:rsidRPr="00755149" w:rsidRDefault="009072D2" w:rsidP="009072D2">
            <w:pPr>
              <w:spacing w:after="0" w:line="240" w:lineRule="auto"/>
              <w:rPr>
                <w:b/>
                <w:sz w:val="20"/>
                <w:szCs w:val="20"/>
              </w:rPr>
            </w:pPr>
          </w:p>
          <w:p w14:paraId="619F2063" w14:textId="77777777" w:rsidR="009072D2" w:rsidRPr="00755149" w:rsidRDefault="009072D2" w:rsidP="009072D2">
            <w:pPr>
              <w:spacing w:after="0" w:line="240" w:lineRule="auto"/>
              <w:rPr>
                <w:b/>
                <w:sz w:val="20"/>
                <w:szCs w:val="20"/>
              </w:rPr>
            </w:pPr>
            <w:r w:rsidRPr="00755149">
              <w:rPr>
                <w:b/>
                <w:sz w:val="20"/>
                <w:szCs w:val="20"/>
              </w:rPr>
              <w:t>(m)</w:t>
            </w:r>
          </w:p>
        </w:tc>
        <w:tc>
          <w:tcPr>
            <w:tcW w:w="1175" w:type="dxa"/>
            <w:shd w:val="clear" w:color="auto" w:fill="D9D9D9" w:themeFill="background1" w:themeFillShade="D9"/>
            <w:vAlign w:val="center"/>
          </w:tcPr>
          <w:p w14:paraId="30AA6024" w14:textId="77777777" w:rsidR="009072D2" w:rsidRPr="00755149" w:rsidRDefault="009072D2" w:rsidP="009072D2">
            <w:pPr>
              <w:spacing w:after="0" w:line="240" w:lineRule="auto"/>
              <w:rPr>
                <w:b/>
                <w:sz w:val="20"/>
                <w:szCs w:val="20"/>
              </w:rPr>
            </w:pPr>
            <w:r w:rsidRPr="00755149">
              <w:rPr>
                <w:b/>
                <w:sz w:val="20"/>
                <w:szCs w:val="20"/>
              </w:rPr>
              <w:t>Freeboard</w:t>
            </w:r>
          </w:p>
          <w:p w14:paraId="13370751" w14:textId="77777777" w:rsidR="009072D2" w:rsidRPr="00755149" w:rsidRDefault="009072D2" w:rsidP="009072D2">
            <w:pPr>
              <w:spacing w:after="0" w:line="240" w:lineRule="auto"/>
              <w:rPr>
                <w:b/>
                <w:sz w:val="20"/>
                <w:szCs w:val="20"/>
              </w:rPr>
            </w:pPr>
          </w:p>
          <w:p w14:paraId="412077C8" w14:textId="77777777" w:rsidR="009072D2" w:rsidRPr="00755149" w:rsidRDefault="009072D2" w:rsidP="009072D2">
            <w:pPr>
              <w:spacing w:after="0" w:line="240" w:lineRule="auto"/>
              <w:rPr>
                <w:b/>
                <w:sz w:val="20"/>
                <w:szCs w:val="20"/>
              </w:rPr>
            </w:pPr>
            <w:r w:rsidRPr="00755149">
              <w:rPr>
                <w:b/>
                <w:sz w:val="20"/>
                <w:szCs w:val="20"/>
              </w:rPr>
              <w:t>(m)</w:t>
            </w:r>
          </w:p>
        </w:tc>
        <w:tc>
          <w:tcPr>
            <w:tcW w:w="1037" w:type="dxa"/>
            <w:shd w:val="clear" w:color="auto" w:fill="D9D9D9" w:themeFill="background1" w:themeFillShade="D9"/>
            <w:vAlign w:val="center"/>
          </w:tcPr>
          <w:p w14:paraId="15A006D4" w14:textId="77777777" w:rsidR="009072D2" w:rsidRPr="00755149" w:rsidRDefault="009072D2" w:rsidP="009072D2">
            <w:pPr>
              <w:spacing w:after="0" w:line="240" w:lineRule="auto"/>
              <w:rPr>
                <w:b/>
                <w:sz w:val="20"/>
                <w:szCs w:val="20"/>
              </w:rPr>
            </w:pPr>
            <w:r w:rsidRPr="00755149">
              <w:rPr>
                <w:b/>
                <w:sz w:val="20"/>
                <w:szCs w:val="20"/>
              </w:rPr>
              <w:t>Height with freeboard</w:t>
            </w:r>
          </w:p>
          <w:p w14:paraId="3732BE52" w14:textId="77777777" w:rsidR="009072D2" w:rsidRPr="00755149" w:rsidRDefault="009072D2" w:rsidP="009072D2">
            <w:pPr>
              <w:spacing w:after="0" w:line="240" w:lineRule="auto"/>
              <w:rPr>
                <w:b/>
                <w:sz w:val="20"/>
                <w:szCs w:val="20"/>
              </w:rPr>
            </w:pPr>
            <w:r w:rsidRPr="00755149">
              <w:rPr>
                <w:b/>
                <w:sz w:val="20"/>
                <w:szCs w:val="20"/>
              </w:rPr>
              <w:t>(m)</w:t>
            </w:r>
          </w:p>
        </w:tc>
        <w:tc>
          <w:tcPr>
            <w:tcW w:w="850" w:type="dxa"/>
            <w:shd w:val="clear" w:color="auto" w:fill="D9D9D9" w:themeFill="background1" w:themeFillShade="D9"/>
            <w:vAlign w:val="center"/>
          </w:tcPr>
          <w:p w14:paraId="30BC1852" w14:textId="77777777" w:rsidR="009072D2" w:rsidRPr="00755149" w:rsidRDefault="009072D2" w:rsidP="009072D2">
            <w:pPr>
              <w:spacing w:after="0" w:line="240" w:lineRule="auto"/>
              <w:rPr>
                <w:b/>
                <w:sz w:val="20"/>
                <w:szCs w:val="20"/>
              </w:rPr>
            </w:pPr>
            <w:r w:rsidRPr="00755149">
              <w:rPr>
                <w:b/>
                <w:sz w:val="20"/>
                <w:szCs w:val="20"/>
              </w:rPr>
              <w:t>Volume</w:t>
            </w:r>
          </w:p>
          <w:p w14:paraId="3AFDD509" w14:textId="77777777" w:rsidR="009072D2" w:rsidRPr="00755149" w:rsidRDefault="009072D2" w:rsidP="009072D2">
            <w:pPr>
              <w:spacing w:after="0" w:line="240" w:lineRule="auto"/>
              <w:rPr>
                <w:b/>
                <w:sz w:val="20"/>
                <w:szCs w:val="20"/>
              </w:rPr>
            </w:pPr>
          </w:p>
          <w:p w14:paraId="36E28C8B" w14:textId="77777777" w:rsidR="009072D2" w:rsidRPr="00755149" w:rsidRDefault="009072D2" w:rsidP="009072D2">
            <w:pPr>
              <w:spacing w:after="0" w:line="240" w:lineRule="auto"/>
              <w:rPr>
                <w:b/>
                <w:sz w:val="20"/>
                <w:szCs w:val="20"/>
              </w:rPr>
            </w:pPr>
            <w:r w:rsidRPr="00755149">
              <w:rPr>
                <w:b/>
                <w:sz w:val="20"/>
                <w:szCs w:val="20"/>
              </w:rPr>
              <w:t>(m3)</w:t>
            </w:r>
          </w:p>
        </w:tc>
        <w:tc>
          <w:tcPr>
            <w:tcW w:w="3428" w:type="dxa"/>
            <w:shd w:val="clear" w:color="auto" w:fill="D9D9D9" w:themeFill="background1" w:themeFillShade="D9"/>
            <w:vAlign w:val="center"/>
          </w:tcPr>
          <w:p w14:paraId="2C3674E8" w14:textId="77777777" w:rsidR="009072D2" w:rsidRPr="00755149" w:rsidRDefault="009072D2" w:rsidP="009072D2">
            <w:pPr>
              <w:spacing w:after="0" w:line="240" w:lineRule="auto"/>
              <w:rPr>
                <w:b/>
                <w:sz w:val="20"/>
                <w:szCs w:val="20"/>
              </w:rPr>
            </w:pPr>
            <w:r w:rsidRPr="00755149">
              <w:rPr>
                <w:b/>
                <w:sz w:val="20"/>
                <w:szCs w:val="20"/>
              </w:rPr>
              <w:t>Regulator equipment and comments</w:t>
            </w:r>
          </w:p>
        </w:tc>
      </w:tr>
      <w:tr w:rsidR="009072D2" w:rsidRPr="009072D2" w14:paraId="6268C6FB"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02485BAC" w14:textId="77777777" w:rsidR="009072D2" w:rsidRPr="00755149" w:rsidRDefault="009072D2" w:rsidP="009072D2">
            <w:pPr>
              <w:spacing w:after="0" w:line="240" w:lineRule="auto"/>
              <w:rPr>
                <w:b/>
                <w:sz w:val="20"/>
                <w:szCs w:val="20"/>
              </w:rPr>
            </w:pPr>
            <w:r w:rsidRPr="00755149">
              <w:rPr>
                <w:b/>
                <w:sz w:val="20"/>
                <w:szCs w:val="20"/>
              </w:rPr>
              <w:t>Weston Flat Lagoon</w:t>
            </w:r>
          </w:p>
        </w:tc>
        <w:tc>
          <w:tcPr>
            <w:tcW w:w="992" w:type="dxa"/>
            <w:shd w:val="clear" w:color="auto" w:fill="FFFFFF" w:themeFill="background1"/>
            <w:noWrap/>
            <w:vAlign w:val="center"/>
            <w:hideMark/>
          </w:tcPr>
          <w:p w14:paraId="2CF1854A"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48933D61" w14:textId="77777777" w:rsidR="009072D2" w:rsidRPr="009072D2" w:rsidRDefault="009072D2" w:rsidP="009072D2">
            <w:pPr>
              <w:spacing w:after="0" w:line="240" w:lineRule="auto"/>
              <w:rPr>
                <w:sz w:val="20"/>
                <w:szCs w:val="20"/>
              </w:rPr>
            </w:pPr>
            <w:r w:rsidRPr="009072D2">
              <w:rPr>
                <w:sz w:val="20"/>
                <w:szCs w:val="20"/>
              </w:rPr>
              <w:t>14.8</w:t>
            </w:r>
          </w:p>
        </w:tc>
        <w:tc>
          <w:tcPr>
            <w:tcW w:w="1175" w:type="dxa"/>
            <w:shd w:val="clear" w:color="auto" w:fill="FFFFFF" w:themeFill="background1"/>
            <w:noWrap/>
            <w:vAlign w:val="center"/>
            <w:hideMark/>
          </w:tcPr>
          <w:p w14:paraId="53A68662"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367E36C4" w14:textId="77777777" w:rsidR="009072D2" w:rsidRPr="009072D2" w:rsidRDefault="009072D2" w:rsidP="009072D2">
            <w:pPr>
              <w:spacing w:after="0" w:line="240" w:lineRule="auto"/>
              <w:rPr>
                <w:sz w:val="20"/>
                <w:szCs w:val="20"/>
              </w:rPr>
            </w:pPr>
            <w:r w:rsidRPr="009072D2">
              <w:rPr>
                <w:sz w:val="20"/>
                <w:szCs w:val="20"/>
              </w:rPr>
              <w:t xml:space="preserve">0.50 </w:t>
            </w:r>
          </w:p>
        </w:tc>
        <w:tc>
          <w:tcPr>
            <w:tcW w:w="850" w:type="dxa"/>
            <w:shd w:val="clear" w:color="auto" w:fill="FFFFFF" w:themeFill="background1"/>
            <w:noWrap/>
            <w:vAlign w:val="center"/>
            <w:hideMark/>
          </w:tcPr>
          <w:p w14:paraId="2307DCE3" w14:textId="77777777" w:rsidR="009072D2" w:rsidRPr="009072D2" w:rsidRDefault="009072D2" w:rsidP="009072D2">
            <w:pPr>
              <w:spacing w:after="0" w:line="240" w:lineRule="auto"/>
              <w:rPr>
                <w:sz w:val="20"/>
                <w:szCs w:val="20"/>
              </w:rPr>
            </w:pPr>
            <w:r w:rsidRPr="009072D2">
              <w:rPr>
                <w:sz w:val="20"/>
                <w:szCs w:val="20"/>
              </w:rPr>
              <w:t>44.7</w:t>
            </w:r>
          </w:p>
        </w:tc>
        <w:tc>
          <w:tcPr>
            <w:tcW w:w="3428" w:type="dxa"/>
            <w:shd w:val="clear" w:color="auto" w:fill="FFFFFF" w:themeFill="background1"/>
            <w:vAlign w:val="center"/>
            <w:hideMark/>
          </w:tcPr>
          <w:p w14:paraId="7FB1C894"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627D24A4"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68A676B4"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5524CA54"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7F72EAC7" w14:textId="77777777" w:rsidR="009072D2" w:rsidRPr="009072D2" w:rsidRDefault="009072D2" w:rsidP="009072D2">
            <w:pPr>
              <w:spacing w:after="0" w:line="240" w:lineRule="auto"/>
              <w:rPr>
                <w:sz w:val="20"/>
                <w:szCs w:val="20"/>
              </w:rPr>
            </w:pPr>
            <w:r w:rsidRPr="009072D2">
              <w:rPr>
                <w:sz w:val="20"/>
                <w:szCs w:val="20"/>
              </w:rPr>
              <w:t>57.2</w:t>
            </w:r>
          </w:p>
        </w:tc>
        <w:tc>
          <w:tcPr>
            <w:tcW w:w="1175" w:type="dxa"/>
            <w:shd w:val="clear" w:color="auto" w:fill="FFFFFF" w:themeFill="background1"/>
            <w:noWrap/>
            <w:vAlign w:val="center"/>
            <w:hideMark/>
          </w:tcPr>
          <w:p w14:paraId="76A5D491"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52D8BDAE" w14:textId="77777777" w:rsidR="009072D2" w:rsidRPr="009072D2" w:rsidRDefault="009072D2" w:rsidP="009072D2">
            <w:pPr>
              <w:spacing w:after="0" w:line="240" w:lineRule="auto"/>
              <w:rPr>
                <w:sz w:val="20"/>
                <w:szCs w:val="20"/>
              </w:rPr>
            </w:pPr>
            <w:r w:rsidRPr="009072D2">
              <w:rPr>
                <w:sz w:val="20"/>
                <w:szCs w:val="20"/>
              </w:rPr>
              <w:t xml:space="preserve">1.90 </w:t>
            </w:r>
          </w:p>
        </w:tc>
        <w:tc>
          <w:tcPr>
            <w:tcW w:w="850" w:type="dxa"/>
            <w:shd w:val="clear" w:color="auto" w:fill="FFFFFF" w:themeFill="background1"/>
            <w:noWrap/>
            <w:vAlign w:val="center"/>
            <w:hideMark/>
          </w:tcPr>
          <w:p w14:paraId="5FF1918D" w14:textId="77777777" w:rsidR="009072D2" w:rsidRPr="009072D2" w:rsidRDefault="009072D2" w:rsidP="009072D2">
            <w:pPr>
              <w:spacing w:after="0" w:line="240" w:lineRule="auto"/>
              <w:rPr>
                <w:sz w:val="20"/>
                <w:szCs w:val="20"/>
              </w:rPr>
            </w:pPr>
            <w:r w:rsidRPr="009072D2">
              <w:rPr>
                <w:sz w:val="20"/>
                <w:szCs w:val="20"/>
              </w:rPr>
              <w:t>688.2</w:t>
            </w:r>
          </w:p>
        </w:tc>
        <w:tc>
          <w:tcPr>
            <w:tcW w:w="3428" w:type="dxa"/>
            <w:shd w:val="clear" w:color="auto" w:fill="FFFFFF" w:themeFill="background1"/>
            <w:vAlign w:val="center"/>
            <w:hideMark/>
          </w:tcPr>
          <w:p w14:paraId="5169CA27"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tc>
      </w:tr>
      <w:tr w:rsidR="009072D2" w:rsidRPr="009072D2" w14:paraId="09D6341E"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75F385AF"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1A5C902D" w14:textId="77777777" w:rsidR="009072D2" w:rsidRPr="009072D2" w:rsidRDefault="009072D2" w:rsidP="009072D2">
            <w:pPr>
              <w:spacing w:after="0" w:line="240" w:lineRule="auto"/>
              <w:rPr>
                <w:sz w:val="20"/>
                <w:szCs w:val="20"/>
              </w:rPr>
            </w:pPr>
            <w:r w:rsidRPr="009072D2">
              <w:rPr>
                <w:sz w:val="20"/>
                <w:szCs w:val="20"/>
              </w:rPr>
              <w:t>Bank 3</w:t>
            </w:r>
          </w:p>
        </w:tc>
        <w:tc>
          <w:tcPr>
            <w:tcW w:w="889" w:type="dxa"/>
            <w:shd w:val="clear" w:color="auto" w:fill="FFFFFF" w:themeFill="background1"/>
            <w:noWrap/>
            <w:vAlign w:val="center"/>
            <w:hideMark/>
          </w:tcPr>
          <w:p w14:paraId="6C13BCBA" w14:textId="77777777" w:rsidR="009072D2" w:rsidRPr="009072D2" w:rsidRDefault="009072D2" w:rsidP="009072D2">
            <w:pPr>
              <w:spacing w:after="0" w:line="240" w:lineRule="auto"/>
              <w:rPr>
                <w:sz w:val="20"/>
                <w:szCs w:val="20"/>
              </w:rPr>
            </w:pPr>
            <w:r w:rsidRPr="009072D2">
              <w:rPr>
                <w:sz w:val="20"/>
                <w:szCs w:val="20"/>
              </w:rPr>
              <w:t>47.7</w:t>
            </w:r>
          </w:p>
        </w:tc>
        <w:tc>
          <w:tcPr>
            <w:tcW w:w="1175" w:type="dxa"/>
            <w:shd w:val="clear" w:color="auto" w:fill="FFFFFF" w:themeFill="background1"/>
            <w:noWrap/>
            <w:vAlign w:val="center"/>
            <w:hideMark/>
          </w:tcPr>
          <w:p w14:paraId="4C3C161E"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38296221" w14:textId="77777777" w:rsidR="009072D2" w:rsidRPr="009072D2" w:rsidRDefault="009072D2" w:rsidP="009072D2">
            <w:pPr>
              <w:spacing w:after="0" w:line="240" w:lineRule="auto"/>
              <w:rPr>
                <w:sz w:val="20"/>
                <w:szCs w:val="20"/>
              </w:rPr>
            </w:pPr>
            <w:r w:rsidRPr="009072D2">
              <w:rPr>
                <w:sz w:val="20"/>
                <w:szCs w:val="20"/>
              </w:rPr>
              <w:t xml:space="preserve">0.90 </w:t>
            </w:r>
          </w:p>
        </w:tc>
        <w:tc>
          <w:tcPr>
            <w:tcW w:w="850" w:type="dxa"/>
            <w:shd w:val="clear" w:color="auto" w:fill="FFFFFF" w:themeFill="background1"/>
            <w:noWrap/>
            <w:vAlign w:val="center"/>
            <w:hideMark/>
          </w:tcPr>
          <w:p w14:paraId="26A64EAD" w14:textId="77777777" w:rsidR="009072D2" w:rsidRPr="009072D2" w:rsidRDefault="009072D2" w:rsidP="009072D2">
            <w:pPr>
              <w:spacing w:after="0" w:line="240" w:lineRule="auto"/>
              <w:rPr>
                <w:sz w:val="20"/>
                <w:szCs w:val="20"/>
              </w:rPr>
            </w:pPr>
            <w:r w:rsidRPr="009072D2">
              <w:rPr>
                <w:sz w:val="20"/>
                <w:szCs w:val="20"/>
              </w:rPr>
              <w:t>332.4</w:t>
            </w:r>
          </w:p>
        </w:tc>
        <w:tc>
          <w:tcPr>
            <w:tcW w:w="3428" w:type="dxa"/>
            <w:shd w:val="clear" w:color="auto" w:fill="FFFFFF" w:themeFill="background1"/>
            <w:vAlign w:val="center"/>
            <w:hideMark/>
          </w:tcPr>
          <w:p w14:paraId="55250FA6" w14:textId="77777777" w:rsidR="009072D2" w:rsidRPr="009072D2" w:rsidRDefault="009072D2" w:rsidP="009072D2">
            <w:pPr>
              <w:spacing w:after="0" w:line="240" w:lineRule="auto"/>
              <w:rPr>
                <w:sz w:val="20"/>
                <w:szCs w:val="20"/>
              </w:rPr>
            </w:pPr>
            <w:r w:rsidRPr="009072D2">
              <w:rPr>
                <w:sz w:val="20"/>
                <w:szCs w:val="20"/>
              </w:rPr>
              <w:t>600mm concrete pipe with flap valve</w:t>
            </w:r>
          </w:p>
        </w:tc>
      </w:tr>
    </w:tbl>
    <w:p w14:paraId="799A0A15" w14:textId="77777777" w:rsidR="009072D2" w:rsidRPr="009072D2" w:rsidRDefault="009072D2" w:rsidP="009072D2">
      <w:pPr>
        <w:spacing w:line="256" w:lineRule="auto"/>
        <w:rPr>
          <w:rFonts w:cstheme="minorHAnsi"/>
        </w:rPr>
      </w:pPr>
    </w:p>
    <w:p w14:paraId="2581C7C2" w14:textId="77777777" w:rsidR="009072D2" w:rsidRPr="009072D2" w:rsidRDefault="009072D2" w:rsidP="009072D2">
      <w:pPr>
        <w:spacing w:line="256" w:lineRule="auto"/>
        <w:rPr>
          <w:rFonts w:cstheme="minorHAnsi"/>
        </w:rPr>
      </w:pPr>
    </w:p>
    <w:p w14:paraId="7ED92854"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6BED09F6"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96" w:name="_Toc56689012"/>
      <w:bookmarkStart w:id="297" w:name="_Toc66271526"/>
      <w:r w:rsidRPr="009072D2">
        <w:rPr>
          <w:rFonts w:ascii="Calibri" w:eastAsiaTheme="majorEastAsia" w:hAnsi="Calibri" w:cstheme="majorBidi"/>
          <w:sz w:val="32"/>
        </w:rPr>
        <w:lastRenderedPageBreak/>
        <w:t>27</w:t>
      </w:r>
      <w:r w:rsidRPr="009072D2">
        <w:rPr>
          <w:rFonts w:ascii="Calibri" w:eastAsiaTheme="majorEastAsia" w:hAnsi="Calibri" w:cstheme="majorBidi"/>
          <w:sz w:val="32"/>
        </w:rPr>
        <w:tab/>
        <w:t>Wiela Management Brief</w:t>
      </w:r>
      <w:bookmarkEnd w:id="296"/>
      <w:bookmarkEnd w:id="297"/>
    </w:p>
    <w:p w14:paraId="7FA40E7C"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742"/>
        <w:tblW w:w="0" w:type="auto"/>
        <w:tblInd w:w="0" w:type="dxa"/>
        <w:tblLook w:val="04A0" w:firstRow="1" w:lastRow="0" w:firstColumn="1" w:lastColumn="0" w:noHBand="0" w:noVBand="1"/>
      </w:tblPr>
      <w:tblGrid>
        <w:gridCol w:w="2547"/>
        <w:gridCol w:w="6469"/>
      </w:tblGrid>
      <w:tr w:rsidR="009072D2" w:rsidRPr="009072D2" w14:paraId="2BAE893F" w14:textId="77777777" w:rsidTr="009072D2">
        <w:tc>
          <w:tcPr>
            <w:tcW w:w="2547" w:type="dxa"/>
          </w:tcPr>
          <w:p w14:paraId="53CCAF72"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6E7380C1" w14:textId="77777777" w:rsidR="009072D2" w:rsidRPr="009072D2" w:rsidRDefault="009072D2" w:rsidP="009072D2">
            <w:pPr>
              <w:rPr>
                <w:rFonts w:cstheme="minorHAnsi"/>
                <w:sz w:val="20"/>
                <w:szCs w:val="20"/>
              </w:rPr>
            </w:pPr>
            <w:r w:rsidRPr="009072D2">
              <w:rPr>
                <w:rFonts w:cstheme="minorHAnsi"/>
                <w:sz w:val="20"/>
                <w:szCs w:val="20"/>
              </w:rPr>
              <w:t>Stressed (level 3)</w:t>
            </w:r>
          </w:p>
        </w:tc>
        <w:tc>
          <w:tcPr>
            <w:tcW w:w="6469" w:type="dxa"/>
          </w:tcPr>
          <w:p w14:paraId="601F4BDF" w14:textId="77777777" w:rsidR="009072D2" w:rsidRPr="009072D2" w:rsidRDefault="009072D2" w:rsidP="009072D2">
            <w:pPr>
              <w:rPr>
                <w:rFonts w:cstheme="minorHAnsi"/>
                <w:sz w:val="20"/>
                <w:szCs w:val="20"/>
              </w:rPr>
            </w:pPr>
            <w:r w:rsidRPr="009072D2">
              <w:rPr>
                <w:rFonts w:cstheme="minorHAnsi"/>
                <w:sz w:val="20"/>
                <w:szCs w:val="20"/>
              </w:rPr>
              <w:t xml:space="preserve">Central western depression and Wetlands W4 and W3 areas of dead adult River Red Gum.  Wetland W1 and W2 within the existing watering site surrounded by healthy adult and sapling River Red Gums with patches of Black Box and Cooba adults and saplings.  Understory </w:t>
            </w:r>
            <w:r w:rsidRPr="009072D2">
              <w:rPr>
                <w:rFonts w:ascii="Calibri" w:eastAsia="Times New Roman" w:hAnsi="Calibri" w:cs="Calibri"/>
                <w:bCs/>
                <w:color w:val="000000"/>
                <w:sz w:val="20"/>
                <w:szCs w:val="20"/>
                <w:lang w:eastAsia="en-AU"/>
              </w:rPr>
              <w:t>Bignonia Emu Bush, Lignum, Nitre Bush and Spreading Emu Bush</w:t>
            </w:r>
            <w:r w:rsidRPr="009072D2">
              <w:rPr>
                <w:rFonts w:cstheme="minorHAnsi"/>
                <w:sz w:val="20"/>
                <w:szCs w:val="20"/>
              </w:rPr>
              <w:t xml:space="preserve">.  The bed of these wetlands have patches of healthy to dead River Red Gum poles.  Main Inlet Flow Path healthy to stressed adult and sapling River Red Gum understory Cooba adults and saplings, </w:t>
            </w:r>
            <w:r w:rsidRPr="009072D2">
              <w:rPr>
                <w:rFonts w:ascii="Calibri" w:eastAsia="Times New Roman" w:hAnsi="Calibri" w:cs="Calibri"/>
                <w:bCs/>
                <w:color w:val="000000"/>
                <w:sz w:val="20"/>
                <w:szCs w:val="20"/>
                <w:lang w:eastAsia="en-AU"/>
              </w:rPr>
              <w:t>Tall Groundsel and Native Liquorice.</w:t>
            </w:r>
          </w:p>
        </w:tc>
      </w:tr>
      <w:tr w:rsidR="009072D2" w:rsidRPr="009072D2" w14:paraId="36573C3E" w14:textId="77777777" w:rsidTr="009072D2">
        <w:tc>
          <w:tcPr>
            <w:tcW w:w="2547" w:type="dxa"/>
          </w:tcPr>
          <w:p w14:paraId="61D40A8E"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1EA5CD2B" w14:textId="77777777" w:rsidR="009072D2" w:rsidRPr="009072D2" w:rsidRDefault="009072D2" w:rsidP="009072D2">
            <w:pPr>
              <w:rPr>
                <w:rFonts w:cstheme="minorHAnsi"/>
                <w:sz w:val="20"/>
                <w:szCs w:val="20"/>
              </w:rPr>
            </w:pPr>
            <w:r w:rsidRPr="009072D2">
              <w:rPr>
                <w:rFonts w:cstheme="minorHAnsi"/>
                <w:sz w:val="20"/>
                <w:szCs w:val="20"/>
              </w:rPr>
              <w:t>Healthy (level 4 and 5)</w:t>
            </w:r>
          </w:p>
        </w:tc>
        <w:tc>
          <w:tcPr>
            <w:tcW w:w="6469" w:type="dxa"/>
          </w:tcPr>
          <w:p w14:paraId="59BCAD75" w14:textId="77777777" w:rsidR="009072D2" w:rsidRPr="009072D2" w:rsidRDefault="009072D2" w:rsidP="009072D2">
            <w:pPr>
              <w:rPr>
                <w:rFonts w:cstheme="minorHAnsi"/>
                <w:sz w:val="20"/>
                <w:szCs w:val="20"/>
              </w:rPr>
            </w:pPr>
            <w:r w:rsidRPr="009072D2">
              <w:rPr>
                <w:rFonts w:cstheme="minorHAnsi"/>
                <w:sz w:val="20"/>
                <w:szCs w:val="20"/>
              </w:rPr>
              <w:t xml:space="preserve">Dense Lignum and odd Nitre Bush dominates the upstream depression. Areas of sparse and dense Lignum across the western half of the site. </w:t>
            </w:r>
          </w:p>
        </w:tc>
      </w:tr>
      <w:tr w:rsidR="009072D2" w:rsidRPr="009072D2" w14:paraId="3CF641F8" w14:textId="77777777" w:rsidTr="009072D2">
        <w:tc>
          <w:tcPr>
            <w:tcW w:w="2547" w:type="dxa"/>
          </w:tcPr>
          <w:p w14:paraId="4BAEEF17"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b/>
                <w:sz w:val="20"/>
                <w:szCs w:val="20"/>
              </w:rPr>
              <w:t>Low Shrubland/Herbland</w:t>
            </w:r>
          </w:p>
          <w:p w14:paraId="111713A9" w14:textId="77777777" w:rsidR="009072D2" w:rsidRPr="009072D2" w:rsidRDefault="009072D2" w:rsidP="009072D2">
            <w:pPr>
              <w:rPr>
                <w:rFonts w:cstheme="minorHAnsi"/>
                <w:sz w:val="20"/>
                <w:szCs w:val="20"/>
              </w:rPr>
            </w:pPr>
            <w:r w:rsidRPr="009072D2">
              <w:rPr>
                <w:rFonts w:cstheme="minorHAnsi"/>
                <w:sz w:val="20"/>
                <w:szCs w:val="20"/>
              </w:rPr>
              <w:t>Stressed (Level 3)</w:t>
            </w:r>
          </w:p>
        </w:tc>
        <w:tc>
          <w:tcPr>
            <w:tcW w:w="6469" w:type="dxa"/>
          </w:tcPr>
          <w:p w14:paraId="3D59E6C1" w14:textId="77777777" w:rsidR="009072D2" w:rsidRPr="009072D2" w:rsidRDefault="009072D2" w:rsidP="009072D2">
            <w:pPr>
              <w:rPr>
                <w:rFonts w:cstheme="minorHAnsi"/>
                <w:sz w:val="20"/>
                <w:szCs w:val="20"/>
              </w:rPr>
            </w:pPr>
            <w:r w:rsidRPr="009072D2">
              <w:rPr>
                <w:rFonts w:cstheme="minorHAnsi"/>
                <w:sz w:val="20"/>
                <w:szCs w:val="20"/>
              </w:rPr>
              <w:t xml:space="preserve">Area outside the existing Water for the Environment are Wetlands W2 and W3 dominated by </w:t>
            </w:r>
            <w:r w:rsidRPr="009072D2">
              <w:rPr>
                <w:rFonts w:ascii="Calibri" w:eastAsia="Times New Roman" w:hAnsi="Calibri" w:cs="Calibri"/>
                <w:bCs/>
                <w:color w:val="000000"/>
                <w:sz w:val="20"/>
                <w:szCs w:val="20"/>
                <w:lang w:eastAsia="en-AU"/>
              </w:rPr>
              <w:t>Bladder, Creeping and Lagoon Saltbush, Pale-Poverty Bush, Rat’s-Tail Couch, few Nitre Bush seedlings and California Burr with Golden Dodder.  Wetland W3 Spiny Sedge, Slender Knotweed, Lesser Joyweed, Common Sneeze Weed, Dirty Dora, Clover spp. and Curled Dock</w:t>
            </w:r>
          </w:p>
        </w:tc>
      </w:tr>
    </w:tbl>
    <w:p w14:paraId="4E4DA85A" w14:textId="77777777" w:rsidR="009072D2" w:rsidRDefault="009072D2" w:rsidP="009072D2">
      <w:pPr>
        <w:spacing w:after="0" w:line="240" w:lineRule="auto"/>
        <w:rPr>
          <w:rFonts w:cstheme="minorHAnsi"/>
        </w:rPr>
      </w:pPr>
    </w:p>
    <w:p w14:paraId="5EFB978D" w14:textId="1ED8ECC4" w:rsidR="00A850AD" w:rsidRPr="009072D2" w:rsidRDefault="00A850AD" w:rsidP="009072D2">
      <w:pPr>
        <w:spacing w:after="0" w:line="240" w:lineRule="auto"/>
        <w:rPr>
          <w:rFonts w:cstheme="minorHAnsi"/>
        </w:rPr>
      </w:pPr>
      <w:r>
        <w:rPr>
          <w:rFonts w:cstheme="minorHAnsi"/>
          <w:noProof/>
          <w:lang w:eastAsia="en-AU"/>
        </w:rPr>
        <w:drawing>
          <wp:inline distT="0" distB="0" distL="0" distR="0" wp14:anchorId="02FFD0BE" wp14:editId="35CDA7CF">
            <wp:extent cx="5731510" cy="1425575"/>
            <wp:effectExtent l="0" t="0" r="254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84 Wela Resize.JPG"/>
                    <pic:cNvPicPr/>
                  </pic:nvPicPr>
                  <pic:blipFill>
                    <a:blip r:embed="rId346" cstate="email">
                      <a:extLst>
                        <a:ext uri="{28A0092B-C50C-407E-A947-70E740481C1C}">
                          <a14:useLocalDpi xmlns:a14="http://schemas.microsoft.com/office/drawing/2010/main"/>
                        </a:ext>
                      </a:extLst>
                    </a:blip>
                    <a:stretch>
                      <a:fillRect/>
                    </a:stretch>
                  </pic:blipFill>
                  <pic:spPr>
                    <a:xfrm>
                      <a:off x="0" y="0"/>
                      <a:ext cx="5731510" cy="1425575"/>
                    </a:xfrm>
                    <a:prstGeom prst="rect">
                      <a:avLst/>
                    </a:prstGeom>
                  </pic:spPr>
                </pic:pic>
              </a:graphicData>
            </a:graphic>
          </wp:inline>
        </w:drawing>
      </w:r>
    </w:p>
    <w:p w14:paraId="03244EB5"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Existing Regent Parrot nesting site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34.01054</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140.52194 </w:t>
      </w:r>
      <w:r w:rsidRPr="009072D2">
        <w:rPr>
          <w:rFonts w:cstheme="minorHAnsi"/>
          <w:sz w:val="20"/>
          <w:szCs w:val="20"/>
        </w:rPr>
        <w:t>Direction</w:t>
      </w:r>
      <w:r w:rsidRPr="009072D2">
        <w:rPr>
          <w:rFonts w:eastAsia="Times New Roman" w:cstheme="minorHAnsi"/>
          <w:color w:val="000000"/>
          <w:sz w:val="20"/>
          <w:szCs w:val="20"/>
          <w:lang w:eastAsia="en-AU"/>
        </w:rPr>
        <w:t xml:space="preserve"> 136</w:t>
      </w:r>
    </w:p>
    <w:p w14:paraId="22EC1C58" w14:textId="77777777" w:rsidR="009072D2" w:rsidRPr="009072D2" w:rsidRDefault="009072D2" w:rsidP="009072D2">
      <w:pPr>
        <w:spacing w:after="0" w:line="240" w:lineRule="auto"/>
        <w:jc w:val="center"/>
        <w:rPr>
          <w:rFonts w:eastAsia="Times New Roman" w:cstheme="minorHAnsi"/>
          <w:color w:val="000000"/>
          <w:lang w:eastAsia="en-AU"/>
        </w:rPr>
      </w:pPr>
    </w:p>
    <w:p w14:paraId="5708245A"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01CBADD8" wp14:editId="7DD8E073">
            <wp:extent cx="5731510" cy="1397635"/>
            <wp:effectExtent l="0" t="0" r="254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88 Wela resized.JPG"/>
                    <pic:cNvPicPr/>
                  </pic:nvPicPr>
                  <pic:blipFill>
                    <a:blip r:embed="rId347" cstate="email">
                      <a:extLst>
                        <a:ext uri="{28A0092B-C50C-407E-A947-70E740481C1C}">
                          <a14:useLocalDpi xmlns:a14="http://schemas.microsoft.com/office/drawing/2010/main"/>
                        </a:ext>
                      </a:extLst>
                    </a:blip>
                    <a:stretch>
                      <a:fillRect/>
                    </a:stretch>
                  </pic:blipFill>
                  <pic:spPr>
                    <a:xfrm>
                      <a:off x="0" y="0"/>
                      <a:ext cx="5731510" cy="1397635"/>
                    </a:xfrm>
                    <a:prstGeom prst="rect">
                      <a:avLst/>
                    </a:prstGeom>
                  </pic:spPr>
                </pic:pic>
              </a:graphicData>
            </a:graphic>
          </wp:inline>
        </w:drawing>
      </w:r>
    </w:p>
    <w:p w14:paraId="6E676D01"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Downstream flow path east of Bank 1</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34.01379</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140.52055</w:t>
      </w:r>
      <w:r w:rsidRPr="009072D2">
        <w:rPr>
          <w:rFonts w:cstheme="minorHAnsi"/>
          <w:sz w:val="20"/>
          <w:szCs w:val="20"/>
        </w:rPr>
        <w:t xml:space="preserve"> Direction 180</w:t>
      </w:r>
    </w:p>
    <w:p w14:paraId="10CDB72D" w14:textId="77777777" w:rsidR="009072D2" w:rsidRPr="009072D2" w:rsidRDefault="009072D2" w:rsidP="009072D2">
      <w:pPr>
        <w:spacing w:after="0" w:line="240" w:lineRule="auto"/>
        <w:jc w:val="center"/>
        <w:rPr>
          <w:rFonts w:cstheme="minorHAnsi"/>
          <w:sz w:val="20"/>
          <w:szCs w:val="20"/>
        </w:rPr>
      </w:pPr>
    </w:p>
    <w:p w14:paraId="3EF8FDE8"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0427A9B3" wp14:editId="00A5DD45">
            <wp:extent cx="5731510" cy="1372870"/>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89 Wela resized.JPG"/>
                    <pic:cNvPicPr/>
                  </pic:nvPicPr>
                  <pic:blipFill>
                    <a:blip r:embed="rId348" cstate="email">
                      <a:extLst>
                        <a:ext uri="{28A0092B-C50C-407E-A947-70E740481C1C}">
                          <a14:useLocalDpi xmlns:a14="http://schemas.microsoft.com/office/drawing/2010/main"/>
                        </a:ext>
                      </a:extLst>
                    </a:blip>
                    <a:stretch>
                      <a:fillRect/>
                    </a:stretch>
                  </pic:blipFill>
                  <pic:spPr>
                    <a:xfrm>
                      <a:off x="0" y="0"/>
                      <a:ext cx="5731510" cy="1372870"/>
                    </a:xfrm>
                    <a:prstGeom prst="rect">
                      <a:avLst/>
                    </a:prstGeom>
                  </pic:spPr>
                </pic:pic>
              </a:graphicData>
            </a:graphic>
          </wp:inline>
        </w:drawing>
      </w:r>
    </w:p>
    <w:p w14:paraId="71318ED6"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Flood-out east of Wetland W3</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34.01382</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140.52274 </w:t>
      </w:r>
      <w:r w:rsidRPr="009072D2">
        <w:rPr>
          <w:rFonts w:cstheme="minorHAnsi"/>
          <w:sz w:val="20"/>
          <w:szCs w:val="20"/>
        </w:rPr>
        <w:t>Direction</w:t>
      </w:r>
      <w:r w:rsidRPr="009072D2">
        <w:rPr>
          <w:rFonts w:eastAsia="Times New Roman" w:cstheme="minorHAnsi"/>
          <w:color w:val="000000"/>
          <w:sz w:val="20"/>
          <w:szCs w:val="20"/>
          <w:lang w:eastAsia="en-AU"/>
        </w:rPr>
        <w:t xml:space="preserve"> 120</w:t>
      </w:r>
    </w:p>
    <w:p w14:paraId="1541949E"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lastRenderedPageBreak/>
        <w:drawing>
          <wp:inline distT="0" distB="0" distL="0" distR="0" wp14:anchorId="76265E1B" wp14:editId="38F51AEF">
            <wp:extent cx="5730190" cy="1500934"/>
            <wp:effectExtent l="0" t="0" r="4445"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90 Wela resized.JPG"/>
                    <pic:cNvPicPr/>
                  </pic:nvPicPr>
                  <pic:blipFill rotWithShape="1">
                    <a:blip r:embed="rId349" cstate="email">
                      <a:extLst>
                        <a:ext uri="{28A0092B-C50C-407E-A947-70E740481C1C}">
                          <a14:useLocalDpi xmlns:a14="http://schemas.microsoft.com/office/drawing/2010/main"/>
                        </a:ext>
                      </a:extLst>
                    </a:blip>
                    <a:srcRect/>
                    <a:stretch/>
                  </pic:blipFill>
                  <pic:spPr bwMode="auto">
                    <a:xfrm>
                      <a:off x="0" y="0"/>
                      <a:ext cx="5731510" cy="1501280"/>
                    </a:xfrm>
                    <a:prstGeom prst="rect">
                      <a:avLst/>
                    </a:prstGeom>
                    <a:ln>
                      <a:noFill/>
                    </a:ln>
                    <a:extLst>
                      <a:ext uri="{53640926-AAD7-44D8-BBD7-CCE9431645EC}">
                        <a14:shadowObscured xmlns:a14="http://schemas.microsoft.com/office/drawing/2010/main"/>
                      </a:ext>
                    </a:extLst>
                  </pic:spPr>
                </pic:pic>
              </a:graphicData>
            </a:graphic>
          </wp:inline>
        </w:drawing>
      </w:r>
    </w:p>
    <w:p w14:paraId="0FEF2208"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Main inlet flow path from River @ Bank 3</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34.01045</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140.52387</w:t>
      </w:r>
      <w:r w:rsidRPr="009072D2">
        <w:rPr>
          <w:rFonts w:cstheme="minorHAnsi"/>
          <w:sz w:val="20"/>
          <w:szCs w:val="20"/>
        </w:rPr>
        <w:t xml:space="preserve"> Direction 260</w:t>
      </w:r>
    </w:p>
    <w:p w14:paraId="63F93BF6" w14:textId="77777777" w:rsidR="009072D2" w:rsidRPr="009072D2" w:rsidRDefault="009072D2" w:rsidP="009072D2">
      <w:pPr>
        <w:spacing w:after="0" w:line="240" w:lineRule="auto"/>
        <w:jc w:val="center"/>
        <w:rPr>
          <w:rFonts w:cstheme="minorHAnsi"/>
          <w:sz w:val="20"/>
          <w:szCs w:val="20"/>
        </w:rPr>
      </w:pPr>
    </w:p>
    <w:p w14:paraId="6B7E28E7"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2E172236" wp14:editId="48882DDC">
            <wp:extent cx="5729467" cy="1480052"/>
            <wp:effectExtent l="0" t="0" r="508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91 Wela.JPG"/>
                    <pic:cNvPicPr/>
                  </pic:nvPicPr>
                  <pic:blipFill rotWithShape="1">
                    <a:blip r:embed="rId350" cstate="email">
                      <a:extLst>
                        <a:ext uri="{28A0092B-C50C-407E-A947-70E740481C1C}">
                          <a14:useLocalDpi xmlns:a14="http://schemas.microsoft.com/office/drawing/2010/main"/>
                        </a:ext>
                      </a:extLst>
                    </a:blip>
                    <a:srcRect/>
                    <a:stretch/>
                  </pic:blipFill>
                  <pic:spPr bwMode="auto">
                    <a:xfrm>
                      <a:off x="0" y="0"/>
                      <a:ext cx="5731510" cy="1480580"/>
                    </a:xfrm>
                    <a:prstGeom prst="rect">
                      <a:avLst/>
                    </a:prstGeom>
                    <a:ln>
                      <a:noFill/>
                    </a:ln>
                    <a:extLst>
                      <a:ext uri="{53640926-AAD7-44D8-BBD7-CCE9431645EC}">
                        <a14:shadowObscured xmlns:a14="http://schemas.microsoft.com/office/drawing/2010/main"/>
                      </a:ext>
                    </a:extLst>
                  </pic:spPr>
                </pic:pic>
              </a:graphicData>
            </a:graphic>
          </wp:inline>
        </w:drawing>
      </w:r>
    </w:p>
    <w:p w14:paraId="61F40C45"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291 Flood-out west of Wetland W2</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34.01196</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140.52411</w:t>
      </w:r>
      <w:r w:rsidRPr="009072D2">
        <w:rPr>
          <w:rFonts w:cstheme="minorHAnsi"/>
          <w:sz w:val="20"/>
          <w:szCs w:val="20"/>
        </w:rPr>
        <w:t xml:space="preserve"> Direction 290</w:t>
      </w:r>
    </w:p>
    <w:p w14:paraId="6A8791B3" w14:textId="77777777" w:rsidR="009072D2" w:rsidRPr="009072D2" w:rsidRDefault="009072D2" w:rsidP="009072D2">
      <w:pPr>
        <w:spacing w:after="0" w:line="240" w:lineRule="auto"/>
        <w:jc w:val="center"/>
        <w:rPr>
          <w:rFonts w:cstheme="minorHAnsi"/>
          <w:sz w:val="20"/>
          <w:szCs w:val="20"/>
        </w:rPr>
      </w:pPr>
    </w:p>
    <w:p w14:paraId="6DED69AC"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2B542C43" wp14:editId="5732C9ED">
            <wp:extent cx="5731510" cy="1220721"/>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92 Wela.JPG"/>
                    <pic:cNvPicPr/>
                  </pic:nvPicPr>
                  <pic:blipFill rotWithShape="1">
                    <a:blip r:embed="rId351" cstate="email">
                      <a:extLst>
                        <a:ext uri="{28A0092B-C50C-407E-A947-70E740481C1C}">
                          <a14:useLocalDpi xmlns:a14="http://schemas.microsoft.com/office/drawing/2010/main"/>
                        </a:ext>
                      </a:extLst>
                    </a:blip>
                    <a:srcRect/>
                    <a:stretch/>
                  </pic:blipFill>
                  <pic:spPr bwMode="auto">
                    <a:xfrm>
                      <a:off x="0" y="0"/>
                      <a:ext cx="5731510" cy="1220721"/>
                    </a:xfrm>
                    <a:prstGeom prst="rect">
                      <a:avLst/>
                    </a:prstGeom>
                    <a:ln>
                      <a:noFill/>
                    </a:ln>
                    <a:extLst>
                      <a:ext uri="{53640926-AAD7-44D8-BBD7-CCE9431645EC}">
                        <a14:shadowObscured xmlns:a14="http://schemas.microsoft.com/office/drawing/2010/main"/>
                      </a:ext>
                    </a:extLst>
                  </pic:spPr>
                </pic:pic>
              </a:graphicData>
            </a:graphic>
          </wp:inline>
        </w:drawing>
      </w:r>
    </w:p>
    <w:p w14:paraId="47FBF008"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Existing watering site Wetland W2</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34.01226</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140.52397</w:t>
      </w:r>
      <w:r w:rsidRPr="009072D2">
        <w:rPr>
          <w:rFonts w:cstheme="minorHAnsi"/>
          <w:sz w:val="20"/>
          <w:szCs w:val="20"/>
        </w:rPr>
        <w:t xml:space="preserve"> Direction 140</w:t>
      </w:r>
    </w:p>
    <w:p w14:paraId="2734492F" w14:textId="77777777" w:rsidR="009072D2" w:rsidRPr="009072D2" w:rsidRDefault="009072D2" w:rsidP="009072D2">
      <w:pPr>
        <w:spacing w:after="0" w:line="240" w:lineRule="auto"/>
        <w:jc w:val="center"/>
        <w:rPr>
          <w:rFonts w:cstheme="minorHAnsi"/>
          <w:sz w:val="20"/>
          <w:szCs w:val="20"/>
        </w:rPr>
      </w:pPr>
    </w:p>
    <w:p w14:paraId="1BE86798"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52795CCB" wp14:editId="14E9AD78">
            <wp:extent cx="4308313" cy="196288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93 Wela resized.JPG"/>
                    <pic:cNvPicPr/>
                  </pic:nvPicPr>
                  <pic:blipFill rotWithShape="1">
                    <a:blip r:embed="rId352" cstate="email">
                      <a:extLst>
                        <a:ext uri="{28A0092B-C50C-407E-A947-70E740481C1C}">
                          <a14:useLocalDpi xmlns:a14="http://schemas.microsoft.com/office/drawing/2010/main"/>
                        </a:ext>
                      </a:extLst>
                    </a:blip>
                    <a:srcRect/>
                    <a:stretch/>
                  </pic:blipFill>
                  <pic:spPr bwMode="auto">
                    <a:xfrm>
                      <a:off x="0" y="0"/>
                      <a:ext cx="4358328" cy="1985667"/>
                    </a:xfrm>
                    <a:prstGeom prst="rect">
                      <a:avLst/>
                    </a:prstGeom>
                    <a:ln>
                      <a:noFill/>
                    </a:ln>
                    <a:extLst>
                      <a:ext uri="{53640926-AAD7-44D8-BBD7-CCE9431645EC}">
                        <a14:shadowObscured xmlns:a14="http://schemas.microsoft.com/office/drawing/2010/main"/>
                      </a:ext>
                    </a:extLst>
                  </pic:spPr>
                </pic:pic>
              </a:graphicData>
            </a:graphic>
          </wp:inline>
        </w:drawing>
      </w:r>
    </w:p>
    <w:p w14:paraId="3DDAEBB0"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North Western Flood-out of Wetland W1</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34.01196</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140.52411</w:t>
      </w:r>
      <w:r w:rsidRPr="009072D2">
        <w:rPr>
          <w:rFonts w:cstheme="minorHAnsi"/>
          <w:sz w:val="20"/>
          <w:szCs w:val="20"/>
        </w:rPr>
        <w:t xml:space="preserve"> Direction 110</w:t>
      </w:r>
    </w:p>
    <w:p w14:paraId="1290A4FE" w14:textId="77777777" w:rsidR="009072D2" w:rsidRPr="009072D2" w:rsidRDefault="009072D2" w:rsidP="009072D2">
      <w:pPr>
        <w:spacing w:after="0" w:line="240" w:lineRule="auto"/>
        <w:jc w:val="center"/>
        <w:rPr>
          <w:rFonts w:cstheme="minorHAnsi"/>
          <w:sz w:val="20"/>
          <w:szCs w:val="20"/>
        </w:rPr>
      </w:pPr>
    </w:p>
    <w:p w14:paraId="521666E2"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63B08046" wp14:editId="0535F9AA">
            <wp:extent cx="5725793" cy="1097280"/>
            <wp:effectExtent l="0" t="0" r="889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95 Wela resized.JPG"/>
                    <pic:cNvPicPr/>
                  </pic:nvPicPr>
                  <pic:blipFill rotWithShape="1">
                    <a:blip r:embed="rId353" cstate="email">
                      <a:extLst>
                        <a:ext uri="{BEBA8EAE-BF5A-486C-A8C5-ECC9F3942E4B}">
                          <a14:imgProps xmlns:a14="http://schemas.microsoft.com/office/drawing/2010/main">
                            <a14:imgLayer r:embed="rId35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731510" cy="1098376"/>
                    </a:xfrm>
                    <a:prstGeom prst="rect">
                      <a:avLst/>
                    </a:prstGeom>
                    <a:ln>
                      <a:noFill/>
                    </a:ln>
                    <a:extLst>
                      <a:ext uri="{53640926-AAD7-44D8-BBD7-CCE9431645EC}">
                        <a14:shadowObscured xmlns:a14="http://schemas.microsoft.com/office/drawing/2010/main"/>
                      </a:ext>
                    </a:extLst>
                  </pic:spPr>
                </pic:pic>
              </a:graphicData>
            </a:graphic>
          </wp:inline>
        </w:drawing>
      </w:r>
    </w:p>
    <w:p w14:paraId="4075D84C"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Upstream Lignum Depression</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34.01363</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140.52881</w:t>
      </w:r>
      <w:r w:rsidRPr="009072D2">
        <w:rPr>
          <w:rFonts w:cstheme="minorHAnsi"/>
          <w:sz w:val="20"/>
          <w:szCs w:val="20"/>
        </w:rPr>
        <w:t xml:space="preserve"> Direction 94</w:t>
      </w:r>
    </w:p>
    <w:p w14:paraId="03F7C08B" w14:textId="77777777" w:rsidR="009072D2" w:rsidRPr="009072D2" w:rsidRDefault="009072D2" w:rsidP="009072D2">
      <w:pPr>
        <w:spacing w:after="0" w:line="240" w:lineRule="auto"/>
        <w:jc w:val="center"/>
        <w:rPr>
          <w:rFonts w:cstheme="minorHAnsi"/>
          <w:sz w:val="20"/>
          <w:szCs w:val="20"/>
        </w:rPr>
      </w:pPr>
    </w:p>
    <w:p w14:paraId="52A23B4F" w14:textId="77777777" w:rsidR="009072D2" w:rsidRPr="009072D2" w:rsidRDefault="009072D2" w:rsidP="009072D2">
      <w:pPr>
        <w:spacing w:after="0"/>
        <w:rPr>
          <w:rFonts w:eastAsia="Times New Roman" w:cstheme="minorHAnsi"/>
          <w:color w:val="000000"/>
          <w:lang w:eastAsia="en-AU"/>
        </w:rPr>
      </w:pPr>
      <w:r w:rsidRPr="009072D2">
        <w:rPr>
          <w:rFonts w:cstheme="minorHAnsi"/>
          <w:b/>
        </w:rPr>
        <w:lastRenderedPageBreak/>
        <w:t>Stressor Analysis</w:t>
      </w:r>
      <w:r w:rsidRPr="009072D2">
        <w:rPr>
          <w:rFonts w:eastAsia="Times New Roman" w:cstheme="minorHAnsi"/>
          <w:color w:val="000000"/>
          <w:lang w:eastAsia="en-AU"/>
        </w:rPr>
        <w:t>.</w:t>
      </w:r>
    </w:p>
    <w:tbl>
      <w:tblPr>
        <w:tblStyle w:val="TableGrid742"/>
        <w:tblW w:w="0" w:type="auto"/>
        <w:tblInd w:w="0" w:type="dxa"/>
        <w:tblLook w:val="04A0" w:firstRow="1" w:lastRow="0" w:firstColumn="1" w:lastColumn="0" w:noHBand="0" w:noVBand="1"/>
      </w:tblPr>
      <w:tblGrid>
        <w:gridCol w:w="2689"/>
        <w:gridCol w:w="2109"/>
        <w:gridCol w:w="2109"/>
        <w:gridCol w:w="2109"/>
      </w:tblGrid>
      <w:tr w:rsidR="009072D2" w:rsidRPr="009072D2" w14:paraId="632F4755" w14:textId="77777777" w:rsidTr="009072D2">
        <w:trPr>
          <w:trHeight w:val="277"/>
        </w:trPr>
        <w:tc>
          <w:tcPr>
            <w:tcW w:w="2689" w:type="dxa"/>
          </w:tcPr>
          <w:p w14:paraId="34CA22FC"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49ACFCDB"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0C6D3933"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shd w:val="clear" w:color="auto" w:fill="auto"/>
          </w:tcPr>
          <w:p w14:paraId="5538129F"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257668EE" w14:textId="77777777" w:rsidTr="009072D2">
        <w:tc>
          <w:tcPr>
            <w:tcW w:w="2689" w:type="dxa"/>
          </w:tcPr>
          <w:p w14:paraId="27D08576"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FF00"/>
          </w:tcPr>
          <w:p w14:paraId="059CC3D5"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6A116C30"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397054EA" w14:textId="77777777" w:rsidR="009072D2" w:rsidRPr="009072D2" w:rsidRDefault="009072D2" w:rsidP="009072D2">
            <w:pPr>
              <w:rPr>
                <w:rFonts w:cstheme="minorHAnsi"/>
                <w:sz w:val="20"/>
                <w:szCs w:val="20"/>
              </w:rPr>
            </w:pPr>
            <w:r w:rsidRPr="009072D2">
              <w:rPr>
                <w:rFonts w:cstheme="minorHAnsi"/>
                <w:sz w:val="20"/>
                <w:szCs w:val="20"/>
              </w:rPr>
              <w:t>Medium</w:t>
            </w:r>
          </w:p>
        </w:tc>
      </w:tr>
    </w:tbl>
    <w:p w14:paraId="4AA436B8" w14:textId="77777777" w:rsidR="009072D2" w:rsidRPr="009072D2" w:rsidRDefault="009072D2" w:rsidP="009072D2">
      <w:pPr>
        <w:spacing w:after="0" w:line="257" w:lineRule="auto"/>
        <w:rPr>
          <w:rFonts w:cstheme="minorHAnsi"/>
        </w:rPr>
      </w:pPr>
    </w:p>
    <w:p w14:paraId="18D41CE5" w14:textId="77777777" w:rsidR="009072D2" w:rsidRPr="009072D2" w:rsidRDefault="009072D2" w:rsidP="009072D2">
      <w:pPr>
        <w:spacing w:after="0" w:line="257" w:lineRule="auto"/>
        <w:rPr>
          <w:rFonts w:cstheme="minorHAnsi"/>
          <w:b/>
        </w:rPr>
      </w:pPr>
      <w:r w:rsidRPr="009072D2">
        <w:rPr>
          <w:rFonts w:cstheme="minorHAnsi"/>
          <w:b/>
        </w:rPr>
        <w:t>Land Tenure Issues</w:t>
      </w:r>
    </w:p>
    <w:p w14:paraId="1C652DD3"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The site is owned by one pri</w:t>
      </w:r>
      <w:r w:rsidRPr="009072D2">
        <w:rPr>
          <w:rFonts w:ascii="Calibri" w:hAnsi="Calibri" w:cs="Calibri"/>
          <w:bdr w:val="none" w:sz="0" w:space="0" w:color="auto" w:frame="1"/>
        </w:rPr>
        <w:t>vate land owner.</w:t>
      </w:r>
    </w:p>
    <w:p w14:paraId="709BA6B4" w14:textId="77777777" w:rsidR="009072D2" w:rsidRPr="009072D2" w:rsidRDefault="009072D2" w:rsidP="002611A6">
      <w:pPr>
        <w:numPr>
          <w:ilvl w:val="0"/>
          <w:numId w:val="60"/>
        </w:numPr>
        <w:spacing w:line="256" w:lineRule="auto"/>
        <w:contextualSpacing/>
        <w:rPr>
          <w:rFonts w:cstheme="minorHAnsi"/>
        </w:rPr>
      </w:pPr>
      <w:r w:rsidRPr="009072D2">
        <w:rPr>
          <w:rFonts w:ascii="Calibri" w:hAnsi="Calibri" w:cs="Calibri"/>
          <w:bdr w:val="none" w:sz="0" w:space="0" w:color="auto" w:frame="1"/>
        </w:rPr>
        <w:t>A strip of unalienated Crown land runs along the water’s edge and includes most banks.</w:t>
      </w:r>
    </w:p>
    <w:p w14:paraId="1E574A4B" w14:textId="77777777" w:rsidR="009072D2" w:rsidRPr="009072D2" w:rsidRDefault="009072D2" w:rsidP="009072D2">
      <w:pPr>
        <w:spacing w:line="256" w:lineRule="auto"/>
        <w:rPr>
          <w:rFonts w:cstheme="minorHAnsi"/>
          <w:b/>
        </w:rPr>
      </w:pPr>
    </w:p>
    <w:p w14:paraId="15C9DF50" w14:textId="77777777" w:rsidR="009072D2" w:rsidRPr="009072D2" w:rsidRDefault="009072D2" w:rsidP="009072D2">
      <w:pPr>
        <w:spacing w:after="0" w:line="240" w:lineRule="auto"/>
        <w:rPr>
          <w:rFonts w:cstheme="minorHAnsi"/>
        </w:rPr>
      </w:pPr>
      <w:r w:rsidRPr="009072D2">
        <w:rPr>
          <w:rFonts w:cstheme="minorHAnsi"/>
          <w:b/>
        </w:rPr>
        <w:t xml:space="preserve">Regent Parrot Utilisation- </w:t>
      </w:r>
      <w:r w:rsidRPr="009072D2">
        <w:rPr>
          <w:rFonts w:cstheme="minorHAnsi"/>
        </w:rPr>
        <w:t>Nesting and Foraging.</w:t>
      </w:r>
    </w:p>
    <w:p w14:paraId="7C88BF26" w14:textId="77777777" w:rsidR="009072D2" w:rsidRPr="009072D2" w:rsidRDefault="009072D2" w:rsidP="009072D2">
      <w:pPr>
        <w:spacing w:line="256" w:lineRule="auto"/>
        <w:rPr>
          <w:rFonts w:cstheme="minorHAnsi"/>
          <w:b/>
        </w:rPr>
      </w:pPr>
    </w:p>
    <w:p w14:paraId="251A12C3" w14:textId="77777777" w:rsidR="009072D2" w:rsidRPr="009072D2" w:rsidRDefault="009072D2" w:rsidP="00755149">
      <w:pPr>
        <w:spacing w:after="0"/>
        <w:rPr>
          <w:rFonts w:cstheme="minorHAnsi"/>
          <w:b/>
        </w:rPr>
      </w:pPr>
      <w:r w:rsidRPr="009072D2">
        <w:rPr>
          <w:rFonts w:cstheme="minorHAnsi"/>
          <w:b/>
        </w:rPr>
        <w:t>Ecological Objectives</w:t>
      </w:r>
    </w:p>
    <w:p w14:paraId="744E835A"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0311FC99"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64143872"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76C65676"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31EFF709"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5DE4EC02" w14:textId="77777777" w:rsid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7FF911F9" w14:textId="51BA468E" w:rsidR="00063D91" w:rsidRPr="00063D91" w:rsidRDefault="00063D91" w:rsidP="009072D2">
      <w:pPr>
        <w:rPr>
          <w:rFonts w:cstheme="minorHAnsi"/>
        </w:rPr>
      </w:pPr>
      <w:r w:rsidRPr="00755149">
        <w:rPr>
          <w:rFonts w:eastAsia="Arial" w:cstheme="minorHAnsi"/>
        </w:rPr>
        <w:t>Increase Regent Parrot potential breeding success by limiting disturbance from human activities such as recreational visitors and noise from water pumping at colony sites during July and August</w:t>
      </w:r>
    </w:p>
    <w:p w14:paraId="323EFD77"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358E97EC" w14:textId="77777777" w:rsidR="009072D2" w:rsidRPr="009072D2" w:rsidRDefault="009072D2" w:rsidP="009072D2">
      <w:pPr>
        <w:spacing w:line="256" w:lineRule="auto"/>
        <w:contextualSpacing/>
        <w:rPr>
          <w:rFonts w:cstheme="minorHAnsi"/>
        </w:rPr>
      </w:pPr>
      <w:r w:rsidRPr="009072D2">
        <w:rPr>
          <w:rFonts w:cstheme="minorHAnsi"/>
        </w:rPr>
        <w:t>Engage landholder involvement in the sustainable management of their site(s).</w:t>
      </w:r>
    </w:p>
    <w:p w14:paraId="3A66FC78" w14:textId="77777777" w:rsidR="009072D2" w:rsidRPr="009072D2" w:rsidRDefault="009072D2" w:rsidP="009072D2">
      <w:pPr>
        <w:spacing w:line="256" w:lineRule="auto"/>
        <w:contextualSpacing/>
        <w:rPr>
          <w:rFonts w:cstheme="minorHAnsi"/>
        </w:rPr>
      </w:pPr>
    </w:p>
    <w:p w14:paraId="1BF0693A"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742"/>
        <w:tblW w:w="0" w:type="auto"/>
        <w:tblInd w:w="-5" w:type="dxa"/>
        <w:tblLook w:val="04A0" w:firstRow="1" w:lastRow="0" w:firstColumn="1" w:lastColumn="0" w:noHBand="0" w:noVBand="1"/>
      </w:tblPr>
      <w:tblGrid>
        <w:gridCol w:w="3544"/>
        <w:gridCol w:w="4111"/>
      </w:tblGrid>
      <w:tr w:rsidR="009072D2" w:rsidRPr="00063D91" w14:paraId="563883E2" w14:textId="77777777" w:rsidTr="009072D2">
        <w:tc>
          <w:tcPr>
            <w:tcW w:w="3544" w:type="dxa"/>
          </w:tcPr>
          <w:p w14:paraId="7101A38B" w14:textId="77777777" w:rsidR="009072D2" w:rsidRPr="00755149" w:rsidRDefault="009072D2" w:rsidP="009072D2">
            <w:pPr>
              <w:spacing w:line="256" w:lineRule="auto"/>
              <w:rPr>
                <w:rFonts w:eastAsia="Times New Roman" w:cstheme="minorHAnsi"/>
                <w:b/>
                <w:sz w:val="18"/>
                <w:szCs w:val="18"/>
              </w:rPr>
            </w:pPr>
            <w:r w:rsidRPr="00755149">
              <w:rPr>
                <w:rFonts w:eastAsia="Times New Roman" w:cstheme="minorHAnsi"/>
                <w:b/>
                <w:sz w:val="18"/>
                <w:szCs w:val="18"/>
              </w:rPr>
              <w:t xml:space="preserve">Existing Area of Inundation </w:t>
            </w:r>
          </w:p>
          <w:p w14:paraId="66EC04A7" w14:textId="77777777" w:rsidR="009072D2" w:rsidRPr="00755149" w:rsidRDefault="009072D2" w:rsidP="002611A6">
            <w:pPr>
              <w:numPr>
                <w:ilvl w:val="0"/>
                <w:numId w:val="59"/>
              </w:numPr>
              <w:spacing w:line="256" w:lineRule="auto"/>
              <w:contextualSpacing/>
              <w:rPr>
                <w:rFonts w:eastAsia="Times New Roman" w:cstheme="minorHAnsi"/>
                <w:b/>
                <w:sz w:val="18"/>
                <w:szCs w:val="18"/>
              </w:rPr>
            </w:pPr>
            <w:r w:rsidRPr="00755149">
              <w:rPr>
                <w:rFonts w:eastAsia="Times New Roman" w:cstheme="minorHAnsi"/>
                <w:b/>
                <w:sz w:val="18"/>
                <w:szCs w:val="18"/>
              </w:rPr>
              <w:t>Inundation Area</w:t>
            </w:r>
          </w:p>
          <w:p w14:paraId="077B6FEF" w14:textId="77777777" w:rsidR="009072D2" w:rsidRPr="00755149" w:rsidRDefault="009072D2" w:rsidP="002611A6">
            <w:pPr>
              <w:numPr>
                <w:ilvl w:val="0"/>
                <w:numId w:val="59"/>
              </w:numPr>
              <w:spacing w:line="256" w:lineRule="auto"/>
              <w:contextualSpacing/>
              <w:rPr>
                <w:rFonts w:cstheme="minorHAnsi"/>
                <w:sz w:val="18"/>
                <w:szCs w:val="18"/>
              </w:rPr>
            </w:pPr>
            <w:r w:rsidRPr="00755149">
              <w:rPr>
                <w:rFonts w:cstheme="minorHAnsi"/>
                <w:b/>
                <w:sz w:val="18"/>
                <w:szCs w:val="18"/>
              </w:rPr>
              <w:t xml:space="preserve">Historical Watering Dates </w:t>
            </w:r>
          </w:p>
        </w:tc>
        <w:tc>
          <w:tcPr>
            <w:tcW w:w="4111" w:type="dxa"/>
          </w:tcPr>
          <w:p w14:paraId="2581E191" w14:textId="77777777" w:rsidR="009072D2" w:rsidRPr="00755149" w:rsidRDefault="009072D2" w:rsidP="009072D2">
            <w:pPr>
              <w:spacing w:line="256" w:lineRule="auto"/>
              <w:rPr>
                <w:rFonts w:cstheme="minorHAnsi"/>
                <w:sz w:val="18"/>
                <w:szCs w:val="18"/>
              </w:rPr>
            </w:pPr>
          </w:p>
          <w:p w14:paraId="02B744EE" w14:textId="77777777" w:rsidR="009072D2" w:rsidRPr="00755149" w:rsidRDefault="009072D2" w:rsidP="009072D2">
            <w:pPr>
              <w:spacing w:line="256" w:lineRule="auto"/>
              <w:rPr>
                <w:rFonts w:cstheme="minorHAnsi"/>
                <w:sz w:val="18"/>
                <w:szCs w:val="18"/>
              </w:rPr>
            </w:pPr>
            <w:r w:rsidRPr="00755149">
              <w:rPr>
                <w:rFonts w:cstheme="minorHAnsi"/>
                <w:sz w:val="18"/>
                <w:szCs w:val="18"/>
              </w:rPr>
              <w:t>26.8 ha</w:t>
            </w:r>
          </w:p>
          <w:p w14:paraId="4BDC1C5A" w14:textId="77777777" w:rsidR="009072D2" w:rsidRPr="00755149" w:rsidRDefault="009072D2" w:rsidP="009072D2">
            <w:pPr>
              <w:spacing w:line="256" w:lineRule="auto"/>
              <w:rPr>
                <w:rFonts w:cstheme="minorHAnsi"/>
                <w:sz w:val="18"/>
                <w:szCs w:val="18"/>
              </w:rPr>
            </w:pPr>
            <w:r w:rsidRPr="00755149">
              <w:rPr>
                <w:rFonts w:cstheme="minorHAnsi"/>
                <w:sz w:val="18"/>
                <w:szCs w:val="18"/>
              </w:rPr>
              <w:t>2005/06, 2009/10, 2013/14, 2014/15, 2015/16, 2018/19 and 2019/20</w:t>
            </w:r>
          </w:p>
        </w:tc>
      </w:tr>
      <w:tr w:rsidR="009072D2" w:rsidRPr="00063D91" w14:paraId="15B93E02" w14:textId="77777777" w:rsidTr="009072D2">
        <w:tc>
          <w:tcPr>
            <w:tcW w:w="3544" w:type="dxa"/>
          </w:tcPr>
          <w:p w14:paraId="5128681E" w14:textId="77777777" w:rsidR="009072D2" w:rsidRPr="00755149" w:rsidRDefault="009072D2" w:rsidP="009072D2">
            <w:pPr>
              <w:spacing w:line="256" w:lineRule="auto"/>
              <w:rPr>
                <w:rFonts w:eastAsia="Times New Roman" w:cstheme="minorHAnsi"/>
                <w:b/>
                <w:sz w:val="18"/>
                <w:szCs w:val="18"/>
              </w:rPr>
            </w:pPr>
            <w:r w:rsidRPr="00755149">
              <w:rPr>
                <w:rFonts w:eastAsia="Times New Roman" w:cstheme="minorHAnsi"/>
                <w:b/>
                <w:sz w:val="18"/>
                <w:szCs w:val="18"/>
              </w:rPr>
              <w:t xml:space="preserve">Maximum Inundation </w:t>
            </w:r>
          </w:p>
          <w:p w14:paraId="162F19C6" w14:textId="77777777" w:rsidR="009072D2" w:rsidRPr="00755149" w:rsidRDefault="009072D2" w:rsidP="002611A6">
            <w:pPr>
              <w:numPr>
                <w:ilvl w:val="0"/>
                <w:numId w:val="59"/>
              </w:numPr>
              <w:spacing w:line="256" w:lineRule="auto"/>
              <w:contextualSpacing/>
              <w:rPr>
                <w:rFonts w:eastAsia="Times New Roman" w:cstheme="minorHAnsi"/>
                <w:b/>
                <w:sz w:val="18"/>
                <w:szCs w:val="18"/>
              </w:rPr>
            </w:pPr>
            <w:r w:rsidRPr="00755149">
              <w:rPr>
                <w:rFonts w:eastAsia="Times New Roman" w:cstheme="minorHAnsi"/>
                <w:b/>
                <w:sz w:val="18"/>
                <w:szCs w:val="18"/>
              </w:rPr>
              <w:t xml:space="preserve">Water Height </w:t>
            </w:r>
          </w:p>
          <w:p w14:paraId="27FC705C" w14:textId="77777777" w:rsidR="009072D2" w:rsidRPr="00755149" w:rsidRDefault="009072D2" w:rsidP="002611A6">
            <w:pPr>
              <w:numPr>
                <w:ilvl w:val="0"/>
                <w:numId w:val="59"/>
              </w:numPr>
              <w:spacing w:line="256" w:lineRule="auto"/>
              <w:contextualSpacing/>
              <w:rPr>
                <w:rFonts w:eastAsia="Times New Roman" w:cstheme="minorHAnsi"/>
                <w:b/>
                <w:sz w:val="18"/>
                <w:szCs w:val="18"/>
              </w:rPr>
            </w:pPr>
            <w:r w:rsidRPr="00755149">
              <w:rPr>
                <w:rFonts w:eastAsia="Times New Roman" w:cstheme="minorHAnsi"/>
                <w:b/>
                <w:sz w:val="18"/>
                <w:szCs w:val="18"/>
              </w:rPr>
              <w:t xml:space="preserve">Inundation Area </w:t>
            </w:r>
          </w:p>
          <w:p w14:paraId="1A6F5270" w14:textId="77777777" w:rsidR="009072D2" w:rsidRPr="00755149" w:rsidRDefault="009072D2" w:rsidP="002611A6">
            <w:pPr>
              <w:numPr>
                <w:ilvl w:val="0"/>
                <w:numId w:val="59"/>
              </w:numPr>
              <w:spacing w:line="256" w:lineRule="auto"/>
              <w:contextualSpacing/>
              <w:rPr>
                <w:rFonts w:cstheme="minorHAnsi"/>
                <w:sz w:val="18"/>
                <w:szCs w:val="18"/>
              </w:rPr>
            </w:pPr>
            <w:r w:rsidRPr="00755149">
              <w:rPr>
                <w:rFonts w:eastAsia="Times New Roman" w:cstheme="minorHAnsi"/>
                <w:b/>
                <w:sz w:val="18"/>
                <w:szCs w:val="18"/>
              </w:rPr>
              <w:t xml:space="preserve">Fill Volume </w:t>
            </w:r>
          </w:p>
        </w:tc>
        <w:tc>
          <w:tcPr>
            <w:tcW w:w="4111" w:type="dxa"/>
          </w:tcPr>
          <w:p w14:paraId="3BBA646F" w14:textId="77777777" w:rsidR="009072D2" w:rsidRPr="00755149" w:rsidRDefault="009072D2" w:rsidP="009072D2">
            <w:pPr>
              <w:spacing w:line="256" w:lineRule="auto"/>
              <w:jc w:val="center"/>
              <w:rPr>
                <w:rFonts w:cstheme="minorHAnsi"/>
                <w:sz w:val="18"/>
                <w:szCs w:val="18"/>
              </w:rPr>
            </w:pPr>
          </w:p>
          <w:p w14:paraId="78ABD6AE" w14:textId="77777777" w:rsidR="009072D2" w:rsidRPr="00755149" w:rsidRDefault="009072D2" w:rsidP="009072D2">
            <w:pPr>
              <w:spacing w:line="256" w:lineRule="auto"/>
              <w:jc w:val="center"/>
              <w:rPr>
                <w:rFonts w:cstheme="minorHAnsi"/>
                <w:sz w:val="18"/>
                <w:szCs w:val="18"/>
              </w:rPr>
            </w:pPr>
            <w:r w:rsidRPr="00755149">
              <w:rPr>
                <w:rFonts w:cstheme="minorHAnsi"/>
                <w:sz w:val="18"/>
                <w:szCs w:val="18"/>
              </w:rPr>
              <w:t>18.8 and 19.6AHD</w:t>
            </w:r>
          </w:p>
          <w:p w14:paraId="7357C1AD" w14:textId="77777777" w:rsidR="009072D2" w:rsidRPr="00755149" w:rsidRDefault="009072D2" w:rsidP="009072D2">
            <w:pPr>
              <w:spacing w:line="256" w:lineRule="auto"/>
              <w:jc w:val="center"/>
              <w:rPr>
                <w:rFonts w:cstheme="minorHAnsi"/>
                <w:sz w:val="18"/>
                <w:szCs w:val="18"/>
              </w:rPr>
            </w:pPr>
            <w:r w:rsidRPr="00755149">
              <w:rPr>
                <w:rFonts w:cstheme="minorHAnsi"/>
                <w:sz w:val="18"/>
                <w:szCs w:val="18"/>
              </w:rPr>
              <w:t>44.7 ha</w:t>
            </w:r>
          </w:p>
          <w:p w14:paraId="08ADFC6B" w14:textId="77777777" w:rsidR="009072D2" w:rsidRPr="00755149" w:rsidRDefault="009072D2" w:rsidP="009072D2">
            <w:pPr>
              <w:spacing w:line="256" w:lineRule="auto"/>
              <w:jc w:val="center"/>
              <w:rPr>
                <w:rFonts w:cstheme="minorHAnsi"/>
                <w:sz w:val="18"/>
                <w:szCs w:val="18"/>
              </w:rPr>
            </w:pPr>
            <w:r w:rsidRPr="00755149">
              <w:rPr>
                <w:rFonts w:cstheme="minorHAnsi"/>
                <w:sz w:val="18"/>
                <w:szCs w:val="18"/>
              </w:rPr>
              <w:t>648 ML</w:t>
            </w:r>
          </w:p>
        </w:tc>
      </w:tr>
      <w:tr w:rsidR="009072D2" w:rsidRPr="00063D91" w14:paraId="6B1D4996" w14:textId="77777777" w:rsidTr="009072D2">
        <w:tc>
          <w:tcPr>
            <w:tcW w:w="3544" w:type="dxa"/>
          </w:tcPr>
          <w:p w14:paraId="7E8CA1D9" w14:textId="77777777" w:rsidR="009072D2" w:rsidRPr="00755149" w:rsidRDefault="009072D2" w:rsidP="009072D2">
            <w:pPr>
              <w:spacing w:line="256" w:lineRule="auto"/>
              <w:rPr>
                <w:rFonts w:eastAsia="Times New Roman" w:cstheme="minorHAnsi"/>
                <w:b/>
                <w:sz w:val="18"/>
                <w:szCs w:val="18"/>
              </w:rPr>
            </w:pPr>
            <w:r w:rsidRPr="00755149">
              <w:rPr>
                <w:rFonts w:eastAsia="Times New Roman" w:cstheme="minorHAnsi"/>
                <w:b/>
                <w:sz w:val="18"/>
                <w:szCs w:val="18"/>
              </w:rPr>
              <w:t xml:space="preserve">Low Inundation </w:t>
            </w:r>
          </w:p>
          <w:p w14:paraId="7429FAD7" w14:textId="77777777" w:rsidR="009072D2" w:rsidRPr="00755149" w:rsidRDefault="009072D2" w:rsidP="002611A6">
            <w:pPr>
              <w:numPr>
                <w:ilvl w:val="0"/>
                <w:numId w:val="59"/>
              </w:numPr>
              <w:spacing w:line="256" w:lineRule="auto"/>
              <w:contextualSpacing/>
              <w:rPr>
                <w:rFonts w:eastAsia="Times New Roman" w:cstheme="minorHAnsi"/>
                <w:b/>
                <w:sz w:val="18"/>
                <w:szCs w:val="18"/>
              </w:rPr>
            </w:pPr>
            <w:r w:rsidRPr="00755149">
              <w:rPr>
                <w:rFonts w:eastAsia="Times New Roman" w:cstheme="minorHAnsi"/>
                <w:b/>
                <w:sz w:val="18"/>
                <w:szCs w:val="18"/>
              </w:rPr>
              <w:t xml:space="preserve">Water Height </w:t>
            </w:r>
          </w:p>
          <w:p w14:paraId="0988F16F" w14:textId="77777777" w:rsidR="009072D2" w:rsidRPr="00755149" w:rsidRDefault="009072D2" w:rsidP="002611A6">
            <w:pPr>
              <w:numPr>
                <w:ilvl w:val="0"/>
                <w:numId w:val="59"/>
              </w:numPr>
              <w:spacing w:line="256" w:lineRule="auto"/>
              <w:contextualSpacing/>
              <w:rPr>
                <w:rFonts w:eastAsia="Times New Roman" w:cstheme="minorHAnsi"/>
                <w:b/>
                <w:sz w:val="18"/>
                <w:szCs w:val="18"/>
              </w:rPr>
            </w:pPr>
            <w:r w:rsidRPr="00755149">
              <w:rPr>
                <w:rFonts w:eastAsia="Times New Roman" w:cstheme="minorHAnsi"/>
                <w:b/>
                <w:sz w:val="18"/>
                <w:szCs w:val="18"/>
              </w:rPr>
              <w:t xml:space="preserve">Inundation Area </w:t>
            </w:r>
          </w:p>
          <w:p w14:paraId="65A2F561" w14:textId="77777777" w:rsidR="009072D2" w:rsidRPr="00755149" w:rsidRDefault="009072D2" w:rsidP="009072D2">
            <w:pPr>
              <w:spacing w:line="256" w:lineRule="auto"/>
              <w:rPr>
                <w:rFonts w:eastAsia="Times New Roman" w:cstheme="minorHAnsi"/>
                <w:b/>
                <w:sz w:val="18"/>
                <w:szCs w:val="18"/>
              </w:rPr>
            </w:pPr>
            <w:r w:rsidRPr="00755149">
              <w:rPr>
                <w:rFonts w:eastAsia="Times New Roman" w:cstheme="minorHAnsi"/>
                <w:b/>
                <w:sz w:val="18"/>
                <w:szCs w:val="18"/>
              </w:rPr>
              <w:t>Fill Volume</w:t>
            </w:r>
          </w:p>
        </w:tc>
        <w:tc>
          <w:tcPr>
            <w:tcW w:w="4111" w:type="dxa"/>
          </w:tcPr>
          <w:p w14:paraId="37AC8413" w14:textId="77777777" w:rsidR="009072D2" w:rsidRPr="00755149" w:rsidRDefault="009072D2" w:rsidP="009072D2">
            <w:pPr>
              <w:spacing w:line="256" w:lineRule="auto"/>
              <w:jc w:val="center"/>
              <w:rPr>
                <w:rFonts w:cstheme="minorHAnsi"/>
                <w:sz w:val="18"/>
                <w:szCs w:val="18"/>
              </w:rPr>
            </w:pPr>
          </w:p>
          <w:p w14:paraId="70538DB6" w14:textId="77777777" w:rsidR="009072D2" w:rsidRPr="00755149" w:rsidRDefault="009072D2" w:rsidP="009072D2">
            <w:pPr>
              <w:spacing w:line="256" w:lineRule="auto"/>
              <w:jc w:val="center"/>
              <w:rPr>
                <w:rFonts w:cstheme="minorHAnsi"/>
                <w:sz w:val="18"/>
                <w:szCs w:val="18"/>
              </w:rPr>
            </w:pPr>
            <w:r w:rsidRPr="00755149">
              <w:rPr>
                <w:rFonts w:cstheme="minorHAnsi"/>
                <w:sz w:val="18"/>
                <w:szCs w:val="18"/>
              </w:rPr>
              <w:t>18.4 AHD</w:t>
            </w:r>
          </w:p>
          <w:p w14:paraId="507083E4" w14:textId="77777777" w:rsidR="009072D2" w:rsidRPr="00755149" w:rsidRDefault="009072D2" w:rsidP="009072D2">
            <w:pPr>
              <w:spacing w:line="256" w:lineRule="auto"/>
              <w:jc w:val="center"/>
              <w:rPr>
                <w:rFonts w:cstheme="minorHAnsi"/>
                <w:sz w:val="18"/>
                <w:szCs w:val="18"/>
              </w:rPr>
            </w:pPr>
            <w:r w:rsidRPr="00755149">
              <w:rPr>
                <w:rFonts w:cstheme="minorHAnsi"/>
                <w:sz w:val="18"/>
                <w:szCs w:val="18"/>
              </w:rPr>
              <w:t>26.8 ha</w:t>
            </w:r>
          </w:p>
          <w:p w14:paraId="07809693" w14:textId="77777777" w:rsidR="009072D2" w:rsidRPr="00755149" w:rsidRDefault="009072D2" w:rsidP="009072D2">
            <w:pPr>
              <w:spacing w:line="256" w:lineRule="auto"/>
              <w:jc w:val="center"/>
              <w:rPr>
                <w:rFonts w:cstheme="minorHAnsi"/>
                <w:sz w:val="18"/>
                <w:szCs w:val="18"/>
              </w:rPr>
            </w:pPr>
            <w:r w:rsidRPr="00755149">
              <w:rPr>
                <w:rFonts w:cstheme="minorHAnsi"/>
                <w:sz w:val="18"/>
                <w:szCs w:val="18"/>
              </w:rPr>
              <w:t>181 ML</w:t>
            </w:r>
          </w:p>
        </w:tc>
      </w:tr>
      <w:tr w:rsidR="009072D2" w:rsidRPr="00063D91" w14:paraId="0F1EDD16" w14:textId="77777777" w:rsidTr="009072D2">
        <w:tc>
          <w:tcPr>
            <w:tcW w:w="3544" w:type="dxa"/>
          </w:tcPr>
          <w:p w14:paraId="5D9CE492" w14:textId="77777777" w:rsidR="009072D2" w:rsidRPr="00755149" w:rsidRDefault="009072D2" w:rsidP="009072D2">
            <w:pPr>
              <w:spacing w:line="256" w:lineRule="auto"/>
              <w:rPr>
                <w:rFonts w:cstheme="minorHAnsi"/>
                <w:sz w:val="18"/>
                <w:szCs w:val="18"/>
              </w:rPr>
            </w:pPr>
            <w:r w:rsidRPr="00755149">
              <w:rPr>
                <w:rFonts w:eastAsia="Times New Roman" w:cstheme="minorHAnsi"/>
                <w:b/>
                <w:sz w:val="18"/>
                <w:szCs w:val="18"/>
              </w:rPr>
              <w:t>Commencement to Flow ML/d Band</w:t>
            </w:r>
          </w:p>
        </w:tc>
        <w:tc>
          <w:tcPr>
            <w:tcW w:w="4111" w:type="dxa"/>
          </w:tcPr>
          <w:p w14:paraId="66F9903A" w14:textId="77777777" w:rsidR="009072D2" w:rsidRPr="00755149" w:rsidRDefault="009072D2" w:rsidP="00755149">
            <w:pPr>
              <w:spacing w:line="256" w:lineRule="auto"/>
              <w:jc w:val="center"/>
              <w:rPr>
                <w:rFonts w:cstheme="minorHAnsi"/>
                <w:sz w:val="18"/>
                <w:szCs w:val="18"/>
              </w:rPr>
            </w:pPr>
            <w:r w:rsidRPr="00755149">
              <w:rPr>
                <w:rFonts w:eastAsia="Times New Roman" w:cstheme="minorHAnsi"/>
                <w:sz w:val="18"/>
                <w:szCs w:val="18"/>
                <w:lang w:eastAsia="en-AU"/>
              </w:rPr>
              <w:t>40-50,000</w:t>
            </w:r>
          </w:p>
        </w:tc>
      </w:tr>
      <w:tr w:rsidR="009072D2" w:rsidRPr="00063D91" w14:paraId="767DA007" w14:textId="77777777" w:rsidTr="009072D2">
        <w:tc>
          <w:tcPr>
            <w:tcW w:w="3544" w:type="dxa"/>
          </w:tcPr>
          <w:p w14:paraId="2E144A91" w14:textId="77777777" w:rsidR="009072D2" w:rsidRPr="00755149" w:rsidRDefault="009072D2" w:rsidP="009072D2">
            <w:pPr>
              <w:spacing w:line="256" w:lineRule="auto"/>
              <w:rPr>
                <w:rFonts w:cstheme="minorHAnsi"/>
                <w:sz w:val="18"/>
                <w:szCs w:val="18"/>
              </w:rPr>
            </w:pPr>
            <w:r w:rsidRPr="00755149">
              <w:rPr>
                <w:rFonts w:eastAsia="Times New Roman" w:cstheme="minorHAnsi"/>
                <w:b/>
                <w:sz w:val="18"/>
                <w:szCs w:val="18"/>
              </w:rPr>
              <w:t>Full Supply Flow ML/d Band</w:t>
            </w:r>
          </w:p>
        </w:tc>
        <w:tc>
          <w:tcPr>
            <w:tcW w:w="4111" w:type="dxa"/>
          </w:tcPr>
          <w:p w14:paraId="5B7D71A5" w14:textId="77777777" w:rsidR="009072D2" w:rsidRPr="00755149" w:rsidRDefault="009072D2" w:rsidP="00755149">
            <w:pPr>
              <w:spacing w:line="256" w:lineRule="auto"/>
              <w:jc w:val="center"/>
              <w:rPr>
                <w:rFonts w:cstheme="minorHAnsi"/>
                <w:sz w:val="18"/>
                <w:szCs w:val="18"/>
              </w:rPr>
            </w:pPr>
            <w:r w:rsidRPr="00755149">
              <w:rPr>
                <w:rFonts w:eastAsia="Times New Roman" w:cstheme="minorHAnsi"/>
                <w:sz w:val="18"/>
                <w:szCs w:val="18"/>
                <w:lang w:eastAsia="en-AU"/>
              </w:rPr>
              <w:t>70-80,000</w:t>
            </w:r>
          </w:p>
        </w:tc>
      </w:tr>
      <w:tr w:rsidR="009072D2" w:rsidRPr="00063D91" w14:paraId="543F5495" w14:textId="77777777" w:rsidTr="009072D2">
        <w:tc>
          <w:tcPr>
            <w:tcW w:w="3544" w:type="dxa"/>
          </w:tcPr>
          <w:p w14:paraId="4C712B9F" w14:textId="77777777" w:rsidR="009072D2" w:rsidRPr="00755149" w:rsidRDefault="009072D2" w:rsidP="009072D2">
            <w:pPr>
              <w:spacing w:line="256" w:lineRule="auto"/>
              <w:rPr>
                <w:rFonts w:cstheme="minorHAnsi"/>
                <w:sz w:val="18"/>
                <w:szCs w:val="18"/>
              </w:rPr>
            </w:pPr>
            <w:r w:rsidRPr="00755149">
              <w:rPr>
                <w:rFonts w:eastAsia="Times New Roman" w:cstheme="minorHAnsi"/>
                <w:b/>
                <w:sz w:val="18"/>
                <w:szCs w:val="18"/>
              </w:rPr>
              <w:t>Watering Options</w:t>
            </w:r>
          </w:p>
        </w:tc>
        <w:tc>
          <w:tcPr>
            <w:tcW w:w="4111" w:type="dxa"/>
          </w:tcPr>
          <w:p w14:paraId="2CA34F00" w14:textId="77777777" w:rsidR="009072D2" w:rsidRPr="00755149" w:rsidRDefault="009072D2" w:rsidP="009072D2">
            <w:pPr>
              <w:rPr>
                <w:rFonts w:eastAsia="Times New Roman" w:cstheme="minorHAnsi"/>
                <w:sz w:val="18"/>
                <w:szCs w:val="18"/>
                <w:lang w:eastAsia="en-AU"/>
              </w:rPr>
            </w:pPr>
            <w:r w:rsidRPr="00755149">
              <w:rPr>
                <w:rFonts w:eastAsia="Times New Roman" w:cstheme="minorHAnsi"/>
                <w:sz w:val="18"/>
                <w:szCs w:val="18"/>
                <w:lang w:eastAsia="en-AU"/>
              </w:rPr>
              <w:t>Pump to full supply</w:t>
            </w:r>
          </w:p>
          <w:p w14:paraId="101A7D7B" w14:textId="77777777" w:rsidR="009072D2" w:rsidRPr="00755149" w:rsidRDefault="009072D2" w:rsidP="009072D2">
            <w:pPr>
              <w:rPr>
                <w:rFonts w:eastAsia="Times New Roman" w:cstheme="minorHAnsi"/>
                <w:sz w:val="18"/>
                <w:szCs w:val="18"/>
                <w:lang w:eastAsia="en-AU"/>
              </w:rPr>
            </w:pPr>
            <w:r w:rsidRPr="00755149">
              <w:rPr>
                <w:rFonts w:eastAsia="Times New Roman" w:cstheme="minorHAnsi"/>
                <w:sz w:val="18"/>
                <w:szCs w:val="18"/>
                <w:lang w:eastAsia="en-AU"/>
              </w:rPr>
              <w:t xml:space="preserve">Pump to low elevation </w:t>
            </w:r>
          </w:p>
          <w:p w14:paraId="634CA04A" w14:textId="77777777" w:rsidR="009072D2" w:rsidRPr="00755149" w:rsidRDefault="009072D2" w:rsidP="009072D2">
            <w:pPr>
              <w:rPr>
                <w:rFonts w:eastAsia="Times New Roman" w:cstheme="minorHAnsi"/>
                <w:sz w:val="18"/>
                <w:szCs w:val="18"/>
                <w:lang w:eastAsia="en-AU"/>
              </w:rPr>
            </w:pPr>
            <w:r w:rsidRPr="00755149">
              <w:rPr>
                <w:rFonts w:eastAsia="Times New Roman" w:cstheme="minorHAnsi"/>
                <w:sz w:val="18"/>
                <w:szCs w:val="18"/>
                <w:lang w:eastAsia="en-AU"/>
              </w:rPr>
              <w:t>Possibility of return flows</w:t>
            </w:r>
          </w:p>
          <w:p w14:paraId="0DAE111A" w14:textId="77777777" w:rsidR="009072D2" w:rsidRPr="00755149" w:rsidRDefault="009072D2" w:rsidP="009072D2">
            <w:pPr>
              <w:rPr>
                <w:rFonts w:eastAsia="Times New Roman" w:cstheme="minorHAnsi"/>
                <w:sz w:val="18"/>
                <w:szCs w:val="18"/>
                <w:lang w:eastAsia="en-AU"/>
              </w:rPr>
            </w:pPr>
            <w:r w:rsidRPr="00755149">
              <w:rPr>
                <w:rFonts w:eastAsia="Times New Roman" w:cstheme="minorHAnsi"/>
                <w:sz w:val="18"/>
                <w:szCs w:val="18"/>
                <w:lang w:eastAsia="en-AU"/>
              </w:rPr>
              <w:t>Manage natural flood recession</w:t>
            </w:r>
          </w:p>
          <w:p w14:paraId="69D2BA3B" w14:textId="77777777" w:rsidR="009072D2" w:rsidRPr="00755149" w:rsidRDefault="009072D2" w:rsidP="009072D2">
            <w:pPr>
              <w:rPr>
                <w:rFonts w:cstheme="minorHAnsi"/>
                <w:sz w:val="18"/>
                <w:szCs w:val="18"/>
              </w:rPr>
            </w:pPr>
            <w:r w:rsidRPr="00755149">
              <w:rPr>
                <w:rFonts w:eastAsia="Times New Roman" w:cstheme="minorHAnsi"/>
                <w:sz w:val="18"/>
                <w:szCs w:val="18"/>
                <w:lang w:eastAsia="en-AU"/>
              </w:rPr>
              <w:t>Enhance natural flood duration and coverage</w:t>
            </w:r>
          </w:p>
        </w:tc>
      </w:tr>
      <w:tr w:rsidR="009072D2" w:rsidRPr="00063D91" w14:paraId="1C869ACF" w14:textId="77777777" w:rsidTr="009072D2">
        <w:tc>
          <w:tcPr>
            <w:tcW w:w="3544" w:type="dxa"/>
          </w:tcPr>
          <w:p w14:paraId="1C9CA83B" w14:textId="77777777" w:rsidR="009072D2" w:rsidRPr="00755149" w:rsidRDefault="009072D2" w:rsidP="009072D2">
            <w:pPr>
              <w:spacing w:line="256" w:lineRule="auto"/>
              <w:rPr>
                <w:rFonts w:cstheme="minorHAnsi"/>
                <w:b/>
                <w:sz w:val="18"/>
                <w:szCs w:val="18"/>
              </w:rPr>
            </w:pPr>
            <w:r w:rsidRPr="00755149">
              <w:rPr>
                <w:rFonts w:cstheme="minorHAnsi"/>
                <w:b/>
                <w:sz w:val="18"/>
                <w:szCs w:val="18"/>
              </w:rPr>
              <w:t xml:space="preserve">Watering Timing </w:t>
            </w:r>
          </w:p>
        </w:tc>
        <w:tc>
          <w:tcPr>
            <w:tcW w:w="4111" w:type="dxa"/>
          </w:tcPr>
          <w:p w14:paraId="40EE9994" w14:textId="77777777" w:rsidR="009072D2" w:rsidRPr="00755149" w:rsidRDefault="009072D2" w:rsidP="009072D2">
            <w:pPr>
              <w:spacing w:line="256" w:lineRule="auto"/>
              <w:rPr>
                <w:rFonts w:cstheme="minorHAnsi"/>
                <w:sz w:val="18"/>
                <w:szCs w:val="18"/>
              </w:rPr>
            </w:pPr>
            <w:r w:rsidRPr="00755149">
              <w:rPr>
                <w:rFonts w:cstheme="minorHAnsi"/>
                <w:sz w:val="18"/>
                <w:szCs w:val="18"/>
              </w:rPr>
              <w:t>Spring through to Autumn</w:t>
            </w:r>
          </w:p>
        </w:tc>
      </w:tr>
    </w:tbl>
    <w:p w14:paraId="72EDBB15" w14:textId="77777777" w:rsidR="009072D2" w:rsidRPr="00755149" w:rsidRDefault="009072D2" w:rsidP="009072D2">
      <w:pPr>
        <w:spacing w:line="256" w:lineRule="auto"/>
        <w:rPr>
          <w:rFonts w:cstheme="minorHAnsi"/>
          <w:sz w:val="18"/>
          <w:szCs w:val="18"/>
        </w:rPr>
      </w:pPr>
    </w:p>
    <w:p w14:paraId="252F0433"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17C0DDD7"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02B7A862" wp14:editId="5AC35EDD">
            <wp:extent cx="7806891" cy="5524500"/>
            <wp:effectExtent l="0" t="0" r="381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iela.jpg"/>
                    <pic:cNvPicPr/>
                  </pic:nvPicPr>
                  <pic:blipFill>
                    <a:blip r:embed="rId355" cstate="email">
                      <a:extLst>
                        <a:ext uri="{28A0092B-C50C-407E-A947-70E740481C1C}">
                          <a14:useLocalDpi xmlns:a14="http://schemas.microsoft.com/office/drawing/2010/main"/>
                        </a:ext>
                      </a:extLst>
                    </a:blip>
                    <a:stretch>
                      <a:fillRect/>
                    </a:stretch>
                  </pic:blipFill>
                  <pic:spPr>
                    <a:xfrm>
                      <a:off x="0" y="0"/>
                      <a:ext cx="7807993" cy="5525280"/>
                    </a:xfrm>
                    <a:prstGeom prst="rect">
                      <a:avLst/>
                    </a:prstGeom>
                  </pic:spPr>
                </pic:pic>
              </a:graphicData>
            </a:graphic>
          </wp:inline>
        </w:drawing>
      </w:r>
    </w:p>
    <w:p w14:paraId="5D0B3541" w14:textId="77777777" w:rsidR="009072D2" w:rsidRPr="009072D2" w:rsidRDefault="009072D2" w:rsidP="009072D2">
      <w:pPr>
        <w:spacing w:after="0" w:line="256" w:lineRule="auto"/>
        <w:jc w:val="center"/>
        <w:rPr>
          <w:rFonts w:cstheme="minorHAnsi"/>
        </w:rPr>
      </w:pPr>
      <w:r w:rsidRPr="009072D2">
        <w:rPr>
          <w:rFonts w:cstheme="minorHAnsi"/>
          <w:b/>
          <w:sz w:val="20"/>
          <w:szCs w:val="20"/>
        </w:rPr>
        <w:t>Map identifies the existing and potential watering areas</w:t>
      </w:r>
      <w:r w:rsidRPr="009072D2">
        <w:rPr>
          <w:rFonts w:cstheme="minorHAnsi"/>
        </w:rPr>
        <w:t xml:space="preserve"> </w:t>
      </w:r>
    </w:p>
    <w:p w14:paraId="1206E8A4"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141B2506" wp14:editId="70680E66">
            <wp:extent cx="7688442" cy="5440680"/>
            <wp:effectExtent l="0" t="0" r="8255"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iela.jpg"/>
                    <pic:cNvPicPr/>
                  </pic:nvPicPr>
                  <pic:blipFill>
                    <a:blip r:embed="rId356" cstate="email">
                      <a:extLst>
                        <a:ext uri="{28A0092B-C50C-407E-A947-70E740481C1C}">
                          <a14:useLocalDpi xmlns:a14="http://schemas.microsoft.com/office/drawing/2010/main"/>
                        </a:ext>
                      </a:extLst>
                    </a:blip>
                    <a:stretch>
                      <a:fillRect/>
                    </a:stretch>
                  </pic:blipFill>
                  <pic:spPr>
                    <a:xfrm>
                      <a:off x="0" y="0"/>
                      <a:ext cx="7691609" cy="5442921"/>
                    </a:xfrm>
                    <a:prstGeom prst="rect">
                      <a:avLst/>
                    </a:prstGeom>
                  </pic:spPr>
                </pic:pic>
              </a:graphicData>
            </a:graphic>
          </wp:inline>
        </w:drawing>
      </w:r>
    </w:p>
    <w:p w14:paraId="2E178FE1" w14:textId="77777777" w:rsidR="009072D2" w:rsidRPr="009072D2" w:rsidRDefault="009072D2" w:rsidP="009072D2">
      <w:pPr>
        <w:spacing w:after="0" w:line="257" w:lineRule="auto"/>
        <w:jc w:val="center"/>
        <w:rPr>
          <w:rFonts w:cstheme="minorHAnsi"/>
        </w:rPr>
      </w:pPr>
      <w:r w:rsidRPr="009072D2">
        <w:rPr>
          <w:rFonts w:cstheme="minorHAnsi"/>
          <w:b/>
          <w:sz w:val="20"/>
          <w:szCs w:val="20"/>
        </w:rPr>
        <w:t xml:space="preserve">Map features AHD heights across the site and identified infrastructure locations </w:t>
      </w:r>
    </w:p>
    <w:p w14:paraId="58F77C56"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2969C1AA" w14:textId="77777777" w:rsidR="009072D2" w:rsidRPr="009072D2" w:rsidRDefault="009072D2" w:rsidP="009072D2">
      <w:pPr>
        <w:spacing w:after="0" w:line="257" w:lineRule="auto"/>
        <w:jc w:val="center"/>
        <w:rPr>
          <w:rFonts w:cstheme="minorHAnsi"/>
          <w:sz w:val="20"/>
          <w:szCs w:val="20"/>
        </w:rPr>
      </w:pPr>
    </w:p>
    <w:p w14:paraId="5937691A" w14:textId="77777777" w:rsidR="009072D2" w:rsidRPr="009072D2" w:rsidRDefault="009072D2" w:rsidP="009072D2">
      <w:pPr>
        <w:spacing w:after="0" w:line="257" w:lineRule="auto"/>
        <w:rPr>
          <w:rFonts w:cstheme="minorHAnsi"/>
          <w:b/>
          <w:sz w:val="20"/>
          <w:szCs w:val="20"/>
        </w:rPr>
      </w:pPr>
      <w:r w:rsidRPr="009072D2">
        <w:rPr>
          <w:rFonts w:cstheme="minorHAnsi"/>
          <w:b/>
          <w:noProof/>
          <w:sz w:val="20"/>
          <w:szCs w:val="20"/>
          <w:lang w:eastAsia="en-AU"/>
        </w:rPr>
        <w:drawing>
          <wp:inline distT="0" distB="0" distL="0" distR="0" wp14:anchorId="62FD5A3C" wp14:editId="2C7BA151">
            <wp:extent cx="5731510" cy="2369820"/>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87 Wela resized.JPG"/>
                    <pic:cNvPicPr/>
                  </pic:nvPicPr>
                  <pic:blipFill rotWithShape="1">
                    <a:blip r:embed="rId357" cstate="email">
                      <a:extLst>
                        <a:ext uri="{28A0092B-C50C-407E-A947-70E740481C1C}">
                          <a14:useLocalDpi xmlns:a14="http://schemas.microsoft.com/office/drawing/2010/main"/>
                        </a:ext>
                      </a:extLst>
                    </a:blip>
                    <a:srcRect/>
                    <a:stretch/>
                  </pic:blipFill>
                  <pic:spPr bwMode="auto">
                    <a:xfrm>
                      <a:off x="0" y="0"/>
                      <a:ext cx="5731510" cy="2369820"/>
                    </a:xfrm>
                    <a:prstGeom prst="rect">
                      <a:avLst/>
                    </a:prstGeom>
                    <a:ln>
                      <a:noFill/>
                    </a:ln>
                    <a:extLst>
                      <a:ext uri="{53640926-AAD7-44D8-BBD7-CCE9431645EC}">
                        <a14:shadowObscured xmlns:a14="http://schemas.microsoft.com/office/drawing/2010/main"/>
                      </a:ext>
                    </a:extLst>
                  </pic:spPr>
                </pic:pic>
              </a:graphicData>
            </a:graphic>
          </wp:inline>
        </w:drawing>
      </w:r>
    </w:p>
    <w:p w14:paraId="3DC7FC30" w14:textId="77777777" w:rsidR="009072D2" w:rsidRPr="009072D2" w:rsidRDefault="009072D2" w:rsidP="009072D2">
      <w:pPr>
        <w:spacing w:line="256" w:lineRule="auto"/>
        <w:jc w:val="center"/>
        <w:rPr>
          <w:rFonts w:cstheme="minorHAnsi"/>
          <w:b/>
        </w:rPr>
      </w:pPr>
      <w:r w:rsidRPr="009072D2">
        <w:rPr>
          <w:rFonts w:cstheme="minorHAnsi"/>
          <w:b/>
        </w:rPr>
        <w:t>Existing Bank 1</w:t>
      </w:r>
    </w:p>
    <w:p w14:paraId="3C228CF0" w14:textId="77777777" w:rsidR="009072D2" w:rsidRPr="009072D2" w:rsidRDefault="009072D2" w:rsidP="009072D2">
      <w:pPr>
        <w:spacing w:line="256" w:lineRule="auto"/>
        <w:rPr>
          <w:rFonts w:cstheme="minorHAnsi"/>
          <w:b/>
        </w:rPr>
      </w:pPr>
    </w:p>
    <w:p w14:paraId="1485A251" w14:textId="3C96B8FC"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456B6C01" w14:textId="77777777" w:rsidTr="009072D2">
        <w:trPr>
          <w:trHeight w:val="304"/>
          <w:tblHeader/>
        </w:trPr>
        <w:tc>
          <w:tcPr>
            <w:tcW w:w="9640" w:type="dxa"/>
            <w:gridSpan w:val="7"/>
            <w:shd w:val="clear" w:color="auto" w:fill="D9D9D9" w:themeFill="background1" w:themeFillShade="D9"/>
            <w:vAlign w:val="center"/>
          </w:tcPr>
          <w:p w14:paraId="65B0A9B5" w14:textId="77777777" w:rsidR="009072D2" w:rsidRPr="00755149" w:rsidRDefault="009072D2" w:rsidP="009072D2">
            <w:pPr>
              <w:spacing w:after="0" w:line="240" w:lineRule="auto"/>
              <w:jc w:val="center"/>
              <w:rPr>
                <w:b/>
                <w:sz w:val="20"/>
                <w:szCs w:val="20"/>
              </w:rPr>
            </w:pPr>
            <w:r w:rsidRPr="00755149">
              <w:rPr>
                <w:b/>
                <w:sz w:val="20"/>
                <w:szCs w:val="20"/>
              </w:rPr>
              <w:t>Bank or Channel Details</w:t>
            </w:r>
          </w:p>
        </w:tc>
      </w:tr>
      <w:tr w:rsidR="009072D2" w:rsidRPr="009072D2" w14:paraId="6974AABE" w14:textId="77777777" w:rsidTr="009072D2">
        <w:trPr>
          <w:trHeight w:val="20"/>
          <w:tblHeader/>
        </w:trPr>
        <w:tc>
          <w:tcPr>
            <w:tcW w:w="1269" w:type="dxa"/>
            <w:shd w:val="clear" w:color="auto" w:fill="D9D9D9" w:themeFill="background1" w:themeFillShade="D9"/>
            <w:vAlign w:val="center"/>
          </w:tcPr>
          <w:p w14:paraId="451B47BE" w14:textId="77777777" w:rsidR="009072D2" w:rsidRPr="00755149" w:rsidRDefault="009072D2" w:rsidP="009072D2">
            <w:pPr>
              <w:spacing w:after="0" w:line="240" w:lineRule="auto"/>
              <w:rPr>
                <w:b/>
                <w:sz w:val="20"/>
                <w:szCs w:val="20"/>
              </w:rPr>
            </w:pPr>
            <w:r w:rsidRPr="00755149">
              <w:rPr>
                <w:b/>
                <w:sz w:val="20"/>
                <w:szCs w:val="20"/>
              </w:rPr>
              <w:t>Location</w:t>
            </w:r>
          </w:p>
        </w:tc>
        <w:tc>
          <w:tcPr>
            <w:tcW w:w="992" w:type="dxa"/>
            <w:shd w:val="clear" w:color="auto" w:fill="D9D9D9" w:themeFill="background1" w:themeFillShade="D9"/>
            <w:vAlign w:val="center"/>
          </w:tcPr>
          <w:p w14:paraId="429C14A5" w14:textId="77777777" w:rsidR="009072D2" w:rsidRPr="00755149" w:rsidRDefault="009072D2" w:rsidP="009072D2">
            <w:pPr>
              <w:spacing w:after="0" w:line="240" w:lineRule="auto"/>
              <w:rPr>
                <w:b/>
                <w:sz w:val="20"/>
                <w:szCs w:val="20"/>
              </w:rPr>
            </w:pPr>
            <w:r w:rsidRPr="00755149">
              <w:rPr>
                <w:b/>
                <w:sz w:val="20"/>
                <w:szCs w:val="20"/>
              </w:rPr>
              <w:t>ID</w:t>
            </w:r>
          </w:p>
        </w:tc>
        <w:tc>
          <w:tcPr>
            <w:tcW w:w="889" w:type="dxa"/>
            <w:shd w:val="clear" w:color="auto" w:fill="D9D9D9" w:themeFill="background1" w:themeFillShade="D9"/>
            <w:vAlign w:val="center"/>
          </w:tcPr>
          <w:p w14:paraId="78D0E8DC" w14:textId="77777777" w:rsidR="009072D2" w:rsidRPr="00755149" w:rsidRDefault="009072D2" w:rsidP="009072D2">
            <w:pPr>
              <w:spacing w:after="0" w:line="240" w:lineRule="auto"/>
              <w:rPr>
                <w:b/>
                <w:sz w:val="20"/>
                <w:szCs w:val="20"/>
              </w:rPr>
            </w:pPr>
            <w:r w:rsidRPr="00755149">
              <w:rPr>
                <w:b/>
                <w:sz w:val="20"/>
                <w:szCs w:val="20"/>
              </w:rPr>
              <w:t>Length</w:t>
            </w:r>
          </w:p>
          <w:p w14:paraId="018247D9" w14:textId="77777777" w:rsidR="009072D2" w:rsidRPr="00755149" w:rsidRDefault="009072D2" w:rsidP="009072D2">
            <w:pPr>
              <w:spacing w:after="0" w:line="240" w:lineRule="auto"/>
              <w:rPr>
                <w:b/>
                <w:sz w:val="20"/>
                <w:szCs w:val="20"/>
              </w:rPr>
            </w:pPr>
          </w:p>
          <w:p w14:paraId="7E0AF01F" w14:textId="77777777" w:rsidR="009072D2" w:rsidRPr="00755149" w:rsidRDefault="009072D2" w:rsidP="009072D2">
            <w:pPr>
              <w:spacing w:after="0" w:line="240" w:lineRule="auto"/>
              <w:rPr>
                <w:b/>
                <w:sz w:val="20"/>
                <w:szCs w:val="20"/>
              </w:rPr>
            </w:pPr>
            <w:r w:rsidRPr="00755149">
              <w:rPr>
                <w:b/>
                <w:sz w:val="20"/>
                <w:szCs w:val="20"/>
              </w:rPr>
              <w:t>(m)</w:t>
            </w:r>
          </w:p>
        </w:tc>
        <w:tc>
          <w:tcPr>
            <w:tcW w:w="1175" w:type="dxa"/>
            <w:shd w:val="clear" w:color="auto" w:fill="D9D9D9" w:themeFill="background1" w:themeFillShade="D9"/>
            <w:vAlign w:val="center"/>
          </w:tcPr>
          <w:p w14:paraId="04AAE07C" w14:textId="77777777" w:rsidR="009072D2" w:rsidRPr="00755149" w:rsidRDefault="009072D2" w:rsidP="009072D2">
            <w:pPr>
              <w:spacing w:after="0" w:line="240" w:lineRule="auto"/>
              <w:rPr>
                <w:b/>
                <w:sz w:val="20"/>
                <w:szCs w:val="20"/>
              </w:rPr>
            </w:pPr>
            <w:r w:rsidRPr="00755149">
              <w:rPr>
                <w:b/>
                <w:sz w:val="20"/>
                <w:szCs w:val="20"/>
              </w:rPr>
              <w:t>Freeboard</w:t>
            </w:r>
          </w:p>
          <w:p w14:paraId="2A72A06F" w14:textId="77777777" w:rsidR="009072D2" w:rsidRPr="00755149" w:rsidRDefault="009072D2" w:rsidP="009072D2">
            <w:pPr>
              <w:spacing w:after="0" w:line="240" w:lineRule="auto"/>
              <w:rPr>
                <w:b/>
                <w:sz w:val="20"/>
                <w:szCs w:val="20"/>
              </w:rPr>
            </w:pPr>
          </w:p>
          <w:p w14:paraId="0A817C53" w14:textId="77777777" w:rsidR="009072D2" w:rsidRPr="00755149" w:rsidRDefault="009072D2" w:rsidP="009072D2">
            <w:pPr>
              <w:spacing w:after="0" w:line="240" w:lineRule="auto"/>
              <w:rPr>
                <w:b/>
                <w:sz w:val="20"/>
                <w:szCs w:val="20"/>
              </w:rPr>
            </w:pPr>
            <w:r w:rsidRPr="00755149">
              <w:rPr>
                <w:b/>
                <w:sz w:val="20"/>
                <w:szCs w:val="20"/>
              </w:rPr>
              <w:t>(m)</w:t>
            </w:r>
          </w:p>
        </w:tc>
        <w:tc>
          <w:tcPr>
            <w:tcW w:w="1037" w:type="dxa"/>
            <w:shd w:val="clear" w:color="auto" w:fill="D9D9D9" w:themeFill="background1" w:themeFillShade="D9"/>
            <w:vAlign w:val="center"/>
          </w:tcPr>
          <w:p w14:paraId="248B1FE5" w14:textId="77777777" w:rsidR="009072D2" w:rsidRPr="00755149" w:rsidRDefault="009072D2" w:rsidP="009072D2">
            <w:pPr>
              <w:spacing w:after="0" w:line="240" w:lineRule="auto"/>
              <w:rPr>
                <w:b/>
                <w:sz w:val="20"/>
                <w:szCs w:val="20"/>
              </w:rPr>
            </w:pPr>
            <w:r w:rsidRPr="00755149">
              <w:rPr>
                <w:b/>
                <w:sz w:val="20"/>
                <w:szCs w:val="20"/>
              </w:rPr>
              <w:t>Height with freeboard</w:t>
            </w:r>
          </w:p>
          <w:p w14:paraId="08536053" w14:textId="77777777" w:rsidR="009072D2" w:rsidRPr="00755149" w:rsidRDefault="009072D2" w:rsidP="009072D2">
            <w:pPr>
              <w:spacing w:after="0" w:line="240" w:lineRule="auto"/>
              <w:rPr>
                <w:b/>
                <w:sz w:val="20"/>
                <w:szCs w:val="20"/>
              </w:rPr>
            </w:pPr>
            <w:r w:rsidRPr="00755149">
              <w:rPr>
                <w:b/>
                <w:sz w:val="20"/>
                <w:szCs w:val="20"/>
              </w:rPr>
              <w:t>(m)</w:t>
            </w:r>
          </w:p>
        </w:tc>
        <w:tc>
          <w:tcPr>
            <w:tcW w:w="850" w:type="dxa"/>
            <w:shd w:val="clear" w:color="auto" w:fill="D9D9D9" w:themeFill="background1" w:themeFillShade="D9"/>
            <w:vAlign w:val="center"/>
          </w:tcPr>
          <w:p w14:paraId="01A2F240" w14:textId="77777777" w:rsidR="009072D2" w:rsidRPr="00755149" w:rsidRDefault="009072D2" w:rsidP="009072D2">
            <w:pPr>
              <w:spacing w:after="0" w:line="240" w:lineRule="auto"/>
              <w:rPr>
                <w:b/>
                <w:sz w:val="20"/>
                <w:szCs w:val="20"/>
              </w:rPr>
            </w:pPr>
            <w:r w:rsidRPr="00755149">
              <w:rPr>
                <w:b/>
                <w:sz w:val="20"/>
                <w:szCs w:val="20"/>
              </w:rPr>
              <w:t>Volume</w:t>
            </w:r>
          </w:p>
          <w:p w14:paraId="63342729" w14:textId="77777777" w:rsidR="009072D2" w:rsidRPr="00755149" w:rsidRDefault="009072D2" w:rsidP="009072D2">
            <w:pPr>
              <w:spacing w:after="0" w:line="240" w:lineRule="auto"/>
              <w:rPr>
                <w:b/>
                <w:sz w:val="20"/>
                <w:szCs w:val="20"/>
              </w:rPr>
            </w:pPr>
          </w:p>
          <w:p w14:paraId="62CF4CA6" w14:textId="77777777" w:rsidR="009072D2" w:rsidRPr="00755149" w:rsidRDefault="009072D2" w:rsidP="009072D2">
            <w:pPr>
              <w:spacing w:after="0" w:line="240" w:lineRule="auto"/>
              <w:rPr>
                <w:b/>
                <w:sz w:val="20"/>
                <w:szCs w:val="20"/>
              </w:rPr>
            </w:pPr>
            <w:r w:rsidRPr="00755149">
              <w:rPr>
                <w:b/>
                <w:sz w:val="20"/>
                <w:szCs w:val="20"/>
              </w:rPr>
              <w:t>(m3)</w:t>
            </w:r>
          </w:p>
        </w:tc>
        <w:tc>
          <w:tcPr>
            <w:tcW w:w="3428" w:type="dxa"/>
            <w:shd w:val="clear" w:color="auto" w:fill="D9D9D9" w:themeFill="background1" w:themeFillShade="D9"/>
            <w:vAlign w:val="center"/>
          </w:tcPr>
          <w:p w14:paraId="45BC722B" w14:textId="77777777" w:rsidR="009072D2" w:rsidRPr="00755149" w:rsidRDefault="009072D2" w:rsidP="009072D2">
            <w:pPr>
              <w:spacing w:after="0" w:line="240" w:lineRule="auto"/>
              <w:rPr>
                <w:b/>
                <w:sz w:val="20"/>
                <w:szCs w:val="20"/>
              </w:rPr>
            </w:pPr>
            <w:r w:rsidRPr="00755149">
              <w:rPr>
                <w:b/>
                <w:sz w:val="20"/>
                <w:szCs w:val="20"/>
              </w:rPr>
              <w:t>Regulator equipment and comments</w:t>
            </w:r>
          </w:p>
        </w:tc>
      </w:tr>
      <w:tr w:rsidR="009072D2" w:rsidRPr="009072D2" w14:paraId="6BF4806F"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3BC73409" w14:textId="77777777" w:rsidR="009072D2" w:rsidRPr="00755149" w:rsidRDefault="009072D2" w:rsidP="009072D2">
            <w:pPr>
              <w:spacing w:after="0" w:line="240" w:lineRule="auto"/>
              <w:rPr>
                <w:b/>
                <w:sz w:val="20"/>
                <w:szCs w:val="20"/>
              </w:rPr>
            </w:pPr>
            <w:r w:rsidRPr="00755149">
              <w:rPr>
                <w:b/>
                <w:sz w:val="20"/>
                <w:szCs w:val="20"/>
              </w:rPr>
              <w:t>Weila</w:t>
            </w:r>
          </w:p>
        </w:tc>
        <w:tc>
          <w:tcPr>
            <w:tcW w:w="992" w:type="dxa"/>
            <w:shd w:val="clear" w:color="auto" w:fill="FFFFFF" w:themeFill="background1"/>
            <w:noWrap/>
            <w:vAlign w:val="center"/>
            <w:hideMark/>
          </w:tcPr>
          <w:p w14:paraId="6423FE28"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53DA29E9" w14:textId="77777777" w:rsidR="009072D2" w:rsidRPr="009072D2" w:rsidRDefault="009072D2" w:rsidP="009072D2">
            <w:pPr>
              <w:spacing w:after="0" w:line="240" w:lineRule="auto"/>
              <w:rPr>
                <w:sz w:val="20"/>
                <w:szCs w:val="20"/>
              </w:rPr>
            </w:pPr>
            <w:r w:rsidRPr="009072D2">
              <w:rPr>
                <w:sz w:val="20"/>
                <w:szCs w:val="20"/>
              </w:rPr>
              <w:t>59.3</w:t>
            </w:r>
          </w:p>
        </w:tc>
        <w:tc>
          <w:tcPr>
            <w:tcW w:w="1175" w:type="dxa"/>
            <w:shd w:val="clear" w:color="auto" w:fill="FFFFFF" w:themeFill="background1"/>
            <w:noWrap/>
            <w:vAlign w:val="center"/>
            <w:hideMark/>
          </w:tcPr>
          <w:p w14:paraId="7386A044"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0EBF3BA1" w14:textId="77777777" w:rsidR="009072D2" w:rsidRPr="009072D2" w:rsidRDefault="009072D2" w:rsidP="009072D2">
            <w:pPr>
              <w:spacing w:after="0" w:line="240" w:lineRule="auto"/>
              <w:rPr>
                <w:sz w:val="20"/>
                <w:szCs w:val="20"/>
              </w:rPr>
            </w:pPr>
            <w:r w:rsidRPr="009072D2">
              <w:rPr>
                <w:sz w:val="20"/>
                <w:szCs w:val="20"/>
              </w:rPr>
              <w:t xml:space="preserve">1.50 </w:t>
            </w:r>
          </w:p>
        </w:tc>
        <w:tc>
          <w:tcPr>
            <w:tcW w:w="850" w:type="dxa"/>
            <w:shd w:val="clear" w:color="auto" w:fill="FFFFFF" w:themeFill="background1"/>
            <w:noWrap/>
            <w:vAlign w:val="center"/>
            <w:hideMark/>
          </w:tcPr>
          <w:p w14:paraId="595F4AC1" w14:textId="77777777" w:rsidR="009072D2" w:rsidRPr="009072D2" w:rsidRDefault="009072D2" w:rsidP="009072D2">
            <w:pPr>
              <w:spacing w:after="0" w:line="240" w:lineRule="auto"/>
              <w:rPr>
                <w:sz w:val="20"/>
                <w:szCs w:val="20"/>
              </w:rPr>
            </w:pPr>
            <w:r w:rsidRPr="009072D2">
              <w:rPr>
                <w:sz w:val="20"/>
                <w:szCs w:val="20"/>
              </w:rPr>
              <w:t>646.6</w:t>
            </w:r>
          </w:p>
        </w:tc>
        <w:tc>
          <w:tcPr>
            <w:tcW w:w="3428" w:type="dxa"/>
            <w:shd w:val="clear" w:color="auto" w:fill="FFFFFF" w:themeFill="background1"/>
            <w:vAlign w:val="center"/>
            <w:hideMark/>
          </w:tcPr>
          <w:p w14:paraId="37C3C1F4"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tc>
      </w:tr>
      <w:tr w:rsidR="009072D2" w:rsidRPr="009072D2" w14:paraId="31CA5FC9"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1DF01784"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1EC2D9BA"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342785F2" w14:textId="77777777" w:rsidR="009072D2" w:rsidRPr="009072D2" w:rsidRDefault="009072D2" w:rsidP="009072D2">
            <w:pPr>
              <w:spacing w:after="0" w:line="240" w:lineRule="auto"/>
              <w:rPr>
                <w:sz w:val="20"/>
                <w:szCs w:val="20"/>
              </w:rPr>
            </w:pPr>
            <w:r w:rsidRPr="009072D2">
              <w:rPr>
                <w:sz w:val="20"/>
                <w:szCs w:val="20"/>
              </w:rPr>
              <w:t>197.5</w:t>
            </w:r>
          </w:p>
        </w:tc>
        <w:tc>
          <w:tcPr>
            <w:tcW w:w="1175" w:type="dxa"/>
            <w:shd w:val="clear" w:color="auto" w:fill="FFFFFF" w:themeFill="background1"/>
            <w:noWrap/>
            <w:vAlign w:val="center"/>
            <w:hideMark/>
          </w:tcPr>
          <w:p w14:paraId="6B4A526E"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1D4924AC" w14:textId="77777777" w:rsidR="009072D2" w:rsidRPr="009072D2" w:rsidRDefault="009072D2" w:rsidP="009072D2">
            <w:pPr>
              <w:spacing w:after="0" w:line="240" w:lineRule="auto"/>
              <w:rPr>
                <w:sz w:val="20"/>
                <w:szCs w:val="20"/>
              </w:rPr>
            </w:pPr>
            <w:r w:rsidRPr="009072D2">
              <w:rPr>
                <w:sz w:val="20"/>
                <w:szCs w:val="20"/>
              </w:rPr>
              <w:t xml:space="preserve">0.90 </w:t>
            </w:r>
          </w:p>
        </w:tc>
        <w:tc>
          <w:tcPr>
            <w:tcW w:w="850" w:type="dxa"/>
            <w:shd w:val="clear" w:color="auto" w:fill="FFFFFF" w:themeFill="background1"/>
            <w:noWrap/>
            <w:vAlign w:val="center"/>
            <w:hideMark/>
          </w:tcPr>
          <w:p w14:paraId="1A10A4BE" w14:textId="77777777" w:rsidR="009072D2" w:rsidRPr="009072D2" w:rsidRDefault="009072D2" w:rsidP="009072D2">
            <w:pPr>
              <w:spacing w:after="0" w:line="240" w:lineRule="auto"/>
              <w:rPr>
                <w:sz w:val="20"/>
                <w:szCs w:val="20"/>
              </w:rPr>
            </w:pPr>
            <w:r w:rsidRPr="009072D2">
              <w:rPr>
                <w:sz w:val="20"/>
                <w:szCs w:val="20"/>
              </w:rPr>
              <w:t>619.4</w:t>
            </w:r>
          </w:p>
        </w:tc>
        <w:tc>
          <w:tcPr>
            <w:tcW w:w="3428" w:type="dxa"/>
            <w:shd w:val="clear" w:color="auto" w:fill="FFFFFF" w:themeFill="background1"/>
            <w:vAlign w:val="center"/>
            <w:hideMark/>
          </w:tcPr>
          <w:p w14:paraId="0B8CC0BA"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7537B899"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3BC96F0C"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39B5EEB6" w14:textId="77777777" w:rsidR="009072D2" w:rsidRPr="009072D2" w:rsidRDefault="009072D2" w:rsidP="009072D2">
            <w:pPr>
              <w:spacing w:after="0" w:line="240" w:lineRule="auto"/>
              <w:rPr>
                <w:sz w:val="20"/>
                <w:szCs w:val="20"/>
              </w:rPr>
            </w:pPr>
            <w:r w:rsidRPr="009072D2">
              <w:rPr>
                <w:sz w:val="20"/>
                <w:szCs w:val="20"/>
              </w:rPr>
              <w:t>Bank 3</w:t>
            </w:r>
          </w:p>
        </w:tc>
        <w:tc>
          <w:tcPr>
            <w:tcW w:w="889" w:type="dxa"/>
            <w:shd w:val="clear" w:color="auto" w:fill="FFFFFF" w:themeFill="background1"/>
            <w:noWrap/>
            <w:vAlign w:val="center"/>
            <w:hideMark/>
          </w:tcPr>
          <w:p w14:paraId="13937D4F" w14:textId="77777777" w:rsidR="009072D2" w:rsidRPr="009072D2" w:rsidRDefault="009072D2" w:rsidP="009072D2">
            <w:pPr>
              <w:spacing w:after="0" w:line="240" w:lineRule="auto"/>
              <w:rPr>
                <w:sz w:val="20"/>
                <w:szCs w:val="20"/>
              </w:rPr>
            </w:pPr>
            <w:r w:rsidRPr="009072D2">
              <w:rPr>
                <w:sz w:val="20"/>
                <w:szCs w:val="20"/>
              </w:rPr>
              <w:t>54.1</w:t>
            </w:r>
          </w:p>
        </w:tc>
        <w:tc>
          <w:tcPr>
            <w:tcW w:w="1175" w:type="dxa"/>
            <w:shd w:val="clear" w:color="auto" w:fill="FFFFFF" w:themeFill="background1"/>
            <w:noWrap/>
            <w:vAlign w:val="center"/>
            <w:hideMark/>
          </w:tcPr>
          <w:p w14:paraId="1C3AF43A"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1CB81536" w14:textId="77777777" w:rsidR="009072D2" w:rsidRPr="009072D2" w:rsidRDefault="009072D2" w:rsidP="009072D2">
            <w:pPr>
              <w:spacing w:after="0" w:line="240" w:lineRule="auto"/>
              <w:rPr>
                <w:sz w:val="20"/>
                <w:szCs w:val="20"/>
              </w:rPr>
            </w:pPr>
            <w:r w:rsidRPr="009072D2">
              <w:rPr>
                <w:sz w:val="20"/>
                <w:szCs w:val="20"/>
              </w:rPr>
              <w:t xml:space="preserve">1.70 </w:t>
            </w:r>
          </w:p>
        </w:tc>
        <w:tc>
          <w:tcPr>
            <w:tcW w:w="850" w:type="dxa"/>
            <w:shd w:val="clear" w:color="auto" w:fill="FFFFFF" w:themeFill="background1"/>
            <w:noWrap/>
            <w:vAlign w:val="center"/>
            <w:hideMark/>
          </w:tcPr>
          <w:p w14:paraId="5D127EAC" w14:textId="77777777" w:rsidR="009072D2" w:rsidRPr="009072D2" w:rsidRDefault="009072D2" w:rsidP="009072D2">
            <w:pPr>
              <w:spacing w:after="0" w:line="240" w:lineRule="auto"/>
              <w:rPr>
                <w:sz w:val="20"/>
                <w:szCs w:val="20"/>
              </w:rPr>
            </w:pPr>
            <w:r w:rsidRPr="009072D2">
              <w:rPr>
                <w:sz w:val="20"/>
                <w:szCs w:val="20"/>
              </w:rPr>
              <w:t>341.0</w:t>
            </w:r>
          </w:p>
        </w:tc>
        <w:tc>
          <w:tcPr>
            <w:tcW w:w="3428" w:type="dxa"/>
            <w:shd w:val="clear" w:color="auto" w:fill="FFFFFF" w:themeFill="background1"/>
            <w:vAlign w:val="center"/>
            <w:hideMark/>
          </w:tcPr>
          <w:p w14:paraId="29928652" w14:textId="77777777" w:rsidR="009072D2" w:rsidRPr="009072D2" w:rsidRDefault="009072D2" w:rsidP="009072D2">
            <w:pPr>
              <w:spacing w:after="0" w:line="240" w:lineRule="auto"/>
              <w:rPr>
                <w:sz w:val="20"/>
                <w:szCs w:val="20"/>
              </w:rPr>
            </w:pPr>
            <w:r w:rsidRPr="009072D2">
              <w:rPr>
                <w:sz w:val="20"/>
                <w:szCs w:val="20"/>
              </w:rPr>
              <w:t>Sheetpile regulator with 2 bays of dropboards</w:t>
            </w:r>
          </w:p>
        </w:tc>
      </w:tr>
      <w:tr w:rsidR="009072D2" w:rsidRPr="009072D2" w14:paraId="1E30E51D"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75B1CA5A"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40ACD9CE" w14:textId="77777777" w:rsidR="009072D2" w:rsidRPr="009072D2" w:rsidRDefault="009072D2" w:rsidP="009072D2">
            <w:pPr>
              <w:spacing w:after="0" w:line="240" w:lineRule="auto"/>
              <w:rPr>
                <w:sz w:val="20"/>
                <w:szCs w:val="20"/>
              </w:rPr>
            </w:pPr>
            <w:r w:rsidRPr="009072D2">
              <w:rPr>
                <w:sz w:val="20"/>
                <w:szCs w:val="20"/>
              </w:rPr>
              <w:t>Bank 4</w:t>
            </w:r>
          </w:p>
        </w:tc>
        <w:tc>
          <w:tcPr>
            <w:tcW w:w="889" w:type="dxa"/>
            <w:shd w:val="clear" w:color="auto" w:fill="FFFFFF" w:themeFill="background1"/>
            <w:noWrap/>
            <w:vAlign w:val="center"/>
            <w:hideMark/>
          </w:tcPr>
          <w:p w14:paraId="422C7819" w14:textId="77777777" w:rsidR="009072D2" w:rsidRPr="009072D2" w:rsidRDefault="009072D2" w:rsidP="009072D2">
            <w:pPr>
              <w:spacing w:after="0" w:line="240" w:lineRule="auto"/>
              <w:rPr>
                <w:sz w:val="20"/>
                <w:szCs w:val="20"/>
              </w:rPr>
            </w:pPr>
            <w:r w:rsidRPr="009072D2">
              <w:rPr>
                <w:sz w:val="20"/>
                <w:szCs w:val="20"/>
              </w:rPr>
              <w:t>13.5</w:t>
            </w:r>
          </w:p>
        </w:tc>
        <w:tc>
          <w:tcPr>
            <w:tcW w:w="1175" w:type="dxa"/>
            <w:shd w:val="clear" w:color="auto" w:fill="FFFFFF" w:themeFill="background1"/>
            <w:noWrap/>
            <w:vAlign w:val="center"/>
            <w:hideMark/>
          </w:tcPr>
          <w:p w14:paraId="3F081CC4"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35446232" w14:textId="77777777" w:rsidR="009072D2" w:rsidRPr="009072D2" w:rsidRDefault="009072D2" w:rsidP="009072D2">
            <w:pPr>
              <w:spacing w:after="0" w:line="240" w:lineRule="auto"/>
              <w:rPr>
                <w:sz w:val="20"/>
                <w:szCs w:val="20"/>
              </w:rPr>
            </w:pPr>
            <w:r w:rsidRPr="009072D2">
              <w:rPr>
                <w:sz w:val="20"/>
                <w:szCs w:val="20"/>
              </w:rPr>
              <w:t xml:space="preserve">0.50 </w:t>
            </w:r>
          </w:p>
        </w:tc>
        <w:tc>
          <w:tcPr>
            <w:tcW w:w="850" w:type="dxa"/>
            <w:shd w:val="clear" w:color="auto" w:fill="FFFFFF" w:themeFill="background1"/>
            <w:noWrap/>
            <w:vAlign w:val="center"/>
            <w:hideMark/>
          </w:tcPr>
          <w:p w14:paraId="1B77ED96" w14:textId="77777777" w:rsidR="009072D2" w:rsidRPr="009072D2" w:rsidRDefault="009072D2" w:rsidP="009072D2">
            <w:pPr>
              <w:spacing w:after="0" w:line="240" w:lineRule="auto"/>
              <w:rPr>
                <w:sz w:val="20"/>
                <w:szCs w:val="20"/>
              </w:rPr>
            </w:pPr>
            <w:r w:rsidRPr="009072D2">
              <w:rPr>
                <w:sz w:val="20"/>
                <w:szCs w:val="20"/>
              </w:rPr>
              <w:t>36.9</w:t>
            </w:r>
          </w:p>
        </w:tc>
        <w:tc>
          <w:tcPr>
            <w:tcW w:w="3428" w:type="dxa"/>
            <w:shd w:val="clear" w:color="auto" w:fill="FFFFFF" w:themeFill="background1"/>
            <w:vAlign w:val="center"/>
            <w:hideMark/>
          </w:tcPr>
          <w:p w14:paraId="62E249AA"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4F30E70D"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54D241A8"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212DA5BF" w14:textId="77777777" w:rsidR="009072D2" w:rsidRPr="009072D2" w:rsidRDefault="009072D2" w:rsidP="009072D2">
            <w:pPr>
              <w:spacing w:after="0" w:line="240" w:lineRule="auto"/>
              <w:rPr>
                <w:sz w:val="20"/>
                <w:szCs w:val="20"/>
              </w:rPr>
            </w:pPr>
            <w:r w:rsidRPr="009072D2">
              <w:rPr>
                <w:sz w:val="20"/>
                <w:szCs w:val="20"/>
              </w:rPr>
              <w:t>Bank 5</w:t>
            </w:r>
          </w:p>
        </w:tc>
        <w:tc>
          <w:tcPr>
            <w:tcW w:w="889" w:type="dxa"/>
            <w:shd w:val="clear" w:color="auto" w:fill="FFFFFF" w:themeFill="background1"/>
            <w:noWrap/>
            <w:vAlign w:val="center"/>
            <w:hideMark/>
          </w:tcPr>
          <w:p w14:paraId="6F3C5073" w14:textId="77777777" w:rsidR="009072D2" w:rsidRPr="009072D2" w:rsidRDefault="009072D2" w:rsidP="009072D2">
            <w:pPr>
              <w:spacing w:after="0" w:line="240" w:lineRule="auto"/>
              <w:rPr>
                <w:sz w:val="20"/>
                <w:szCs w:val="20"/>
              </w:rPr>
            </w:pPr>
            <w:r w:rsidRPr="009072D2">
              <w:rPr>
                <w:sz w:val="20"/>
                <w:szCs w:val="20"/>
              </w:rPr>
              <w:t>14.4</w:t>
            </w:r>
          </w:p>
        </w:tc>
        <w:tc>
          <w:tcPr>
            <w:tcW w:w="1175" w:type="dxa"/>
            <w:shd w:val="clear" w:color="auto" w:fill="FFFFFF" w:themeFill="background1"/>
            <w:noWrap/>
            <w:vAlign w:val="center"/>
            <w:hideMark/>
          </w:tcPr>
          <w:p w14:paraId="77E7313A"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7B587C2C" w14:textId="77777777" w:rsidR="009072D2" w:rsidRPr="009072D2" w:rsidRDefault="009072D2" w:rsidP="009072D2">
            <w:pPr>
              <w:spacing w:after="0" w:line="240" w:lineRule="auto"/>
              <w:rPr>
                <w:sz w:val="20"/>
                <w:szCs w:val="20"/>
              </w:rPr>
            </w:pPr>
            <w:r w:rsidRPr="009072D2">
              <w:rPr>
                <w:sz w:val="20"/>
                <w:szCs w:val="20"/>
              </w:rPr>
              <w:t xml:space="preserve">0.90 </w:t>
            </w:r>
          </w:p>
        </w:tc>
        <w:tc>
          <w:tcPr>
            <w:tcW w:w="850" w:type="dxa"/>
            <w:shd w:val="clear" w:color="auto" w:fill="FFFFFF" w:themeFill="background1"/>
            <w:noWrap/>
            <w:vAlign w:val="center"/>
            <w:hideMark/>
          </w:tcPr>
          <w:p w14:paraId="0CA098CD" w14:textId="77777777" w:rsidR="009072D2" w:rsidRPr="009072D2" w:rsidRDefault="009072D2" w:rsidP="009072D2">
            <w:pPr>
              <w:spacing w:after="0" w:line="240" w:lineRule="auto"/>
              <w:rPr>
                <w:sz w:val="20"/>
                <w:szCs w:val="20"/>
              </w:rPr>
            </w:pPr>
            <w:r w:rsidRPr="009072D2">
              <w:rPr>
                <w:sz w:val="20"/>
                <w:szCs w:val="20"/>
              </w:rPr>
              <w:t xml:space="preserve">82.7 </w:t>
            </w:r>
          </w:p>
        </w:tc>
        <w:tc>
          <w:tcPr>
            <w:tcW w:w="3428" w:type="dxa"/>
            <w:shd w:val="clear" w:color="auto" w:fill="FFFFFF" w:themeFill="background1"/>
            <w:vAlign w:val="center"/>
            <w:hideMark/>
          </w:tcPr>
          <w:p w14:paraId="0812AAD8" w14:textId="77777777" w:rsidR="009072D2" w:rsidRPr="009072D2" w:rsidRDefault="009072D2" w:rsidP="009072D2">
            <w:pPr>
              <w:spacing w:after="0" w:line="240" w:lineRule="auto"/>
              <w:rPr>
                <w:sz w:val="20"/>
                <w:szCs w:val="20"/>
              </w:rPr>
            </w:pPr>
            <w:r w:rsidRPr="009072D2">
              <w:rPr>
                <w:sz w:val="20"/>
                <w:szCs w:val="20"/>
              </w:rPr>
              <w:t>600mm concrete pipe with flap valve</w:t>
            </w:r>
          </w:p>
        </w:tc>
      </w:tr>
    </w:tbl>
    <w:p w14:paraId="221CBB9C" w14:textId="77777777" w:rsidR="009072D2" w:rsidRPr="009072D2" w:rsidRDefault="009072D2" w:rsidP="009072D2">
      <w:pPr>
        <w:spacing w:line="256" w:lineRule="auto"/>
        <w:rPr>
          <w:rFonts w:cstheme="minorHAnsi"/>
        </w:rPr>
      </w:pPr>
    </w:p>
    <w:p w14:paraId="43561A00" w14:textId="77777777" w:rsidR="009072D2" w:rsidRPr="009072D2" w:rsidRDefault="009072D2" w:rsidP="009072D2">
      <w:pPr>
        <w:spacing w:line="256" w:lineRule="auto"/>
        <w:rPr>
          <w:rFonts w:cstheme="minorHAnsi"/>
        </w:rPr>
      </w:pPr>
    </w:p>
    <w:p w14:paraId="59305308"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2DEE3C5D" w14:textId="77777777" w:rsidR="009072D2" w:rsidRPr="009072D2" w:rsidRDefault="009072D2" w:rsidP="009072D2">
      <w:pPr>
        <w:keepNext/>
        <w:keepLines/>
        <w:spacing w:before="40" w:after="0"/>
        <w:outlineLvl w:val="4"/>
        <w:rPr>
          <w:rFonts w:ascii="Calibri" w:eastAsiaTheme="majorEastAsia" w:hAnsi="Calibri" w:cstheme="majorBidi"/>
          <w:sz w:val="32"/>
        </w:rPr>
      </w:pPr>
      <w:bookmarkStart w:id="298" w:name="_Toc56689013"/>
      <w:bookmarkStart w:id="299" w:name="_Toc66271527"/>
      <w:r w:rsidRPr="009072D2">
        <w:rPr>
          <w:rFonts w:ascii="Calibri" w:eastAsiaTheme="majorEastAsia" w:hAnsi="Calibri" w:cstheme="majorBidi"/>
          <w:sz w:val="32"/>
        </w:rPr>
        <w:lastRenderedPageBreak/>
        <w:t>28</w:t>
      </w:r>
      <w:r w:rsidRPr="009072D2">
        <w:rPr>
          <w:rFonts w:ascii="Calibri" w:eastAsiaTheme="majorEastAsia" w:hAnsi="Calibri" w:cstheme="majorBidi"/>
          <w:sz w:val="32"/>
        </w:rPr>
        <w:tab/>
        <w:t>Yabby Creek Management Brief</w:t>
      </w:r>
      <w:bookmarkEnd w:id="298"/>
      <w:bookmarkEnd w:id="299"/>
    </w:p>
    <w:p w14:paraId="278E8930"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 Yabby Creek </w:t>
      </w:r>
    </w:p>
    <w:tbl>
      <w:tblPr>
        <w:tblStyle w:val="TableGrid742"/>
        <w:tblW w:w="0" w:type="auto"/>
        <w:tblInd w:w="0" w:type="dxa"/>
        <w:tblLook w:val="04A0" w:firstRow="1" w:lastRow="0" w:firstColumn="1" w:lastColumn="0" w:noHBand="0" w:noVBand="1"/>
      </w:tblPr>
      <w:tblGrid>
        <w:gridCol w:w="2547"/>
        <w:gridCol w:w="6469"/>
      </w:tblGrid>
      <w:tr w:rsidR="009072D2" w:rsidRPr="009072D2" w14:paraId="01A42F13" w14:textId="77777777" w:rsidTr="009072D2">
        <w:tc>
          <w:tcPr>
            <w:tcW w:w="2547" w:type="dxa"/>
          </w:tcPr>
          <w:p w14:paraId="2231C244"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69F67DA6" w14:textId="77777777" w:rsidR="009072D2" w:rsidRPr="009072D2" w:rsidRDefault="009072D2" w:rsidP="009072D2">
            <w:pPr>
              <w:rPr>
                <w:rFonts w:cstheme="minorHAnsi"/>
                <w:b/>
                <w:sz w:val="20"/>
                <w:szCs w:val="20"/>
              </w:rPr>
            </w:pPr>
            <w:r w:rsidRPr="009072D2">
              <w:rPr>
                <w:rFonts w:cstheme="minorHAnsi"/>
                <w:sz w:val="20"/>
                <w:szCs w:val="20"/>
              </w:rPr>
              <w:t>Stressed (level 3)</w:t>
            </w:r>
          </w:p>
        </w:tc>
        <w:tc>
          <w:tcPr>
            <w:tcW w:w="6469" w:type="dxa"/>
          </w:tcPr>
          <w:p w14:paraId="303F2611" w14:textId="77777777" w:rsidR="009072D2" w:rsidRPr="009072D2" w:rsidRDefault="009072D2" w:rsidP="009072D2">
            <w:pPr>
              <w:rPr>
                <w:rFonts w:cstheme="minorHAnsi"/>
                <w:sz w:val="20"/>
                <w:szCs w:val="20"/>
              </w:rPr>
            </w:pPr>
            <w:r w:rsidRPr="009072D2">
              <w:rPr>
                <w:rFonts w:cstheme="minorHAnsi"/>
                <w:sz w:val="20"/>
                <w:szCs w:val="20"/>
              </w:rPr>
              <w:t xml:space="preserve">Within the influence of the 2019/20 watering event, River Red Gum adults, young adults, poles and saplings healthy with significant numbers of long-term dead trees.  Above the recent Watering event scattered and patches of medium to poor healthy River Red Gum with an odd healthy Black Box.  Understory of Lignum and Cooba adults and saplings. </w:t>
            </w:r>
          </w:p>
        </w:tc>
      </w:tr>
      <w:tr w:rsidR="009072D2" w:rsidRPr="009072D2" w14:paraId="2C3613DA" w14:textId="77777777" w:rsidTr="009072D2">
        <w:tc>
          <w:tcPr>
            <w:tcW w:w="2547" w:type="dxa"/>
          </w:tcPr>
          <w:p w14:paraId="12AE97AA"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b/>
                <w:sz w:val="20"/>
                <w:szCs w:val="20"/>
              </w:rPr>
              <w:t>Low Shrubland/Herbland</w:t>
            </w:r>
          </w:p>
          <w:p w14:paraId="4EFD0B3B" w14:textId="77777777" w:rsidR="009072D2" w:rsidRPr="009072D2" w:rsidRDefault="009072D2" w:rsidP="009072D2">
            <w:pPr>
              <w:rPr>
                <w:rFonts w:cstheme="minorHAnsi"/>
                <w:sz w:val="20"/>
                <w:szCs w:val="20"/>
              </w:rPr>
            </w:pPr>
            <w:r w:rsidRPr="009072D2">
              <w:rPr>
                <w:rFonts w:cstheme="minorHAnsi"/>
                <w:sz w:val="20"/>
                <w:szCs w:val="20"/>
              </w:rPr>
              <w:t>Stressed (level 3)</w:t>
            </w:r>
          </w:p>
        </w:tc>
        <w:tc>
          <w:tcPr>
            <w:tcW w:w="6469" w:type="dxa"/>
          </w:tcPr>
          <w:p w14:paraId="5CA4BDCC" w14:textId="77777777" w:rsidR="009072D2" w:rsidRPr="009072D2" w:rsidRDefault="009072D2" w:rsidP="009072D2">
            <w:pPr>
              <w:rPr>
                <w:rFonts w:cstheme="minorHAnsi"/>
                <w:sz w:val="20"/>
                <w:szCs w:val="20"/>
              </w:rPr>
            </w:pPr>
            <w:r w:rsidRPr="009072D2">
              <w:rPr>
                <w:rFonts w:cstheme="minorHAnsi"/>
                <w:sz w:val="20"/>
                <w:szCs w:val="20"/>
              </w:rPr>
              <w:t>Recent Watering area;</w:t>
            </w:r>
          </w:p>
          <w:p w14:paraId="371217B9" w14:textId="77777777" w:rsidR="009072D2" w:rsidRPr="009072D2" w:rsidRDefault="009072D2" w:rsidP="002611A6">
            <w:pPr>
              <w:numPr>
                <w:ilvl w:val="0"/>
                <w:numId w:val="66"/>
              </w:numPr>
              <w:contextualSpacing/>
              <w:rPr>
                <w:rFonts w:cstheme="minorHAnsi"/>
                <w:sz w:val="20"/>
                <w:szCs w:val="20"/>
              </w:rPr>
            </w:pPr>
            <w:r w:rsidRPr="009072D2">
              <w:rPr>
                <w:rFonts w:cstheme="minorHAnsi"/>
                <w:sz w:val="20"/>
                <w:szCs w:val="20"/>
              </w:rPr>
              <w:t>Creek bed (dry) dominated by Common Sneezeweed with patches and individual plants of Bladder and Lagoon Saltbush, Rat’s-Tail Couch, Hexham Scent, Smooth Heliotrope, Pale Poverty Bush, Jersey Cudweed, Creeping Monkey Flower , Tall Groundsel and Lesser Joyweed</w:t>
            </w:r>
          </w:p>
          <w:p w14:paraId="4C24DB2A" w14:textId="77777777" w:rsidR="009072D2" w:rsidRPr="009072D2" w:rsidRDefault="009072D2" w:rsidP="002611A6">
            <w:pPr>
              <w:numPr>
                <w:ilvl w:val="0"/>
                <w:numId w:val="66"/>
              </w:numPr>
              <w:contextualSpacing/>
              <w:rPr>
                <w:rFonts w:cstheme="minorHAnsi"/>
                <w:sz w:val="20"/>
                <w:szCs w:val="20"/>
              </w:rPr>
            </w:pPr>
            <w:r w:rsidRPr="009072D2">
              <w:rPr>
                <w:rFonts w:cstheme="minorHAnsi"/>
                <w:sz w:val="20"/>
                <w:szCs w:val="20"/>
              </w:rPr>
              <w:t xml:space="preserve">Creek bed (mud) Red Water-milfoil and Common Sneezeweed with salt crystal amongst the plants. </w:t>
            </w:r>
          </w:p>
          <w:p w14:paraId="3CF8B49F" w14:textId="77777777" w:rsidR="009072D2" w:rsidRPr="009072D2" w:rsidRDefault="009072D2" w:rsidP="009072D2">
            <w:pPr>
              <w:rPr>
                <w:rFonts w:cstheme="minorHAnsi"/>
                <w:sz w:val="20"/>
                <w:szCs w:val="20"/>
              </w:rPr>
            </w:pPr>
            <w:r w:rsidRPr="009072D2">
              <w:rPr>
                <w:rFonts w:cstheme="minorHAnsi"/>
                <w:sz w:val="20"/>
                <w:szCs w:val="20"/>
              </w:rPr>
              <w:t xml:space="preserve">Creek flood-out mostly bare soil with odd Pale Poverty Bush, Ruby Saltbush and healthy Lignum bush.  Area covered with dead Lignum stumps  </w:t>
            </w:r>
          </w:p>
        </w:tc>
      </w:tr>
    </w:tbl>
    <w:p w14:paraId="31A44EBD" w14:textId="77777777" w:rsidR="009072D2" w:rsidRPr="009072D2" w:rsidRDefault="009072D2" w:rsidP="009072D2">
      <w:pPr>
        <w:spacing w:after="0" w:line="240" w:lineRule="auto"/>
        <w:jc w:val="center"/>
        <w:rPr>
          <w:rFonts w:cstheme="minorHAnsi"/>
          <w:b/>
        </w:rPr>
      </w:pPr>
    </w:p>
    <w:p w14:paraId="076D7983" w14:textId="77777777" w:rsidR="009072D2" w:rsidRPr="009072D2" w:rsidRDefault="009072D2" w:rsidP="009072D2">
      <w:pPr>
        <w:spacing w:after="0"/>
        <w:jc w:val="center"/>
        <w:rPr>
          <w:rFonts w:cstheme="minorHAnsi"/>
        </w:rPr>
      </w:pPr>
      <w:r w:rsidRPr="009072D2">
        <w:rPr>
          <w:rFonts w:cstheme="minorHAnsi"/>
          <w:noProof/>
          <w:lang w:eastAsia="en-AU"/>
        </w:rPr>
        <w:drawing>
          <wp:inline distT="0" distB="0" distL="0" distR="0" wp14:anchorId="1DE85B06" wp14:editId="75F8AA4D">
            <wp:extent cx="5729610" cy="1161076"/>
            <wp:effectExtent l="0" t="0" r="4445"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7 Rsized.JPG"/>
                    <pic:cNvPicPr/>
                  </pic:nvPicPr>
                  <pic:blipFill rotWithShape="1">
                    <a:blip r:embed="rId358" cstate="email">
                      <a:extLst>
                        <a:ext uri="{28A0092B-C50C-407E-A947-70E740481C1C}">
                          <a14:useLocalDpi xmlns:a14="http://schemas.microsoft.com/office/drawing/2010/main"/>
                        </a:ext>
                      </a:extLst>
                    </a:blip>
                    <a:srcRect/>
                    <a:stretch/>
                  </pic:blipFill>
                  <pic:spPr bwMode="auto">
                    <a:xfrm>
                      <a:off x="0" y="0"/>
                      <a:ext cx="5731510" cy="1161461"/>
                    </a:xfrm>
                    <a:prstGeom prst="rect">
                      <a:avLst/>
                    </a:prstGeom>
                    <a:ln>
                      <a:noFill/>
                    </a:ln>
                    <a:extLst>
                      <a:ext uri="{53640926-AAD7-44D8-BBD7-CCE9431645EC}">
                        <a14:shadowObscured xmlns:a14="http://schemas.microsoft.com/office/drawing/2010/main"/>
                      </a:ext>
                    </a:extLst>
                  </pic:spPr>
                </pic:pic>
              </a:graphicData>
            </a:graphic>
          </wp:inline>
        </w:drawing>
      </w:r>
    </w:p>
    <w:p w14:paraId="0DDB49B2"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The 2019/20 watering event influenced tree high up the creek bank</w:t>
      </w:r>
    </w:p>
    <w:p w14:paraId="30A6E07F" w14:textId="77777777" w:rsidR="009072D2" w:rsidRPr="009072D2" w:rsidRDefault="009072D2" w:rsidP="009072D2">
      <w:pPr>
        <w:spacing w:after="0" w:line="240" w:lineRule="auto"/>
        <w:jc w:val="center"/>
        <w:rPr>
          <w:rFonts w:cstheme="minorHAnsi"/>
          <w:sz w:val="20"/>
          <w:szCs w:val="20"/>
        </w:rPr>
      </w:pPr>
      <w:r w:rsidRPr="009072D2">
        <w:rPr>
          <w:rFonts w:cstheme="minorHAnsi"/>
          <w:sz w:val="20"/>
          <w:szCs w:val="20"/>
        </w:rPr>
        <w:t xml:space="preserve">Latitude </w:t>
      </w:r>
      <w:r w:rsidRPr="009072D2">
        <w:rPr>
          <w:rFonts w:eastAsia="Times New Roman" w:cstheme="minorHAnsi"/>
          <w:color w:val="000000"/>
          <w:sz w:val="20"/>
          <w:szCs w:val="20"/>
          <w:lang w:eastAsia="en-AU"/>
        </w:rPr>
        <w:t>34.26421</w:t>
      </w:r>
      <w:r w:rsidRPr="009072D2">
        <w:rPr>
          <w:rFonts w:cstheme="minorHAnsi"/>
          <w:sz w:val="20"/>
          <w:szCs w:val="20"/>
        </w:rPr>
        <w:t xml:space="preserve"> Longitude </w:t>
      </w:r>
      <w:r w:rsidRPr="009072D2">
        <w:rPr>
          <w:rFonts w:eastAsia="Times New Roman" w:cstheme="minorHAnsi"/>
          <w:color w:val="000000"/>
          <w:sz w:val="20"/>
          <w:szCs w:val="20"/>
          <w:lang w:eastAsia="en-AU"/>
        </w:rPr>
        <w:t>140.33364</w:t>
      </w:r>
      <w:r w:rsidRPr="009072D2">
        <w:rPr>
          <w:rFonts w:cstheme="minorHAnsi"/>
          <w:sz w:val="20"/>
          <w:szCs w:val="20"/>
        </w:rPr>
        <w:t xml:space="preserve"> Direction 270</w:t>
      </w:r>
    </w:p>
    <w:p w14:paraId="0CFF2FC6" w14:textId="77777777" w:rsidR="009072D2" w:rsidRPr="009072D2" w:rsidRDefault="009072D2" w:rsidP="009072D2">
      <w:pPr>
        <w:spacing w:after="0" w:line="240" w:lineRule="auto"/>
        <w:jc w:val="center"/>
        <w:rPr>
          <w:rFonts w:cstheme="minorHAnsi"/>
          <w:sz w:val="20"/>
          <w:szCs w:val="20"/>
        </w:rPr>
      </w:pPr>
    </w:p>
    <w:p w14:paraId="34D864EB"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5FAA43DB" wp14:editId="21FA1A60">
            <wp:extent cx="5731510" cy="1229538"/>
            <wp:effectExtent l="0" t="0" r="254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8 Resized.JPG"/>
                    <pic:cNvPicPr/>
                  </pic:nvPicPr>
                  <pic:blipFill rotWithShape="1">
                    <a:blip r:embed="rId359" cstate="email">
                      <a:extLst>
                        <a:ext uri="{28A0092B-C50C-407E-A947-70E740481C1C}">
                          <a14:useLocalDpi xmlns:a14="http://schemas.microsoft.com/office/drawing/2010/main"/>
                        </a:ext>
                      </a:extLst>
                    </a:blip>
                    <a:srcRect/>
                    <a:stretch/>
                  </pic:blipFill>
                  <pic:spPr bwMode="auto">
                    <a:xfrm>
                      <a:off x="0" y="0"/>
                      <a:ext cx="5731510" cy="1229538"/>
                    </a:xfrm>
                    <a:prstGeom prst="rect">
                      <a:avLst/>
                    </a:prstGeom>
                    <a:ln>
                      <a:noFill/>
                    </a:ln>
                    <a:extLst>
                      <a:ext uri="{53640926-AAD7-44D8-BBD7-CCE9431645EC}">
                        <a14:shadowObscured xmlns:a14="http://schemas.microsoft.com/office/drawing/2010/main"/>
                      </a:ext>
                    </a:extLst>
                  </pic:spPr>
                </pic:pic>
              </a:graphicData>
            </a:graphic>
          </wp:inline>
        </w:drawing>
      </w:r>
    </w:p>
    <w:p w14:paraId="6CA468BB"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Above the influence of the 2019/20 watering event </w:t>
      </w:r>
      <w:r w:rsidRPr="009072D2">
        <w:rPr>
          <w:rFonts w:cstheme="minorHAnsi"/>
          <w:sz w:val="20"/>
          <w:szCs w:val="20"/>
        </w:rPr>
        <w:t xml:space="preserve">Latitude </w:t>
      </w:r>
      <w:r w:rsidRPr="009072D2">
        <w:rPr>
          <w:rFonts w:eastAsia="Times New Roman" w:cstheme="minorHAnsi"/>
          <w:color w:val="000000"/>
          <w:sz w:val="20"/>
          <w:szCs w:val="20"/>
          <w:lang w:eastAsia="en-AU"/>
        </w:rPr>
        <w:t xml:space="preserve">34.26264 </w:t>
      </w:r>
      <w:r w:rsidRPr="009072D2">
        <w:rPr>
          <w:rFonts w:cstheme="minorHAnsi"/>
          <w:sz w:val="20"/>
          <w:szCs w:val="20"/>
        </w:rPr>
        <w:t xml:space="preserve">Longitude </w:t>
      </w:r>
      <w:r w:rsidRPr="009072D2">
        <w:rPr>
          <w:rFonts w:eastAsia="Times New Roman" w:cstheme="minorHAnsi"/>
          <w:color w:val="000000"/>
          <w:sz w:val="20"/>
          <w:szCs w:val="20"/>
          <w:lang w:eastAsia="en-AU"/>
        </w:rPr>
        <w:t>140.33484</w:t>
      </w:r>
      <w:r w:rsidRPr="009072D2">
        <w:rPr>
          <w:rFonts w:cstheme="minorHAnsi"/>
          <w:sz w:val="20"/>
          <w:szCs w:val="20"/>
        </w:rPr>
        <w:t xml:space="preserve"> Direction 220</w:t>
      </w:r>
    </w:p>
    <w:p w14:paraId="7A52B435" w14:textId="77777777" w:rsidR="009072D2" w:rsidRPr="009072D2" w:rsidRDefault="009072D2" w:rsidP="009072D2">
      <w:pPr>
        <w:spacing w:after="0" w:line="240" w:lineRule="auto"/>
        <w:jc w:val="center"/>
        <w:rPr>
          <w:rFonts w:cstheme="minorHAnsi"/>
          <w:sz w:val="20"/>
          <w:szCs w:val="20"/>
        </w:rPr>
      </w:pPr>
    </w:p>
    <w:p w14:paraId="51D85335"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12D2AB58" wp14:editId="370419F9">
            <wp:extent cx="5729817" cy="1207696"/>
            <wp:effectExtent l="0" t="0" r="444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9 Resized.JPG"/>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5731510" cy="1208053"/>
                    </a:xfrm>
                    <a:prstGeom prst="rect">
                      <a:avLst/>
                    </a:prstGeom>
                    <a:ln>
                      <a:noFill/>
                    </a:ln>
                    <a:extLst>
                      <a:ext uri="{53640926-AAD7-44D8-BBD7-CCE9431645EC}">
                        <a14:shadowObscured xmlns:a14="http://schemas.microsoft.com/office/drawing/2010/main"/>
                      </a:ext>
                    </a:extLst>
                  </pic:spPr>
                </pic:pic>
              </a:graphicData>
            </a:graphic>
          </wp:inline>
        </w:drawing>
      </w:r>
    </w:p>
    <w:p w14:paraId="72FCFF21"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Remnants of the 2019/20 watering event</w:t>
      </w:r>
      <w:r w:rsidRPr="009072D2">
        <w:rPr>
          <w:rFonts w:cstheme="minorHAnsi"/>
          <w:sz w:val="20"/>
          <w:szCs w:val="20"/>
        </w:rPr>
        <w:t xml:space="preserve"> Latitude </w:t>
      </w:r>
      <w:r w:rsidRPr="009072D2">
        <w:rPr>
          <w:rFonts w:eastAsia="Times New Roman" w:cstheme="minorHAnsi"/>
          <w:color w:val="000000"/>
          <w:sz w:val="20"/>
          <w:szCs w:val="20"/>
          <w:lang w:eastAsia="en-AU"/>
        </w:rPr>
        <w:t xml:space="preserve">34.25998 </w:t>
      </w:r>
      <w:r w:rsidRPr="009072D2">
        <w:rPr>
          <w:rFonts w:cstheme="minorHAnsi"/>
          <w:sz w:val="20"/>
          <w:szCs w:val="20"/>
        </w:rPr>
        <w:t xml:space="preserve">Longitude </w:t>
      </w:r>
      <w:r w:rsidRPr="009072D2">
        <w:rPr>
          <w:rFonts w:eastAsia="Times New Roman" w:cstheme="minorHAnsi"/>
          <w:color w:val="000000"/>
          <w:sz w:val="20"/>
          <w:szCs w:val="20"/>
          <w:lang w:eastAsia="en-AU"/>
        </w:rPr>
        <w:t>140.33384</w:t>
      </w:r>
      <w:r w:rsidRPr="009072D2">
        <w:rPr>
          <w:rFonts w:cstheme="minorHAnsi"/>
          <w:sz w:val="20"/>
          <w:szCs w:val="20"/>
        </w:rPr>
        <w:t xml:space="preserve"> Direction 170</w:t>
      </w:r>
    </w:p>
    <w:p w14:paraId="6ED47DE3" w14:textId="77777777" w:rsidR="009072D2" w:rsidRPr="009072D2" w:rsidRDefault="009072D2" w:rsidP="009072D2">
      <w:pPr>
        <w:rPr>
          <w:rFonts w:cstheme="minorHAnsi"/>
          <w:sz w:val="20"/>
          <w:szCs w:val="20"/>
        </w:rPr>
      </w:pPr>
      <w:r w:rsidRPr="009072D2">
        <w:rPr>
          <w:rFonts w:cstheme="minorHAnsi"/>
          <w:sz w:val="20"/>
          <w:szCs w:val="20"/>
        </w:rPr>
        <w:br w:type="page"/>
      </w:r>
    </w:p>
    <w:p w14:paraId="68EE52B1" w14:textId="77777777" w:rsidR="009072D2" w:rsidRPr="009072D2" w:rsidRDefault="009072D2" w:rsidP="009072D2">
      <w:pPr>
        <w:spacing w:after="0" w:line="240" w:lineRule="auto"/>
        <w:jc w:val="center"/>
        <w:rPr>
          <w:rFonts w:cstheme="minorHAnsi"/>
          <w:sz w:val="20"/>
          <w:szCs w:val="20"/>
        </w:rPr>
      </w:pPr>
    </w:p>
    <w:p w14:paraId="19E7396E"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3365387B" wp14:editId="4D34840D">
            <wp:extent cx="5731510" cy="1037738"/>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0 Resized.JPG"/>
                    <pic:cNvPicPr/>
                  </pic:nvPicPr>
                  <pic:blipFill rotWithShape="1">
                    <a:blip r:embed="rId361" cstate="email">
                      <a:extLst>
                        <a:ext uri="{28A0092B-C50C-407E-A947-70E740481C1C}">
                          <a14:useLocalDpi xmlns:a14="http://schemas.microsoft.com/office/drawing/2010/main"/>
                        </a:ext>
                      </a:extLst>
                    </a:blip>
                    <a:srcRect/>
                    <a:stretch/>
                  </pic:blipFill>
                  <pic:spPr bwMode="auto">
                    <a:xfrm>
                      <a:off x="0" y="0"/>
                      <a:ext cx="5731510" cy="1037738"/>
                    </a:xfrm>
                    <a:prstGeom prst="rect">
                      <a:avLst/>
                    </a:prstGeom>
                    <a:ln>
                      <a:noFill/>
                    </a:ln>
                    <a:extLst>
                      <a:ext uri="{53640926-AAD7-44D8-BBD7-CCE9431645EC}">
                        <a14:shadowObscured xmlns:a14="http://schemas.microsoft.com/office/drawing/2010/main"/>
                      </a:ext>
                    </a:extLst>
                  </pic:spPr>
                </pic:pic>
              </a:graphicData>
            </a:graphic>
          </wp:inline>
        </w:drawing>
      </w:r>
    </w:p>
    <w:p w14:paraId="5692DE5E"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North western flood-out</w:t>
      </w:r>
      <w:r w:rsidRPr="009072D2">
        <w:rPr>
          <w:rFonts w:cstheme="minorHAnsi"/>
          <w:sz w:val="20"/>
          <w:szCs w:val="20"/>
        </w:rPr>
        <w:t xml:space="preserve">  Latitude </w:t>
      </w:r>
      <w:r w:rsidRPr="009072D2">
        <w:rPr>
          <w:rFonts w:eastAsia="Times New Roman" w:cstheme="minorHAnsi"/>
          <w:color w:val="000000"/>
          <w:sz w:val="20"/>
          <w:szCs w:val="20"/>
          <w:lang w:eastAsia="en-AU"/>
        </w:rPr>
        <w:t xml:space="preserve">34.25760 </w:t>
      </w:r>
      <w:r w:rsidRPr="009072D2">
        <w:rPr>
          <w:rFonts w:cstheme="minorHAnsi"/>
          <w:sz w:val="20"/>
          <w:szCs w:val="20"/>
        </w:rPr>
        <w:t xml:space="preserve">Longitude </w:t>
      </w:r>
      <w:r w:rsidRPr="009072D2">
        <w:rPr>
          <w:rFonts w:eastAsia="Times New Roman" w:cstheme="minorHAnsi"/>
          <w:color w:val="000000"/>
          <w:sz w:val="20"/>
          <w:szCs w:val="20"/>
          <w:lang w:eastAsia="en-AU"/>
        </w:rPr>
        <w:t>140.33414</w:t>
      </w:r>
      <w:r w:rsidRPr="009072D2">
        <w:rPr>
          <w:rFonts w:cstheme="minorHAnsi"/>
          <w:sz w:val="20"/>
          <w:szCs w:val="20"/>
        </w:rPr>
        <w:t xml:space="preserve"> Direction 270</w:t>
      </w:r>
    </w:p>
    <w:p w14:paraId="5B6998D5" w14:textId="77777777" w:rsidR="009072D2" w:rsidRPr="009072D2" w:rsidRDefault="009072D2" w:rsidP="009072D2">
      <w:pPr>
        <w:spacing w:after="0" w:line="240" w:lineRule="auto"/>
        <w:rPr>
          <w:rFonts w:cstheme="minorHAnsi"/>
          <w:b/>
        </w:rPr>
      </w:pPr>
    </w:p>
    <w:p w14:paraId="7D1917AA"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 Yabby Creek Lagoon </w:t>
      </w:r>
    </w:p>
    <w:tbl>
      <w:tblPr>
        <w:tblStyle w:val="TableGrid742"/>
        <w:tblW w:w="0" w:type="auto"/>
        <w:tblInd w:w="0" w:type="dxa"/>
        <w:tblLook w:val="04A0" w:firstRow="1" w:lastRow="0" w:firstColumn="1" w:lastColumn="0" w:noHBand="0" w:noVBand="1"/>
      </w:tblPr>
      <w:tblGrid>
        <w:gridCol w:w="2547"/>
        <w:gridCol w:w="6469"/>
      </w:tblGrid>
      <w:tr w:rsidR="009072D2" w:rsidRPr="009072D2" w14:paraId="64ABF490" w14:textId="77777777" w:rsidTr="009072D2">
        <w:tc>
          <w:tcPr>
            <w:tcW w:w="2547" w:type="dxa"/>
          </w:tcPr>
          <w:p w14:paraId="46ADD15D"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1545B953" w14:textId="77777777" w:rsidR="009072D2" w:rsidRPr="009072D2" w:rsidRDefault="009072D2" w:rsidP="009072D2">
            <w:pPr>
              <w:rPr>
                <w:rFonts w:cstheme="minorHAnsi"/>
                <w:b/>
                <w:sz w:val="20"/>
                <w:szCs w:val="20"/>
              </w:rPr>
            </w:pPr>
            <w:r w:rsidRPr="009072D2">
              <w:rPr>
                <w:rFonts w:cstheme="minorHAnsi"/>
                <w:sz w:val="20"/>
                <w:szCs w:val="20"/>
              </w:rPr>
              <w:t>Stressed (level 3</w:t>
            </w:r>
            <w:r w:rsidRPr="009072D2">
              <w:rPr>
                <w:rFonts w:cstheme="minorHAnsi"/>
                <w:b/>
                <w:sz w:val="20"/>
                <w:szCs w:val="20"/>
              </w:rPr>
              <w:t>)</w:t>
            </w:r>
          </w:p>
        </w:tc>
        <w:tc>
          <w:tcPr>
            <w:tcW w:w="6469" w:type="dxa"/>
          </w:tcPr>
          <w:p w14:paraId="2EE36524" w14:textId="77777777" w:rsidR="009072D2" w:rsidRPr="009072D2" w:rsidRDefault="009072D2" w:rsidP="009072D2">
            <w:pPr>
              <w:rPr>
                <w:rFonts w:cstheme="minorHAnsi"/>
                <w:sz w:val="20"/>
                <w:szCs w:val="20"/>
              </w:rPr>
            </w:pPr>
            <w:r w:rsidRPr="009072D2">
              <w:rPr>
                <w:rFonts w:cstheme="minorHAnsi"/>
                <w:sz w:val="20"/>
                <w:szCs w:val="20"/>
              </w:rPr>
              <w:t xml:space="preserve">Ringed by healthy to stressed adults, poles and saplings with significant numbers dead with patches of poles and saplings on the elevated lagoon bed areas.  Understory dominated by Lignum and Cooba adults with odd saplings. </w:t>
            </w:r>
          </w:p>
        </w:tc>
      </w:tr>
      <w:tr w:rsidR="009072D2" w:rsidRPr="009072D2" w14:paraId="140EE36F" w14:textId="77777777" w:rsidTr="009072D2">
        <w:tc>
          <w:tcPr>
            <w:tcW w:w="2547" w:type="dxa"/>
          </w:tcPr>
          <w:p w14:paraId="33D21407"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1D57109C" w14:textId="77777777" w:rsidR="009072D2" w:rsidRPr="009072D2" w:rsidRDefault="009072D2" w:rsidP="009072D2">
            <w:pPr>
              <w:rPr>
                <w:rFonts w:cstheme="minorHAnsi"/>
                <w:b/>
                <w:sz w:val="20"/>
                <w:szCs w:val="20"/>
              </w:rPr>
            </w:pPr>
            <w:r w:rsidRPr="009072D2">
              <w:rPr>
                <w:rFonts w:cstheme="minorHAnsi"/>
                <w:sz w:val="20"/>
                <w:szCs w:val="20"/>
              </w:rPr>
              <w:t>Healthy (level 4 and5)</w:t>
            </w:r>
          </w:p>
        </w:tc>
        <w:tc>
          <w:tcPr>
            <w:tcW w:w="6469" w:type="dxa"/>
          </w:tcPr>
          <w:p w14:paraId="3024EFC3" w14:textId="77777777" w:rsidR="009072D2" w:rsidRPr="009072D2" w:rsidRDefault="009072D2" w:rsidP="009072D2">
            <w:pPr>
              <w:rPr>
                <w:rFonts w:cstheme="minorHAnsi"/>
                <w:sz w:val="20"/>
                <w:szCs w:val="20"/>
              </w:rPr>
            </w:pPr>
            <w:r w:rsidRPr="009072D2">
              <w:rPr>
                <w:rFonts w:cstheme="minorHAnsi"/>
                <w:sz w:val="20"/>
                <w:szCs w:val="20"/>
              </w:rPr>
              <w:t>North eastern end of lagoon patches and dense healthy Lignum with scattered River Red Gum poles</w:t>
            </w:r>
          </w:p>
        </w:tc>
      </w:tr>
      <w:tr w:rsidR="009072D2" w:rsidRPr="009072D2" w14:paraId="14CD96D6" w14:textId="77777777" w:rsidTr="009072D2">
        <w:tc>
          <w:tcPr>
            <w:tcW w:w="2547" w:type="dxa"/>
          </w:tcPr>
          <w:p w14:paraId="1A37D9C4"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b/>
                <w:sz w:val="20"/>
                <w:szCs w:val="20"/>
              </w:rPr>
              <w:t>Low Shrubland/Herbland</w:t>
            </w:r>
          </w:p>
          <w:p w14:paraId="6BA9EFC5" w14:textId="77777777" w:rsidR="009072D2" w:rsidRPr="009072D2" w:rsidRDefault="009072D2" w:rsidP="009072D2">
            <w:pPr>
              <w:rPr>
                <w:rFonts w:cstheme="minorHAnsi"/>
                <w:b/>
                <w:sz w:val="20"/>
                <w:szCs w:val="20"/>
              </w:rPr>
            </w:pPr>
            <w:r w:rsidRPr="009072D2">
              <w:rPr>
                <w:rFonts w:cstheme="minorHAnsi"/>
                <w:sz w:val="20"/>
                <w:szCs w:val="20"/>
              </w:rPr>
              <w:t>Stressed (level 3</w:t>
            </w:r>
            <w:r w:rsidRPr="009072D2">
              <w:rPr>
                <w:rFonts w:cstheme="minorHAnsi"/>
                <w:b/>
                <w:sz w:val="20"/>
                <w:szCs w:val="20"/>
              </w:rPr>
              <w:t>)</w:t>
            </w:r>
          </w:p>
        </w:tc>
        <w:tc>
          <w:tcPr>
            <w:tcW w:w="6469" w:type="dxa"/>
          </w:tcPr>
          <w:p w14:paraId="716041EA" w14:textId="77777777" w:rsidR="009072D2" w:rsidRPr="009072D2" w:rsidRDefault="009072D2" w:rsidP="009072D2">
            <w:pPr>
              <w:rPr>
                <w:rFonts w:cstheme="minorHAnsi"/>
                <w:sz w:val="20"/>
                <w:szCs w:val="20"/>
              </w:rPr>
            </w:pPr>
            <w:r w:rsidRPr="009072D2">
              <w:rPr>
                <w:rFonts w:cstheme="minorHAnsi"/>
                <w:sz w:val="20"/>
                <w:szCs w:val="20"/>
              </w:rPr>
              <w:t>Lagoon bed dominated by Hexham Scent with patches and odd plants of California Burr, Lagoon, Bladder and Creeping Saltbush and Native Liquorice</w:t>
            </w:r>
          </w:p>
        </w:tc>
      </w:tr>
    </w:tbl>
    <w:p w14:paraId="2E2047B7" w14:textId="77777777" w:rsidR="009072D2" w:rsidRPr="009072D2" w:rsidRDefault="009072D2" w:rsidP="009072D2">
      <w:pPr>
        <w:spacing w:after="0" w:line="240" w:lineRule="auto"/>
        <w:rPr>
          <w:rFonts w:cstheme="minorHAnsi"/>
          <w:b/>
        </w:rPr>
      </w:pPr>
    </w:p>
    <w:p w14:paraId="276C0542"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72BAB77E" wp14:editId="001E55A3">
            <wp:extent cx="5742885" cy="109249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2 Resized.JPG"/>
                    <pic:cNvPicPr/>
                  </pic:nvPicPr>
                  <pic:blipFill rotWithShape="1">
                    <a:blip r:embed="rId362" cstate="email">
                      <a:extLst>
                        <a:ext uri="{28A0092B-C50C-407E-A947-70E740481C1C}">
                          <a14:useLocalDpi xmlns:a14="http://schemas.microsoft.com/office/drawing/2010/main"/>
                        </a:ext>
                      </a:extLst>
                    </a:blip>
                    <a:srcRect/>
                    <a:stretch/>
                  </pic:blipFill>
                  <pic:spPr bwMode="auto">
                    <a:xfrm>
                      <a:off x="0" y="0"/>
                      <a:ext cx="5811361" cy="1105523"/>
                    </a:xfrm>
                    <a:prstGeom prst="rect">
                      <a:avLst/>
                    </a:prstGeom>
                    <a:ln>
                      <a:noFill/>
                    </a:ln>
                    <a:extLst>
                      <a:ext uri="{53640926-AAD7-44D8-BBD7-CCE9431645EC}">
                        <a14:shadowObscured xmlns:a14="http://schemas.microsoft.com/office/drawing/2010/main"/>
                      </a:ext>
                    </a:extLst>
                  </pic:spPr>
                </pic:pic>
              </a:graphicData>
            </a:graphic>
          </wp:inline>
        </w:drawing>
      </w:r>
    </w:p>
    <w:p w14:paraId="76127D48"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Bed of Central section of lagoon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34.26717</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140.33571 </w:t>
      </w:r>
      <w:r w:rsidRPr="009072D2">
        <w:rPr>
          <w:rFonts w:cstheme="minorHAnsi"/>
          <w:sz w:val="20"/>
          <w:szCs w:val="20"/>
        </w:rPr>
        <w:t>Direction</w:t>
      </w:r>
      <w:r w:rsidRPr="009072D2">
        <w:rPr>
          <w:rFonts w:eastAsia="Times New Roman" w:cstheme="minorHAnsi"/>
          <w:color w:val="000000"/>
          <w:sz w:val="20"/>
          <w:szCs w:val="20"/>
          <w:lang w:eastAsia="en-AU"/>
        </w:rPr>
        <w:t xml:space="preserve"> 80</w:t>
      </w:r>
    </w:p>
    <w:p w14:paraId="3E5D17DC" w14:textId="77777777" w:rsidR="009072D2" w:rsidRPr="009072D2" w:rsidRDefault="009072D2" w:rsidP="009072D2">
      <w:pPr>
        <w:spacing w:after="0" w:line="240" w:lineRule="auto"/>
        <w:jc w:val="center"/>
        <w:rPr>
          <w:rFonts w:cstheme="minorHAnsi"/>
          <w:sz w:val="20"/>
          <w:szCs w:val="20"/>
        </w:rPr>
      </w:pPr>
    </w:p>
    <w:p w14:paraId="1469318F"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26C8013E" wp14:editId="61E475C0">
            <wp:extent cx="5731510" cy="1410541"/>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4 Resized.JPG"/>
                    <pic:cNvPicPr/>
                  </pic:nvPicPr>
                  <pic:blipFill rotWithShape="1">
                    <a:blip r:embed="rId363" cstate="email">
                      <a:extLst>
                        <a:ext uri="{28A0092B-C50C-407E-A947-70E740481C1C}">
                          <a14:useLocalDpi xmlns:a14="http://schemas.microsoft.com/office/drawing/2010/main"/>
                        </a:ext>
                      </a:extLst>
                    </a:blip>
                    <a:srcRect/>
                    <a:stretch/>
                  </pic:blipFill>
                  <pic:spPr bwMode="auto">
                    <a:xfrm>
                      <a:off x="0" y="0"/>
                      <a:ext cx="5731510" cy="1410541"/>
                    </a:xfrm>
                    <a:prstGeom prst="rect">
                      <a:avLst/>
                    </a:prstGeom>
                    <a:ln>
                      <a:noFill/>
                    </a:ln>
                    <a:extLst>
                      <a:ext uri="{53640926-AAD7-44D8-BBD7-CCE9431645EC}">
                        <a14:shadowObscured xmlns:a14="http://schemas.microsoft.com/office/drawing/2010/main"/>
                      </a:ext>
                    </a:extLst>
                  </pic:spPr>
                </pic:pic>
              </a:graphicData>
            </a:graphic>
          </wp:inline>
        </w:drawing>
      </w:r>
    </w:p>
    <w:p w14:paraId="229EFE3D"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 xml:space="preserve">Elevated bed between the two open lagoon areas </w:t>
      </w:r>
      <w:r w:rsidRPr="009072D2">
        <w:rPr>
          <w:rFonts w:cstheme="minorHAnsi"/>
          <w:sz w:val="20"/>
          <w:szCs w:val="20"/>
        </w:rPr>
        <w:t xml:space="preserve">Latitude </w:t>
      </w:r>
      <w:r w:rsidRPr="009072D2">
        <w:rPr>
          <w:rFonts w:ascii="Calibri" w:eastAsia="Times New Roman" w:hAnsi="Calibri" w:cs="Calibri"/>
          <w:color w:val="000000"/>
          <w:sz w:val="20"/>
          <w:szCs w:val="20"/>
          <w:lang w:eastAsia="en-AU"/>
        </w:rPr>
        <w:t>34.26782</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140.33392</w:t>
      </w:r>
      <w:r w:rsidRPr="009072D2">
        <w:rPr>
          <w:rFonts w:cstheme="minorHAnsi"/>
          <w:sz w:val="20"/>
          <w:szCs w:val="20"/>
        </w:rPr>
        <w:t xml:space="preserve"> Direction 280</w:t>
      </w:r>
    </w:p>
    <w:p w14:paraId="488C21FB" w14:textId="77777777" w:rsidR="009072D2" w:rsidRPr="009072D2" w:rsidRDefault="009072D2" w:rsidP="009072D2">
      <w:pPr>
        <w:spacing w:after="0" w:line="240" w:lineRule="auto"/>
        <w:rPr>
          <w:rFonts w:cstheme="minorHAnsi"/>
          <w:b/>
        </w:rPr>
      </w:pPr>
    </w:p>
    <w:p w14:paraId="43008063" w14:textId="77777777" w:rsidR="009072D2" w:rsidRPr="009072D2" w:rsidRDefault="009072D2" w:rsidP="009072D2">
      <w:pPr>
        <w:spacing w:after="0" w:line="240" w:lineRule="auto"/>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2442"/>
        <w:tblW w:w="0" w:type="auto"/>
        <w:tblInd w:w="0" w:type="dxa"/>
        <w:tblLook w:val="04A0" w:firstRow="1" w:lastRow="0" w:firstColumn="1" w:lastColumn="0" w:noHBand="0" w:noVBand="1"/>
      </w:tblPr>
      <w:tblGrid>
        <w:gridCol w:w="2263"/>
        <w:gridCol w:w="2442"/>
        <w:gridCol w:w="1359"/>
        <w:gridCol w:w="1359"/>
        <w:gridCol w:w="1360"/>
      </w:tblGrid>
      <w:tr w:rsidR="009072D2" w:rsidRPr="009072D2" w14:paraId="78A11650" w14:textId="77777777" w:rsidTr="009072D2">
        <w:tc>
          <w:tcPr>
            <w:tcW w:w="2263" w:type="dxa"/>
          </w:tcPr>
          <w:p w14:paraId="054A2684" w14:textId="77777777" w:rsidR="009072D2" w:rsidRPr="009072D2" w:rsidRDefault="009072D2" w:rsidP="009072D2">
            <w:pPr>
              <w:jc w:val="center"/>
              <w:rPr>
                <w:rFonts w:cstheme="minorHAnsi"/>
                <w:b/>
                <w:sz w:val="20"/>
                <w:szCs w:val="20"/>
              </w:rPr>
            </w:pPr>
            <w:r w:rsidRPr="009072D2">
              <w:rPr>
                <w:rFonts w:cstheme="minorHAnsi"/>
                <w:b/>
                <w:sz w:val="20"/>
                <w:szCs w:val="20"/>
              </w:rPr>
              <w:t>Site</w:t>
            </w:r>
          </w:p>
        </w:tc>
        <w:tc>
          <w:tcPr>
            <w:tcW w:w="2442" w:type="dxa"/>
          </w:tcPr>
          <w:p w14:paraId="08B4538C"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1359" w:type="dxa"/>
          </w:tcPr>
          <w:p w14:paraId="08F5E12D"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1359" w:type="dxa"/>
          </w:tcPr>
          <w:p w14:paraId="5BCC417B"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1360" w:type="dxa"/>
            <w:shd w:val="clear" w:color="auto" w:fill="auto"/>
          </w:tcPr>
          <w:p w14:paraId="45F8E61F"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7E4D9A26" w14:textId="77777777" w:rsidTr="009072D2">
        <w:tc>
          <w:tcPr>
            <w:tcW w:w="2263" w:type="dxa"/>
            <w:vMerge w:val="restart"/>
          </w:tcPr>
          <w:p w14:paraId="56E20036" w14:textId="77777777" w:rsidR="009072D2" w:rsidRPr="009072D2" w:rsidRDefault="009072D2" w:rsidP="009072D2">
            <w:pPr>
              <w:rPr>
                <w:sz w:val="20"/>
                <w:szCs w:val="20"/>
              </w:rPr>
            </w:pPr>
            <w:r w:rsidRPr="009072D2">
              <w:rPr>
                <w:rFonts w:cstheme="minorHAnsi"/>
                <w:b/>
                <w:sz w:val="20"/>
                <w:szCs w:val="20"/>
              </w:rPr>
              <w:t xml:space="preserve">Yabby Creek </w:t>
            </w:r>
          </w:p>
        </w:tc>
        <w:tc>
          <w:tcPr>
            <w:tcW w:w="2442" w:type="dxa"/>
          </w:tcPr>
          <w:p w14:paraId="372EE8EA"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1359" w:type="dxa"/>
            <w:shd w:val="clear" w:color="auto" w:fill="FFFF00"/>
          </w:tcPr>
          <w:p w14:paraId="1DAA35EC"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59" w:type="dxa"/>
            <w:shd w:val="clear" w:color="auto" w:fill="FFC000"/>
          </w:tcPr>
          <w:p w14:paraId="25E35B34"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360" w:type="dxa"/>
            <w:shd w:val="clear" w:color="auto" w:fill="FFFF00"/>
          </w:tcPr>
          <w:p w14:paraId="1E2EA3C6" w14:textId="77777777" w:rsidR="009072D2" w:rsidRPr="009072D2" w:rsidRDefault="009072D2" w:rsidP="009072D2">
            <w:r w:rsidRPr="009072D2">
              <w:rPr>
                <w:rFonts w:cstheme="minorHAnsi"/>
                <w:sz w:val="20"/>
                <w:szCs w:val="20"/>
              </w:rPr>
              <w:t>Medium</w:t>
            </w:r>
          </w:p>
        </w:tc>
      </w:tr>
      <w:tr w:rsidR="009072D2" w:rsidRPr="009072D2" w14:paraId="5821BC8F" w14:textId="77777777" w:rsidTr="009072D2">
        <w:trPr>
          <w:trHeight w:val="269"/>
        </w:trPr>
        <w:tc>
          <w:tcPr>
            <w:tcW w:w="2263" w:type="dxa"/>
            <w:vMerge/>
          </w:tcPr>
          <w:p w14:paraId="021F9EFE" w14:textId="77777777" w:rsidR="009072D2" w:rsidRPr="009072D2" w:rsidRDefault="009072D2" w:rsidP="009072D2">
            <w:pPr>
              <w:rPr>
                <w:rFonts w:cstheme="minorHAnsi"/>
                <w:sz w:val="20"/>
                <w:szCs w:val="20"/>
              </w:rPr>
            </w:pPr>
          </w:p>
        </w:tc>
        <w:tc>
          <w:tcPr>
            <w:tcW w:w="2442" w:type="dxa"/>
          </w:tcPr>
          <w:p w14:paraId="12231B11"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Saline Groundwater Depth</w:t>
            </w:r>
          </w:p>
        </w:tc>
        <w:tc>
          <w:tcPr>
            <w:tcW w:w="1359" w:type="dxa"/>
            <w:shd w:val="clear" w:color="auto" w:fill="FFFF00"/>
          </w:tcPr>
          <w:p w14:paraId="67D215C5"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1359" w:type="dxa"/>
            <w:shd w:val="clear" w:color="auto" w:fill="FFC000"/>
          </w:tcPr>
          <w:p w14:paraId="019A1910" w14:textId="77777777" w:rsidR="009072D2" w:rsidRPr="009072D2" w:rsidRDefault="009072D2" w:rsidP="009072D2">
            <w:pPr>
              <w:rPr>
                <w:rFonts w:cstheme="minorHAnsi"/>
                <w:sz w:val="20"/>
                <w:szCs w:val="20"/>
              </w:rPr>
            </w:pPr>
            <w:r w:rsidRPr="009072D2">
              <w:rPr>
                <w:rFonts w:cstheme="minorHAnsi"/>
                <w:sz w:val="20"/>
                <w:szCs w:val="20"/>
              </w:rPr>
              <w:t>High</w:t>
            </w:r>
          </w:p>
        </w:tc>
        <w:tc>
          <w:tcPr>
            <w:tcW w:w="1360" w:type="dxa"/>
            <w:shd w:val="clear" w:color="auto" w:fill="FFFF00"/>
          </w:tcPr>
          <w:p w14:paraId="0FC01CE8" w14:textId="77777777" w:rsidR="009072D2" w:rsidRPr="009072D2" w:rsidRDefault="009072D2" w:rsidP="009072D2">
            <w:r w:rsidRPr="009072D2">
              <w:rPr>
                <w:rFonts w:cstheme="minorHAnsi"/>
                <w:sz w:val="20"/>
                <w:szCs w:val="20"/>
              </w:rPr>
              <w:t>Medium</w:t>
            </w:r>
          </w:p>
        </w:tc>
      </w:tr>
      <w:tr w:rsidR="009072D2" w:rsidRPr="009072D2" w14:paraId="46B00D08" w14:textId="77777777" w:rsidTr="009072D2">
        <w:trPr>
          <w:trHeight w:val="269"/>
        </w:trPr>
        <w:tc>
          <w:tcPr>
            <w:tcW w:w="2263" w:type="dxa"/>
            <w:vMerge/>
          </w:tcPr>
          <w:p w14:paraId="214B9BD8" w14:textId="77777777" w:rsidR="009072D2" w:rsidRPr="009072D2" w:rsidRDefault="009072D2" w:rsidP="009072D2">
            <w:pPr>
              <w:rPr>
                <w:rFonts w:cstheme="minorHAnsi"/>
                <w:sz w:val="20"/>
                <w:szCs w:val="20"/>
              </w:rPr>
            </w:pPr>
          </w:p>
        </w:tc>
        <w:tc>
          <w:tcPr>
            <w:tcW w:w="2442" w:type="dxa"/>
          </w:tcPr>
          <w:p w14:paraId="6CA68030"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 xml:space="preserve">High Kangaroo Numbers </w:t>
            </w:r>
          </w:p>
        </w:tc>
        <w:tc>
          <w:tcPr>
            <w:tcW w:w="1359" w:type="dxa"/>
            <w:shd w:val="clear" w:color="auto" w:fill="FFC000"/>
          </w:tcPr>
          <w:p w14:paraId="4A909FA8"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359" w:type="dxa"/>
            <w:shd w:val="clear" w:color="auto" w:fill="FFC000"/>
          </w:tcPr>
          <w:p w14:paraId="2949D15D" w14:textId="77777777" w:rsidR="009072D2" w:rsidRPr="009072D2" w:rsidRDefault="009072D2" w:rsidP="009072D2">
            <w:pPr>
              <w:rPr>
                <w:rFonts w:cstheme="minorHAnsi"/>
                <w:sz w:val="20"/>
                <w:szCs w:val="20"/>
              </w:rPr>
            </w:pPr>
            <w:r w:rsidRPr="009072D2">
              <w:rPr>
                <w:rFonts w:cstheme="minorHAnsi"/>
                <w:sz w:val="20"/>
                <w:szCs w:val="20"/>
              </w:rPr>
              <w:t>High</w:t>
            </w:r>
          </w:p>
        </w:tc>
        <w:tc>
          <w:tcPr>
            <w:tcW w:w="1360" w:type="dxa"/>
            <w:shd w:val="clear" w:color="auto" w:fill="92D050"/>
          </w:tcPr>
          <w:p w14:paraId="0FF1B4C1" w14:textId="77777777" w:rsidR="009072D2" w:rsidRPr="009072D2" w:rsidRDefault="009072D2" w:rsidP="009072D2">
            <w:r w:rsidRPr="009072D2">
              <w:rPr>
                <w:rFonts w:cstheme="minorHAnsi"/>
                <w:sz w:val="20"/>
                <w:szCs w:val="20"/>
              </w:rPr>
              <w:t>Low</w:t>
            </w:r>
          </w:p>
        </w:tc>
      </w:tr>
      <w:tr w:rsidR="009072D2" w:rsidRPr="009072D2" w14:paraId="5EE3F5A8" w14:textId="77777777" w:rsidTr="009072D2">
        <w:trPr>
          <w:trHeight w:val="287"/>
        </w:trPr>
        <w:tc>
          <w:tcPr>
            <w:tcW w:w="2263" w:type="dxa"/>
            <w:vMerge w:val="restart"/>
          </w:tcPr>
          <w:p w14:paraId="6AF0B93B" w14:textId="77777777" w:rsidR="009072D2" w:rsidRPr="009072D2" w:rsidRDefault="009072D2" w:rsidP="009072D2">
            <w:pPr>
              <w:rPr>
                <w:sz w:val="20"/>
                <w:szCs w:val="20"/>
              </w:rPr>
            </w:pPr>
            <w:r w:rsidRPr="009072D2">
              <w:rPr>
                <w:rFonts w:cstheme="minorHAnsi"/>
                <w:b/>
                <w:sz w:val="20"/>
                <w:szCs w:val="20"/>
              </w:rPr>
              <w:t>Yabby Creek Lagoon</w:t>
            </w:r>
          </w:p>
        </w:tc>
        <w:tc>
          <w:tcPr>
            <w:tcW w:w="2442" w:type="dxa"/>
          </w:tcPr>
          <w:p w14:paraId="2FFEF7A8"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1359" w:type="dxa"/>
            <w:shd w:val="clear" w:color="auto" w:fill="FFFF00"/>
          </w:tcPr>
          <w:p w14:paraId="636FBF2C" w14:textId="77777777" w:rsidR="009072D2" w:rsidRPr="009072D2" w:rsidRDefault="009072D2" w:rsidP="009072D2">
            <w:pPr>
              <w:rPr>
                <w:rFonts w:cstheme="minorHAnsi"/>
                <w:sz w:val="20"/>
                <w:szCs w:val="20"/>
              </w:rPr>
            </w:pPr>
            <w:r w:rsidRPr="009072D2">
              <w:rPr>
                <w:rFonts w:cstheme="minorHAnsi"/>
                <w:sz w:val="20"/>
                <w:szCs w:val="20"/>
              </w:rPr>
              <w:t xml:space="preserve">Medium </w:t>
            </w:r>
          </w:p>
        </w:tc>
        <w:tc>
          <w:tcPr>
            <w:tcW w:w="1359" w:type="dxa"/>
            <w:shd w:val="clear" w:color="auto" w:fill="FFC000"/>
          </w:tcPr>
          <w:p w14:paraId="5105DE57" w14:textId="77777777" w:rsidR="009072D2" w:rsidRPr="009072D2" w:rsidRDefault="009072D2" w:rsidP="009072D2">
            <w:pPr>
              <w:rPr>
                <w:rFonts w:cstheme="minorHAnsi"/>
                <w:sz w:val="20"/>
                <w:szCs w:val="20"/>
              </w:rPr>
            </w:pPr>
            <w:r w:rsidRPr="009072D2">
              <w:rPr>
                <w:rFonts w:cstheme="minorHAnsi"/>
                <w:sz w:val="20"/>
                <w:szCs w:val="20"/>
              </w:rPr>
              <w:t>High</w:t>
            </w:r>
          </w:p>
        </w:tc>
        <w:tc>
          <w:tcPr>
            <w:tcW w:w="1360" w:type="dxa"/>
            <w:shd w:val="clear" w:color="auto" w:fill="FFFF00"/>
          </w:tcPr>
          <w:p w14:paraId="692F83E6" w14:textId="77777777" w:rsidR="009072D2" w:rsidRPr="009072D2" w:rsidRDefault="009072D2" w:rsidP="009072D2">
            <w:r w:rsidRPr="009072D2">
              <w:rPr>
                <w:rFonts w:cstheme="minorHAnsi"/>
                <w:sz w:val="20"/>
                <w:szCs w:val="20"/>
              </w:rPr>
              <w:t>Medium</w:t>
            </w:r>
          </w:p>
        </w:tc>
      </w:tr>
      <w:tr w:rsidR="009072D2" w:rsidRPr="009072D2" w14:paraId="6EB8A572" w14:textId="77777777" w:rsidTr="009072D2">
        <w:tc>
          <w:tcPr>
            <w:tcW w:w="2263" w:type="dxa"/>
            <w:vMerge/>
          </w:tcPr>
          <w:p w14:paraId="6A540578" w14:textId="77777777" w:rsidR="009072D2" w:rsidRPr="009072D2" w:rsidRDefault="009072D2" w:rsidP="009072D2">
            <w:pPr>
              <w:spacing w:line="257" w:lineRule="auto"/>
              <w:rPr>
                <w:rFonts w:cstheme="minorHAnsi"/>
                <w:b/>
                <w:sz w:val="20"/>
                <w:szCs w:val="20"/>
              </w:rPr>
            </w:pPr>
          </w:p>
        </w:tc>
        <w:tc>
          <w:tcPr>
            <w:tcW w:w="2442" w:type="dxa"/>
          </w:tcPr>
          <w:p w14:paraId="3462CBD3"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Saline Groundwater Depth</w:t>
            </w:r>
          </w:p>
        </w:tc>
        <w:tc>
          <w:tcPr>
            <w:tcW w:w="1359" w:type="dxa"/>
            <w:shd w:val="clear" w:color="auto" w:fill="FFFF00"/>
          </w:tcPr>
          <w:p w14:paraId="4D322176"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59" w:type="dxa"/>
            <w:shd w:val="clear" w:color="auto" w:fill="FFFF00"/>
          </w:tcPr>
          <w:p w14:paraId="173A9478" w14:textId="77777777" w:rsidR="009072D2" w:rsidRPr="009072D2" w:rsidRDefault="009072D2" w:rsidP="009072D2">
            <w:pPr>
              <w:rPr>
                <w:rFonts w:cstheme="minorHAnsi"/>
                <w:sz w:val="20"/>
                <w:szCs w:val="20"/>
              </w:rPr>
            </w:pPr>
            <w:r w:rsidRPr="009072D2">
              <w:rPr>
                <w:rFonts w:cstheme="minorHAnsi"/>
                <w:sz w:val="20"/>
                <w:szCs w:val="20"/>
              </w:rPr>
              <w:t>Medium</w:t>
            </w:r>
          </w:p>
        </w:tc>
        <w:tc>
          <w:tcPr>
            <w:tcW w:w="1360" w:type="dxa"/>
            <w:shd w:val="clear" w:color="auto" w:fill="FFFF00"/>
          </w:tcPr>
          <w:p w14:paraId="3D5E88F3" w14:textId="77777777" w:rsidR="009072D2" w:rsidRPr="009072D2" w:rsidRDefault="009072D2" w:rsidP="009072D2">
            <w:r w:rsidRPr="009072D2">
              <w:rPr>
                <w:rFonts w:cstheme="minorHAnsi"/>
                <w:sz w:val="20"/>
                <w:szCs w:val="20"/>
              </w:rPr>
              <w:t>Medium</w:t>
            </w:r>
          </w:p>
        </w:tc>
      </w:tr>
      <w:tr w:rsidR="009072D2" w:rsidRPr="009072D2" w14:paraId="17B440CD" w14:textId="77777777" w:rsidTr="009072D2">
        <w:tc>
          <w:tcPr>
            <w:tcW w:w="2263" w:type="dxa"/>
            <w:vMerge/>
          </w:tcPr>
          <w:p w14:paraId="3CAFF815" w14:textId="77777777" w:rsidR="009072D2" w:rsidRPr="009072D2" w:rsidRDefault="009072D2" w:rsidP="009072D2">
            <w:pPr>
              <w:spacing w:line="257" w:lineRule="auto"/>
              <w:rPr>
                <w:rFonts w:cstheme="minorHAnsi"/>
                <w:b/>
                <w:sz w:val="20"/>
                <w:szCs w:val="20"/>
              </w:rPr>
            </w:pPr>
          </w:p>
        </w:tc>
        <w:tc>
          <w:tcPr>
            <w:tcW w:w="2442" w:type="dxa"/>
          </w:tcPr>
          <w:p w14:paraId="45CD063C"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High Kangaroo Numbers</w:t>
            </w:r>
          </w:p>
        </w:tc>
        <w:tc>
          <w:tcPr>
            <w:tcW w:w="1359" w:type="dxa"/>
            <w:shd w:val="clear" w:color="auto" w:fill="FFC000"/>
          </w:tcPr>
          <w:p w14:paraId="65750602"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359" w:type="dxa"/>
            <w:shd w:val="clear" w:color="auto" w:fill="FFC000"/>
          </w:tcPr>
          <w:p w14:paraId="55746F3D"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1360" w:type="dxa"/>
            <w:shd w:val="clear" w:color="auto" w:fill="92D050"/>
          </w:tcPr>
          <w:p w14:paraId="6EDC624E" w14:textId="77777777" w:rsidR="009072D2" w:rsidRPr="009072D2" w:rsidRDefault="009072D2" w:rsidP="009072D2">
            <w:r w:rsidRPr="009072D2">
              <w:t>Low</w:t>
            </w:r>
          </w:p>
        </w:tc>
      </w:tr>
    </w:tbl>
    <w:p w14:paraId="7926B2B0" w14:textId="77777777" w:rsidR="009072D2" w:rsidRPr="009072D2" w:rsidRDefault="009072D2" w:rsidP="009072D2">
      <w:pPr>
        <w:spacing w:after="0" w:line="257" w:lineRule="auto"/>
        <w:rPr>
          <w:rFonts w:cstheme="minorHAnsi"/>
          <w:sz w:val="20"/>
          <w:szCs w:val="20"/>
        </w:rPr>
      </w:pPr>
    </w:p>
    <w:p w14:paraId="5CA20F4F" w14:textId="77777777" w:rsidR="009072D2" w:rsidRPr="009072D2" w:rsidRDefault="009072D2" w:rsidP="009072D2">
      <w:pPr>
        <w:spacing w:after="0" w:line="257" w:lineRule="auto"/>
        <w:rPr>
          <w:rFonts w:cstheme="minorHAnsi"/>
          <w:b/>
        </w:rPr>
      </w:pPr>
      <w:r w:rsidRPr="009072D2">
        <w:rPr>
          <w:rFonts w:cstheme="minorHAnsi"/>
          <w:b/>
        </w:rPr>
        <w:t>Land Tenure Issues</w:t>
      </w:r>
    </w:p>
    <w:p w14:paraId="50322FD3" w14:textId="77777777" w:rsidR="009072D2" w:rsidRPr="009072D2" w:rsidRDefault="009072D2" w:rsidP="002611A6">
      <w:pPr>
        <w:numPr>
          <w:ilvl w:val="0"/>
          <w:numId w:val="63"/>
        </w:numPr>
        <w:spacing w:after="0" w:line="257" w:lineRule="auto"/>
        <w:contextualSpacing/>
        <w:rPr>
          <w:rFonts w:cstheme="minorHAnsi"/>
        </w:rPr>
      </w:pPr>
      <w:r w:rsidRPr="009072D2">
        <w:rPr>
          <w:rFonts w:cstheme="minorHAnsi"/>
        </w:rPr>
        <w:t>Both sites are within the Murray River National Park (Katarapko Section)</w:t>
      </w:r>
    </w:p>
    <w:p w14:paraId="3061A199" w14:textId="77777777" w:rsidR="009072D2" w:rsidRPr="009072D2" w:rsidRDefault="009072D2" w:rsidP="009072D2">
      <w:pPr>
        <w:spacing w:after="0" w:line="257" w:lineRule="auto"/>
        <w:rPr>
          <w:rFonts w:cstheme="minorHAnsi"/>
        </w:rPr>
      </w:pPr>
    </w:p>
    <w:p w14:paraId="2C812C4C" w14:textId="77777777" w:rsidR="009072D2" w:rsidRPr="009072D2" w:rsidRDefault="009072D2" w:rsidP="009072D2">
      <w:pPr>
        <w:spacing w:after="0" w:line="257" w:lineRule="auto"/>
        <w:rPr>
          <w:rFonts w:cstheme="minorHAnsi"/>
        </w:rPr>
      </w:pPr>
    </w:p>
    <w:p w14:paraId="728D1E8C" w14:textId="77777777" w:rsidR="009072D2" w:rsidRPr="009072D2" w:rsidRDefault="009072D2" w:rsidP="009072D2">
      <w:pPr>
        <w:spacing w:after="0" w:line="257" w:lineRule="auto"/>
        <w:rPr>
          <w:rFonts w:cstheme="minorHAnsi"/>
        </w:rPr>
      </w:pPr>
    </w:p>
    <w:p w14:paraId="2AD9D0E1" w14:textId="77777777" w:rsidR="009072D2" w:rsidRPr="009072D2" w:rsidRDefault="009072D2" w:rsidP="009072D2">
      <w:pPr>
        <w:spacing w:after="0" w:line="240" w:lineRule="auto"/>
        <w:rPr>
          <w:rFonts w:cstheme="minorHAnsi"/>
        </w:rPr>
      </w:pPr>
      <w:r w:rsidRPr="009072D2">
        <w:rPr>
          <w:rFonts w:cstheme="minorHAnsi"/>
          <w:b/>
        </w:rPr>
        <w:lastRenderedPageBreak/>
        <w:t>Regent Parrot Utilisation</w:t>
      </w:r>
    </w:p>
    <w:tbl>
      <w:tblPr>
        <w:tblStyle w:val="TableGrid3442"/>
        <w:tblW w:w="7083" w:type="dxa"/>
        <w:tblInd w:w="0" w:type="dxa"/>
        <w:tblLook w:val="04A0" w:firstRow="1" w:lastRow="0" w:firstColumn="1" w:lastColumn="0" w:noHBand="0" w:noVBand="1"/>
      </w:tblPr>
      <w:tblGrid>
        <w:gridCol w:w="3114"/>
        <w:gridCol w:w="3969"/>
      </w:tblGrid>
      <w:tr w:rsidR="009072D2" w:rsidRPr="009072D2" w14:paraId="4A55DF02" w14:textId="77777777" w:rsidTr="009072D2">
        <w:tc>
          <w:tcPr>
            <w:tcW w:w="3114" w:type="dxa"/>
          </w:tcPr>
          <w:p w14:paraId="012F107F" w14:textId="77777777" w:rsidR="009072D2" w:rsidRPr="009072D2" w:rsidRDefault="009072D2" w:rsidP="009072D2">
            <w:pPr>
              <w:rPr>
                <w:b/>
                <w:sz w:val="20"/>
                <w:szCs w:val="20"/>
              </w:rPr>
            </w:pPr>
            <w:r w:rsidRPr="009072D2">
              <w:rPr>
                <w:b/>
                <w:sz w:val="20"/>
                <w:szCs w:val="20"/>
              </w:rPr>
              <w:t xml:space="preserve">Yabby Creek </w:t>
            </w:r>
          </w:p>
        </w:tc>
        <w:tc>
          <w:tcPr>
            <w:tcW w:w="3969" w:type="dxa"/>
            <w:tcBorders>
              <w:top w:val="single" w:sz="4" w:space="0" w:color="auto"/>
              <w:left w:val="single" w:sz="4" w:space="0" w:color="auto"/>
              <w:bottom w:val="single" w:sz="4" w:space="0" w:color="auto"/>
              <w:right w:val="single" w:sz="4" w:space="0" w:color="auto"/>
            </w:tcBorders>
          </w:tcPr>
          <w:p w14:paraId="059899ED" w14:textId="77777777" w:rsidR="009072D2" w:rsidRPr="009072D2" w:rsidRDefault="009072D2" w:rsidP="009072D2">
            <w:pPr>
              <w:spacing w:line="256" w:lineRule="auto"/>
              <w:rPr>
                <w:rFonts w:cstheme="minorHAnsi"/>
                <w:sz w:val="20"/>
                <w:szCs w:val="20"/>
              </w:rPr>
            </w:pPr>
            <w:r w:rsidRPr="009072D2">
              <w:rPr>
                <w:rFonts w:cstheme="minorHAnsi"/>
                <w:sz w:val="20"/>
                <w:szCs w:val="20"/>
              </w:rPr>
              <w:t>Foraging</w:t>
            </w:r>
          </w:p>
        </w:tc>
      </w:tr>
      <w:tr w:rsidR="009072D2" w:rsidRPr="009072D2" w14:paraId="168021EA" w14:textId="77777777" w:rsidTr="009072D2">
        <w:tc>
          <w:tcPr>
            <w:tcW w:w="3114" w:type="dxa"/>
          </w:tcPr>
          <w:p w14:paraId="5B5920C1" w14:textId="77777777" w:rsidR="009072D2" w:rsidRPr="009072D2" w:rsidRDefault="009072D2" w:rsidP="009072D2">
            <w:r w:rsidRPr="009072D2">
              <w:rPr>
                <w:rFonts w:cstheme="minorHAnsi"/>
                <w:b/>
                <w:sz w:val="20"/>
                <w:szCs w:val="20"/>
              </w:rPr>
              <w:t>Yabby Creek Lagoon</w:t>
            </w:r>
          </w:p>
        </w:tc>
        <w:tc>
          <w:tcPr>
            <w:tcW w:w="3969" w:type="dxa"/>
            <w:tcBorders>
              <w:top w:val="single" w:sz="4" w:space="0" w:color="auto"/>
              <w:left w:val="single" w:sz="4" w:space="0" w:color="auto"/>
              <w:bottom w:val="single" w:sz="4" w:space="0" w:color="auto"/>
              <w:right w:val="single" w:sz="4" w:space="0" w:color="auto"/>
            </w:tcBorders>
          </w:tcPr>
          <w:p w14:paraId="054A8294" w14:textId="77777777" w:rsidR="009072D2" w:rsidRPr="009072D2" w:rsidRDefault="009072D2" w:rsidP="009072D2">
            <w:pPr>
              <w:spacing w:line="256" w:lineRule="auto"/>
              <w:rPr>
                <w:rFonts w:cstheme="minorHAnsi"/>
                <w:sz w:val="20"/>
                <w:szCs w:val="20"/>
              </w:rPr>
            </w:pPr>
            <w:r w:rsidRPr="009072D2">
              <w:rPr>
                <w:rFonts w:cstheme="minorHAnsi"/>
                <w:sz w:val="20"/>
                <w:szCs w:val="20"/>
              </w:rPr>
              <w:t>Potential Foraging</w:t>
            </w:r>
          </w:p>
        </w:tc>
      </w:tr>
    </w:tbl>
    <w:p w14:paraId="4CA1BFAF" w14:textId="77777777" w:rsidR="009072D2" w:rsidRDefault="009072D2" w:rsidP="009072D2">
      <w:pPr>
        <w:spacing w:after="0" w:line="256" w:lineRule="auto"/>
        <w:rPr>
          <w:rFonts w:cstheme="minorHAnsi"/>
          <w:b/>
        </w:rPr>
      </w:pPr>
    </w:p>
    <w:p w14:paraId="77E7782E" w14:textId="77777777" w:rsidR="00284B25" w:rsidRPr="009072D2" w:rsidRDefault="00284B25" w:rsidP="009072D2">
      <w:pPr>
        <w:spacing w:after="0" w:line="256" w:lineRule="auto"/>
        <w:rPr>
          <w:rFonts w:cstheme="minorHAnsi"/>
          <w:b/>
        </w:rPr>
      </w:pPr>
    </w:p>
    <w:p w14:paraId="744386D2" w14:textId="77777777" w:rsidR="009072D2" w:rsidRPr="009072D2" w:rsidRDefault="009072D2" w:rsidP="009072D2">
      <w:pPr>
        <w:spacing w:after="0" w:line="256" w:lineRule="auto"/>
        <w:rPr>
          <w:rFonts w:cstheme="minorHAnsi"/>
          <w:b/>
        </w:rPr>
      </w:pPr>
      <w:r w:rsidRPr="009072D2">
        <w:rPr>
          <w:rFonts w:cstheme="minorHAnsi"/>
          <w:b/>
        </w:rPr>
        <w:t>Ecological and Community Objectives</w:t>
      </w:r>
    </w:p>
    <w:tbl>
      <w:tblPr>
        <w:tblStyle w:val="TableGrid4342"/>
        <w:tblW w:w="0" w:type="auto"/>
        <w:tblInd w:w="0" w:type="dxa"/>
        <w:tblLook w:val="04A0" w:firstRow="1" w:lastRow="0" w:firstColumn="1" w:lastColumn="0" w:noHBand="0" w:noVBand="1"/>
      </w:tblPr>
      <w:tblGrid>
        <w:gridCol w:w="5754"/>
        <w:gridCol w:w="1329"/>
        <w:gridCol w:w="1417"/>
      </w:tblGrid>
      <w:tr w:rsidR="009072D2" w:rsidRPr="009072D2" w14:paraId="6399F9D9" w14:textId="77777777" w:rsidTr="009072D2">
        <w:tc>
          <w:tcPr>
            <w:tcW w:w="5754" w:type="dxa"/>
          </w:tcPr>
          <w:p w14:paraId="5D9815DB" w14:textId="77777777" w:rsidR="009072D2" w:rsidRPr="009072D2" w:rsidRDefault="009072D2" w:rsidP="009072D2">
            <w:pPr>
              <w:jc w:val="center"/>
              <w:rPr>
                <w:rFonts w:cstheme="minorHAnsi"/>
                <w:b/>
                <w:sz w:val="20"/>
                <w:szCs w:val="20"/>
              </w:rPr>
            </w:pPr>
          </w:p>
          <w:p w14:paraId="2E8B5E3B" w14:textId="77777777" w:rsidR="009072D2" w:rsidRPr="009072D2" w:rsidRDefault="009072D2" w:rsidP="009072D2">
            <w:pPr>
              <w:jc w:val="center"/>
              <w:rPr>
                <w:b/>
                <w:sz w:val="20"/>
                <w:szCs w:val="20"/>
              </w:rPr>
            </w:pPr>
            <w:r w:rsidRPr="009072D2">
              <w:rPr>
                <w:rFonts w:cstheme="minorHAnsi"/>
                <w:b/>
                <w:sz w:val="20"/>
                <w:szCs w:val="20"/>
              </w:rPr>
              <w:t>Site Objectives</w:t>
            </w:r>
          </w:p>
        </w:tc>
        <w:tc>
          <w:tcPr>
            <w:tcW w:w="1329" w:type="dxa"/>
          </w:tcPr>
          <w:p w14:paraId="33AAD7F3" w14:textId="77777777" w:rsidR="009072D2" w:rsidRPr="009072D2" w:rsidRDefault="009072D2" w:rsidP="009072D2">
            <w:pPr>
              <w:rPr>
                <w:b/>
                <w:sz w:val="20"/>
                <w:szCs w:val="20"/>
              </w:rPr>
            </w:pPr>
            <w:r w:rsidRPr="009072D2">
              <w:rPr>
                <w:b/>
                <w:sz w:val="20"/>
                <w:szCs w:val="20"/>
              </w:rPr>
              <w:t>Yabby Creek</w:t>
            </w:r>
          </w:p>
        </w:tc>
        <w:tc>
          <w:tcPr>
            <w:tcW w:w="1417" w:type="dxa"/>
          </w:tcPr>
          <w:p w14:paraId="3C2B48F0" w14:textId="77777777" w:rsidR="009072D2" w:rsidRPr="009072D2" w:rsidRDefault="009072D2" w:rsidP="009072D2">
            <w:pPr>
              <w:rPr>
                <w:b/>
                <w:sz w:val="20"/>
                <w:szCs w:val="20"/>
              </w:rPr>
            </w:pPr>
            <w:r w:rsidRPr="009072D2">
              <w:rPr>
                <w:b/>
                <w:sz w:val="20"/>
                <w:szCs w:val="20"/>
              </w:rPr>
              <w:t>Yabby Creek Lagoon</w:t>
            </w:r>
          </w:p>
        </w:tc>
      </w:tr>
      <w:tr w:rsidR="009072D2" w:rsidRPr="009072D2" w14:paraId="7983AF78" w14:textId="77777777" w:rsidTr="009072D2">
        <w:tc>
          <w:tcPr>
            <w:tcW w:w="5754" w:type="dxa"/>
          </w:tcPr>
          <w:p w14:paraId="2512F1CB"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Ecological Objectives</w:t>
            </w:r>
          </w:p>
        </w:tc>
        <w:tc>
          <w:tcPr>
            <w:tcW w:w="1329" w:type="dxa"/>
          </w:tcPr>
          <w:p w14:paraId="62D2CB2A" w14:textId="77777777" w:rsidR="009072D2" w:rsidRPr="009072D2" w:rsidRDefault="009072D2" w:rsidP="009072D2">
            <w:pPr>
              <w:spacing w:line="256" w:lineRule="auto"/>
              <w:jc w:val="center"/>
              <w:rPr>
                <w:rFonts w:cstheme="minorHAnsi"/>
                <w:sz w:val="20"/>
                <w:szCs w:val="20"/>
              </w:rPr>
            </w:pPr>
          </w:p>
        </w:tc>
        <w:tc>
          <w:tcPr>
            <w:tcW w:w="1417" w:type="dxa"/>
          </w:tcPr>
          <w:p w14:paraId="4BC902F8" w14:textId="77777777" w:rsidR="009072D2" w:rsidRPr="009072D2" w:rsidRDefault="009072D2" w:rsidP="009072D2">
            <w:pPr>
              <w:spacing w:line="256" w:lineRule="auto"/>
              <w:jc w:val="center"/>
              <w:rPr>
                <w:rFonts w:cstheme="minorHAnsi"/>
                <w:sz w:val="20"/>
                <w:szCs w:val="20"/>
              </w:rPr>
            </w:pPr>
          </w:p>
        </w:tc>
      </w:tr>
      <w:tr w:rsidR="009072D2" w:rsidRPr="009072D2" w14:paraId="62B1937E" w14:textId="77777777" w:rsidTr="009072D2">
        <w:tc>
          <w:tcPr>
            <w:tcW w:w="5754" w:type="dxa"/>
          </w:tcPr>
          <w:p w14:paraId="4BEF8475" w14:textId="77777777" w:rsidR="009072D2" w:rsidRPr="009072D2" w:rsidRDefault="009072D2" w:rsidP="009072D2">
            <w:pPr>
              <w:spacing w:line="256" w:lineRule="auto"/>
              <w:rPr>
                <w:rFonts w:cstheme="minorHAnsi"/>
                <w:b/>
                <w:sz w:val="20"/>
                <w:szCs w:val="20"/>
              </w:rPr>
            </w:pPr>
            <w:r w:rsidRPr="009072D2">
              <w:rPr>
                <w:rFonts w:cstheme="minorHAnsi"/>
                <w:sz w:val="20"/>
                <w:szCs w:val="20"/>
              </w:rPr>
              <w:t>Halt the decline and improve the health condition of mature woody plant species e.g. (River Red Gum, Black Box, Cooba and Lignum).</w:t>
            </w:r>
          </w:p>
        </w:tc>
        <w:tc>
          <w:tcPr>
            <w:tcW w:w="1329" w:type="dxa"/>
            <w:shd w:val="clear" w:color="auto" w:fill="FFC000"/>
          </w:tcPr>
          <w:p w14:paraId="3EB94BB4" w14:textId="77777777" w:rsidR="009072D2" w:rsidRPr="009072D2" w:rsidRDefault="009072D2" w:rsidP="009072D2">
            <w:pPr>
              <w:spacing w:line="256" w:lineRule="auto"/>
              <w:jc w:val="center"/>
              <w:rPr>
                <w:rFonts w:cstheme="minorHAnsi"/>
                <w:sz w:val="20"/>
                <w:szCs w:val="20"/>
              </w:rPr>
            </w:pPr>
          </w:p>
        </w:tc>
        <w:tc>
          <w:tcPr>
            <w:tcW w:w="1417" w:type="dxa"/>
            <w:shd w:val="clear" w:color="auto" w:fill="FFC000"/>
          </w:tcPr>
          <w:p w14:paraId="659A1201" w14:textId="77777777" w:rsidR="009072D2" w:rsidRPr="009072D2" w:rsidRDefault="009072D2" w:rsidP="009072D2">
            <w:pPr>
              <w:spacing w:line="256" w:lineRule="auto"/>
              <w:jc w:val="center"/>
              <w:rPr>
                <w:rFonts w:cstheme="minorHAnsi"/>
                <w:sz w:val="20"/>
                <w:szCs w:val="20"/>
              </w:rPr>
            </w:pPr>
          </w:p>
        </w:tc>
      </w:tr>
      <w:tr w:rsidR="009072D2" w:rsidRPr="009072D2" w14:paraId="184960E9" w14:textId="77777777" w:rsidTr="009072D2">
        <w:tc>
          <w:tcPr>
            <w:tcW w:w="5754" w:type="dxa"/>
          </w:tcPr>
          <w:p w14:paraId="51742E86" w14:textId="77777777" w:rsidR="009072D2" w:rsidRPr="009072D2" w:rsidRDefault="009072D2" w:rsidP="009072D2">
            <w:pPr>
              <w:spacing w:line="256" w:lineRule="auto"/>
              <w:rPr>
                <w:rFonts w:cstheme="minorHAnsi"/>
                <w:sz w:val="20"/>
                <w:szCs w:val="20"/>
              </w:rPr>
            </w:pPr>
            <w:r w:rsidRPr="009072D2">
              <w:rPr>
                <w:rFonts w:cstheme="minorHAnsi"/>
                <w:sz w:val="20"/>
                <w:szCs w:val="20"/>
              </w:rPr>
              <w:t>Maintain existing regeneration and provide opportunities for future regeneration events of woody plant species e.g. (River Red Gum, Black Box, Cooba and Lignum).</w:t>
            </w:r>
          </w:p>
        </w:tc>
        <w:tc>
          <w:tcPr>
            <w:tcW w:w="1329" w:type="dxa"/>
            <w:shd w:val="clear" w:color="auto" w:fill="FFC000"/>
          </w:tcPr>
          <w:p w14:paraId="7129BE24" w14:textId="77777777" w:rsidR="009072D2" w:rsidRPr="009072D2" w:rsidRDefault="009072D2" w:rsidP="009072D2">
            <w:pPr>
              <w:spacing w:line="256" w:lineRule="auto"/>
              <w:jc w:val="center"/>
              <w:rPr>
                <w:rFonts w:cstheme="minorHAnsi"/>
                <w:sz w:val="20"/>
                <w:szCs w:val="20"/>
              </w:rPr>
            </w:pPr>
          </w:p>
        </w:tc>
        <w:tc>
          <w:tcPr>
            <w:tcW w:w="1417" w:type="dxa"/>
            <w:shd w:val="clear" w:color="auto" w:fill="FFC000"/>
          </w:tcPr>
          <w:p w14:paraId="697067C2" w14:textId="77777777" w:rsidR="009072D2" w:rsidRPr="009072D2" w:rsidRDefault="009072D2" w:rsidP="009072D2">
            <w:pPr>
              <w:spacing w:line="256" w:lineRule="auto"/>
              <w:jc w:val="center"/>
              <w:rPr>
                <w:rFonts w:cstheme="minorHAnsi"/>
                <w:sz w:val="20"/>
                <w:szCs w:val="20"/>
              </w:rPr>
            </w:pPr>
          </w:p>
        </w:tc>
      </w:tr>
      <w:tr w:rsidR="009072D2" w:rsidRPr="009072D2" w14:paraId="7161DE0E" w14:textId="77777777" w:rsidTr="009072D2">
        <w:tc>
          <w:tcPr>
            <w:tcW w:w="5754" w:type="dxa"/>
          </w:tcPr>
          <w:p w14:paraId="52177F8B" w14:textId="77777777" w:rsidR="009072D2" w:rsidRPr="009072D2" w:rsidRDefault="009072D2" w:rsidP="009072D2">
            <w:pPr>
              <w:spacing w:line="256" w:lineRule="auto"/>
              <w:rPr>
                <w:rFonts w:cstheme="minorHAnsi"/>
                <w:b/>
                <w:sz w:val="20"/>
                <w:szCs w:val="20"/>
              </w:rPr>
            </w:pPr>
            <w:r w:rsidRPr="009072D2">
              <w:rPr>
                <w:rFonts w:cstheme="minorHAnsi"/>
                <w:sz w:val="20"/>
                <w:szCs w:val="20"/>
              </w:rPr>
              <w:t>Improve the abundance and diversity of flood dependant understory vegetation.</w:t>
            </w:r>
          </w:p>
        </w:tc>
        <w:tc>
          <w:tcPr>
            <w:tcW w:w="1329" w:type="dxa"/>
            <w:shd w:val="clear" w:color="auto" w:fill="FFC000"/>
          </w:tcPr>
          <w:p w14:paraId="6A84DA79" w14:textId="77777777" w:rsidR="009072D2" w:rsidRPr="009072D2" w:rsidRDefault="009072D2" w:rsidP="009072D2">
            <w:pPr>
              <w:spacing w:line="256" w:lineRule="auto"/>
              <w:jc w:val="center"/>
              <w:rPr>
                <w:rFonts w:cstheme="minorHAnsi"/>
                <w:sz w:val="20"/>
                <w:szCs w:val="20"/>
              </w:rPr>
            </w:pPr>
          </w:p>
        </w:tc>
        <w:tc>
          <w:tcPr>
            <w:tcW w:w="1417" w:type="dxa"/>
            <w:shd w:val="clear" w:color="auto" w:fill="FFC000"/>
          </w:tcPr>
          <w:p w14:paraId="05BE5224" w14:textId="77777777" w:rsidR="009072D2" w:rsidRPr="009072D2" w:rsidRDefault="009072D2" w:rsidP="009072D2">
            <w:pPr>
              <w:spacing w:line="256" w:lineRule="auto"/>
              <w:jc w:val="center"/>
              <w:rPr>
                <w:rFonts w:cstheme="minorHAnsi"/>
                <w:sz w:val="20"/>
                <w:szCs w:val="20"/>
              </w:rPr>
            </w:pPr>
          </w:p>
        </w:tc>
      </w:tr>
      <w:tr w:rsidR="009072D2" w:rsidRPr="009072D2" w14:paraId="4AFFC045" w14:textId="77777777" w:rsidTr="009072D2">
        <w:tc>
          <w:tcPr>
            <w:tcW w:w="5754" w:type="dxa"/>
          </w:tcPr>
          <w:p w14:paraId="5290BB04" w14:textId="77777777" w:rsidR="009072D2" w:rsidRPr="009072D2" w:rsidRDefault="009072D2" w:rsidP="009072D2">
            <w:pPr>
              <w:rPr>
                <w:rFonts w:cstheme="minorHAnsi"/>
                <w:sz w:val="20"/>
                <w:szCs w:val="20"/>
              </w:rPr>
            </w:pPr>
            <w:r w:rsidRPr="009072D2">
              <w:rPr>
                <w:rFonts w:cstheme="minorHAnsi"/>
                <w:sz w:val="20"/>
                <w:szCs w:val="20"/>
              </w:rPr>
              <w:t>Provide floodplain and aquatic habitats suitable for waterbird and frog refuge and breeding.</w:t>
            </w:r>
          </w:p>
        </w:tc>
        <w:tc>
          <w:tcPr>
            <w:tcW w:w="1329" w:type="dxa"/>
            <w:shd w:val="clear" w:color="auto" w:fill="FFC000"/>
          </w:tcPr>
          <w:p w14:paraId="15637314" w14:textId="77777777" w:rsidR="009072D2" w:rsidRPr="009072D2" w:rsidRDefault="009072D2" w:rsidP="009072D2">
            <w:pPr>
              <w:spacing w:line="256" w:lineRule="auto"/>
              <w:jc w:val="center"/>
              <w:rPr>
                <w:rFonts w:cstheme="minorHAnsi"/>
                <w:sz w:val="20"/>
                <w:szCs w:val="20"/>
              </w:rPr>
            </w:pPr>
          </w:p>
        </w:tc>
        <w:tc>
          <w:tcPr>
            <w:tcW w:w="1417" w:type="dxa"/>
            <w:shd w:val="clear" w:color="auto" w:fill="FFC000"/>
          </w:tcPr>
          <w:p w14:paraId="23428BF3" w14:textId="77777777" w:rsidR="009072D2" w:rsidRPr="009072D2" w:rsidRDefault="009072D2" w:rsidP="009072D2">
            <w:pPr>
              <w:spacing w:line="256" w:lineRule="auto"/>
              <w:jc w:val="center"/>
              <w:rPr>
                <w:rFonts w:cstheme="minorHAnsi"/>
                <w:sz w:val="20"/>
                <w:szCs w:val="20"/>
              </w:rPr>
            </w:pPr>
          </w:p>
        </w:tc>
      </w:tr>
      <w:tr w:rsidR="009072D2" w:rsidRPr="009072D2" w14:paraId="0983B42C" w14:textId="77777777" w:rsidTr="009072D2">
        <w:tc>
          <w:tcPr>
            <w:tcW w:w="5754" w:type="dxa"/>
          </w:tcPr>
          <w:p w14:paraId="507FEC7C" w14:textId="77777777" w:rsidR="009072D2" w:rsidRPr="009072D2" w:rsidRDefault="009072D2" w:rsidP="009072D2">
            <w:pPr>
              <w:spacing w:line="256" w:lineRule="auto"/>
              <w:rPr>
                <w:rFonts w:cstheme="minorHAnsi"/>
                <w:sz w:val="20"/>
                <w:szCs w:val="20"/>
              </w:rPr>
            </w:pPr>
            <w:r w:rsidRPr="009072D2">
              <w:rPr>
                <w:rFonts w:cstheme="minorHAnsi"/>
                <w:sz w:val="20"/>
                <w:szCs w:val="20"/>
              </w:rPr>
              <w:t>Provide hydrological connectivity between watering sites and adjacent floodplain during natural flood events.</w:t>
            </w:r>
          </w:p>
        </w:tc>
        <w:tc>
          <w:tcPr>
            <w:tcW w:w="1329" w:type="dxa"/>
            <w:shd w:val="clear" w:color="auto" w:fill="FFC000"/>
          </w:tcPr>
          <w:p w14:paraId="56A02D95" w14:textId="77777777" w:rsidR="009072D2" w:rsidRPr="009072D2" w:rsidRDefault="009072D2" w:rsidP="009072D2">
            <w:pPr>
              <w:spacing w:line="256" w:lineRule="auto"/>
              <w:jc w:val="center"/>
              <w:rPr>
                <w:rFonts w:cstheme="minorHAnsi"/>
                <w:sz w:val="20"/>
                <w:szCs w:val="20"/>
              </w:rPr>
            </w:pPr>
          </w:p>
        </w:tc>
        <w:tc>
          <w:tcPr>
            <w:tcW w:w="1417" w:type="dxa"/>
            <w:shd w:val="clear" w:color="auto" w:fill="FFC000"/>
          </w:tcPr>
          <w:p w14:paraId="5A01937B" w14:textId="77777777" w:rsidR="009072D2" w:rsidRPr="009072D2" w:rsidRDefault="009072D2" w:rsidP="009072D2">
            <w:pPr>
              <w:spacing w:line="256" w:lineRule="auto"/>
              <w:jc w:val="center"/>
              <w:rPr>
                <w:rFonts w:cstheme="minorHAnsi"/>
                <w:sz w:val="20"/>
                <w:szCs w:val="20"/>
              </w:rPr>
            </w:pPr>
          </w:p>
        </w:tc>
      </w:tr>
      <w:tr w:rsidR="009072D2" w:rsidRPr="009072D2" w14:paraId="3F29ADF9" w14:textId="77777777" w:rsidTr="009072D2">
        <w:tc>
          <w:tcPr>
            <w:tcW w:w="5754" w:type="dxa"/>
          </w:tcPr>
          <w:p w14:paraId="1CA3B156" w14:textId="77777777" w:rsidR="009072D2" w:rsidRPr="009072D2" w:rsidRDefault="009072D2" w:rsidP="009072D2">
            <w:pPr>
              <w:rPr>
                <w:rFonts w:cstheme="minorHAnsi"/>
                <w:sz w:val="20"/>
                <w:szCs w:val="20"/>
              </w:rPr>
            </w:pPr>
            <w:r w:rsidRPr="009072D2">
              <w:rPr>
                <w:rFonts w:cstheme="minorHAnsi"/>
                <w:sz w:val="20"/>
                <w:szCs w:val="20"/>
              </w:rPr>
              <w:t>Promote total grazing pressure within sustainable limits.</w:t>
            </w:r>
          </w:p>
        </w:tc>
        <w:tc>
          <w:tcPr>
            <w:tcW w:w="1329" w:type="dxa"/>
            <w:shd w:val="clear" w:color="auto" w:fill="FFC000"/>
          </w:tcPr>
          <w:p w14:paraId="4ED6F04E" w14:textId="77777777" w:rsidR="009072D2" w:rsidRPr="009072D2" w:rsidRDefault="009072D2" w:rsidP="009072D2">
            <w:pPr>
              <w:spacing w:line="256" w:lineRule="auto"/>
              <w:jc w:val="center"/>
              <w:rPr>
                <w:rFonts w:cstheme="minorHAnsi"/>
                <w:sz w:val="20"/>
                <w:szCs w:val="20"/>
              </w:rPr>
            </w:pPr>
          </w:p>
        </w:tc>
        <w:tc>
          <w:tcPr>
            <w:tcW w:w="1417" w:type="dxa"/>
            <w:shd w:val="clear" w:color="auto" w:fill="FFC000"/>
          </w:tcPr>
          <w:p w14:paraId="26CDC5CA" w14:textId="77777777" w:rsidR="009072D2" w:rsidRPr="009072D2" w:rsidRDefault="009072D2" w:rsidP="009072D2">
            <w:pPr>
              <w:spacing w:line="256" w:lineRule="auto"/>
              <w:jc w:val="center"/>
              <w:rPr>
                <w:rFonts w:cstheme="minorHAnsi"/>
                <w:sz w:val="20"/>
                <w:szCs w:val="20"/>
              </w:rPr>
            </w:pPr>
          </w:p>
        </w:tc>
      </w:tr>
      <w:tr w:rsidR="00C731CB" w:rsidRPr="009072D2" w14:paraId="67D54265" w14:textId="77777777" w:rsidTr="009072D2">
        <w:tc>
          <w:tcPr>
            <w:tcW w:w="5754" w:type="dxa"/>
          </w:tcPr>
          <w:p w14:paraId="507BC23E" w14:textId="059DA1D4" w:rsidR="00C731CB" w:rsidRPr="00C731CB" w:rsidRDefault="00C731CB" w:rsidP="009072D2">
            <w:pPr>
              <w:rPr>
                <w:rFonts w:cstheme="minorHAnsi"/>
                <w:b/>
                <w:sz w:val="20"/>
                <w:szCs w:val="20"/>
              </w:rPr>
            </w:pPr>
            <w:r w:rsidRPr="00C731CB">
              <w:rPr>
                <w:rFonts w:cstheme="minorHAnsi"/>
                <w:b/>
                <w:sz w:val="20"/>
                <w:szCs w:val="20"/>
              </w:rPr>
              <w:t>Community Objectives</w:t>
            </w:r>
          </w:p>
        </w:tc>
        <w:tc>
          <w:tcPr>
            <w:tcW w:w="1329" w:type="dxa"/>
            <w:shd w:val="clear" w:color="auto" w:fill="FFC000"/>
          </w:tcPr>
          <w:p w14:paraId="36D7A58E" w14:textId="77777777" w:rsidR="00C731CB" w:rsidRPr="009072D2" w:rsidRDefault="00C731CB" w:rsidP="009072D2">
            <w:pPr>
              <w:spacing w:line="256" w:lineRule="auto"/>
              <w:jc w:val="center"/>
              <w:rPr>
                <w:rFonts w:cstheme="minorHAnsi"/>
                <w:sz w:val="20"/>
                <w:szCs w:val="20"/>
              </w:rPr>
            </w:pPr>
          </w:p>
        </w:tc>
        <w:tc>
          <w:tcPr>
            <w:tcW w:w="1417" w:type="dxa"/>
            <w:shd w:val="clear" w:color="auto" w:fill="FFC000"/>
          </w:tcPr>
          <w:p w14:paraId="09F71B0C" w14:textId="77777777" w:rsidR="00C731CB" w:rsidRPr="009072D2" w:rsidRDefault="00C731CB" w:rsidP="009072D2">
            <w:pPr>
              <w:spacing w:line="256" w:lineRule="auto"/>
              <w:jc w:val="center"/>
              <w:rPr>
                <w:rFonts w:cstheme="minorHAnsi"/>
                <w:sz w:val="20"/>
                <w:szCs w:val="20"/>
              </w:rPr>
            </w:pPr>
          </w:p>
        </w:tc>
      </w:tr>
      <w:tr w:rsidR="00C731CB" w:rsidRPr="009072D2" w14:paraId="3D3A6518" w14:textId="77777777" w:rsidTr="00C731CB">
        <w:tc>
          <w:tcPr>
            <w:tcW w:w="5754" w:type="dxa"/>
            <w:shd w:val="clear" w:color="auto" w:fill="auto"/>
          </w:tcPr>
          <w:p w14:paraId="41A8FE07" w14:textId="3E7869D8" w:rsidR="00C731CB" w:rsidRPr="00C731CB" w:rsidRDefault="00C731CB" w:rsidP="009072D2">
            <w:pPr>
              <w:rPr>
                <w:rFonts w:cstheme="minorHAnsi"/>
                <w:sz w:val="20"/>
                <w:szCs w:val="20"/>
              </w:rPr>
            </w:pPr>
            <w:r w:rsidRPr="00C731CB">
              <w:rPr>
                <w:rFonts w:eastAsia="Arial" w:cstheme="minorHAnsi"/>
                <w:sz w:val="20"/>
                <w:szCs w:val="20"/>
              </w:rPr>
              <w:t>Engage landholder involvement in the sustainable management of their site(s).</w:t>
            </w:r>
          </w:p>
        </w:tc>
        <w:tc>
          <w:tcPr>
            <w:tcW w:w="1329" w:type="dxa"/>
            <w:shd w:val="clear" w:color="auto" w:fill="FFC000"/>
          </w:tcPr>
          <w:p w14:paraId="0B26208C" w14:textId="77777777" w:rsidR="00C731CB" w:rsidRPr="009072D2" w:rsidRDefault="00C731CB" w:rsidP="009072D2">
            <w:pPr>
              <w:spacing w:line="256" w:lineRule="auto"/>
              <w:jc w:val="center"/>
              <w:rPr>
                <w:rFonts w:cstheme="minorHAnsi"/>
                <w:sz w:val="20"/>
                <w:szCs w:val="20"/>
              </w:rPr>
            </w:pPr>
          </w:p>
        </w:tc>
        <w:tc>
          <w:tcPr>
            <w:tcW w:w="1417" w:type="dxa"/>
            <w:shd w:val="clear" w:color="auto" w:fill="FFC000"/>
          </w:tcPr>
          <w:p w14:paraId="50BB51B5" w14:textId="77777777" w:rsidR="00C731CB" w:rsidRPr="009072D2" w:rsidRDefault="00C731CB" w:rsidP="009072D2">
            <w:pPr>
              <w:spacing w:line="256" w:lineRule="auto"/>
              <w:jc w:val="center"/>
              <w:rPr>
                <w:rFonts w:cstheme="minorHAnsi"/>
                <w:sz w:val="20"/>
                <w:szCs w:val="20"/>
              </w:rPr>
            </w:pPr>
          </w:p>
        </w:tc>
      </w:tr>
    </w:tbl>
    <w:p w14:paraId="3D041042" w14:textId="77777777" w:rsidR="009072D2" w:rsidRDefault="009072D2" w:rsidP="009072D2">
      <w:pPr>
        <w:spacing w:after="0" w:line="257" w:lineRule="auto"/>
        <w:contextualSpacing/>
        <w:rPr>
          <w:rFonts w:cstheme="minorHAnsi"/>
        </w:rPr>
      </w:pPr>
    </w:p>
    <w:p w14:paraId="69AD86B9" w14:textId="77777777" w:rsidR="00284B25" w:rsidRPr="009072D2" w:rsidRDefault="00284B25" w:rsidP="009072D2">
      <w:pPr>
        <w:spacing w:after="0" w:line="257" w:lineRule="auto"/>
        <w:contextualSpacing/>
        <w:rPr>
          <w:rFonts w:cstheme="minorHAnsi"/>
        </w:rPr>
      </w:pPr>
    </w:p>
    <w:p w14:paraId="5FF095E8"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5242"/>
        <w:tblW w:w="0" w:type="auto"/>
        <w:tblInd w:w="0" w:type="dxa"/>
        <w:tblLook w:val="04A0" w:firstRow="1" w:lastRow="0" w:firstColumn="1" w:lastColumn="0" w:noHBand="0" w:noVBand="1"/>
      </w:tblPr>
      <w:tblGrid>
        <w:gridCol w:w="3256"/>
        <w:gridCol w:w="2835"/>
        <w:gridCol w:w="2835"/>
      </w:tblGrid>
      <w:tr w:rsidR="009072D2" w:rsidRPr="009072D2" w14:paraId="4342092E" w14:textId="77777777" w:rsidTr="009072D2">
        <w:tc>
          <w:tcPr>
            <w:tcW w:w="3256" w:type="dxa"/>
          </w:tcPr>
          <w:p w14:paraId="2BB3CEA2" w14:textId="77777777" w:rsidR="009072D2" w:rsidRPr="009072D2" w:rsidRDefault="009072D2" w:rsidP="009072D2">
            <w:pPr>
              <w:spacing w:line="257" w:lineRule="auto"/>
              <w:jc w:val="center"/>
              <w:rPr>
                <w:b/>
                <w:sz w:val="20"/>
                <w:szCs w:val="20"/>
              </w:rPr>
            </w:pPr>
          </w:p>
        </w:tc>
        <w:tc>
          <w:tcPr>
            <w:tcW w:w="2835" w:type="dxa"/>
          </w:tcPr>
          <w:p w14:paraId="2C0ADF2A" w14:textId="77777777" w:rsidR="009072D2" w:rsidRPr="009072D2" w:rsidRDefault="009072D2" w:rsidP="009072D2">
            <w:pPr>
              <w:rPr>
                <w:b/>
                <w:sz w:val="20"/>
                <w:szCs w:val="20"/>
              </w:rPr>
            </w:pPr>
            <w:r w:rsidRPr="009072D2">
              <w:rPr>
                <w:b/>
                <w:sz w:val="20"/>
                <w:szCs w:val="20"/>
              </w:rPr>
              <w:t xml:space="preserve">Yabby Creek </w:t>
            </w:r>
          </w:p>
        </w:tc>
        <w:tc>
          <w:tcPr>
            <w:tcW w:w="2835" w:type="dxa"/>
          </w:tcPr>
          <w:p w14:paraId="38201E95" w14:textId="77777777" w:rsidR="009072D2" w:rsidRPr="009072D2" w:rsidRDefault="009072D2" w:rsidP="009072D2">
            <w:pPr>
              <w:rPr>
                <w:b/>
                <w:sz w:val="20"/>
                <w:szCs w:val="20"/>
              </w:rPr>
            </w:pPr>
            <w:r w:rsidRPr="009072D2">
              <w:rPr>
                <w:b/>
                <w:sz w:val="20"/>
                <w:szCs w:val="20"/>
              </w:rPr>
              <w:t>Yabby Creek Lagoon</w:t>
            </w:r>
          </w:p>
        </w:tc>
      </w:tr>
      <w:tr w:rsidR="009072D2" w:rsidRPr="009072D2" w14:paraId="5FA61E87" w14:textId="77777777" w:rsidTr="009072D2">
        <w:tc>
          <w:tcPr>
            <w:tcW w:w="3256" w:type="dxa"/>
          </w:tcPr>
          <w:p w14:paraId="5766F563"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Existing Area of Inundation </w:t>
            </w:r>
          </w:p>
          <w:p w14:paraId="23E0C257"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Inundation Area</w:t>
            </w:r>
          </w:p>
          <w:p w14:paraId="008C4240"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cstheme="minorHAnsi"/>
                <w:b/>
                <w:sz w:val="20"/>
                <w:szCs w:val="20"/>
              </w:rPr>
              <w:t xml:space="preserve">Historical Watering Dates </w:t>
            </w:r>
          </w:p>
        </w:tc>
        <w:tc>
          <w:tcPr>
            <w:tcW w:w="2835" w:type="dxa"/>
          </w:tcPr>
          <w:p w14:paraId="1FD63F09" w14:textId="77777777" w:rsidR="009072D2" w:rsidRPr="009072D2" w:rsidRDefault="009072D2" w:rsidP="009072D2">
            <w:pPr>
              <w:spacing w:line="256" w:lineRule="auto"/>
              <w:jc w:val="center"/>
              <w:rPr>
                <w:rFonts w:cstheme="minorHAnsi"/>
                <w:sz w:val="20"/>
                <w:szCs w:val="20"/>
              </w:rPr>
            </w:pPr>
          </w:p>
          <w:p w14:paraId="793CEF12"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9 ha</w:t>
            </w:r>
          </w:p>
          <w:p w14:paraId="31AC70BA"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2019/20</w:t>
            </w:r>
          </w:p>
        </w:tc>
        <w:tc>
          <w:tcPr>
            <w:tcW w:w="2835" w:type="dxa"/>
          </w:tcPr>
          <w:p w14:paraId="3F6D5015" w14:textId="77777777" w:rsidR="009072D2" w:rsidRPr="009072D2" w:rsidRDefault="009072D2" w:rsidP="009072D2">
            <w:pPr>
              <w:spacing w:line="256" w:lineRule="auto"/>
              <w:jc w:val="center"/>
              <w:rPr>
                <w:rFonts w:cstheme="minorHAnsi"/>
                <w:sz w:val="20"/>
                <w:szCs w:val="20"/>
              </w:rPr>
            </w:pPr>
          </w:p>
        </w:tc>
      </w:tr>
      <w:tr w:rsidR="009072D2" w:rsidRPr="009072D2" w14:paraId="45EE7836" w14:textId="77777777" w:rsidTr="009072D2">
        <w:tc>
          <w:tcPr>
            <w:tcW w:w="3256" w:type="dxa"/>
          </w:tcPr>
          <w:p w14:paraId="02EE0646"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00736E1F" w14:textId="77777777" w:rsidR="009072D2" w:rsidRPr="009072D2" w:rsidRDefault="009072D2" w:rsidP="002611A6">
            <w:pPr>
              <w:numPr>
                <w:ilvl w:val="0"/>
                <w:numId w:val="59"/>
              </w:numPr>
              <w:spacing w:line="256" w:lineRule="auto"/>
              <w:rPr>
                <w:rFonts w:eastAsia="Times New Roman" w:cstheme="minorHAnsi"/>
                <w:b/>
                <w:sz w:val="20"/>
                <w:szCs w:val="20"/>
              </w:rPr>
            </w:pPr>
            <w:r w:rsidRPr="009072D2">
              <w:rPr>
                <w:rFonts w:eastAsia="Times New Roman" w:cstheme="minorHAnsi"/>
                <w:b/>
                <w:sz w:val="20"/>
                <w:szCs w:val="20"/>
              </w:rPr>
              <w:t xml:space="preserve">Water Height </w:t>
            </w:r>
          </w:p>
          <w:p w14:paraId="675441B3" w14:textId="77777777" w:rsidR="009072D2" w:rsidRPr="009072D2" w:rsidRDefault="009072D2" w:rsidP="002611A6">
            <w:pPr>
              <w:numPr>
                <w:ilvl w:val="0"/>
                <w:numId w:val="59"/>
              </w:numPr>
              <w:spacing w:line="256" w:lineRule="auto"/>
              <w:rPr>
                <w:rFonts w:eastAsia="Times New Roman" w:cstheme="minorHAnsi"/>
                <w:b/>
                <w:sz w:val="20"/>
                <w:szCs w:val="20"/>
              </w:rPr>
            </w:pPr>
            <w:r w:rsidRPr="009072D2">
              <w:rPr>
                <w:rFonts w:eastAsia="Times New Roman" w:cstheme="minorHAnsi"/>
                <w:b/>
                <w:sz w:val="20"/>
                <w:szCs w:val="20"/>
              </w:rPr>
              <w:t xml:space="preserve">Inundation Area </w:t>
            </w:r>
          </w:p>
          <w:p w14:paraId="266967D5" w14:textId="77777777" w:rsidR="009072D2" w:rsidRPr="009072D2" w:rsidRDefault="009072D2" w:rsidP="002611A6">
            <w:pPr>
              <w:numPr>
                <w:ilvl w:val="0"/>
                <w:numId w:val="59"/>
              </w:numPr>
              <w:spacing w:line="256" w:lineRule="auto"/>
              <w:rPr>
                <w:rFonts w:cstheme="minorHAnsi"/>
                <w:sz w:val="20"/>
                <w:szCs w:val="20"/>
              </w:rPr>
            </w:pPr>
            <w:r w:rsidRPr="009072D2">
              <w:rPr>
                <w:rFonts w:eastAsia="Times New Roman" w:cstheme="minorHAnsi"/>
                <w:b/>
                <w:sz w:val="20"/>
                <w:szCs w:val="20"/>
              </w:rPr>
              <w:t xml:space="preserve">Fill Volume </w:t>
            </w:r>
          </w:p>
        </w:tc>
        <w:tc>
          <w:tcPr>
            <w:tcW w:w="2835" w:type="dxa"/>
          </w:tcPr>
          <w:p w14:paraId="34C12E1F" w14:textId="77777777" w:rsidR="009072D2" w:rsidRPr="009072D2" w:rsidRDefault="009072D2" w:rsidP="009072D2">
            <w:pPr>
              <w:spacing w:line="256" w:lineRule="auto"/>
              <w:jc w:val="center"/>
              <w:rPr>
                <w:rFonts w:cstheme="minorHAnsi"/>
                <w:sz w:val="20"/>
                <w:szCs w:val="20"/>
              </w:rPr>
            </w:pPr>
          </w:p>
          <w:p w14:paraId="721329A2"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11.4 AHD</w:t>
            </w:r>
          </w:p>
          <w:p w14:paraId="64312BE7"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25.1 ha</w:t>
            </w:r>
          </w:p>
          <w:p w14:paraId="4D6E2717"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183.5 ML</w:t>
            </w:r>
          </w:p>
        </w:tc>
        <w:tc>
          <w:tcPr>
            <w:tcW w:w="2835" w:type="dxa"/>
          </w:tcPr>
          <w:p w14:paraId="15DE85F5" w14:textId="77777777" w:rsidR="009072D2" w:rsidRPr="009072D2" w:rsidRDefault="009072D2" w:rsidP="009072D2">
            <w:pPr>
              <w:spacing w:line="256" w:lineRule="auto"/>
              <w:jc w:val="center"/>
              <w:rPr>
                <w:rFonts w:cstheme="minorHAnsi"/>
                <w:sz w:val="20"/>
                <w:szCs w:val="20"/>
              </w:rPr>
            </w:pPr>
          </w:p>
          <w:p w14:paraId="14C5D15D"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12 AHD</w:t>
            </w:r>
          </w:p>
          <w:p w14:paraId="03FD8999"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15.3 ha</w:t>
            </w:r>
          </w:p>
          <w:p w14:paraId="3094578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89 ML</w:t>
            </w:r>
          </w:p>
        </w:tc>
      </w:tr>
      <w:tr w:rsidR="009072D2" w:rsidRPr="009072D2" w14:paraId="2164C10B" w14:textId="77777777" w:rsidTr="009072D2">
        <w:tc>
          <w:tcPr>
            <w:tcW w:w="3256" w:type="dxa"/>
          </w:tcPr>
          <w:p w14:paraId="688682DC"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2835" w:type="dxa"/>
          </w:tcPr>
          <w:p w14:paraId="0B572A8F"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40-50,000</w:t>
            </w:r>
          </w:p>
        </w:tc>
        <w:tc>
          <w:tcPr>
            <w:tcW w:w="2835" w:type="dxa"/>
          </w:tcPr>
          <w:p w14:paraId="2A08745C"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50-60,000</w:t>
            </w:r>
          </w:p>
        </w:tc>
      </w:tr>
      <w:tr w:rsidR="009072D2" w:rsidRPr="009072D2" w14:paraId="1B811DC6" w14:textId="77777777" w:rsidTr="009072D2">
        <w:tc>
          <w:tcPr>
            <w:tcW w:w="3256" w:type="dxa"/>
          </w:tcPr>
          <w:p w14:paraId="314E91BF"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2835" w:type="dxa"/>
          </w:tcPr>
          <w:p w14:paraId="2E3A228E"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60-70,000</w:t>
            </w:r>
          </w:p>
        </w:tc>
        <w:tc>
          <w:tcPr>
            <w:tcW w:w="2835" w:type="dxa"/>
          </w:tcPr>
          <w:p w14:paraId="074C7715" w14:textId="77777777" w:rsidR="009072D2" w:rsidRPr="009072D2" w:rsidRDefault="009072D2" w:rsidP="009072D2">
            <w:pPr>
              <w:spacing w:line="256" w:lineRule="auto"/>
              <w:jc w:val="center"/>
              <w:rPr>
                <w:rFonts w:cstheme="minorHAnsi"/>
                <w:sz w:val="20"/>
                <w:szCs w:val="20"/>
              </w:rPr>
            </w:pPr>
            <w:r w:rsidRPr="009072D2">
              <w:rPr>
                <w:rFonts w:eastAsia="Times New Roman" w:cstheme="minorHAnsi"/>
                <w:sz w:val="20"/>
                <w:szCs w:val="20"/>
                <w:lang w:eastAsia="en-AU"/>
              </w:rPr>
              <w:t>70-80,000</w:t>
            </w:r>
          </w:p>
        </w:tc>
      </w:tr>
      <w:tr w:rsidR="009072D2" w:rsidRPr="009072D2" w14:paraId="373FC2E2" w14:textId="77777777" w:rsidTr="009072D2">
        <w:tc>
          <w:tcPr>
            <w:tcW w:w="3256" w:type="dxa"/>
          </w:tcPr>
          <w:p w14:paraId="435FF0CC"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w:t>
            </w:r>
          </w:p>
        </w:tc>
        <w:tc>
          <w:tcPr>
            <w:tcW w:w="2835" w:type="dxa"/>
          </w:tcPr>
          <w:p w14:paraId="52A5A0F8" w14:textId="77777777" w:rsidR="009072D2" w:rsidRPr="009072D2" w:rsidRDefault="009072D2" w:rsidP="009072D2">
            <w:pPr>
              <w:spacing w:line="256" w:lineRule="auto"/>
              <w:rPr>
                <w:rFonts w:cstheme="minorHAnsi"/>
                <w:sz w:val="20"/>
                <w:szCs w:val="20"/>
              </w:rPr>
            </w:pPr>
            <w:r w:rsidRPr="009072D2">
              <w:rPr>
                <w:rFonts w:cstheme="minorHAnsi"/>
                <w:sz w:val="20"/>
                <w:szCs w:val="20"/>
              </w:rPr>
              <w:t>Pump to full Supply</w:t>
            </w:r>
          </w:p>
          <w:p w14:paraId="371D2249" w14:textId="77777777" w:rsidR="009072D2" w:rsidRPr="009072D2" w:rsidRDefault="009072D2" w:rsidP="009072D2">
            <w:pPr>
              <w:spacing w:line="256" w:lineRule="auto"/>
              <w:rPr>
                <w:rFonts w:cstheme="minorHAnsi"/>
                <w:sz w:val="20"/>
                <w:szCs w:val="20"/>
              </w:rPr>
            </w:pPr>
            <w:r w:rsidRPr="009072D2">
              <w:rPr>
                <w:rFonts w:eastAsia="Times New Roman" w:cstheme="minorHAnsi"/>
                <w:sz w:val="20"/>
                <w:szCs w:val="20"/>
                <w:lang w:eastAsia="en-AU"/>
              </w:rPr>
              <w:t>Manage natural flood recession</w:t>
            </w:r>
          </w:p>
        </w:tc>
        <w:tc>
          <w:tcPr>
            <w:tcW w:w="2835" w:type="dxa"/>
          </w:tcPr>
          <w:p w14:paraId="73B91C57" w14:textId="77777777" w:rsidR="009072D2" w:rsidRPr="009072D2" w:rsidRDefault="009072D2" w:rsidP="009072D2">
            <w:pPr>
              <w:spacing w:line="256" w:lineRule="auto"/>
              <w:rPr>
                <w:rFonts w:cstheme="minorHAnsi"/>
                <w:sz w:val="20"/>
                <w:szCs w:val="20"/>
              </w:rPr>
            </w:pPr>
            <w:r w:rsidRPr="009072D2">
              <w:rPr>
                <w:rFonts w:cstheme="minorHAnsi"/>
                <w:sz w:val="20"/>
                <w:szCs w:val="20"/>
              </w:rPr>
              <w:t>Pump to full Supply</w:t>
            </w:r>
          </w:p>
          <w:p w14:paraId="1F811CEF" w14:textId="77777777" w:rsidR="009072D2" w:rsidRPr="009072D2" w:rsidRDefault="009072D2" w:rsidP="009072D2">
            <w:pPr>
              <w:spacing w:line="256" w:lineRule="auto"/>
              <w:rPr>
                <w:sz w:val="20"/>
                <w:szCs w:val="20"/>
              </w:rPr>
            </w:pPr>
            <w:r w:rsidRPr="009072D2">
              <w:rPr>
                <w:rFonts w:eastAsia="Times New Roman" w:cstheme="minorHAnsi"/>
                <w:sz w:val="20"/>
                <w:szCs w:val="20"/>
                <w:lang w:eastAsia="en-AU"/>
              </w:rPr>
              <w:t>Manage natural flood recession</w:t>
            </w:r>
          </w:p>
        </w:tc>
      </w:tr>
      <w:tr w:rsidR="009072D2" w:rsidRPr="009072D2" w14:paraId="2F32DC13" w14:textId="77777777" w:rsidTr="009072D2">
        <w:tc>
          <w:tcPr>
            <w:tcW w:w="3256" w:type="dxa"/>
          </w:tcPr>
          <w:p w14:paraId="24242B93"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Watering Timing</w:t>
            </w:r>
          </w:p>
        </w:tc>
        <w:tc>
          <w:tcPr>
            <w:tcW w:w="2835" w:type="dxa"/>
          </w:tcPr>
          <w:p w14:paraId="1AA86738"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c>
          <w:tcPr>
            <w:tcW w:w="2835" w:type="dxa"/>
          </w:tcPr>
          <w:p w14:paraId="498C8764" w14:textId="77777777" w:rsidR="009072D2" w:rsidRPr="009072D2" w:rsidRDefault="009072D2" w:rsidP="009072D2">
            <w:pPr>
              <w:spacing w:line="256" w:lineRule="auto"/>
              <w:rPr>
                <w:sz w:val="20"/>
                <w:szCs w:val="20"/>
              </w:rPr>
            </w:pPr>
            <w:r w:rsidRPr="009072D2">
              <w:rPr>
                <w:rFonts w:cstheme="minorHAnsi"/>
                <w:sz w:val="20"/>
                <w:szCs w:val="20"/>
              </w:rPr>
              <w:t>Spring through to Autumn</w:t>
            </w:r>
          </w:p>
        </w:tc>
      </w:tr>
    </w:tbl>
    <w:p w14:paraId="4D318916" w14:textId="77777777" w:rsidR="009072D2" w:rsidRPr="009072D2" w:rsidRDefault="009072D2" w:rsidP="009072D2">
      <w:pPr>
        <w:spacing w:after="0" w:line="257" w:lineRule="auto"/>
        <w:rPr>
          <w:rFonts w:cstheme="minorHAnsi"/>
        </w:rPr>
      </w:pPr>
    </w:p>
    <w:p w14:paraId="3529E297" w14:textId="77777777" w:rsidR="00284B25" w:rsidRDefault="00284B25" w:rsidP="009072D2">
      <w:pPr>
        <w:spacing w:after="0" w:line="257" w:lineRule="auto"/>
        <w:rPr>
          <w:rFonts w:cstheme="minorHAnsi"/>
        </w:rPr>
        <w:sectPr w:rsidR="00284B25" w:rsidSect="00284B25">
          <w:pgSz w:w="11906" w:h="16838"/>
          <w:pgMar w:top="1440" w:right="1440" w:bottom="1440" w:left="1440" w:header="708" w:footer="708" w:gutter="0"/>
          <w:cols w:space="708"/>
          <w:docGrid w:linePitch="360"/>
        </w:sectPr>
      </w:pPr>
    </w:p>
    <w:p w14:paraId="27E24690" w14:textId="77777777" w:rsidR="009072D2" w:rsidRPr="009072D2" w:rsidRDefault="009072D2" w:rsidP="009072D2">
      <w:pPr>
        <w:spacing w:after="0" w:line="257" w:lineRule="auto"/>
        <w:contextualSpacing/>
        <w:jc w:val="center"/>
        <w:rPr>
          <w:rFonts w:cstheme="minorHAnsi"/>
        </w:rPr>
      </w:pPr>
      <w:r w:rsidRPr="009072D2">
        <w:rPr>
          <w:rFonts w:cstheme="minorHAnsi"/>
          <w:noProof/>
          <w:lang w:eastAsia="en-AU"/>
        </w:rPr>
        <w:lastRenderedPageBreak/>
        <w:drawing>
          <wp:inline distT="0" distB="0" distL="0" distR="0" wp14:anchorId="75F645FE" wp14:editId="259663EA">
            <wp:extent cx="7473079" cy="5288280"/>
            <wp:effectExtent l="0" t="0" r="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abby Creek V2.jpg"/>
                    <pic:cNvPicPr/>
                  </pic:nvPicPr>
                  <pic:blipFill>
                    <a:blip r:embed="rId364" cstate="email">
                      <a:extLst>
                        <a:ext uri="{28A0092B-C50C-407E-A947-70E740481C1C}">
                          <a14:useLocalDpi xmlns:a14="http://schemas.microsoft.com/office/drawing/2010/main"/>
                        </a:ext>
                      </a:extLst>
                    </a:blip>
                    <a:stretch>
                      <a:fillRect/>
                    </a:stretch>
                  </pic:blipFill>
                  <pic:spPr>
                    <a:xfrm>
                      <a:off x="0" y="0"/>
                      <a:ext cx="7498775" cy="5306464"/>
                    </a:xfrm>
                    <a:prstGeom prst="rect">
                      <a:avLst/>
                    </a:prstGeom>
                  </pic:spPr>
                </pic:pic>
              </a:graphicData>
            </a:graphic>
          </wp:inline>
        </w:drawing>
      </w:r>
    </w:p>
    <w:p w14:paraId="2EB9D21D"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existing and potential watering areas</w:t>
      </w:r>
    </w:p>
    <w:p w14:paraId="29BE672C" w14:textId="77777777" w:rsidR="009072D2" w:rsidRPr="009072D2" w:rsidRDefault="009072D2" w:rsidP="009072D2">
      <w:pPr>
        <w:spacing w:after="0" w:line="257" w:lineRule="auto"/>
        <w:contextualSpacing/>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02000532" w14:textId="77777777" w:rsidR="009072D2" w:rsidRPr="009072D2" w:rsidRDefault="009072D2" w:rsidP="009072D2">
      <w:pPr>
        <w:spacing w:after="0" w:line="257" w:lineRule="auto"/>
        <w:jc w:val="center"/>
        <w:rPr>
          <w:rFonts w:cstheme="minorHAnsi"/>
          <w:sz w:val="20"/>
          <w:szCs w:val="20"/>
        </w:rPr>
      </w:pPr>
      <w:r w:rsidRPr="009072D2">
        <w:rPr>
          <w:rFonts w:cstheme="minorHAnsi"/>
          <w:noProof/>
          <w:sz w:val="20"/>
          <w:szCs w:val="20"/>
          <w:lang w:eastAsia="en-AU"/>
        </w:rPr>
        <w:lastRenderedPageBreak/>
        <w:drawing>
          <wp:inline distT="0" distB="0" distL="0" distR="0" wp14:anchorId="79D7E865" wp14:editId="6AFB5A2F">
            <wp:extent cx="5731510" cy="4055745"/>
            <wp:effectExtent l="0" t="0" r="2540"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Yabby Creek V2.jpg"/>
                    <pic:cNvPicPr/>
                  </pic:nvPicPr>
                  <pic:blipFill>
                    <a:blip r:embed="rId365"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p>
    <w:p w14:paraId="55D40017" w14:textId="77777777" w:rsidR="009072D2" w:rsidRPr="009072D2" w:rsidRDefault="009072D2" w:rsidP="009072D2">
      <w:pPr>
        <w:spacing w:after="0" w:line="257" w:lineRule="auto"/>
        <w:jc w:val="center"/>
        <w:rPr>
          <w:rFonts w:cstheme="minorHAnsi"/>
        </w:rPr>
      </w:pPr>
      <w:r w:rsidRPr="009072D2">
        <w:rPr>
          <w:rFonts w:cstheme="minorHAnsi"/>
          <w:b/>
          <w:sz w:val="20"/>
          <w:szCs w:val="20"/>
        </w:rPr>
        <w:t>Map features AHD heights across the site and identified infrastructure locations</w:t>
      </w:r>
    </w:p>
    <w:p w14:paraId="411463A6" w14:textId="77777777" w:rsidR="009072D2" w:rsidRPr="009072D2" w:rsidRDefault="009072D2" w:rsidP="009072D2">
      <w:pPr>
        <w:spacing w:line="256" w:lineRule="auto"/>
        <w:rPr>
          <w:rFonts w:cstheme="minorHAnsi"/>
          <w:b/>
        </w:rPr>
      </w:pPr>
    </w:p>
    <w:p w14:paraId="15DD3A36" w14:textId="17AC7106"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4AFA2243" w14:textId="77777777" w:rsidTr="009072D2">
        <w:trPr>
          <w:trHeight w:val="304"/>
          <w:tblHeader/>
        </w:trPr>
        <w:tc>
          <w:tcPr>
            <w:tcW w:w="9640" w:type="dxa"/>
            <w:gridSpan w:val="7"/>
            <w:shd w:val="clear" w:color="auto" w:fill="D9D9D9" w:themeFill="background1" w:themeFillShade="D9"/>
            <w:vAlign w:val="center"/>
          </w:tcPr>
          <w:p w14:paraId="630ED479" w14:textId="77777777" w:rsidR="009072D2" w:rsidRPr="00755149" w:rsidRDefault="009072D2" w:rsidP="009072D2">
            <w:pPr>
              <w:spacing w:after="0" w:line="240" w:lineRule="auto"/>
              <w:jc w:val="center"/>
              <w:rPr>
                <w:b/>
                <w:sz w:val="20"/>
                <w:szCs w:val="20"/>
              </w:rPr>
            </w:pPr>
            <w:r w:rsidRPr="00755149">
              <w:rPr>
                <w:b/>
                <w:sz w:val="20"/>
                <w:szCs w:val="20"/>
              </w:rPr>
              <w:t>Bank or Channel Details</w:t>
            </w:r>
          </w:p>
        </w:tc>
      </w:tr>
      <w:tr w:rsidR="009072D2" w:rsidRPr="009072D2" w14:paraId="42C17CFA" w14:textId="77777777" w:rsidTr="009072D2">
        <w:trPr>
          <w:trHeight w:val="20"/>
          <w:tblHeader/>
        </w:trPr>
        <w:tc>
          <w:tcPr>
            <w:tcW w:w="1269" w:type="dxa"/>
            <w:shd w:val="clear" w:color="auto" w:fill="D9D9D9" w:themeFill="background1" w:themeFillShade="D9"/>
            <w:vAlign w:val="center"/>
          </w:tcPr>
          <w:p w14:paraId="79014B4A" w14:textId="77777777" w:rsidR="009072D2" w:rsidRPr="00755149" w:rsidRDefault="009072D2" w:rsidP="009072D2">
            <w:pPr>
              <w:spacing w:after="0" w:line="240" w:lineRule="auto"/>
              <w:rPr>
                <w:b/>
                <w:sz w:val="20"/>
                <w:szCs w:val="20"/>
              </w:rPr>
            </w:pPr>
            <w:r w:rsidRPr="00755149">
              <w:rPr>
                <w:b/>
                <w:sz w:val="20"/>
                <w:szCs w:val="20"/>
              </w:rPr>
              <w:t>Location</w:t>
            </w:r>
          </w:p>
        </w:tc>
        <w:tc>
          <w:tcPr>
            <w:tcW w:w="992" w:type="dxa"/>
            <w:shd w:val="clear" w:color="auto" w:fill="D9D9D9" w:themeFill="background1" w:themeFillShade="D9"/>
            <w:vAlign w:val="center"/>
          </w:tcPr>
          <w:p w14:paraId="41B245C0" w14:textId="77777777" w:rsidR="009072D2" w:rsidRPr="00755149" w:rsidRDefault="009072D2" w:rsidP="009072D2">
            <w:pPr>
              <w:spacing w:after="0" w:line="240" w:lineRule="auto"/>
              <w:rPr>
                <w:b/>
                <w:sz w:val="20"/>
                <w:szCs w:val="20"/>
              </w:rPr>
            </w:pPr>
            <w:r w:rsidRPr="00755149">
              <w:rPr>
                <w:b/>
                <w:sz w:val="20"/>
                <w:szCs w:val="20"/>
              </w:rPr>
              <w:t>ID</w:t>
            </w:r>
          </w:p>
        </w:tc>
        <w:tc>
          <w:tcPr>
            <w:tcW w:w="889" w:type="dxa"/>
            <w:shd w:val="clear" w:color="auto" w:fill="D9D9D9" w:themeFill="background1" w:themeFillShade="D9"/>
            <w:vAlign w:val="center"/>
          </w:tcPr>
          <w:p w14:paraId="6F2AB7EE" w14:textId="77777777" w:rsidR="009072D2" w:rsidRPr="00755149" w:rsidRDefault="009072D2" w:rsidP="009072D2">
            <w:pPr>
              <w:spacing w:after="0" w:line="240" w:lineRule="auto"/>
              <w:rPr>
                <w:b/>
                <w:sz w:val="20"/>
                <w:szCs w:val="20"/>
              </w:rPr>
            </w:pPr>
            <w:r w:rsidRPr="00755149">
              <w:rPr>
                <w:b/>
                <w:sz w:val="20"/>
                <w:szCs w:val="20"/>
              </w:rPr>
              <w:t>Length</w:t>
            </w:r>
          </w:p>
          <w:p w14:paraId="54DF15DA" w14:textId="77777777" w:rsidR="009072D2" w:rsidRPr="00755149" w:rsidRDefault="009072D2" w:rsidP="009072D2">
            <w:pPr>
              <w:spacing w:after="0" w:line="240" w:lineRule="auto"/>
              <w:rPr>
                <w:b/>
                <w:sz w:val="20"/>
                <w:szCs w:val="20"/>
              </w:rPr>
            </w:pPr>
          </w:p>
          <w:p w14:paraId="0D5637B9" w14:textId="77777777" w:rsidR="009072D2" w:rsidRPr="00755149" w:rsidRDefault="009072D2" w:rsidP="009072D2">
            <w:pPr>
              <w:spacing w:after="0" w:line="240" w:lineRule="auto"/>
              <w:rPr>
                <w:b/>
                <w:sz w:val="20"/>
                <w:szCs w:val="20"/>
              </w:rPr>
            </w:pPr>
            <w:r w:rsidRPr="00755149">
              <w:rPr>
                <w:b/>
                <w:sz w:val="20"/>
                <w:szCs w:val="20"/>
              </w:rPr>
              <w:t>(m)</w:t>
            </w:r>
          </w:p>
        </w:tc>
        <w:tc>
          <w:tcPr>
            <w:tcW w:w="1175" w:type="dxa"/>
            <w:shd w:val="clear" w:color="auto" w:fill="D9D9D9" w:themeFill="background1" w:themeFillShade="D9"/>
            <w:vAlign w:val="center"/>
          </w:tcPr>
          <w:p w14:paraId="3FA45A6C" w14:textId="77777777" w:rsidR="009072D2" w:rsidRPr="00755149" w:rsidRDefault="009072D2" w:rsidP="009072D2">
            <w:pPr>
              <w:spacing w:after="0" w:line="240" w:lineRule="auto"/>
              <w:rPr>
                <w:b/>
                <w:sz w:val="20"/>
                <w:szCs w:val="20"/>
              </w:rPr>
            </w:pPr>
            <w:r w:rsidRPr="00755149">
              <w:rPr>
                <w:b/>
                <w:sz w:val="20"/>
                <w:szCs w:val="20"/>
              </w:rPr>
              <w:t>Freeboard</w:t>
            </w:r>
          </w:p>
          <w:p w14:paraId="1F2DAD24" w14:textId="77777777" w:rsidR="009072D2" w:rsidRPr="00755149" w:rsidRDefault="009072D2" w:rsidP="009072D2">
            <w:pPr>
              <w:spacing w:after="0" w:line="240" w:lineRule="auto"/>
              <w:rPr>
                <w:b/>
                <w:sz w:val="20"/>
                <w:szCs w:val="20"/>
              </w:rPr>
            </w:pPr>
          </w:p>
          <w:p w14:paraId="3657F1A1" w14:textId="77777777" w:rsidR="009072D2" w:rsidRPr="00755149" w:rsidRDefault="009072D2" w:rsidP="009072D2">
            <w:pPr>
              <w:spacing w:after="0" w:line="240" w:lineRule="auto"/>
              <w:rPr>
                <w:b/>
                <w:sz w:val="20"/>
                <w:szCs w:val="20"/>
              </w:rPr>
            </w:pPr>
            <w:r w:rsidRPr="00755149">
              <w:rPr>
                <w:b/>
                <w:sz w:val="20"/>
                <w:szCs w:val="20"/>
              </w:rPr>
              <w:t>(m)</w:t>
            </w:r>
          </w:p>
        </w:tc>
        <w:tc>
          <w:tcPr>
            <w:tcW w:w="1037" w:type="dxa"/>
            <w:shd w:val="clear" w:color="auto" w:fill="D9D9D9" w:themeFill="background1" w:themeFillShade="D9"/>
            <w:vAlign w:val="center"/>
          </w:tcPr>
          <w:p w14:paraId="66DD8620" w14:textId="77777777" w:rsidR="009072D2" w:rsidRPr="00755149" w:rsidRDefault="009072D2" w:rsidP="009072D2">
            <w:pPr>
              <w:spacing w:after="0" w:line="240" w:lineRule="auto"/>
              <w:rPr>
                <w:b/>
                <w:sz w:val="20"/>
                <w:szCs w:val="20"/>
              </w:rPr>
            </w:pPr>
            <w:r w:rsidRPr="00755149">
              <w:rPr>
                <w:b/>
                <w:sz w:val="20"/>
                <w:szCs w:val="20"/>
              </w:rPr>
              <w:t>Height with freeboard</w:t>
            </w:r>
          </w:p>
          <w:p w14:paraId="5B6F7541" w14:textId="77777777" w:rsidR="009072D2" w:rsidRPr="00755149" w:rsidRDefault="009072D2" w:rsidP="009072D2">
            <w:pPr>
              <w:spacing w:after="0" w:line="240" w:lineRule="auto"/>
              <w:rPr>
                <w:b/>
                <w:sz w:val="20"/>
                <w:szCs w:val="20"/>
              </w:rPr>
            </w:pPr>
            <w:r w:rsidRPr="00755149">
              <w:rPr>
                <w:b/>
                <w:sz w:val="20"/>
                <w:szCs w:val="20"/>
              </w:rPr>
              <w:t>(m)</w:t>
            </w:r>
          </w:p>
        </w:tc>
        <w:tc>
          <w:tcPr>
            <w:tcW w:w="850" w:type="dxa"/>
            <w:shd w:val="clear" w:color="auto" w:fill="D9D9D9" w:themeFill="background1" w:themeFillShade="D9"/>
            <w:vAlign w:val="center"/>
          </w:tcPr>
          <w:p w14:paraId="5DF23393" w14:textId="77777777" w:rsidR="009072D2" w:rsidRPr="00755149" w:rsidRDefault="009072D2" w:rsidP="009072D2">
            <w:pPr>
              <w:spacing w:after="0" w:line="240" w:lineRule="auto"/>
              <w:rPr>
                <w:b/>
                <w:sz w:val="20"/>
                <w:szCs w:val="20"/>
              </w:rPr>
            </w:pPr>
            <w:r w:rsidRPr="00755149">
              <w:rPr>
                <w:b/>
                <w:sz w:val="20"/>
                <w:szCs w:val="20"/>
              </w:rPr>
              <w:t>Volume</w:t>
            </w:r>
          </w:p>
          <w:p w14:paraId="2FB17CFF" w14:textId="77777777" w:rsidR="009072D2" w:rsidRPr="00755149" w:rsidRDefault="009072D2" w:rsidP="009072D2">
            <w:pPr>
              <w:spacing w:after="0" w:line="240" w:lineRule="auto"/>
              <w:rPr>
                <w:b/>
                <w:sz w:val="20"/>
                <w:szCs w:val="20"/>
              </w:rPr>
            </w:pPr>
          </w:p>
          <w:p w14:paraId="4715205F" w14:textId="77777777" w:rsidR="009072D2" w:rsidRPr="00755149" w:rsidRDefault="009072D2" w:rsidP="009072D2">
            <w:pPr>
              <w:spacing w:after="0" w:line="240" w:lineRule="auto"/>
              <w:rPr>
                <w:b/>
                <w:sz w:val="20"/>
                <w:szCs w:val="20"/>
              </w:rPr>
            </w:pPr>
            <w:r w:rsidRPr="00755149">
              <w:rPr>
                <w:b/>
                <w:sz w:val="20"/>
                <w:szCs w:val="20"/>
              </w:rPr>
              <w:t>(m3)</w:t>
            </w:r>
          </w:p>
        </w:tc>
        <w:tc>
          <w:tcPr>
            <w:tcW w:w="3428" w:type="dxa"/>
            <w:shd w:val="clear" w:color="auto" w:fill="D9D9D9" w:themeFill="background1" w:themeFillShade="D9"/>
            <w:vAlign w:val="center"/>
          </w:tcPr>
          <w:p w14:paraId="1087BF45" w14:textId="77777777" w:rsidR="009072D2" w:rsidRPr="00755149" w:rsidRDefault="009072D2" w:rsidP="009072D2">
            <w:pPr>
              <w:spacing w:after="0" w:line="240" w:lineRule="auto"/>
              <w:rPr>
                <w:b/>
                <w:sz w:val="20"/>
                <w:szCs w:val="20"/>
              </w:rPr>
            </w:pPr>
            <w:r w:rsidRPr="00755149">
              <w:rPr>
                <w:b/>
                <w:sz w:val="20"/>
                <w:szCs w:val="20"/>
              </w:rPr>
              <w:t>Regulator equipment and comments</w:t>
            </w:r>
          </w:p>
        </w:tc>
      </w:tr>
      <w:tr w:rsidR="009072D2" w:rsidRPr="009072D2" w14:paraId="2331DB32" w14:textId="77777777" w:rsidTr="009072D2">
        <w:tblPrEx>
          <w:shd w:val="clear" w:color="auto" w:fill="FFFFFF" w:themeFill="background1"/>
        </w:tblPrEx>
        <w:trPr>
          <w:trHeight w:val="20"/>
        </w:trPr>
        <w:tc>
          <w:tcPr>
            <w:tcW w:w="1269" w:type="dxa"/>
            <w:shd w:val="clear" w:color="auto" w:fill="FFFFFF" w:themeFill="background1"/>
            <w:noWrap/>
            <w:vAlign w:val="center"/>
            <w:hideMark/>
          </w:tcPr>
          <w:p w14:paraId="13E46488" w14:textId="77777777" w:rsidR="009072D2" w:rsidRPr="00755149" w:rsidRDefault="009072D2" w:rsidP="009072D2">
            <w:pPr>
              <w:spacing w:after="0" w:line="240" w:lineRule="auto"/>
              <w:rPr>
                <w:b/>
                <w:sz w:val="20"/>
                <w:szCs w:val="20"/>
              </w:rPr>
            </w:pPr>
            <w:r w:rsidRPr="00755149">
              <w:rPr>
                <w:b/>
                <w:sz w:val="20"/>
                <w:szCs w:val="20"/>
              </w:rPr>
              <w:t>Yabby Creek</w:t>
            </w:r>
          </w:p>
        </w:tc>
        <w:tc>
          <w:tcPr>
            <w:tcW w:w="992" w:type="dxa"/>
            <w:shd w:val="clear" w:color="auto" w:fill="FFFFFF" w:themeFill="background1"/>
            <w:noWrap/>
            <w:vAlign w:val="center"/>
            <w:hideMark/>
          </w:tcPr>
          <w:p w14:paraId="3BF1637D"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36828116" w14:textId="77777777" w:rsidR="009072D2" w:rsidRPr="009072D2" w:rsidRDefault="009072D2" w:rsidP="009072D2">
            <w:pPr>
              <w:spacing w:after="0" w:line="240" w:lineRule="auto"/>
              <w:rPr>
                <w:sz w:val="20"/>
                <w:szCs w:val="20"/>
              </w:rPr>
            </w:pPr>
            <w:r w:rsidRPr="009072D2">
              <w:rPr>
                <w:sz w:val="20"/>
                <w:szCs w:val="20"/>
              </w:rPr>
              <w:t>26.3</w:t>
            </w:r>
          </w:p>
        </w:tc>
        <w:tc>
          <w:tcPr>
            <w:tcW w:w="1175" w:type="dxa"/>
            <w:shd w:val="clear" w:color="auto" w:fill="FFFFFF" w:themeFill="background1"/>
            <w:noWrap/>
            <w:vAlign w:val="center"/>
            <w:hideMark/>
          </w:tcPr>
          <w:p w14:paraId="479EF831"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38A4496A" w14:textId="77777777" w:rsidR="009072D2" w:rsidRPr="009072D2" w:rsidRDefault="009072D2" w:rsidP="009072D2">
            <w:pPr>
              <w:spacing w:after="0" w:line="240" w:lineRule="auto"/>
              <w:rPr>
                <w:sz w:val="20"/>
                <w:szCs w:val="20"/>
              </w:rPr>
            </w:pPr>
            <w:r w:rsidRPr="009072D2">
              <w:rPr>
                <w:sz w:val="20"/>
                <w:szCs w:val="20"/>
              </w:rPr>
              <w:t xml:space="preserve">1.70 </w:t>
            </w:r>
          </w:p>
        </w:tc>
        <w:tc>
          <w:tcPr>
            <w:tcW w:w="850" w:type="dxa"/>
            <w:shd w:val="clear" w:color="auto" w:fill="FFFFFF" w:themeFill="background1"/>
            <w:noWrap/>
            <w:vAlign w:val="center"/>
            <w:hideMark/>
          </w:tcPr>
          <w:p w14:paraId="11A14AA4" w14:textId="77777777" w:rsidR="009072D2" w:rsidRPr="009072D2" w:rsidRDefault="009072D2" w:rsidP="009072D2">
            <w:pPr>
              <w:spacing w:after="0" w:line="240" w:lineRule="auto"/>
              <w:rPr>
                <w:sz w:val="20"/>
                <w:szCs w:val="20"/>
              </w:rPr>
            </w:pPr>
            <w:r w:rsidRPr="009072D2">
              <w:rPr>
                <w:sz w:val="20"/>
                <w:szCs w:val="20"/>
              </w:rPr>
              <w:t xml:space="preserve">254.5 </w:t>
            </w:r>
          </w:p>
        </w:tc>
        <w:tc>
          <w:tcPr>
            <w:tcW w:w="3428" w:type="dxa"/>
            <w:shd w:val="clear" w:color="auto" w:fill="FFFFFF" w:themeFill="background1"/>
            <w:vAlign w:val="center"/>
            <w:hideMark/>
          </w:tcPr>
          <w:p w14:paraId="73B934F7" w14:textId="77777777" w:rsidR="009072D2" w:rsidRPr="009072D2" w:rsidRDefault="009072D2" w:rsidP="009072D2">
            <w:pPr>
              <w:spacing w:after="0" w:line="240" w:lineRule="auto"/>
              <w:rPr>
                <w:sz w:val="20"/>
                <w:szCs w:val="20"/>
              </w:rPr>
            </w:pPr>
            <w:r w:rsidRPr="009072D2">
              <w:rPr>
                <w:sz w:val="20"/>
                <w:szCs w:val="20"/>
              </w:rPr>
              <w:t>Sheetpile regulator with 3 bays of dropboards</w:t>
            </w:r>
          </w:p>
        </w:tc>
      </w:tr>
      <w:tr w:rsidR="009072D2" w:rsidRPr="009072D2" w14:paraId="5C955D06" w14:textId="77777777" w:rsidTr="009072D2">
        <w:tblPrEx>
          <w:shd w:val="clear" w:color="auto" w:fill="FFFFFF" w:themeFill="background1"/>
        </w:tblPrEx>
        <w:trPr>
          <w:trHeight w:val="20"/>
        </w:trPr>
        <w:tc>
          <w:tcPr>
            <w:tcW w:w="1269" w:type="dxa"/>
            <w:shd w:val="clear" w:color="auto" w:fill="FFFFFF" w:themeFill="background1"/>
            <w:noWrap/>
            <w:vAlign w:val="center"/>
            <w:hideMark/>
          </w:tcPr>
          <w:p w14:paraId="4AB2E38E" w14:textId="77777777" w:rsidR="009072D2" w:rsidRPr="00755149" w:rsidRDefault="009072D2" w:rsidP="009072D2">
            <w:pPr>
              <w:spacing w:after="0" w:line="240" w:lineRule="auto"/>
              <w:rPr>
                <w:b/>
                <w:sz w:val="20"/>
                <w:szCs w:val="20"/>
              </w:rPr>
            </w:pPr>
            <w:r w:rsidRPr="00755149">
              <w:rPr>
                <w:b/>
                <w:sz w:val="20"/>
                <w:szCs w:val="20"/>
              </w:rPr>
              <w:t>Yabby Creek Lagoon</w:t>
            </w:r>
          </w:p>
        </w:tc>
        <w:tc>
          <w:tcPr>
            <w:tcW w:w="992" w:type="dxa"/>
            <w:shd w:val="clear" w:color="auto" w:fill="FFFFFF" w:themeFill="background1"/>
            <w:noWrap/>
            <w:vAlign w:val="center"/>
            <w:hideMark/>
          </w:tcPr>
          <w:p w14:paraId="4BD0A8FC"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1EEFA2B1" w14:textId="77777777" w:rsidR="009072D2" w:rsidRPr="009072D2" w:rsidRDefault="009072D2" w:rsidP="009072D2">
            <w:pPr>
              <w:spacing w:after="0" w:line="240" w:lineRule="auto"/>
              <w:rPr>
                <w:sz w:val="20"/>
                <w:szCs w:val="20"/>
              </w:rPr>
            </w:pPr>
            <w:r w:rsidRPr="009072D2">
              <w:rPr>
                <w:sz w:val="20"/>
                <w:szCs w:val="20"/>
              </w:rPr>
              <w:t>12.6</w:t>
            </w:r>
          </w:p>
        </w:tc>
        <w:tc>
          <w:tcPr>
            <w:tcW w:w="1175" w:type="dxa"/>
            <w:shd w:val="clear" w:color="auto" w:fill="FFFFFF" w:themeFill="background1"/>
            <w:noWrap/>
            <w:vAlign w:val="center"/>
            <w:hideMark/>
          </w:tcPr>
          <w:p w14:paraId="6A411D4A"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5F0D9A8A" w14:textId="77777777" w:rsidR="009072D2" w:rsidRPr="009072D2" w:rsidRDefault="009072D2" w:rsidP="009072D2">
            <w:pPr>
              <w:spacing w:after="0" w:line="240" w:lineRule="auto"/>
              <w:rPr>
                <w:sz w:val="20"/>
                <w:szCs w:val="20"/>
              </w:rPr>
            </w:pPr>
            <w:r w:rsidRPr="009072D2">
              <w:rPr>
                <w:sz w:val="20"/>
                <w:szCs w:val="20"/>
              </w:rPr>
              <w:t xml:space="preserve">0.90 </w:t>
            </w:r>
          </w:p>
        </w:tc>
        <w:tc>
          <w:tcPr>
            <w:tcW w:w="850" w:type="dxa"/>
            <w:shd w:val="clear" w:color="auto" w:fill="FFFFFF" w:themeFill="background1"/>
            <w:noWrap/>
            <w:vAlign w:val="center"/>
            <w:hideMark/>
          </w:tcPr>
          <w:p w14:paraId="27EE873C" w14:textId="77777777" w:rsidR="009072D2" w:rsidRPr="009072D2" w:rsidRDefault="009072D2" w:rsidP="009072D2">
            <w:pPr>
              <w:spacing w:after="0" w:line="240" w:lineRule="auto"/>
              <w:rPr>
                <w:sz w:val="20"/>
                <w:szCs w:val="20"/>
              </w:rPr>
            </w:pPr>
            <w:r w:rsidRPr="009072D2">
              <w:rPr>
                <w:sz w:val="20"/>
                <w:szCs w:val="20"/>
              </w:rPr>
              <w:t xml:space="preserve">57.4 </w:t>
            </w:r>
          </w:p>
        </w:tc>
        <w:tc>
          <w:tcPr>
            <w:tcW w:w="3428" w:type="dxa"/>
            <w:shd w:val="clear" w:color="auto" w:fill="FFFFFF" w:themeFill="background1"/>
            <w:vAlign w:val="center"/>
            <w:hideMark/>
          </w:tcPr>
          <w:p w14:paraId="04C6E03E" w14:textId="77777777" w:rsidR="009072D2" w:rsidRPr="009072D2" w:rsidRDefault="009072D2" w:rsidP="009072D2">
            <w:pPr>
              <w:spacing w:after="0" w:line="240" w:lineRule="auto"/>
              <w:rPr>
                <w:sz w:val="20"/>
                <w:szCs w:val="20"/>
              </w:rPr>
            </w:pPr>
            <w:r w:rsidRPr="009072D2">
              <w:rPr>
                <w:sz w:val="20"/>
                <w:szCs w:val="20"/>
              </w:rPr>
              <w:t>600mm concrete pipe with flap valve</w:t>
            </w:r>
          </w:p>
        </w:tc>
      </w:tr>
    </w:tbl>
    <w:p w14:paraId="691E995A" w14:textId="56F3D6AF" w:rsidR="009072D2" w:rsidRPr="009072D2" w:rsidRDefault="009072D2" w:rsidP="009072D2">
      <w:pPr>
        <w:spacing w:line="256" w:lineRule="auto"/>
        <w:rPr>
          <w:rFonts w:cstheme="minorHAnsi"/>
        </w:rPr>
      </w:pPr>
    </w:p>
    <w:p w14:paraId="1C731164" w14:textId="195A822B" w:rsidR="00284B25" w:rsidRDefault="00F60006" w:rsidP="00361D72">
      <w:pPr>
        <w:spacing w:line="256" w:lineRule="auto"/>
        <w:jc w:val="center"/>
        <w:rPr>
          <w:b/>
        </w:rPr>
      </w:pPr>
      <w:r>
        <w:rPr>
          <w:rFonts w:cstheme="minorHAnsi"/>
          <w:noProof/>
          <w:lang w:eastAsia="en-AU"/>
        </w:rPr>
        <w:drawing>
          <wp:inline distT="0" distB="0" distL="0" distR="0" wp14:anchorId="579F9764" wp14:editId="42F74F1A">
            <wp:extent cx="5661660" cy="18364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1000096 Resized.JPG"/>
                    <pic:cNvPicPr/>
                  </pic:nvPicPr>
                  <pic:blipFill rotWithShape="1">
                    <a:blip r:embed="rId366" cstate="email">
                      <a:extLst>
                        <a:ext uri="{28A0092B-C50C-407E-A947-70E740481C1C}">
                          <a14:useLocalDpi xmlns:a14="http://schemas.microsoft.com/office/drawing/2010/main"/>
                        </a:ext>
                      </a:extLst>
                    </a:blip>
                    <a:srcRect/>
                    <a:stretch/>
                  </pic:blipFill>
                  <pic:spPr bwMode="auto">
                    <a:xfrm>
                      <a:off x="0" y="0"/>
                      <a:ext cx="5661660" cy="1836420"/>
                    </a:xfrm>
                    <a:prstGeom prst="rect">
                      <a:avLst/>
                    </a:prstGeom>
                    <a:ln>
                      <a:noFill/>
                    </a:ln>
                    <a:extLst>
                      <a:ext uri="{53640926-AAD7-44D8-BBD7-CCE9431645EC}">
                        <a14:shadowObscured xmlns:a14="http://schemas.microsoft.com/office/drawing/2010/main"/>
                      </a:ext>
                    </a:extLst>
                  </pic:spPr>
                </pic:pic>
              </a:graphicData>
            </a:graphic>
          </wp:inline>
        </w:drawing>
      </w:r>
      <w:r w:rsidR="00726211" w:rsidRPr="009072D2">
        <w:rPr>
          <w:b/>
          <w:sz w:val="20"/>
          <w:szCs w:val="20"/>
        </w:rPr>
        <w:t xml:space="preserve">Yabby Creek </w:t>
      </w:r>
      <w:r w:rsidR="00726211" w:rsidRPr="009072D2">
        <w:rPr>
          <w:b/>
        </w:rPr>
        <w:t>Outlet Structure</w:t>
      </w:r>
      <w:bookmarkStart w:id="300" w:name="_Toc56689014"/>
    </w:p>
    <w:p w14:paraId="3024A32A" w14:textId="77777777" w:rsidR="00284B25" w:rsidRDefault="00284B25">
      <w:pPr>
        <w:tabs>
          <w:tab w:val="clear" w:pos="567"/>
        </w:tabs>
        <w:rPr>
          <w:b/>
        </w:rPr>
      </w:pPr>
      <w:r>
        <w:rPr>
          <w:b/>
        </w:rPr>
        <w:br w:type="page"/>
      </w:r>
    </w:p>
    <w:p w14:paraId="7B7A9538" w14:textId="056EE2CD" w:rsidR="009072D2" w:rsidRPr="009072D2" w:rsidRDefault="009072D2" w:rsidP="009072D2">
      <w:pPr>
        <w:keepNext/>
        <w:keepLines/>
        <w:spacing w:before="40" w:after="0"/>
        <w:outlineLvl w:val="4"/>
        <w:rPr>
          <w:rFonts w:ascii="Calibri" w:eastAsiaTheme="majorEastAsia" w:hAnsi="Calibri" w:cstheme="majorBidi"/>
          <w:sz w:val="32"/>
        </w:rPr>
      </w:pPr>
      <w:bookmarkStart w:id="301" w:name="_Toc66271528"/>
      <w:r w:rsidRPr="009072D2">
        <w:rPr>
          <w:rFonts w:ascii="Calibri" w:eastAsiaTheme="majorEastAsia" w:hAnsi="Calibri" w:cstheme="majorBidi"/>
          <w:sz w:val="32"/>
        </w:rPr>
        <w:lastRenderedPageBreak/>
        <w:t>29</w:t>
      </w:r>
      <w:r w:rsidRPr="009072D2">
        <w:rPr>
          <w:rFonts w:ascii="Calibri" w:eastAsiaTheme="majorEastAsia" w:hAnsi="Calibri" w:cstheme="majorBidi"/>
          <w:sz w:val="32"/>
        </w:rPr>
        <w:tab/>
        <w:t>Yarra Creek Management Brief</w:t>
      </w:r>
      <w:bookmarkEnd w:id="300"/>
      <w:bookmarkEnd w:id="301"/>
    </w:p>
    <w:p w14:paraId="28BB743D" w14:textId="77777777" w:rsidR="009072D2" w:rsidRPr="009072D2" w:rsidRDefault="009072D2" w:rsidP="009072D2">
      <w:pPr>
        <w:spacing w:after="0" w:line="240" w:lineRule="auto"/>
        <w:rPr>
          <w:rFonts w:cstheme="minorHAnsi"/>
          <w:b/>
        </w:rPr>
      </w:pPr>
      <w:r w:rsidRPr="009072D2">
        <w:rPr>
          <w:rFonts w:cstheme="minorHAnsi"/>
          <w:b/>
        </w:rPr>
        <w:t xml:space="preserve">Vegetation Description </w:t>
      </w:r>
    </w:p>
    <w:tbl>
      <w:tblPr>
        <w:tblStyle w:val="TableGrid742"/>
        <w:tblW w:w="0" w:type="auto"/>
        <w:tblInd w:w="0" w:type="dxa"/>
        <w:tblLook w:val="04A0" w:firstRow="1" w:lastRow="0" w:firstColumn="1" w:lastColumn="0" w:noHBand="0" w:noVBand="1"/>
      </w:tblPr>
      <w:tblGrid>
        <w:gridCol w:w="2547"/>
        <w:gridCol w:w="6469"/>
      </w:tblGrid>
      <w:tr w:rsidR="009072D2" w:rsidRPr="009072D2" w14:paraId="708553C1" w14:textId="77777777" w:rsidTr="009072D2">
        <w:tc>
          <w:tcPr>
            <w:tcW w:w="2547" w:type="dxa"/>
          </w:tcPr>
          <w:p w14:paraId="3A671B68" w14:textId="77777777" w:rsidR="009072D2" w:rsidRPr="009072D2" w:rsidRDefault="009072D2" w:rsidP="009072D2">
            <w:pPr>
              <w:rPr>
                <w:rFonts w:cstheme="minorHAnsi"/>
                <w:b/>
                <w:sz w:val="20"/>
                <w:szCs w:val="20"/>
              </w:rPr>
            </w:pPr>
            <w:r w:rsidRPr="009072D2">
              <w:rPr>
                <w:rFonts w:cstheme="minorHAnsi"/>
                <w:b/>
                <w:sz w:val="20"/>
                <w:szCs w:val="20"/>
              </w:rPr>
              <w:t>River Red Gum Woodland</w:t>
            </w:r>
          </w:p>
          <w:p w14:paraId="2093370E" w14:textId="77777777" w:rsidR="009072D2" w:rsidRPr="009072D2" w:rsidRDefault="009072D2" w:rsidP="009072D2">
            <w:pPr>
              <w:rPr>
                <w:rFonts w:cstheme="minorHAnsi"/>
                <w:sz w:val="20"/>
                <w:szCs w:val="20"/>
              </w:rPr>
            </w:pPr>
            <w:r w:rsidRPr="009072D2">
              <w:rPr>
                <w:rFonts w:cstheme="minorHAnsi"/>
                <w:sz w:val="20"/>
                <w:szCs w:val="20"/>
              </w:rPr>
              <w:t>Stressed (level 2)</w:t>
            </w:r>
          </w:p>
        </w:tc>
        <w:tc>
          <w:tcPr>
            <w:tcW w:w="6469" w:type="dxa"/>
          </w:tcPr>
          <w:p w14:paraId="4AB3D87F" w14:textId="77777777" w:rsidR="009072D2" w:rsidRPr="009072D2" w:rsidRDefault="009072D2" w:rsidP="009072D2">
            <w:pPr>
              <w:rPr>
                <w:rFonts w:cstheme="minorHAnsi"/>
                <w:sz w:val="20"/>
                <w:szCs w:val="20"/>
              </w:rPr>
            </w:pPr>
            <w:r w:rsidRPr="009072D2">
              <w:rPr>
                <w:rFonts w:cstheme="minorHAnsi"/>
                <w:sz w:val="20"/>
                <w:szCs w:val="20"/>
              </w:rPr>
              <w:t>The four parallel floodplain features</w:t>
            </w:r>
            <w:r w:rsidRPr="009072D2">
              <w:rPr>
                <w:rFonts w:ascii="Calibri" w:eastAsia="Times New Roman" w:hAnsi="Calibri" w:cs="Calibri"/>
                <w:bCs/>
                <w:color w:val="000000"/>
                <w:sz w:val="20"/>
                <w:szCs w:val="20"/>
                <w:lang w:eastAsia="en-AU"/>
              </w:rPr>
              <w:t xml:space="preserve"> contained scattered stressed adult River Red Gum and patches of healthy sapling.  A significant number of the adults were dead.  Understory dominated by Lignum, Cooba adults and saplings and Black Box saplings with Black Box along the edges.  The northern cliff edge of Wetland 306 supported a strip of stressed adult River Red Gum.  Wetland 306 eastern finger flood-out; adult River Red Gum (stressed) and sapling, with a number of adult trees dead plus odd healthy Black Box.  Understory dominated by dense Lignum with open areas with Creeping, Ruby and Lagoon Saltbush and Smooth Heliotrope.  Wetlands 419, 559 and 1596 scattered dead adult trees around the edges </w:t>
            </w:r>
          </w:p>
        </w:tc>
      </w:tr>
      <w:tr w:rsidR="009072D2" w:rsidRPr="009072D2" w14:paraId="18C6F011" w14:textId="77777777" w:rsidTr="009072D2">
        <w:tc>
          <w:tcPr>
            <w:tcW w:w="2547" w:type="dxa"/>
          </w:tcPr>
          <w:p w14:paraId="45EB083A" w14:textId="77777777" w:rsidR="009072D2" w:rsidRPr="009072D2" w:rsidRDefault="009072D2" w:rsidP="009072D2">
            <w:pPr>
              <w:rPr>
                <w:rFonts w:cstheme="minorHAnsi"/>
                <w:b/>
                <w:sz w:val="20"/>
                <w:szCs w:val="20"/>
              </w:rPr>
            </w:pPr>
            <w:r w:rsidRPr="009072D2">
              <w:rPr>
                <w:rFonts w:cstheme="minorHAnsi"/>
                <w:b/>
                <w:sz w:val="20"/>
                <w:szCs w:val="20"/>
              </w:rPr>
              <w:t xml:space="preserve">Black Box Woodland </w:t>
            </w:r>
          </w:p>
          <w:p w14:paraId="64A76F50" w14:textId="77777777" w:rsidR="009072D2" w:rsidRPr="009072D2" w:rsidRDefault="009072D2" w:rsidP="009072D2">
            <w:pPr>
              <w:rPr>
                <w:rFonts w:cstheme="minorHAnsi"/>
                <w:b/>
                <w:sz w:val="20"/>
                <w:szCs w:val="20"/>
              </w:rPr>
            </w:pPr>
            <w:r w:rsidRPr="009072D2">
              <w:rPr>
                <w:rFonts w:cstheme="minorHAnsi"/>
                <w:sz w:val="20"/>
                <w:szCs w:val="20"/>
              </w:rPr>
              <w:t>Healthy (level 4</w:t>
            </w:r>
            <w:r w:rsidRPr="009072D2">
              <w:rPr>
                <w:rFonts w:cstheme="minorHAnsi"/>
                <w:b/>
                <w:sz w:val="20"/>
                <w:szCs w:val="20"/>
              </w:rPr>
              <w:t>)</w:t>
            </w:r>
          </w:p>
        </w:tc>
        <w:tc>
          <w:tcPr>
            <w:tcW w:w="6469" w:type="dxa"/>
          </w:tcPr>
          <w:p w14:paraId="06662C87" w14:textId="77777777" w:rsidR="009072D2" w:rsidRPr="009072D2" w:rsidRDefault="009072D2" w:rsidP="009072D2">
            <w:pPr>
              <w:rPr>
                <w:rFonts w:cstheme="minorHAnsi"/>
                <w:sz w:val="20"/>
                <w:szCs w:val="20"/>
              </w:rPr>
            </w:pPr>
            <w:r w:rsidRPr="009072D2">
              <w:rPr>
                <w:rFonts w:cstheme="minorHAnsi"/>
                <w:sz w:val="20"/>
                <w:szCs w:val="20"/>
              </w:rPr>
              <w:t xml:space="preserve">Throughout the downstream section of the site which includes Wetlands 419, 559 and 1596 healthy adult Black Box occur around each wetland and are also scattered across the floodplain between the wetlands including patches of poles and saplings.  </w:t>
            </w:r>
          </w:p>
        </w:tc>
      </w:tr>
      <w:tr w:rsidR="009072D2" w:rsidRPr="009072D2" w14:paraId="58B38996" w14:textId="77777777" w:rsidTr="009072D2">
        <w:tc>
          <w:tcPr>
            <w:tcW w:w="2547" w:type="dxa"/>
          </w:tcPr>
          <w:p w14:paraId="22F4786C" w14:textId="77777777" w:rsidR="009072D2" w:rsidRPr="009072D2" w:rsidRDefault="009072D2" w:rsidP="009072D2">
            <w:pPr>
              <w:rPr>
                <w:rFonts w:cstheme="minorHAnsi"/>
                <w:b/>
                <w:sz w:val="20"/>
                <w:szCs w:val="20"/>
              </w:rPr>
            </w:pPr>
            <w:r w:rsidRPr="009072D2">
              <w:rPr>
                <w:rFonts w:cstheme="minorHAnsi"/>
                <w:b/>
                <w:sz w:val="20"/>
                <w:szCs w:val="20"/>
              </w:rPr>
              <w:t>Lignum Shrubland</w:t>
            </w:r>
          </w:p>
          <w:p w14:paraId="17BC7C36" w14:textId="77777777" w:rsidR="009072D2" w:rsidRPr="009072D2" w:rsidRDefault="009072D2" w:rsidP="009072D2">
            <w:pPr>
              <w:rPr>
                <w:rFonts w:cstheme="minorHAnsi"/>
                <w:b/>
                <w:sz w:val="20"/>
                <w:szCs w:val="20"/>
              </w:rPr>
            </w:pPr>
            <w:r w:rsidRPr="009072D2">
              <w:rPr>
                <w:rFonts w:cstheme="minorHAnsi"/>
                <w:sz w:val="20"/>
                <w:szCs w:val="20"/>
              </w:rPr>
              <w:t>Healthy (level 4 and 5)</w:t>
            </w:r>
          </w:p>
        </w:tc>
        <w:tc>
          <w:tcPr>
            <w:tcW w:w="6469" w:type="dxa"/>
          </w:tcPr>
          <w:p w14:paraId="34F5E734" w14:textId="77777777" w:rsidR="009072D2" w:rsidRPr="009072D2" w:rsidRDefault="009072D2" w:rsidP="009072D2">
            <w:pPr>
              <w:rPr>
                <w:rFonts w:cstheme="minorHAnsi"/>
                <w:sz w:val="20"/>
                <w:szCs w:val="20"/>
              </w:rPr>
            </w:pPr>
            <w:r w:rsidRPr="009072D2">
              <w:rPr>
                <w:rFonts w:cstheme="minorHAnsi"/>
                <w:sz w:val="20"/>
                <w:szCs w:val="20"/>
              </w:rPr>
              <w:t>Across the downstream section of the site sparse Lignum dominates with areas of Creeping and Bladder Saltbush, Short-winged Copperburr and odd Pale Poverty Bush, Spreading Emubush seedlings and patches of desiccated Tussock Grass.  Wetlands 559 and1596 beds were dominated by dense Lignum with scattered Creeping and Bladder Saltbush with odd Ruby Saltbush.</w:t>
            </w:r>
          </w:p>
        </w:tc>
      </w:tr>
      <w:tr w:rsidR="009072D2" w:rsidRPr="009072D2" w14:paraId="42C454B0" w14:textId="77777777" w:rsidTr="009072D2">
        <w:tc>
          <w:tcPr>
            <w:tcW w:w="2547" w:type="dxa"/>
          </w:tcPr>
          <w:p w14:paraId="7AB21535" w14:textId="77777777" w:rsidR="009072D2" w:rsidRPr="009072D2" w:rsidRDefault="009072D2" w:rsidP="009072D2">
            <w:pPr>
              <w:rPr>
                <w:rFonts w:ascii="Calibri" w:eastAsia="Times New Roman" w:hAnsi="Calibri" w:cs="Calibri"/>
                <w:b/>
                <w:bCs/>
                <w:color w:val="000000"/>
                <w:sz w:val="20"/>
                <w:szCs w:val="20"/>
                <w:lang w:eastAsia="en-AU"/>
              </w:rPr>
            </w:pPr>
            <w:r w:rsidRPr="009072D2">
              <w:rPr>
                <w:rFonts w:cstheme="minorHAnsi"/>
                <w:b/>
                <w:sz w:val="20"/>
                <w:szCs w:val="20"/>
              </w:rPr>
              <w:t>Low Shrubland/Herbland</w:t>
            </w:r>
          </w:p>
          <w:p w14:paraId="1CE48AAB" w14:textId="77777777" w:rsidR="009072D2" w:rsidRPr="009072D2" w:rsidRDefault="009072D2" w:rsidP="009072D2">
            <w:pPr>
              <w:rPr>
                <w:rFonts w:cstheme="minorHAnsi"/>
                <w:sz w:val="20"/>
                <w:szCs w:val="20"/>
              </w:rPr>
            </w:pPr>
            <w:r w:rsidRPr="009072D2">
              <w:rPr>
                <w:rFonts w:cstheme="minorHAnsi"/>
                <w:sz w:val="20"/>
                <w:szCs w:val="20"/>
              </w:rPr>
              <w:t>Degraded (level 0 and 1)</w:t>
            </w:r>
          </w:p>
          <w:p w14:paraId="06A871B4" w14:textId="77777777" w:rsidR="009072D2" w:rsidRPr="009072D2" w:rsidRDefault="009072D2" w:rsidP="009072D2">
            <w:pPr>
              <w:rPr>
                <w:rFonts w:cstheme="minorHAnsi"/>
                <w:b/>
                <w:sz w:val="20"/>
                <w:szCs w:val="20"/>
              </w:rPr>
            </w:pPr>
            <w:r w:rsidRPr="009072D2">
              <w:rPr>
                <w:rFonts w:cstheme="minorHAnsi"/>
                <w:sz w:val="20"/>
                <w:szCs w:val="20"/>
              </w:rPr>
              <w:t xml:space="preserve">Stressed (level 2 and 3) </w:t>
            </w:r>
          </w:p>
        </w:tc>
        <w:tc>
          <w:tcPr>
            <w:tcW w:w="6469" w:type="dxa"/>
          </w:tcPr>
          <w:p w14:paraId="071EC6FC" w14:textId="77777777" w:rsidR="009072D2" w:rsidRPr="009072D2" w:rsidRDefault="009072D2" w:rsidP="009072D2">
            <w:pPr>
              <w:rPr>
                <w:rFonts w:cstheme="minorHAnsi"/>
                <w:sz w:val="20"/>
                <w:szCs w:val="20"/>
              </w:rPr>
            </w:pPr>
            <w:r w:rsidRPr="009072D2">
              <w:rPr>
                <w:rFonts w:ascii="Calibri" w:eastAsia="Times New Roman" w:hAnsi="Calibri" w:cs="Calibri"/>
                <w:bCs/>
                <w:color w:val="000000"/>
                <w:sz w:val="20"/>
                <w:szCs w:val="20"/>
                <w:lang w:eastAsia="en-AU"/>
              </w:rPr>
              <w:t xml:space="preserve">Wetland 306 bed covered by salt scalds and Samphire.  The high ledges of Wetland 306 dominated by Rat’s-Tail Couch, Spiny Sedge and Smooth Heliotrope with odd Samphire.  Wetland 419 bed areas of bare soil between Creeping, Lagoon and Ruby Saltbush, Pale Poverty Bush and Smooth Heliotrope. </w:t>
            </w:r>
          </w:p>
        </w:tc>
      </w:tr>
    </w:tbl>
    <w:p w14:paraId="00F1C50C" w14:textId="77777777" w:rsidR="009072D2" w:rsidRPr="009072D2" w:rsidRDefault="009072D2" w:rsidP="009072D2">
      <w:pPr>
        <w:spacing w:after="0" w:line="240" w:lineRule="auto"/>
        <w:jc w:val="center"/>
        <w:rPr>
          <w:rFonts w:cstheme="minorHAnsi"/>
          <w:b/>
        </w:rPr>
      </w:pPr>
    </w:p>
    <w:p w14:paraId="5621206B"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47BFA1B4" wp14:editId="1DAB4E22">
            <wp:extent cx="5731510" cy="1645920"/>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 (179) Large &amp; Finger Shape upstream Dep resized.JPG"/>
                    <pic:cNvPicPr/>
                  </pic:nvPicPr>
                  <pic:blipFill rotWithShape="1">
                    <a:blip r:embed="rId367" cstate="email">
                      <a:extLst>
                        <a:ext uri="{28A0092B-C50C-407E-A947-70E740481C1C}">
                          <a14:useLocalDpi xmlns:a14="http://schemas.microsoft.com/office/drawing/2010/main"/>
                        </a:ext>
                      </a:extLst>
                    </a:blip>
                    <a:srcRect/>
                    <a:stretch/>
                  </pic:blipFill>
                  <pic:spPr bwMode="auto">
                    <a:xfrm>
                      <a:off x="0" y="0"/>
                      <a:ext cx="5731510" cy="1645920"/>
                    </a:xfrm>
                    <a:prstGeom prst="rect">
                      <a:avLst/>
                    </a:prstGeom>
                    <a:ln>
                      <a:noFill/>
                    </a:ln>
                    <a:extLst>
                      <a:ext uri="{53640926-AAD7-44D8-BBD7-CCE9431645EC}">
                        <a14:shadowObscured xmlns:a14="http://schemas.microsoft.com/office/drawing/2010/main"/>
                      </a:ext>
                    </a:extLst>
                  </pic:spPr>
                </pic:pic>
              </a:graphicData>
            </a:graphic>
          </wp:inline>
        </w:drawing>
      </w:r>
    </w:p>
    <w:p w14:paraId="4FE59884"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Eastern section of Wetland 306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34.09663</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140.08788 </w:t>
      </w:r>
      <w:r w:rsidRPr="009072D2">
        <w:rPr>
          <w:rFonts w:cstheme="minorHAnsi"/>
          <w:sz w:val="20"/>
          <w:szCs w:val="20"/>
        </w:rPr>
        <w:t>Direction</w:t>
      </w:r>
      <w:r w:rsidRPr="009072D2">
        <w:rPr>
          <w:rFonts w:eastAsia="Times New Roman" w:cstheme="minorHAnsi"/>
          <w:color w:val="000000"/>
          <w:sz w:val="20"/>
          <w:szCs w:val="20"/>
          <w:lang w:eastAsia="en-AU"/>
        </w:rPr>
        <w:t xml:space="preserve"> 30</w:t>
      </w:r>
    </w:p>
    <w:p w14:paraId="3618D79F"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7214B62A"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cstheme="minorHAnsi"/>
          <w:b/>
          <w:noProof/>
          <w:lang w:eastAsia="en-AU"/>
        </w:rPr>
        <w:drawing>
          <wp:inline distT="0" distB="0" distL="0" distR="0" wp14:anchorId="4FE13CBA" wp14:editId="0EE38543">
            <wp:extent cx="5731510" cy="1501140"/>
            <wp:effectExtent l="0" t="0" r="254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 (182) Finger Shape SW finger Resized.JPG"/>
                    <pic:cNvPicPr/>
                  </pic:nvPicPr>
                  <pic:blipFill rotWithShape="1">
                    <a:blip r:embed="rId368" cstate="email">
                      <a:extLst>
                        <a:ext uri="{28A0092B-C50C-407E-A947-70E740481C1C}">
                          <a14:useLocalDpi xmlns:a14="http://schemas.microsoft.com/office/drawing/2010/main"/>
                        </a:ext>
                      </a:extLst>
                    </a:blip>
                    <a:srcRect/>
                    <a:stretch/>
                  </pic:blipFill>
                  <pic:spPr bwMode="auto">
                    <a:xfrm>
                      <a:off x="0" y="0"/>
                      <a:ext cx="5731510" cy="1501140"/>
                    </a:xfrm>
                    <a:prstGeom prst="rect">
                      <a:avLst/>
                    </a:prstGeom>
                    <a:ln>
                      <a:noFill/>
                    </a:ln>
                    <a:extLst>
                      <a:ext uri="{53640926-AAD7-44D8-BBD7-CCE9431645EC}">
                        <a14:shadowObscured xmlns:a14="http://schemas.microsoft.com/office/drawing/2010/main"/>
                      </a:ext>
                    </a:extLst>
                  </pic:spPr>
                </pic:pic>
              </a:graphicData>
            </a:graphic>
          </wp:inline>
        </w:drawing>
      </w:r>
    </w:p>
    <w:p w14:paraId="1F9D6D6F" w14:textId="77777777" w:rsidR="009072D2" w:rsidRPr="009072D2" w:rsidRDefault="009072D2" w:rsidP="009072D2">
      <w:pPr>
        <w:spacing w:after="0" w:line="240" w:lineRule="auto"/>
        <w:jc w:val="center"/>
        <w:rPr>
          <w:rFonts w:cstheme="minorHAnsi"/>
          <w:sz w:val="20"/>
          <w:szCs w:val="20"/>
        </w:rPr>
      </w:pPr>
      <w:r w:rsidRPr="009072D2">
        <w:rPr>
          <w:rFonts w:ascii="Calibri" w:eastAsia="Times New Roman" w:hAnsi="Calibri" w:cs="Calibri"/>
          <w:b/>
          <w:bCs/>
          <w:color w:val="000000"/>
          <w:sz w:val="20"/>
          <w:szCs w:val="20"/>
          <w:lang w:eastAsia="en-AU"/>
        </w:rPr>
        <w:t>Wetland 306 eastern finger flood-out</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34.09721</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140.08701</w:t>
      </w:r>
      <w:r w:rsidRPr="009072D2">
        <w:rPr>
          <w:rFonts w:cstheme="minorHAnsi"/>
          <w:sz w:val="20"/>
          <w:szCs w:val="20"/>
        </w:rPr>
        <w:t xml:space="preserve"> Direction 130</w:t>
      </w:r>
    </w:p>
    <w:p w14:paraId="757BFEAF"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lastRenderedPageBreak/>
        <w:drawing>
          <wp:inline distT="0" distB="0" distL="0" distR="0" wp14:anchorId="497C1F13" wp14:editId="39C0FD89">
            <wp:extent cx="5730162" cy="1897380"/>
            <wp:effectExtent l="0" t="0" r="4445"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 (185) NE end Banana  Lagoon Resized.JPG"/>
                    <pic:cNvPicPr/>
                  </pic:nvPicPr>
                  <pic:blipFill rotWithShape="1">
                    <a:blip r:embed="rId369" cstate="email">
                      <a:extLst>
                        <a:ext uri="{28A0092B-C50C-407E-A947-70E740481C1C}">
                          <a14:useLocalDpi xmlns:a14="http://schemas.microsoft.com/office/drawing/2010/main"/>
                        </a:ext>
                      </a:extLst>
                    </a:blip>
                    <a:srcRect/>
                    <a:stretch/>
                  </pic:blipFill>
                  <pic:spPr bwMode="auto">
                    <a:xfrm>
                      <a:off x="0" y="0"/>
                      <a:ext cx="5731510" cy="1897826"/>
                    </a:xfrm>
                    <a:prstGeom prst="rect">
                      <a:avLst/>
                    </a:prstGeom>
                    <a:ln>
                      <a:noFill/>
                    </a:ln>
                    <a:extLst>
                      <a:ext uri="{53640926-AAD7-44D8-BBD7-CCE9431645EC}">
                        <a14:shadowObscured xmlns:a14="http://schemas.microsoft.com/office/drawing/2010/main"/>
                      </a:ext>
                    </a:extLst>
                  </pic:spPr>
                </pic:pic>
              </a:graphicData>
            </a:graphic>
          </wp:inline>
        </w:drawing>
      </w:r>
    </w:p>
    <w:p w14:paraId="30E664BB" w14:textId="3B2C44EA" w:rsidR="009072D2" w:rsidRPr="009072D2" w:rsidRDefault="009072D2" w:rsidP="009072D2">
      <w:pPr>
        <w:spacing w:after="0" w:line="240" w:lineRule="auto"/>
        <w:jc w:val="center"/>
        <w:rPr>
          <w:rFonts w:ascii="Calibri" w:eastAsia="Times New Roman" w:hAnsi="Calibri" w:cs="Calibri"/>
          <w:b/>
          <w:bCs/>
          <w:color w:val="000000"/>
          <w:sz w:val="20"/>
          <w:szCs w:val="20"/>
          <w:lang w:eastAsia="en-AU"/>
        </w:rPr>
      </w:pPr>
      <w:r w:rsidRPr="009072D2">
        <w:rPr>
          <w:rFonts w:ascii="Calibri" w:eastAsia="Times New Roman" w:hAnsi="Calibri" w:cs="Calibri"/>
          <w:b/>
          <w:bCs/>
          <w:color w:val="000000"/>
          <w:sz w:val="20"/>
          <w:szCs w:val="20"/>
          <w:lang w:eastAsia="en-AU"/>
        </w:rPr>
        <w:t>Northern cliff edge of Wetland 306</w:t>
      </w:r>
    </w:p>
    <w:p w14:paraId="11B315CE" w14:textId="77777777" w:rsidR="009072D2" w:rsidRPr="009072D2" w:rsidRDefault="009072D2" w:rsidP="009072D2">
      <w:pPr>
        <w:spacing w:after="0" w:line="240" w:lineRule="auto"/>
        <w:jc w:val="center"/>
        <w:rPr>
          <w:rFonts w:cstheme="minorHAnsi"/>
          <w:b/>
        </w:rPr>
      </w:pPr>
    </w:p>
    <w:p w14:paraId="1E583856" w14:textId="77777777" w:rsidR="009072D2" w:rsidRPr="009072D2" w:rsidRDefault="009072D2" w:rsidP="009072D2">
      <w:pPr>
        <w:spacing w:after="0" w:line="240" w:lineRule="auto"/>
        <w:jc w:val="center"/>
        <w:rPr>
          <w:rFonts w:eastAsia="Times New Roman" w:cstheme="minorHAnsi"/>
          <w:color w:val="000000"/>
          <w:lang w:eastAsia="en-AU"/>
        </w:rPr>
      </w:pPr>
      <w:r w:rsidRPr="009072D2">
        <w:rPr>
          <w:rFonts w:eastAsia="Times New Roman" w:cstheme="minorHAnsi"/>
          <w:noProof/>
          <w:color w:val="000000"/>
          <w:lang w:eastAsia="en-AU"/>
        </w:rPr>
        <w:drawing>
          <wp:inline distT="0" distB="0" distL="0" distR="0" wp14:anchorId="3BCB3E3F" wp14:editId="7F1FC9AE">
            <wp:extent cx="5731510" cy="1629410"/>
            <wp:effectExtent l="0" t="0" r="2540" b="889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 (187) SW end Banana Lagoon Resized.JPG"/>
                    <pic:cNvPicPr/>
                  </pic:nvPicPr>
                  <pic:blipFill>
                    <a:blip r:embed="rId370" cstate="email">
                      <a:extLst>
                        <a:ext uri="{28A0092B-C50C-407E-A947-70E740481C1C}">
                          <a14:useLocalDpi xmlns:a14="http://schemas.microsoft.com/office/drawing/2010/main"/>
                        </a:ext>
                      </a:extLst>
                    </a:blip>
                    <a:stretch>
                      <a:fillRect/>
                    </a:stretch>
                  </pic:blipFill>
                  <pic:spPr>
                    <a:xfrm>
                      <a:off x="0" y="0"/>
                      <a:ext cx="5731510" cy="1629410"/>
                    </a:xfrm>
                    <a:prstGeom prst="rect">
                      <a:avLst/>
                    </a:prstGeom>
                  </pic:spPr>
                </pic:pic>
              </a:graphicData>
            </a:graphic>
          </wp:inline>
        </w:drawing>
      </w:r>
    </w:p>
    <w:p w14:paraId="3975ED12" w14:textId="77777777" w:rsidR="009072D2" w:rsidRPr="009072D2" w:rsidRDefault="009072D2" w:rsidP="009072D2">
      <w:pPr>
        <w:spacing w:after="0" w:line="240" w:lineRule="auto"/>
        <w:jc w:val="center"/>
        <w:rPr>
          <w:rFonts w:cstheme="minorHAnsi"/>
          <w:sz w:val="20"/>
          <w:szCs w:val="20"/>
        </w:rPr>
      </w:pPr>
      <w:r w:rsidRPr="009072D2">
        <w:rPr>
          <w:rFonts w:cstheme="minorHAnsi"/>
          <w:b/>
          <w:sz w:val="20"/>
          <w:szCs w:val="20"/>
        </w:rPr>
        <w:t>Central section Of Wetland 306</w:t>
      </w:r>
      <w:r w:rsidRPr="009072D2">
        <w:rPr>
          <w:rFonts w:cstheme="minorHAnsi"/>
          <w:sz w:val="20"/>
          <w:szCs w:val="20"/>
        </w:rPr>
        <w:t xml:space="preserve"> Latitude </w:t>
      </w:r>
      <w:r w:rsidRPr="009072D2">
        <w:rPr>
          <w:rFonts w:ascii="Calibri" w:eastAsia="Times New Roman" w:hAnsi="Calibri" w:cs="Calibri"/>
          <w:color w:val="000000"/>
          <w:sz w:val="20"/>
          <w:szCs w:val="20"/>
          <w:lang w:eastAsia="en-AU"/>
        </w:rPr>
        <w:t>34.09871</w:t>
      </w:r>
      <w:r w:rsidRPr="009072D2">
        <w:rPr>
          <w:rFonts w:cstheme="minorHAnsi"/>
          <w:sz w:val="20"/>
          <w:szCs w:val="20"/>
        </w:rPr>
        <w:t xml:space="preserve"> Longitude </w:t>
      </w:r>
      <w:r w:rsidRPr="009072D2">
        <w:rPr>
          <w:rFonts w:ascii="Calibri" w:eastAsia="Times New Roman" w:hAnsi="Calibri" w:cs="Calibri"/>
          <w:color w:val="000000"/>
          <w:sz w:val="20"/>
          <w:szCs w:val="20"/>
          <w:lang w:eastAsia="en-AU"/>
        </w:rPr>
        <w:t xml:space="preserve">140.08300 </w:t>
      </w:r>
      <w:r w:rsidRPr="009072D2">
        <w:rPr>
          <w:rFonts w:cstheme="minorHAnsi"/>
          <w:sz w:val="20"/>
          <w:szCs w:val="20"/>
        </w:rPr>
        <w:t>Direction 40</w:t>
      </w:r>
    </w:p>
    <w:p w14:paraId="7C149D5B" w14:textId="77777777" w:rsidR="009072D2" w:rsidRPr="009072D2" w:rsidRDefault="009072D2" w:rsidP="009072D2">
      <w:pPr>
        <w:spacing w:after="0" w:line="240" w:lineRule="auto"/>
        <w:jc w:val="center"/>
        <w:rPr>
          <w:rFonts w:cstheme="minorHAnsi"/>
          <w:sz w:val="20"/>
          <w:szCs w:val="20"/>
        </w:rPr>
      </w:pPr>
    </w:p>
    <w:p w14:paraId="3DE5B9C0"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01890D67" wp14:editId="01D3DF32">
            <wp:extent cx="5731510" cy="1487805"/>
            <wp:effectExtent l="0" t="0" r="254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 (190) Banana Laggon East Asso Dep Resized.JPG"/>
                    <pic:cNvPicPr/>
                  </pic:nvPicPr>
                  <pic:blipFill>
                    <a:blip r:embed="rId371" cstate="email">
                      <a:extLst>
                        <a:ext uri="{28A0092B-C50C-407E-A947-70E740481C1C}">
                          <a14:useLocalDpi xmlns:a14="http://schemas.microsoft.com/office/drawing/2010/main"/>
                        </a:ext>
                      </a:extLst>
                    </a:blip>
                    <a:stretch>
                      <a:fillRect/>
                    </a:stretch>
                  </pic:blipFill>
                  <pic:spPr>
                    <a:xfrm>
                      <a:off x="0" y="0"/>
                      <a:ext cx="5731510" cy="1487805"/>
                    </a:xfrm>
                    <a:prstGeom prst="rect">
                      <a:avLst/>
                    </a:prstGeom>
                  </pic:spPr>
                </pic:pic>
              </a:graphicData>
            </a:graphic>
          </wp:inline>
        </w:drawing>
      </w:r>
    </w:p>
    <w:p w14:paraId="3113C0CF"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One of the four parallel floodplain features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34.09947</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140.08291 </w:t>
      </w:r>
      <w:r w:rsidRPr="009072D2">
        <w:rPr>
          <w:rFonts w:cstheme="minorHAnsi"/>
          <w:sz w:val="20"/>
          <w:szCs w:val="20"/>
        </w:rPr>
        <w:t>Direction</w:t>
      </w:r>
      <w:r w:rsidRPr="009072D2">
        <w:rPr>
          <w:rFonts w:eastAsia="Times New Roman" w:cstheme="minorHAnsi"/>
          <w:color w:val="000000"/>
          <w:sz w:val="20"/>
          <w:szCs w:val="20"/>
          <w:lang w:eastAsia="en-AU"/>
        </w:rPr>
        <w:t xml:space="preserve"> 124</w:t>
      </w:r>
    </w:p>
    <w:p w14:paraId="5DD898AB"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5965BF4C"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38262C2D" wp14:editId="2B79835D">
            <wp:extent cx="5731510" cy="1386840"/>
            <wp:effectExtent l="0" t="0" r="2540" b="381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5 resized.JPG"/>
                    <pic:cNvPicPr/>
                  </pic:nvPicPr>
                  <pic:blipFill rotWithShape="1">
                    <a:blip r:embed="rId372" cstate="email">
                      <a:extLst>
                        <a:ext uri="{28A0092B-C50C-407E-A947-70E740481C1C}">
                          <a14:useLocalDpi xmlns:a14="http://schemas.microsoft.com/office/drawing/2010/main"/>
                        </a:ext>
                      </a:extLst>
                    </a:blip>
                    <a:srcRect/>
                    <a:stretch/>
                  </pic:blipFill>
                  <pic:spPr bwMode="auto">
                    <a:xfrm>
                      <a:off x="0" y="0"/>
                      <a:ext cx="5731510" cy="1386840"/>
                    </a:xfrm>
                    <a:prstGeom prst="rect">
                      <a:avLst/>
                    </a:prstGeom>
                    <a:ln>
                      <a:noFill/>
                    </a:ln>
                    <a:extLst>
                      <a:ext uri="{53640926-AAD7-44D8-BBD7-CCE9431645EC}">
                        <a14:shadowObscured xmlns:a14="http://schemas.microsoft.com/office/drawing/2010/main"/>
                      </a:ext>
                    </a:extLst>
                  </pic:spPr>
                </pic:pic>
              </a:graphicData>
            </a:graphic>
          </wp:inline>
        </w:drawing>
      </w:r>
    </w:p>
    <w:p w14:paraId="2F68A505"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Wetland 559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34.10260</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140.07927 </w:t>
      </w:r>
      <w:r w:rsidRPr="009072D2">
        <w:rPr>
          <w:rFonts w:cstheme="minorHAnsi"/>
          <w:sz w:val="20"/>
          <w:szCs w:val="20"/>
        </w:rPr>
        <w:t>Direction</w:t>
      </w:r>
      <w:r w:rsidRPr="009072D2">
        <w:rPr>
          <w:rFonts w:eastAsia="Times New Roman" w:cstheme="minorHAnsi"/>
          <w:color w:val="000000"/>
          <w:sz w:val="20"/>
          <w:szCs w:val="20"/>
          <w:lang w:eastAsia="en-AU"/>
        </w:rPr>
        <w:t xml:space="preserve"> 300</w:t>
      </w:r>
    </w:p>
    <w:p w14:paraId="5C8F858F"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lastRenderedPageBreak/>
        <w:drawing>
          <wp:inline distT="0" distB="0" distL="0" distR="0" wp14:anchorId="6FB15D2D" wp14:editId="025071C0">
            <wp:extent cx="5731510" cy="1392555"/>
            <wp:effectExtent l="0" t="0" r="254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5 resized.JPG"/>
                    <pic:cNvPicPr/>
                  </pic:nvPicPr>
                  <pic:blipFill>
                    <a:blip r:embed="rId373" cstate="email">
                      <a:extLst>
                        <a:ext uri="{28A0092B-C50C-407E-A947-70E740481C1C}">
                          <a14:useLocalDpi xmlns:a14="http://schemas.microsoft.com/office/drawing/2010/main"/>
                        </a:ext>
                      </a:extLst>
                    </a:blip>
                    <a:stretch>
                      <a:fillRect/>
                    </a:stretch>
                  </pic:blipFill>
                  <pic:spPr>
                    <a:xfrm>
                      <a:off x="0" y="0"/>
                      <a:ext cx="5731510" cy="1392555"/>
                    </a:xfrm>
                    <a:prstGeom prst="rect">
                      <a:avLst/>
                    </a:prstGeom>
                  </pic:spPr>
                </pic:pic>
              </a:graphicData>
            </a:graphic>
          </wp:inline>
        </w:drawing>
      </w:r>
    </w:p>
    <w:p w14:paraId="0903A980"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Wetland 419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34.10306</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140.07236 </w:t>
      </w:r>
      <w:r w:rsidRPr="009072D2">
        <w:rPr>
          <w:rFonts w:cstheme="minorHAnsi"/>
          <w:sz w:val="20"/>
          <w:szCs w:val="20"/>
        </w:rPr>
        <w:t>Direction</w:t>
      </w:r>
      <w:r w:rsidRPr="009072D2">
        <w:rPr>
          <w:rFonts w:eastAsia="Times New Roman" w:cstheme="minorHAnsi"/>
          <w:color w:val="000000"/>
          <w:sz w:val="20"/>
          <w:szCs w:val="20"/>
          <w:lang w:eastAsia="en-AU"/>
        </w:rPr>
        <w:t xml:space="preserve"> 260</w:t>
      </w:r>
    </w:p>
    <w:p w14:paraId="6C8A5236" w14:textId="77777777" w:rsidR="009072D2" w:rsidRPr="009072D2" w:rsidRDefault="009072D2" w:rsidP="009072D2">
      <w:pPr>
        <w:spacing w:after="0" w:line="240" w:lineRule="auto"/>
        <w:jc w:val="center"/>
        <w:rPr>
          <w:rFonts w:cstheme="minorHAnsi"/>
          <w:b/>
        </w:rPr>
      </w:pPr>
    </w:p>
    <w:p w14:paraId="1180E319"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3288387" wp14:editId="244AB567">
            <wp:extent cx="5731510" cy="1287780"/>
            <wp:effectExtent l="0" t="0" r="2540" b="762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7 resized.JPG"/>
                    <pic:cNvPicPr/>
                  </pic:nvPicPr>
                  <pic:blipFill rotWithShape="1">
                    <a:blip r:embed="rId374" cstate="email">
                      <a:extLst>
                        <a:ext uri="{28A0092B-C50C-407E-A947-70E740481C1C}">
                          <a14:useLocalDpi xmlns:a14="http://schemas.microsoft.com/office/drawing/2010/main"/>
                        </a:ext>
                      </a:extLst>
                    </a:blip>
                    <a:srcRect/>
                    <a:stretch/>
                  </pic:blipFill>
                  <pic:spPr bwMode="auto">
                    <a:xfrm>
                      <a:off x="0" y="0"/>
                      <a:ext cx="5731510" cy="1287780"/>
                    </a:xfrm>
                    <a:prstGeom prst="rect">
                      <a:avLst/>
                    </a:prstGeom>
                    <a:ln>
                      <a:noFill/>
                    </a:ln>
                    <a:extLst>
                      <a:ext uri="{53640926-AAD7-44D8-BBD7-CCE9431645EC}">
                        <a14:shadowObscured xmlns:a14="http://schemas.microsoft.com/office/drawing/2010/main"/>
                      </a:ext>
                    </a:extLst>
                  </pic:spPr>
                </pic:pic>
              </a:graphicData>
            </a:graphic>
          </wp:inline>
        </w:drawing>
      </w:r>
    </w:p>
    <w:p w14:paraId="1894E4C4"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Flood-out between Wetland 419 and 421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34.10340</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140.07410 </w:t>
      </w:r>
      <w:r w:rsidRPr="009072D2">
        <w:rPr>
          <w:rFonts w:cstheme="minorHAnsi"/>
          <w:sz w:val="20"/>
          <w:szCs w:val="20"/>
        </w:rPr>
        <w:t>Direction</w:t>
      </w:r>
      <w:r w:rsidRPr="009072D2">
        <w:rPr>
          <w:rFonts w:eastAsia="Times New Roman" w:cstheme="minorHAnsi"/>
          <w:color w:val="000000"/>
          <w:sz w:val="20"/>
          <w:szCs w:val="20"/>
          <w:lang w:eastAsia="en-AU"/>
        </w:rPr>
        <w:t xml:space="preserve"> 250</w:t>
      </w:r>
    </w:p>
    <w:p w14:paraId="2318ECE6" w14:textId="77777777" w:rsidR="009072D2" w:rsidRPr="009072D2" w:rsidRDefault="009072D2" w:rsidP="009072D2">
      <w:pPr>
        <w:spacing w:after="0" w:line="240" w:lineRule="auto"/>
        <w:jc w:val="center"/>
        <w:rPr>
          <w:rFonts w:eastAsia="Times New Roman" w:cstheme="minorHAnsi"/>
          <w:color w:val="000000"/>
          <w:sz w:val="20"/>
          <w:szCs w:val="20"/>
          <w:lang w:eastAsia="en-AU"/>
        </w:rPr>
      </w:pPr>
    </w:p>
    <w:p w14:paraId="0E450827" w14:textId="77777777" w:rsidR="009072D2" w:rsidRPr="009072D2" w:rsidRDefault="009072D2" w:rsidP="009072D2">
      <w:pPr>
        <w:spacing w:after="0" w:line="240" w:lineRule="auto"/>
        <w:jc w:val="center"/>
        <w:rPr>
          <w:rFonts w:cstheme="minorHAnsi"/>
          <w:b/>
        </w:rPr>
      </w:pPr>
      <w:r w:rsidRPr="009072D2">
        <w:rPr>
          <w:rFonts w:cstheme="minorHAnsi"/>
          <w:b/>
          <w:noProof/>
          <w:lang w:eastAsia="en-AU"/>
        </w:rPr>
        <w:drawing>
          <wp:inline distT="0" distB="0" distL="0" distR="0" wp14:anchorId="611DF55A" wp14:editId="555A5BBB">
            <wp:extent cx="5731510" cy="1531620"/>
            <wp:effectExtent l="0" t="0" r="254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1 resized.JPG"/>
                    <pic:cNvPicPr/>
                  </pic:nvPicPr>
                  <pic:blipFill rotWithShape="1">
                    <a:blip r:embed="rId375" cstate="email">
                      <a:extLst>
                        <a:ext uri="{28A0092B-C50C-407E-A947-70E740481C1C}">
                          <a14:useLocalDpi xmlns:a14="http://schemas.microsoft.com/office/drawing/2010/main"/>
                        </a:ext>
                      </a:extLst>
                    </a:blip>
                    <a:srcRect/>
                    <a:stretch/>
                  </pic:blipFill>
                  <pic:spPr bwMode="auto">
                    <a:xfrm>
                      <a:off x="0" y="0"/>
                      <a:ext cx="5731510" cy="1531620"/>
                    </a:xfrm>
                    <a:prstGeom prst="rect">
                      <a:avLst/>
                    </a:prstGeom>
                    <a:ln>
                      <a:noFill/>
                    </a:ln>
                    <a:extLst>
                      <a:ext uri="{53640926-AAD7-44D8-BBD7-CCE9431645EC}">
                        <a14:shadowObscured xmlns:a14="http://schemas.microsoft.com/office/drawing/2010/main"/>
                      </a:ext>
                    </a:extLst>
                  </pic:spPr>
                </pic:pic>
              </a:graphicData>
            </a:graphic>
          </wp:inline>
        </w:drawing>
      </w:r>
    </w:p>
    <w:p w14:paraId="0956766B" w14:textId="77777777" w:rsidR="009072D2" w:rsidRPr="009072D2" w:rsidRDefault="009072D2" w:rsidP="009072D2">
      <w:pPr>
        <w:spacing w:after="0" w:line="240" w:lineRule="auto"/>
        <w:jc w:val="center"/>
        <w:rPr>
          <w:rFonts w:eastAsia="Times New Roman" w:cstheme="minorHAnsi"/>
          <w:color w:val="000000"/>
          <w:sz w:val="20"/>
          <w:szCs w:val="20"/>
          <w:lang w:eastAsia="en-AU"/>
        </w:rPr>
      </w:pPr>
      <w:r w:rsidRPr="009072D2">
        <w:rPr>
          <w:rFonts w:cstheme="minorHAnsi"/>
          <w:b/>
          <w:sz w:val="20"/>
          <w:szCs w:val="20"/>
        </w:rPr>
        <w:t xml:space="preserve">Wetland 421 (outlet watercourse) </w:t>
      </w:r>
      <w:r w:rsidRPr="009072D2">
        <w:rPr>
          <w:rFonts w:cstheme="minorHAnsi"/>
          <w:sz w:val="20"/>
          <w:szCs w:val="20"/>
        </w:rPr>
        <w:t>Latitude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34.10356</w:t>
      </w:r>
      <w:r w:rsidRPr="009072D2">
        <w:rPr>
          <w:rFonts w:eastAsia="Times New Roman" w:cstheme="minorHAnsi"/>
          <w:color w:val="000000"/>
          <w:sz w:val="20"/>
          <w:szCs w:val="20"/>
          <w:lang w:eastAsia="en-AU"/>
        </w:rPr>
        <w:t xml:space="preserve"> </w:t>
      </w:r>
      <w:r w:rsidRPr="009072D2">
        <w:rPr>
          <w:rFonts w:cstheme="minorHAnsi"/>
          <w:sz w:val="20"/>
          <w:szCs w:val="20"/>
        </w:rPr>
        <w:t>Longitude</w:t>
      </w:r>
      <w:r w:rsidRPr="009072D2">
        <w:rPr>
          <w:rFonts w:eastAsia="Times New Roman" w:cstheme="minorHAnsi"/>
          <w:color w:val="000000"/>
          <w:sz w:val="20"/>
          <w:szCs w:val="20"/>
          <w:lang w:eastAsia="en-AU"/>
        </w:rPr>
        <w:t xml:space="preserve"> </w:t>
      </w:r>
      <w:r w:rsidRPr="009072D2">
        <w:rPr>
          <w:rFonts w:ascii="Calibri" w:eastAsia="Times New Roman" w:hAnsi="Calibri" w:cs="Calibri"/>
          <w:color w:val="000000"/>
          <w:sz w:val="20"/>
          <w:szCs w:val="20"/>
          <w:lang w:eastAsia="en-AU"/>
        </w:rPr>
        <w:t xml:space="preserve">140.07497 </w:t>
      </w:r>
      <w:r w:rsidRPr="009072D2">
        <w:rPr>
          <w:rFonts w:cstheme="minorHAnsi"/>
          <w:sz w:val="20"/>
          <w:szCs w:val="20"/>
        </w:rPr>
        <w:t>Direction</w:t>
      </w:r>
      <w:r w:rsidRPr="009072D2">
        <w:rPr>
          <w:rFonts w:eastAsia="Times New Roman" w:cstheme="minorHAnsi"/>
          <w:color w:val="000000"/>
          <w:sz w:val="20"/>
          <w:szCs w:val="20"/>
          <w:lang w:eastAsia="en-AU"/>
        </w:rPr>
        <w:t xml:space="preserve"> 150</w:t>
      </w:r>
    </w:p>
    <w:p w14:paraId="5509ADD4" w14:textId="77777777" w:rsidR="009072D2" w:rsidRPr="009072D2" w:rsidRDefault="009072D2" w:rsidP="009072D2">
      <w:pPr>
        <w:spacing w:after="0" w:line="240" w:lineRule="auto"/>
        <w:jc w:val="center"/>
        <w:rPr>
          <w:rFonts w:cstheme="minorHAnsi"/>
          <w:b/>
        </w:rPr>
      </w:pPr>
    </w:p>
    <w:p w14:paraId="6F5E7860" w14:textId="77777777" w:rsidR="009072D2" w:rsidRPr="009072D2" w:rsidRDefault="009072D2" w:rsidP="009072D2">
      <w:pPr>
        <w:spacing w:after="0" w:line="240" w:lineRule="auto"/>
        <w:rPr>
          <w:rFonts w:cstheme="minorHAnsi"/>
          <w:b/>
        </w:rPr>
      </w:pPr>
      <w:r w:rsidRPr="009072D2">
        <w:rPr>
          <w:rFonts w:cstheme="minorHAnsi"/>
          <w:b/>
        </w:rPr>
        <w:t xml:space="preserve">Regent Parrot Utilisation- </w:t>
      </w:r>
      <w:r w:rsidRPr="009072D2">
        <w:rPr>
          <w:rFonts w:cstheme="minorHAnsi"/>
        </w:rPr>
        <w:t>Foraging and Adjacent Nesting.</w:t>
      </w:r>
      <w:r w:rsidRPr="009072D2">
        <w:rPr>
          <w:rFonts w:cstheme="minorHAnsi"/>
          <w:b/>
        </w:rPr>
        <w:t xml:space="preserve"> </w:t>
      </w:r>
    </w:p>
    <w:p w14:paraId="163CFD54" w14:textId="77777777" w:rsidR="009072D2" w:rsidRPr="009072D2" w:rsidRDefault="009072D2" w:rsidP="009072D2">
      <w:pPr>
        <w:spacing w:after="0" w:line="240" w:lineRule="auto"/>
        <w:rPr>
          <w:rFonts w:cstheme="minorHAnsi"/>
          <w:b/>
        </w:rPr>
      </w:pPr>
    </w:p>
    <w:p w14:paraId="3CCF3C22" w14:textId="77777777" w:rsidR="009072D2" w:rsidRPr="009072D2" w:rsidRDefault="009072D2" w:rsidP="009072D2">
      <w:pPr>
        <w:spacing w:after="0" w:line="240" w:lineRule="auto"/>
        <w:rPr>
          <w:rFonts w:eastAsia="Times New Roman" w:cstheme="minorHAnsi"/>
          <w:color w:val="000000"/>
          <w:lang w:eastAsia="en-AU"/>
        </w:rPr>
      </w:pPr>
      <w:r w:rsidRPr="009072D2">
        <w:rPr>
          <w:rFonts w:cstheme="minorHAnsi"/>
          <w:b/>
        </w:rPr>
        <w:t>Stressor Analysis</w:t>
      </w:r>
      <w:r w:rsidRPr="009072D2">
        <w:rPr>
          <w:rFonts w:eastAsia="Times New Roman" w:cstheme="minorHAnsi"/>
          <w:color w:val="000000"/>
          <w:lang w:eastAsia="en-AU"/>
        </w:rPr>
        <w:t>.</w:t>
      </w:r>
    </w:p>
    <w:tbl>
      <w:tblPr>
        <w:tblStyle w:val="TableGrid742"/>
        <w:tblW w:w="0" w:type="auto"/>
        <w:tblInd w:w="0" w:type="dxa"/>
        <w:tblLook w:val="04A0" w:firstRow="1" w:lastRow="0" w:firstColumn="1" w:lastColumn="0" w:noHBand="0" w:noVBand="1"/>
      </w:tblPr>
      <w:tblGrid>
        <w:gridCol w:w="2689"/>
        <w:gridCol w:w="2109"/>
        <w:gridCol w:w="2109"/>
        <w:gridCol w:w="2109"/>
      </w:tblGrid>
      <w:tr w:rsidR="009072D2" w:rsidRPr="009072D2" w14:paraId="6846FEA1" w14:textId="77777777" w:rsidTr="009072D2">
        <w:tc>
          <w:tcPr>
            <w:tcW w:w="2689" w:type="dxa"/>
          </w:tcPr>
          <w:p w14:paraId="7542BC2A" w14:textId="77777777" w:rsidR="009072D2" w:rsidRPr="009072D2" w:rsidRDefault="009072D2" w:rsidP="009072D2">
            <w:pPr>
              <w:rPr>
                <w:rFonts w:cstheme="minorHAnsi"/>
                <w:b/>
                <w:sz w:val="20"/>
                <w:szCs w:val="20"/>
              </w:rPr>
            </w:pPr>
            <w:r w:rsidRPr="009072D2">
              <w:rPr>
                <w:rFonts w:cstheme="minorHAnsi"/>
                <w:b/>
                <w:sz w:val="20"/>
                <w:szCs w:val="20"/>
              </w:rPr>
              <w:t>Stressor</w:t>
            </w:r>
          </w:p>
        </w:tc>
        <w:tc>
          <w:tcPr>
            <w:tcW w:w="2109" w:type="dxa"/>
          </w:tcPr>
          <w:p w14:paraId="1C3992F8" w14:textId="77777777" w:rsidR="009072D2" w:rsidRPr="009072D2" w:rsidRDefault="009072D2" w:rsidP="009072D2">
            <w:pPr>
              <w:rPr>
                <w:rFonts w:cstheme="minorHAnsi"/>
                <w:b/>
                <w:sz w:val="20"/>
                <w:szCs w:val="20"/>
              </w:rPr>
            </w:pPr>
            <w:r w:rsidRPr="009072D2">
              <w:rPr>
                <w:rFonts w:cstheme="minorHAnsi"/>
                <w:b/>
                <w:sz w:val="20"/>
                <w:szCs w:val="20"/>
              </w:rPr>
              <w:t>Severity</w:t>
            </w:r>
          </w:p>
        </w:tc>
        <w:tc>
          <w:tcPr>
            <w:tcW w:w="2109" w:type="dxa"/>
          </w:tcPr>
          <w:p w14:paraId="67C7E35F" w14:textId="77777777" w:rsidR="009072D2" w:rsidRPr="009072D2" w:rsidRDefault="009072D2" w:rsidP="009072D2">
            <w:pPr>
              <w:rPr>
                <w:rFonts w:cstheme="minorHAnsi"/>
                <w:b/>
                <w:sz w:val="20"/>
                <w:szCs w:val="20"/>
              </w:rPr>
            </w:pPr>
            <w:r w:rsidRPr="009072D2">
              <w:rPr>
                <w:rFonts w:cstheme="minorHAnsi"/>
                <w:b/>
                <w:sz w:val="20"/>
                <w:szCs w:val="20"/>
              </w:rPr>
              <w:t>Scope</w:t>
            </w:r>
          </w:p>
        </w:tc>
        <w:tc>
          <w:tcPr>
            <w:tcW w:w="2109" w:type="dxa"/>
            <w:shd w:val="clear" w:color="auto" w:fill="auto"/>
          </w:tcPr>
          <w:p w14:paraId="7A6AA4F3" w14:textId="77777777" w:rsidR="009072D2" w:rsidRPr="009072D2" w:rsidRDefault="009072D2" w:rsidP="009072D2">
            <w:pPr>
              <w:rPr>
                <w:rFonts w:cstheme="minorHAnsi"/>
                <w:b/>
                <w:sz w:val="20"/>
                <w:szCs w:val="20"/>
              </w:rPr>
            </w:pPr>
            <w:r w:rsidRPr="009072D2">
              <w:rPr>
                <w:rFonts w:cstheme="minorHAnsi"/>
                <w:b/>
                <w:sz w:val="20"/>
                <w:szCs w:val="20"/>
              </w:rPr>
              <w:t>Irreversibility</w:t>
            </w:r>
          </w:p>
        </w:tc>
      </w:tr>
      <w:tr w:rsidR="009072D2" w:rsidRPr="009072D2" w14:paraId="53FF3E0F" w14:textId="77777777" w:rsidTr="009072D2">
        <w:tc>
          <w:tcPr>
            <w:tcW w:w="2689" w:type="dxa"/>
          </w:tcPr>
          <w:p w14:paraId="06A3462D" w14:textId="77777777" w:rsidR="009072D2" w:rsidRPr="009072D2" w:rsidRDefault="009072D2" w:rsidP="009072D2">
            <w:pPr>
              <w:rPr>
                <w:rFonts w:cstheme="minorHAnsi"/>
                <w:sz w:val="20"/>
                <w:szCs w:val="20"/>
              </w:rPr>
            </w:pPr>
            <w:r w:rsidRPr="009072D2">
              <w:rPr>
                <w:rFonts w:cstheme="minorHAnsi"/>
                <w:sz w:val="20"/>
                <w:szCs w:val="20"/>
              </w:rPr>
              <w:t xml:space="preserve">Lack of Inundation </w:t>
            </w:r>
          </w:p>
        </w:tc>
        <w:tc>
          <w:tcPr>
            <w:tcW w:w="2109" w:type="dxa"/>
            <w:shd w:val="clear" w:color="auto" w:fill="FFC000"/>
          </w:tcPr>
          <w:p w14:paraId="40C7DE1A"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4EA0564C" w14:textId="77777777" w:rsidR="009072D2" w:rsidRPr="009072D2" w:rsidRDefault="009072D2" w:rsidP="009072D2">
            <w:pPr>
              <w:rPr>
                <w:rFonts w:cstheme="minorHAnsi"/>
                <w:sz w:val="20"/>
                <w:szCs w:val="20"/>
              </w:rPr>
            </w:pPr>
            <w:r w:rsidRPr="009072D2">
              <w:rPr>
                <w:rFonts w:cstheme="minorHAnsi"/>
                <w:sz w:val="20"/>
                <w:szCs w:val="20"/>
              </w:rPr>
              <w:t xml:space="preserve">High </w:t>
            </w:r>
          </w:p>
        </w:tc>
        <w:tc>
          <w:tcPr>
            <w:tcW w:w="2109" w:type="dxa"/>
            <w:shd w:val="clear" w:color="auto" w:fill="FFFF00"/>
          </w:tcPr>
          <w:p w14:paraId="781B8D0E" w14:textId="77777777" w:rsidR="009072D2" w:rsidRPr="009072D2" w:rsidRDefault="009072D2" w:rsidP="009072D2">
            <w:r w:rsidRPr="009072D2">
              <w:rPr>
                <w:rFonts w:cstheme="minorHAnsi"/>
                <w:sz w:val="20"/>
                <w:szCs w:val="20"/>
              </w:rPr>
              <w:t>Medium</w:t>
            </w:r>
          </w:p>
        </w:tc>
      </w:tr>
      <w:tr w:rsidR="009072D2" w:rsidRPr="009072D2" w14:paraId="07AE3A71" w14:textId="77777777" w:rsidTr="009072D2">
        <w:tc>
          <w:tcPr>
            <w:tcW w:w="2689" w:type="dxa"/>
          </w:tcPr>
          <w:p w14:paraId="01FC958D" w14:textId="77777777" w:rsidR="009072D2" w:rsidRPr="009072D2" w:rsidRDefault="009072D2" w:rsidP="009072D2">
            <w:pPr>
              <w:rPr>
                <w:rFonts w:ascii="Calibri" w:eastAsia="Times New Roman" w:hAnsi="Calibri" w:cs="Calibri"/>
                <w:color w:val="000000"/>
                <w:sz w:val="20"/>
                <w:szCs w:val="20"/>
                <w:lang w:eastAsia="en-AU"/>
              </w:rPr>
            </w:pPr>
            <w:r w:rsidRPr="009072D2">
              <w:rPr>
                <w:rFonts w:ascii="Calibri" w:eastAsia="Times New Roman" w:hAnsi="Calibri" w:cs="Calibri"/>
                <w:color w:val="000000"/>
                <w:sz w:val="20"/>
                <w:szCs w:val="20"/>
                <w:lang w:eastAsia="en-AU"/>
              </w:rPr>
              <w:t>Saline Groundwater Depth</w:t>
            </w:r>
          </w:p>
        </w:tc>
        <w:tc>
          <w:tcPr>
            <w:tcW w:w="2109" w:type="dxa"/>
            <w:shd w:val="clear" w:color="auto" w:fill="FFC000"/>
          </w:tcPr>
          <w:p w14:paraId="5201FC5E"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C000"/>
          </w:tcPr>
          <w:p w14:paraId="313B7A31"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FF00"/>
          </w:tcPr>
          <w:p w14:paraId="51CB84B0" w14:textId="77777777" w:rsidR="009072D2" w:rsidRPr="009072D2" w:rsidRDefault="009072D2" w:rsidP="009072D2">
            <w:r w:rsidRPr="009072D2">
              <w:rPr>
                <w:rFonts w:cstheme="minorHAnsi"/>
                <w:sz w:val="20"/>
                <w:szCs w:val="20"/>
              </w:rPr>
              <w:t>Medium</w:t>
            </w:r>
          </w:p>
        </w:tc>
      </w:tr>
      <w:tr w:rsidR="009072D2" w:rsidRPr="009072D2" w14:paraId="52FEA56C" w14:textId="77777777" w:rsidTr="009072D2">
        <w:tc>
          <w:tcPr>
            <w:tcW w:w="2689" w:type="dxa"/>
          </w:tcPr>
          <w:p w14:paraId="4204C71C" w14:textId="77777777" w:rsidR="009072D2" w:rsidRPr="009072D2" w:rsidRDefault="009072D2" w:rsidP="009072D2">
            <w:pPr>
              <w:rPr>
                <w:rFonts w:cstheme="minorHAnsi"/>
                <w:sz w:val="20"/>
                <w:szCs w:val="20"/>
              </w:rPr>
            </w:pPr>
            <w:r w:rsidRPr="009072D2">
              <w:rPr>
                <w:rFonts w:ascii="Calibri" w:eastAsia="Times New Roman" w:hAnsi="Calibri" w:cs="Calibri"/>
                <w:color w:val="000000"/>
                <w:sz w:val="20"/>
                <w:szCs w:val="20"/>
                <w:lang w:eastAsia="en-AU"/>
              </w:rPr>
              <w:t>Surface Soil Salinization</w:t>
            </w:r>
          </w:p>
        </w:tc>
        <w:tc>
          <w:tcPr>
            <w:tcW w:w="2109" w:type="dxa"/>
            <w:shd w:val="clear" w:color="auto" w:fill="FFC000"/>
          </w:tcPr>
          <w:p w14:paraId="4C5750A4" w14:textId="77777777" w:rsidR="009072D2" w:rsidRPr="009072D2" w:rsidRDefault="009072D2" w:rsidP="009072D2">
            <w:pPr>
              <w:rPr>
                <w:rFonts w:cstheme="minorHAnsi"/>
                <w:sz w:val="20"/>
                <w:szCs w:val="20"/>
              </w:rPr>
            </w:pPr>
            <w:r w:rsidRPr="009072D2">
              <w:rPr>
                <w:rFonts w:cstheme="minorHAnsi"/>
                <w:sz w:val="20"/>
                <w:szCs w:val="20"/>
              </w:rPr>
              <w:t>High</w:t>
            </w:r>
          </w:p>
        </w:tc>
        <w:tc>
          <w:tcPr>
            <w:tcW w:w="2109" w:type="dxa"/>
            <w:shd w:val="clear" w:color="auto" w:fill="FFFF00"/>
          </w:tcPr>
          <w:p w14:paraId="4CBD8AC1" w14:textId="77777777" w:rsidR="009072D2" w:rsidRPr="009072D2" w:rsidRDefault="009072D2" w:rsidP="009072D2">
            <w:pPr>
              <w:rPr>
                <w:rFonts w:cstheme="minorHAnsi"/>
                <w:sz w:val="20"/>
                <w:szCs w:val="20"/>
              </w:rPr>
            </w:pPr>
            <w:r w:rsidRPr="009072D2">
              <w:rPr>
                <w:rFonts w:cstheme="minorHAnsi"/>
                <w:sz w:val="20"/>
                <w:szCs w:val="20"/>
              </w:rPr>
              <w:t>Medium</w:t>
            </w:r>
          </w:p>
        </w:tc>
        <w:tc>
          <w:tcPr>
            <w:tcW w:w="2109" w:type="dxa"/>
            <w:shd w:val="clear" w:color="auto" w:fill="FFFF00"/>
          </w:tcPr>
          <w:p w14:paraId="1E80EC86" w14:textId="77777777" w:rsidR="009072D2" w:rsidRPr="009072D2" w:rsidRDefault="009072D2" w:rsidP="009072D2">
            <w:r w:rsidRPr="009072D2">
              <w:rPr>
                <w:rFonts w:cstheme="minorHAnsi"/>
                <w:sz w:val="20"/>
                <w:szCs w:val="20"/>
              </w:rPr>
              <w:t>Medium</w:t>
            </w:r>
          </w:p>
        </w:tc>
      </w:tr>
    </w:tbl>
    <w:p w14:paraId="0E1D0AC9" w14:textId="77777777" w:rsidR="009072D2" w:rsidRPr="009072D2" w:rsidRDefault="009072D2" w:rsidP="009072D2">
      <w:pPr>
        <w:spacing w:after="0" w:line="257" w:lineRule="auto"/>
        <w:rPr>
          <w:rFonts w:cstheme="minorHAnsi"/>
        </w:rPr>
      </w:pPr>
    </w:p>
    <w:p w14:paraId="0B337FBD" w14:textId="77777777" w:rsidR="009072D2" w:rsidRPr="009072D2" w:rsidRDefault="009072D2" w:rsidP="009072D2">
      <w:pPr>
        <w:spacing w:after="0" w:line="257" w:lineRule="auto"/>
        <w:rPr>
          <w:rFonts w:cstheme="minorHAnsi"/>
          <w:b/>
        </w:rPr>
      </w:pPr>
      <w:r w:rsidRPr="009072D2">
        <w:rPr>
          <w:rFonts w:cstheme="minorHAnsi"/>
          <w:b/>
        </w:rPr>
        <w:t>Land Tenure Issues</w:t>
      </w:r>
    </w:p>
    <w:p w14:paraId="51B82A69" w14:textId="77777777" w:rsidR="009072D2" w:rsidRPr="009072D2" w:rsidRDefault="009072D2" w:rsidP="002611A6">
      <w:pPr>
        <w:numPr>
          <w:ilvl w:val="0"/>
          <w:numId w:val="60"/>
        </w:numPr>
        <w:spacing w:line="256" w:lineRule="auto"/>
        <w:contextualSpacing/>
        <w:rPr>
          <w:rFonts w:ascii="Calibri" w:hAnsi="Calibri" w:cs="Calibri"/>
          <w:bdr w:val="none" w:sz="0" w:space="0" w:color="auto" w:frame="1"/>
        </w:rPr>
      </w:pPr>
      <w:r w:rsidRPr="009072D2">
        <w:rPr>
          <w:rFonts w:cstheme="minorHAnsi"/>
        </w:rPr>
        <w:t>The site is owned by two pri</w:t>
      </w:r>
      <w:r w:rsidRPr="009072D2">
        <w:rPr>
          <w:rFonts w:ascii="Calibri" w:hAnsi="Calibri" w:cs="Calibri"/>
          <w:bdr w:val="none" w:sz="0" w:space="0" w:color="auto" w:frame="1"/>
        </w:rPr>
        <w:t>vate land owners.</w:t>
      </w:r>
    </w:p>
    <w:p w14:paraId="213FD331" w14:textId="77777777" w:rsidR="009072D2" w:rsidRPr="009072D2" w:rsidRDefault="009072D2" w:rsidP="002611A6">
      <w:pPr>
        <w:numPr>
          <w:ilvl w:val="0"/>
          <w:numId w:val="60"/>
        </w:numPr>
        <w:spacing w:line="256" w:lineRule="auto"/>
        <w:contextualSpacing/>
        <w:rPr>
          <w:rFonts w:cstheme="minorHAnsi"/>
        </w:rPr>
      </w:pPr>
      <w:r w:rsidRPr="009072D2">
        <w:rPr>
          <w:rFonts w:ascii="Calibri" w:hAnsi="Calibri" w:cs="Calibri"/>
          <w:bdr w:val="none" w:sz="0" w:space="0" w:color="auto" w:frame="1"/>
        </w:rPr>
        <w:t xml:space="preserve">A strip of unalienated Crown land runs along the water’s edge. </w:t>
      </w:r>
    </w:p>
    <w:p w14:paraId="2895B87F" w14:textId="77777777" w:rsidR="009072D2" w:rsidRPr="009072D2" w:rsidRDefault="009072D2" w:rsidP="002611A6">
      <w:pPr>
        <w:numPr>
          <w:ilvl w:val="0"/>
          <w:numId w:val="60"/>
        </w:numPr>
        <w:spacing w:line="256" w:lineRule="auto"/>
        <w:contextualSpacing/>
        <w:rPr>
          <w:rFonts w:cstheme="minorHAnsi"/>
        </w:rPr>
      </w:pPr>
      <w:r w:rsidRPr="009072D2">
        <w:rPr>
          <w:rFonts w:ascii="Calibri" w:hAnsi="Calibri" w:cs="Calibri"/>
          <w:bdr w:val="none" w:sz="0" w:space="0" w:color="auto" w:frame="1"/>
        </w:rPr>
        <w:t>Minister for Environment and Water holds one land parcel that may have a lessee or licensee pursuant to the </w:t>
      </w:r>
      <w:r w:rsidRPr="009072D2">
        <w:rPr>
          <w:rFonts w:ascii="Calibri" w:hAnsi="Calibri" w:cs="Calibri"/>
          <w:i/>
          <w:iCs/>
          <w:bdr w:val="none" w:sz="0" w:space="0" w:color="auto" w:frame="1"/>
        </w:rPr>
        <w:t>Crown Land Management Act 2009.</w:t>
      </w:r>
    </w:p>
    <w:p w14:paraId="12D3B4BC" w14:textId="77777777" w:rsidR="009072D2" w:rsidRPr="009072D2" w:rsidRDefault="009072D2" w:rsidP="009072D2">
      <w:pPr>
        <w:rPr>
          <w:rFonts w:cstheme="minorHAnsi"/>
          <w:b/>
        </w:rPr>
      </w:pPr>
      <w:r w:rsidRPr="009072D2">
        <w:rPr>
          <w:rFonts w:cstheme="minorHAnsi"/>
          <w:b/>
        </w:rPr>
        <w:br w:type="page"/>
      </w:r>
    </w:p>
    <w:p w14:paraId="5EC9468B" w14:textId="77777777" w:rsidR="009072D2" w:rsidRPr="009072D2" w:rsidRDefault="009072D2" w:rsidP="009072D2">
      <w:pPr>
        <w:spacing w:after="0"/>
        <w:rPr>
          <w:rFonts w:cstheme="minorHAnsi"/>
          <w:b/>
        </w:rPr>
      </w:pPr>
      <w:r w:rsidRPr="009072D2">
        <w:rPr>
          <w:rFonts w:cstheme="minorHAnsi"/>
          <w:b/>
        </w:rPr>
        <w:lastRenderedPageBreak/>
        <w:t>Ecological Objectives</w:t>
      </w:r>
    </w:p>
    <w:p w14:paraId="6AA42FD0" w14:textId="77777777" w:rsidR="009072D2" w:rsidRPr="009072D2" w:rsidRDefault="009072D2" w:rsidP="009072D2">
      <w:pPr>
        <w:rPr>
          <w:rFonts w:cstheme="minorHAnsi"/>
          <w:b/>
        </w:rPr>
      </w:pPr>
      <w:r w:rsidRPr="009072D2">
        <w:rPr>
          <w:rFonts w:cstheme="minorHAnsi"/>
        </w:rPr>
        <w:t>Halt the decline and improve the health condition of mature woody plant species e.g. (River Red Gum, Black Box, Cooba and Lignum).</w:t>
      </w:r>
    </w:p>
    <w:p w14:paraId="37CB3F4A" w14:textId="77777777" w:rsidR="009072D2" w:rsidRPr="009072D2" w:rsidRDefault="009072D2" w:rsidP="009072D2">
      <w:pPr>
        <w:rPr>
          <w:rFonts w:cstheme="minorHAnsi"/>
        </w:rPr>
      </w:pPr>
      <w:r w:rsidRPr="009072D2">
        <w:rPr>
          <w:rFonts w:cstheme="minorHAnsi"/>
        </w:rPr>
        <w:t>Maintain existing regeneration and provide opportunities for future regeneration events of woody plant species e.g. (River Red Gum, Black Box, Cooba and Lignum).</w:t>
      </w:r>
    </w:p>
    <w:p w14:paraId="0B47D5F9" w14:textId="77777777" w:rsidR="009072D2" w:rsidRPr="009072D2" w:rsidRDefault="009072D2" w:rsidP="009072D2">
      <w:pPr>
        <w:rPr>
          <w:rFonts w:cstheme="minorHAnsi"/>
          <w:b/>
        </w:rPr>
      </w:pPr>
      <w:r w:rsidRPr="009072D2">
        <w:rPr>
          <w:rFonts w:cstheme="minorHAnsi"/>
        </w:rPr>
        <w:t>Improve the abundance and diversity of flood dependant understory vegetation.</w:t>
      </w:r>
    </w:p>
    <w:p w14:paraId="5DE86DFF" w14:textId="77777777" w:rsidR="009072D2" w:rsidRPr="009072D2" w:rsidRDefault="009072D2" w:rsidP="009072D2">
      <w:pPr>
        <w:rPr>
          <w:rFonts w:cstheme="minorHAnsi"/>
          <w:b/>
          <w:sz w:val="18"/>
          <w:szCs w:val="18"/>
        </w:rPr>
      </w:pPr>
      <w:r w:rsidRPr="009072D2">
        <w:rPr>
          <w:rFonts w:cstheme="minorHAnsi"/>
        </w:rPr>
        <w:t>Reduce soil salinity to disadvantage Samphire and promote regeneration of less salt tolerant floodplain and aquatic plant species.</w:t>
      </w:r>
    </w:p>
    <w:p w14:paraId="38D0C6D9" w14:textId="77777777" w:rsidR="009072D2" w:rsidRPr="009072D2" w:rsidRDefault="009072D2" w:rsidP="009072D2">
      <w:pPr>
        <w:rPr>
          <w:rFonts w:cstheme="minorHAnsi"/>
        </w:rPr>
      </w:pPr>
      <w:r w:rsidRPr="009072D2">
        <w:rPr>
          <w:rFonts w:cstheme="minorHAnsi"/>
        </w:rPr>
        <w:t>Improve floodplain habitat conditions to promote Regent Parrot breeding events.</w:t>
      </w:r>
    </w:p>
    <w:p w14:paraId="3C694C4C" w14:textId="77777777" w:rsidR="009072D2" w:rsidRPr="009072D2" w:rsidRDefault="009072D2" w:rsidP="009072D2">
      <w:pPr>
        <w:rPr>
          <w:rFonts w:cstheme="minorHAnsi"/>
        </w:rPr>
      </w:pPr>
      <w:r w:rsidRPr="009072D2">
        <w:rPr>
          <w:rFonts w:cstheme="minorHAnsi"/>
        </w:rPr>
        <w:t>Provide floodplain and aquatic habitats suitable for waterbird and frog refuge and breeding.</w:t>
      </w:r>
    </w:p>
    <w:p w14:paraId="2EA0D4CE" w14:textId="77777777" w:rsidR="009072D2" w:rsidRPr="009072D2" w:rsidRDefault="009072D2" w:rsidP="009072D2">
      <w:pPr>
        <w:rPr>
          <w:rFonts w:cstheme="minorHAnsi"/>
        </w:rPr>
      </w:pPr>
      <w:r w:rsidRPr="009072D2">
        <w:rPr>
          <w:rFonts w:cstheme="minorHAnsi"/>
        </w:rPr>
        <w:t xml:space="preserve">Provide fish passage through large floodplain habitats during natural flood events. </w:t>
      </w:r>
    </w:p>
    <w:p w14:paraId="6B10AA77" w14:textId="77777777" w:rsidR="009072D2" w:rsidRPr="009072D2" w:rsidRDefault="009072D2" w:rsidP="009072D2">
      <w:pPr>
        <w:rPr>
          <w:rFonts w:cstheme="minorHAnsi"/>
        </w:rPr>
      </w:pPr>
      <w:r w:rsidRPr="009072D2">
        <w:rPr>
          <w:rFonts w:cstheme="minorHAnsi"/>
        </w:rPr>
        <w:t>Provide hydrological connectivity between watering sites and adjacent floodplain during natural flood events.</w:t>
      </w:r>
    </w:p>
    <w:p w14:paraId="796889F1" w14:textId="77777777" w:rsidR="009072D2" w:rsidRPr="009072D2" w:rsidRDefault="009072D2" w:rsidP="009072D2">
      <w:pPr>
        <w:spacing w:line="256" w:lineRule="auto"/>
        <w:contextualSpacing/>
        <w:rPr>
          <w:rFonts w:cstheme="minorHAnsi"/>
          <w:b/>
        </w:rPr>
      </w:pPr>
      <w:r w:rsidRPr="009072D2">
        <w:rPr>
          <w:rFonts w:cstheme="minorHAnsi"/>
          <w:b/>
        </w:rPr>
        <w:t xml:space="preserve">Community Objectives </w:t>
      </w:r>
    </w:p>
    <w:p w14:paraId="3A80E65A" w14:textId="77777777" w:rsidR="009072D2" w:rsidRPr="009072D2" w:rsidRDefault="009072D2" w:rsidP="009072D2">
      <w:pPr>
        <w:spacing w:line="256" w:lineRule="auto"/>
        <w:contextualSpacing/>
        <w:rPr>
          <w:rFonts w:cstheme="minorHAnsi"/>
        </w:rPr>
      </w:pPr>
      <w:r w:rsidRPr="009072D2">
        <w:rPr>
          <w:rFonts w:cstheme="minorHAnsi"/>
        </w:rPr>
        <w:t>Engage landholder involvement in the sustainable management of their site(s).</w:t>
      </w:r>
    </w:p>
    <w:p w14:paraId="7E11D1A6" w14:textId="77777777" w:rsidR="009072D2" w:rsidRPr="009072D2" w:rsidRDefault="009072D2" w:rsidP="009072D2">
      <w:pPr>
        <w:spacing w:line="256" w:lineRule="auto"/>
        <w:rPr>
          <w:rFonts w:cstheme="minorHAnsi"/>
        </w:rPr>
      </w:pPr>
    </w:p>
    <w:p w14:paraId="0CA4CE09" w14:textId="77777777" w:rsidR="009072D2" w:rsidRPr="009072D2" w:rsidRDefault="009072D2" w:rsidP="009072D2">
      <w:pPr>
        <w:spacing w:after="0" w:line="257" w:lineRule="auto"/>
        <w:rPr>
          <w:rFonts w:cstheme="minorHAnsi"/>
        </w:rPr>
      </w:pPr>
      <w:r w:rsidRPr="009072D2">
        <w:rPr>
          <w:rFonts w:eastAsia="Arial" w:cstheme="minorHAnsi"/>
          <w:b/>
        </w:rPr>
        <w:t>Hydrological Parameters</w:t>
      </w:r>
    </w:p>
    <w:tbl>
      <w:tblPr>
        <w:tblStyle w:val="TableGrid742"/>
        <w:tblW w:w="0" w:type="auto"/>
        <w:tblInd w:w="-5" w:type="dxa"/>
        <w:tblLook w:val="04A0" w:firstRow="1" w:lastRow="0" w:firstColumn="1" w:lastColumn="0" w:noHBand="0" w:noVBand="1"/>
      </w:tblPr>
      <w:tblGrid>
        <w:gridCol w:w="3823"/>
        <w:gridCol w:w="3832"/>
      </w:tblGrid>
      <w:tr w:rsidR="009072D2" w:rsidRPr="009072D2" w14:paraId="5FF1559D" w14:textId="77777777" w:rsidTr="009072D2">
        <w:tc>
          <w:tcPr>
            <w:tcW w:w="3823" w:type="dxa"/>
          </w:tcPr>
          <w:p w14:paraId="2980E525"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Existing Area of Inundation </w:t>
            </w:r>
          </w:p>
          <w:p w14:paraId="50E386EB"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Inundation Area</w:t>
            </w:r>
          </w:p>
          <w:p w14:paraId="43BBD457" w14:textId="77777777" w:rsidR="009072D2" w:rsidRPr="009072D2" w:rsidRDefault="009072D2" w:rsidP="009072D2">
            <w:pPr>
              <w:spacing w:line="256" w:lineRule="auto"/>
              <w:contextualSpacing/>
              <w:rPr>
                <w:rFonts w:eastAsia="Times New Roman" w:cstheme="minorHAnsi"/>
                <w:b/>
                <w:sz w:val="20"/>
                <w:szCs w:val="20"/>
              </w:rPr>
            </w:pPr>
          </w:p>
          <w:p w14:paraId="17CDE7D2"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cstheme="minorHAnsi"/>
                <w:b/>
                <w:sz w:val="20"/>
                <w:szCs w:val="20"/>
              </w:rPr>
              <w:t xml:space="preserve">Historical Watering Dates </w:t>
            </w:r>
          </w:p>
        </w:tc>
        <w:tc>
          <w:tcPr>
            <w:tcW w:w="3832" w:type="dxa"/>
          </w:tcPr>
          <w:p w14:paraId="51433170" w14:textId="77777777" w:rsidR="009072D2" w:rsidRPr="009072D2" w:rsidRDefault="009072D2" w:rsidP="009072D2">
            <w:pPr>
              <w:spacing w:line="256" w:lineRule="auto"/>
              <w:rPr>
                <w:rFonts w:cstheme="minorHAnsi"/>
                <w:sz w:val="20"/>
                <w:szCs w:val="20"/>
              </w:rPr>
            </w:pPr>
          </w:p>
          <w:p w14:paraId="19CC80D6" w14:textId="77777777" w:rsidR="009072D2" w:rsidRPr="009072D2" w:rsidRDefault="009072D2" w:rsidP="009072D2">
            <w:pPr>
              <w:spacing w:line="256" w:lineRule="auto"/>
              <w:rPr>
                <w:rFonts w:cstheme="minorHAnsi"/>
                <w:sz w:val="20"/>
                <w:szCs w:val="20"/>
              </w:rPr>
            </w:pPr>
            <w:r w:rsidRPr="009072D2">
              <w:rPr>
                <w:rFonts w:cstheme="minorHAnsi"/>
                <w:sz w:val="20"/>
                <w:szCs w:val="20"/>
              </w:rPr>
              <w:t>Unknown hectares (majority of wetland and the four parallel floodplain features)</w:t>
            </w:r>
          </w:p>
          <w:p w14:paraId="557761D7" w14:textId="77777777" w:rsidR="009072D2" w:rsidRPr="009072D2" w:rsidRDefault="009072D2" w:rsidP="009072D2">
            <w:pPr>
              <w:spacing w:line="256" w:lineRule="auto"/>
              <w:rPr>
                <w:rFonts w:cstheme="minorHAnsi"/>
                <w:sz w:val="20"/>
                <w:szCs w:val="20"/>
              </w:rPr>
            </w:pPr>
            <w:r w:rsidRPr="009072D2">
              <w:rPr>
                <w:rFonts w:cstheme="minorHAnsi"/>
                <w:sz w:val="20"/>
                <w:szCs w:val="20"/>
              </w:rPr>
              <w:t>2015/16</w:t>
            </w:r>
          </w:p>
        </w:tc>
      </w:tr>
      <w:tr w:rsidR="009072D2" w:rsidRPr="009072D2" w14:paraId="4121A727" w14:textId="77777777" w:rsidTr="009072D2">
        <w:tc>
          <w:tcPr>
            <w:tcW w:w="3823" w:type="dxa"/>
          </w:tcPr>
          <w:p w14:paraId="486E4013"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Maximum Inundation </w:t>
            </w:r>
          </w:p>
          <w:p w14:paraId="489D0327"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Water Height</w:t>
            </w:r>
          </w:p>
          <w:p w14:paraId="4A8EB85F"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6044001B" w14:textId="77777777" w:rsidR="009072D2" w:rsidRPr="009072D2" w:rsidRDefault="009072D2" w:rsidP="002611A6">
            <w:pPr>
              <w:numPr>
                <w:ilvl w:val="0"/>
                <w:numId w:val="59"/>
              </w:numPr>
              <w:spacing w:line="256" w:lineRule="auto"/>
              <w:contextualSpacing/>
              <w:rPr>
                <w:rFonts w:cstheme="minorHAnsi"/>
                <w:sz w:val="20"/>
                <w:szCs w:val="20"/>
              </w:rPr>
            </w:pPr>
            <w:r w:rsidRPr="009072D2">
              <w:rPr>
                <w:rFonts w:eastAsia="Times New Roman" w:cstheme="minorHAnsi"/>
                <w:b/>
                <w:sz w:val="20"/>
                <w:szCs w:val="20"/>
              </w:rPr>
              <w:t xml:space="preserve">Fill Volume </w:t>
            </w:r>
          </w:p>
        </w:tc>
        <w:tc>
          <w:tcPr>
            <w:tcW w:w="3832" w:type="dxa"/>
          </w:tcPr>
          <w:p w14:paraId="2BC505B8" w14:textId="77777777" w:rsidR="009072D2" w:rsidRPr="009072D2" w:rsidRDefault="009072D2" w:rsidP="009072D2">
            <w:pPr>
              <w:spacing w:line="256" w:lineRule="auto"/>
              <w:jc w:val="center"/>
              <w:rPr>
                <w:rFonts w:cstheme="minorHAnsi"/>
                <w:sz w:val="20"/>
                <w:szCs w:val="20"/>
              </w:rPr>
            </w:pPr>
          </w:p>
          <w:p w14:paraId="40792BA0"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8.6 AHD</w:t>
            </w:r>
          </w:p>
          <w:p w14:paraId="038B736B"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123 ha</w:t>
            </w:r>
          </w:p>
          <w:p w14:paraId="17D77EA1"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1093 ML</w:t>
            </w:r>
          </w:p>
        </w:tc>
      </w:tr>
      <w:tr w:rsidR="009072D2" w:rsidRPr="009072D2" w14:paraId="1A3127D9" w14:textId="77777777" w:rsidTr="009072D2">
        <w:tc>
          <w:tcPr>
            <w:tcW w:w="3823" w:type="dxa"/>
          </w:tcPr>
          <w:p w14:paraId="431653A4" w14:textId="77777777" w:rsidR="009072D2" w:rsidRPr="009072D2" w:rsidRDefault="009072D2" w:rsidP="009072D2">
            <w:pPr>
              <w:spacing w:line="256" w:lineRule="auto"/>
              <w:rPr>
                <w:rFonts w:eastAsia="Times New Roman" w:cstheme="minorHAnsi"/>
                <w:b/>
                <w:sz w:val="20"/>
                <w:szCs w:val="20"/>
              </w:rPr>
            </w:pPr>
            <w:r w:rsidRPr="009072D2">
              <w:rPr>
                <w:rFonts w:eastAsia="Times New Roman" w:cstheme="minorHAnsi"/>
                <w:b/>
                <w:sz w:val="20"/>
                <w:szCs w:val="20"/>
              </w:rPr>
              <w:t xml:space="preserve">Low Inundation </w:t>
            </w:r>
          </w:p>
          <w:p w14:paraId="4A939790"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Water Height</w:t>
            </w:r>
          </w:p>
          <w:p w14:paraId="1B2A591D"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 xml:space="preserve">Inundation Area </w:t>
            </w:r>
          </w:p>
          <w:p w14:paraId="42A9734B" w14:textId="77777777" w:rsidR="009072D2" w:rsidRPr="009072D2" w:rsidRDefault="009072D2" w:rsidP="002611A6">
            <w:pPr>
              <w:numPr>
                <w:ilvl w:val="0"/>
                <w:numId w:val="59"/>
              </w:numPr>
              <w:spacing w:line="256" w:lineRule="auto"/>
              <w:contextualSpacing/>
              <w:rPr>
                <w:rFonts w:eastAsia="Times New Roman" w:cstheme="minorHAnsi"/>
                <w:b/>
                <w:sz w:val="20"/>
                <w:szCs w:val="20"/>
              </w:rPr>
            </w:pPr>
            <w:r w:rsidRPr="009072D2">
              <w:rPr>
                <w:rFonts w:eastAsia="Times New Roman" w:cstheme="minorHAnsi"/>
                <w:b/>
                <w:sz w:val="20"/>
                <w:szCs w:val="20"/>
              </w:rPr>
              <w:t>Fill Volume</w:t>
            </w:r>
          </w:p>
        </w:tc>
        <w:tc>
          <w:tcPr>
            <w:tcW w:w="3832" w:type="dxa"/>
          </w:tcPr>
          <w:p w14:paraId="79B8E234" w14:textId="77777777" w:rsidR="009072D2" w:rsidRPr="009072D2" w:rsidRDefault="009072D2" w:rsidP="009072D2">
            <w:pPr>
              <w:spacing w:line="256" w:lineRule="auto"/>
              <w:jc w:val="center"/>
              <w:rPr>
                <w:rFonts w:cstheme="minorHAnsi"/>
                <w:sz w:val="20"/>
                <w:szCs w:val="20"/>
              </w:rPr>
            </w:pPr>
          </w:p>
          <w:p w14:paraId="44CADC8D"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7.2 AHD</w:t>
            </w:r>
          </w:p>
          <w:p w14:paraId="357BEA36"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30 ha</w:t>
            </w:r>
          </w:p>
          <w:p w14:paraId="6DD4DD0D" w14:textId="77777777" w:rsidR="009072D2" w:rsidRPr="009072D2" w:rsidRDefault="009072D2" w:rsidP="009072D2">
            <w:pPr>
              <w:spacing w:line="256" w:lineRule="auto"/>
              <w:jc w:val="center"/>
              <w:rPr>
                <w:rFonts w:cstheme="minorHAnsi"/>
                <w:sz w:val="20"/>
                <w:szCs w:val="20"/>
              </w:rPr>
            </w:pPr>
            <w:r w:rsidRPr="009072D2">
              <w:rPr>
                <w:rFonts w:cstheme="minorHAnsi"/>
                <w:sz w:val="20"/>
                <w:szCs w:val="20"/>
              </w:rPr>
              <w:t>270 ML</w:t>
            </w:r>
          </w:p>
        </w:tc>
      </w:tr>
      <w:tr w:rsidR="009072D2" w:rsidRPr="009072D2" w14:paraId="4AAE02EE" w14:textId="77777777" w:rsidTr="009072D2">
        <w:tc>
          <w:tcPr>
            <w:tcW w:w="3823" w:type="dxa"/>
          </w:tcPr>
          <w:p w14:paraId="6AD26780"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Commencement to Flow ML/d Band</w:t>
            </w:r>
          </w:p>
        </w:tc>
        <w:tc>
          <w:tcPr>
            <w:tcW w:w="3832" w:type="dxa"/>
          </w:tcPr>
          <w:p w14:paraId="24D99821" w14:textId="77777777" w:rsidR="009072D2" w:rsidRPr="009072D2" w:rsidRDefault="009072D2" w:rsidP="00755149">
            <w:pPr>
              <w:spacing w:line="256" w:lineRule="auto"/>
              <w:jc w:val="center"/>
              <w:rPr>
                <w:rFonts w:cstheme="minorHAnsi"/>
                <w:sz w:val="20"/>
                <w:szCs w:val="20"/>
              </w:rPr>
            </w:pPr>
            <w:r w:rsidRPr="009072D2">
              <w:rPr>
                <w:rFonts w:eastAsia="Times New Roman" w:cstheme="minorHAnsi"/>
                <w:sz w:val="20"/>
                <w:szCs w:val="20"/>
                <w:lang w:eastAsia="en-AU"/>
              </w:rPr>
              <w:t>20-30,000</w:t>
            </w:r>
          </w:p>
        </w:tc>
      </w:tr>
      <w:tr w:rsidR="009072D2" w:rsidRPr="009072D2" w14:paraId="2EB92C4F" w14:textId="77777777" w:rsidTr="009072D2">
        <w:tc>
          <w:tcPr>
            <w:tcW w:w="3823" w:type="dxa"/>
          </w:tcPr>
          <w:p w14:paraId="10B32F3E"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Full Supply Flow ML/d Band</w:t>
            </w:r>
          </w:p>
        </w:tc>
        <w:tc>
          <w:tcPr>
            <w:tcW w:w="3832" w:type="dxa"/>
          </w:tcPr>
          <w:p w14:paraId="45281BA4" w14:textId="77777777" w:rsidR="009072D2" w:rsidRPr="009072D2" w:rsidRDefault="009072D2" w:rsidP="00755149">
            <w:pPr>
              <w:spacing w:line="256" w:lineRule="auto"/>
              <w:jc w:val="center"/>
              <w:rPr>
                <w:rFonts w:cstheme="minorHAnsi"/>
                <w:sz w:val="20"/>
                <w:szCs w:val="20"/>
              </w:rPr>
            </w:pPr>
            <w:r w:rsidRPr="009072D2">
              <w:rPr>
                <w:rFonts w:eastAsia="Times New Roman" w:cstheme="minorHAnsi"/>
                <w:sz w:val="20"/>
                <w:szCs w:val="20"/>
                <w:lang w:eastAsia="en-AU"/>
              </w:rPr>
              <w:t>80-90,000</w:t>
            </w:r>
          </w:p>
        </w:tc>
      </w:tr>
      <w:tr w:rsidR="009072D2" w:rsidRPr="009072D2" w14:paraId="062A947C" w14:textId="77777777" w:rsidTr="009072D2">
        <w:tc>
          <w:tcPr>
            <w:tcW w:w="3823" w:type="dxa"/>
          </w:tcPr>
          <w:p w14:paraId="10E5A25A" w14:textId="77777777" w:rsidR="009072D2" w:rsidRPr="009072D2" w:rsidRDefault="009072D2" w:rsidP="009072D2">
            <w:pPr>
              <w:spacing w:line="256" w:lineRule="auto"/>
              <w:rPr>
                <w:rFonts w:cstheme="minorHAnsi"/>
                <w:sz w:val="20"/>
                <w:szCs w:val="20"/>
              </w:rPr>
            </w:pPr>
            <w:r w:rsidRPr="009072D2">
              <w:rPr>
                <w:rFonts w:eastAsia="Times New Roman" w:cstheme="minorHAnsi"/>
                <w:b/>
                <w:sz w:val="20"/>
                <w:szCs w:val="20"/>
              </w:rPr>
              <w:t>Watering Option</w:t>
            </w:r>
          </w:p>
        </w:tc>
        <w:tc>
          <w:tcPr>
            <w:tcW w:w="3832" w:type="dxa"/>
          </w:tcPr>
          <w:p w14:paraId="54920D64"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Pump to full supply</w:t>
            </w:r>
          </w:p>
          <w:p w14:paraId="0218A619"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 xml:space="preserve">Pump to low elevation </w:t>
            </w:r>
          </w:p>
          <w:p w14:paraId="06A8CEB9" w14:textId="77777777" w:rsidR="009072D2" w:rsidRPr="009072D2" w:rsidRDefault="009072D2" w:rsidP="009072D2">
            <w:pPr>
              <w:rPr>
                <w:rFonts w:eastAsia="Times New Roman" w:cstheme="minorHAnsi"/>
                <w:sz w:val="20"/>
                <w:szCs w:val="20"/>
                <w:lang w:eastAsia="en-AU"/>
              </w:rPr>
            </w:pPr>
            <w:r w:rsidRPr="009072D2">
              <w:rPr>
                <w:rFonts w:eastAsia="Times New Roman" w:cstheme="minorHAnsi"/>
                <w:sz w:val="20"/>
                <w:szCs w:val="20"/>
                <w:lang w:eastAsia="en-AU"/>
              </w:rPr>
              <w:t>Possibility of return flows</w:t>
            </w:r>
          </w:p>
          <w:p w14:paraId="150F472F" w14:textId="77777777" w:rsidR="009072D2" w:rsidRPr="009072D2" w:rsidRDefault="009072D2" w:rsidP="009072D2">
            <w:pPr>
              <w:rPr>
                <w:rFonts w:cstheme="minorHAnsi"/>
                <w:sz w:val="20"/>
                <w:szCs w:val="20"/>
              </w:rPr>
            </w:pPr>
            <w:r w:rsidRPr="009072D2">
              <w:rPr>
                <w:rFonts w:eastAsia="Times New Roman" w:cstheme="minorHAnsi"/>
                <w:sz w:val="20"/>
                <w:szCs w:val="20"/>
                <w:lang w:eastAsia="en-AU"/>
              </w:rPr>
              <w:t>Manage natural flood recession</w:t>
            </w:r>
          </w:p>
        </w:tc>
      </w:tr>
      <w:tr w:rsidR="009072D2" w:rsidRPr="009072D2" w14:paraId="4A94142B" w14:textId="77777777" w:rsidTr="009072D2">
        <w:tc>
          <w:tcPr>
            <w:tcW w:w="3823" w:type="dxa"/>
          </w:tcPr>
          <w:p w14:paraId="2A8F090A" w14:textId="77777777" w:rsidR="009072D2" w:rsidRPr="009072D2" w:rsidRDefault="009072D2" w:rsidP="009072D2">
            <w:pPr>
              <w:spacing w:line="256" w:lineRule="auto"/>
              <w:rPr>
                <w:rFonts w:cstheme="minorHAnsi"/>
                <w:b/>
                <w:sz w:val="20"/>
                <w:szCs w:val="20"/>
              </w:rPr>
            </w:pPr>
            <w:r w:rsidRPr="009072D2">
              <w:rPr>
                <w:rFonts w:cstheme="minorHAnsi"/>
                <w:b/>
                <w:sz w:val="20"/>
                <w:szCs w:val="20"/>
              </w:rPr>
              <w:t xml:space="preserve">Watering Timing </w:t>
            </w:r>
          </w:p>
        </w:tc>
        <w:tc>
          <w:tcPr>
            <w:tcW w:w="3832" w:type="dxa"/>
          </w:tcPr>
          <w:p w14:paraId="4C5A985D" w14:textId="77777777" w:rsidR="009072D2" w:rsidRPr="009072D2" w:rsidRDefault="009072D2" w:rsidP="009072D2">
            <w:pPr>
              <w:spacing w:line="256" w:lineRule="auto"/>
              <w:rPr>
                <w:rFonts w:cstheme="minorHAnsi"/>
                <w:sz w:val="20"/>
                <w:szCs w:val="20"/>
              </w:rPr>
            </w:pPr>
            <w:r w:rsidRPr="009072D2">
              <w:rPr>
                <w:rFonts w:cstheme="minorHAnsi"/>
                <w:sz w:val="20"/>
                <w:szCs w:val="20"/>
              </w:rPr>
              <w:t>Spring through to Autumn</w:t>
            </w:r>
          </w:p>
        </w:tc>
      </w:tr>
    </w:tbl>
    <w:p w14:paraId="2DD698D4" w14:textId="77777777" w:rsidR="009072D2" w:rsidRPr="009072D2" w:rsidRDefault="009072D2" w:rsidP="009072D2">
      <w:pPr>
        <w:spacing w:line="256" w:lineRule="auto"/>
        <w:rPr>
          <w:rFonts w:cstheme="minorHAnsi"/>
        </w:rPr>
      </w:pPr>
    </w:p>
    <w:p w14:paraId="1CB1C360" w14:textId="77777777" w:rsidR="009072D2" w:rsidRPr="009072D2" w:rsidRDefault="009072D2" w:rsidP="009072D2">
      <w:pPr>
        <w:spacing w:line="256" w:lineRule="auto"/>
        <w:rPr>
          <w:rFonts w:cstheme="minorHAnsi"/>
        </w:rPr>
        <w:sectPr w:rsidR="009072D2" w:rsidRPr="009072D2">
          <w:pgSz w:w="11906" w:h="16838"/>
          <w:pgMar w:top="1440" w:right="1440" w:bottom="1440" w:left="1440" w:header="708" w:footer="708" w:gutter="0"/>
          <w:cols w:space="708"/>
          <w:docGrid w:linePitch="360"/>
        </w:sectPr>
      </w:pPr>
    </w:p>
    <w:p w14:paraId="6AA102DA" w14:textId="77777777" w:rsidR="009072D2" w:rsidRPr="009072D2" w:rsidRDefault="009072D2" w:rsidP="009072D2">
      <w:pPr>
        <w:spacing w:after="0" w:line="256" w:lineRule="auto"/>
        <w:jc w:val="center"/>
        <w:rPr>
          <w:rFonts w:cstheme="minorHAnsi"/>
        </w:rPr>
      </w:pPr>
      <w:r w:rsidRPr="009072D2">
        <w:rPr>
          <w:rFonts w:cstheme="minorHAnsi"/>
          <w:noProof/>
          <w:lang w:eastAsia="en-AU"/>
        </w:rPr>
        <w:lastRenderedPageBreak/>
        <w:drawing>
          <wp:inline distT="0" distB="0" distL="0" distR="0" wp14:anchorId="067DED34" wp14:editId="28019652">
            <wp:extent cx="7785355" cy="5509260"/>
            <wp:effectExtent l="0" t="0" r="635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Yarra Creek.jpg"/>
                    <pic:cNvPicPr/>
                  </pic:nvPicPr>
                  <pic:blipFill>
                    <a:blip r:embed="rId376" cstate="email">
                      <a:extLst>
                        <a:ext uri="{28A0092B-C50C-407E-A947-70E740481C1C}">
                          <a14:useLocalDpi xmlns:a14="http://schemas.microsoft.com/office/drawing/2010/main"/>
                        </a:ext>
                      </a:extLst>
                    </a:blip>
                    <a:stretch>
                      <a:fillRect/>
                    </a:stretch>
                  </pic:blipFill>
                  <pic:spPr>
                    <a:xfrm>
                      <a:off x="0" y="0"/>
                      <a:ext cx="7788105" cy="5511206"/>
                    </a:xfrm>
                    <a:prstGeom prst="rect">
                      <a:avLst/>
                    </a:prstGeom>
                  </pic:spPr>
                </pic:pic>
              </a:graphicData>
            </a:graphic>
          </wp:inline>
        </w:drawing>
      </w:r>
    </w:p>
    <w:p w14:paraId="3DF76240" w14:textId="77777777" w:rsidR="009072D2" w:rsidRPr="009072D2" w:rsidRDefault="009072D2" w:rsidP="009072D2">
      <w:pPr>
        <w:spacing w:after="0" w:line="256" w:lineRule="auto"/>
        <w:jc w:val="center"/>
        <w:rPr>
          <w:rFonts w:cstheme="minorHAnsi"/>
          <w:b/>
          <w:sz w:val="20"/>
          <w:szCs w:val="20"/>
        </w:rPr>
      </w:pPr>
      <w:r w:rsidRPr="009072D2">
        <w:rPr>
          <w:rFonts w:cstheme="minorHAnsi"/>
          <w:b/>
          <w:sz w:val="20"/>
          <w:szCs w:val="20"/>
        </w:rPr>
        <w:t>Map identifies the potential watering area</w:t>
      </w:r>
    </w:p>
    <w:p w14:paraId="56811128" w14:textId="77777777" w:rsidR="009072D2" w:rsidRPr="009072D2" w:rsidRDefault="009072D2" w:rsidP="009072D2">
      <w:pPr>
        <w:spacing w:after="0" w:line="256" w:lineRule="auto"/>
        <w:jc w:val="center"/>
        <w:rPr>
          <w:rFonts w:cstheme="minorHAnsi"/>
        </w:rPr>
        <w:sectPr w:rsidR="009072D2" w:rsidRPr="009072D2" w:rsidSect="000C2C50">
          <w:pgSz w:w="16838" w:h="11906" w:orient="landscape"/>
          <w:pgMar w:top="1440" w:right="1440" w:bottom="1440" w:left="1440" w:header="708" w:footer="708" w:gutter="0"/>
          <w:cols w:space="708"/>
          <w:docGrid w:linePitch="360"/>
        </w:sectPr>
      </w:pPr>
    </w:p>
    <w:p w14:paraId="307C188E" w14:textId="77777777" w:rsidR="009072D2" w:rsidRPr="009072D2" w:rsidRDefault="009072D2" w:rsidP="009072D2">
      <w:pPr>
        <w:spacing w:line="256" w:lineRule="auto"/>
        <w:jc w:val="center"/>
        <w:rPr>
          <w:rFonts w:cstheme="minorHAnsi"/>
        </w:rPr>
      </w:pPr>
      <w:r w:rsidRPr="009072D2">
        <w:rPr>
          <w:rFonts w:cstheme="minorHAnsi"/>
          <w:b/>
          <w:noProof/>
          <w:lang w:eastAsia="en-AU"/>
        </w:rPr>
        <w:lastRenderedPageBreak/>
        <w:drawing>
          <wp:inline distT="0" distB="0" distL="0" distR="0" wp14:anchorId="5FF084A1" wp14:editId="291D0136">
            <wp:extent cx="5731510" cy="4055745"/>
            <wp:effectExtent l="0" t="0" r="2540" b="190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Yarra Creek.jpg"/>
                    <pic:cNvPicPr/>
                  </pic:nvPicPr>
                  <pic:blipFill>
                    <a:blip r:embed="rId377" cstate="email">
                      <a:extLst>
                        <a:ext uri="{28A0092B-C50C-407E-A947-70E740481C1C}">
                          <a14:useLocalDpi xmlns:a14="http://schemas.microsoft.com/office/drawing/2010/main"/>
                        </a:ext>
                      </a:extLst>
                    </a:blip>
                    <a:stretch>
                      <a:fillRect/>
                    </a:stretch>
                  </pic:blipFill>
                  <pic:spPr>
                    <a:xfrm>
                      <a:off x="0" y="0"/>
                      <a:ext cx="5731510" cy="4055745"/>
                    </a:xfrm>
                    <a:prstGeom prst="rect">
                      <a:avLst/>
                    </a:prstGeom>
                  </pic:spPr>
                </pic:pic>
              </a:graphicData>
            </a:graphic>
          </wp:inline>
        </w:drawing>
      </w:r>
      <w:r w:rsidRPr="009072D2">
        <w:rPr>
          <w:rFonts w:cstheme="minorHAnsi"/>
          <w:b/>
          <w:sz w:val="20"/>
          <w:szCs w:val="20"/>
        </w:rPr>
        <w:t>Map features AHD heights across the site and identified infrastructure locations</w:t>
      </w:r>
    </w:p>
    <w:p w14:paraId="23C6BE14" w14:textId="77777777" w:rsidR="009072D2" w:rsidRPr="009072D2" w:rsidRDefault="009072D2" w:rsidP="009072D2">
      <w:pPr>
        <w:spacing w:line="256" w:lineRule="auto"/>
        <w:rPr>
          <w:rFonts w:cstheme="minorHAnsi"/>
          <w:b/>
        </w:rPr>
      </w:pPr>
    </w:p>
    <w:p w14:paraId="1A76CB7A" w14:textId="4C2F02CE" w:rsidR="009072D2" w:rsidRPr="009072D2" w:rsidRDefault="009072D2" w:rsidP="009072D2">
      <w:pPr>
        <w:spacing w:line="256" w:lineRule="auto"/>
        <w:rPr>
          <w:rFonts w:cstheme="minorHAnsi"/>
          <w:b/>
        </w:rPr>
      </w:pPr>
      <w:r w:rsidRPr="009072D2">
        <w:rPr>
          <w:rFonts w:cstheme="minorHAnsi"/>
          <w:b/>
        </w:rPr>
        <w:t>Potential Infrastructure Requirements</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269"/>
        <w:gridCol w:w="992"/>
        <w:gridCol w:w="889"/>
        <w:gridCol w:w="1175"/>
        <w:gridCol w:w="1044"/>
        <w:gridCol w:w="862"/>
        <w:gridCol w:w="3409"/>
      </w:tblGrid>
      <w:tr w:rsidR="009072D2" w:rsidRPr="009072D2" w14:paraId="7FF548B7" w14:textId="77777777" w:rsidTr="009072D2">
        <w:trPr>
          <w:trHeight w:val="304"/>
          <w:tblHeader/>
        </w:trPr>
        <w:tc>
          <w:tcPr>
            <w:tcW w:w="9640" w:type="dxa"/>
            <w:gridSpan w:val="7"/>
            <w:shd w:val="clear" w:color="auto" w:fill="D9D9D9" w:themeFill="background1" w:themeFillShade="D9"/>
            <w:vAlign w:val="center"/>
          </w:tcPr>
          <w:p w14:paraId="5A68C25D" w14:textId="77777777" w:rsidR="009072D2" w:rsidRPr="00755149" w:rsidRDefault="009072D2" w:rsidP="009072D2">
            <w:pPr>
              <w:spacing w:after="0" w:line="240" w:lineRule="auto"/>
              <w:jc w:val="center"/>
              <w:rPr>
                <w:b/>
                <w:sz w:val="20"/>
                <w:szCs w:val="20"/>
              </w:rPr>
            </w:pPr>
            <w:r w:rsidRPr="00755149">
              <w:rPr>
                <w:b/>
                <w:sz w:val="20"/>
                <w:szCs w:val="20"/>
              </w:rPr>
              <w:t>Bank or Channel Details</w:t>
            </w:r>
          </w:p>
        </w:tc>
      </w:tr>
      <w:tr w:rsidR="009072D2" w:rsidRPr="009072D2" w14:paraId="226DF010" w14:textId="77777777" w:rsidTr="009072D2">
        <w:trPr>
          <w:trHeight w:val="20"/>
          <w:tblHeader/>
        </w:trPr>
        <w:tc>
          <w:tcPr>
            <w:tcW w:w="1269" w:type="dxa"/>
            <w:shd w:val="clear" w:color="auto" w:fill="D9D9D9" w:themeFill="background1" w:themeFillShade="D9"/>
            <w:vAlign w:val="center"/>
          </w:tcPr>
          <w:p w14:paraId="7FF39A00" w14:textId="77777777" w:rsidR="009072D2" w:rsidRPr="00755149" w:rsidRDefault="009072D2" w:rsidP="009072D2">
            <w:pPr>
              <w:spacing w:after="0" w:line="240" w:lineRule="auto"/>
              <w:rPr>
                <w:b/>
                <w:sz w:val="20"/>
                <w:szCs w:val="20"/>
              </w:rPr>
            </w:pPr>
            <w:r w:rsidRPr="00755149">
              <w:rPr>
                <w:b/>
                <w:sz w:val="20"/>
                <w:szCs w:val="20"/>
              </w:rPr>
              <w:t>Location</w:t>
            </w:r>
          </w:p>
        </w:tc>
        <w:tc>
          <w:tcPr>
            <w:tcW w:w="992" w:type="dxa"/>
            <w:shd w:val="clear" w:color="auto" w:fill="D9D9D9" w:themeFill="background1" w:themeFillShade="D9"/>
            <w:vAlign w:val="center"/>
          </w:tcPr>
          <w:p w14:paraId="3F67E637" w14:textId="77777777" w:rsidR="009072D2" w:rsidRPr="00755149" w:rsidRDefault="009072D2" w:rsidP="009072D2">
            <w:pPr>
              <w:spacing w:after="0" w:line="240" w:lineRule="auto"/>
              <w:rPr>
                <w:b/>
                <w:sz w:val="20"/>
                <w:szCs w:val="20"/>
              </w:rPr>
            </w:pPr>
            <w:r w:rsidRPr="00755149">
              <w:rPr>
                <w:b/>
                <w:sz w:val="20"/>
                <w:szCs w:val="20"/>
              </w:rPr>
              <w:t>ID</w:t>
            </w:r>
          </w:p>
        </w:tc>
        <w:tc>
          <w:tcPr>
            <w:tcW w:w="889" w:type="dxa"/>
            <w:shd w:val="clear" w:color="auto" w:fill="D9D9D9" w:themeFill="background1" w:themeFillShade="D9"/>
            <w:vAlign w:val="center"/>
          </w:tcPr>
          <w:p w14:paraId="0FF79B55" w14:textId="77777777" w:rsidR="009072D2" w:rsidRPr="00755149" w:rsidRDefault="009072D2" w:rsidP="009072D2">
            <w:pPr>
              <w:spacing w:after="0" w:line="240" w:lineRule="auto"/>
              <w:rPr>
                <w:b/>
                <w:sz w:val="20"/>
                <w:szCs w:val="20"/>
              </w:rPr>
            </w:pPr>
            <w:r w:rsidRPr="00755149">
              <w:rPr>
                <w:b/>
                <w:sz w:val="20"/>
                <w:szCs w:val="20"/>
              </w:rPr>
              <w:t>Length</w:t>
            </w:r>
          </w:p>
          <w:p w14:paraId="290ECD11" w14:textId="77777777" w:rsidR="009072D2" w:rsidRPr="00755149" w:rsidRDefault="009072D2" w:rsidP="009072D2">
            <w:pPr>
              <w:spacing w:after="0" w:line="240" w:lineRule="auto"/>
              <w:rPr>
                <w:b/>
                <w:sz w:val="20"/>
                <w:szCs w:val="20"/>
              </w:rPr>
            </w:pPr>
          </w:p>
          <w:p w14:paraId="37DDE011" w14:textId="77777777" w:rsidR="009072D2" w:rsidRPr="00755149" w:rsidRDefault="009072D2" w:rsidP="009072D2">
            <w:pPr>
              <w:spacing w:after="0" w:line="240" w:lineRule="auto"/>
              <w:rPr>
                <w:b/>
                <w:sz w:val="20"/>
                <w:szCs w:val="20"/>
              </w:rPr>
            </w:pPr>
            <w:r w:rsidRPr="00755149">
              <w:rPr>
                <w:b/>
                <w:sz w:val="20"/>
                <w:szCs w:val="20"/>
              </w:rPr>
              <w:t>(m)</w:t>
            </w:r>
          </w:p>
        </w:tc>
        <w:tc>
          <w:tcPr>
            <w:tcW w:w="1175" w:type="dxa"/>
            <w:shd w:val="clear" w:color="auto" w:fill="D9D9D9" w:themeFill="background1" w:themeFillShade="D9"/>
            <w:vAlign w:val="center"/>
          </w:tcPr>
          <w:p w14:paraId="55E9AC50" w14:textId="77777777" w:rsidR="009072D2" w:rsidRPr="00755149" w:rsidRDefault="009072D2" w:rsidP="009072D2">
            <w:pPr>
              <w:spacing w:after="0" w:line="240" w:lineRule="auto"/>
              <w:rPr>
                <w:b/>
                <w:sz w:val="20"/>
                <w:szCs w:val="20"/>
              </w:rPr>
            </w:pPr>
            <w:r w:rsidRPr="00755149">
              <w:rPr>
                <w:b/>
                <w:sz w:val="20"/>
                <w:szCs w:val="20"/>
              </w:rPr>
              <w:t>Freeboard</w:t>
            </w:r>
          </w:p>
          <w:p w14:paraId="0084657D" w14:textId="77777777" w:rsidR="009072D2" w:rsidRPr="00755149" w:rsidRDefault="009072D2" w:rsidP="009072D2">
            <w:pPr>
              <w:spacing w:after="0" w:line="240" w:lineRule="auto"/>
              <w:rPr>
                <w:b/>
                <w:sz w:val="20"/>
                <w:szCs w:val="20"/>
              </w:rPr>
            </w:pPr>
          </w:p>
          <w:p w14:paraId="72361984" w14:textId="77777777" w:rsidR="009072D2" w:rsidRPr="00755149" w:rsidRDefault="009072D2" w:rsidP="009072D2">
            <w:pPr>
              <w:spacing w:after="0" w:line="240" w:lineRule="auto"/>
              <w:rPr>
                <w:b/>
                <w:sz w:val="20"/>
                <w:szCs w:val="20"/>
              </w:rPr>
            </w:pPr>
            <w:r w:rsidRPr="00755149">
              <w:rPr>
                <w:b/>
                <w:sz w:val="20"/>
                <w:szCs w:val="20"/>
              </w:rPr>
              <w:t>(m)</w:t>
            </w:r>
          </w:p>
        </w:tc>
        <w:tc>
          <w:tcPr>
            <w:tcW w:w="1037" w:type="dxa"/>
            <w:shd w:val="clear" w:color="auto" w:fill="D9D9D9" w:themeFill="background1" w:themeFillShade="D9"/>
            <w:vAlign w:val="center"/>
          </w:tcPr>
          <w:p w14:paraId="207DC422" w14:textId="77777777" w:rsidR="009072D2" w:rsidRPr="00755149" w:rsidRDefault="009072D2" w:rsidP="009072D2">
            <w:pPr>
              <w:spacing w:after="0" w:line="240" w:lineRule="auto"/>
              <w:rPr>
                <w:b/>
                <w:sz w:val="20"/>
                <w:szCs w:val="20"/>
              </w:rPr>
            </w:pPr>
            <w:r w:rsidRPr="00755149">
              <w:rPr>
                <w:b/>
                <w:sz w:val="20"/>
                <w:szCs w:val="20"/>
              </w:rPr>
              <w:t>Height with freeboard</w:t>
            </w:r>
          </w:p>
          <w:p w14:paraId="13DA1004" w14:textId="77777777" w:rsidR="009072D2" w:rsidRPr="00755149" w:rsidRDefault="009072D2" w:rsidP="009072D2">
            <w:pPr>
              <w:spacing w:after="0" w:line="240" w:lineRule="auto"/>
              <w:rPr>
                <w:b/>
                <w:sz w:val="20"/>
                <w:szCs w:val="20"/>
              </w:rPr>
            </w:pPr>
            <w:r w:rsidRPr="00755149">
              <w:rPr>
                <w:b/>
                <w:sz w:val="20"/>
                <w:szCs w:val="20"/>
              </w:rPr>
              <w:t>(m)</w:t>
            </w:r>
          </w:p>
        </w:tc>
        <w:tc>
          <w:tcPr>
            <w:tcW w:w="850" w:type="dxa"/>
            <w:shd w:val="clear" w:color="auto" w:fill="D9D9D9" w:themeFill="background1" w:themeFillShade="D9"/>
            <w:vAlign w:val="center"/>
          </w:tcPr>
          <w:p w14:paraId="2FA51DC1" w14:textId="77777777" w:rsidR="009072D2" w:rsidRPr="00755149" w:rsidRDefault="009072D2" w:rsidP="009072D2">
            <w:pPr>
              <w:spacing w:after="0" w:line="240" w:lineRule="auto"/>
              <w:rPr>
                <w:b/>
                <w:sz w:val="20"/>
                <w:szCs w:val="20"/>
              </w:rPr>
            </w:pPr>
            <w:r w:rsidRPr="00755149">
              <w:rPr>
                <w:b/>
                <w:sz w:val="20"/>
                <w:szCs w:val="20"/>
              </w:rPr>
              <w:t>Volume</w:t>
            </w:r>
          </w:p>
          <w:p w14:paraId="6C7346B5" w14:textId="77777777" w:rsidR="009072D2" w:rsidRPr="00755149" w:rsidRDefault="009072D2" w:rsidP="009072D2">
            <w:pPr>
              <w:spacing w:after="0" w:line="240" w:lineRule="auto"/>
              <w:rPr>
                <w:b/>
                <w:sz w:val="20"/>
                <w:szCs w:val="20"/>
              </w:rPr>
            </w:pPr>
          </w:p>
          <w:p w14:paraId="1D6C868A" w14:textId="77777777" w:rsidR="009072D2" w:rsidRPr="00755149" w:rsidRDefault="009072D2" w:rsidP="009072D2">
            <w:pPr>
              <w:spacing w:after="0" w:line="240" w:lineRule="auto"/>
              <w:rPr>
                <w:b/>
                <w:sz w:val="20"/>
                <w:szCs w:val="20"/>
              </w:rPr>
            </w:pPr>
            <w:r w:rsidRPr="00755149">
              <w:rPr>
                <w:b/>
                <w:sz w:val="20"/>
                <w:szCs w:val="20"/>
              </w:rPr>
              <w:t>(m3)</w:t>
            </w:r>
          </w:p>
        </w:tc>
        <w:tc>
          <w:tcPr>
            <w:tcW w:w="3428" w:type="dxa"/>
            <w:shd w:val="clear" w:color="auto" w:fill="D9D9D9" w:themeFill="background1" w:themeFillShade="D9"/>
            <w:vAlign w:val="center"/>
          </w:tcPr>
          <w:p w14:paraId="67722E7A" w14:textId="77777777" w:rsidR="009072D2" w:rsidRPr="00755149" w:rsidRDefault="009072D2" w:rsidP="009072D2">
            <w:pPr>
              <w:spacing w:after="0" w:line="240" w:lineRule="auto"/>
              <w:rPr>
                <w:b/>
                <w:sz w:val="20"/>
                <w:szCs w:val="20"/>
              </w:rPr>
            </w:pPr>
            <w:r w:rsidRPr="00755149">
              <w:rPr>
                <w:b/>
                <w:sz w:val="20"/>
                <w:szCs w:val="20"/>
              </w:rPr>
              <w:t>Regulator equipment and comments</w:t>
            </w:r>
          </w:p>
        </w:tc>
      </w:tr>
      <w:tr w:rsidR="009072D2" w:rsidRPr="009072D2" w14:paraId="43295EF5" w14:textId="77777777" w:rsidTr="009072D2">
        <w:tblPrEx>
          <w:shd w:val="clear" w:color="auto" w:fill="FFFFFF" w:themeFill="background1"/>
        </w:tblPrEx>
        <w:trPr>
          <w:trHeight w:val="20"/>
        </w:trPr>
        <w:tc>
          <w:tcPr>
            <w:tcW w:w="1269" w:type="dxa"/>
            <w:vMerge w:val="restart"/>
            <w:shd w:val="clear" w:color="auto" w:fill="FFFFFF" w:themeFill="background1"/>
            <w:noWrap/>
            <w:vAlign w:val="center"/>
            <w:hideMark/>
          </w:tcPr>
          <w:p w14:paraId="6E9F654F" w14:textId="77777777" w:rsidR="009072D2" w:rsidRPr="00755149" w:rsidRDefault="009072D2" w:rsidP="009072D2">
            <w:pPr>
              <w:spacing w:after="0" w:line="240" w:lineRule="auto"/>
              <w:rPr>
                <w:b/>
                <w:sz w:val="20"/>
                <w:szCs w:val="20"/>
              </w:rPr>
            </w:pPr>
            <w:r w:rsidRPr="00755149">
              <w:rPr>
                <w:b/>
                <w:sz w:val="20"/>
                <w:szCs w:val="20"/>
              </w:rPr>
              <w:t>Yarra Creek</w:t>
            </w:r>
          </w:p>
        </w:tc>
        <w:tc>
          <w:tcPr>
            <w:tcW w:w="992" w:type="dxa"/>
            <w:shd w:val="clear" w:color="auto" w:fill="FFFFFF" w:themeFill="background1"/>
            <w:noWrap/>
            <w:vAlign w:val="center"/>
            <w:hideMark/>
          </w:tcPr>
          <w:p w14:paraId="73FE7D2F" w14:textId="77777777" w:rsidR="009072D2" w:rsidRPr="009072D2" w:rsidRDefault="009072D2" w:rsidP="009072D2">
            <w:pPr>
              <w:spacing w:after="0" w:line="240" w:lineRule="auto"/>
              <w:rPr>
                <w:sz w:val="20"/>
                <w:szCs w:val="20"/>
              </w:rPr>
            </w:pPr>
            <w:r w:rsidRPr="009072D2">
              <w:rPr>
                <w:sz w:val="20"/>
                <w:szCs w:val="20"/>
              </w:rPr>
              <w:t>Bank 1</w:t>
            </w:r>
          </w:p>
        </w:tc>
        <w:tc>
          <w:tcPr>
            <w:tcW w:w="889" w:type="dxa"/>
            <w:shd w:val="clear" w:color="auto" w:fill="FFFFFF" w:themeFill="background1"/>
            <w:noWrap/>
            <w:vAlign w:val="center"/>
            <w:hideMark/>
          </w:tcPr>
          <w:p w14:paraId="05156D16" w14:textId="77777777" w:rsidR="009072D2" w:rsidRPr="009072D2" w:rsidRDefault="009072D2" w:rsidP="009072D2">
            <w:pPr>
              <w:spacing w:after="0" w:line="240" w:lineRule="auto"/>
              <w:rPr>
                <w:sz w:val="20"/>
                <w:szCs w:val="20"/>
              </w:rPr>
            </w:pPr>
            <w:r w:rsidRPr="009072D2">
              <w:rPr>
                <w:sz w:val="20"/>
                <w:szCs w:val="20"/>
              </w:rPr>
              <w:t>388.0</w:t>
            </w:r>
          </w:p>
        </w:tc>
        <w:tc>
          <w:tcPr>
            <w:tcW w:w="1175" w:type="dxa"/>
            <w:shd w:val="clear" w:color="auto" w:fill="FFFFFF" w:themeFill="background1"/>
            <w:noWrap/>
            <w:vAlign w:val="center"/>
            <w:hideMark/>
          </w:tcPr>
          <w:p w14:paraId="2206A5F5"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74196DFC" w14:textId="77777777" w:rsidR="009072D2" w:rsidRPr="009072D2" w:rsidRDefault="009072D2" w:rsidP="009072D2">
            <w:pPr>
              <w:spacing w:after="0" w:line="240" w:lineRule="auto"/>
              <w:rPr>
                <w:sz w:val="20"/>
                <w:szCs w:val="20"/>
              </w:rPr>
            </w:pPr>
            <w:r w:rsidRPr="009072D2">
              <w:rPr>
                <w:sz w:val="20"/>
                <w:szCs w:val="20"/>
              </w:rPr>
              <w:t xml:space="preserve">1.30 </w:t>
            </w:r>
          </w:p>
        </w:tc>
        <w:tc>
          <w:tcPr>
            <w:tcW w:w="850" w:type="dxa"/>
            <w:shd w:val="clear" w:color="auto" w:fill="FFFFFF" w:themeFill="background1"/>
            <w:noWrap/>
            <w:vAlign w:val="center"/>
            <w:hideMark/>
          </w:tcPr>
          <w:p w14:paraId="0E9D4F6A" w14:textId="77777777" w:rsidR="009072D2" w:rsidRPr="009072D2" w:rsidRDefault="009072D2" w:rsidP="009072D2">
            <w:pPr>
              <w:spacing w:after="0" w:line="240" w:lineRule="auto"/>
              <w:rPr>
                <w:sz w:val="20"/>
                <w:szCs w:val="20"/>
              </w:rPr>
            </w:pPr>
            <w:r w:rsidRPr="009072D2">
              <w:rPr>
                <w:sz w:val="20"/>
                <w:szCs w:val="20"/>
              </w:rPr>
              <w:t>2,313.1</w:t>
            </w:r>
          </w:p>
        </w:tc>
        <w:tc>
          <w:tcPr>
            <w:tcW w:w="3428" w:type="dxa"/>
            <w:shd w:val="clear" w:color="auto" w:fill="FFFFFF" w:themeFill="background1"/>
            <w:vAlign w:val="center"/>
            <w:hideMark/>
          </w:tcPr>
          <w:p w14:paraId="43FC5A84" w14:textId="77777777" w:rsidR="009072D2" w:rsidRPr="009072D2" w:rsidRDefault="009072D2" w:rsidP="009072D2">
            <w:pPr>
              <w:spacing w:after="0" w:line="240" w:lineRule="auto"/>
              <w:rPr>
                <w:sz w:val="20"/>
                <w:szCs w:val="20"/>
              </w:rPr>
            </w:pPr>
            <w:r w:rsidRPr="009072D2">
              <w:rPr>
                <w:sz w:val="20"/>
                <w:szCs w:val="20"/>
              </w:rPr>
              <w:t>Sheetpile regulator with 3 bays of dropboards, plus large rocks for fish passage</w:t>
            </w:r>
          </w:p>
        </w:tc>
      </w:tr>
      <w:tr w:rsidR="009072D2" w:rsidRPr="009072D2" w14:paraId="6E607EF7"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252CB126"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3E94D7F8" w14:textId="77777777" w:rsidR="009072D2" w:rsidRPr="009072D2" w:rsidRDefault="009072D2" w:rsidP="009072D2">
            <w:pPr>
              <w:spacing w:after="0" w:line="240" w:lineRule="auto"/>
              <w:rPr>
                <w:sz w:val="20"/>
                <w:szCs w:val="20"/>
              </w:rPr>
            </w:pPr>
            <w:r w:rsidRPr="009072D2">
              <w:rPr>
                <w:sz w:val="20"/>
                <w:szCs w:val="20"/>
              </w:rPr>
              <w:t>Bank 2</w:t>
            </w:r>
          </w:p>
        </w:tc>
        <w:tc>
          <w:tcPr>
            <w:tcW w:w="889" w:type="dxa"/>
            <w:shd w:val="clear" w:color="auto" w:fill="FFFFFF" w:themeFill="background1"/>
            <w:noWrap/>
            <w:vAlign w:val="center"/>
            <w:hideMark/>
          </w:tcPr>
          <w:p w14:paraId="6F2E24C6" w14:textId="77777777" w:rsidR="009072D2" w:rsidRPr="009072D2" w:rsidRDefault="009072D2" w:rsidP="009072D2">
            <w:pPr>
              <w:spacing w:after="0" w:line="240" w:lineRule="auto"/>
              <w:rPr>
                <w:sz w:val="20"/>
                <w:szCs w:val="20"/>
              </w:rPr>
            </w:pPr>
            <w:r w:rsidRPr="009072D2">
              <w:rPr>
                <w:sz w:val="20"/>
                <w:szCs w:val="20"/>
              </w:rPr>
              <w:t>7.0</w:t>
            </w:r>
          </w:p>
        </w:tc>
        <w:tc>
          <w:tcPr>
            <w:tcW w:w="1175" w:type="dxa"/>
            <w:shd w:val="clear" w:color="auto" w:fill="FFFFFF" w:themeFill="background1"/>
            <w:noWrap/>
            <w:vAlign w:val="center"/>
            <w:hideMark/>
          </w:tcPr>
          <w:p w14:paraId="5845BE68"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06A68D00" w14:textId="77777777" w:rsidR="009072D2" w:rsidRPr="009072D2" w:rsidRDefault="009072D2" w:rsidP="009072D2">
            <w:pPr>
              <w:spacing w:after="0" w:line="240" w:lineRule="auto"/>
              <w:rPr>
                <w:sz w:val="20"/>
                <w:szCs w:val="20"/>
              </w:rPr>
            </w:pPr>
            <w:r w:rsidRPr="009072D2">
              <w:rPr>
                <w:sz w:val="20"/>
                <w:szCs w:val="20"/>
              </w:rPr>
              <w:t xml:space="preserve">0.50 </w:t>
            </w:r>
          </w:p>
        </w:tc>
        <w:tc>
          <w:tcPr>
            <w:tcW w:w="850" w:type="dxa"/>
            <w:shd w:val="clear" w:color="auto" w:fill="FFFFFF" w:themeFill="background1"/>
            <w:noWrap/>
            <w:vAlign w:val="center"/>
            <w:hideMark/>
          </w:tcPr>
          <w:p w14:paraId="3E7BFE16" w14:textId="77777777" w:rsidR="009072D2" w:rsidRPr="009072D2" w:rsidRDefault="009072D2" w:rsidP="009072D2">
            <w:pPr>
              <w:spacing w:after="0" w:line="240" w:lineRule="auto"/>
              <w:rPr>
                <w:sz w:val="20"/>
                <w:szCs w:val="20"/>
              </w:rPr>
            </w:pPr>
            <w:r w:rsidRPr="009072D2">
              <w:rPr>
                <w:sz w:val="20"/>
                <w:szCs w:val="20"/>
              </w:rPr>
              <w:t>64.3</w:t>
            </w:r>
          </w:p>
        </w:tc>
        <w:tc>
          <w:tcPr>
            <w:tcW w:w="3428" w:type="dxa"/>
            <w:shd w:val="clear" w:color="auto" w:fill="FFFFFF" w:themeFill="background1"/>
            <w:vAlign w:val="center"/>
            <w:hideMark/>
          </w:tcPr>
          <w:p w14:paraId="35CF579A" w14:textId="77777777" w:rsidR="009072D2" w:rsidRPr="009072D2" w:rsidRDefault="009072D2" w:rsidP="009072D2">
            <w:pPr>
              <w:spacing w:after="0" w:line="240" w:lineRule="auto"/>
              <w:rPr>
                <w:sz w:val="20"/>
                <w:szCs w:val="20"/>
              </w:rPr>
            </w:pPr>
            <w:r w:rsidRPr="009072D2">
              <w:rPr>
                <w:sz w:val="20"/>
                <w:szCs w:val="20"/>
              </w:rPr>
              <w:t>Nil</w:t>
            </w:r>
          </w:p>
        </w:tc>
      </w:tr>
      <w:tr w:rsidR="009072D2" w:rsidRPr="009072D2" w14:paraId="34968B79"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06F3C9A3"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518B2816" w14:textId="77777777" w:rsidR="009072D2" w:rsidRPr="009072D2" w:rsidRDefault="009072D2" w:rsidP="009072D2">
            <w:pPr>
              <w:spacing w:after="0" w:line="240" w:lineRule="auto"/>
              <w:rPr>
                <w:sz w:val="20"/>
                <w:szCs w:val="20"/>
              </w:rPr>
            </w:pPr>
            <w:r w:rsidRPr="009072D2">
              <w:rPr>
                <w:sz w:val="20"/>
                <w:szCs w:val="20"/>
              </w:rPr>
              <w:t>Bank 3</w:t>
            </w:r>
          </w:p>
        </w:tc>
        <w:tc>
          <w:tcPr>
            <w:tcW w:w="889" w:type="dxa"/>
            <w:shd w:val="clear" w:color="auto" w:fill="FFFFFF" w:themeFill="background1"/>
            <w:noWrap/>
            <w:vAlign w:val="center"/>
            <w:hideMark/>
          </w:tcPr>
          <w:p w14:paraId="628DC4D5" w14:textId="77777777" w:rsidR="009072D2" w:rsidRPr="009072D2" w:rsidRDefault="009072D2" w:rsidP="009072D2">
            <w:pPr>
              <w:spacing w:after="0" w:line="240" w:lineRule="auto"/>
              <w:rPr>
                <w:sz w:val="20"/>
                <w:szCs w:val="20"/>
              </w:rPr>
            </w:pPr>
            <w:r w:rsidRPr="009072D2">
              <w:rPr>
                <w:sz w:val="20"/>
                <w:szCs w:val="20"/>
              </w:rPr>
              <w:t>36.3</w:t>
            </w:r>
          </w:p>
        </w:tc>
        <w:tc>
          <w:tcPr>
            <w:tcW w:w="1175" w:type="dxa"/>
            <w:shd w:val="clear" w:color="auto" w:fill="FFFFFF" w:themeFill="background1"/>
            <w:noWrap/>
            <w:vAlign w:val="center"/>
            <w:hideMark/>
          </w:tcPr>
          <w:p w14:paraId="73C50E58" w14:textId="77777777" w:rsidR="009072D2" w:rsidRPr="009072D2" w:rsidRDefault="009072D2" w:rsidP="009072D2">
            <w:pPr>
              <w:spacing w:after="0" w:line="240" w:lineRule="auto"/>
              <w:rPr>
                <w:sz w:val="20"/>
                <w:szCs w:val="20"/>
              </w:rPr>
            </w:pPr>
            <w:r w:rsidRPr="009072D2">
              <w:rPr>
                <w:sz w:val="20"/>
                <w:szCs w:val="20"/>
              </w:rPr>
              <w:t xml:space="preserve">0.50 </w:t>
            </w:r>
          </w:p>
        </w:tc>
        <w:tc>
          <w:tcPr>
            <w:tcW w:w="1037" w:type="dxa"/>
            <w:shd w:val="clear" w:color="auto" w:fill="FFFFFF" w:themeFill="background1"/>
            <w:noWrap/>
            <w:vAlign w:val="center"/>
            <w:hideMark/>
          </w:tcPr>
          <w:p w14:paraId="69C4468B" w14:textId="77777777" w:rsidR="009072D2" w:rsidRPr="009072D2" w:rsidRDefault="009072D2" w:rsidP="009072D2">
            <w:pPr>
              <w:spacing w:after="0" w:line="240" w:lineRule="auto"/>
              <w:rPr>
                <w:sz w:val="20"/>
                <w:szCs w:val="20"/>
              </w:rPr>
            </w:pPr>
            <w:r w:rsidRPr="009072D2">
              <w:rPr>
                <w:sz w:val="20"/>
                <w:szCs w:val="20"/>
              </w:rPr>
              <w:t xml:space="preserve">2.70 </w:t>
            </w:r>
          </w:p>
        </w:tc>
        <w:tc>
          <w:tcPr>
            <w:tcW w:w="850" w:type="dxa"/>
            <w:shd w:val="clear" w:color="auto" w:fill="FFFFFF" w:themeFill="background1"/>
            <w:noWrap/>
            <w:vAlign w:val="center"/>
            <w:hideMark/>
          </w:tcPr>
          <w:p w14:paraId="29D33703" w14:textId="77777777" w:rsidR="009072D2" w:rsidRPr="009072D2" w:rsidRDefault="009072D2" w:rsidP="009072D2">
            <w:pPr>
              <w:spacing w:after="0" w:line="240" w:lineRule="auto"/>
              <w:rPr>
                <w:sz w:val="20"/>
                <w:szCs w:val="20"/>
              </w:rPr>
            </w:pPr>
            <w:r w:rsidRPr="009072D2">
              <w:rPr>
                <w:sz w:val="20"/>
                <w:szCs w:val="20"/>
              </w:rPr>
              <w:t xml:space="preserve">702.7 </w:t>
            </w:r>
          </w:p>
        </w:tc>
        <w:tc>
          <w:tcPr>
            <w:tcW w:w="3428" w:type="dxa"/>
            <w:shd w:val="clear" w:color="auto" w:fill="FFFFFF" w:themeFill="background1"/>
            <w:vAlign w:val="center"/>
            <w:hideMark/>
          </w:tcPr>
          <w:p w14:paraId="26F232E0" w14:textId="77777777" w:rsidR="009072D2" w:rsidRPr="009072D2" w:rsidRDefault="009072D2" w:rsidP="009072D2">
            <w:pPr>
              <w:spacing w:after="0" w:line="240" w:lineRule="auto"/>
              <w:rPr>
                <w:sz w:val="20"/>
                <w:szCs w:val="20"/>
              </w:rPr>
            </w:pPr>
            <w:r w:rsidRPr="009072D2">
              <w:rPr>
                <w:sz w:val="20"/>
                <w:szCs w:val="20"/>
              </w:rPr>
              <w:t>Sheetpile regulator with 3 bays of dropboards, plus large rocks for fish passage</w:t>
            </w:r>
          </w:p>
        </w:tc>
      </w:tr>
      <w:tr w:rsidR="009072D2" w:rsidRPr="009072D2" w14:paraId="3897524C" w14:textId="77777777" w:rsidTr="009072D2">
        <w:tblPrEx>
          <w:shd w:val="clear" w:color="auto" w:fill="FFFFFF" w:themeFill="background1"/>
        </w:tblPrEx>
        <w:trPr>
          <w:trHeight w:val="20"/>
        </w:trPr>
        <w:tc>
          <w:tcPr>
            <w:tcW w:w="1269" w:type="dxa"/>
            <w:vMerge/>
            <w:shd w:val="clear" w:color="auto" w:fill="FFFFFF" w:themeFill="background1"/>
            <w:noWrap/>
            <w:vAlign w:val="center"/>
          </w:tcPr>
          <w:p w14:paraId="0E718178" w14:textId="77777777" w:rsidR="009072D2" w:rsidRPr="009072D2" w:rsidRDefault="009072D2" w:rsidP="009072D2">
            <w:pPr>
              <w:spacing w:after="0" w:line="240" w:lineRule="auto"/>
              <w:rPr>
                <w:sz w:val="20"/>
                <w:szCs w:val="20"/>
              </w:rPr>
            </w:pPr>
          </w:p>
        </w:tc>
        <w:tc>
          <w:tcPr>
            <w:tcW w:w="992" w:type="dxa"/>
            <w:shd w:val="clear" w:color="auto" w:fill="FFFFFF" w:themeFill="background1"/>
            <w:noWrap/>
            <w:vAlign w:val="center"/>
            <w:hideMark/>
          </w:tcPr>
          <w:p w14:paraId="33808A46" w14:textId="77777777" w:rsidR="009072D2" w:rsidRPr="009072D2" w:rsidRDefault="009072D2" w:rsidP="009072D2">
            <w:pPr>
              <w:spacing w:after="0" w:line="240" w:lineRule="auto"/>
              <w:rPr>
                <w:sz w:val="20"/>
                <w:szCs w:val="20"/>
              </w:rPr>
            </w:pPr>
            <w:r w:rsidRPr="009072D2">
              <w:rPr>
                <w:sz w:val="20"/>
                <w:szCs w:val="20"/>
              </w:rPr>
              <w:t>Bank 4</w:t>
            </w:r>
          </w:p>
        </w:tc>
        <w:tc>
          <w:tcPr>
            <w:tcW w:w="889" w:type="dxa"/>
            <w:shd w:val="clear" w:color="auto" w:fill="FFFFFF" w:themeFill="background1"/>
            <w:noWrap/>
            <w:vAlign w:val="center"/>
            <w:hideMark/>
          </w:tcPr>
          <w:p w14:paraId="65456350" w14:textId="77777777" w:rsidR="009072D2" w:rsidRPr="009072D2" w:rsidRDefault="009072D2" w:rsidP="009072D2">
            <w:pPr>
              <w:spacing w:after="0" w:line="240" w:lineRule="auto"/>
              <w:rPr>
                <w:sz w:val="20"/>
                <w:szCs w:val="20"/>
              </w:rPr>
            </w:pPr>
            <w:r w:rsidRPr="009072D2">
              <w:rPr>
                <w:sz w:val="20"/>
                <w:szCs w:val="20"/>
              </w:rPr>
              <w:t>14.2</w:t>
            </w:r>
          </w:p>
        </w:tc>
        <w:tc>
          <w:tcPr>
            <w:tcW w:w="1175" w:type="dxa"/>
            <w:shd w:val="clear" w:color="auto" w:fill="FFFFFF" w:themeFill="background1"/>
            <w:noWrap/>
            <w:vAlign w:val="center"/>
            <w:hideMark/>
          </w:tcPr>
          <w:p w14:paraId="31FFE3A2" w14:textId="77777777" w:rsidR="009072D2" w:rsidRPr="009072D2" w:rsidRDefault="009072D2" w:rsidP="009072D2">
            <w:pPr>
              <w:spacing w:after="0" w:line="240" w:lineRule="auto"/>
              <w:rPr>
                <w:sz w:val="20"/>
                <w:szCs w:val="20"/>
              </w:rPr>
            </w:pPr>
            <w:r w:rsidRPr="009072D2">
              <w:rPr>
                <w:sz w:val="20"/>
                <w:szCs w:val="20"/>
              </w:rPr>
              <w:t xml:space="preserve">0.30 </w:t>
            </w:r>
          </w:p>
        </w:tc>
        <w:tc>
          <w:tcPr>
            <w:tcW w:w="1037" w:type="dxa"/>
            <w:shd w:val="clear" w:color="auto" w:fill="FFFFFF" w:themeFill="background1"/>
            <w:noWrap/>
            <w:vAlign w:val="center"/>
            <w:hideMark/>
          </w:tcPr>
          <w:p w14:paraId="40CC8316" w14:textId="77777777" w:rsidR="009072D2" w:rsidRPr="009072D2" w:rsidRDefault="009072D2" w:rsidP="009072D2">
            <w:pPr>
              <w:spacing w:after="0" w:line="240" w:lineRule="auto"/>
              <w:rPr>
                <w:sz w:val="20"/>
                <w:szCs w:val="20"/>
              </w:rPr>
            </w:pPr>
            <w:r w:rsidRPr="009072D2">
              <w:rPr>
                <w:sz w:val="20"/>
                <w:szCs w:val="20"/>
              </w:rPr>
              <w:t xml:space="preserve">0.70 </w:t>
            </w:r>
          </w:p>
        </w:tc>
        <w:tc>
          <w:tcPr>
            <w:tcW w:w="850" w:type="dxa"/>
            <w:shd w:val="clear" w:color="auto" w:fill="FFFFFF" w:themeFill="background1"/>
            <w:noWrap/>
            <w:vAlign w:val="center"/>
            <w:hideMark/>
          </w:tcPr>
          <w:p w14:paraId="00CDB68B" w14:textId="77777777" w:rsidR="009072D2" w:rsidRPr="009072D2" w:rsidRDefault="009072D2" w:rsidP="009072D2">
            <w:pPr>
              <w:spacing w:after="0" w:line="240" w:lineRule="auto"/>
              <w:rPr>
                <w:sz w:val="20"/>
                <w:szCs w:val="20"/>
              </w:rPr>
            </w:pPr>
            <w:r w:rsidRPr="009072D2">
              <w:rPr>
                <w:sz w:val="20"/>
                <w:szCs w:val="20"/>
              </w:rPr>
              <w:t>52.7</w:t>
            </w:r>
          </w:p>
        </w:tc>
        <w:tc>
          <w:tcPr>
            <w:tcW w:w="3428" w:type="dxa"/>
            <w:shd w:val="clear" w:color="auto" w:fill="FFFFFF" w:themeFill="background1"/>
            <w:vAlign w:val="center"/>
            <w:hideMark/>
          </w:tcPr>
          <w:p w14:paraId="6EE093E9" w14:textId="77777777" w:rsidR="009072D2" w:rsidRPr="009072D2" w:rsidRDefault="009072D2" w:rsidP="009072D2">
            <w:pPr>
              <w:spacing w:after="0" w:line="240" w:lineRule="auto"/>
              <w:rPr>
                <w:sz w:val="20"/>
                <w:szCs w:val="20"/>
              </w:rPr>
            </w:pPr>
            <w:r w:rsidRPr="009072D2">
              <w:rPr>
                <w:sz w:val="20"/>
                <w:szCs w:val="20"/>
              </w:rPr>
              <w:t>Nil</w:t>
            </w:r>
          </w:p>
        </w:tc>
      </w:tr>
    </w:tbl>
    <w:p w14:paraId="203D0E58" w14:textId="24BBAC9F" w:rsidR="009072D2" w:rsidRPr="006246A7" w:rsidRDefault="009072D2" w:rsidP="009072D2">
      <w:pPr>
        <w:rPr>
          <w:rFonts w:asciiTheme="majorHAnsi" w:eastAsiaTheme="majorEastAsia" w:hAnsiTheme="majorHAnsi" w:cstheme="majorBidi"/>
          <w:b/>
          <w:sz w:val="32"/>
          <w:szCs w:val="32"/>
        </w:rPr>
      </w:pPr>
    </w:p>
    <w:sectPr w:rsidR="009072D2" w:rsidRPr="006246A7" w:rsidSect="0063677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E4A5B4" w14:textId="77777777" w:rsidR="009172B4" w:rsidRDefault="009172B4" w:rsidP="00FD75CC">
      <w:pPr>
        <w:spacing w:after="0" w:line="240" w:lineRule="auto"/>
      </w:pPr>
      <w:r>
        <w:separator/>
      </w:r>
    </w:p>
  </w:endnote>
  <w:endnote w:type="continuationSeparator" w:id="0">
    <w:p w14:paraId="51062FE0" w14:textId="77777777" w:rsidR="009172B4" w:rsidRDefault="009172B4" w:rsidP="00FD75CC">
      <w:pPr>
        <w:spacing w:after="0" w:line="240" w:lineRule="auto"/>
      </w:pPr>
      <w:r>
        <w:continuationSeparator/>
      </w:r>
    </w:p>
  </w:endnote>
  <w:endnote w:type="continuationNotice" w:id="1">
    <w:p w14:paraId="1CE0B273" w14:textId="77777777" w:rsidR="009172B4" w:rsidRDefault="009172B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4467985"/>
      <w:docPartObj>
        <w:docPartGallery w:val="Page Numbers (Bottom of Page)"/>
        <w:docPartUnique/>
      </w:docPartObj>
    </w:sdtPr>
    <w:sdtEndPr>
      <w:rPr>
        <w:noProof/>
      </w:rPr>
    </w:sdtEndPr>
    <w:sdtContent>
      <w:p w14:paraId="4DDD189D" w14:textId="77777777" w:rsidR="00645CA8" w:rsidRDefault="00645CA8">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6062790" w14:textId="77777777" w:rsidR="00645CA8" w:rsidRDefault="00645CA8" w:rsidP="00E66F4D">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7668086"/>
      <w:docPartObj>
        <w:docPartGallery w:val="Page Numbers (Bottom of Page)"/>
        <w:docPartUnique/>
      </w:docPartObj>
    </w:sdtPr>
    <w:sdtEndPr>
      <w:rPr>
        <w:noProof/>
      </w:rPr>
    </w:sdtEndPr>
    <w:sdtContent>
      <w:p w14:paraId="1CA8836C" w14:textId="77777777" w:rsidR="00645CA8" w:rsidRDefault="00645CA8">
        <w:pPr>
          <w:pStyle w:val="Footer"/>
          <w:jc w:val="right"/>
        </w:pPr>
        <w:r>
          <w:fldChar w:fldCharType="begin"/>
        </w:r>
        <w:r>
          <w:instrText xml:space="preserve"> PAGE  \* roman  \* MERGEFORMAT </w:instrText>
        </w:r>
        <w:r>
          <w:fldChar w:fldCharType="separate"/>
        </w:r>
        <w:r>
          <w:rPr>
            <w:noProof/>
          </w:rPr>
          <w:t>viii</w:t>
        </w:r>
        <w:r>
          <w:fldChar w:fldCharType="end"/>
        </w:r>
      </w:p>
    </w:sdtContent>
  </w:sdt>
  <w:p w14:paraId="07C691D7" w14:textId="77777777" w:rsidR="00645CA8" w:rsidRDefault="00645CA8" w:rsidP="00E66F4D">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E0AB92" w14:textId="77777777" w:rsidR="00645CA8" w:rsidRDefault="00645CA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70342929"/>
      <w:docPartObj>
        <w:docPartGallery w:val="Page Numbers (Bottom of Page)"/>
        <w:docPartUnique/>
      </w:docPartObj>
    </w:sdtPr>
    <w:sdtEndPr>
      <w:rPr>
        <w:noProof/>
      </w:rPr>
    </w:sdtEndPr>
    <w:sdtContent>
      <w:p w14:paraId="47ADEAC9" w14:textId="77777777" w:rsidR="00645CA8" w:rsidRDefault="00645CA8">
        <w:pPr>
          <w:pStyle w:val="Footer"/>
          <w:jc w:val="right"/>
        </w:pPr>
        <w:r>
          <w:fldChar w:fldCharType="begin"/>
        </w:r>
        <w:r>
          <w:instrText xml:space="preserve"> PAGE   \* MERGEFORMAT </w:instrText>
        </w:r>
        <w:r>
          <w:fldChar w:fldCharType="separate"/>
        </w:r>
        <w:r>
          <w:rPr>
            <w:noProof/>
          </w:rPr>
          <w:t>97</w:t>
        </w:r>
        <w:r>
          <w:fldChar w:fldCharType="end"/>
        </w:r>
      </w:p>
    </w:sdtContent>
  </w:sdt>
  <w:p w14:paraId="7615039F" w14:textId="77777777" w:rsidR="00645CA8" w:rsidRDefault="00645CA8" w:rsidP="00E66F4D">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82161642"/>
      <w:docPartObj>
        <w:docPartGallery w:val="Page Numbers (Bottom of Page)"/>
        <w:docPartUnique/>
      </w:docPartObj>
    </w:sdtPr>
    <w:sdtEndPr>
      <w:rPr>
        <w:noProof/>
      </w:rPr>
    </w:sdtEndPr>
    <w:sdtContent>
      <w:p w14:paraId="57AC785F" w14:textId="77777777" w:rsidR="00645CA8" w:rsidRDefault="00645CA8">
        <w:pPr>
          <w:pStyle w:val="Footer"/>
          <w:jc w:val="right"/>
        </w:pPr>
        <w:r>
          <w:fldChar w:fldCharType="begin"/>
        </w:r>
        <w:r>
          <w:instrText xml:space="preserve"> PAGE   \* MERGEFORMAT </w:instrText>
        </w:r>
        <w:r>
          <w:fldChar w:fldCharType="separate"/>
        </w:r>
        <w:r>
          <w:rPr>
            <w:noProof/>
          </w:rPr>
          <w:t>54</w:t>
        </w:r>
        <w:r>
          <w:rPr>
            <w:noProof/>
          </w:rPr>
          <w:fldChar w:fldCharType="end"/>
        </w:r>
      </w:p>
    </w:sdtContent>
  </w:sdt>
  <w:p w14:paraId="0E92A6F0" w14:textId="77777777" w:rsidR="00645CA8" w:rsidRDefault="00645C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FF916D" w14:textId="77777777" w:rsidR="009172B4" w:rsidRDefault="009172B4" w:rsidP="00FD75CC">
      <w:pPr>
        <w:spacing w:after="0" w:line="240" w:lineRule="auto"/>
      </w:pPr>
      <w:r>
        <w:separator/>
      </w:r>
    </w:p>
  </w:footnote>
  <w:footnote w:type="continuationSeparator" w:id="0">
    <w:p w14:paraId="65C38238" w14:textId="77777777" w:rsidR="009172B4" w:rsidRDefault="009172B4" w:rsidP="00FD75CC">
      <w:pPr>
        <w:spacing w:after="0" w:line="240" w:lineRule="auto"/>
      </w:pPr>
      <w:r>
        <w:continuationSeparator/>
      </w:r>
    </w:p>
  </w:footnote>
  <w:footnote w:type="continuationNotice" w:id="1">
    <w:p w14:paraId="57A51046" w14:textId="77777777" w:rsidR="009172B4" w:rsidRDefault="009172B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5A1E5" w14:textId="4542DFCB" w:rsidR="00645CA8" w:rsidRDefault="00645CA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684249" w14:textId="53D53B41" w:rsidR="00645CA8" w:rsidRDefault="00645CA8">
    <w:pPr>
      <w:pStyle w:val="Header"/>
    </w:pPr>
    <w:r>
      <w:rPr>
        <w:noProof/>
        <w:lang w:eastAsia="en-AU"/>
      </w:rPr>
      <mc:AlternateContent>
        <mc:Choice Requires="wps">
          <w:drawing>
            <wp:anchor distT="0" distB="0" distL="114300" distR="114300" simplePos="0" relativeHeight="251658256" behindDoc="1" locked="0" layoutInCell="0" allowOverlap="1" wp14:anchorId="5B24FA0D" wp14:editId="42EB3175">
              <wp:simplePos x="0" y="0"/>
              <wp:positionH relativeFrom="margin">
                <wp:align>center</wp:align>
              </wp:positionH>
              <wp:positionV relativeFrom="margin">
                <wp:align>center</wp:align>
              </wp:positionV>
              <wp:extent cx="5050155" cy="3030220"/>
              <wp:effectExtent l="0" t="1104900" r="0" b="636905"/>
              <wp:wrapNone/>
              <wp:docPr id="451"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50155" cy="3030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6B12BF" w14:textId="77777777" w:rsidR="00645CA8" w:rsidRDefault="00645CA8" w:rsidP="00F678B2">
                          <w:pPr>
                            <w:jc w:val="center"/>
                            <w:rPr>
                              <w:sz w:val="24"/>
                              <w:szCs w:val="24"/>
                            </w:rP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B24FA0D" id="_x0000_t202" coordsize="21600,21600" o:spt="202" path="m,l,21600r21600,l21600,xe">
              <v:stroke joinstyle="miter"/>
              <v:path gradientshapeok="t" o:connecttype="rect"/>
            </v:shapetype>
            <v:shape id="Text Box 451" o:spid="_x0000_s1026" type="#_x0000_t202" style="position:absolute;margin-left:0;margin-top:0;width:397.65pt;height:238.6pt;rotation:-45;z-index:-251658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" o:allowincell="f" filled="f" stroked="f">
              <v:stroke joinstyle="round"/>
              <o:lock v:ext="edit" shapetype="t"/>
              <v:textbox style="mso-fit-shape-to-text:t">
                <w:txbxContent>
                  <w:p w14:paraId="706B12BF" w14:textId="77777777" w:rsidR="00645CA8" w:rsidRDefault="00645CA8" w:rsidP="00F678B2">
                    <w:pPr>
                      <w:jc w:val="center"/>
                      <w:rPr>
                        <w:sz w:val="24"/>
                        <w:szCs w:val="24"/>
                      </w:rP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F14579" w14:textId="13594DFE" w:rsidR="00645CA8" w:rsidRDefault="00645CA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11F6AC" w14:textId="35DDBAAD" w:rsidR="00645CA8" w:rsidRDefault="00645CA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C93CDB" w14:textId="77777777" w:rsidR="00645CA8" w:rsidRDefault="00596013">
    <w:pPr>
      <w:pStyle w:val="Header"/>
    </w:pPr>
    <w:r>
      <w:rPr>
        <w:noProof/>
      </w:rPr>
      <w:pict w14:anchorId="0457DC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5" type="#_x0000_t136" style="position:absolute;margin-left:0;margin-top:0;width:397.65pt;height:238.6pt;rotation:315;z-index:-25165822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FDA97" w14:textId="72BB4252" w:rsidR="00645CA8" w:rsidRDefault="00645CA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EC2F28" w14:textId="77777777" w:rsidR="00645CA8" w:rsidRDefault="00596013">
    <w:pPr>
      <w:pStyle w:val="Header"/>
    </w:pPr>
    <w:r>
      <w:rPr>
        <w:noProof/>
      </w:rPr>
      <w:pict w14:anchorId="012568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4" type="#_x0000_t136" style="position:absolute;margin-left:0;margin-top:0;width:397.65pt;height:238.6pt;rotation:315;z-index:-2516582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49466" w14:textId="31905314" w:rsidR="00645CA8" w:rsidRDefault="00645C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DD59AC" w14:textId="1416AEF6" w:rsidR="00645CA8" w:rsidRDefault="00645CA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64CB1A" w14:textId="2A203157" w:rsidR="00645CA8" w:rsidRDefault="00645CA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C07CC1" w14:textId="3011B2EB" w:rsidR="00645CA8" w:rsidRDefault="00645CA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D454E4" w14:textId="08CFE210" w:rsidR="00645CA8" w:rsidRDefault="00645CA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A2F05D" w14:textId="391DE6C6" w:rsidR="00645CA8" w:rsidRDefault="00645CA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792A4" w14:textId="4B2B1485" w:rsidR="00645CA8" w:rsidRDefault="00645CA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8ADFBD" w14:textId="3209B2D2" w:rsidR="00645CA8" w:rsidRDefault="00645C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E22CD"/>
    <w:multiLevelType w:val="hybridMultilevel"/>
    <w:tmpl w:val="73FE53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494004"/>
    <w:multiLevelType w:val="hybridMultilevel"/>
    <w:tmpl w:val="1912059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85430D"/>
    <w:multiLevelType w:val="hybridMultilevel"/>
    <w:tmpl w:val="23B2B7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18210D"/>
    <w:multiLevelType w:val="hybridMultilevel"/>
    <w:tmpl w:val="6FB019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B75BC7"/>
    <w:multiLevelType w:val="hybridMultilevel"/>
    <w:tmpl w:val="6FB28C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8B2441"/>
    <w:multiLevelType w:val="hybridMultilevel"/>
    <w:tmpl w:val="11A2FAD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FA3265"/>
    <w:multiLevelType w:val="hybridMultilevel"/>
    <w:tmpl w:val="C6E259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16F07C9"/>
    <w:multiLevelType w:val="hybridMultilevel"/>
    <w:tmpl w:val="CAAA731A"/>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11860421"/>
    <w:multiLevelType w:val="hybridMultilevel"/>
    <w:tmpl w:val="05640EE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63332C"/>
    <w:multiLevelType w:val="hybridMultilevel"/>
    <w:tmpl w:val="1B74A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5767925"/>
    <w:multiLevelType w:val="hybridMultilevel"/>
    <w:tmpl w:val="81786D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58F4A10"/>
    <w:multiLevelType w:val="hybridMultilevel"/>
    <w:tmpl w:val="07EE713C"/>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15A35350"/>
    <w:multiLevelType w:val="hybridMultilevel"/>
    <w:tmpl w:val="4E3CEC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44749F"/>
    <w:multiLevelType w:val="hybridMultilevel"/>
    <w:tmpl w:val="9E0A81E0"/>
    <w:lvl w:ilvl="0" w:tplc="0C09000F">
      <w:start w:val="1"/>
      <w:numFmt w:val="decimal"/>
      <w:lvlText w:val="%1."/>
      <w:lvlJc w:val="left"/>
      <w:pPr>
        <w:ind w:left="410" w:hanging="360"/>
      </w:pPr>
      <w:rPr>
        <w:rFonts w:hint="default"/>
      </w:rPr>
    </w:lvl>
    <w:lvl w:ilvl="1" w:tplc="0C090003">
      <w:start w:val="1"/>
      <w:numFmt w:val="bullet"/>
      <w:lvlText w:val="o"/>
      <w:lvlJc w:val="left"/>
      <w:pPr>
        <w:ind w:left="1130" w:hanging="360"/>
      </w:pPr>
      <w:rPr>
        <w:rFonts w:ascii="Courier New" w:hAnsi="Courier New" w:cs="Courier New" w:hint="default"/>
      </w:rPr>
    </w:lvl>
    <w:lvl w:ilvl="2" w:tplc="0C090005" w:tentative="1">
      <w:start w:val="1"/>
      <w:numFmt w:val="bullet"/>
      <w:lvlText w:val=""/>
      <w:lvlJc w:val="left"/>
      <w:pPr>
        <w:ind w:left="1850" w:hanging="360"/>
      </w:pPr>
      <w:rPr>
        <w:rFonts w:ascii="Wingdings" w:hAnsi="Wingdings" w:hint="default"/>
      </w:rPr>
    </w:lvl>
    <w:lvl w:ilvl="3" w:tplc="0C090001" w:tentative="1">
      <w:start w:val="1"/>
      <w:numFmt w:val="bullet"/>
      <w:lvlText w:val=""/>
      <w:lvlJc w:val="left"/>
      <w:pPr>
        <w:ind w:left="2570" w:hanging="360"/>
      </w:pPr>
      <w:rPr>
        <w:rFonts w:ascii="Symbol" w:hAnsi="Symbol" w:hint="default"/>
      </w:rPr>
    </w:lvl>
    <w:lvl w:ilvl="4" w:tplc="0C090003" w:tentative="1">
      <w:start w:val="1"/>
      <w:numFmt w:val="bullet"/>
      <w:lvlText w:val="o"/>
      <w:lvlJc w:val="left"/>
      <w:pPr>
        <w:ind w:left="3290" w:hanging="360"/>
      </w:pPr>
      <w:rPr>
        <w:rFonts w:ascii="Courier New" w:hAnsi="Courier New" w:cs="Courier New" w:hint="default"/>
      </w:rPr>
    </w:lvl>
    <w:lvl w:ilvl="5" w:tplc="0C090005" w:tentative="1">
      <w:start w:val="1"/>
      <w:numFmt w:val="bullet"/>
      <w:lvlText w:val=""/>
      <w:lvlJc w:val="left"/>
      <w:pPr>
        <w:ind w:left="4010" w:hanging="360"/>
      </w:pPr>
      <w:rPr>
        <w:rFonts w:ascii="Wingdings" w:hAnsi="Wingdings" w:hint="default"/>
      </w:rPr>
    </w:lvl>
    <w:lvl w:ilvl="6" w:tplc="0C090001" w:tentative="1">
      <w:start w:val="1"/>
      <w:numFmt w:val="bullet"/>
      <w:lvlText w:val=""/>
      <w:lvlJc w:val="left"/>
      <w:pPr>
        <w:ind w:left="4730" w:hanging="360"/>
      </w:pPr>
      <w:rPr>
        <w:rFonts w:ascii="Symbol" w:hAnsi="Symbol" w:hint="default"/>
      </w:rPr>
    </w:lvl>
    <w:lvl w:ilvl="7" w:tplc="0C090003" w:tentative="1">
      <w:start w:val="1"/>
      <w:numFmt w:val="bullet"/>
      <w:lvlText w:val="o"/>
      <w:lvlJc w:val="left"/>
      <w:pPr>
        <w:ind w:left="5450" w:hanging="360"/>
      </w:pPr>
      <w:rPr>
        <w:rFonts w:ascii="Courier New" w:hAnsi="Courier New" w:cs="Courier New" w:hint="default"/>
      </w:rPr>
    </w:lvl>
    <w:lvl w:ilvl="8" w:tplc="0C090005" w:tentative="1">
      <w:start w:val="1"/>
      <w:numFmt w:val="bullet"/>
      <w:lvlText w:val=""/>
      <w:lvlJc w:val="left"/>
      <w:pPr>
        <w:ind w:left="6170" w:hanging="360"/>
      </w:pPr>
      <w:rPr>
        <w:rFonts w:ascii="Wingdings" w:hAnsi="Wingdings" w:hint="default"/>
      </w:rPr>
    </w:lvl>
  </w:abstractNum>
  <w:abstractNum w:abstractNumId="14" w15:restartNumberingAfterBreak="0">
    <w:nsid w:val="16C53CEB"/>
    <w:multiLevelType w:val="hybridMultilevel"/>
    <w:tmpl w:val="757EC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6C541BF"/>
    <w:multiLevelType w:val="hybridMultilevel"/>
    <w:tmpl w:val="F514BF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7195504"/>
    <w:multiLevelType w:val="hybridMultilevel"/>
    <w:tmpl w:val="9EA0CB0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1A973F7E"/>
    <w:multiLevelType w:val="hybridMultilevel"/>
    <w:tmpl w:val="F252D6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B1E1048"/>
    <w:multiLevelType w:val="hybridMultilevel"/>
    <w:tmpl w:val="B882C7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D044FA0"/>
    <w:multiLevelType w:val="multilevel"/>
    <w:tmpl w:val="E47AD512"/>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D4518E5"/>
    <w:multiLevelType w:val="hybridMultilevel"/>
    <w:tmpl w:val="8996AFF8"/>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21" w15:restartNumberingAfterBreak="0">
    <w:nsid w:val="1D853970"/>
    <w:multiLevelType w:val="hybridMultilevel"/>
    <w:tmpl w:val="9DC28C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DE51878"/>
    <w:multiLevelType w:val="hybridMultilevel"/>
    <w:tmpl w:val="081433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1E817CC2"/>
    <w:multiLevelType w:val="hybridMultilevel"/>
    <w:tmpl w:val="FE62A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E98672C"/>
    <w:multiLevelType w:val="hybridMultilevel"/>
    <w:tmpl w:val="AFFE2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3175BAC"/>
    <w:multiLevelType w:val="hybridMultilevel"/>
    <w:tmpl w:val="372AB7A8"/>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26" w15:restartNumberingAfterBreak="0">
    <w:nsid w:val="24866ABE"/>
    <w:multiLevelType w:val="hybridMultilevel"/>
    <w:tmpl w:val="88083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4B97E07"/>
    <w:multiLevelType w:val="hybridMultilevel"/>
    <w:tmpl w:val="20327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67165B3"/>
    <w:multiLevelType w:val="hybridMultilevel"/>
    <w:tmpl w:val="BB74E5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8B272BF"/>
    <w:multiLevelType w:val="multilevel"/>
    <w:tmpl w:val="D486D53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2A4D02F9"/>
    <w:multiLevelType w:val="hybridMultilevel"/>
    <w:tmpl w:val="83500B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ACF7864"/>
    <w:multiLevelType w:val="hybridMultilevel"/>
    <w:tmpl w:val="019AC02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2BE4171F"/>
    <w:multiLevelType w:val="hybridMultilevel"/>
    <w:tmpl w:val="8BE201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C671B5D"/>
    <w:multiLevelType w:val="hybridMultilevel"/>
    <w:tmpl w:val="DFD21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C835E46"/>
    <w:multiLevelType w:val="hybridMultilevel"/>
    <w:tmpl w:val="CB82D71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D387F38"/>
    <w:multiLevelType w:val="hybridMultilevel"/>
    <w:tmpl w:val="AB0689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1901A32"/>
    <w:multiLevelType w:val="hybridMultilevel"/>
    <w:tmpl w:val="27CE98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34125C4B"/>
    <w:multiLevelType w:val="hybridMultilevel"/>
    <w:tmpl w:val="FE06E39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348173B8"/>
    <w:multiLevelType w:val="hybridMultilevel"/>
    <w:tmpl w:val="6D1423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4CF2FAF"/>
    <w:multiLevelType w:val="multilevel"/>
    <w:tmpl w:val="32DA33FA"/>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35263D87"/>
    <w:multiLevelType w:val="hybridMultilevel"/>
    <w:tmpl w:val="50A436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36760B98"/>
    <w:multiLevelType w:val="hybridMultilevel"/>
    <w:tmpl w:val="06427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B7F3404"/>
    <w:multiLevelType w:val="multilevel"/>
    <w:tmpl w:val="1C7628B0"/>
    <w:lvl w:ilvl="0">
      <w:start w:val="1"/>
      <w:numFmt w:val="decimal"/>
      <w:lvlText w:val="%1."/>
      <w:lvlJc w:val="left"/>
      <w:pPr>
        <w:ind w:left="360" w:hanging="360"/>
      </w:pPr>
      <w:rPr>
        <w:rFonts w:hint="default"/>
        <w:color w:val="FFFFFF" w:themeColor="background1"/>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3CF95BC9"/>
    <w:multiLevelType w:val="hybridMultilevel"/>
    <w:tmpl w:val="CFCE9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EB2640E"/>
    <w:multiLevelType w:val="multilevel"/>
    <w:tmpl w:val="516629F4"/>
    <w:lvl w:ilvl="0">
      <w:start w:val="1"/>
      <w:numFmt w:val="decimal"/>
      <w:lvlText w:val="%1"/>
      <w:lvlJc w:val="left"/>
      <w:pPr>
        <w:ind w:left="564" w:hanging="564"/>
      </w:pPr>
      <w:rPr>
        <w:rFonts w:hint="default"/>
      </w:rPr>
    </w:lvl>
    <w:lvl w:ilvl="1">
      <w:start w:val="1"/>
      <w:numFmt w:val="decimal"/>
      <w:lvlText w:val="%1.%2"/>
      <w:lvlJc w:val="left"/>
      <w:pPr>
        <w:ind w:left="564" w:hanging="56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43BB193B"/>
    <w:multiLevelType w:val="hybridMultilevel"/>
    <w:tmpl w:val="5DF88C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3F017E2"/>
    <w:multiLevelType w:val="hybridMultilevel"/>
    <w:tmpl w:val="F04AE7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CFE7161"/>
    <w:multiLevelType w:val="hybridMultilevel"/>
    <w:tmpl w:val="46E4F0BC"/>
    <w:lvl w:ilvl="0" w:tplc="0C090001">
      <w:start w:val="1"/>
      <w:numFmt w:val="bullet"/>
      <w:lvlText w:val=""/>
      <w:lvlJc w:val="left"/>
      <w:pPr>
        <w:ind w:left="786"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D870119"/>
    <w:multiLevelType w:val="hybridMultilevel"/>
    <w:tmpl w:val="1416EED6"/>
    <w:lvl w:ilvl="0" w:tplc="0C090001">
      <w:start w:val="1"/>
      <w:numFmt w:val="bullet"/>
      <w:lvlText w:val=""/>
      <w:lvlJc w:val="left"/>
      <w:pPr>
        <w:ind w:left="1557" w:hanging="360"/>
      </w:pPr>
      <w:rPr>
        <w:rFonts w:ascii="Symbol" w:hAnsi="Symbol" w:hint="default"/>
      </w:rPr>
    </w:lvl>
    <w:lvl w:ilvl="1" w:tplc="0C090003" w:tentative="1">
      <w:start w:val="1"/>
      <w:numFmt w:val="bullet"/>
      <w:lvlText w:val="o"/>
      <w:lvlJc w:val="left"/>
      <w:pPr>
        <w:ind w:left="2277" w:hanging="360"/>
      </w:pPr>
      <w:rPr>
        <w:rFonts w:ascii="Courier New" w:hAnsi="Courier New" w:cs="Courier New" w:hint="default"/>
      </w:rPr>
    </w:lvl>
    <w:lvl w:ilvl="2" w:tplc="0C090005" w:tentative="1">
      <w:start w:val="1"/>
      <w:numFmt w:val="bullet"/>
      <w:lvlText w:val=""/>
      <w:lvlJc w:val="left"/>
      <w:pPr>
        <w:ind w:left="2997" w:hanging="360"/>
      </w:pPr>
      <w:rPr>
        <w:rFonts w:ascii="Wingdings" w:hAnsi="Wingdings" w:hint="default"/>
      </w:rPr>
    </w:lvl>
    <w:lvl w:ilvl="3" w:tplc="0C090001" w:tentative="1">
      <w:start w:val="1"/>
      <w:numFmt w:val="bullet"/>
      <w:lvlText w:val=""/>
      <w:lvlJc w:val="left"/>
      <w:pPr>
        <w:ind w:left="3717" w:hanging="360"/>
      </w:pPr>
      <w:rPr>
        <w:rFonts w:ascii="Symbol" w:hAnsi="Symbol" w:hint="default"/>
      </w:rPr>
    </w:lvl>
    <w:lvl w:ilvl="4" w:tplc="0C090003" w:tentative="1">
      <w:start w:val="1"/>
      <w:numFmt w:val="bullet"/>
      <w:lvlText w:val="o"/>
      <w:lvlJc w:val="left"/>
      <w:pPr>
        <w:ind w:left="4437" w:hanging="360"/>
      </w:pPr>
      <w:rPr>
        <w:rFonts w:ascii="Courier New" w:hAnsi="Courier New" w:cs="Courier New" w:hint="default"/>
      </w:rPr>
    </w:lvl>
    <w:lvl w:ilvl="5" w:tplc="0C090005" w:tentative="1">
      <w:start w:val="1"/>
      <w:numFmt w:val="bullet"/>
      <w:lvlText w:val=""/>
      <w:lvlJc w:val="left"/>
      <w:pPr>
        <w:ind w:left="5157" w:hanging="360"/>
      </w:pPr>
      <w:rPr>
        <w:rFonts w:ascii="Wingdings" w:hAnsi="Wingdings" w:hint="default"/>
      </w:rPr>
    </w:lvl>
    <w:lvl w:ilvl="6" w:tplc="0C090001" w:tentative="1">
      <w:start w:val="1"/>
      <w:numFmt w:val="bullet"/>
      <w:lvlText w:val=""/>
      <w:lvlJc w:val="left"/>
      <w:pPr>
        <w:ind w:left="5877" w:hanging="360"/>
      </w:pPr>
      <w:rPr>
        <w:rFonts w:ascii="Symbol" w:hAnsi="Symbol" w:hint="default"/>
      </w:rPr>
    </w:lvl>
    <w:lvl w:ilvl="7" w:tplc="0C090003" w:tentative="1">
      <w:start w:val="1"/>
      <w:numFmt w:val="bullet"/>
      <w:lvlText w:val="o"/>
      <w:lvlJc w:val="left"/>
      <w:pPr>
        <w:ind w:left="6597" w:hanging="360"/>
      </w:pPr>
      <w:rPr>
        <w:rFonts w:ascii="Courier New" w:hAnsi="Courier New" w:cs="Courier New" w:hint="default"/>
      </w:rPr>
    </w:lvl>
    <w:lvl w:ilvl="8" w:tplc="0C090005" w:tentative="1">
      <w:start w:val="1"/>
      <w:numFmt w:val="bullet"/>
      <w:lvlText w:val=""/>
      <w:lvlJc w:val="left"/>
      <w:pPr>
        <w:ind w:left="7317" w:hanging="360"/>
      </w:pPr>
      <w:rPr>
        <w:rFonts w:ascii="Wingdings" w:hAnsi="Wingdings" w:hint="default"/>
      </w:rPr>
    </w:lvl>
  </w:abstractNum>
  <w:abstractNum w:abstractNumId="49" w15:restartNumberingAfterBreak="0">
    <w:nsid w:val="4F8E4892"/>
    <w:multiLevelType w:val="multilevel"/>
    <w:tmpl w:val="0472FEA4"/>
    <w:lvl w:ilvl="0">
      <w:start w:val="1"/>
      <w:numFmt w:val="decimal"/>
      <w:lvlText w:val="%1."/>
      <w:lvlJc w:val="left"/>
      <w:pPr>
        <w:ind w:left="360" w:hanging="360"/>
      </w:pPr>
      <w:rPr>
        <w:rFonts w:hint="default"/>
        <w:color w:val="FFFFFF" w:themeColor="background1"/>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4FA70588"/>
    <w:multiLevelType w:val="hybridMultilevel"/>
    <w:tmpl w:val="ACDE3A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50F17385"/>
    <w:multiLevelType w:val="hybridMultilevel"/>
    <w:tmpl w:val="C0E6A89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52926EE2"/>
    <w:multiLevelType w:val="multilevel"/>
    <w:tmpl w:val="2E24775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3" w15:restartNumberingAfterBreak="0">
    <w:nsid w:val="59DD2CBC"/>
    <w:multiLevelType w:val="hybridMultilevel"/>
    <w:tmpl w:val="A572A41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A8C6E86"/>
    <w:multiLevelType w:val="hybridMultilevel"/>
    <w:tmpl w:val="B06EFA76"/>
    <w:lvl w:ilvl="0" w:tplc="BA0C1458">
      <w:start w:val="5"/>
      <w:numFmt w:val="bullet"/>
      <w:lvlText w:val="-"/>
      <w:lvlJc w:val="left"/>
      <w:pPr>
        <w:ind w:left="410" w:hanging="360"/>
      </w:pPr>
      <w:rPr>
        <w:rFonts w:ascii="Calibri" w:eastAsiaTheme="minorHAnsi" w:hAnsi="Calibri" w:cs="Calibri" w:hint="default"/>
      </w:rPr>
    </w:lvl>
    <w:lvl w:ilvl="1" w:tplc="0C090003" w:tentative="1">
      <w:start w:val="1"/>
      <w:numFmt w:val="bullet"/>
      <w:lvlText w:val="o"/>
      <w:lvlJc w:val="left"/>
      <w:pPr>
        <w:ind w:left="1130" w:hanging="360"/>
      </w:pPr>
      <w:rPr>
        <w:rFonts w:ascii="Courier New" w:hAnsi="Courier New" w:cs="Courier New" w:hint="default"/>
      </w:rPr>
    </w:lvl>
    <w:lvl w:ilvl="2" w:tplc="0C090005" w:tentative="1">
      <w:start w:val="1"/>
      <w:numFmt w:val="bullet"/>
      <w:lvlText w:val=""/>
      <w:lvlJc w:val="left"/>
      <w:pPr>
        <w:ind w:left="1850" w:hanging="360"/>
      </w:pPr>
      <w:rPr>
        <w:rFonts w:ascii="Wingdings" w:hAnsi="Wingdings" w:hint="default"/>
      </w:rPr>
    </w:lvl>
    <w:lvl w:ilvl="3" w:tplc="0C090001" w:tentative="1">
      <w:start w:val="1"/>
      <w:numFmt w:val="bullet"/>
      <w:lvlText w:val=""/>
      <w:lvlJc w:val="left"/>
      <w:pPr>
        <w:ind w:left="2570" w:hanging="360"/>
      </w:pPr>
      <w:rPr>
        <w:rFonts w:ascii="Symbol" w:hAnsi="Symbol" w:hint="default"/>
      </w:rPr>
    </w:lvl>
    <w:lvl w:ilvl="4" w:tplc="0C090003" w:tentative="1">
      <w:start w:val="1"/>
      <w:numFmt w:val="bullet"/>
      <w:lvlText w:val="o"/>
      <w:lvlJc w:val="left"/>
      <w:pPr>
        <w:ind w:left="3290" w:hanging="360"/>
      </w:pPr>
      <w:rPr>
        <w:rFonts w:ascii="Courier New" w:hAnsi="Courier New" w:cs="Courier New" w:hint="default"/>
      </w:rPr>
    </w:lvl>
    <w:lvl w:ilvl="5" w:tplc="0C090005" w:tentative="1">
      <w:start w:val="1"/>
      <w:numFmt w:val="bullet"/>
      <w:lvlText w:val=""/>
      <w:lvlJc w:val="left"/>
      <w:pPr>
        <w:ind w:left="4010" w:hanging="360"/>
      </w:pPr>
      <w:rPr>
        <w:rFonts w:ascii="Wingdings" w:hAnsi="Wingdings" w:hint="default"/>
      </w:rPr>
    </w:lvl>
    <w:lvl w:ilvl="6" w:tplc="0C090001" w:tentative="1">
      <w:start w:val="1"/>
      <w:numFmt w:val="bullet"/>
      <w:lvlText w:val=""/>
      <w:lvlJc w:val="left"/>
      <w:pPr>
        <w:ind w:left="4730" w:hanging="360"/>
      </w:pPr>
      <w:rPr>
        <w:rFonts w:ascii="Symbol" w:hAnsi="Symbol" w:hint="default"/>
      </w:rPr>
    </w:lvl>
    <w:lvl w:ilvl="7" w:tplc="0C090003" w:tentative="1">
      <w:start w:val="1"/>
      <w:numFmt w:val="bullet"/>
      <w:lvlText w:val="o"/>
      <w:lvlJc w:val="left"/>
      <w:pPr>
        <w:ind w:left="5450" w:hanging="360"/>
      </w:pPr>
      <w:rPr>
        <w:rFonts w:ascii="Courier New" w:hAnsi="Courier New" w:cs="Courier New" w:hint="default"/>
      </w:rPr>
    </w:lvl>
    <w:lvl w:ilvl="8" w:tplc="0C090005" w:tentative="1">
      <w:start w:val="1"/>
      <w:numFmt w:val="bullet"/>
      <w:lvlText w:val=""/>
      <w:lvlJc w:val="left"/>
      <w:pPr>
        <w:ind w:left="6170" w:hanging="360"/>
      </w:pPr>
      <w:rPr>
        <w:rFonts w:ascii="Wingdings" w:hAnsi="Wingdings" w:hint="default"/>
      </w:rPr>
    </w:lvl>
  </w:abstractNum>
  <w:abstractNum w:abstractNumId="55" w15:restartNumberingAfterBreak="0">
    <w:nsid w:val="5B20330A"/>
    <w:multiLevelType w:val="multilevel"/>
    <w:tmpl w:val="79C4F224"/>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5B8B1BBC"/>
    <w:multiLevelType w:val="hybridMultilevel"/>
    <w:tmpl w:val="4F467F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BBB6BCF"/>
    <w:multiLevelType w:val="hybridMultilevel"/>
    <w:tmpl w:val="F1226E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F5E6225"/>
    <w:multiLevelType w:val="hybridMultilevel"/>
    <w:tmpl w:val="271242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3667E3C"/>
    <w:multiLevelType w:val="hybridMultilevel"/>
    <w:tmpl w:val="DD4A0086"/>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0" w15:restartNumberingAfterBreak="0">
    <w:nsid w:val="64C36261"/>
    <w:multiLevelType w:val="hybridMultilevel"/>
    <w:tmpl w:val="B39AAD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6232089"/>
    <w:multiLevelType w:val="hybridMultilevel"/>
    <w:tmpl w:val="CBD411E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7561D3D"/>
    <w:multiLevelType w:val="hybridMultilevel"/>
    <w:tmpl w:val="E83E56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7B72233"/>
    <w:multiLevelType w:val="multilevel"/>
    <w:tmpl w:val="844CFB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8DD2C84"/>
    <w:multiLevelType w:val="hybridMultilevel"/>
    <w:tmpl w:val="17CC450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B491906"/>
    <w:multiLevelType w:val="hybridMultilevel"/>
    <w:tmpl w:val="4816D6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F7406C6"/>
    <w:multiLevelType w:val="multilevel"/>
    <w:tmpl w:val="9626C642"/>
    <w:lvl w:ilvl="0">
      <w:start w:val="1"/>
      <w:numFmt w:val="decimal"/>
      <w:pStyle w:val="Heading1"/>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0F06642"/>
    <w:multiLevelType w:val="hybridMultilevel"/>
    <w:tmpl w:val="9626C9C2"/>
    <w:lvl w:ilvl="0" w:tplc="0C090001">
      <w:start w:val="1"/>
      <w:numFmt w:val="bullet"/>
      <w:lvlText w:val=""/>
      <w:lvlJc w:val="left"/>
      <w:pPr>
        <w:ind w:left="1560" w:hanging="360"/>
      </w:pPr>
      <w:rPr>
        <w:rFonts w:ascii="Symbol" w:hAnsi="Symbol" w:hint="default"/>
      </w:rPr>
    </w:lvl>
    <w:lvl w:ilvl="1" w:tplc="0C090003" w:tentative="1">
      <w:start w:val="1"/>
      <w:numFmt w:val="bullet"/>
      <w:lvlText w:val="o"/>
      <w:lvlJc w:val="left"/>
      <w:pPr>
        <w:ind w:left="2280" w:hanging="360"/>
      </w:pPr>
      <w:rPr>
        <w:rFonts w:ascii="Courier New" w:hAnsi="Courier New" w:cs="Courier New" w:hint="default"/>
      </w:rPr>
    </w:lvl>
    <w:lvl w:ilvl="2" w:tplc="0C090005" w:tentative="1">
      <w:start w:val="1"/>
      <w:numFmt w:val="bullet"/>
      <w:lvlText w:val=""/>
      <w:lvlJc w:val="left"/>
      <w:pPr>
        <w:ind w:left="3000" w:hanging="360"/>
      </w:pPr>
      <w:rPr>
        <w:rFonts w:ascii="Wingdings" w:hAnsi="Wingdings" w:hint="default"/>
      </w:rPr>
    </w:lvl>
    <w:lvl w:ilvl="3" w:tplc="0C090001" w:tentative="1">
      <w:start w:val="1"/>
      <w:numFmt w:val="bullet"/>
      <w:lvlText w:val=""/>
      <w:lvlJc w:val="left"/>
      <w:pPr>
        <w:ind w:left="3720" w:hanging="360"/>
      </w:pPr>
      <w:rPr>
        <w:rFonts w:ascii="Symbol" w:hAnsi="Symbol" w:hint="default"/>
      </w:rPr>
    </w:lvl>
    <w:lvl w:ilvl="4" w:tplc="0C090003" w:tentative="1">
      <w:start w:val="1"/>
      <w:numFmt w:val="bullet"/>
      <w:lvlText w:val="o"/>
      <w:lvlJc w:val="left"/>
      <w:pPr>
        <w:ind w:left="4440" w:hanging="360"/>
      </w:pPr>
      <w:rPr>
        <w:rFonts w:ascii="Courier New" w:hAnsi="Courier New" w:cs="Courier New" w:hint="default"/>
      </w:rPr>
    </w:lvl>
    <w:lvl w:ilvl="5" w:tplc="0C090005" w:tentative="1">
      <w:start w:val="1"/>
      <w:numFmt w:val="bullet"/>
      <w:lvlText w:val=""/>
      <w:lvlJc w:val="left"/>
      <w:pPr>
        <w:ind w:left="5160" w:hanging="360"/>
      </w:pPr>
      <w:rPr>
        <w:rFonts w:ascii="Wingdings" w:hAnsi="Wingdings" w:hint="default"/>
      </w:rPr>
    </w:lvl>
    <w:lvl w:ilvl="6" w:tplc="0C090001" w:tentative="1">
      <w:start w:val="1"/>
      <w:numFmt w:val="bullet"/>
      <w:lvlText w:val=""/>
      <w:lvlJc w:val="left"/>
      <w:pPr>
        <w:ind w:left="5880" w:hanging="360"/>
      </w:pPr>
      <w:rPr>
        <w:rFonts w:ascii="Symbol" w:hAnsi="Symbol" w:hint="default"/>
      </w:rPr>
    </w:lvl>
    <w:lvl w:ilvl="7" w:tplc="0C090003" w:tentative="1">
      <w:start w:val="1"/>
      <w:numFmt w:val="bullet"/>
      <w:lvlText w:val="o"/>
      <w:lvlJc w:val="left"/>
      <w:pPr>
        <w:ind w:left="6600" w:hanging="360"/>
      </w:pPr>
      <w:rPr>
        <w:rFonts w:ascii="Courier New" w:hAnsi="Courier New" w:cs="Courier New" w:hint="default"/>
      </w:rPr>
    </w:lvl>
    <w:lvl w:ilvl="8" w:tplc="0C090005" w:tentative="1">
      <w:start w:val="1"/>
      <w:numFmt w:val="bullet"/>
      <w:lvlText w:val=""/>
      <w:lvlJc w:val="left"/>
      <w:pPr>
        <w:ind w:left="7320" w:hanging="360"/>
      </w:pPr>
      <w:rPr>
        <w:rFonts w:ascii="Wingdings" w:hAnsi="Wingdings" w:hint="default"/>
      </w:rPr>
    </w:lvl>
  </w:abstractNum>
  <w:abstractNum w:abstractNumId="68" w15:restartNumberingAfterBreak="0">
    <w:nsid w:val="71970D66"/>
    <w:multiLevelType w:val="hybridMultilevel"/>
    <w:tmpl w:val="8C10C8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27E1B45"/>
    <w:multiLevelType w:val="hybridMultilevel"/>
    <w:tmpl w:val="DDF2411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2FC6DB9"/>
    <w:multiLevelType w:val="hybridMultilevel"/>
    <w:tmpl w:val="42426442"/>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1" w15:restartNumberingAfterBreak="0">
    <w:nsid w:val="73C23648"/>
    <w:multiLevelType w:val="multilevel"/>
    <w:tmpl w:val="844CFB86"/>
    <w:lvl w:ilvl="0">
      <w:start w:val="1"/>
      <w:numFmt w:val="bullet"/>
      <w:lvlText w:val=""/>
      <w:lvlJc w:val="left"/>
      <w:pPr>
        <w:tabs>
          <w:tab w:val="num" w:pos="502"/>
        </w:tabs>
        <w:ind w:left="502"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4B75099"/>
    <w:multiLevelType w:val="hybridMultilevel"/>
    <w:tmpl w:val="327C31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68D41DF"/>
    <w:multiLevelType w:val="hybridMultilevel"/>
    <w:tmpl w:val="716A66D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74F741B"/>
    <w:multiLevelType w:val="hybridMultilevel"/>
    <w:tmpl w:val="188E42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76B093A"/>
    <w:multiLevelType w:val="hybridMultilevel"/>
    <w:tmpl w:val="7F0C4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8262ED3"/>
    <w:multiLevelType w:val="hybridMultilevel"/>
    <w:tmpl w:val="45D6A4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94362F0"/>
    <w:multiLevelType w:val="hybridMultilevel"/>
    <w:tmpl w:val="1A36F2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94A6F9B"/>
    <w:multiLevelType w:val="hybridMultilevel"/>
    <w:tmpl w:val="1AAC9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964443D"/>
    <w:multiLevelType w:val="hybridMultilevel"/>
    <w:tmpl w:val="A6E08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B496F88"/>
    <w:multiLevelType w:val="hybridMultilevel"/>
    <w:tmpl w:val="543862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D4174DD"/>
    <w:multiLevelType w:val="hybridMultilevel"/>
    <w:tmpl w:val="144019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25"/>
  </w:num>
  <w:num w:numId="3">
    <w:abstractNumId w:val="79"/>
  </w:num>
  <w:num w:numId="4">
    <w:abstractNumId w:val="41"/>
  </w:num>
  <w:num w:numId="5">
    <w:abstractNumId w:val="3"/>
  </w:num>
  <w:num w:numId="6">
    <w:abstractNumId w:val="68"/>
  </w:num>
  <w:num w:numId="7">
    <w:abstractNumId w:val="53"/>
  </w:num>
  <w:num w:numId="8">
    <w:abstractNumId w:val="9"/>
  </w:num>
  <w:num w:numId="9">
    <w:abstractNumId w:val="47"/>
  </w:num>
  <w:num w:numId="10">
    <w:abstractNumId w:val="34"/>
  </w:num>
  <w:num w:numId="11">
    <w:abstractNumId w:val="38"/>
  </w:num>
  <w:num w:numId="12">
    <w:abstractNumId w:val="80"/>
  </w:num>
  <w:num w:numId="13">
    <w:abstractNumId w:val="64"/>
  </w:num>
  <w:num w:numId="14">
    <w:abstractNumId w:val="6"/>
  </w:num>
  <w:num w:numId="15">
    <w:abstractNumId w:val="8"/>
  </w:num>
  <w:num w:numId="16">
    <w:abstractNumId w:val="7"/>
  </w:num>
  <w:num w:numId="17">
    <w:abstractNumId w:val="70"/>
  </w:num>
  <w:num w:numId="18">
    <w:abstractNumId w:val="16"/>
  </w:num>
  <w:num w:numId="19">
    <w:abstractNumId w:val="5"/>
  </w:num>
  <w:num w:numId="20">
    <w:abstractNumId w:val="69"/>
  </w:num>
  <w:num w:numId="21">
    <w:abstractNumId w:val="73"/>
  </w:num>
  <w:num w:numId="22">
    <w:abstractNumId w:val="61"/>
  </w:num>
  <w:num w:numId="23">
    <w:abstractNumId w:val="45"/>
  </w:num>
  <w:num w:numId="24">
    <w:abstractNumId w:val="21"/>
  </w:num>
  <w:num w:numId="25">
    <w:abstractNumId w:val="4"/>
  </w:num>
  <w:num w:numId="26">
    <w:abstractNumId w:val="14"/>
  </w:num>
  <w:num w:numId="27">
    <w:abstractNumId w:val="74"/>
  </w:num>
  <w:num w:numId="28">
    <w:abstractNumId w:val="77"/>
  </w:num>
  <w:num w:numId="29">
    <w:abstractNumId w:val="67"/>
  </w:num>
  <w:num w:numId="30">
    <w:abstractNumId w:val="48"/>
  </w:num>
  <w:num w:numId="31">
    <w:abstractNumId w:val="31"/>
  </w:num>
  <w:num w:numId="32">
    <w:abstractNumId w:val="81"/>
  </w:num>
  <w:num w:numId="33">
    <w:abstractNumId w:val="12"/>
  </w:num>
  <w:num w:numId="34">
    <w:abstractNumId w:val="36"/>
  </w:num>
  <w:num w:numId="35">
    <w:abstractNumId w:val="11"/>
  </w:num>
  <w:num w:numId="36">
    <w:abstractNumId w:val="59"/>
  </w:num>
  <w:num w:numId="37">
    <w:abstractNumId w:val="50"/>
  </w:num>
  <w:num w:numId="38">
    <w:abstractNumId w:val="51"/>
  </w:num>
  <w:num w:numId="39">
    <w:abstractNumId w:val="40"/>
  </w:num>
  <w:num w:numId="40">
    <w:abstractNumId w:val="1"/>
  </w:num>
  <w:num w:numId="41">
    <w:abstractNumId w:val="20"/>
  </w:num>
  <w:num w:numId="42">
    <w:abstractNumId w:val="43"/>
  </w:num>
  <w:num w:numId="43">
    <w:abstractNumId w:val="0"/>
  </w:num>
  <w:num w:numId="44">
    <w:abstractNumId w:val="78"/>
  </w:num>
  <w:num w:numId="45">
    <w:abstractNumId w:val="63"/>
  </w:num>
  <w:num w:numId="46">
    <w:abstractNumId w:val="60"/>
  </w:num>
  <w:num w:numId="47">
    <w:abstractNumId w:val="71"/>
  </w:num>
  <w:num w:numId="48">
    <w:abstractNumId w:val="33"/>
  </w:num>
  <w:num w:numId="49">
    <w:abstractNumId w:val="56"/>
  </w:num>
  <w:num w:numId="50">
    <w:abstractNumId w:val="24"/>
  </w:num>
  <w:num w:numId="51">
    <w:abstractNumId w:val="26"/>
  </w:num>
  <w:num w:numId="52">
    <w:abstractNumId w:val="75"/>
  </w:num>
  <w:num w:numId="53">
    <w:abstractNumId w:val="23"/>
  </w:num>
  <w:num w:numId="54">
    <w:abstractNumId w:val="58"/>
  </w:num>
  <w:num w:numId="55">
    <w:abstractNumId w:val="35"/>
  </w:num>
  <w:num w:numId="56">
    <w:abstractNumId w:val="28"/>
  </w:num>
  <w:num w:numId="57">
    <w:abstractNumId w:val="65"/>
  </w:num>
  <w:num w:numId="58">
    <w:abstractNumId w:val="17"/>
  </w:num>
  <w:num w:numId="59">
    <w:abstractNumId w:val="57"/>
  </w:num>
  <w:num w:numId="60">
    <w:abstractNumId w:val="30"/>
  </w:num>
  <w:num w:numId="61">
    <w:abstractNumId w:val="22"/>
  </w:num>
  <w:num w:numId="62">
    <w:abstractNumId w:val="27"/>
  </w:num>
  <w:num w:numId="63">
    <w:abstractNumId w:val="15"/>
  </w:num>
  <w:num w:numId="64">
    <w:abstractNumId w:val="76"/>
  </w:num>
  <w:num w:numId="65">
    <w:abstractNumId w:val="18"/>
  </w:num>
  <w:num w:numId="66">
    <w:abstractNumId w:val="72"/>
  </w:num>
  <w:num w:numId="67">
    <w:abstractNumId w:val="13"/>
  </w:num>
  <w:num w:numId="68">
    <w:abstractNumId w:val="42"/>
  </w:num>
  <w:num w:numId="69">
    <w:abstractNumId w:val="29"/>
  </w:num>
  <w:num w:numId="70">
    <w:abstractNumId w:val="54"/>
  </w:num>
  <w:num w:numId="71">
    <w:abstractNumId w:val="44"/>
  </w:num>
  <w:num w:numId="72">
    <w:abstractNumId w:val="52"/>
  </w:num>
  <w:num w:numId="73">
    <w:abstractNumId w:val="55"/>
  </w:num>
  <w:num w:numId="74">
    <w:abstractNumId w:val="39"/>
  </w:num>
  <w:num w:numId="75">
    <w:abstractNumId w:val="19"/>
  </w:num>
  <w:num w:numId="76">
    <w:abstractNumId w:val="66"/>
  </w:num>
  <w:num w:numId="77">
    <w:abstractNumId w:val="49"/>
  </w:num>
  <w:num w:numId="78">
    <w:abstractNumId w:val="49"/>
  </w:num>
  <w:num w:numId="7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0"/>
  </w:num>
  <w:num w:numId="81">
    <w:abstractNumId w:val="46"/>
  </w:num>
  <w:num w:numId="82">
    <w:abstractNumId w:val="37"/>
  </w:num>
  <w:num w:numId="83">
    <w:abstractNumId w:val="62"/>
  </w:num>
  <w:num w:numId="84">
    <w:abstractNumId w:val="32"/>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7598"/>
  <w:characterSpacingControl w:val="doNotCompress"/>
  <w:hdrShapeDefaults>
    <o:shapedefaults v:ext="edit" spidmax="2066"/>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43BF"/>
    <w:rsid w:val="0000046B"/>
    <w:rsid w:val="00000578"/>
    <w:rsid w:val="00000909"/>
    <w:rsid w:val="0000118B"/>
    <w:rsid w:val="00001DDA"/>
    <w:rsid w:val="00002176"/>
    <w:rsid w:val="000021BE"/>
    <w:rsid w:val="000031FB"/>
    <w:rsid w:val="000035F7"/>
    <w:rsid w:val="00003B24"/>
    <w:rsid w:val="00004306"/>
    <w:rsid w:val="00004F49"/>
    <w:rsid w:val="00005794"/>
    <w:rsid w:val="00005AFC"/>
    <w:rsid w:val="00005B10"/>
    <w:rsid w:val="0001030E"/>
    <w:rsid w:val="000105E2"/>
    <w:rsid w:val="00010D5E"/>
    <w:rsid w:val="000119BE"/>
    <w:rsid w:val="00011AE2"/>
    <w:rsid w:val="00011FA2"/>
    <w:rsid w:val="00012482"/>
    <w:rsid w:val="00014FD4"/>
    <w:rsid w:val="000161E4"/>
    <w:rsid w:val="000163FA"/>
    <w:rsid w:val="00016608"/>
    <w:rsid w:val="00017241"/>
    <w:rsid w:val="00017B4C"/>
    <w:rsid w:val="00020134"/>
    <w:rsid w:val="00020AC5"/>
    <w:rsid w:val="00020E4B"/>
    <w:rsid w:val="00021C3D"/>
    <w:rsid w:val="00022947"/>
    <w:rsid w:val="00022DBA"/>
    <w:rsid w:val="00023250"/>
    <w:rsid w:val="00023D8A"/>
    <w:rsid w:val="000241F3"/>
    <w:rsid w:val="00024BF4"/>
    <w:rsid w:val="000254E5"/>
    <w:rsid w:val="00025507"/>
    <w:rsid w:val="000257B3"/>
    <w:rsid w:val="000259CD"/>
    <w:rsid w:val="000263CB"/>
    <w:rsid w:val="000267F1"/>
    <w:rsid w:val="00026FF2"/>
    <w:rsid w:val="00026FF7"/>
    <w:rsid w:val="00030219"/>
    <w:rsid w:val="00030D6E"/>
    <w:rsid w:val="00030DEC"/>
    <w:rsid w:val="000312CF"/>
    <w:rsid w:val="00031F7A"/>
    <w:rsid w:val="00032030"/>
    <w:rsid w:val="0003245C"/>
    <w:rsid w:val="0003286B"/>
    <w:rsid w:val="00032EC8"/>
    <w:rsid w:val="000332E3"/>
    <w:rsid w:val="00033329"/>
    <w:rsid w:val="0003388B"/>
    <w:rsid w:val="00034223"/>
    <w:rsid w:val="00034D73"/>
    <w:rsid w:val="00035A70"/>
    <w:rsid w:val="0003650B"/>
    <w:rsid w:val="000369CB"/>
    <w:rsid w:val="000374FB"/>
    <w:rsid w:val="0003758D"/>
    <w:rsid w:val="00040A87"/>
    <w:rsid w:val="00041209"/>
    <w:rsid w:val="00041527"/>
    <w:rsid w:val="000422D3"/>
    <w:rsid w:val="000426BA"/>
    <w:rsid w:val="000439C6"/>
    <w:rsid w:val="00043CB8"/>
    <w:rsid w:val="00044738"/>
    <w:rsid w:val="00044E2E"/>
    <w:rsid w:val="00045C16"/>
    <w:rsid w:val="00050511"/>
    <w:rsid w:val="000505A0"/>
    <w:rsid w:val="00051027"/>
    <w:rsid w:val="00051B98"/>
    <w:rsid w:val="000520A1"/>
    <w:rsid w:val="0005227A"/>
    <w:rsid w:val="00052469"/>
    <w:rsid w:val="000533F7"/>
    <w:rsid w:val="000539A0"/>
    <w:rsid w:val="00053C3B"/>
    <w:rsid w:val="00054128"/>
    <w:rsid w:val="000547DE"/>
    <w:rsid w:val="00054B33"/>
    <w:rsid w:val="00054BEC"/>
    <w:rsid w:val="00054C8F"/>
    <w:rsid w:val="00055038"/>
    <w:rsid w:val="00055451"/>
    <w:rsid w:val="000558CD"/>
    <w:rsid w:val="00056205"/>
    <w:rsid w:val="00056AD2"/>
    <w:rsid w:val="00056B07"/>
    <w:rsid w:val="00057168"/>
    <w:rsid w:val="00057C46"/>
    <w:rsid w:val="00057F34"/>
    <w:rsid w:val="00060A85"/>
    <w:rsid w:val="00060F77"/>
    <w:rsid w:val="00061232"/>
    <w:rsid w:val="00061CF4"/>
    <w:rsid w:val="000620E3"/>
    <w:rsid w:val="0006238C"/>
    <w:rsid w:val="00063124"/>
    <w:rsid w:val="00063D91"/>
    <w:rsid w:val="00064226"/>
    <w:rsid w:val="00064275"/>
    <w:rsid w:val="000644D3"/>
    <w:rsid w:val="00064C24"/>
    <w:rsid w:val="00065767"/>
    <w:rsid w:val="00065F97"/>
    <w:rsid w:val="00066153"/>
    <w:rsid w:val="0006694E"/>
    <w:rsid w:val="00067CCF"/>
    <w:rsid w:val="00067FA1"/>
    <w:rsid w:val="00070145"/>
    <w:rsid w:val="00070473"/>
    <w:rsid w:val="00070604"/>
    <w:rsid w:val="00071182"/>
    <w:rsid w:val="00071C3E"/>
    <w:rsid w:val="00072E60"/>
    <w:rsid w:val="00073648"/>
    <w:rsid w:val="000736A3"/>
    <w:rsid w:val="0007413E"/>
    <w:rsid w:val="000744A8"/>
    <w:rsid w:val="000746A7"/>
    <w:rsid w:val="00074D21"/>
    <w:rsid w:val="00075439"/>
    <w:rsid w:val="00077C16"/>
    <w:rsid w:val="00077F18"/>
    <w:rsid w:val="000815DC"/>
    <w:rsid w:val="0008327F"/>
    <w:rsid w:val="00083D90"/>
    <w:rsid w:val="000844A1"/>
    <w:rsid w:val="0008457F"/>
    <w:rsid w:val="00084D54"/>
    <w:rsid w:val="00086245"/>
    <w:rsid w:val="00086FAA"/>
    <w:rsid w:val="00087F60"/>
    <w:rsid w:val="000902B8"/>
    <w:rsid w:val="000909D6"/>
    <w:rsid w:val="0009126B"/>
    <w:rsid w:val="00092299"/>
    <w:rsid w:val="0009268F"/>
    <w:rsid w:val="00093738"/>
    <w:rsid w:val="0009380B"/>
    <w:rsid w:val="00094321"/>
    <w:rsid w:val="000944A1"/>
    <w:rsid w:val="00094F96"/>
    <w:rsid w:val="00096D6B"/>
    <w:rsid w:val="00096E39"/>
    <w:rsid w:val="000973AF"/>
    <w:rsid w:val="0009779C"/>
    <w:rsid w:val="00097BA0"/>
    <w:rsid w:val="00097BF6"/>
    <w:rsid w:val="00097D2F"/>
    <w:rsid w:val="00097E3E"/>
    <w:rsid w:val="000A0EBF"/>
    <w:rsid w:val="000A130D"/>
    <w:rsid w:val="000A199E"/>
    <w:rsid w:val="000A1DD1"/>
    <w:rsid w:val="000A4101"/>
    <w:rsid w:val="000A44D1"/>
    <w:rsid w:val="000A4DBE"/>
    <w:rsid w:val="000A5EC1"/>
    <w:rsid w:val="000A5FDD"/>
    <w:rsid w:val="000A63B7"/>
    <w:rsid w:val="000A640A"/>
    <w:rsid w:val="000A7772"/>
    <w:rsid w:val="000A7CCB"/>
    <w:rsid w:val="000A7CD1"/>
    <w:rsid w:val="000A7EB7"/>
    <w:rsid w:val="000B05EB"/>
    <w:rsid w:val="000B0A84"/>
    <w:rsid w:val="000B0DCC"/>
    <w:rsid w:val="000B1043"/>
    <w:rsid w:val="000B149B"/>
    <w:rsid w:val="000B162B"/>
    <w:rsid w:val="000B2564"/>
    <w:rsid w:val="000B3119"/>
    <w:rsid w:val="000B3C3C"/>
    <w:rsid w:val="000B428D"/>
    <w:rsid w:val="000B4738"/>
    <w:rsid w:val="000B5603"/>
    <w:rsid w:val="000B620E"/>
    <w:rsid w:val="000B6237"/>
    <w:rsid w:val="000B6A50"/>
    <w:rsid w:val="000B7D6A"/>
    <w:rsid w:val="000B7E90"/>
    <w:rsid w:val="000C026E"/>
    <w:rsid w:val="000C0599"/>
    <w:rsid w:val="000C0FBC"/>
    <w:rsid w:val="000C1976"/>
    <w:rsid w:val="000C1A94"/>
    <w:rsid w:val="000C1CED"/>
    <w:rsid w:val="000C2C50"/>
    <w:rsid w:val="000C2FE4"/>
    <w:rsid w:val="000C305C"/>
    <w:rsid w:val="000C3462"/>
    <w:rsid w:val="000C388D"/>
    <w:rsid w:val="000C3B6B"/>
    <w:rsid w:val="000C3E77"/>
    <w:rsid w:val="000C4357"/>
    <w:rsid w:val="000C4568"/>
    <w:rsid w:val="000C5188"/>
    <w:rsid w:val="000C521A"/>
    <w:rsid w:val="000C526A"/>
    <w:rsid w:val="000C54D1"/>
    <w:rsid w:val="000C55DA"/>
    <w:rsid w:val="000C5786"/>
    <w:rsid w:val="000C58CF"/>
    <w:rsid w:val="000C63EA"/>
    <w:rsid w:val="000C6839"/>
    <w:rsid w:val="000C6941"/>
    <w:rsid w:val="000C6A70"/>
    <w:rsid w:val="000C701C"/>
    <w:rsid w:val="000C7C96"/>
    <w:rsid w:val="000C7DC9"/>
    <w:rsid w:val="000C7E77"/>
    <w:rsid w:val="000D13BA"/>
    <w:rsid w:val="000D16C4"/>
    <w:rsid w:val="000D1848"/>
    <w:rsid w:val="000D1D8A"/>
    <w:rsid w:val="000D277F"/>
    <w:rsid w:val="000D2D19"/>
    <w:rsid w:val="000D34A2"/>
    <w:rsid w:val="000D34AF"/>
    <w:rsid w:val="000D3544"/>
    <w:rsid w:val="000D4824"/>
    <w:rsid w:val="000D4849"/>
    <w:rsid w:val="000D4DF6"/>
    <w:rsid w:val="000D4FDD"/>
    <w:rsid w:val="000D552E"/>
    <w:rsid w:val="000D5F72"/>
    <w:rsid w:val="000D6666"/>
    <w:rsid w:val="000D6AD2"/>
    <w:rsid w:val="000D6B89"/>
    <w:rsid w:val="000D70E1"/>
    <w:rsid w:val="000D7901"/>
    <w:rsid w:val="000D797D"/>
    <w:rsid w:val="000E04CB"/>
    <w:rsid w:val="000E067E"/>
    <w:rsid w:val="000E0A65"/>
    <w:rsid w:val="000E147A"/>
    <w:rsid w:val="000E2C49"/>
    <w:rsid w:val="000E2CC8"/>
    <w:rsid w:val="000E2DA3"/>
    <w:rsid w:val="000E3171"/>
    <w:rsid w:val="000E3601"/>
    <w:rsid w:val="000E4C43"/>
    <w:rsid w:val="000E50D1"/>
    <w:rsid w:val="000E58CB"/>
    <w:rsid w:val="000E5DFD"/>
    <w:rsid w:val="000E608B"/>
    <w:rsid w:val="000E6596"/>
    <w:rsid w:val="000E74C3"/>
    <w:rsid w:val="000E7847"/>
    <w:rsid w:val="000F00D9"/>
    <w:rsid w:val="000F0B4A"/>
    <w:rsid w:val="000F11DB"/>
    <w:rsid w:val="000F1B1C"/>
    <w:rsid w:val="000F1C62"/>
    <w:rsid w:val="000F1FFB"/>
    <w:rsid w:val="000F2AF4"/>
    <w:rsid w:val="000F2E28"/>
    <w:rsid w:val="000F4096"/>
    <w:rsid w:val="000F4EE4"/>
    <w:rsid w:val="000F4EF6"/>
    <w:rsid w:val="000F5AEC"/>
    <w:rsid w:val="000F5B15"/>
    <w:rsid w:val="000F5E67"/>
    <w:rsid w:val="000F6973"/>
    <w:rsid w:val="000F6CF3"/>
    <w:rsid w:val="000F7DDA"/>
    <w:rsid w:val="001003A3"/>
    <w:rsid w:val="00100A75"/>
    <w:rsid w:val="00101292"/>
    <w:rsid w:val="00101930"/>
    <w:rsid w:val="00102503"/>
    <w:rsid w:val="00103219"/>
    <w:rsid w:val="001038E1"/>
    <w:rsid w:val="001045C6"/>
    <w:rsid w:val="00104707"/>
    <w:rsid w:val="00104C75"/>
    <w:rsid w:val="001050C2"/>
    <w:rsid w:val="0010593E"/>
    <w:rsid w:val="00105CAD"/>
    <w:rsid w:val="00106384"/>
    <w:rsid w:val="00106DB7"/>
    <w:rsid w:val="0010732A"/>
    <w:rsid w:val="0010756F"/>
    <w:rsid w:val="00107B23"/>
    <w:rsid w:val="0011010A"/>
    <w:rsid w:val="00110346"/>
    <w:rsid w:val="00110718"/>
    <w:rsid w:val="00110793"/>
    <w:rsid w:val="00110CE9"/>
    <w:rsid w:val="00111265"/>
    <w:rsid w:val="00111C28"/>
    <w:rsid w:val="00111F7D"/>
    <w:rsid w:val="00112720"/>
    <w:rsid w:val="00113046"/>
    <w:rsid w:val="00113629"/>
    <w:rsid w:val="0011495F"/>
    <w:rsid w:val="00114E57"/>
    <w:rsid w:val="00115120"/>
    <w:rsid w:val="00115D79"/>
    <w:rsid w:val="00115FEF"/>
    <w:rsid w:val="0011633A"/>
    <w:rsid w:val="00117F37"/>
    <w:rsid w:val="00120821"/>
    <w:rsid w:val="00121ACC"/>
    <w:rsid w:val="00121F17"/>
    <w:rsid w:val="00122EDC"/>
    <w:rsid w:val="0012374E"/>
    <w:rsid w:val="00124B37"/>
    <w:rsid w:val="00125DEF"/>
    <w:rsid w:val="00125F4D"/>
    <w:rsid w:val="00126203"/>
    <w:rsid w:val="00126591"/>
    <w:rsid w:val="00126663"/>
    <w:rsid w:val="00127116"/>
    <w:rsid w:val="00131471"/>
    <w:rsid w:val="001315B2"/>
    <w:rsid w:val="001327EF"/>
    <w:rsid w:val="00132DA9"/>
    <w:rsid w:val="00132FCE"/>
    <w:rsid w:val="00133E26"/>
    <w:rsid w:val="00134ABF"/>
    <w:rsid w:val="00134F09"/>
    <w:rsid w:val="00135DC1"/>
    <w:rsid w:val="00136052"/>
    <w:rsid w:val="00136360"/>
    <w:rsid w:val="001367AD"/>
    <w:rsid w:val="00136EE6"/>
    <w:rsid w:val="00137861"/>
    <w:rsid w:val="00137EB5"/>
    <w:rsid w:val="00140D57"/>
    <w:rsid w:val="0014177F"/>
    <w:rsid w:val="00141B8F"/>
    <w:rsid w:val="00141FE9"/>
    <w:rsid w:val="00143097"/>
    <w:rsid w:val="00143733"/>
    <w:rsid w:val="00143B21"/>
    <w:rsid w:val="001441BD"/>
    <w:rsid w:val="0014449A"/>
    <w:rsid w:val="00145FF9"/>
    <w:rsid w:val="001461EE"/>
    <w:rsid w:val="0014656A"/>
    <w:rsid w:val="00147C74"/>
    <w:rsid w:val="00147F0E"/>
    <w:rsid w:val="00150B2F"/>
    <w:rsid w:val="001518AD"/>
    <w:rsid w:val="00151A9B"/>
    <w:rsid w:val="00151FD7"/>
    <w:rsid w:val="00152C20"/>
    <w:rsid w:val="001530FE"/>
    <w:rsid w:val="00153115"/>
    <w:rsid w:val="001531BC"/>
    <w:rsid w:val="001539D7"/>
    <w:rsid w:val="00153DE8"/>
    <w:rsid w:val="001540DC"/>
    <w:rsid w:val="00154275"/>
    <w:rsid w:val="00154748"/>
    <w:rsid w:val="00154996"/>
    <w:rsid w:val="00154CCA"/>
    <w:rsid w:val="00155781"/>
    <w:rsid w:val="00157214"/>
    <w:rsid w:val="0016093F"/>
    <w:rsid w:val="00160F2E"/>
    <w:rsid w:val="00161463"/>
    <w:rsid w:val="00161641"/>
    <w:rsid w:val="00161AF4"/>
    <w:rsid w:val="00161D9F"/>
    <w:rsid w:val="0016226F"/>
    <w:rsid w:val="00162A25"/>
    <w:rsid w:val="001635E7"/>
    <w:rsid w:val="00163ED1"/>
    <w:rsid w:val="0016468A"/>
    <w:rsid w:val="00164A60"/>
    <w:rsid w:val="0016501E"/>
    <w:rsid w:val="00165AF1"/>
    <w:rsid w:val="00165D18"/>
    <w:rsid w:val="001665D2"/>
    <w:rsid w:val="00170026"/>
    <w:rsid w:val="001721D1"/>
    <w:rsid w:val="00172662"/>
    <w:rsid w:val="00172EF0"/>
    <w:rsid w:val="0017334A"/>
    <w:rsid w:val="00173F69"/>
    <w:rsid w:val="00174421"/>
    <w:rsid w:val="0017481D"/>
    <w:rsid w:val="00174C11"/>
    <w:rsid w:val="00175265"/>
    <w:rsid w:val="00175376"/>
    <w:rsid w:val="00175B22"/>
    <w:rsid w:val="00175D87"/>
    <w:rsid w:val="00176A53"/>
    <w:rsid w:val="00176CEC"/>
    <w:rsid w:val="00177FE9"/>
    <w:rsid w:val="00180614"/>
    <w:rsid w:val="00180ACB"/>
    <w:rsid w:val="00180C4E"/>
    <w:rsid w:val="00182521"/>
    <w:rsid w:val="001829B4"/>
    <w:rsid w:val="00184938"/>
    <w:rsid w:val="00184C1A"/>
    <w:rsid w:val="0018553B"/>
    <w:rsid w:val="00185AD2"/>
    <w:rsid w:val="00185FE5"/>
    <w:rsid w:val="00186295"/>
    <w:rsid w:val="00186F51"/>
    <w:rsid w:val="001870F6"/>
    <w:rsid w:val="001871FF"/>
    <w:rsid w:val="0018736D"/>
    <w:rsid w:val="00187396"/>
    <w:rsid w:val="001877B6"/>
    <w:rsid w:val="00187CF4"/>
    <w:rsid w:val="0019117E"/>
    <w:rsid w:val="00191922"/>
    <w:rsid w:val="00192676"/>
    <w:rsid w:val="00192954"/>
    <w:rsid w:val="001932BE"/>
    <w:rsid w:val="001936F4"/>
    <w:rsid w:val="00193944"/>
    <w:rsid w:val="00193CF5"/>
    <w:rsid w:val="00194179"/>
    <w:rsid w:val="001949B6"/>
    <w:rsid w:val="00195320"/>
    <w:rsid w:val="00195F71"/>
    <w:rsid w:val="00196A12"/>
    <w:rsid w:val="00197140"/>
    <w:rsid w:val="001972AA"/>
    <w:rsid w:val="001978EF"/>
    <w:rsid w:val="001979E4"/>
    <w:rsid w:val="001A13C3"/>
    <w:rsid w:val="001A1B41"/>
    <w:rsid w:val="001A1C3A"/>
    <w:rsid w:val="001A37EE"/>
    <w:rsid w:val="001A4221"/>
    <w:rsid w:val="001A4965"/>
    <w:rsid w:val="001A4D1B"/>
    <w:rsid w:val="001A5681"/>
    <w:rsid w:val="001A5684"/>
    <w:rsid w:val="001A6C1E"/>
    <w:rsid w:val="001A6C2E"/>
    <w:rsid w:val="001A6D08"/>
    <w:rsid w:val="001A6F39"/>
    <w:rsid w:val="001A74E3"/>
    <w:rsid w:val="001A7EE9"/>
    <w:rsid w:val="001B1331"/>
    <w:rsid w:val="001B1535"/>
    <w:rsid w:val="001B17AF"/>
    <w:rsid w:val="001B1A21"/>
    <w:rsid w:val="001B1DCB"/>
    <w:rsid w:val="001B3F71"/>
    <w:rsid w:val="001B4F20"/>
    <w:rsid w:val="001B6B99"/>
    <w:rsid w:val="001B7556"/>
    <w:rsid w:val="001B75D2"/>
    <w:rsid w:val="001B7747"/>
    <w:rsid w:val="001B7BCC"/>
    <w:rsid w:val="001C0B93"/>
    <w:rsid w:val="001C1F9C"/>
    <w:rsid w:val="001C27F7"/>
    <w:rsid w:val="001C3354"/>
    <w:rsid w:val="001C3A48"/>
    <w:rsid w:val="001C40E2"/>
    <w:rsid w:val="001C4909"/>
    <w:rsid w:val="001C4D8D"/>
    <w:rsid w:val="001C563E"/>
    <w:rsid w:val="001C5BF4"/>
    <w:rsid w:val="001C5EC2"/>
    <w:rsid w:val="001C6572"/>
    <w:rsid w:val="001C65BD"/>
    <w:rsid w:val="001C6E32"/>
    <w:rsid w:val="001C716E"/>
    <w:rsid w:val="001C74A4"/>
    <w:rsid w:val="001C7988"/>
    <w:rsid w:val="001C7DEA"/>
    <w:rsid w:val="001D056E"/>
    <w:rsid w:val="001D0CC9"/>
    <w:rsid w:val="001D1DAB"/>
    <w:rsid w:val="001D207C"/>
    <w:rsid w:val="001D2BCE"/>
    <w:rsid w:val="001D3A23"/>
    <w:rsid w:val="001D449F"/>
    <w:rsid w:val="001D4BCD"/>
    <w:rsid w:val="001D5466"/>
    <w:rsid w:val="001D5B54"/>
    <w:rsid w:val="001D5CF1"/>
    <w:rsid w:val="001D6892"/>
    <w:rsid w:val="001D6FE7"/>
    <w:rsid w:val="001E0341"/>
    <w:rsid w:val="001E1907"/>
    <w:rsid w:val="001E23C1"/>
    <w:rsid w:val="001E26DB"/>
    <w:rsid w:val="001E2E3B"/>
    <w:rsid w:val="001E2F83"/>
    <w:rsid w:val="001E3BB3"/>
    <w:rsid w:val="001E3DF1"/>
    <w:rsid w:val="001E412B"/>
    <w:rsid w:val="001E4618"/>
    <w:rsid w:val="001E5038"/>
    <w:rsid w:val="001E515F"/>
    <w:rsid w:val="001E534B"/>
    <w:rsid w:val="001E53B4"/>
    <w:rsid w:val="001E740B"/>
    <w:rsid w:val="001E74BF"/>
    <w:rsid w:val="001E75C5"/>
    <w:rsid w:val="001E7EBB"/>
    <w:rsid w:val="001F0B3F"/>
    <w:rsid w:val="001F1B98"/>
    <w:rsid w:val="001F1D9D"/>
    <w:rsid w:val="001F1E7B"/>
    <w:rsid w:val="001F2A64"/>
    <w:rsid w:val="001F37DB"/>
    <w:rsid w:val="001F3A8C"/>
    <w:rsid w:val="001F3EF1"/>
    <w:rsid w:val="001F56EA"/>
    <w:rsid w:val="001F5C07"/>
    <w:rsid w:val="001F5EA8"/>
    <w:rsid w:val="001F6A17"/>
    <w:rsid w:val="001F7307"/>
    <w:rsid w:val="001F7392"/>
    <w:rsid w:val="001F7B91"/>
    <w:rsid w:val="001F7EB7"/>
    <w:rsid w:val="00200314"/>
    <w:rsid w:val="00202598"/>
    <w:rsid w:val="00203501"/>
    <w:rsid w:val="00204BA7"/>
    <w:rsid w:val="002057D4"/>
    <w:rsid w:val="00205A3F"/>
    <w:rsid w:val="00205B9B"/>
    <w:rsid w:val="00205C1A"/>
    <w:rsid w:val="00205D51"/>
    <w:rsid w:val="00205E9C"/>
    <w:rsid w:val="00207696"/>
    <w:rsid w:val="00207C26"/>
    <w:rsid w:val="00207F55"/>
    <w:rsid w:val="002100F3"/>
    <w:rsid w:val="00210D30"/>
    <w:rsid w:val="00210F18"/>
    <w:rsid w:val="002127F2"/>
    <w:rsid w:val="00212B0A"/>
    <w:rsid w:val="00213871"/>
    <w:rsid w:val="00213F7B"/>
    <w:rsid w:val="00214316"/>
    <w:rsid w:val="00214364"/>
    <w:rsid w:val="00214551"/>
    <w:rsid w:val="00214CBC"/>
    <w:rsid w:val="00214DE2"/>
    <w:rsid w:val="0021579E"/>
    <w:rsid w:val="00216226"/>
    <w:rsid w:val="00220797"/>
    <w:rsid w:val="002221A3"/>
    <w:rsid w:val="0022243A"/>
    <w:rsid w:val="00222C30"/>
    <w:rsid w:val="00222DCC"/>
    <w:rsid w:val="0022327E"/>
    <w:rsid w:val="00223561"/>
    <w:rsid w:val="002241EC"/>
    <w:rsid w:val="002249F2"/>
    <w:rsid w:val="002250B8"/>
    <w:rsid w:val="002252C2"/>
    <w:rsid w:val="00226711"/>
    <w:rsid w:val="00227F06"/>
    <w:rsid w:val="002305ED"/>
    <w:rsid w:val="002306F7"/>
    <w:rsid w:val="00230BF7"/>
    <w:rsid w:val="00230F8E"/>
    <w:rsid w:val="00231CD7"/>
    <w:rsid w:val="00232603"/>
    <w:rsid w:val="0023317D"/>
    <w:rsid w:val="00233364"/>
    <w:rsid w:val="00233934"/>
    <w:rsid w:val="0023478E"/>
    <w:rsid w:val="0023490E"/>
    <w:rsid w:val="00234D67"/>
    <w:rsid w:val="00235038"/>
    <w:rsid w:val="00236512"/>
    <w:rsid w:val="00236B95"/>
    <w:rsid w:val="00237162"/>
    <w:rsid w:val="0024029B"/>
    <w:rsid w:val="0024039F"/>
    <w:rsid w:val="002425E1"/>
    <w:rsid w:val="00242AE4"/>
    <w:rsid w:val="00242CAB"/>
    <w:rsid w:val="00243086"/>
    <w:rsid w:val="002441E8"/>
    <w:rsid w:val="00244401"/>
    <w:rsid w:val="00245D91"/>
    <w:rsid w:val="002463D8"/>
    <w:rsid w:val="00246562"/>
    <w:rsid w:val="00246DAB"/>
    <w:rsid w:val="00246E1E"/>
    <w:rsid w:val="00246E28"/>
    <w:rsid w:val="002470C9"/>
    <w:rsid w:val="00247452"/>
    <w:rsid w:val="00247F4E"/>
    <w:rsid w:val="0025098B"/>
    <w:rsid w:val="0025103B"/>
    <w:rsid w:val="002510ED"/>
    <w:rsid w:val="002514A8"/>
    <w:rsid w:val="002515B7"/>
    <w:rsid w:val="002530CA"/>
    <w:rsid w:val="002530EE"/>
    <w:rsid w:val="002539A7"/>
    <w:rsid w:val="00253AB0"/>
    <w:rsid w:val="002548AB"/>
    <w:rsid w:val="00255B7C"/>
    <w:rsid w:val="00255E1E"/>
    <w:rsid w:val="00256183"/>
    <w:rsid w:val="00256283"/>
    <w:rsid w:val="00256875"/>
    <w:rsid w:val="00256DE3"/>
    <w:rsid w:val="002573A7"/>
    <w:rsid w:val="00257A70"/>
    <w:rsid w:val="00260121"/>
    <w:rsid w:val="002610B6"/>
    <w:rsid w:val="002611A6"/>
    <w:rsid w:val="00262056"/>
    <w:rsid w:val="00263300"/>
    <w:rsid w:val="002638BA"/>
    <w:rsid w:val="0026426C"/>
    <w:rsid w:val="00264A82"/>
    <w:rsid w:val="00264C83"/>
    <w:rsid w:val="00264F20"/>
    <w:rsid w:val="00265391"/>
    <w:rsid w:val="00265583"/>
    <w:rsid w:val="0026568C"/>
    <w:rsid w:val="00265B14"/>
    <w:rsid w:val="00266BD4"/>
    <w:rsid w:val="00267561"/>
    <w:rsid w:val="002701FF"/>
    <w:rsid w:val="002705B2"/>
    <w:rsid w:val="00270647"/>
    <w:rsid w:val="00270915"/>
    <w:rsid w:val="00271492"/>
    <w:rsid w:val="00271607"/>
    <w:rsid w:val="002731AF"/>
    <w:rsid w:val="002741E9"/>
    <w:rsid w:val="00274303"/>
    <w:rsid w:val="00274567"/>
    <w:rsid w:val="00274583"/>
    <w:rsid w:val="002754E5"/>
    <w:rsid w:val="002764B0"/>
    <w:rsid w:val="00276B71"/>
    <w:rsid w:val="00276BD5"/>
    <w:rsid w:val="002770F6"/>
    <w:rsid w:val="002775C2"/>
    <w:rsid w:val="00277F60"/>
    <w:rsid w:val="00280665"/>
    <w:rsid w:val="00280C2A"/>
    <w:rsid w:val="00281734"/>
    <w:rsid w:val="00281C70"/>
    <w:rsid w:val="00282387"/>
    <w:rsid w:val="00282D24"/>
    <w:rsid w:val="00282E9B"/>
    <w:rsid w:val="002831F4"/>
    <w:rsid w:val="00283BA5"/>
    <w:rsid w:val="00283C6D"/>
    <w:rsid w:val="0028415F"/>
    <w:rsid w:val="00284B25"/>
    <w:rsid w:val="0028539E"/>
    <w:rsid w:val="00285541"/>
    <w:rsid w:val="00285A8E"/>
    <w:rsid w:val="00285EF6"/>
    <w:rsid w:val="002862C0"/>
    <w:rsid w:val="002875C9"/>
    <w:rsid w:val="00290BAC"/>
    <w:rsid w:val="00291054"/>
    <w:rsid w:val="00291D95"/>
    <w:rsid w:val="00292118"/>
    <w:rsid w:val="002927BB"/>
    <w:rsid w:val="00292EFE"/>
    <w:rsid w:val="0029336A"/>
    <w:rsid w:val="00293C9B"/>
    <w:rsid w:val="00293D54"/>
    <w:rsid w:val="0029477C"/>
    <w:rsid w:val="00295B63"/>
    <w:rsid w:val="00296887"/>
    <w:rsid w:val="002968DE"/>
    <w:rsid w:val="00296A82"/>
    <w:rsid w:val="0029735F"/>
    <w:rsid w:val="00297B78"/>
    <w:rsid w:val="002A0B4C"/>
    <w:rsid w:val="002A0E4F"/>
    <w:rsid w:val="002A0F16"/>
    <w:rsid w:val="002A140C"/>
    <w:rsid w:val="002A155E"/>
    <w:rsid w:val="002A2315"/>
    <w:rsid w:val="002A355A"/>
    <w:rsid w:val="002A47B4"/>
    <w:rsid w:val="002A4A32"/>
    <w:rsid w:val="002A4B2A"/>
    <w:rsid w:val="002A4F38"/>
    <w:rsid w:val="002A4F70"/>
    <w:rsid w:val="002A51D1"/>
    <w:rsid w:val="002A589F"/>
    <w:rsid w:val="002A6C3B"/>
    <w:rsid w:val="002B0148"/>
    <w:rsid w:val="002B0BBA"/>
    <w:rsid w:val="002B10EE"/>
    <w:rsid w:val="002B196C"/>
    <w:rsid w:val="002B19BF"/>
    <w:rsid w:val="002B1D83"/>
    <w:rsid w:val="002B299F"/>
    <w:rsid w:val="002B32E6"/>
    <w:rsid w:val="002B38AB"/>
    <w:rsid w:val="002B433B"/>
    <w:rsid w:val="002B45BE"/>
    <w:rsid w:val="002B63DA"/>
    <w:rsid w:val="002B681E"/>
    <w:rsid w:val="002B6E36"/>
    <w:rsid w:val="002B7104"/>
    <w:rsid w:val="002B7A1E"/>
    <w:rsid w:val="002C06B5"/>
    <w:rsid w:val="002C0E43"/>
    <w:rsid w:val="002C11AF"/>
    <w:rsid w:val="002C1F4B"/>
    <w:rsid w:val="002C24C5"/>
    <w:rsid w:val="002C2739"/>
    <w:rsid w:val="002C3998"/>
    <w:rsid w:val="002C39CE"/>
    <w:rsid w:val="002C45AB"/>
    <w:rsid w:val="002C4817"/>
    <w:rsid w:val="002C4E0B"/>
    <w:rsid w:val="002C57C5"/>
    <w:rsid w:val="002C600D"/>
    <w:rsid w:val="002C6031"/>
    <w:rsid w:val="002C6B4A"/>
    <w:rsid w:val="002C6C86"/>
    <w:rsid w:val="002C7376"/>
    <w:rsid w:val="002C7A67"/>
    <w:rsid w:val="002D0292"/>
    <w:rsid w:val="002D03C7"/>
    <w:rsid w:val="002D0A88"/>
    <w:rsid w:val="002D0B47"/>
    <w:rsid w:val="002D17E8"/>
    <w:rsid w:val="002D28CA"/>
    <w:rsid w:val="002D2D45"/>
    <w:rsid w:val="002D3F76"/>
    <w:rsid w:val="002D4877"/>
    <w:rsid w:val="002D4BF9"/>
    <w:rsid w:val="002D5295"/>
    <w:rsid w:val="002D52B5"/>
    <w:rsid w:val="002D6374"/>
    <w:rsid w:val="002D65C7"/>
    <w:rsid w:val="002D6764"/>
    <w:rsid w:val="002D700E"/>
    <w:rsid w:val="002D71E0"/>
    <w:rsid w:val="002D7A31"/>
    <w:rsid w:val="002E05A8"/>
    <w:rsid w:val="002E100C"/>
    <w:rsid w:val="002E11AB"/>
    <w:rsid w:val="002E192B"/>
    <w:rsid w:val="002E1E06"/>
    <w:rsid w:val="002E2047"/>
    <w:rsid w:val="002E24B3"/>
    <w:rsid w:val="002E41F4"/>
    <w:rsid w:val="002E4AC3"/>
    <w:rsid w:val="002E4B1C"/>
    <w:rsid w:val="002E5240"/>
    <w:rsid w:val="002E5422"/>
    <w:rsid w:val="002E5772"/>
    <w:rsid w:val="002E585C"/>
    <w:rsid w:val="002E653D"/>
    <w:rsid w:val="002E66AF"/>
    <w:rsid w:val="002E66F8"/>
    <w:rsid w:val="002E683A"/>
    <w:rsid w:val="002E6BD9"/>
    <w:rsid w:val="002E73BE"/>
    <w:rsid w:val="002E7B17"/>
    <w:rsid w:val="002E7EEF"/>
    <w:rsid w:val="002E7FA4"/>
    <w:rsid w:val="002F0238"/>
    <w:rsid w:val="002F041E"/>
    <w:rsid w:val="002F07F0"/>
    <w:rsid w:val="002F1129"/>
    <w:rsid w:val="002F1C6A"/>
    <w:rsid w:val="002F2FF1"/>
    <w:rsid w:val="002F3548"/>
    <w:rsid w:val="002F420F"/>
    <w:rsid w:val="002F5345"/>
    <w:rsid w:val="002F66A7"/>
    <w:rsid w:val="002F6CF6"/>
    <w:rsid w:val="002F6EB4"/>
    <w:rsid w:val="002F6F40"/>
    <w:rsid w:val="002F7716"/>
    <w:rsid w:val="00300988"/>
    <w:rsid w:val="00300FDA"/>
    <w:rsid w:val="00300FFC"/>
    <w:rsid w:val="0030170F"/>
    <w:rsid w:val="00301726"/>
    <w:rsid w:val="003019CD"/>
    <w:rsid w:val="003024A3"/>
    <w:rsid w:val="003029AF"/>
    <w:rsid w:val="00302A33"/>
    <w:rsid w:val="00302DE1"/>
    <w:rsid w:val="003032B2"/>
    <w:rsid w:val="00304B2A"/>
    <w:rsid w:val="00304B37"/>
    <w:rsid w:val="0030563D"/>
    <w:rsid w:val="00305767"/>
    <w:rsid w:val="00306130"/>
    <w:rsid w:val="00306D75"/>
    <w:rsid w:val="003073CC"/>
    <w:rsid w:val="00307545"/>
    <w:rsid w:val="00307A73"/>
    <w:rsid w:val="003109DC"/>
    <w:rsid w:val="0031201F"/>
    <w:rsid w:val="00312F2A"/>
    <w:rsid w:val="00312F50"/>
    <w:rsid w:val="003130E4"/>
    <w:rsid w:val="00313BC0"/>
    <w:rsid w:val="003143BD"/>
    <w:rsid w:val="00314662"/>
    <w:rsid w:val="00314BC6"/>
    <w:rsid w:val="00314C22"/>
    <w:rsid w:val="003151F5"/>
    <w:rsid w:val="003153D8"/>
    <w:rsid w:val="00315E6F"/>
    <w:rsid w:val="00316BAE"/>
    <w:rsid w:val="0031716B"/>
    <w:rsid w:val="0031736D"/>
    <w:rsid w:val="00320A4D"/>
    <w:rsid w:val="00320A52"/>
    <w:rsid w:val="00320B72"/>
    <w:rsid w:val="0032121F"/>
    <w:rsid w:val="00321391"/>
    <w:rsid w:val="003215D0"/>
    <w:rsid w:val="00321FBD"/>
    <w:rsid w:val="003226F1"/>
    <w:rsid w:val="0032291B"/>
    <w:rsid w:val="00322B09"/>
    <w:rsid w:val="00322DCD"/>
    <w:rsid w:val="00323539"/>
    <w:rsid w:val="00323B49"/>
    <w:rsid w:val="00324022"/>
    <w:rsid w:val="00324377"/>
    <w:rsid w:val="00324505"/>
    <w:rsid w:val="0032547F"/>
    <w:rsid w:val="003268F2"/>
    <w:rsid w:val="003268FC"/>
    <w:rsid w:val="003271FD"/>
    <w:rsid w:val="00327843"/>
    <w:rsid w:val="003300DF"/>
    <w:rsid w:val="00330705"/>
    <w:rsid w:val="003308EB"/>
    <w:rsid w:val="00330FFB"/>
    <w:rsid w:val="00331D4A"/>
    <w:rsid w:val="00331FFB"/>
    <w:rsid w:val="0033200B"/>
    <w:rsid w:val="0033238E"/>
    <w:rsid w:val="003326A7"/>
    <w:rsid w:val="00333AA2"/>
    <w:rsid w:val="00333B03"/>
    <w:rsid w:val="00334201"/>
    <w:rsid w:val="00334991"/>
    <w:rsid w:val="00335BC4"/>
    <w:rsid w:val="003375CF"/>
    <w:rsid w:val="00340213"/>
    <w:rsid w:val="00340CAC"/>
    <w:rsid w:val="003413A6"/>
    <w:rsid w:val="0034170C"/>
    <w:rsid w:val="003419FF"/>
    <w:rsid w:val="0034249A"/>
    <w:rsid w:val="00342CC9"/>
    <w:rsid w:val="0034321D"/>
    <w:rsid w:val="0034378D"/>
    <w:rsid w:val="00344FF0"/>
    <w:rsid w:val="003456A4"/>
    <w:rsid w:val="00345AD8"/>
    <w:rsid w:val="00345E7B"/>
    <w:rsid w:val="00345FD5"/>
    <w:rsid w:val="00346525"/>
    <w:rsid w:val="0034678F"/>
    <w:rsid w:val="00346AB8"/>
    <w:rsid w:val="00347B16"/>
    <w:rsid w:val="00347B7A"/>
    <w:rsid w:val="0035043D"/>
    <w:rsid w:val="0035079E"/>
    <w:rsid w:val="0035084C"/>
    <w:rsid w:val="0035117F"/>
    <w:rsid w:val="003511F6"/>
    <w:rsid w:val="00351937"/>
    <w:rsid w:val="00353ABC"/>
    <w:rsid w:val="00354FDF"/>
    <w:rsid w:val="003563EE"/>
    <w:rsid w:val="00356B24"/>
    <w:rsid w:val="0035727A"/>
    <w:rsid w:val="00360BC1"/>
    <w:rsid w:val="0036164B"/>
    <w:rsid w:val="00361D72"/>
    <w:rsid w:val="00362BC6"/>
    <w:rsid w:val="00365776"/>
    <w:rsid w:val="00366C74"/>
    <w:rsid w:val="003672C6"/>
    <w:rsid w:val="0036797E"/>
    <w:rsid w:val="00371126"/>
    <w:rsid w:val="00371630"/>
    <w:rsid w:val="003729D6"/>
    <w:rsid w:val="00372C62"/>
    <w:rsid w:val="00373467"/>
    <w:rsid w:val="00373A37"/>
    <w:rsid w:val="00374F7B"/>
    <w:rsid w:val="00375AEA"/>
    <w:rsid w:val="00375DDA"/>
    <w:rsid w:val="003765A6"/>
    <w:rsid w:val="00376AAC"/>
    <w:rsid w:val="00376C54"/>
    <w:rsid w:val="003772C0"/>
    <w:rsid w:val="00377301"/>
    <w:rsid w:val="00377E24"/>
    <w:rsid w:val="00377E4A"/>
    <w:rsid w:val="003818F6"/>
    <w:rsid w:val="003819A7"/>
    <w:rsid w:val="00382525"/>
    <w:rsid w:val="00382EB2"/>
    <w:rsid w:val="003837B5"/>
    <w:rsid w:val="00385C64"/>
    <w:rsid w:val="00385FDD"/>
    <w:rsid w:val="003860BB"/>
    <w:rsid w:val="003863A0"/>
    <w:rsid w:val="003877AF"/>
    <w:rsid w:val="00387C0F"/>
    <w:rsid w:val="00390586"/>
    <w:rsid w:val="00390B83"/>
    <w:rsid w:val="00392107"/>
    <w:rsid w:val="003926D8"/>
    <w:rsid w:val="003926DA"/>
    <w:rsid w:val="00392A53"/>
    <w:rsid w:val="00392D0F"/>
    <w:rsid w:val="00393268"/>
    <w:rsid w:val="00393B3A"/>
    <w:rsid w:val="0039409F"/>
    <w:rsid w:val="003948EC"/>
    <w:rsid w:val="00395455"/>
    <w:rsid w:val="003964B5"/>
    <w:rsid w:val="00396EE3"/>
    <w:rsid w:val="00397A29"/>
    <w:rsid w:val="003A04D0"/>
    <w:rsid w:val="003A0C16"/>
    <w:rsid w:val="003A14CE"/>
    <w:rsid w:val="003A21F6"/>
    <w:rsid w:val="003A28DD"/>
    <w:rsid w:val="003A2A6F"/>
    <w:rsid w:val="003A37DC"/>
    <w:rsid w:val="003A430F"/>
    <w:rsid w:val="003A44D3"/>
    <w:rsid w:val="003A46DE"/>
    <w:rsid w:val="003A593A"/>
    <w:rsid w:val="003A671D"/>
    <w:rsid w:val="003A6E20"/>
    <w:rsid w:val="003A730D"/>
    <w:rsid w:val="003A7B49"/>
    <w:rsid w:val="003A7CAD"/>
    <w:rsid w:val="003A7CE1"/>
    <w:rsid w:val="003B077D"/>
    <w:rsid w:val="003B1ED7"/>
    <w:rsid w:val="003B1F14"/>
    <w:rsid w:val="003B2347"/>
    <w:rsid w:val="003B2826"/>
    <w:rsid w:val="003B2A27"/>
    <w:rsid w:val="003B300F"/>
    <w:rsid w:val="003B3CF7"/>
    <w:rsid w:val="003B4797"/>
    <w:rsid w:val="003B504E"/>
    <w:rsid w:val="003B5EF0"/>
    <w:rsid w:val="003B7370"/>
    <w:rsid w:val="003B782F"/>
    <w:rsid w:val="003B7DB0"/>
    <w:rsid w:val="003C1E83"/>
    <w:rsid w:val="003C1F56"/>
    <w:rsid w:val="003C298E"/>
    <w:rsid w:val="003C2B00"/>
    <w:rsid w:val="003C2BA7"/>
    <w:rsid w:val="003C36D9"/>
    <w:rsid w:val="003C3C30"/>
    <w:rsid w:val="003C4A55"/>
    <w:rsid w:val="003C4B32"/>
    <w:rsid w:val="003C55FF"/>
    <w:rsid w:val="003C5A09"/>
    <w:rsid w:val="003C63AF"/>
    <w:rsid w:val="003C66FA"/>
    <w:rsid w:val="003C6BD0"/>
    <w:rsid w:val="003C7430"/>
    <w:rsid w:val="003C7C9A"/>
    <w:rsid w:val="003C7FC4"/>
    <w:rsid w:val="003D08B1"/>
    <w:rsid w:val="003D156E"/>
    <w:rsid w:val="003D278F"/>
    <w:rsid w:val="003D2AAE"/>
    <w:rsid w:val="003D4605"/>
    <w:rsid w:val="003D472F"/>
    <w:rsid w:val="003D4DE9"/>
    <w:rsid w:val="003D7391"/>
    <w:rsid w:val="003D73E0"/>
    <w:rsid w:val="003D7B05"/>
    <w:rsid w:val="003D7D8A"/>
    <w:rsid w:val="003D7E2D"/>
    <w:rsid w:val="003D7F28"/>
    <w:rsid w:val="003E0CB0"/>
    <w:rsid w:val="003E16E8"/>
    <w:rsid w:val="003E2C40"/>
    <w:rsid w:val="003E2EF3"/>
    <w:rsid w:val="003E3253"/>
    <w:rsid w:val="003E4596"/>
    <w:rsid w:val="003E47FD"/>
    <w:rsid w:val="003E6204"/>
    <w:rsid w:val="003E6691"/>
    <w:rsid w:val="003E6A2D"/>
    <w:rsid w:val="003E7028"/>
    <w:rsid w:val="003E771B"/>
    <w:rsid w:val="003E7B8B"/>
    <w:rsid w:val="003E7EF4"/>
    <w:rsid w:val="003F0816"/>
    <w:rsid w:val="003F09C8"/>
    <w:rsid w:val="003F20B7"/>
    <w:rsid w:val="003F2B26"/>
    <w:rsid w:val="003F3132"/>
    <w:rsid w:val="003F34ED"/>
    <w:rsid w:val="003F4548"/>
    <w:rsid w:val="003F4E07"/>
    <w:rsid w:val="003F5017"/>
    <w:rsid w:val="003F5890"/>
    <w:rsid w:val="003F5C58"/>
    <w:rsid w:val="003F75E0"/>
    <w:rsid w:val="00400CE2"/>
    <w:rsid w:val="00400FFC"/>
    <w:rsid w:val="00401E56"/>
    <w:rsid w:val="004028B2"/>
    <w:rsid w:val="00402B96"/>
    <w:rsid w:val="00403420"/>
    <w:rsid w:val="00403B2E"/>
    <w:rsid w:val="00403BDC"/>
    <w:rsid w:val="004043C5"/>
    <w:rsid w:val="00404431"/>
    <w:rsid w:val="00405A52"/>
    <w:rsid w:val="00405D95"/>
    <w:rsid w:val="0040630D"/>
    <w:rsid w:val="00407E62"/>
    <w:rsid w:val="004107BB"/>
    <w:rsid w:val="004112A1"/>
    <w:rsid w:val="00411779"/>
    <w:rsid w:val="0041186B"/>
    <w:rsid w:val="00411BE3"/>
    <w:rsid w:val="00412106"/>
    <w:rsid w:val="004129B4"/>
    <w:rsid w:val="004131DC"/>
    <w:rsid w:val="0041322C"/>
    <w:rsid w:val="00413B60"/>
    <w:rsid w:val="00413EAF"/>
    <w:rsid w:val="00414495"/>
    <w:rsid w:val="00416D2F"/>
    <w:rsid w:val="004176F1"/>
    <w:rsid w:val="00420E60"/>
    <w:rsid w:val="00421DFB"/>
    <w:rsid w:val="00422057"/>
    <w:rsid w:val="004220EF"/>
    <w:rsid w:val="00422A41"/>
    <w:rsid w:val="00422AF6"/>
    <w:rsid w:val="00422F0A"/>
    <w:rsid w:val="00424C9D"/>
    <w:rsid w:val="00424DE7"/>
    <w:rsid w:val="0042520C"/>
    <w:rsid w:val="00425219"/>
    <w:rsid w:val="00426873"/>
    <w:rsid w:val="004273D1"/>
    <w:rsid w:val="0042784B"/>
    <w:rsid w:val="00430031"/>
    <w:rsid w:val="004320E9"/>
    <w:rsid w:val="00432146"/>
    <w:rsid w:val="0043262F"/>
    <w:rsid w:val="00433691"/>
    <w:rsid w:val="00434308"/>
    <w:rsid w:val="0043439A"/>
    <w:rsid w:val="0043463D"/>
    <w:rsid w:val="00440541"/>
    <w:rsid w:val="00440FE3"/>
    <w:rsid w:val="004413F6"/>
    <w:rsid w:val="00441520"/>
    <w:rsid w:val="0044250B"/>
    <w:rsid w:val="00442ACB"/>
    <w:rsid w:val="004439DA"/>
    <w:rsid w:val="004441BE"/>
    <w:rsid w:val="00445231"/>
    <w:rsid w:val="004466C6"/>
    <w:rsid w:val="004467DB"/>
    <w:rsid w:val="004468D4"/>
    <w:rsid w:val="00446D27"/>
    <w:rsid w:val="0045201A"/>
    <w:rsid w:val="004522D7"/>
    <w:rsid w:val="00452939"/>
    <w:rsid w:val="00452BAD"/>
    <w:rsid w:val="00453064"/>
    <w:rsid w:val="00453E93"/>
    <w:rsid w:val="0045411D"/>
    <w:rsid w:val="0045446D"/>
    <w:rsid w:val="00454874"/>
    <w:rsid w:val="00454AC1"/>
    <w:rsid w:val="00454AFD"/>
    <w:rsid w:val="00454F09"/>
    <w:rsid w:val="00455C59"/>
    <w:rsid w:val="00456768"/>
    <w:rsid w:val="00456F61"/>
    <w:rsid w:val="004571A7"/>
    <w:rsid w:val="00457696"/>
    <w:rsid w:val="004579CF"/>
    <w:rsid w:val="004601B0"/>
    <w:rsid w:val="004614A2"/>
    <w:rsid w:val="004616BB"/>
    <w:rsid w:val="0046189E"/>
    <w:rsid w:val="00463CC9"/>
    <w:rsid w:val="00464A47"/>
    <w:rsid w:val="004654D7"/>
    <w:rsid w:val="004655FA"/>
    <w:rsid w:val="00465603"/>
    <w:rsid w:val="00465BFA"/>
    <w:rsid w:val="00467262"/>
    <w:rsid w:val="00467433"/>
    <w:rsid w:val="00467AB8"/>
    <w:rsid w:val="00470650"/>
    <w:rsid w:val="00470803"/>
    <w:rsid w:val="00470C85"/>
    <w:rsid w:val="00470FAC"/>
    <w:rsid w:val="00471097"/>
    <w:rsid w:val="00472057"/>
    <w:rsid w:val="0047258E"/>
    <w:rsid w:val="004736DE"/>
    <w:rsid w:val="00473F8C"/>
    <w:rsid w:val="0047414C"/>
    <w:rsid w:val="0047416B"/>
    <w:rsid w:val="004741C1"/>
    <w:rsid w:val="00474594"/>
    <w:rsid w:val="00474C91"/>
    <w:rsid w:val="0047571F"/>
    <w:rsid w:val="00475A17"/>
    <w:rsid w:val="00476208"/>
    <w:rsid w:val="0047779C"/>
    <w:rsid w:val="00477D87"/>
    <w:rsid w:val="004800E9"/>
    <w:rsid w:val="004805A1"/>
    <w:rsid w:val="004806CC"/>
    <w:rsid w:val="00480991"/>
    <w:rsid w:val="00480A95"/>
    <w:rsid w:val="00481C87"/>
    <w:rsid w:val="0048272F"/>
    <w:rsid w:val="00482B15"/>
    <w:rsid w:val="0048348C"/>
    <w:rsid w:val="00483738"/>
    <w:rsid w:val="00484B90"/>
    <w:rsid w:val="0048530E"/>
    <w:rsid w:val="00486741"/>
    <w:rsid w:val="00487EBE"/>
    <w:rsid w:val="00491FD9"/>
    <w:rsid w:val="00492218"/>
    <w:rsid w:val="0049295E"/>
    <w:rsid w:val="004929D0"/>
    <w:rsid w:val="004934CF"/>
    <w:rsid w:val="004938AC"/>
    <w:rsid w:val="0049468C"/>
    <w:rsid w:val="00494735"/>
    <w:rsid w:val="00494F49"/>
    <w:rsid w:val="004952ED"/>
    <w:rsid w:val="0049570C"/>
    <w:rsid w:val="00495B0F"/>
    <w:rsid w:val="00496508"/>
    <w:rsid w:val="00496B2C"/>
    <w:rsid w:val="00496E92"/>
    <w:rsid w:val="0049700B"/>
    <w:rsid w:val="0049790E"/>
    <w:rsid w:val="004A000E"/>
    <w:rsid w:val="004A0944"/>
    <w:rsid w:val="004A0C7E"/>
    <w:rsid w:val="004A2270"/>
    <w:rsid w:val="004A3EC5"/>
    <w:rsid w:val="004A484A"/>
    <w:rsid w:val="004A4EBD"/>
    <w:rsid w:val="004A4F72"/>
    <w:rsid w:val="004A5216"/>
    <w:rsid w:val="004A65C9"/>
    <w:rsid w:val="004A6D98"/>
    <w:rsid w:val="004A7774"/>
    <w:rsid w:val="004A7C30"/>
    <w:rsid w:val="004A7CE8"/>
    <w:rsid w:val="004A7DFA"/>
    <w:rsid w:val="004B26FF"/>
    <w:rsid w:val="004B38DC"/>
    <w:rsid w:val="004B4033"/>
    <w:rsid w:val="004B5F62"/>
    <w:rsid w:val="004B61E4"/>
    <w:rsid w:val="004B63F0"/>
    <w:rsid w:val="004B6737"/>
    <w:rsid w:val="004B7582"/>
    <w:rsid w:val="004B7B4F"/>
    <w:rsid w:val="004C0D29"/>
    <w:rsid w:val="004C2273"/>
    <w:rsid w:val="004C297E"/>
    <w:rsid w:val="004C36E3"/>
    <w:rsid w:val="004C42E2"/>
    <w:rsid w:val="004C47D6"/>
    <w:rsid w:val="004C51C7"/>
    <w:rsid w:val="004C55BF"/>
    <w:rsid w:val="004C5D9C"/>
    <w:rsid w:val="004C608A"/>
    <w:rsid w:val="004C6E89"/>
    <w:rsid w:val="004C7C53"/>
    <w:rsid w:val="004D1678"/>
    <w:rsid w:val="004D1836"/>
    <w:rsid w:val="004D1BC0"/>
    <w:rsid w:val="004D285B"/>
    <w:rsid w:val="004D3560"/>
    <w:rsid w:val="004D4335"/>
    <w:rsid w:val="004D434A"/>
    <w:rsid w:val="004D4451"/>
    <w:rsid w:val="004D4C0A"/>
    <w:rsid w:val="004D5095"/>
    <w:rsid w:val="004D5507"/>
    <w:rsid w:val="004E0497"/>
    <w:rsid w:val="004E1267"/>
    <w:rsid w:val="004E1371"/>
    <w:rsid w:val="004E2F17"/>
    <w:rsid w:val="004E3838"/>
    <w:rsid w:val="004E47F6"/>
    <w:rsid w:val="004E4A2A"/>
    <w:rsid w:val="004E4C8D"/>
    <w:rsid w:val="004E59D8"/>
    <w:rsid w:val="004E5DFE"/>
    <w:rsid w:val="004E65FD"/>
    <w:rsid w:val="004E6D35"/>
    <w:rsid w:val="004E7B86"/>
    <w:rsid w:val="004E7F83"/>
    <w:rsid w:val="004F040D"/>
    <w:rsid w:val="004F056C"/>
    <w:rsid w:val="004F0C3B"/>
    <w:rsid w:val="004F1C01"/>
    <w:rsid w:val="004F23EF"/>
    <w:rsid w:val="004F251F"/>
    <w:rsid w:val="004F2B11"/>
    <w:rsid w:val="004F2DE7"/>
    <w:rsid w:val="004F4339"/>
    <w:rsid w:val="004F5707"/>
    <w:rsid w:val="004F60A9"/>
    <w:rsid w:val="004F6D10"/>
    <w:rsid w:val="004F7213"/>
    <w:rsid w:val="004F78A9"/>
    <w:rsid w:val="004F7EA0"/>
    <w:rsid w:val="00500791"/>
    <w:rsid w:val="00500D4C"/>
    <w:rsid w:val="0050185A"/>
    <w:rsid w:val="005019B8"/>
    <w:rsid w:val="005023D8"/>
    <w:rsid w:val="00502C70"/>
    <w:rsid w:val="00503540"/>
    <w:rsid w:val="00504166"/>
    <w:rsid w:val="005041FA"/>
    <w:rsid w:val="00504DF7"/>
    <w:rsid w:val="00504E8E"/>
    <w:rsid w:val="0050537F"/>
    <w:rsid w:val="00505ADC"/>
    <w:rsid w:val="00505D9B"/>
    <w:rsid w:val="0050650A"/>
    <w:rsid w:val="00507419"/>
    <w:rsid w:val="005106C2"/>
    <w:rsid w:val="00510DCE"/>
    <w:rsid w:val="0051106C"/>
    <w:rsid w:val="00511D00"/>
    <w:rsid w:val="00512C76"/>
    <w:rsid w:val="00513413"/>
    <w:rsid w:val="00513F37"/>
    <w:rsid w:val="00516C3C"/>
    <w:rsid w:val="00517455"/>
    <w:rsid w:val="00517894"/>
    <w:rsid w:val="005178AF"/>
    <w:rsid w:val="00520A55"/>
    <w:rsid w:val="00520B19"/>
    <w:rsid w:val="005216F2"/>
    <w:rsid w:val="005225E4"/>
    <w:rsid w:val="00522D22"/>
    <w:rsid w:val="005231AF"/>
    <w:rsid w:val="005234DD"/>
    <w:rsid w:val="005237C3"/>
    <w:rsid w:val="00523E30"/>
    <w:rsid w:val="00524C7E"/>
    <w:rsid w:val="00524F8C"/>
    <w:rsid w:val="005250C4"/>
    <w:rsid w:val="00525395"/>
    <w:rsid w:val="005254AC"/>
    <w:rsid w:val="00525EB7"/>
    <w:rsid w:val="0052674A"/>
    <w:rsid w:val="00526859"/>
    <w:rsid w:val="00526DA5"/>
    <w:rsid w:val="0052738C"/>
    <w:rsid w:val="00527704"/>
    <w:rsid w:val="00527AD8"/>
    <w:rsid w:val="00527CC2"/>
    <w:rsid w:val="00530401"/>
    <w:rsid w:val="005304AC"/>
    <w:rsid w:val="0053052D"/>
    <w:rsid w:val="005327CE"/>
    <w:rsid w:val="005329A2"/>
    <w:rsid w:val="0053325B"/>
    <w:rsid w:val="005333F4"/>
    <w:rsid w:val="00533E7B"/>
    <w:rsid w:val="00534317"/>
    <w:rsid w:val="00534B06"/>
    <w:rsid w:val="00534B45"/>
    <w:rsid w:val="00534D59"/>
    <w:rsid w:val="00534FBE"/>
    <w:rsid w:val="005354CA"/>
    <w:rsid w:val="00536541"/>
    <w:rsid w:val="00536D20"/>
    <w:rsid w:val="005377ED"/>
    <w:rsid w:val="00540986"/>
    <w:rsid w:val="00540A98"/>
    <w:rsid w:val="00540CC7"/>
    <w:rsid w:val="005410D1"/>
    <w:rsid w:val="0054157F"/>
    <w:rsid w:val="00542648"/>
    <w:rsid w:val="00543D54"/>
    <w:rsid w:val="00543E85"/>
    <w:rsid w:val="005448DD"/>
    <w:rsid w:val="0054540E"/>
    <w:rsid w:val="005454CD"/>
    <w:rsid w:val="005466DF"/>
    <w:rsid w:val="00546834"/>
    <w:rsid w:val="005506F2"/>
    <w:rsid w:val="00550AA0"/>
    <w:rsid w:val="00550AC5"/>
    <w:rsid w:val="00550D67"/>
    <w:rsid w:val="00551E4E"/>
    <w:rsid w:val="0055205D"/>
    <w:rsid w:val="00553829"/>
    <w:rsid w:val="00553DEC"/>
    <w:rsid w:val="005540DB"/>
    <w:rsid w:val="00554394"/>
    <w:rsid w:val="00555508"/>
    <w:rsid w:val="00555F6A"/>
    <w:rsid w:val="00555FDF"/>
    <w:rsid w:val="0055634A"/>
    <w:rsid w:val="00557132"/>
    <w:rsid w:val="00557A33"/>
    <w:rsid w:val="005601D9"/>
    <w:rsid w:val="00560CEA"/>
    <w:rsid w:val="005627EA"/>
    <w:rsid w:val="00562BAF"/>
    <w:rsid w:val="00562BB1"/>
    <w:rsid w:val="00563437"/>
    <w:rsid w:val="0056432E"/>
    <w:rsid w:val="00564358"/>
    <w:rsid w:val="00564CE8"/>
    <w:rsid w:val="00564DB9"/>
    <w:rsid w:val="005653BE"/>
    <w:rsid w:val="005657A1"/>
    <w:rsid w:val="005670C9"/>
    <w:rsid w:val="00567951"/>
    <w:rsid w:val="0057065A"/>
    <w:rsid w:val="00570B57"/>
    <w:rsid w:val="005710A4"/>
    <w:rsid w:val="00572B4E"/>
    <w:rsid w:val="00572FA0"/>
    <w:rsid w:val="00573F74"/>
    <w:rsid w:val="0057400E"/>
    <w:rsid w:val="00574097"/>
    <w:rsid w:val="005745AF"/>
    <w:rsid w:val="00574AF3"/>
    <w:rsid w:val="00575E74"/>
    <w:rsid w:val="00577620"/>
    <w:rsid w:val="00577704"/>
    <w:rsid w:val="00577B5F"/>
    <w:rsid w:val="005814C0"/>
    <w:rsid w:val="00581563"/>
    <w:rsid w:val="00581592"/>
    <w:rsid w:val="005815FB"/>
    <w:rsid w:val="0058165B"/>
    <w:rsid w:val="00581A7E"/>
    <w:rsid w:val="00581F8D"/>
    <w:rsid w:val="0058256B"/>
    <w:rsid w:val="00582657"/>
    <w:rsid w:val="0058393D"/>
    <w:rsid w:val="00583DA3"/>
    <w:rsid w:val="0058514A"/>
    <w:rsid w:val="005861DA"/>
    <w:rsid w:val="00586EC8"/>
    <w:rsid w:val="00587F2F"/>
    <w:rsid w:val="005901B2"/>
    <w:rsid w:val="0059033F"/>
    <w:rsid w:val="00590E8F"/>
    <w:rsid w:val="005929B8"/>
    <w:rsid w:val="0059359D"/>
    <w:rsid w:val="00593893"/>
    <w:rsid w:val="00593BA6"/>
    <w:rsid w:val="00594E22"/>
    <w:rsid w:val="00595168"/>
    <w:rsid w:val="00595594"/>
    <w:rsid w:val="00596013"/>
    <w:rsid w:val="005963B6"/>
    <w:rsid w:val="00596472"/>
    <w:rsid w:val="00596907"/>
    <w:rsid w:val="00596E83"/>
    <w:rsid w:val="005978C9"/>
    <w:rsid w:val="005A0B8A"/>
    <w:rsid w:val="005A0E18"/>
    <w:rsid w:val="005A1580"/>
    <w:rsid w:val="005A16E7"/>
    <w:rsid w:val="005A19C3"/>
    <w:rsid w:val="005A2D32"/>
    <w:rsid w:val="005A34EF"/>
    <w:rsid w:val="005A3600"/>
    <w:rsid w:val="005A3814"/>
    <w:rsid w:val="005A3C48"/>
    <w:rsid w:val="005A3D91"/>
    <w:rsid w:val="005A40B4"/>
    <w:rsid w:val="005A45A4"/>
    <w:rsid w:val="005A5EBA"/>
    <w:rsid w:val="005A60E6"/>
    <w:rsid w:val="005A685C"/>
    <w:rsid w:val="005A69EE"/>
    <w:rsid w:val="005A7009"/>
    <w:rsid w:val="005A710C"/>
    <w:rsid w:val="005B0482"/>
    <w:rsid w:val="005B06E5"/>
    <w:rsid w:val="005B071F"/>
    <w:rsid w:val="005B0E9D"/>
    <w:rsid w:val="005B143F"/>
    <w:rsid w:val="005B18FC"/>
    <w:rsid w:val="005B1BCC"/>
    <w:rsid w:val="005B1CBE"/>
    <w:rsid w:val="005B2897"/>
    <w:rsid w:val="005B2E9D"/>
    <w:rsid w:val="005B32FC"/>
    <w:rsid w:val="005B376D"/>
    <w:rsid w:val="005B4C60"/>
    <w:rsid w:val="005B61BB"/>
    <w:rsid w:val="005B63CE"/>
    <w:rsid w:val="005B6BA7"/>
    <w:rsid w:val="005B6C16"/>
    <w:rsid w:val="005B6E0B"/>
    <w:rsid w:val="005B7614"/>
    <w:rsid w:val="005C0024"/>
    <w:rsid w:val="005C1322"/>
    <w:rsid w:val="005C132E"/>
    <w:rsid w:val="005C3708"/>
    <w:rsid w:val="005C4D26"/>
    <w:rsid w:val="005C58FC"/>
    <w:rsid w:val="005C5948"/>
    <w:rsid w:val="005C740D"/>
    <w:rsid w:val="005C7EC8"/>
    <w:rsid w:val="005D1194"/>
    <w:rsid w:val="005D14F7"/>
    <w:rsid w:val="005D380F"/>
    <w:rsid w:val="005D3814"/>
    <w:rsid w:val="005D38E2"/>
    <w:rsid w:val="005D695C"/>
    <w:rsid w:val="005D6AA5"/>
    <w:rsid w:val="005D6E09"/>
    <w:rsid w:val="005D7A71"/>
    <w:rsid w:val="005E000E"/>
    <w:rsid w:val="005E0398"/>
    <w:rsid w:val="005E0AD1"/>
    <w:rsid w:val="005E0B68"/>
    <w:rsid w:val="005E17A5"/>
    <w:rsid w:val="005E1828"/>
    <w:rsid w:val="005E201D"/>
    <w:rsid w:val="005E3843"/>
    <w:rsid w:val="005E3EA8"/>
    <w:rsid w:val="005E40DB"/>
    <w:rsid w:val="005E5485"/>
    <w:rsid w:val="005E6435"/>
    <w:rsid w:val="005E73B3"/>
    <w:rsid w:val="005E743E"/>
    <w:rsid w:val="005E7577"/>
    <w:rsid w:val="005E7613"/>
    <w:rsid w:val="005E7853"/>
    <w:rsid w:val="005E7F0D"/>
    <w:rsid w:val="005F0B75"/>
    <w:rsid w:val="005F13C4"/>
    <w:rsid w:val="005F1E51"/>
    <w:rsid w:val="005F21F6"/>
    <w:rsid w:val="005F2F17"/>
    <w:rsid w:val="005F381C"/>
    <w:rsid w:val="005F3EF6"/>
    <w:rsid w:val="005F5583"/>
    <w:rsid w:val="005F5C67"/>
    <w:rsid w:val="005F64E3"/>
    <w:rsid w:val="005F6727"/>
    <w:rsid w:val="005F6D09"/>
    <w:rsid w:val="005F72AF"/>
    <w:rsid w:val="00600D86"/>
    <w:rsid w:val="00601160"/>
    <w:rsid w:val="00601807"/>
    <w:rsid w:val="006018F4"/>
    <w:rsid w:val="00602FF7"/>
    <w:rsid w:val="00604096"/>
    <w:rsid w:val="00604F70"/>
    <w:rsid w:val="00605748"/>
    <w:rsid w:val="0060582E"/>
    <w:rsid w:val="006067ED"/>
    <w:rsid w:val="00606DD5"/>
    <w:rsid w:val="00607785"/>
    <w:rsid w:val="00607FE8"/>
    <w:rsid w:val="00611979"/>
    <w:rsid w:val="00612011"/>
    <w:rsid w:val="00612D03"/>
    <w:rsid w:val="0061315E"/>
    <w:rsid w:val="006138EF"/>
    <w:rsid w:val="00613BDD"/>
    <w:rsid w:val="00613F64"/>
    <w:rsid w:val="006143B1"/>
    <w:rsid w:val="00615AF4"/>
    <w:rsid w:val="00615D04"/>
    <w:rsid w:val="00616693"/>
    <w:rsid w:val="00616BD8"/>
    <w:rsid w:val="00617374"/>
    <w:rsid w:val="006201A4"/>
    <w:rsid w:val="00620511"/>
    <w:rsid w:val="00621DD0"/>
    <w:rsid w:val="006234F6"/>
    <w:rsid w:val="006242E1"/>
    <w:rsid w:val="006246A7"/>
    <w:rsid w:val="00624C4F"/>
    <w:rsid w:val="00624DAC"/>
    <w:rsid w:val="00625B95"/>
    <w:rsid w:val="00625E86"/>
    <w:rsid w:val="00627128"/>
    <w:rsid w:val="00627720"/>
    <w:rsid w:val="00627A18"/>
    <w:rsid w:val="006311F5"/>
    <w:rsid w:val="0063179D"/>
    <w:rsid w:val="00631A32"/>
    <w:rsid w:val="00632BE1"/>
    <w:rsid w:val="006331E2"/>
    <w:rsid w:val="0063326C"/>
    <w:rsid w:val="0063367C"/>
    <w:rsid w:val="00633976"/>
    <w:rsid w:val="00634B65"/>
    <w:rsid w:val="006353F8"/>
    <w:rsid w:val="00635B3B"/>
    <w:rsid w:val="0063643E"/>
    <w:rsid w:val="0063677E"/>
    <w:rsid w:val="00636FB7"/>
    <w:rsid w:val="00640323"/>
    <w:rsid w:val="006403C6"/>
    <w:rsid w:val="00640730"/>
    <w:rsid w:val="00640B81"/>
    <w:rsid w:val="00640FB2"/>
    <w:rsid w:val="006411FD"/>
    <w:rsid w:val="00642409"/>
    <w:rsid w:val="00643521"/>
    <w:rsid w:val="00643CD2"/>
    <w:rsid w:val="0064481B"/>
    <w:rsid w:val="00644948"/>
    <w:rsid w:val="006453DF"/>
    <w:rsid w:val="00645CA8"/>
    <w:rsid w:val="006462F3"/>
    <w:rsid w:val="00646640"/>
    <w:rsid w:val="00650009"/>
    <w:rsid w:val="006500ED"/>
    <w:rsid w:val="006513DE"/>
    <w:rsid w:val="006516D2"/>
    <w:rsid w:val="00651E35"/>
    <w:rsid w:val="00652F9B"/>
    <w:rsid w:val="0065387A"/>
    <w:rsid w:val="00653E3F"/>
    <w:rsid w:val="00654F40"/>
    <w:rsid w:val="006552A9"/>
    <w:rsid w:val="006571AC"/>
    <w:rsid w:val="00657330"/>
    <w:rsid w:val="00657D79"/>
    <w:rsid w:val="00660106"/>
    <w:rsid w:val="00660A99"/>
    <w:rsid w:val="0066100F"/>
    <w:rsid w:val="00661E5F"/>
    <w:rsid w:val="00662A65"/>
    <w:rsid w:val="00663E1A"/>
    <w:rsid w:val="00663EE9"/>
    <w:rsid w:val="0066407A"/>
    <w:rsid w:val="00665E49"/>
    <w:rsid w:val="00665F90"/>
    <w:rsid w:val="00666151"/>
    <w:rsid w:val="00666906"/>
    <w:rsid w:val="00667244"/>
    <w:rsid w:val="006677A8"/>
    <w:rsid w:val="006704C4"/>
    <w:rsid w:val="00670B65"/>
    <w:rsid w:val="0067153E"/>
    <w:rsid w:val="0067178C"/>
    <w:rsid w:val="0067192C"/>
    <w:rsid w:val="00671C85"/>
    <w:rsid w:val="006721EB"/>
    <w:rsid w:val="00672354"/>
    <w:rsid w:val="00672A5F"/>
    <w:rsid w:val="00672E84"/>
    <w:rsid w:val="00672F35"/>
    <w:rsid w:val="006731DF"/>
    <w:rsid w:val="0067455E"/>
    <w:rsid w:val="00674676"/>
    <w:rsid w:val="00674B9E"/>
    <w:rsid w:val="00675A53"/>
    <w:rsid w:val="0067603B"/>
    <w:rsid w:val="00676217"/>
    <w:rsid w:val="006771CA"/>
    <w:rsid w:val="006809EB"/>
    <w:rsid w:val="00681107"/>
    <w:rsid w:val="00683878"/>
    <w:rsid w:val="006838A2"/>
    <w:rsid w:val="0068442B"/>
    <w:rsid w:val="00684799"/>
    <w:rsid w:val="00685770"/>
    <w:rsid w:val="00685DA1"/>
    <w:rsid w:val="0068655B"/>
    <w:rsid w:val="006865BE"/>
    <w:rsid w:val="006865D7"/>
    <w:rsid w:val="0068799A"/>
    <w:rsid w:val="006903EA"/>
    <w:rsid w:val="006905E8"/>
    <w:rsid w:val="00690DB3"/>
    <w:rsid w:val="006910D0"/>
    <w:rsid w:val="00691168"/>
    <w:rsid w:val="00692D82"/>
    <w:rsid w:val="00693634"/>
    <w:rsid w:val="00693910"/>
    <w:rsid w:val="00693E0B"/>
    <w:rsid w:val="00694502"/>
    <w:rsid w:val="006946F2"/>
    <w:rsid w:val="006948E2"/>
    <w:rsid w:val="00695B65"/>
    <w:rsid w:val="0069674F"/>
    <w:rsid w:val="00696CD8"/>
    <w:rsid w:val="00696D5B"/>
    <w:rsid w:val="006977B7"/>
    <w:rsid w:val="00697A3A"/>
    <w:rsid w:val="00697FA6"/>
    <w:rsid w:val="006A048F"/>
    <w:rsid w:val="006A0726"/>
    <w:rsid w:val="006A07D0"/>
    <w:rsid w:val="006A0E2C"/>
    <w:rsid w:val="006A1284"/>
    <w:rsid w:val="006A1A2E"/>
    <w:rsid w:val="006A1E25"/>
    <w:rsid w:val="006A1E33"/>
    <w:rsid w:val="006A42E3"/>
    <w:rsid w:val="006A45C3"/>
    <w:rsid w:val="006A524E"/>
    <w:rsid w:val="006A52D2"/>
    <w:rsid w:val="006A57EE"/>
    <w:rsid w:val="006A5C50"/>
    <w:rsid w:val="006A628F"/>
    <w:rsid w:val="006A66C4"/>
    <w:rsid w:val="006A67C9"/>
    <w:rsid w:val="006A6B7C"/>
    <w:rsid w:val="006A6C50"/>
    <w:rsid w:val="006A7358"/>
    <w:rsid w:val="006A7557"/>
    <w:rsid w:val="006B084F"/>
    <w:rsid w:val="006B08CE"/>
    <w:rsid w:val="006B117F"/>
    <w:rsid w:val="006B1AB7"/>
    <w:rsid w:val="006B1D16"/>
    <w:rsid w:val="006B2372"/>
    <w:rsid w:val="006B3320"/>
    <w:rsid w:val="006B3E5B"/>
    <w:rsid w:val="006B4C2C"/>
    <w:rsid w:val="006B54DF"/>
    <w:rsid w:val="006B56BB"/>
    <w:rsid w:val="006B5A74"/>
    <w:rsid w:val="006B5C86"/>
    <w:rsid w:val="006B5E0A"/>
    <w:rsid w:val="006B7860"/>
    <w:rsid w:val="006B7B5B"/>
    <w:rsid w:val="006C0362"/>
    <w:rsid w:val="006C0800"/>
    <w:rsid w:val="006C08A3"/>
    <w:rsid w:val="006C0CD7"/>
    <w:rsid w:val="006C1693"/>
    <w:rsid w:val="006C16A1"/>
    <w:rsid w:val="006C2509"/>
    <w:rsid w:val="006C2C04"/>
    <w:rsid w:val="006C2D4F"/>
    <w:rsid w:val="006C308E"/>
    <w:rsid w:val="006C45E4"/>
    <w:rsid w:val="006C5430"/>
    <w:rsid w:val="006C59FE"/>
    <w:rsid w:val="006C5BA8"/>
    <w:rsid w:val="006C65D8"/>
    <w:rsid w:val="006C6707"/>
    <w:rsid w:val="006C6AB2"/>
    <w:rsid w:val="006C6FEE"/>
    <w:rsid w:val="006C704D"/>
    <w:rsid w:val="006C70B3"/>
    <w:rsid w:val="006C7B6C"/>
    <w:rsid w:val="006D073F"/>
    <w:rsid w:val="006D1BF4"/>
    <w:rsid w:val="006D2176"/>
    <w:rsid w:val="006D2C76"/>
    <w:rsid w:val="006D38F3"/>
    <w:rsid w:val="006D3907"/>
    <w:rsid w:val="006D4002"/>
    <w:rsid w:val="006D4317"/>
    <w:rsid w:val="006D4F39"/>
    <w:rsid w:val="006D57AB"/>
    <w:rsid w:val="006D5D23"/>
    <w:rsid w:val="006D5F55"/>
    <w:rsid w:val="006D6308"/>
    <w:rsid w:val="006D6FB6"/>
    <w:rsid w:val="006D7F7B"/>
    <w:rsid w:val="006E1F4C"/>
    <w:rsid w:val="006E2412"/>
    <w:rsid w:val="006E2911"/>
    <w:rsid w:val="006E2BCD"/>
    <w:rsid w:val="006E2C89"/>
    <w:rsid w:val="006E2E92"/>
    <w:rsid w:val="006E33C5"/>
    <w:rsid w:val="006E35DF"/>
    <w:rsid w:val="006E3614"/>
    <w:rsid w:val="006E37C0"/>
    <w:rsid w:val="006E4559"/>
    <w:rsid w:val="006E4B62"/>
    <w:rsid w:val="006E571E"/>
    <w:rsid w:val="006E5924"/>
    <w:rsid w:val="006E5978"/>
    <w:rsid w:val="006E5B5E"/>
    <w:rsid w:val="006E63AF"/>
    <w:rsid w:val="006E64BE"/>
    <w:rsid w:val="006E67A2"/>
    <w:rsid w:val="006E6867"/>
    <w:rsid w:val="006E764C"/>
    <w:rsid w:val="006E793D"/>
    <w:rsid w:val="006F23D3"/>
    <w:rsid w:val="006F3517"/>
    <w:rsid w:val="006F356E"/>
    <w:rsid w:val="006F3721"/>
    <w:rsid w:val="006F3C13"/>
    <w:rsid w:val="006F4ADB"/>
    <w:rsid w:val="006F59B1"/>
    <w:rsid w:val="006F5CCF"/>
    <w:rsid w:val="006F7F39"/>
    <w:rsid w:val="00700FCE"/>
    <w:rsid w:val="00700FFB"/>
    <w:rsid w:val="00701248"/>
    <w:rsid w:val="00701360"/>
    <w:rsid w:val="007017DF"/>
    <w:rsid w:val="00703580"/>
    <w:rsid w:val="00703C1F"/>
    <w:rsid w:val="0070468A"/>
    <w:rsid w:val="00705165"/>
    <w:rsid w:val="00705F7F"/>
    <w:rsid w:val="007077BF"/>
    <w:rsid w:val="00707A9E"/>
    <w:rsid w:val="00707C0A"/>
    <w:rsid w:val="00707DA8"/>
    <w:rsid w:val="00710002"/>
    <w:rsid w:val="00711921"/>
    <w:rsid w:val="0071292B"/>
    <w:rsid w:val="007129A7"/>
    <w:rsid w:val="00713006"/>
    <w:rsid w:val="007139C4"/>
    <w:rsid w:val="00714336"/>
    <w:rsid w:val="0071473F"/>
    <w:rsid w:val="0071553F"/>
    <w:rsid w:val="007158FD"/>
    <w:rsid w:val="00716610"/>
    <w:rsid w:val="00716BB6"/>
    <w:rsid w:val="00716BCB"/>
    <w:rsid w:val="00716C84"/>
    <w:rsid w:val="00717390"/>
    <w:rsid w:val="007178EB"/>
    <w:rsid w:val="00720482"/>
    <w:rsid w:val="00720E98"/>
    <w:rsid w:val="0072128C"/>
    <w:rsid w:val="0072209F"/>
    <w:rsid w:val="0072232D"/>
    <w:rsid w:val="0072278D"/>
    <w:rsid w:val="00722912"/>
    <w:rsid w:val="007242BF"/>
    <w:rsid w:val="00724380"/>
    <w:rsid w:val="007249A2"/>
    <w:rsid w:val="00726211"/>
    <w:rsid w:val="007263CB"/>
    <w:rsid w:val="00726BFD"/>
    <w:rsid w:val="00727894"/>
    <w:rsid w:val="007300AD"/>
    <w:rsid w:val="007303E3"/>
    <w:rsid w:val="00730F70"/>
    <w:rsid w:val="007313F8"/>
    <w:rsid w:val="007316E0"/>
    <w:rsid w:val="00732452"/>
    <w:rsid w:val="00732B50"/>
    <w:rsid w:val="00732E86"/>
    <w:rsid w:val="007338F7"/>
    <w:rsid w:val="00734E6B"/>
    <w:rsid w:val="00735A23"/>
    <w:rsid w:val="00736841"/>
    <w:rsid w:val="00736A76"/>
    <w:rsid w:val="00736D59"/>
    <w:rsid w:val="00736E83"/>
    <w:rsid w:val="00736EEB"/>
    <w:rsid w:val="00737DB8"/>
    <w:rsid w:val="00737ECC"/>
    <w:rsid w:val="00740401"/>
    <w:rsid w:val="00740822"/>
    <w:rsid w:val="0074087A"/>
    <w:rsid w:val="00740E0A"/>
    <w:rsid w:val="00740FD4"/>
    <w:rsid w:val="00741745"/>
    <w:rsid w:val="00741CF4"/>
    <w:rsid w:val="00741F46"/>
    <w:rsid w:val="00742A9D"/>
    <w:rsid w:val="00742F77"/>
    <w:rsid w:val="007440E5"/>
    <w:rsid w:val="00744927"/>
    <w:rsid w:val="007449AA"/>
    <w:rsid w:val="00744C2C"/>
    <w:rsid w:val="00744E8E"/>
    <w:rsid w:val="00745051"/>
    <w:rsid w:val="00745510"/>
    <w:rsid w:val="00745701"/>
    <w:rsid w:val="00745D6E"/>
    <w:rsid w:val="00746890"/>
    <w:rsid w:val="00747281"/>
    <w:rsid w:val="0074777F"/>
    <w:rsid w:val="00750104"/>
    <w:rsid w:val="0075021E"/>
    <w:rsid w:val="00750567"/>
    <w:rsid w:val="00750BCA"/>
    <w:rsid w:val="007532BA"/>
    <w:rsid w:val="00753DE8"/>
    <w:rsid w:val="007547FA"/>
    <w:rsid w:val="00755149"/>
    <w:rsid w:val="0075573D"/>
    <w:rsid w:val="0075760A"/>
    <w:rsid w:val="00757CBE"/>
    <w:rsid w:val="007610BF"/>
    <w:rsid w:val="007619C9"/>
    <w:rsid w:val="00762F7A"/>
    <w:rsid w:val="007630FC"/>
    <w:rsid w:val="007636BD"/>
    <w:rsid w:val="00763C8C"/>
    <w:rsid w:val="00763E68"/>
    <w:rsid w:val="00763FB2"/>
    <w:rsid w:val="00764AA7"/>
    <w:rsid w:val="00764ADB"/>
    <w:rsid w:val="007651EB"/>
    <w:rsid w:val="0076596F"/>
    <w:rsid w:val="00766302"/>
    <w:rsid w:val="00766B06"/>
    <w:rsid w:val="00766B6E"/>
    <w:rsid w:val="00767C12"/>
    <w:rsid w:val="00770010"/>
    <w:rsid w:val="007704AD"/>
    <w:rsid w:val="00770782"/>
    <w:rsid w:val="00770B24"/>
    <w:rsid w:val="0077158D"/>
    <w:rsid w:val="00771EDA"/>
    <w:rsid w:val="00771F19"/>
    <w:rsid w:val="00771FF3"/>
    <w:rsid w:val="007721DE"/>
    <w:rsid w:val="007726B9"/>
    <w:rsid w:val="00772769"/>
    <w:rsid w:val="00772900"/>
    <w:rsid w:val="00772A52"/>
    <w:rsid w:val="007733D7"/>
    <w:rsid w:val="00774A38"/>
    <w:rsid w:val="00774D08"/>
    <w:rsid w:val="00775E25"/>
    <w:rsid w:val="007764CE"/>
    <w:rsid w:val="007774F2"/>
    <w:rsid w:val="007803A7"/>
    <w:rsid w:val="007808F2"/>
    <w:rsid w:val="0078105F"/>
    <w:rsid w:val="00782FB8"/>
    <w:rsid w:val="00783239"/>
    <w:rsid w:val="00783597"/>
    <w:rsid w:val="007836B3"/>
    <w:rsid w:val="00783E2C"/>
    <w:rsid w:val="007844A7"/>
    <w:rsid w:val="00784A54"/>
    <w:rsid w:val="00784BCC"/>
    <w:rsid w:val="00785E04"/>
    <w:rsid w:val="007861E2"/>
    <w:rsid w:val="007867FB"/>
    <w:rsid w:val="0078798F"/>
    <w:rsid w:val="00790884"/>
    <w:rsid w:val="0079159E"/>
    <w:rsid w:val="00791B10"/>
    <w:rsid w:val="00791D60"/>
    <w:rsid w:val="00793118"/>
    <w:rsid w:val="00793250"/>
    <w:rsid w:val="00794650"/>
    <w:rsid w:val="007948B4"/>
    <w:rsid w:val="0079532B"/>
    <w:rsid w:val="00796169"/>
    <w:rsid w:val="00796368"/>
    <w:rsid w:val="00796861"/>
    <w:rsid w:val="007970C1"/>
    <w:rsid w:val="007A0B67"/>
    <w:rsid w:val="007A0BC8"/>
    <w:rsid w:val="007A1020"/>
    <w:rsid w:val="007A1214"/>
    <w:rsid w:val="007A1328"/>
    <w:rsid w:val="007A1995"/>
    <w:rsid w:val="007A2CB3"/>
    <w:rsid w:val="007A346F"/>
    <w:rsid w:val="007A4AEF"/>
    <w:rsid w:val="007A4C82"/>
    <w:rsid w:val="007A510B"/>
    <w:rsid w:val="007A54EA"/>
    <w:rsid w:val="007A5D47"/>
    <w:rsid w:val="007A6161"/>
    <w:rsid w:val="007A6164"/>
    <w:rsid w:val="007A6543"/>
    <w:rsid w:val="007A720C"/>
    <w:rsid w:val="007A75FA"/>
    <w:rsid w:val="007A7691"/>
    <w:rsid w:val="007A76AF"/>
    <w:rsid w:val="007A76B7"/>
    <w:rsid w:val="007A788F"/>
    <w:rsid w:val="007B03F3"/>
    <w:rsid w:val="007B0E60"/>
    <w:rsid w:val="007B16A7"/>
    <w:rsid w:val="007B236D"/>
    <w:rsid w:val="007B24F7"/>
    <w:rsid w:val="007B3478"/>
    <w:rsid w:val="007B44BC"/>
    <w:rsid w:val="007B4557"/>
    <w:rsid w:val="007B4F39"/>
    <w:rsid w:val="007B5EEF"/>
    <w:rsid w:val="007B6C0E"/>
    <w:rsid w:val="007B6EF3"/>
    <w:rsid w:val="007B7101"/>
    <w:rsid w:val="007B7645"/>
    <w:rsid w:val="007B7A2D"/>
    <w:rsid w:val="007B7CCE"/>
    <w:rsid w:val="007C07D5"/>
    <w:rsid w:val="007C1392"/>
    <w:rsid w:val="007C1836"/>
    <w:rsid w:val="007C2342"/>
    <w:rsid w:val="007C2DBF"/>
    <w:rsid w:val="007C4B30"/>
    <w:rsid w:val="007C50A8"/>
    <w:rsid w:val="007C6C2E"/>
    <w:rsid w:val="007C6EBA"/>
    <w:rsid w:val="007C7152"/>
    <w:rsid w:val="007C7665"/>
    <w:rsid w:val="007C7776"/>
    <w:rsid w:val="007C7C5D"/>
    <w:rsid w:val="007C7CC2"/>
    <w:rsid w:val="007C7D86"/>
    <w:rsid w:val="007D06C6"/>
    <w:rsid w:val="007D0A44"/>
    <w:rsid w:val="007D0D0D"/>
    <w:rsid w:val="007D1783"/>
    <w:rsid w:val="007D1ABE"/>
    <w:rsid w:val="007D1D9C"/>
    <w:rsid w:val="007D21E1"/>
    <w:rsid w:val="007D26C0"/>
    <w:rsid w:val="007D33F7"/>
    <w:rsid w:val="007D3912"/>
    <w:rsid w:val="007D4823"/>
    <w:rsid w:val="007D4CCC"/>
    <w:rsid w:val="007D4D71"/>
    <w:rsid w:val="007D5798"/>
    <w:rsid w:val="007D62D3"/>
    <w:rsid w:val="007D685C"/>
    <w:rsid w:val="007D6F75"/>
    <w:rsid w:val="007D700B"/>
    <w:rsid w:val="007D77D9"/>
    <w:rsid w:val="007D7B85"/>
    <w:rsid w:val="007E0DC5"/>
    <w:rsid w:val="007E0EFF"/>
    <w:rsid w:val="007E148D"/>
    <w:rsid w:val="007E1736"/>
    <w:rsid w:val="007E20E3"/>
    <w:rsid w:val="007E255A"/>
    <w:rsid w:val="007E3689"/>
    <w:rsid w:val="007E39AC"/>
    <w:rsid w:val="007E3C80"/>
    <w:rsid w:val="007E3D47"/>
    <w:rsid w:val="007E4C03"/>
    <w:rsid w:val="007E51F9"/>
    <w:rsid w:val="007E5622"/>
    <w:rsid w:val="007E6C46"/>
    <w:rsid w:val="007E732A"/>
    <w:rsid w:val="007F03E2"/>
    <w:rsid w:val="007F05F3"/>
    <w:rsid w:val="007F0898"/>
    <w:rsid w:val="007F0BFD"/>
    <w:rsid w:val="007F15CE"/>
    <w:rsid w:val="007F1A2F"/>
    <w:rsid w:val="007F210E"/>
    <w:rsid w:val="007F2494"/>
    <w:rsid w:val="007F2495"/>
    <w:rsid w:val="007F2842"/>
    <w:rsid w:val="007F4589"/>
    <w:rsid w:val="007F4C93"/>
    <w:rsid w:val="007F51C0"/>
    <w:rsid w:val="007F6788"/>
    <w:rsid w:val="007F6A21"/>
    <w:rsid w:val="007F6E9B"/>
    <w:rsid w:val="007F7077"/>
    <w:rsid w:val="007F72AB"/>
    <w:rsid w:val="007F73B8"/>
    <w:rsid w:val="007F7A6C"/>
    <w:rsid w:val="0080040A"/>
    <w:rsid w:val="00800982"/>
    <w:rsid w:val="008013ED"/>
    <w:rsid w:val="008015B1"/>
    <w:rsid w:val="00802506"/>
    <w:rsid w:val="0080273B"/>
    <w:rsid w:val="008031A0"/>
    <w:rsid w:val="00803630"/>
    <w:rsid w:val="00803EE1"/>
    <w:rsid w:val="00805C57"/>
    <w:rsid w:val="00806349"/>
    <w:rsid w:val="00806FFF"/>
    <w:rsid w:val="008078E7"/>
    <w:rsid w:val="008118E9"/>
    <w:rsid w:val="00813C2F"/>
    <w:rsid w:val="00813C85"/>
    <w:rsid w:val="00814406"/>
    <w:rsid w:val="00814A9A"/>
    <w:rsid w:val="0081506A"/>
    <w:rsid w:val="0081508E"/>
    <w:rsid w:val="00815991"/>
    <w:rsid w:val="0081652C"/>
    <w:rsid w:val="00816EF3"/>
    <w:rsid w:val="0081746A"/>
    <w:rsid w:val="008176C1"/>
    <w:rsid w:val="00820068"/>
    <w:rsid w:val="008200A7"/>
    <w:rsid w:val="00820176"/>
    <w:rsid w:val="00820A37"/>
    <w:rsid w:val="00820A6A"/>
    <w:rsid w:val="00820AFE"/>
    <w:rsid w:val="0082161E"/>
    <w:rsid w:val="00822F0F"/>
    <w:rsid w:val="00823405"/>
    <w:rsid w:val="00824013"/>
    <w:rsid w:val="008243AB"/>
    <w:rsid w:val="0082460A"/>
    <w:rsid w:val="00824E77"/>
    <w:rsid w:val="00825452"/>
    <w:rsid w:val="00825B0F"/>
    <w:rsid w:val="008263FA"/>
    <w:rsid w:val="00826439"/>
    <w:rsid w:val="008267E8"/>
    <w:rsid w:val="008268E5"/>
    <w:rsid w:val="00826CAD"/>
    <w:rsid w:val="00827369"/>
    <w:rsid w:val="0082756B"/>
    <w:rsid w:val="00830B5B"/>
    <w:rsid w:val="00830C39"/>
    <w:rsid w:val="00831258"/>
    <w:rsid w:val="00831415"/>
    <w:rsid w:val="00831EA8"/>
    <w:rsid w:val="008322D1"/>
    <w:rsid w:val="00832C2E"/>
    <w:rsid w:val="00832DCC"/>
    <w:rsid w:val="00832FDE"/>
    <w:rsid w:val="00833882"/>
    <w:rsid w:val="00833FF3"/>
    <w:rsid w:val="0083444F"/>
    <w:rsid w:val="00834635"/>
    <w:rsid w:val="0083506C"/>
    <w:rsid w:val="008363E5"/>
    <w:rsid w:val="00836C96"/>
    <w:rsid w:val="008371FD"/>
    <w:rsid w:val="008375E1"/>
    <w:rsid w:val="00837939"/>
    <w:rsid w:val="008379A4"/>
    <w:rsid w:val="00837B87"/>
    <w:rsid w:val="00837D64"/>
    <w:rsid w:val="0084034D"/>
    <w:rsid w:val="00840E5A"/>
    <w:rsid w:val="0084133B"/>
    <w:rsid w:val="00842C2C"/>
    <w:rsid w:val="00842FB3"/>
    <w:rsid w:val="00843C19"/>
    <w:rsid w:val="0084402A"/>
    <w:rsid w:val="0084469E"/>
    <w:rsid w:val="00844789"/>
    <w:rsid w:val="0084496A"/>
    <w:rsid w:val="00844B75"/>
    <w:rsid w:val="008452CF"/>
    <w:rsid w:val="008457B3"/>
    <w:rsid w:val="00845D89"/>
    <w:rsid w:val="00846630"/>
    <w:rsid w:val="008466A8"/>
    <w:rsid w:val="00847007"/>
    <w:rsid w:val="00847BEA"/>
    <w:rsid w:val="00850689"/>
    <w:rsid w:val="008509D8"/>
    <w:rsid w:val="0085123C"/>
    <w:rsid w:val="0085145A"/>
    <w:rsid w:val="00851E4A"/>
    <w:rsid w:val="008521F9"/>
    <w:rsid w:val="00852409"/>
    <w:rsid w:val="00852E72"/>
    <w:rsid w:val="008533F1"/>
    <w:rsid w:val="008539B6"/>
    <w:rsid w:val="00853A1A"/>
    <w:rsid w:val="00853D0C"/>
    <w:rsid w:val="008544A3"/>
    <w:rsid w:val="008550FF"/>
    <w:rsid w:val="0085646C"/>
    <w:rsid w:val="008564FB"/>
    <w:rsid w:val="0085680A"/>
    <w:rsid w:val="008571EB"/>
    <w:rsid w:val="0085757A"/>
    <w:rsid w:val="00857CC4"/>
    <w:rsid w:val="00861589"/>
    <w:rsid w:val="00861614"/>
    <w:rsid w:val="00861D7C"/>
    <w:rsid w:val="00861F80"/>
    <w:rsid w:val="0086230E"/>
    <w:rsid w:val="008624A4"/>
    <w:rsid w:val="008634C3"/>
    <w:rsid w:val="008634CE"/>
    <w:rsid w:val="00864028"/>
    <w:rsid w:val="00865286"/>
    <w:rsid w:val="00865366"/>
    <w:rsid w:val="00865C91"/>
    <w:rsid w:val="00866013"/>
    <w:rsid w:val="008664CF"/>
    <w:rsid w:val="008677DB"/>
    <w:rsid w:val="00867B87"/>
    <w:rsid w:val="00870211"/>
    <w:rsid w:val="0087024E"/>
    <w:rsid w:val="00870F5B"/>
    <w:rsid w:val="00871D0D"/>
    <w:rsid w:val="008721BF"/>
    <w:rsid w:val="008727C0"/>
    <w:rsid w:val="00872884"/>
    <w:rsid w:val="00873A42"/>
    <w:rsid w:val="00874C20"/>
    <w:rsid w:val="00875683"/>
    <w:rsid w:val="008756A4"/>
    <w:rsid w:val="008765EC"/>
    <w:rsid w:val="00876972"/>
    <w:rsid w:val="00876B46"/>
    <w:rsid w:val="0087744E"/>
    <w:rsid w:val="00877500"/>
    <w:rsid w:val="0087771C"/>
    <w:rsid w:val="008802CC"/>
    <w:rsid w:val="00880926"/>
    <w:rsid w:val="00881CBE"/>
    <w:rsid w:val="00881EE1"/>
    <w:rsid w:val="0088254B"/>
    <w:rsid w:val="00882624"/>
    <w:rsid w:val="00882F6D"/>
    <w:rsid w:val="00883FB5"/>
    <w:rsid w:val="00884815"/>
    <w:rsid w:val="00885302"/>
    <w:rsid w:val="00885AC2"/>
    <w:rsid w:val="0088663B"/>
    <w:rsid w:val="00886664"/>
    <w:rsid w:val="008878C1"/>
    <w:rsid w:val="00887C74"/>
    <w:rsid w:val="00890453"/>
    <w:rsid w:val="00890472"/>
    <w:rsid w:val="00891719"/>
    <w:rsid w:val="008927AD"/>
    <w:rsid w:val="00892EE1"/>
    <w:rsid w:val="00893A9B"/>
    <w:rsid w:val="00894A5C"/>
    <w:rsid w:val="00896963"/>
    <w:rsid w:val="00897379"/>
    <w:rsid w:val="008A17A1"/>
    <w:rsid w:val="008A228F"/>
    <w:rsid w:val="008A2313"/>
    <w:rsid w:val="008A3180"/>
    <w:rsid w:val="008A3879"/>
    <w:rsid w:val="008A44AE"/>
    <w:rsid w:val="008A4B07"/>
    <w:rsid w:val="008A4B98"/>
    <w:rsid w:val="008A5BCA"/>
    <w:rsid w:val="008A5C52"/>
    <w:rsid w:val="008A6B2D"/>
    <w:rsid w:val="008A74D0"/>
    <w:rsid w:val="008A7D14"/>
    <w:rsid w:val="008B0037"/>
    <w:rsid w:val="008B004C"/>
    <w:rsid w:val="008B091A"/>
    <w:rsid w:val="008B11A0"/>
    <w:rsid w:val="008B1924"/>
    <w:rsid w:val="008B1DEA"/>
    <w:rsid w:val="008B2340"/>
    <w:rsid w:val="008B2AF3"/>
    <w:rsid w:val="008B2F4D"/>
    <w:rsid w:val="008B324F"/>
    <w:rsid w:val="008B4390"/>
    <w:rsid w:val="008B484E"/>
    <w:rsid w:val="008B620B"/>
    <w:rsid w:val="008B6D68"/>
    <w:rsid w:val="008B6DE4"/>
    <w:rsid w:val="008B6F5B"/>
    <w:rsid w:val="008B76F1"/>
    <w:rsid w:val="008B777F"/>
    <w:rsid w:val="008C060F"/>
    <w:rsid w:val="008C1A40"/>
    <w:rsid w:val="008C2234"/>
    <w:rsid w:val="008C22A5"/>
    <w:rsid w:val="008C2E45"/>
    <w:rsid w:val="008C3BD2"/>
    <w:rsid w:val="008C3D25"/>
    <w:rsid w:val="008C4B4A"/>
    <w:rsid w:val="008C4B68"/>
    <w:rsid w:val="008C57ED"/>
    <w:rsid w:val="008C6555"/>
    <w:rsid w:val="008C67EC"/>
    <w:rsid w:val="008C686B"/>
    <w:rsid w:val="008D0EFD"/>
    <w:rsid w:val="008D103B"/>
    <w:rsid w:val="008D1446"/>
    <w:rsid w:val="008D1508"/>
    <w:rsid w:val="008D157F"/>
    <w:rsid w:val="008D1A00"/>
    <w:rsid w:val="008D1B73"/>
    <w:rsid w:val="008D2BEB"/>
    <w:rsid w:val="008D371D"/>
    <w:rsid w:val="008D44CF"/>
    <w:rsid w:val="008D6A85"/>
    <w:rsid w:val="008D6E3C"/>
    <w:rsid w:val="008D77B8"/>
    <w:rsid w:val="008E01F9"/>
    <w:rsid w:val="008E0291"/>
    <w:rsid w:val="008E108C"/>
    <w:rsid w:val="008E18DC"/>
    <w:rsid w:val="008E1F68"/>
    <w:rsid w:val="008E2285"/>
    <w:rsid w:val="008E23F4"/>
    <w:rsid w:val="008E495D"/>
    <w:rsid w:val="008E4E66"/>
    <w:rsid w:val="008E528C"/>
    <w:rsid w:val="008E5ED4"/>
    <w:rsid w:val="008E6ACD"/>
    <w:rsid w:val="008E6C71"/>
    <w:rsid w:val="008E7018"/>
    <w:rsid w:val="008E70FB"/>
    <w:rsid w:val="008E7E9F"/>
    <w:rsid w:val="008E7F74"/>
    <w:rsid w:val="008F007C"/>
    <w:rsid w:val="008F0398"/>
    <w:rsid w:val="008F0407"/>
    <w:rsid w:val="008F0A15"/>
    <w:rsid w:val="008F0B38"/>
    <w:rsid w:val="008F165D"/>
    <w:rsid w:val="008F22A7"/>
    <w:rsid w:val="008F3632"/>
    <w:rsid w:val="008F3EFB"/>
    <w:rsid w:val="008F453C"/>
    <w:rsid w:val="008F491D"/>
    <w:rsid w:val="008F4A76"/>
    <w:rsid w:val="008F4D4D"/>
    <w:rsid w:val="008F516E"/>
    <w:rsid w:val="008F5904"/>
    <w:rsid w:val="008F5DCD"/>
    <w:rsid w:val="008F69B0"/>
    <w:rsid w:val="008F6CF2"/>
    <w:rsid w:val="008F7465"/>
    <w:rsid w:val="009004A2"/>
    <w:rsid w:val="009004C6"/>
    <w:rsid w:val="009004ED"/>
    <w:rsid w:val="00900577"/>
    <w:rsid w:val="00900E72"/>
    <w:rsid w:val="00900EFE"/>
    <w:rsid w:val="009013CF"/>
    <w:rsid w:val="0090184B"/>
    <w:rsid w:val="009030ED"/>
    <w:rsid w:val="00903C50"/>
    <w:rsid w:val="009045ED"/>
    <w:rsid w:val="00904990"/>
    <w:rsid w:val="009049A9"/>
    <w:rsid w:val="00904CFC"/>
    <w:rsid w:val="00905236"/>
    <w:rsid w:val="009053B8"/>
    <w:rsid w:val="00905FE7"/>
    <w:rsid w:val="009064F3"/>
    <w:rsid w:val="009072D2"/>
    <w:rsid w:val="00907359"/>
    <w:rsid w:val="00907CB6"/>
    <w:rsid w:val="00910DA0"/>
    <w:rsid w:val="00910FC2"/>
    <w:rsid w:val="0091116D"/>
    <w:rsid w:val="00911425"/>
    <w:rsid w:val="00911929"/>
    <w:rsid w:val="00912911"/>
    <w:rsid w:val="0091342F"/>
    <w:rsid w:val="00913EE6"/>
    <w:rsid w:val="00914699"/>
    <w:rsid w:val="00914C8E"/>
    <w:rsid w:val="00915776"/>
    <w:rsid w:val="0091659F"/>
    <w:rsid w:val="0091664A"/>
    <w:rsid w:val="009172B4"/>
    <w:rsid w:val="009178AC"/>
    <w:rsid w:val="00917C5D"/>
    <w:rsid w:val="00917E34"/>
    <w:rsid w:val="00920957"/>
    <w:rsid w:val="00920DD4"/>
    <w:rsid w:val="009210F0"/>
    <w:rsid w:val="009213B0"/>
    <w:rsid w:val="0092200F"/>
    <w:rsid w:val="0092266F"/>
    <w:rsid w:val="00922B3D"/>
    <w:rsid w:val="0092309A"/>
    <w:rsid w:val="00924FFC"/>
    <w:rsid w:val="009257AB"/>
    <w:rsid w:val="00925A0E"/>
    <w:rsid w:val="00925C52"/>
    <w:rsid w:val="00926877"/>
    <w:rsid w:val="00927373"/>
    <w:rsid w:val="0093022D"/>
    <w:rsid w:val="00930C1F"/>
    <w:rsid w:val="0093117C"/>
    <w:rsid w:val="009311DE"/>
    <w:rsid w:val="00931794"/>
    <w:rsid w:val="00931812"/>
    <w:rsid w:val="00931EC9"/>
    <w:rsid w:val="009323A6"/>
    <w:rsid w:val="0093261F"/>
    <w:rsid w:val="009330CF"/>
    <w:rsid w:val="00933364"/>
    <w:rsid w:val="00933E84"/>
    <w:rsid w:val="009341B4"/>
    <w:rsid w:val="00934A23"/>
    <w:rsid w:val="00934AC1"/>
    <w:rsid w:val="00934DFF"/>
    <w:rsid w:val="00934EBD"/>
    <w:rsid w:val="0093533F"/>
    <w:rsid w:val="00936584"/>
    <w:rsid w:val="009369A7"/>
    <w:rsid w:val="00936F26"/>
    <w:rsid w:val="0094048F"/>
    <w:rsid w:val="009408F7"/>
    <w:rsid w:val="00940CA1"/>
    <w:rsid w:val="00941532"/>
    <w:rsid w:val="009416BE"/>
    <w:rsid w:val="00941F85"/>
    <w:rsid w:val="00942220"/>
    <w:rsid w:val="0094244E"/>
    <w:rsid w:val="00942B88"/>
    <w:rsid w:val="00944A37"/>
    <w:rsid w:val="0094521F"/>
    <w:rsid w:val="009454A0"/>
    <w:rsid w:val="009454A2"/>
    <w:rsid w:val="00945561"/>
    <w:rsid w:val="00945FD5"/>
    <w:rsid w:val="00946595"/>
    <w:rsid w:val="00946C4D"/>
    <w:rsid w:val="009470CC"/>
    <w:rsid w:val="009470DA"/>
    <w:rsid w:val="00950556"/>
    <w:rsid w:val="009506DD"/>
    <w:rsid w:val="00950FDA"/>
    <w:rsid w:val="00952755"/>
    <w:rsid w:val="00952D97"/>
    <w:rsid w:val="00952DCA"/>
    <w:rsid w:val="00953100"/>
    <w:rsid w:val="00954667"/>
    <w:rsid w:val="00954E20"/>
    <w:rsid w:val="009550FC"/>
    <w:rsid w:val="00955388"/>
    <w:rsid w:val="00955E72"/>
    <w:rsid w:val="00956172"/>
    <w:rsid w:val="00956A50"/>
    <w:rsid w:val="0095737E"/>
    <w:rsid w:val="009574A1"/>
    <w:rsid w:val="0095758D"/>
    <w:rsid w:val="00957DC5"/>
    <w:rsid w:val="009602E7"/>
    <w:rsid w:val="00960E1A"/>
    <w:rsid w:val="0096198E"/>
    <w:rsid w:val="00963CE4"/>
    <w:rsid w:val="009647FB"/>
    <w:rsid w:val="00964AC6"/>
    <w:rsid w:val="00964CA6"/>
    <w:rsid w:val="00964CAC"/>
    <w:rsid w:val="00965911"/>
    <w:rsid w:val="009660CA"/>
    <w:rsid w:val="00966364"/>
    <w:rsid w:val="00966B2A"/>
    <w:rsid w:val="009672F6"/>
    <w:rsid w:val="00967B47"/>
    <w:rsid w:val="00967D42"/>
    <w:rsid w:val="00970408"/>
    <w:rsid w:val="00970EC2"/>
    <w:rsid w:val="00971147"/>
    <w:rsid w:val="0097139F"/>
    <w:rsid w:val="00971844"/>
    <w:rsid w:val="00971B34"/>
    <w:rsid w:val="00971FA7"/>
    <w:rsid w:val="009734EA"/>
    <w:rsid w:val="00973614"/>
    <w:rsid w:val="0097374B"/>
    <w:rsid w:val="00973AAF"/>
    <w:rsid w:val="00973DFF"/>
    <w:rsid w:val="00976570"/>
    <w:rsid w:val="00977770"/>
    <w:rsid w:val="00977B95"/>
    <w:rsid w:val="009802C2"/>
    <w:rsid w:val="00980616"/>
    <w:rsid w:val="009806B3"/>
    <w:rsid w:val="009811F9"/>
    <w:rsid w:val="009813ED"/>
    <w:rsid w:val="009819E8"/>
    <w:rsid w:val="00981FEC"/>
    <w:rsid w:val="00982807"/>
    <w:rsid w:val="0098286B"/>
    <w:rsid w:val="00982AD5"/>
    <w:rsid w:val="00982B12"/>
    <w:rsid w:val="00983935"/>
    <w:rsid w:val="00983EB0"/>
    <w:rsid w:val="00984482"/>
    <w:rsid w:val="00984BC3"/>
    <w:rsid w:val="009853CF"/>
    <w:rsid w:val="009859A1"/>
    <w:rsid w:val="00986149"/>
    <w:rsid w:val="00986895"/>
    <w:rsid w:val="00986E39"/>
    <w:rsid w:val="009878FE"/>
    <w:rsid w:val="00987F34"/>
    <w:rsid w:val="0099037B"/>
    <w:rsid w:val="0099197A"/>
    <w:rsid w:val="009920D5"/>
    <w:rsid w:val="00992261"/>
    <w:rsid w:val="009928DB"/>
    <w:rsid w:val="00993428"/>
    <w:rsid w:val="00993799"/>
    <w:rsid w:val="0099458B"/>
    <w:rsid w:val="009954D0"/>
    <w:rsid w:val="00996F54"/>
    <w:rsid w:val="00997BF8"/>
    <w:rsid w:val="009A159E"/>
    <w:rsid w:val="009A17B5"/>
    <w:rsid w:val="009A17DA"/>
    <w:rsid w:val="009A1811"/>
    <w:rsid w:val="009A2228"/>
    <w:rsid w:val="009A252B"/>
    <w:rsid w:val="009A2815"/>
    <w:rsid w:val="009A2D40"/>
    <w:rsid w:val="009A5061"/>
    <w:rsid w:val="009A545B"/>
    <w:rsid w:val="009A578A"/>
    <w:rsid w:val="009A57E1"/>
    <w:rsid w:val="009A5BB0"/>
    <w:rsid w:val="009A5C57"/>
    <w:rsid w:val="009A5D5A"/>
    <w:rsid w:val="009A7576"/>
    <w:rsid w:val="009B045E"/>
    <w:rsid w:val="009B0C9B"/>
    <w:rsid w:val="009B1C3A"/>
    <w:rsid w:val="009B2155"/>
    <w:rsid w:val="009B2D5D"/>
    <w:rsid w:val="009B3694"/>
    <w:rsid w:val="009B3BC3"/>
    <w:rsid w:val="009B4024"/>
    <w:rsid w:val="009B46A1"/>
    <w:rsid w:val="009B4EE4"/>
    <w:rsid w:val="009B4F02"/>
    <w:rsid w:val="009B54F3"/>
    <w:rsid w:val="009B7CDD"/>
    <w:rsid w:val="009C0013"/>
    <w:rsid w:val="009C08C5"/>
    <w:rsid w:val="009C0DEC"/>
    <w:rsid w:val="009C172F"/>
    <w:rsid w:val="009C2605"/>
    <w:rsid w:val="009C2666"/>
    <w:rsid w:val="009C3B68"/>
    <w:rsid w:val="009C4AF2"/>
    <w:rsid w:val="009C5313"/>
    <w:rsid w:val="009C53B5"/>
    <w:rsid w:val="009C5711"/>
    <w:rsid w:val="009C5D80"/>
    <w:rsid w:val="009C5E68"/>
    <w:rsid w:val="009C783B"/>
    <w:rsid w:val="009C7DC5"/>
    <w:rsid w:val="009D06D0"/>
    <w:rsid w:val="009D0DE3"/>
    <w:rsid w:val="009D18E7"/>
    <w:rsid w:val="009D22C0"/>
    <w:rsid w:val="009D3273"/>
    <w:rsid w:val="009D3723"/>
    <w:rsid w:val="009D39ED"/>
    <w:rsid w:val="009D3E19"/>
    <w:rsid w:val="009D46A4"/>
    <w:rsid w:val="009D4A79"/>
    <w:rsid w:val="009D546A"/>
    <w:rsid w:val="009D55B3"/>
    <w:rsid w:val="009D58B0"/>
    <w:rsid w:val="009D67C2"/>
    <w:rsid w:val="009D6BCD"/>
    <w:rsid w:val="009D6F34"/>
    <w:rsid w:val="009D70A3"/>
    <w:rsid w:val="009D7513"/>
    <w:rsid w:val="009E0061"/>
    <w:rsid w:val="009E0532"/>
    <w:rsid w:val="009E081A"/>
    <w:rsid w:val="009E0EBA"/>
    <w:rsid w:val="009E113F"/>
    <w:rsid w:val="009E148C"/>
    <w:rsid w:val="009E1A11"/>
    <w:rsid w:val="009E1BDA"/>
    <w:rsid w:val="009E1C0A"/>
    <w:rsid w:val="009E42D0"/>
    <w:rsid w:val="009E5129"/>
    <w:rsid w:val="009E6066"/>
    <w:rsid w:val="009E671A"/>
    <w:rsid w:val="009E685D"/>
    <w:rsid w:val="009E75AF"/>
    <w:rsid w:val="009E78F1"/>
    <w:rsid w:val="009E7DB9"/>
    <w:rsid w:val="009E7E63"/>
    <w:rsid w:val="009F04D0"/>
    <w:rsid w:val="009F08B6"/>
    <w:rsid w:val="009F0DB9"/>
    <w:rsid w:val="009F1418"/>
    <w:rsid w:val="009F1D0B"/>
    <w:rsid w:val="009F1ECA"/>
    <w:rsid w:val="009F206A"/>
    <w:rsid w:val="009F29E4"/>
    <w:rsid w:val="009F40E0"/>
    <w:rsid w:val="009F4B65"/>
    <w:rsid w:val="009F5835"/>
    <w:rsid w:val="009F71D5"/>
    <w:rsid w:val="009F7AFC"/>
    <w:rsid w:val="00A00222"/>
    <w:rsid w:val="00A002D3"/>
    <w:rsid w:val="00A00397"/>
    <w:rsid w:val="00A01806"/>
    <w:rsid w:val="00A02384"/>
    <w:rsid w:val="00A023E6"/>
    <w:rsid w:val="00A025EF"/>
    <w:rsid w:val="00A03169"/>
    <w:rsid w:val="00A0388C"/>
    <w:rsid w:val="00A03B23"/>
    <w:rsid w:val="00A03B2C"/>
    <w:rsid w:val="00A03E4E"/>
    <w:rsid w:val="00A03F05"/>
    <w:rsid w:val="00A043F2"/>
    <w:rsid w:val="00A04D17"/>
    <w:rsid w:val="00A05046"/>
    <w:rsid w:val="00A06E7A"/>
    <w:rsid w:val="00A07184"/>
    <w:rsid w:val="00A07621"/>
    <w:rsid w:val="00A078E4"/>
    <w:rsid w:val="00A079AD"/>
    <w:rsid w:val="00A1032A"/>
    <w:rsid w:val="00A10335"/>
    <w:rsid w:val="00A11504"/>
    <w:rsid w:val="00A117AC"/>
    <w:rsid w:val="00A11913"/>
    <w:rsid w:val="00A11D6B"/>
    <w:rsid w:val="00A11EF5"/>
    <w:rsid w:val="00A12583"/>
    <w:rsid w:val="00A12E05"/>
    <w:rsid w:val="00A13BF5"/>
    <w:rsid w:val="00A145BE"/>
    <w:rsid w:val="00A14D8A"/>
    <w:rsid w:val="00A16466"/>
    <w:rsid w:val="00A167BE"/>
    <w:rsid w:val="00A16C44"/>
    <w:rsid w:val="00A1770C"/>
    <w:rsid w:val="00A17DB3"/>
    <w:rsid w:val="00A20226"/>
    <w:rsid w:val="00A20DB0"/>
    <w:rsid w:val="00A21E73"/>
    <w:rsid w:val="00A22689"/>
    <w:rsid w:val="00A23589"/>
    <w:rsid w:val="00A23A60"/>
    <w:rsid w:val="00A23F2C"/>
    <w:rsid w:val="00A23FE6"/>
    <w:rsid w:val="00A24A49"/>
    <w:rsid w:val="00A24D74"/>
    <w:rsid w:val="00A25022"/>
    <w:rsid w:val="00A2673A"/>
    <w:rsid w:val="00A26A93"/>
    <w:rsid w:val="00A26CC3"/>
    <w:rsid w:val="00A2706D"/>
    <w:rsid w:val="00A2713B"/>
    <w:rsid w:val="00A301C5"/>
    <w:rsid w:val="00A30956"/>
    <w:rsid w:val="00A30977"/>
    <w:rsid w:val="00A316BA"/>
    <w:rsid w:val="00A31A2A"/>
    <w:rsid w:val="00A31E49"/>
    <w:rsid w:val="00A32F55"/>
    <w:rsid w:val="00A332BC"/>
    <w:rsid w:val="00A3447B"/>
    <w:rsid w:val="00A347C2"/>
    <w:rsid w:val="00A34C4F"/>
    <w:rsid w:val="00A35057"/>
    <w:rsid w:val="00A3550F"/>
    <w:rsid w:val="00A36DFB"/>
    <w:rsid w:val="00A37AAE"/>
    <w:rsid w:val="00A37CCF"/>
    <w:rsid w:val="00A40F1F"/>
    <w:rsid w:val="00A4138C"/>
    <w:rsid w:val="00A41AE8"/>
    <w:rsid w:val="00A41FF2"/>
    <w:rsid w:val="00A43231"/>
    <w:rsid w:val="00A435DC"/>
    <w:rsid w:val="00A43C0A"/>
    <w:rsid w:val="00A443B1"/>
    <w:rsid w:val="00A445ED"/>
    <w:rsid w:val="00A4497E"/>
    <w:rsid w:val="00A44B49"/>
    <w:rsid w:val="00A4597E"/>
    <w:rsid w:val="00A46058"/>
    <w:rsid w:val="00A460BA"/>
    <w:rsid w:val="00A462D2"/>
    <w:rsid w:val="00A46A75"/>
    <w:rsid w:val="00A46EB0"/>
    <w:rsid w:val="00A475FD"/>
    <w:rsid w:val="00A50037"/>
    <w:rsid w:val="00A50DA3"/>
    <w:rsid w:val="00A51777"/>
    <w:rsid w:val="00A52492"/>
    <w:rsid w:val="00A537CA"/>
    <w:rsid w:val="00A5382E"/>
    <w:rsid w:val="00A539F8"/>
    <w:rsid w:val="00A53CD1"/>
    <w:rsid w:val="00A53E25"/>
    <w:rsid w:val="00A54B53"/>
    <w:rsid w:val="00A557C4"/>
    <w:rsid w:val="00A55F03"/>
    <w:rsid w:val="00A55FE9"/>
    <w:rsid w:val="00A5623B"/>
    <w:rsid w:val="00A572F0"/>
    <w:rsid w:val="00A57530"/>
    <w:rsid w:val="00A57738"/>
    <w:rsid w:val="00A57BC7"/>
    <w:rsid w:val="00A57C57"/>
    <w:rsid w:val="00A60472"/>
    <w:rsid w:val="00A605C5"/>
    <w:rsid w:val="00A60952"/>
    <w:rsid w:val="00A6185C"/>
    <w:rsid w:val="00A634A2"/>
    <w:rsid w:val="00A63D78"/>
    <w:rsid w:val="00A64809"/>
    <w:rsid w:val="00A64D45"/>
    <w:rsid w:val="00A674F5"/>
    <w:rsid w:val="00A67839"/>
    <w:rsid w:val="00A6795A"/>
    <w:rsid w:val="00A70536"/>
    <w:rsid w:val="00A71197"/>
    <w:rsid w:val="00A72363"/>
    <w:rsid w:val="00A72AFC"/>
    <w:rsid w:val="00A7353B"/>
    <w:rsid w:val="00A7373C"/>
    <w:rsid w:val="00A739BD"/>
    <w:rsid w:val="00A73A74"/>
    <w:rsid w:val="00A73D4B"/>
    <w:rsid w:val="00A743A5"/>
    <w:rsid w:val="00A74C59"/>
    <w:rsid w:val="00A75C86"/>
    <w:rsid w:val="00A75D7F"/>
    <w:rsid w:val="00A76D8C"/>
    <w:rsid w:val="00A803F7"/>
    <w:rsid w:val="00A81284"/>
    <w:rsid w:val="00A813D3"/>
    <w:rsid w:val="00A820E4"/>
    <w:rsid w:val="00A825DD"/>
    <w:rsid w:val="00A829D5"/>
    <w:rsid w:val="00A8446F"/>
    <w:rsid w:val="00A84524"/>
    <w:rsid w:val="00A84AC7"/>
    <w:rsid w:val="00A8505C"/>
    <w:rsid w:val="00A850AD"/>
    <w:rsid w:val="00A85A14"/>
    <w:rsid w:val="00A87462"/>
    <w:rsid w:val="00A87557"/>
    <w:rsid w:val="00A904BD"/>
    <w:rsid w:val="00A91095"/>
    <w:rsid w:val="00A911F8"/>
    <w:rsid w:val="00A916B8"/>
    <w:rsid w:val="00A923C9"/>
    <w:rsid w:val="00A92F49"/>
    <w:rsid w:val="00A93346"/>
    <w:rsid w:val="00A94338"/>
    <w:rsid w:val="00A961CF"/>
    <w:rsid w:val="00A96A9B"/>
    <w:rsid w:val="00A96A9F"/>
    <w:rsid w:val="00A96D8B"/>
    <w:rsid w:val="00A97237"/>
    <w:rsid w:val="00A97F6E"/>
    <w:rsid w:val="00AA047B"/>
    <w:rsid w:val="00AA0CEA"/>
    <w:rsid w:val="00AA2274"/>
    <w:rsid w:val="00AA22B1"/>
    <w:rsid w:val="00AA2C60"/>
    <w:rsid w:val="00AA2F68"/>
    <w:rsid w:val="00AA35EF"/>
    <w:rsid w:val="00AA41FD"/>
    <w:rsid w:val="00AA442D"/>
    <w:rsid w:val="00AA4599"/>
    <w:rsid w:val="00AA46F1"/>
    <w:rsid w:val="00AA5D22"/>
    <w:rsid w:val="00AA693E"/>
    <w:rsid w:val="00AA6DB7"/>
    <w:rsid w:val="00AA7388"/>
    <w:rsid w:val="00AA77EA"/>
    <w:rsid w:val="00AB0444"/>
    <w:rsid w:val="00AB1B1F"/>
    <w:rsid w:val="00AB1E15"/>
    <w:rsid w:val="00AB2536"/>
    <w:rsid w:val="00AB2CEE"/>
    <w:rsid w:val="00AB2F15"/>
    <w:rsid w:val="00AB3A11"/>
    <w:rsid w:val="00AB443A"/>
    <w:rsid w:val="00AB58F9"/>
    <w:rsid w:val="00AB5D0C"/>
    <w:rsid w:val="00AB5D31"/>
    <w:rsid w:val="00AC0360"/>
    <w:rsid w:val="00AC066C"/>
    <w:rsid w:val="00AC072A"/>
    <w:rsid w:val="00AC0D0D"/>
    <w:rsid w:val="00AC2920"/>
    <w:rsid w:val="00AC4399"/>
    <w:rsid w:val="00AC50D5"/>
    <w:rsid w:val="00AC5931"/>
    <w:rsid w:val="00AD0057"/>
    <w:rsid w:val="00AD0287"/>
    <w:rsid w:val="00AD03F4"/>
    <w:rsid w:val="00AD0579"/>
    <w:rsid w:val="00AD0C6D"/>
    <w:rsid w:val="00AD0FFF"/>
    <w:rsid w:val="00AD4251"/>
    <w:rsid w:val="00AD57A1"/>
    <w:rsid w:val="00AD5C58"/>
    <w:rsid w:val="00AD633A"/>
    <w:rsid w:val="00AD6374"/>
    <w:rsid w:val="00AD664F"/>
    <w:rsid w:val="00AD685D"/>
    <w:rsid w:val="00AD6DB1"/>
    <w:rsid w:val="00AD74C0"/>
    <w:rsid w:val="00AD76B6"/>
    <w:rsid w:val="00AD7972"/>
    <w:rsid w:val="00AD7D66"/>
    <w:rsid w:val="00AE058D"/>
    <w:rsid w:val="00AE0B1B"/>
    <w:rsid w:val="00AE0E1D"/>
    <w:rsid w:val="00AE0EC4"/>
    <w:rsid w:val="00AE113A"/>
    <w:rsid w:val="00AE1147"/>
    <w:rsid w:val="00AE1209"/>
    <w:rsid w:val="00AE20BA"/>
    <w:rsid w:val="00AE2A52"/>
    <w:rsid w:val="00AE2C2F"/>
    <w:rsid w:val="00AE2D88"/>
    <w:rsid w:val="00AE3190"/>
    <w:rsid w:val="00AE31EB"/>
    <w:rsid w:val="00AE3E0F"/>
    <w:rsid w:val="00AE585C"/>
    <w:rsid w:val="00AE6762"/>
    <w:rsid w:val="00AF0792"/>
    <w:rsid w:val="00AF07CA"/>
    <w:rsid w:val="00AF1846"/>
    <w:rsid w:val="00AF1C2B"/>
    <w:rsid w:val="00AF2330"/>
    <w:rsid w:val="00AF2594"/>
    <w:rsid w:val="00AF2BA8"/>
    <w:rsid w:val="00AF2E77"/>
    <w:rsid w:val="00AF343F"/>
    <w:rsid w:val="00AF4D31"/>
    <w:rsid w:val="00AF4EA4"/>
    <w:rsid w:val="00AF5485"/>
    <w:rsid w:val="00AF622B"/>
    <w:rsid w:val="00AF6413"/>
    <w:rsid w:val="00AF6B47"/>
    <w:rsid w:val="00AF6CEB"/>
    <w:rsid w:val="00AF77D9"/>
    <w:rsid w:val="00B00BAD"/>
    <w:rsid w:val="00B01C2E"/>
    <w:rsid w:val="00B0238B"/>
    <w:rsid w:val="00B02561"/>
    <w:rsid w:val="00B03E35"/>
    <w:rsid w:val="00B03F52"/>
    <w:rsid w:val="00B041FB"/>
    <w:rsid w:val="00B05698"/>
    <w:rsid w:val="00B06000"/>
    <w:rsid w:val="00B06017"/>
    <w:rsid w:val="00B06CBB"/>
    <w:rsid w:val="00B1010C"/>
    <w:rsid w:val="00B1242B"/>
    <w:rsid w:val="00B12AB1"/>
    <w:rsid w:val="00B13D4A"/>
    <w:rsid w:val="00B13EA8"/>
    <w:rsid w:val="00B140C9"/>
    <w:rsid w:val="00B1453A"/>
    <w:rsid w:val="00B1508F"/>
    <w:rsid w:val="00B156B0"/>
    <w:rsid w:val="00B15794"/>
    <w:rsid w:val="00B15860"/>
    <w:rsid w:val="00B1690E"/>
    <w:rsid w:val="00B16B5D"/>
    <w:rsid w:val="00B177F9"/>
    <w:rsid w:val="00B20BBA"/>
    <w:rsid w:val="00B21059"/>
    <w:rsid w:val="00B2136A"/>
    <w:rsid w:val="00B23848"/>
    <w:rsid w:val="00B24610"/>
    <w:rsid w:val="00B25024"/>
    <w:rsid w:val="00B2608B"/>
    <w:rsid w:val="00B261AE"/>
    <w:rsid w:val="00B266E0"/>
    <w:rsid w:val="00B26D73"/>
    <w:rsid w:val="00B2705F"/>
    <w:rsid w:val="00B272CA"/>
    <w:rsid w:val="00B2794C"/>
    <w:rsid w:val="00B27B2D"/>
    <w:rsid w:val="00B3030B"/>
    <w:rsid w:val="00B312D1"/>
    <w:rsid w:val="00B33DA9"/>
    <w:rsid w:val="00B35C66"/>
    <w:rsid w:val="00B37303"/>
    <w:rsid w:val="00B37C52"/>
    <w:rsid w:val="00B405FD"/>
    <w:rsid w:val="00B406D7"/>
    <w:rsid w:val="00B408B9"/>
    <w:rsid w:val="00B4197D"/>
    <w:rsid w:val="00B41C14"/>
    <w:rsid w:val="00B42694"/>
    <w:rsid w:val="00B42870"/>
    <w:rsid w:val="00B42882"/>
    <w:rsid w:val="00B4290C"/>
    <w:rsid w:val="00B44239"/>
    <w:rsid w:val="00B443BF"/>
    <w:rsid w:val="00B44634"/>
    <w:rsid w:val="00B44752"/>
    <w:rsid w:val="00B45222"/>
    <w:rsid w:val="00B459BD"/>
    <w:rsid w:val="00B45DA2"/>
    <w:rsid w:val="00B503C3"/>
    <w:rsid w:val="00B504D6"/>
    <w:rsid w:val="00B5109A"/>
    <w:rsid w:val="00B534B1"/>
    <w:rsid w:val="00B5356E"/>
    <w:rsid w:val="00B54495"/>
    <w:rsid w:val="00B54BD0"/>
    <w:rsid w:val="00B55855"/>
    <w:rsid w:val="00B55A49"/>
    <w:rsid w:val="00B5610B"/>
    <w:rsid w:val="00B56633"/>
    <w:rsid w:val="00B5671F"/>
    <w:rsid w:val="00B56AA0"/>
    <w:rsid w:val="00B5754F"/>
    <w:rsid w:val="00B57FAF"/>
    <w:rsid w:val="00B603CC"/>
    <w:rsid w:val="00B61D2A"/>
    <w:rsid w:val="00B61EB7"/>
    <w:rsid w:val="00B6252E"/>
    <w:rsid w:val="00B634A7"/>
    <w:rsid w:val="00B6358E"/>
    <w:rsid w:val="00B639F0"/>
    <w:rsid w:val="00B6417D"/>
    <w:rsid w:val="00B6434A"/>
    <w:rsid w:val="00B6475D"/>
    <w:rsid w:val="00B64C10"/>
    <w:rsid w:val="00B6518F"/>
    <w:rsid w:val="00B65733"/>
    <w:rsid w:val="00B65B3C"/>
    <w:rsid w:val="00B65E11"/>
    <w:rsid w:val="00B65E9A"/>
    <w:rsid w:val="00B66662"/>
    <w:rsid w:val="00B66ED5"/>
    <w:rsid w:val="00B670C8"/>
    <w:rsid w:val="00B6752A"/>
    <w:rsid w:val="00B67ED8"/>
    <w:rsid w:val="00B700AD"/>
    <w:rsid w:val="00B70352"/>
    <w:rsid w:val="00B70363"/>
    <w:rsid w:val="00B7099F"/>
    <w:rsid w:val="00B71E92"/>
    <w:rsid w:val="00B72A70"/>
    <w:rsid w:val="00B72E1B"/>
    <w:rsid w:val="00B72ED4"/>
    <w:rsid w:val="00B738E7"/>
    <w:rsid w:val="00B761A9"/>
    <w:rsid w:val="00B76275"/>
    <w:rsid w:val="00B76EC0"/>
    <w:rsid w:val="00B77B36"/>
    <w:rsid w:val="00B808F9"/>
    <w:rsid w:val="00B80BC6"/>
    <w:rsid w:val="00B81FA2"/>
    <w:rsid w:val="00B82130"/>
    <w:rsid w:val="00B826B8"/>
    <w:rsid w:val="00B82E6C"/>
    <w:rsid w:val="00B84155"/>
    <w:rsid w:val="00B84E6A"/>
    <w:rsid w:val="00B84F2D"/>
    <w:rsid w:val="00B84FB2"/>
    <w:rsid w:val="00B851BC"/>
    <w:rsid w:val="00B85305"/>
    <w:rsid w:val="00B862CC"/>
    <w:rsid w:val="00B863F5"/>
    <w:rsid w:val="00B86615"/>
    <w:rsid w:val="00B86C00"/>
    <w:rsid w:val="00B86D82"/>
    <w:rsid w:val="00B870C9"/>
    <w:rsid w:val="00B87600"/>
    <w:rsid w:val="00B87C31"/>
    <w:rsid w:val="00B920CE"/>
    <w:rsid w:val="00B92342"/>
    <w:rsid w:val="00B93DBD"/>
    <w:rsid w:val="00B94402"/>
    <w:rsid w:val="00B956B7"/>
    <w:rsid w:val="00B95A42"/>
    <w:rsid w:val="00B95FE1"/>
    <w:rsid w:val="00B96109"/>
    <w:rsid w:val="00B969D0"/>
    <w:rsid w:val="00B979D4"/>
    <w:rsid w:val="00B97BED"/>
    <w:rsid w:val="00BA1D4A"/>
    <w:rsid w:val="00BA2B8E"/>
    <w:rsid w:val="00BA2D8A"/>
    <w:rsid w:val="00BA36CE"/>
    <w:rsid w:val="00BA5457"/>
    <w:rsid w:val="00BA6A3E"/>
    <w:rsid w:val="00BA6BE4"/>
    <w:rsid w:val="00BA7B31"/>
    <w:rsid w:val="00BB014A"/>
    <w:rsid w:val="00BB04BD"/>
    <w:rsid w:val="00BB0648"/>
    <w:rsid w:val="00BB0AAA"/>
    <w:rsid w:val="00BB2110"/>
    <w:rsid w:val="00BB243D"/>
    <w:rsid w:val="00BB30F7"/>
    <w:rsid w:val="00BB3151"/>
    <w:rsid w:val="00BB320E"/>
    <w:rsid w:val="00BB3645"/>
    <w:rsid w:val="00BB37F3"/>
    <w:rsid w:val="00BB3939"/>
    <w:rsid w:val="00BB4282"/>
    <w:rsid w:val="00BB4459"/>
    <w:rsid w:val="00BB55D4"/>
    <w:rsid w:val="00BB6A4B"/>
    <w:rsid w:val="00BB6BC3"/>
    <w:rsid w:val="00BB6EF7"/>
    <w:rsid w:val="00BB7541"/>
    <w:rsid w:val="00BB7BCF"/>
    <w:rsid w:val="00BB7CD0"/>
    <w:rsid w:val="00BB7FF9"/>
    <w:rsid w:val="00BC0A36"/>
    <w:rsid w:val="00BC0B5F"/>
    <w:rsid w:val="00BC1228"/>
    <w:rsid w:val="00BC217D"/>
    <w:rsid w:val="00BC2F86"/>
    <w:rsid w:val="00BC35A2"/>
    <w:rsid w:val="00BC44B6"/>
    <w:rsid w:val="00BC5808"/>
    <w:rsid w:val="00BC65DF"/>
    <w:rsid w:val="00BC6C65"/>
    <w:rsid w:val="00BC76F7"/>
    <w:rsid w:val="00BC79C5"/>
    <w:rsid w:val="00BC7A73"/>
    <w:rsid w:val="00BD00C9"/>
    <w:rsid w:val="00BD074B"/>
    <w:rsid w:val="00BD0949"/>
    <w:rsid w:val="00BD122F"/>
    <w:rsid w:val="00BD1664"/>
    <w:rsid w:val="00BD19B8"/>
    <w:rsid w:val="00BD25BF"/>
    <w:rsid w:val="00BD281D"/>
    <w:rsid w:val="00BD2AF5"/>
    <w:rsid w:val="00BD2CC2"/>
    <w:rsid w:val="00BD2D4B"/>
    <w:rsid w:val="00BD2F02"/>
    <w:rsid w:val="00BD45C6"/>
    <w:rsid w:val="00BD4C38"/>
    <w:rsid w:val="00BD7825"/>
    <w:rsid w:val="00BD79C6"/>
    <w:rsid w:val="00BD7BA5"/>
    <w:rsid w:val="00BD7D54"/>
    <w:rsid w:val="00BD7DB8"/>
    <w:rsid w:val="00BE0695"/>
    <w:rsid w:val="00BE1646"/>
    <w:rsid w:val="00BE2BEB"/>
    <w:rsid w:val="00BE300E"/>
    <w:rsid w:val="00BE3D6A"/>
    <w:rsid w:val="00BE3FBA"/>
    <w:rsid w:val="00BE40CB"/>
    <w:rsid w:val="00BE43DD"/>
    <w:rsid w:val="00BE43FB"/>
    <w:rsid w:val="00BE4487"/>
    <w:rsid w:val="00BE486A"/>
    <w:rsid w:val="00BE4F11"/>
    <w:rsid w:val="00BE4FFF"/>
    <w:rsid w:val="00BE54DA"/>
    <w:rsid w:val="00BE54DC"/>
    <w:rsid w:val="00BE5A0A"/>
    <w:rsid w:val="00BE6638"/>
    <w:rsid w:val="00BE755F"/>
    <w:rsid w:val="00BF025B"/>
    <w:rsid w:val="00BF0955"/>
    <w:rsid w:val="00BF1240"/>
    <w:rsid w:val="00BF12B3"/>
    <w:rsid w:val="00BF17BB"/>
    <w:rsid w:val="00BF2437"/>
    <w:rsid w:val="00BF2780"/>
    <w:rsid w:val="00BF2F91"/>
    <w:rsid w:val="00BF3E69"/>
    <w:rsid w:val="00BF4358"/>
    <w:rsid w:val="00BF443C"/>
    <w:rsid w:val="00BF4B60"/>
    <w:rsid w:val="00BF5F12"/>
    <w:rsid w:val="00BF6F0F"/>
    <w:rsid w:val="00BF72DE"/>
    <w:rsid w:val="00BF7F63"/>
    <w:rsid w:val="00C001A3"/>
    <w:rsid w:val="00C0023E"/>
    <w:rsid w:val="00C014CE"/>
    <w:rsid w:val="00C017ED"/>
    <w:rsid w:val="00C023D6"/>
    <w:rsid w:val="00C02977"/>
    <w:rsid w:val="00C03785"/>
    <w:rsid w:val="00C04374"/>
    <w:rsid w:val="00C05142"/>
    <w:rsid w:val="00C051F3"/>
    <w:rsid w:val="00C056DF"/>
    <w:rsid w:val="00C06494"/>
    <w:rsid w:val="00C07097"/>
    <w:rsid w:val="00C07191"/>
    <w:rsid w:val="00C07C3D"/>
    <w:rsid w:val="00C1008F"/>
    <w:rsid w:val="00C103B9"/>
    <w:rsid w:val="00C1085F"/>
    <w:rsid w:val="00C11C05"/>
    <w:rsid w:val="00C1260E"/>
    <w:rsid w:val="00C1337C"/>
    <w:rsid w:val="00C1384D"/>
    <w:rsid w:val="00C14C0C"/>
    <w:rsid w:val="00C15AC4"/>
    <w:rsid w:val="00C163DA"/>
    <w:rsid w:val="00C1651C"/>
    <w:rsid w:val="00C1677A"/>
    <w:rsid w:val="00C16A0A"/>
    <w:rsid w:val="00C17531"/>
    <w:rsid w:val="00C17E11"/>
    <w:rsid w:val="00C200A9"/>
    <w:rsid w:val="00C2039B"/>
    <w:rsid w:val="00C208A4"/>
    <w:rsid w:val="00C21AF0"/>
    <w:rsid w:val="00C21DA4"/>
    <w:rsid w:val="00C224BC"/>
    <w:rsid w:val="00C225EE"/>
    <w:rsid w:val="00C22687"/>
    <w:rsid w:val="00C242F2"/>
    <w:rsid w:val="00C24A62"/>
    <w:rsid w:val="00C24FB7"/>
    <w:rsid w:val="00C261FB"/>
    <w:rsid w:val="00C30075"/>
    <w:rsid w:val="00C301BD"/>
    <w:rsid w:val="00C3170C"/>
    <w:rsid w:val="00C31EFD"/>
    <w:rsid w:val="00C31F1C"/>
    <w:rsid w:val="00C31F96"/>
    <w:rsid w:val="00C3235D"/>
    <w:rsid w:val="00C3322A"/>
    <w:rsid w:val="00C33C1B"/>
    <w:rsid w:val="00C3410C"/>
    <w:rsid w:val="00C34DF1"/>
    <w:rsid w:val="00C3525A"/>
    <w:rsid w:val="00C35C66"/>
    <w:rsid w:val="00C36061"/>
    <w:rsid w:val="00C371A5"/>
    <w:rsid w:val="00C422AC"/>
    <w:rsid w:val="00C424C0"/>
    <w:rsid w:val="00C434B4"/>
    <w:rsid w:val="00C43E5A"/>
    <w:rsid w:val="00C43FB2"/>
    <w:rsid w:val="00C44584"/>
    <w:rsid w:val="00C44720"/>
    <w:rsid w:val="00C44CC7"/>
    <w:rsid w:val="00C450B6"/>
    <w:rsid w:val="00C450DA"/>
    <w:rsid w:val="00C45195"/>
    <w:rsid w:val="00C458BF"/>
    <w:rsid w:val="00C479CE"/>
    <w:rsid w:val="00C47CA7"/>
    <w:rsid w:val="00C51994"/>
    <w:rsid w:val="00C5221B"/>
    <w:rsid w:val="00C532E8"/>
    <w:rsid w:val="00C53415"/>
    <w:rsid w:val="00C539D9"/>
    <w:rsid w:val="00C54C77"/>
    <w:rsid w:val="00C56657"/>
    <w:rsid w:val="00C566F6"/>
    <w:rsid w:val="00C5708D"/>
    <w:rsid w:val="00C57489"/>
    <w:rsid w:val="00C60044"/>
    <w:rsid w:val="00C60851"/>
    <w:rsid w:val="00C6092D"/>
    <w:rsid w:val="00C60951"/>
    <w:rsid w:val="00C61703"/>
    <w:rsid w:val="00C61904"/>
    <w:rsid w:val="00C63F20"/>
    <w:rsid w:val="00C6454C"/>
    <w:rsid w:val="00C64820"/>
    <w:rsid w:val="00C6559C"/>
    <w:rsid w:val="00C65638"/>
    <w:rsid w:val="00C6591D"/>
    <w:rsid w:val="00C65A84"/>
    <w:rsid w:val="00C65E1A"/>
    <w:rsid w:val="00C65E9E"/>
    <w:rsid w:val="00C6626E"/>
    <w:rsid w:val="00C66702"/>
    <w:rsid w:val="00C67D4B"/>
    <w:rsid w:val="00C70819"/>
    <w:rsid w:val="00C71634"/>
    <w:rsid w:val="00C7197E"/>
    <w:rsid w:val="00C72097"/>
    <w:rsid w:val="00C72ED4"/>
    <w:rsid w:val="00C731CB"/>
    <w:rsid w:val="00C74154"/>
    <w:rsid w:val="00C757F4"/>
    <w:rsid w:val="00C75B0D"/>
    <w:rsid w:val="00C77915"/>
    <w:rsid w:val="00C77CB7"/>
    <w:rsid w:val="00C801B6"/>
    <w:rsid w:val="00C80237"/>
    <w:rsid w:val="00C808F5"/>
    <w:rsid w:val="00C8146E"/>
    <w:rsid w:val="00C82613"/>
    <w:rsid w:val="00C83779"/>
    <w:rsid w:val="00C84195"/>
    <w:rsid w:val="00C84D59"/>
    <w:rsid w:val="00C85243"/>
    <w:rsid w:val="00C85294"/>
    <w:rsid w:val="00C85D3B"/>
    <w:rsid w:val="00C86C18"/>
    <w:rsid w:val="00C87113"/>
    <w:rsid w:val="00C873B9"/>
    <w:rsid w:val="00C87C18"/>
    <w:rsid w:val="00C9087F"/>
    <w:rsid w:val="00C92425"/>
    <w:rsid w:val="00C927D6"/>
    <w:rsid w:val="00C93342"/>
    <w:rsid w:val="00C9347D"/>
    <w:rsid w:val="00C94552"/>
    <w:rsid w:val="00C95CC6"/>
    <w:rsid w:val="00C96109"/>
    <w:rsid w:val="00C96190"/>
    <w:rsid w:val="00C96A40"/>
    <w:rsid w:val="00C96E02"/>
    <w:rsid w:val="00C97B4A"/>
    <w:rsid w:val="00C97C69"/>
    <w:rsid w:val="00CA0590"/>
    <w:rsid w:val="00CA0680"/>
    <w:rsid w:val="00CA07D2"/>
    <w:rsid w:val="00CA1AB8"/>
    <w:rsid w:val="00CA1AD1"/>
    <w:rsid w:val="00CA2F63"/>
    <w:rsid w:val="00CA3221"/>
    <w:rsid w:val="00CA5FB0"/>
    <w:rsid w:val="00CA61E5"/>
    <w:rsid w:val="00CA6833"/>
    <w:rsid w:val="00CA7BDC"/>
    <w:rsid w:val="00CA7FDA"/>
    <w:rsid w:val="00CB0224"/>
    <w:rsid w:val="00CB03C7"/>
    <w:rsid w:val="00CB0891"/>
    <w:rsid w:val="00CB0AF3"/>
    <w:rsid w:val="00CB1432"/>
    <w:rsid w:val="00CB1E8D"/>
    <w:rsid w:val="00CB27DF"/>
    <w:rsid w:val="00CB2A7D"/>
    <w:rsid w:val="00CB364C"/>
    <w:rsid w:val="00CB407A"/>
    <w:rsid w:val="00CB4392"/>
    <w:rsid w:val="00CB4CB9"/>
    <w:rsid w:val="00CB4D8B"/>
    <w:rsid w:val="00CB5D2B"/>
    <w:rsid w:val="00CB5E97"/>
    <w:rsid w:val="00CC1DD8"/>
    <w:rsid w:val="00CC1FD0"/>
    <w:rsid w:val="00CC2A10"/>
    <w:rsid w:val="00CC3BB8"/>
    <w:rsid w:val="00CC53DE"/>
    <w:rsid w:val="00CC5600"/>
    <w:rsid w:val="00CC5EC3"/>
    <w:rsid w:val="00CC60B3"/>
    <w:rsid w:val="00CC6522"/>
    <w:rsid w:val="00CD0550"/>
    <w:rsid w:val="00CD0871"/>
    <w:rsid w:val="00CD0914"/>
    <w:rsid w:val="00CD1077"/>
    <w:rsid w:val="00CD15CF"/>
    <w:rsid w:val="00CD1FA4"/>
    <w:rsid w:val="00CD2DC4"/>
    <w:rsid w:val="00CD30FD"/>
    <w:rsid w:val="00CD3230"/>
    <w:rsid w:val="00CD3738"/>
    <w:rsid w:val="00CD37A7"/>
    <w:rsid w:val="00CD3DFA"/>
    <w:rsid w:val="00CD4654"/>
    <w:rsid w:val="00CD4B86"/>
    <w:rsid w:val="00CD5A76"/>
    <w:rsid w:val="00CD5E35"/>
    <w:rsid w:val="00CD61CD"/>
    <w:rsid w:val="00CD6305"/>
    <w:rsid w:val="00CD6F14"/>
    <w:rsid w:val="00CD783B"/>
    <w:rsid w:val="00CD7CF9"/>
    <w:rsid w:val="00CD7FD7"/>
    <w:rsid w:val="00CE00A0"/>
    <w:rsid w:val="00CE01D6"/>
    <w:rsid w:val="00CE02BB"/>
    <w:rsid w:val="00CE0A94"/>
    <w:rsid w:val="00CE16F3"/>
    <w:rsid w:val="00CE1D11"/>
    <w:rsid w:val="00CE1DD4"/>
    <w:rsid w:val="00CE20DD"/>
    <w:rsid w:val="00CE2A93"/>
    <w:rsid w:val="00CE2AD3"/>
    <w:rsid w:val="00CE397D"/>
    <w:rsid w:val="00CE39AB"/>
    <w:rsid w:val="00CE3B75"/>
    <w:rsid w:val="00CE4223"/>
    <w:rsid w:val="00CE44D4"/>
    <w:rsid w:val="00CE44EF"/>
    <w:rsid w:val="00CE4730"/>
    <w:rsid w:val="00CE4B84"/>
    <w:rsid w:val="00CE53BC"/>
    <w:rsid w:val="00CE571C"/>
    <w:rsid w:val="00CE6C7B"/>
    <w:rsid w:val="00CE6D8D"/>
    <w:rsid w:val="00CE7900"/>
    <w:rsid w:val="00CE7CA4"/>
    <w:rsid w:val="00CF0AD6"/>
    <w:rsid w:val="00CF0C77"/>
    <w:rsid w:val="00CF0E3F"/>
    <w:rsid w:val="00CF15B3"/>
    <w:rsid w:val="00CF1885"/>
    <w:rsid w:val="00CF1B62"/>
    <w:rsid w:val="00CF1D32"/>
    <w:rsid w:val="00CF22C8"/>
    <w:rsid w:val="00CF2817"/>
    <w:rsid w:val="00CF293C"/>
    <w:rsid w:val="00CF2D5E"/>
    <w:rsid w:val="00CF30C1"/>
    <w:rsid w:val="00CF53AD"/>
    <w:rsid w:val="00CF548F"/>
    <w:rsid w:val="00CF5971"/>
    <w:rsid w:val="00CF5B9F"/>
    <w:rsid w:val="00CF5C06"/>
    <w:rsid w:val="00CF5E26"/>
    <w:rsid w:val="00CF6F7B"/>
    <w:rsid w:val="00CF6FD2"/>
    <w:rsid w:val="00CF78CB"/>
    <w:rsid w:val="00CF7A6D"/>
    <w:rsid w:val="00CF7C85"/>
    <w:rsid w:val="00D009C8"/>
    <w:rsid w:val="00D0138A"/>
    <w:rsid w:val="00D0224A"/>
    <w:rsid w:val="00D02253"/>
    <w:rsid w:val="00D0233B"/>
    <w:rsid w:val="00D02E79"/>
    <w:rsid w:val="00D0307D"/>
    <w:rsid w:val="00D030D5"/>
    <w:rsid w:val="00D03278"/>
    <w:rsid w:val="00D035E4"/>
    <w:rsid w:val="00D035F4"/>
    <w:rsid w:val="00D036EC"/>
    <w:rsid w:val="00D038AC"/>
    <w:rsid w:val="00D03DF1"/>
    <w:rsid w:val="00D03F54"/>
    <w:rsid w:val="00D0428E"/>
    <w:rsid w:val="00D043A4"/>
    <w:rsid w:val="00D04ADC"/>
    <w:rsid w:val="00D05EF6"/>
    <w:rsid w:val="00D05FB9"/>
    <w:rsid w:val="00D062C8"/>
    <w:rsid w:val="00D068A5"/>
    <w:rsid w:val="00D068A9"/>
    <w:rsid w:val="00D071C9"/>
    <w:rsid w:val="00D07798"/>
    <w:rsid w:val="00D07C39"/>
    <w:rsid w:val="00D11219"/>
    <w:rsid w:val="00D11826"/>
    <w:rsid w:val="00D11CBB"/>
    <w:rsid w:val="00D11E2D"/>
    <w:rsid w:val="00D1250D"/>
    <w:rsid w:val="00D13B8E"/>
    <w:rsid w:val="00D13DBF"/>
    <w:rsid w:val="00D1495E"/>
    <w:rsid w:val="00D16067"/>
    <w:rsid w:val="00D16D82"/>
    <w:rsid w:val="00D17CCC"/>
    <w:rsid w:val="00D202FB"/>
    <w:rsid w:val="00D20B36"/>
    <w:rsid w:val="00D20FAF"/>
    <w:rsid w:val="00D2213C"/>
    <w:rsid w:val="00D225BB"/>
    <w:rsid w:val="00D22C69"/>
    <w:rsid w:val="00D22C7E"/>
    <w:rsid w:val="00D22FF1"/>
    <w:rsid w:val="00D2307E"/>
    <w:rsid w:val="00D2364A"/>
    <w:rsid w:val="00D2392E"/>
    <w:rsid w:val="00D25AA0"/>
    <w:rsid w:val="00D25F4C"/>
    <w:rsid w:val="00D26311"/>
    <w:rsid w:val="00D26DA8"/>
    <w:rsid w:val="00D2724B"/>
    <w:rsid w:val="00D2754D"/>
    <w:rsid w:val="00D27C67"/>
    <w:rsid w:val="00D31083"/>
    <w:rsid w:val="00D317C2"/>
    <w:rsid w:val="00D319D3"/>
    <w:rsid w:val="00D319D4"/>
    <w:rsid w:val="00D31E81"/>
    <w:rsid w:val="00D32250"/>
    <w:rsid w:val="00D3258A"/>
    <w:rsid w:val="00D32755"/>
    <w:rsid w:val="00D332DA"/>
    <w:rsid w:val="00D33E1B"/>
    <w:rsid w:val="00D346C8"/>
    <w:rsid w:val="00D35778"/>
    <w:rsid w:val="00D35A9F"/>
    <w:rsid w:val="00D360F9"/>
    <w:rsid w:val="00D36C56"/>
    <w:rsid w:val="00D37797"/>
    <w:rsid w:val="00D37BCF"/>
    <w:rsid w:val="00D402CD"/>
    <w:rsid w:val="00D40474"/>
    <w:rsid w:val="00D40B00"/>
    <w:rsid w:val="00D40D0D"/>
    <w:rsid w:val="00D40DF4"/>
    <w:rsid w:val="00D40F6E"/>
    <w:rsid w:val="00D4118E"/>
    <w:rsid w:val="00D415FB"/>
    <w:rsid w:val="00D42F20"/>
    <w:rsid w:val="00D435C9"/>
    <w:rsid w:val="00D43696"/>
    <w:rsid w:val="00D43B92"/>
    <w:rsid w:val="00D43C56"/>
    <w:rsid w:val="00D43D76"/>
    <w:rsid w:val="00D44C40"/>
    <w:rsid w:val="00D44D04"/>
    <w:rsid w:val="00D44D41"/>
    <w:rsid w:val="00D4657E"/>
    <w:rsid w:val="00D467A8"/>
    <w:rsid w:val="00D4725B"/>
    <w:rsid w:val="00D50312"/>
    <w:rsid w:val="00D51174"/>
    <w:rsid w:val="00D51E74"/>
    <w:rsid w:val="00D51F54"/>
    <w:rsid w:val="00D521D8"/>
    <w:rsid w:val="00D52E29"/>
    <w:rsid w:val="00D52ECC"/>
    <w:rsid w:val="00D52FBB"/>
    <w:rsid w:val="00D53317"/>
    <w:rsid w:val="00D5363B"/>
    <w:rsid w:val="00D53D16"/>
    <w:rsid w:val="00D555E0"/>
    <w:rsid w:val="00D556EB"/>
    <w:rsid w:val="00D56607"/>
    <w:rsid w:val="00D56D13"/>
    <w:rsid w:val="00D57438"/>
    <w:rsid w:val="00D57AD9"/>
    <w:rsid w:val="00D57B2F"/>
    <w:rsid w:val="00D600DD"/>
    <w:rsid w:val="00D601EF"/>
    <w:rsid w:val="00D61694"/>
    <w:rsid w:val="00D61A98"/>
    <w:rsid w:val="00D62C96"/>
    <w:rsid w:val="00D631F1"/>
    <w:rsid w:val="00D6369D"/>
    <w:rsid w:val="00D6377F"/>
    <w:rsid w:val="00D6403C"/>
    <w:rsid w:val="00D654BE"/>
    <w:rsid w:val="00D66650"/>
    <w:rsid w:val="00D679AE"/>
    <w:rsid w:val="00D67A03"/>
    <w:rsid w:val="00D70F87"/>
    <w:rsid w:val="00D71188"/>
    <w:rsid w:val="00D71562"/>
    <w:rsid w:val="00D715DB"/>
    <w:rsid w:val="00D71C3D"/>
    <w:rsid w:val="00D71DD0"/>
    <w:rsid w:val="00D722AF"/>
    <w:rsid w:val="00D7289F"/>
    <w:rsid w:val="00D72AC9"/>
    <w:rsid w:val="00D72B71"/>
    <w:rsid w:val="00D72D38"/>
    <w:rsid w:val="00D731DD"/>
    <w:rsid w:val="00D73252"/>
    <w:rsid w:val="00D73CBF"/>
    <w:rsid w:val="00D73D1C"/>
    <w:rsid w:val="00D743E5"/>
    <w:rsid w:val="00D746CF"/>
    <w:rsid w:val="00D749D9"/>
    <w:rsid w:val="00D74DD9"/>
    <w:rsid w:val="00D75362"/>
    <w:rsid w:val="00D75A43"/>
    <w:rsid w:val="00D75C93"/>
    <w:rsid w:val="00D7663B"/>
    <w:rsid w:val="00D76C90"/>
    <w:rsid w:val="00D77613"/>
    <w:rsid w:val="00D77619"/>
    <w:rsid w:val="00D77A5E"/>
    <w:rsid w:val="00D77B06"/>
    <w:rsid w:val="00D8025A"/>
    <w:rsid w:val="00D82379"/>
    <w:rsid w:val="00D83821"/>
    <w:rsid w:val="00D84000"/>
    <w:rsid w:val="00D84234"/>
    <w:rsid w:val="00D84C84"/>
    <w:rsid w:val="00D84F48"/>
    <w:rsid w:val="00D84FB7"/>
    <w:rsid w:val="00D85642"/>
    <w:rsid w:val="00D85B60"/>
    <w:rsid w:val="00D86069"/>
    <w:rsid w:val="00D865D3"/>
    <w:rsid w:val="00D87D9B"/>
    <w:rsid w:val="00D909AB"/>
    <w:rsid w:val="00D90D17"/>
    <w:rsid w:val="00D912EF"/>
    <w:rsid w:val="00D913F7"/>
    <w:rsid w:val="00D91965"/>
    <w:rsid w:val="00D91C80"/>
    <w:rsid w:val="00D91CDD"/>
    <w:rsid w:val="00D925D7"/>
    <w:rsid w:val="00D92B37"/>
    <w:rsid w:val="00D93AEC"/>
    <w:rsid w:val="00D94ADF"/>
    <w:rsid w:val="00D94C05"/>
    <w:rsid w:val="00D94C8B"/>
    <w:rsid w:val="00D94CBC"/>
    <w:rsid w:val="00D94F3E"/>
    <w:rsid w:val="00D96388"/>
    <w:rsid w:val="00D9685F"/>
    <w:rsid w:val="00D96EDC"/>
    <w:rsid w:val="00D9771D"/>
    <w:rsid w:val="00D97BD4"/>
    <w:rsid w:val="00DA0C9B"/>
    <w:rsid w:val="00DA1EE9"/>
    <w:rsid w:val="00DA2E81"/>
    <w:rsid w:val="00DA3938"/>
    <w:rsid w:val="00DA4871"/>
    <w:rsid w:val="00DA51F3"/>
    <w:rsid w:val="00DA5C1B"/>
    <w:rsid w:val="00DA63FE"/>
    <w:rsid w:val="00DA6848"/>
    <w:rsid w:val="00DA6B26"/>
    <w:rsid w:val="00DA7C8B"/>
    <w:rsid w:val="00DB0485"/>
    <w:rsid w:val="00DB1514"/>
    <w:rsid w:val="00DB21EC"/>
    <w:rsid w:val="00DB2900"/>
    <w:rsid w:val="00DB2AC3"/>
    <w:rsid w:val="00DB31D6"/>
    <w:rsid w:val="00DB3CE1"/>
    <w:rsid w:val="00DB4A58"/>
    <w:rsid w:val="00DB58C0"/>
    <w:rsid w:val="00DB5D6D"/>
    <w:rsid w:val="00DB611B"/>
    <w:rsid w:val="00DB666B"/>
    <w:rsid w:val="00DC0439"/>
    <w:rsid w:val="00DC0783"/>
    <w:rsid w:val="00DC08ED"/>
    <w:rsid w:val="00DC1003"/>
    <w:rsid w:val="00DC13DC"/>
    <w:rsid w:val="00DC1911"/>
    <w:rsid w:val="00DC1BCB"/>
    <w:rsid w:val="00DC1CB8"/>
    <w:rsid w:val="00DC2764"/>
    <w:rsid w:val="00DC2E42"/>
    <w:rsid w:val="00DC3BF8"/>
    <w:rsid w:val="00DC4071"/>
    <w:rsid w:val="00DC49FB"/>
    <w:rsid w:val="00DC4F6C"/>
    <w:rsid w:val="00DC592A"/>
    <w:rsid w:val="00DC5AFD"/>
    <w:rsid w:val="00DC5C22"/>
    <w:rsid w:val="00DC5C3E"/>
    <w:rsid w:val="00DC6082"/>
    <w:rsid w:val="00DC6215"/>
    <w:rsid w:val="00DC66FE"/>
    <w:rsid w:val="00DC6CC0"/>
    <w:rsid w:val="00DC6E44"/>
    <w:rsid w:val="00DC7B8C"/>
    <w:rsid w:val="00DD0362"/>
    <w:rsid w:val="00DD165C"/>
    <w:rsid w:val="00DD1BDB"/>
    <w:rsid w:val="00DD2A60"/>
    <w:rsid w:val="00DD3945"/>
    <w:rsid w:val="00DD3AD4"/>
    <w:rsid w:val="00DD4242"/>
    <w:rsid w:val="00DD4E3C"/>
    <w:rsid w:val="00DD568D"/>
    <w:rsid w:val="00DD5B7B"/>
    <w:rsid w:val="00DE0033"/>
    <w:rsid w:val="00DE0978"/>
    <w:rsid w:val="00DE15A6"/>
    <w:rsid w:val="00DE1898"/>
    <w:rsid w:val="00DE1D22"/>
    <w:rsid w:val="00DE1F73"/>
    <w:rsid w:val="00DE2FA2"/>
    <w:rsid w:val="00DE35CE"/>
    <w:rsid w:val="00DE3906"/>
    <w:rsid w:val="00DE3EB9"/>
    <w:rsid w:val="00DE4B0E"/>
    <w:rsid w:val="00DE4E91"/>
    <w:rsid w:val="00DE593A"/>
    <w:rsid w:val="00DE5BD2"/>
    <w:rsid w:val="00DE6918"/>
    <w:rsid w:val="00DE6ED1"/>
    <w:rsid w:val="00DF0024"/>
    <w:rsid w:val="00DF093E"/>
    <w:rsid w:val="00DF14E4"/>
    <w:rsid w:val="00DF1927"/>
    <w:rsid w:val="00DF2291"/>
    <w:rsid w:val="00DF30E7"/>
    <w:rsid w:val="00DF35C5"/>
    <w:rsid w:val="00DF3834"/>
    <w:rsid w:val="00DF4A1B"/>
    <w:rsid w:val="00DF4ABE"/>
    <w:rsid w:val="00DF4D62"/>
    <w:rsid w:val="00DF534F"/>
    <w:rsid w:val="00DF5B63"/>
    <w:rsid w:val="00DF78DE"/>
    <w:rsid w:val="00DF7C14"/>
    <w:rsid w:val="00E002B0"/>
    <w:rsid w:val="00E00803"/>
    <w:rsid w:val="00E00E90"/>
    <w:rsid w:val="00E0117D"/>
    <w:rsid w:val="00E0188A"/>
    <w:rsid w:val="00E02602"/>
    <w:rsid w:val="00E03114"/>
    <w:rsid w:val="00E03860"/>
    <w:rsid w:val="00E04D54"/>
    <w:rsid w:val="00E06067"/>
    <w:rsid w:val="00E0614A"/>
    <w:rsid w:val="00E063CC"/>
    <w:rsid w:val="00E06E74"/>
    <w:rsid w:val="00E07983"/>
    <w:rsid w:val="00E10356"/>
    <w:rsid w:val="00E10BE8"/>
    <w:rsid w:val="00E10FA6"/>
    <w:rsid w:val="00E11BB6"/>
    <w:rsid w:val="00E1285C"/>
    <w:rsid w:val="00E12AD3"/>
    <w:rsid w:val="00E12F24"/>
    <w:rsid w:val="00E13D28"/>
    <w:rsid w:val="00E14517"/>
    <w:rsid w:val="00E17351"/>
    <w:rsid w:val="00E174B1"/>
    <w:rsid w:val="00E20B63"/>
    <w:rsid w:val="00E21372"/>
    <w:rsid w:val="00E213D8"/>
    <w:rsid w:val="00E21DB9"/>
    <w:rsid w:val="00E21DF2"/>
    <w:rsid w:val="00E22EC8"/>
    <w:rsid w:val="00E22F0C"/>
    <w:rsid w:val="00E2357B"/>
    <w:rsid w:val="00E24867"/>
    <w:rsid w:val="00E24C72"/>
    <w:rsid w:val="00E2508B"/>
    <w:rsid w:val="00E25452"/>
    <w:rsid w:val="00E258AF"/>
    <w:rsid w:val="00E2633B"/>
    <w:rsid w:val="00E2651E"/>
    <w:rsid w:val="00E26F98"/>
    <w:rsid w:val="00E275D9"/>
    <w:rsid w:val="00E276F8"/>
    <w:rsid w:val="00E2780E"/>
    <w:rsid w:val="00E31169"/>
    <w:rsid w:val="00E31AC2"/>
    <w:rsid w:val="00E32160"/>
    <w:rsid w:val="00E3240C"/>
    <w:rsid w:val="00E33773"/>
    <w:rsid w:val="00E337CC"/>
    <w:rsid w:val="00E33BEF"/>
    <w:rsid w:val="00E33DF9"/>
    <w:rsid w:val="00E33F29"/>
    <w:rsid w:val="00E3458A"/>
    <w:rsid w:val="00E34C2E"/>
    <w:rsid w:val="00E361C2"/>
    <w:rsid w:val="00E361D2"/>
    <w:rsid w:val="00E36671"/>
    <w:rsid w:val="00E36D15"/>
    <w:rsid w:val="00E403A1"/>
    <w:rsid w:val="00E40839"/>
    <w:rsid w:val="00E40A96"/>
    <w:rsid w:val="00E40F6F"/>
    <w:rsid w:val="00E411A1"/>
    <w:rsid w:val="00E4136B"/>
    <w:rsid w:val="00E414C8"/>
    <w:rsid w:val="00E423EC"/>
    <w:rsid w:val="00E42A26"/>
    <w:rsid w:val="00E4476C"/>
    <w:rsid w:val="00E44923"/>
    <w:rsid w:val="00E4512C"/>
    <w:rsid w:val="00E451DD"/>
    <w:rsid w:val="00E46856"/>
    <w:rsid w:val="00E468E7"/>
    <w:rsid w:val="00E46C93"/>
    <w:rsid w:val="00E47036"/>
    <w:rsid w:val="00E50016"/>
    <w:rsid w:val="00E501A8"/>
    <w:rsid w:val="00E5028A"/>
    <w:rsid w:val="00E506CE"/>
    <w:rsid w:val="00E50E88"/>
    <w:rsid w:val="00E50E9E"/>
    <w:rsid w:val="00E51053"/>
    <w:rsid w:val="00E5132D"/>
    <w:rsid w:val="00E516EE"/>
    <w:rsid w:val="00E51A0B"/>
    <w:rsid w:val="00E51A7A"/>
    <w:rsid w:val="00E51CFA"/>
    <w:rsid w:val="00E51DB4"/>
    <w:rsid w:val="00E51F86"/>
    <w:rsid w:val="00E52608"/>
    <w:rsid w:val="00E52B30"/>
    <w:rsid w:val="00E53E6D"/>
    <w:rsid w:val="00E54BFC"/>
    <w:rsid w:val="00E54ECF"/>
    <w:rsid w:val="00E5637B"/>
    <w:rsid w:val="00E564F9"/>
    <w:rsid w:val="00E56CF2"/>
    <w:rsid w:val="00E57C56"/>
    <w:rsid w:val="00E6122B"/>
    <w:rsid w:val="00E615E3"/>
    <w:rsid w:val="00E61BAD"/>
    <w:rsid w:val="00E62227"/>
    <w:rsid w:val="00E6310C"/>
    <w:rsid w:val="00E63640"/>
    <w:rsid w:val="00E64F99"/>
    <w:rsid w:val="00E65D00"/>
    <w:rsid w:val="00E65F06"/>
    <w:rsid w:val="00E660ED"/>
    <w:rsid w:val="00E66A38"/>
    <w:rsid w:val="00E66AFA"/>
    <w:rsid w:val="00E66F4D"/>
    <w:rsid w:val="00E70059"/>
    <w:rsid w:val="00E7055B"/>
    <w:rsid w:val="00E7086A"/>
    <w:rsid w:val="00E70957"/>
    <w:rsid w:val="00E70DAC"/>
    <w:rsid w:val="00E728D9"/>
    <w:rsid w:val="00E72EB5"/>
    <w:rsid w:val="00E73A68"/>
    <w:rsid w:val="00E75295"/>
    <w:rsid w:val="00E7566F"/>
    <w:rsid w:val="00E756C0"/>
    <w:rsid w:val="00E760F2"/>
    <w:rsid w:val="00E767EE"/>
    <w:rsid w:val="00E76D74"/>
    <w:rsid w:val="00E774CE"/>
    <w:rsid w:val="00E8095B"/>
    <w:rsid w:val="00E80D5C"/>
    <w:rsid w:val="00E80DB2"/>
    <w:rsid w:val="00E811A0"/>
    <w:rsid w:val="00E8141C"/>
    <w:rsid w:val="00E82045"/>
    <w:rsid w:val="00E8205C"/>
    <w:rsid w:val="00E82370"/>
    <w:rsid w:val="00E82C36"/>
    <w:rsid w:val="00E82C38"/>
    <w:rsid w:val="00E82EA2"/>
    <w:rsid w:val="00E834A4"/>
    <w:rsid w:val="00E83F27"/>
    <w:rsid w:val="00E8509D"/>
    <w:rsid w:val="00E8556B"/>
    <w:rsid w:val="00E8564E"/>
    <w:rsid w:val="00E85C64"/>
    <w:rsid w:val="00E85EFB"/>
    <w:rsid w:val="00E8632B"/>
    <w:rsid w:val="00E8638D"/>
    <w:rsid w:val="00E865C6"/>
    <w:rsid w:val="00E86681"/>
    <w:rsid w:val="00E86A11"/>
    <w:rsid w:val="00E86C14"/>
    <w:rsid w:val="00E86F28"/>
    <w:rsid w:val="00E879F4"/>
    <w:rsid w:val="00E90450"/>
    <w:rsid w:val="00E91780"/>
    <w:rsid w:val="00E91B04"/>
    <w:rsid w:val="00E928BE"/>
    <w:rsid w:val="00E9307C"/>
    <w:rsid w:val="00E93795"/>
    <w:rsid w:val="00E94889"/>
    <w:rsid w:val="00E9579B"/>
    <w:rsid w:val="00E95AD1"/>
    <w:rsid w:val="00E9638C"/>
    <w:rsid w:val="00E96596"/>
    <w:rsid w:val="00E96A8E"/>
    <w:rsid w:val="00E96AAE"/>
    <w:rsid w:val="00E96B90"/>
    <w:rsid w:val="00E971FE"/>
    <w:rsid w:val="00E97296"/>
    <w:rsid w:val="00E97B9C"/>
    <w:rsid w:val="00E97CD0"/>
    <w:rsid w:val="00EA0A86"/>
    <w:rsid w:val="00EA1010"/>
    <w:rsid w:val="00EA10A4"/>
    <w:rsid w:val="00EA1251"/>
    <w:rsid w:val="00EA1708"/>
    <w:rsid w:val="00EA1E64"/>
    <w:rsid w:val="00EA2E8E"/>
    <w:rsid w:val="00EA3165"/>
    <w:rsid w:val="00EA3565"/>
    <w:rsid w:val="00EA59CA"/>
    <w:rsid w:val="00EA5D22"/>
    <w:rsid w:val="00EA62DA"/>
    <w:rsid w:val="00EA6605"/>
    <w:rsid w:val="00EB0ACD"/>
    <w:rsid w:val="00EB0F66"/>
    <w:rsid w:val="00EB0FF6"/>
    <w:rsid w:val="00EB1034"/>
    <w:rsid w:val="00EB111E"/>
    <w:rsid w:val="00EB1517"/>
    <w:rsid w:val="00EB18FA"/>
    <w:rsid w:val="00EB4002"/>
    <w:rsid w:val="00EB480E"/>
    <w:rsid w:val="00EB4D2D"/>
    <w:rsid w:val="00EB5231"/>
    <w:rsid w:val="00EB5248"/>
    <w:rsid w:val="00EB5FCC"/>
    <w:rsid w:val="00EB609C"/>
    <w:rsid w:val="00EB75DD"/>
    <w:rsid w:val="00EC009C"/>
    <w:rsid w:val="00EC0A1D"/>
    <w:rsid w:val="00EC0ACA"/>
    <w:rsid w:val="00EC24C4"/>
    <w:rsid w:val="00EC2540"/>
    <w:rsid w:val="00EC3325"/>
    <w:rsid w:val="00EC38DE"/>
    <w:rsid w:val="00EC3D80"/>
    <w:rsid w:val="00EC41C4"/>
    <w:rsid w:val="00EC430A"/>
    <w:rsid w:val="00EC4839"/>
    <w:rsid w:val="00EC4E0D"/>
    <w:rsid w:val="00EC51CA"/>
    <w:rsid w:val="00EC5908"/>
    <w:rsid w:val="00EC5DCE"/>
    <w:rsid w:val="00EC6311"/>
    <w:rsid w:val="00EC65A5"/>
    <w:rsid w:val="00EC689E"/>
    <w:rsid w:val="00ED0377"/>
    <w:rsid w:val="00ED0425"/>
    <w:rsid w:val="00ED0898"/>
    <w:rsid w:val="00ED09F0"/>
    <w:rsid w:val="00ED1502"/>
    <w:rsid w:val="00ED284B"/>
    <w:rsid w:val="00ED4406"/>
    <w:rsid w:val="00ED473C"/>
    <w:rsid w:val="00ED4D43"/>
    <w:rsid w:val="00ED5417"/>
    <w:rsid w:val="00ED5502"/>
    <w:rsid w:val="00ED6C57"/>
    <w:rsid w:val="00ED6CDD"/>
    <w:rsid w:val="00ED728A"/>
    <w:rsid w:val="00ED7820"/>
    <w:rsid w:val="00ED78FC"/>
    <w:rsid w:val="00ED7BD2"/>
    <w:rsid w:val="00EE0000"/>
    <w:rsid w:val="00EE0198"/>
    <w:rsid w:val="00EE073A"/>
    <w:rsid w:val="00EE0786"/>
    <w:rsid w:val="00EE0AC8"/>
    <w:rsid w:val="00EE0DD2"/>
    <w:rsid w:val="00EE15DD"/>
    <w:rsid w:val="00EE19FA"/>
    <w:rsid w:val="00EE1A58"/>
    <w:rsid w:val="00EE1A9A"/>
    <w:rsid w:val="00EE1DC1"/>
    <w:rsid w:val="00EE231D"/>
    <w:rsid w:val="00EE23A7"/>
    <w:rsid w:val="00EE4D47"/>
    <w:rsid w:val="00EE6572"/>
    <w:rsid w:val="00EE6E1B"/>
    <w:rsid w:val="00EF096C"/>
    <w:rsid w:val="00EF0F27"/>
    <w:rsid w:val="00EF10EA"/>
    <w:rsid w:val="00EF1BEC"/>
    <w:rsid w:val="00EF28D7"/>
    <w:rsid w:val="00EF30EB"/>
    <w:rsid w:val="00EF3B0C"/>
    <w:rsid w:val="00EF3B1E"/>
    <w:rsid w:val="00EF4484"/>
    <w:rsid w:val="00EF4CF9"/>
    <w:rsid w:val="00EF5016"/>
    <w:rsid w:val="00EF56B9"/>
    <w:rsid w:val="00EF58C6"/>
    <w:rsid w:val="00EF5C6C"/>
    <w:rsid w:val="00EF65AE"/>
    <w:rsid w:val="00EF7517"/>
    <w:rsid w:val="00EF7528"/>
    <w:rsid w:val="00EF78E0"/>
    <w:rsid w:val="00EF7C9D"/>
    <w:rsid w:val="00EF7E90"/>
    <w:rsid w:val="00EF7EFE"/>
    <w:rsid w:val="00F001BF"/>
    <w:rsid w:val="00F007C1"/>
    <w:rsid w:val="00F019A6"/>
    <w:rsid w:val="00F01D6B"/>
    <w:rsid w:val="00F021FF"/>
    <w:rsid w:val="00F022D8"/>
    <w:rsid w:val="00F023E7"/>
    <w:rsid w:val="00F02DB3"/>
    <w:rsid w:val="00F03898"/>
    <w:rsid w:val="00F0393B"/>
    <w:rsid w:val="00F043EA"/>
    <w:rsid w:val="00F045E2"/>
    <w:rsid w:val="00F04618"/>
    <w:rsid w:val="00F0503A"/>
    <w:rsid w:val="00F05C80"/>
    <w:rsid w:val="00F066BC"/>
    <w:rsid w:val="00F06828"/>
    <w:rsid w:val="00F078E8"/>
    <w:rsid w:val="00F078ED"/>
    <w:rsid w:val="00F11501"/>
    <w:rsid w:val="00F117E0"/>
    <w:rsid w:val="00F119A0"/>
    <w:rsid w:val="00F11F55"/>
    <w:rsid w:val="00F121D3"/>
    <w:rsid w:val="00F126C0"/>
    <w:rsid w:val="00F130FC"/>
    <w:rsid w:val="00F13488"/>
    <w:rsid w:val="00F13845"/>
    <w:rsid w:val="00F140E6"/>
    <w:rsid w:val="00F144F5"/>
    <w:rsid w:val="00F15537"/>
    <w:rsid w:val="00F15967"/>
    <w:rsid w:val="00F15E15"/>
    <w:rsid w:val="00F15F4F"/>
    <w:rsid w:val="00F16A6D"/>
    <w:rsid w:val="00F16BA8"/>
    <w:rsid w:val="00F1756D"/>
    <w:rsid w:val="00F1781F"/>
    <w:rsid w:val="00F17C31"/>
    <w:rsid w:val="00F20659"/>
    <w:rsid w:val="00F21986"/>
    <w:rsid w:val="00F21CED"/>
    <w:rsid w:val="00F21E62"/>
    <w:rsid w:val="00F22021"/>
    <w:rsid w:val="00F22ED4"/>
    <w:rsid w:val="00F231B1"/>
    <w:rsid w:val="00F23217"/>
    <w:rsid w:val="00F2455E"/>
    <w:rsid w:val="00F2512D"/>
    <w:rsid w:val="00F252C4"/>
    <w:rsid w:val="00F261E2"/>
    <w:rsid w:val="00F26661"/>
    <w:rsid w:val="00F27328"/>
    <w:rsid w:val="00F31819"/>
    <w:rsid w:val="00F31BA2"/>
    <w:rsid w:val="00F329EC"/>
    <w:rsid w:val="00F32D26"/>
    <w:rsid w:val="00F331C7"/>
    <w:rsid w:val="00F34E8C"/>
    <w:rsid w:val="00F35542"/>
    <w:rsid w:val="00F35B37"/>
    <w:rsid w:val="00F361CE"/>
    <w:rsid w:val="00F36514"/>
    <w:rsid w:val="00F36836"/>
    <w:rsid w:val="00F36E4F"/>
    <w:rsid w:val="00F41D47"/>
    <w:rsid w:val="00F41E0F"/>
    <w:rsid w:val="00F41ECB"/>
    <w:rsid w:val="00F43462"/>
    <w:rsid w:val="00F4385F"/>
    <w:rsid w:val="00F43873"/>
    <w:rsid w:val="00F43B7C"/>
    <w:rsid w:val="00F44148"/>
    <w:rsid w:val="00F4464C"/>
    <w:rsid w:val="00F452DB"/>
    <w:rsid w:val="00F45642"/>
    <w:rsid w:val="00F45928"/>
    <w:rsid w:val="00F45F43"/>
    <w:rsid w:val="00F46139"/>
    <w:rsid w:val="00F467AA"/>
    <w:rsid w:val="00F46B36"/>
    <w:rsid w:val="00F473A5"/>
    <w:rsid w:val="00F47497"/>
    <w:rsid w:val="00F479BB"/>
    <w:rsid w:val="00F47B33"/>
    <w:rsid w:val="00F47C2A"/>
    <w:rsid w:val="00F50CF0"/>
    <w:rsid w:val="00F513B0"/>
    <w:rsid w:val="00F51B59"/>
    <w:rsid w:val="00F51CA7"/>
    <w:rsid w:val="00F521F1"/>
    <w:rsid w:val="00F527A8"/>
    <w:rsid w:val="00F52B9C"/>
    <w:rsid w:val="00F531F5"/>
    <w:rsid w:val="00F53984"/>
    <w:rsid w:val="00F5408F"/>
    <w:rsid w:val="00F5435C"/>
    <w:rsid w:val="00F54711"/>
    <w:rsid w:val="00F54C62"/>
    <w:rsid w:val="00F55ADE"/>
    <w:rsid w:val="00F55C46"/>
    <w:rsid w:val="00F5654B"/>
    <w:rsid w:val="00F577D5"/>
    <w:rsid w:val="00F60006"/>
    <w:rsid w:val="00F60FBC"/>
    <w:rsid w:val="00F61365"/>
    <w:rsid w:val="00F618FB"/>
    <w:rsid w:val="00F61C93"/>
    <w:rsid w:val="00F62055"/>
    <w:rsid w:val="00F62F09"/>
    <w:rsid w:val="00F62FC1"/>
    <w:rsid w:val="00F632B6"/>
    <w:rsid w:val="00F63447"/>
    <w:rsid w:val="00F649E4"/>
    <w:rsid w:val="00F64A48"/>
    <w:rsid w:val="00F64F21"/>
    <w:rsid w:val="00F6530C"/>
    <w:rsid w:val="00F65373"/>
    <w:rsid w:val="00F65724"/>
    <w:rsid w:val="00F65A54"/>
    <w:rsid w:val="00F65DE3"/>
    <w:rsid w:val="00F678B2"/>
    <w:rsid w:val="00F70DAA"/>
    <w:rsid w:val="00F716A2"/>
    <w:rsid w:val="00F71C10"/>
    <w:rsid w:val="00F72D0F"/>
    <w:rsid w:val="00F73070"/>
    <w:rsid w:val="00F73689"/>
    <w:rsid w:val="00F73CFC"/>
    <w:rsid w:val="00F73D68"/>
    <w:rsid w:val="00F7446A"/>
    <w:rsid w:val="00F74581"/>
    <w:rsid w:val="00F74A71"/>
    <w:rsid w:val="00F75057"/>
    <w:rsid w:val="00F75C31"/>
    <w:rsid w:val="00F76D2F"/>
    <w:rsid w:val="00F76F44"/>
    <w:rsid w:val="00F77BD0"/>
    <w:rsid w:val="00F77E39"/>
    <w:rsid w:val="00F77EA6"/>
    <w:rsid w:val="00F803CB"/>
    <w:rsid w:val="00F80BEA"/>
    <w:rsid w:val="00F8143B"/>
    <w:rsid w:val="00F824BB"/>
    <w:rsid w:val="00F827FE"/>
    <w:rsid w:val="00F858CC"/>
    <w:rsid w:val="00F85D86"/>
    <w:rsid w:val="00F86446"/>
    <w:rsid w:val="00F86C4B"/>
    <w:rsid w:val="00F86E9D"/>
    <w:rsid w:val="00F87298"/>
    <w:rsid w:val="00F87BED"/>
    <w:rsid w:val="00F900A3"/>
    <w:rsid w:val="00F90780"/>
    <w:rsid w:val="00F91063"/>
    <w:rsid w:val="00F9214E"/>
    <w:rsid w:val="00F92319"/>
    <w:rsid w:val="00F92A18"/>
    <w:rsid w:val="00F92C95"/>
    <w:rsid w:val="00F92E8D"/>
    <w:rsid w:val="00F93B86"/>
    <w:rsid w:val="00F940FB"/>
    <w:rsid w:val="00F94F22"/>
    <w:rsid w:val="00F94FBB"/>
    <w:rsid w:val="00F95222"/>
    <w:rsid w:val="00F95EC4"/>
    <w:rsid w:val="00F96660"/>
    <w:rsid w:val="00F96BA3"/>
    <w:rsid w:val="00F96C73"/>
    <w:rsid w:val="00F96D08"/>
    <w:rsid w:val="00F96F23"/>
    <w:rsid w:val="00F97023"/>
    <w:rsid w:val="00FA0431"/>
    <w:rsid w:val="00FA05AD"/>
    <w:rsid w:val="00FA0BFB"/>
    <w:rsid w:val="00FA0CF7"/>
    <w:rsid w:val="00FA2776"/>
    <w:rsid w:val="00FA2E71"/>
    <w:rsid w:val="00FA2F2D"/>
    <w:rsid w:val="00FA330F"/>
    <w:rsid w:val="00FA36CC"/>
    <w:rsid w:val="00FA3EA6"/>
    <w:rsid w:val="00FA4A87"/>
    <w:rsid w:val="00FA53F9"/>
    <w:rsid w:val="00FA5485"/>
    <w:rsid w:val="00FA573A"/>
    <w:rsid w:val="00FA647A"/>
    <w:rsid w:val="00FA647D"/>
    <w:rsid w:val="00FA6C3D"/>
    <w:rsid w:val="00FA6F7E"/>
    <w:rsid w:val="00FA7614"/>
    <w:rsid w:val="00FB0815"/>
    <w:rsid w:val="00FB16BA"/>
    <w:rsid w:val="00FB1C84"/>
    <w:rsid w:val="00FB1DB7"/>
    <w:rsid w:val="00FB2ABE"/>
    <w:rsid w:val="00FB31B4"/>
    <w:rsid w:val="00FB3A60"/>
    <w:rsid w:val="00FB42FB"/>
    <w:rsid w:val="00FB6416"/>
    <w:rsid w:val="00FB6F09"/>
    <w:rsid w:val="00FB735F"/>
    <w:rsid w:val="00FB74D6"/>
    <w:rsid w:val="00FC04A7"/>
    <w:rsid w:val="00FC0CCB"/>
    <w:rsid w:val="00FC11ED"/>
    <w:rsid w:val="00FC186A"/>
    <w:rsid w:val="00FC2258"/>
    <w:rsid w:val="00FC22F7"/>
    <w:rsid w:val="00FC24EB"/>
    <w:rsid w:val="00FC352B"/>
    <w:rsid w:val="00FC3AC8"/>
    <w:rsid w:val="00FC3C4D"/>
    <w:rsid w:val="00FC53A9"/>
    <w:rsid w:val="00FC7C42"/>
    <w:rsid w:val="00FD0123"/>
    <w:rsid w:val="00FD14D9"/>
    <w:rsid w:val="00FD162F"/>
    <w:rsid w:val="00FD1E15"/>
    <w:rsid w:val="00FD1FC0"/>
    <w:rsid w:val="00FD2C29"/>
    <w:rsid w:val="00FD3044"/>
    <w:rsid w:val="00FD38A0"/>
    <w:rsid w:val="00FD4157"/>
    <w:rsid w:val="00FD4360"/>
    <w:rsid w:val="00FD49A3"/>
    <w:rsid w:val="00FD4D30"/>
    <w:rsid w:val="00FD4E79"/>
    <w:rsid w:val="00FD5089"/>
    <w:rsid w:val="00FD52D4"/>
    <w:rsid w:val="00FD5FAB"/>
    <w:rsid w:val="00FD5FED"/>
    <w:rsid w:val="00FD6062"/>
    <w:rsid w:val="00FD6CCD"/>
    <w:rsid w:val="00FD7257"/>
    <w:rsid w:val="00FD75CC"/>
    <w:rsid w:val="00FD7838"/>
    <w:rsid w:val="00FE04A7"/>
    <w:rsid w:val="00FE051A"/>
    <w:rsid w:val="00FE05B8"/>
    <w:rsid w:val="00FE1944"/>
    <w:rsid w:val="00FE1BC0"/>
    <w:rsid w:val="00FE22DF"/>
    <w:rsid w:val="00FE288D"/>
    <w:rsid w:val="00FE4EA3"/>
    <w:rsid w:val="00FE6831"/>
    <w:rsid w:val="00FE6D87"/>
    <w:rsid w:val="00FE7161"/>
    <w:rsid w:val="00FE7164"/>
    <w:rsid w:val="00FE73F9"/>
    <w:rsid w:val="00FF0A21"/>
    <w:rsid w:val="00FF0AB1"/>
    <w:rsid w:val="00FF0F72"/>
    <w:rsid w:val="00FF149F"/>
    <w:rsid w:val="00FF293D"/>
    <w:rsid w:val="00FF2B66"/>
    <w:rsid w:val="00FF3657"/>
    <w:rsid w:val="00FF38C4"/>
    <w:rsid w:val="00FF42A2"/>
    <w:rsid w:val="00FF42FD"/>
    <w:rsid w:val="00FF4809"/>
    <w:rsid w:val="00FF4BB5"/>
    <w:rsid w:val="00FF4C5C"/>
    <w:rsid w:val="00FF5056"/>
    <w:rsid w:val="00FF5171"/>
    <w:rsid w:val="00FF6101"/>
    <w:rsid w:val="00FF65C3"/>
    <w:rsid w:val="00FF6C5F"/>
    <w:rsid w:val="00FF6CEB"/>
    <w:rsid w:val="00FF71B7"/>
    <w:rsid w:val="00FF74B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43A091EA"/>
  <w15:chartTrackingRefBased/>
  <w15:docId w15:val="{56CCAB17-560F-4BE8-8077-D4369C410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AD3"/>
    <w:pPr>
      <w:tabs>
        <w:tab w:val="left" w:pos="567"/>
      </w:tabs>
    </w:pPr>
  </w:style>
  <w:style w:type="paragraph" w:styleId="Heading1">
    <w:name w:val="heading 1"/>
    <w:basedOn w:val="Normal"/>
    <w:next w:val="Normal"/>
    <w:link w:val="Heading1Char"/>
    <w:autoRedefine/>
    <w:uiPriority w:val="9"/>
    <w:qFormat/>
    <w:rsid w:val="00D9771D"/>
    <w:pPr>
      <w:keepNext/>
      <w:keepLines/>
      <w:numPr>
        <w:numId w:val="76"/>
      </w:numPr>
      <w:tabs>
        <w:tab w:val="left" w:pos="709"/>
      </w:tabs>
      <w:spacing w:after="0" w:line="240" w:lineRule="auto"/>
      <w:outlineLvl w:val="0"/>
    </w:pPr>
    <w:rPr>
      <w:rFonts w:eastAsia="Arial" w:cstheme="minorHAnsi"/>
      <w:b/>
      <w:sz w:val="32"/>
      <w:szCs w:val="32"/>
    </w:rPr>
  </w:style>
  <w:style w:type="paragraph" w:styleId="Heading2">
    <w:name w:val="heading 2"/>
    <w:next w:val="Normal"/>
    <w:link w:val="Heading2Char"/>
    <w:autoRedefine/>
    <w:uiPriority w:val="9"/>
    <w:unhideWhenUsed/>
    <w:qFormat/>
    <w:rsid w:val="00213871"/>
    <w:pPr>
      <w:keepNext/>
      <w:keepLines/>
      <w:tabs>
        <w:tab w:val="left" w:pos="709"/>
      </w:tabs>
      <w:spacing w:before="40" w:after="0" w:line="257" w:lineRule="auto"/>
      <w:ind w:left="357" w:hanging="357"/>
      <w:outlineLvl w:val="1"/>
    </w:pPr>
    <w:rPr>
      <w:rFonts w:ascii="Calibri" w:eastAsia="Arial" w:hAnsi="Calibri" w:cs="Times New Roman"/>
      <w:lang w:eastAsia="en-AU"/>
    </w:rPr>
  </w:style>
  <w:style w:type="paragraph" w:styleId="Heading3">
    <w:name w:val="heading 3"/>
    <w:aliases w:val="Level 2"/>
    <w:basedOn w:val="Normal"/>
    <w:next w:val="Normal"/>
    <w:link w:val="Heading3Char"/>
    <w:uiPriority w:val="9"/>
    <w:unhideWhenUsed/>
    <w:qFormat/>
    <w:rsid w:val="00D40D0D"/>
    <w:pPr>
      <w:keepNext/>
      <w:keepLines/>
      <w:spacing w:before="40" w:after="0" w:line="240" w:lineRule="auto"/>
      <w:outlineLvl w:val="2"/>
    </w:pPr>
    <w:rPr>
      <w:rFonts w:ascii="Calibri" w:eastAsiaTheme="majorEastAsia" w:hAnsi="Calibri" w:cstheme="majorBidi"/>
      <w:b/>
      <w:sz w:val="28"/>
      <w:szCs w:val="24"/>
    </w:rPr>
  </w:style>
  <w:style w:type="paragraph" w:styleId="Heading4">
    <w:name w:val="heading 4"/>
    <w:aliases w:val="Level 4"/>
    <w:basedOn w:val="Normal"/>
    <w:next w:val="Normal"/>
    <w:link w:val="Heading4Char"/>
    <w:uiPriority w:val="9"/>
    <w:unhideWhenUsed/>
    <w:qFormat/>
    <w:rsid w:val="007B3478"/>
    <w:pPr>
      <w:keepNext/>
      <w:keepLines/>
      <w:spacing w:before="40" w:after="0" w:line="256" w:lineRule="auto"/>
      <w:outlineLvl w:val="3"/>
    </w:pPr>
    <w:rPr>
      <w:rFonts w:asciiTheme="majorHAnsi" w:eastAsiaTheme="majorEastAsia" w:hAnsiTheme="majorHAnsi" w:cstheme="majorBidi"/>
      <w:iCs/>
    </w:rPr>
  </w:style>
  <w:style w:type="paragraph" w:styleId="Heading5">
    <w:name w:val="heading 5"/>
    <w:aliases w:val="Level 3"/>
    <w:basedOn w:val="Normal"/>
    <w:next w:val="Normal"/>
    <w:link w:val="Heading5Char"/>
    <w:uiPriority w:val="9"/>
    <w:unhideWhenUsed/>
    <w:qFormat/>
    <w:rsid w:val="00CA6833"/>
    <w:pPr>
      <w:keepNext/>
      <w:keepLines/>
      <w:spacing w:after="0" w:line="240" w:lineRule="auto"/>
      <w:outlineLvl w:val="4"/>
    </w:pPr>
    <w:rPr>
      <w:rFonts w:ascii="Calibri" w:eastAsia="Arial" w:hAnsi="Calibri"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771D"/>
    <w:rPr>
      <w:rFonts w:eastAsia="Arial" w:cstheme="minorHAnsi"/>
      <w:b/>
      <w:sz w:val="32"/>
      <w:szCs w:val="32"/>
    </w:rPr>
  </w:style>
  <w:style w:type="character" w:customStyle="1" w:styleId="Heading2Char">
    <w:name w:val="Heading 2 Char"/>
    <w:basedOn w:val="DefaultParagraphFont"/>
    <w:link w:val="Heading2"/>
    <w:uiPriority w:val="9"/>
    <w:rsid w:val="00213871"/>
    <w:rPr>
      <w:rFonts w:ascii="Calibri" w:eastAsia="Arial" w:hAnsi="Calibri" w:cs="Times New Roman"/>
      <w:lang w:eastAsia="en-AU"/>
    </w:rPr>
  </w:style>
  <w:style w:type="character" w:customStyle="1" w:styleId="Heading3Char">
    <w:name w:val="Heading 3 Char"/>
    <w:aliases w:val="Level 2 Char"/>
    <w:basedOn w:val="DefaultParagraphFont"/>
    <w:link w:val="Heading3"/>
    <w:uiPriority w:val="9"/>
    <w:rsid w:val="00D40D0D"/>
    <w:rPr>
      <w:rFonts w:ascii="Calibri" w:eastAsiaTheme="majorEastAsia" w:hAnsi="Calibri" w:cstheme="majorBidi"/>
      <w:b/>
      <w:sz w:val="28"/>
      <w:szCs w:val="24"/>
    </w:rPr>
  </w:style>
  <w:style w:type="character" w:customStyle="1" w:styleId="Heading4Char">
    <w:name w:val="Heading 4 Char"/>
    <w:aliases w:val="Level 4 Char"/>
    <w:basedOn w:val="DefaultParagraphFont"/>
    <w:link w:val="Heading4"/>
    <w:uiPriority w:val="9"/>
    <w:rsid w:val="007B3478"/>
    <w:rPr>
      <w:rFonts w:asciiTheme="majorHAnsi" w:eastAsiaTheme="majorEastAsia" w:hAnsiTheme="majorHAnsi" w:cstheme="majorBidi"/>
      <w:iCs/>
    </w:rPr>
  </w:style>
  <w:style w:type="numbering" w:customStyle="1" w:styleId="NoList1">
    <w:name w:val="No List1"/>
    <w:next w:val="NoList"/>
    <w:uiPriority w:val="99"/>
    <w:semiHidden/>
    <w:unhideWhenUsed/>
    <w:rsid w:val="00276B71"/>
  </w:style>
  <w:style w:type="paragraph" w:styleId="ListParagraph">
    <w:name w:val="List Paragraph"/>
    <w:basedOn w:val="Normal"/>
    <w:uiPriority w:val="34"/>
    <w:qFormat/>
    <w:rsid w:val="00276B71"/>
    <w:pPr>
      <w:widowControl w:val="0"/>
      <w:autoSpaceDE w:val="0"/>
      <w:autoSpaceDN w:val="0"/>
      <w:spacing w:after="0" w:line="240" w:lineRule="auto"/>
      <w:ind w:left="840" w:hanging="361"/>
    </w:pPr>
    <w:rPr>
      <w:rFonts w:ascii="Arial" w:eastAsia="Arial" w:hAnsi="Arial" w:cs="Arial"/>
    </w:rPr>
  </w:style>
  <w:style w:type="paragraph" w:customStyle="1" w:styleId="TableHeading">
    <w:name w:val="Table Heading"/>
    <w:basedOn w:val="Normal"/>
    <w:link w:val="TableHeadingChar"/>
    <w:qFormat/>
    <w:rsid w:val="00C17531"/>
    <w:pPr>
      <w:spacing w:after="0" w:line="240" w:lineRule="auto"/>
    </w:pPr>
    <w:rPr>
      <w:rFonts w:eastAsiaTheme="minorEastAsia"/>
      <w:b/>
      <w:sz w:val="20"/>
      <w:lang w:val="en-US" w:bidi="en-US"/>
    </w:rPr>
  </w:style>
  <w:style w:type="paragraph" w:styleId="Caption">
    <w:name w:val="caption"/>
    <w:basedOn w:val="Normal"/>
    <w:next w:val="Normal"/>
    <w:link w:val="CaptionChar"/>
    <w:uiPriority w:val="35"/>
    <w:unhideWhenUsed/>
    <w:qFormat/>
    <w:rsid w:val="00DE6918"/>
    <w:pPr>
      <w:spacing w:after="0" w:line="240" w:lineRule="auto"/>
      <w:jc w:val="both"/>
    </w:pPr>
    <w:rPr>
      <w:rFonts w:eastAsiaTheme="minorEastAsia"/>
      <w:b/>
      <w:bCs/>
      <w:sz w:val="20"/>
      <w:szCs w:val="16"/>
      <w:lang w:bidi="en-US"/>
    </w:rPr>
  </w:style>
  <w:style w:type="table" w:styleId="TableGrid">
    <w:name w:val="Table Grid"/>
    <w:basedOn w:val="TableNormal"/>
    <w:uiPriority w:val="39"/>
    <w:rsid w:val="00276B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8qarf">
    <w:name w:val="w8qarf"/>
    <w:basedOn w:val="DefaultParagraphFont"/>
    <w:rsid w:val="00276B71"/>
  </w:style>
  <w:style w:type="character" w:customStyle="1" w:styleId="lrzxr">
    <w:name w:val="lrzxr"/>
    <w:basedOn w:val="DefaultParagraphFont"/>
    <w:rsid w:val="00276B71"/>
  </w:style>
  <w:style w:type="table" w:customStyle="1" w:styleId="TableGrid1">
    <w:name w:val="Table Grid1"/>
    <w:basedOn w:val="TableNormal"/>
    <w:next w:val="TableGrid"/>
    <w:uiPriority w:val="39"/>
    <w:rsid w:val="00276B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76B71"/>
    <w:rPr>
      <w:sz w:val="16"/>
      <w:szCs w:val="16"/>
    </w:rPr>
  </w:style>
  <w:style w:type="paragraph" w:styleId="CommentText">
    <w:name w:val="annotation text"/>
    <w:basedOn w:val="Normal"/>
    <w:link w:val="CommentTextChar"/>
    <w:uiPriority w:val="99"/>
    <w:unhideWhenUsed/>
    <w:rsid w:val="00276B71"/>
    <w:pPr>
      <w:spacing w:line="240" w:lineRule="auto"/>
    </w:pPr>
    <w:rPr>
      <w:sz w:val="20"/>
      <w:szCs w:val="20"/>
    </w:rPr>
  </w:style>
  <w:style w:type="character" w:customStyle="1" w:styleId="CommentTextChar">
    <w:name w:val="Comment Text Char"/>
    <w:basedOn w:val="DefaultParagraphFont"/>
    <w:link w:val="CommentText"/>
    <w:uiPriority w:val="99"/>
    <w:rsid w:val="00276B71"/>
    <w:rPr>
      <w:sz w:val="20"/>
      <w:szCs w:val="20"/>
    </w:rPr>
  </w:style>
  <w:style w:type="paragraph" w:styleId="CommentSubject">
    <w:name w:val="annotation subject"/>
    <w:basedOn w:val="CommentText"/>
    <w:next w:val="CommentText"/>
    <w:link w:val="CommentSubjectChar"/>
    <w:uiPriority w:val="99"/>
    <w:semiHidden/>
    <w:unhideWhenUsed/>
    <w:rsid w:val="00276B71"/>
    <w:rPr>
      <w:b/>
      <w:bCs/>
    </w:rPr>
  </w:style>
  <w:style w:type="character" w:customStyle="1" w:styleId="CommentSubjectChar">
    <w:name w:val="Comment Subject Char"/>
    <w:basedOn w:val="CommentTextChar"/>
    <w:link w:val="CommentSubject"/>
    <w:uiPriority w:val="99"/>
    <w:semiHidden/>
    <w:rsid w:val="00276B71"/>
    <w:rPr>
      <w:b/>
      <w:bCs/>
      <w:sz w:val="20"/>
      <w:szCs w:val="20"/>
    </w:rPr>
  </w:style>
  <w:style w:type="paragraph" w:styleId="BalloonText">
    <w:name w:val="Balloon Text"/>
    <w:basedOn w:val="Normal"/>
    <w:link w:val="BalloonTextChar"/>
    <w:uiPriority w:val="99"/>
    <w:semiHidden/>
    <w:unhideWhenUsed/>
    <w:rsid w:val="00276B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6B71"/>
    <w:rPr>
      <w:rFonts w:ascii="Segoe UI" w:hAnsi="Segoe UI" w:cs="Segoe UI"/>
      <w:sz w:val="18"/>
      <w:szCs w:val="18"/>
    </w:rPr>
  </w:style>
  <w:style w:type="paragraph" w:styleId="NormalWeb">
    <w:name w:val="Normal (Web)"/>
    <w:basedOn w:val="Normal"/>
    <w:uiPriority w:val="99"/>
    <w:unhideWhenUsed/>
    <w:rsid w:val="00276B7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OCHeading">
    <w:name w:val="TOC Heading"/>
    <w:basedOn w:val="Heading1"/>
    <w:next w:val="Normal"/>
    <w:uiPriority w:val="39"/>
    <w:unhideWhenUsed/>
    <w:qFormat/>
    <w:rsid w:val="00276B71"/>
    <w:pPr>
      <w:spacing w:before="240" w:line="259" w:lineRule="auto"/>
      <w:outlineLvl w:val="9"/>
    </w:pPr>
    <w:rPr>
      <w:b w:val="0"/>
      <w:color w:val="2E74B5" w:themeColor="accent1" w:themeShade="BF"/>
      <w:lang w:val="en-US"/>
    </w:rPr>
  </w:style>
  <w:style w:type="paragraph" w:styleId="TOC1">
    <w:name w:val="toc 1"/>
    <w:basedOn w:val="Normal"/>
    <w:next w:val="Normal"/>
    <w:link w:val="TOC1Char"/>
    <w:autoRedefine/>
    <w:uiPriority w:val="39"/>
    <w:unhideWhenUsed/>
    <w:rsid w:val="001441BD"/>
    <w:pPr>
      <w:tabs>
        <w:tab w:val="clear" w:pos="567"/>
        <w:tab w:val="right" w:leader="dot" w:pos="9016"/>
      </w:tabs>
      <w:spacing w:before="240" w:after="120"/>
    </w:pPr>
    <w:rPr>
      <w:rFonts w:cstheme="minorHAnsi"/>
      <w:b/>
      <w:bCs/>
      <w:sz w:val="20"/>
      <w:szCs w:val="20"/>
    </w:rPr>
  </w:style>
  <w:style w:type="paragraph" w:styleId="TOC2">
    <w:name w:val="toc 2"/>
    <w:basedOn w:val="Normal"/>
    <w:next w:val="Normal"/>
    <w:autoRedefine/>
    <w:uiPriority w:val="39"/>
    <w:unhideWhenUsed/>
    <w:rsid w:val="00276B71"/>
    <w:pPr>
      <w:tabs>
        <w:tab w:val="clear" w:pos="567"/>
      </w:tabs>
      <w:spacing w:before="120" w:after="0"/>
      <w:ind w:left="220"/>
    </w:pPr>
    <w:rPr>
      <w:rFonts w:cstheme="minorHAnsi"/>
      <w:i/>
      <w:iCs/>
      <w:sz w:val="20"/>
      <w:szCs w:val="20"/>
    </w:rPr>
  </w:style>
  <w:style w:type="character" w:styleId="Hyperlink">
    <w:name w:val="Hyperlink"/>
    <w:basedOn w:val="DefaultParagraphFont"/>
    <w:uiPriority w:val="99"/>
    <w:unhideWhenUsed/>
    <w:rsid w:val="00276B71"/>
    <w:rPr>
      <w:color w:val="0563C1" w:themeColor="hyperlink"/>
      <w:u w:val="single"/>
    </w:rPr>
  </w:style>
  <w:style w:type="paragraph" w:styleId="TOC3">
    <w:name w:val="toc 3"/>
    <w:basedOn w:val="Normal"/>
    <w:next w:val="Normal"/>
    <w:autoRedefine/>
    <w:uiPriority w:val="39"/>
    <w:unhideWhenUsed/>
    <w:rsid w:val="00276B71"/>
    <w:pPr>
      <w:tabs>
        <w:tab w:val="clear" w:pos="567"/>
      </w:tabs>
      <w:spacing w:after="0"/>
      <w:ind w:left="440"/>
    </w:pPr>
    <w:rPr>
      <w:rFonts w:cstheme="minorHAnsi"/>
      <w:sz w:val="20"/>
      <w:szCs w:val="20"/>
    </w:rPr>
  </w:style>
  <w:style w:type="paragraph" w:styleId="TOC4">
    <w:name w:val="toc 4"/>
    <w:basedOn w:val="Normal"/>
    <w:next w:val="Normal"/>
    <w:autoRedefine/>
    <w:uiPriority w:val="39"/>
    <w:unhideWhenUsed/>
    <w:rsid w:val="00276B71"/>
    <w:pPr>
      <w:tabs>
        <w:tab w:val="clear" w:pos="567"/>
      </w:tabs>
      <w:spacing w:after="0"/>
      <w:ind w:left="660"/>
    </w:pPr>
    <w:rPr>
      <w:rFonts w:cstheme="minorHAnsi"/>
      <w:sz w:val="20"/>
      <w:szCs w:val="20"/>
    </w:rPr>
  </w:style>
  <w:style w:type="character" w:styleId="SubtleEmphasis">
    <w:name w:val="Subtle Emphasis"/>
    <w:basedOn w:val="DefaultParagraphFont"/>
    <w:uiPriority w:val="19"/>
    <w:qFormat/>
    <w:rsid w:val="00276B71"/>
    <w:rPr>
      <w:i/>
      <w:iCs/>
      <w:color w:val="404040" w:themeColor="text1" w:themeTint="BF"/>
    </w:rPr>
  </w:style>
  <w:style w:type="numbering" w:customStyle="1" w:styleId="NoList2">
    <w:name w:val="No List2"/>
    <w:next w:val="NoList"/>
    <w:uiPriority w:val="99"/>
    <w:semiHidden/>
    <w:unhideWhenUsed/>
    <w:rsid w:val="00276B71"/>
  </w:style>
  <w:style w:type="table" w:customStyle="1" w:styleId="TableGrid2">
    <w:name w:val="Table Grid2"/>
    <w:basedOn w:val="TableNormal"/>
    <w:next w:val="TableGrid"/>
    <w:uiPriority w:val="39"/>
    <w:rsid w:val="00276B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76B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aliases w:val="Level 3 Char"/>
    <w:basedOn w:val="DefaultParagraphFont"/>
    <w:link w:val="Heading5"/>
    <w:uiPriority w:val="9"/>
    <w:rsid w:val="00CA6833"/>
    <w:rPr>
      <w:rFonts w:ascii="Calibri" w:eastAsia="Arial" w:hAnsi="Calibri" w:cstheme="majorBidi"/>
      <w:b/>
      <w:color w:val="000000" w:themeColor="text1"/>
      <w:sz w:val="24"/>
    </w:rPr>
  </w:style>
  <w:style w:type="paragraph" w:styleId="TOC5">
    <w:name w:val="toc 5"/>
    <w:basedOn w:val="Normal"/>
    <w:next w:val="Normal"/>
    <w:autoRedefine/>
    <w:uiPriority w:val="39"/>
    <w:unhideWhenUsed/>
    <w:rsid w:val="00A829D5"/>
    <w:pPr>
      <w:tabs>
        <w:tab w:val="clear" w:pos="567"/>
        <w:tab w:val="left" w:pos="1320"/>
        <w:tab w:val="right" w:leader="dot" w:pos="9016"/>
      </w:tabs>
      <w:spacing w:after="0"/>
      <w:ind w:left="880"/>
    </w:pPr>
    <w:rPr>
      <w:rFonts w:cstheme="minorHAnsi"/>
      <w:sz w:val="20"/>
      <w:szCs w:val="20"/>
    </w:rPr>
  </w:style>
  <w:style w:type="paragraph" w:styleId="TableofFigures">
    <w:name w:val="table of figures"/>
    <w:basedOn w:val="Normal"/>
    <w:next w:val="Normal"/>
    <w:link w:val="TableofFiguresChar"/>
    <w:uiPriority w:val="99"/>
    <w:unhideWhenUsed/>
    <w:rsid w:val="00D6369D"/>
    <w:pPr>
      <w:tabs>
        <w:tab w:val="clear" w:pos="567"/>
      </w:tabs>
      <w:spacing w:after="0"/>
      <w:ind w:left="440" w:hanging="440"/>
    </w:pPr>
    <w:rPr>
      <w:rFonts w:cstheme="minorHAnsi"/>
      <w:bCs/>
      <w:sz w:val="20"/>
      <w:szCs w:val="20"/>
    </w:rPr>
  </w:style>
  <w:style w:type="table" w:customStyle="1" w:styleId="LightList-Accent11">
    <w:name w:val="Light List - Accent 11"/>
    <w:basedOn w:val="TableNormal"/>
    <w:uiPriority w:val="61"/>
    <w:rsid w:val="00F4385F"/>
    <w:pPr>
      <w:spacing w:after="0" w:line="240" w:lineRule="auto"/>
    </w:pPr>
    <w:rPr>
      <w:rFonts w:eastAsiaTheme="minorEastAsia"/>
      <w:lang w:val="en-US" w:bidi="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TOC1Char">
    <w:name w:val="TOC 1 Char"/>
    <w:basedOn w:val="DefaultParagraphFont"/>
    <w:link w:val="TOC1"/>
    <w:uiPriority w:val="39"/>
    <w:rsid w:val="001441BD"/>
    <w:rPr>
      <w:rFonts w:cstheme="minorHAnsi"/>
      <w:b/>
      <w:bCs/>
      <w:sz w:val="20"/>
      <w:szCs w:val="20"/>
    </w:rPr>
  </w:style>
  <w:style w:type="paragraph" w:styleId="Header">
    <w:name w:val="header"/>
    <w:basedOn w:val="Normal"/>
    <w:link w:val="HeaderChar"/>
    <w:uiPriority w:val="99"/>
    <w:unhideWhenUsed/>
    <w:rsid w:val="00FD75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75CC"/>
  </w:style>
  <w:style w:type="paragraph" w:styleId="Footer">
    <w:name w:val="footer"/>
    <w:basedOn w:val="Normal"/>
    <w:link w:val="FooterChar"/>
    <w:uiPriority w:val="99"/>
    <w:unhideWhenUsed/>
    <w:rsid w:val="00FD75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75CC"/>
  </w:style>
  <w:style w:type="paragraph" w:customStyle="1" w:styleId="Default">
    <w:name w:val="Default"/>
    <w:rsid w:val="00C5221B"/>
    <w:pPr>
      <w:autoSpaceDE w:val="0"/>
      <w:autoSpaceDN w:val="0"/>
      <w:adjustRightInd w:val="0"/>
      <w:spacing w:after="0" w:line="240" w:lineRule="auto"/>
    </w:pPr>
    <w:rPr>
      <w:rFonts w:ascii="Times New Roman" w:hAnsi="Times New Roman" w:cs="Times New Roman"/>
      <w:color w:val="000000"/>
      <w:sz w:val="24"/>
      <w:szCs w:val="24"/>
    </w:rPr>
  </w:style>
  <w:style w:type="character" w:styleId="Emphasis">
    <w:name w:val="Emphasis"/>
    <w:basedOn w:val="DefaultParagraphFont"/>
    <w:uiPriority w:val="20"/>
    <w:qFormat/>
    <w:rsid w:val="001003A3"/>
    <w:rPr>
      <w:i/>
      <w:iCs/>
    </w:rPr>
  </w:style>
  <w:style w:type="numbering" w:customStyle="1" w:styleId="NoList3">
    <w:name w:val="No List3"/>
    <w:next w:val="NoList"/>
    <w:uiPriority w:val="99"/>
    <w:semiHidden/>
    <w:unhideWhenUsed/>
    <w:rsid w:val="00982B12"/>
  </w:style>
  <w:style w:type="table" w:customStyle="1" w:styleId="TableGrid3">
    <w:name w:val="Table Grid3"/>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982B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982B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982B12"/>
  </w:style>
  <w:style w:type="character" w:customStyle="1" w:styleId="TableHeadingChar">
    <w:name w:val="Table Heading Char"/>
    <w:basedOn w:val="DefaultParagraphFont"/>
    <w:link w:val="TableHeading"/>
    <w:rsid w:val="00982B12"/>
    <w:rPr>
      <w:rFonts w:eastAsiaTheme="minorEastAsia"/>
      <w:b/>
      <w:sz w:val="20"/>
      <w:lang w:val="en-US" w:bidi="en-US"/>
    </w:rPr>
  </w:style>
  <w:style w:type="paragraph" w:customStyle="1" w:styleId="Style1">
    <w:name w:val="Style1"/>
    <w:basedOn w:val="Caption"/>
    <w:link w:val="Style1Char"/>
    <w:qFormat/>
    <w:rsid w:val="00982B12"/>
    <w:pPr>
      <w:jc w:val="left"/>
    </w:pPr>
  </w:style>
  <w:style w:type="character" w:customStyle="1" w:styleId="CaptionChar">
    <w:name w:val="Caption Char"/>
    <w:basedOn w:val="DefaultParagraphFont"/>
    <w:link w:val="Caption"/>
    <w:uiPriority w:val="35"/>
    <w:rsid w:val="00DE6918"/>
    <w:rPr>
      <w:rFonts w:eastAsiaTheme="minorEastAsia"/>
      <w:b/>
      <w:bCs/>
      <w:sz w:val="20"/>
      <w:szCs w:val="16"/>
      <w:lang w:bidi="en-US"/>
    </w:rPr>
  </w:style>
  <w:style w:type="character" w:customStyle="1" w:styleId="Style1Char">
    <w:name w:val="Style1 Char"/>
    <w:basedOn w:val="CaptionChar"/>
    <w:link w:val="Style1"/>
    <w:rsid w:val="00982B12"/>
    <w:rPr>
      <w:rFonts w:eastAsiaTheme="minorEastAsia"/>
      <w:b/>
      <w:bCs/>
      <w:sz w:val="18"/>
      <w:szCs w:val="16"/>
      <w:lang w:bidi="en-US"/>
    </w:rPr>
  </w:style>
  <w:style w:type="paragraph" w:styleId="Index1">
    <w:name w:val="index 1"/>
    <w:basedOn w:val="Normal"/>
    <w:next w:val="Normal"/>
    <w:autoRedefine/>
    <w:uiPriority w:val="99"/>
    <w:unhideWhenUsed/>
    <w:rsid w:val="00373467"/>
    <w:pPr>
      <w:tabs>
        <w:tab w:val="left" w:leader="dot" w:pos="567"/>
        <w:tab w:val="right" w:pos="9605"/>
      </w:tabs>
      <w:spacing w:after="0" w:line="240" w:lineRule="auto"/>
      <w:ind w:left="221" w:hanging="221"/>
      <w:jc w:val="both"/>
    </w:pPr>
    <w:rPr>
      <w:rFonts w:cstheme="minorHAnsi"/>
      <w:sz w:val="18"/>
      <w:szCs w:val="18"/>
    </w:rPr>
  </w:style>
  <w:style w:type="paragraph" w:styleId="Index2">
    <w:name w:val="index 2"/>
    <w:basedOn w:val="Normal"/>
    <w:next w:val="Normal"/>
    <w:autoRedefine/>
    <w:uiPriority w:val="99"/>
    <w:unhideWhenUsed/>
    <w:rsid w:val="00982B12"/>
    <w:pPr>
      <w:spacing w:after="0"/>
      <w:ind w:left="440" w:hanging="220"/>
    </w:pPr>
    <w:rPr>
      <w:rFonts w:cstheme="minorHAnsi"/>
      <w:sz w:val="18"/>
      <w:szCs w:val="18"/>
    </w:rPr>
  </w:style>
  <w:style w:type="paragraph" w:styleId="Index3">
    <w:name w:val="index 3"/>
    <w:basedOn w:val="Normal"/>
    <w:next w:val="Normal"/>
    <w:autoRedefine/>
    <w:uiPriority w:val="99"/>
    <w:unhideWhenUsed/>
    <w:rsid w:val="00982B12"/>
    <w:pPr>
      <w:spacing w:after="0"/>
      <w:ind w:left="660" w:hanging="220"/>
    </w:pPr>
    <w:rPr>
      <w:rFonts w:cstheme="minorHAnsi"/>
      <w:sz w:val="18"/>
      <w:szCs w:val="18"/>
    </w:rPr>
  </w:style>
  <w:style w:type="paragraph" w:styleId="Index4">
    <w:name w:val="index 4"/>
    <w:basedOn w:val="Normal"/>
    <w:next w:val="Normal"/>
    <w:autoRedefine/>
    <w:uiPriority w:val="99"/>
    <w:unhideWhenUsed/>
    <w:rsid w:val="00982B12"/>
    <w:pPr>
      <w:spacing w:after="0"/>
      <w:ind w:left="880" w:hanging="220"/>
    </w:pPr>
    <w:rPr>
      <w:rFonts w:cstheme="minorHAnsi"/>
      <w:sz w:val="18"/>
      <w:szCs w:val="18"/>
    </w:rPr>
  </w:style>
  <w:style w:type="paragraph" w:styleId="Index5">
    <w:name w:val="index 5"/>
    <w:basedOn w:val="Normal"/>
    <w:next w:val="Normal"/>
    <w:autoRedefine/>
    <w:uiPriority w:val="99"/>
    <w:unhideWhenUsed/>
    <w:rsid w:val="00982B12"/>
    <w:pPr>
      <w:spacing w:after="0"/>
      <w:ind w:left="1100" w:hanging="220"/>
    </w:pPr>
    <w:rPr>
      <w:rFonts w:cstheme="minorHAnsi"/>
      <w:sz w:val="18"/>
      <w:szCs w:val="18"/>
    </w:rPr>
  </w:style>
  <w:style w:type="paragraph" w:styleId="Index6">
    <w:name w:val="index 6"/>
    <w:basedOn w:val="Normal"/>
    <w:next w:val="Normal"/>
    <w:autoRedefine/>
    <w:uiPriority w:val="99"/>
    <w:unhideWhenUsed/>
    <w:rsid w:val="00982B12"/>
    <w:pPr>
      <w:spacing w:after="0"/>
      <w:ind w:left="1320" w:hanging="220"/>
    </w:pPr>
    <w:rPr>
      <w:rFonts w:cstheme="minorHAnsi"/>
      <w:sz w:val="18"/>
      <w:szCs w:val="18"/>
    </w:rPr>
  </w:style>
  <w:style w:type="paragraph" w:styleId="Index7">
    <w:name w:val="index 7"/>
    <w:basedOn w:val="Normal"/>
    <w:next w:val="Normal"/>
    <w:autoRedefine/>
    <w:uiPriority w:val="99"/>
    <w:unhideWhenUsed/>
    <w:rsid w:val="00982B12"/>
    <w:pPr>
      <w:spacing w:after="0"/>
      <w:ind w:left="1540" w:hanging="220"/>
    </w:pPr>
    <w:rPr>
      <w:rFonts w:cstheme="minorHAnsi"/>
      <w:sz w:val="18"/>
      <w:szCs w:val="18"/>
    </w:rPr>
  </w:style>
  <w:style w:type="paragraph" w:styleId="Index8">
    <w:name w:val="index 8"/>
    <w:basedOn w:val="Normal"/>
    <w:next w:val="Normal"/>
    <w:autoRedefine/>
    <w:uiPriority w:val="99"/>
    <w:unhideWhenUsed/>
    <w:rsid w:val="00982B12"/>
    <w:pPr>
      <w:spacing w:after="0"/>
      <w:ind w:left="1760" w:hanging="220"/>
    </w:pPr>
    <w:rPr>
      <w:rFonts w:cstheme="minorHAnsi"/>
      <w:sz w:val="18"/>
      <w:szCs w:val="18"/>
    </w:rPr>
  </w:style>
  <w:style w:type="paragraph" w:styleId="Index9">
    <w:name w:val="index 9"/>
    <w:basedOn w:val="Normal"/>
    <w:next w:val="Normal"/>
    <w:autoRedefine/>
    <w:uiPriority w:val="99"/>
    <w:unhideWhenUsed/>
    <w:rsid w:val="00982B12"/>
    <w:pPr>
      <w:spacing w:after="0"/>
      <w:ind w:left="1980" w:hanging="220"/>
    </w:pPr>
    <w:rPr>
      <w:rFonts w:cstheme="minorHAnsi"/>
      <w:sz w:val="18"/>
      <w:szCs w:val="18"/>
    </w:rPr>
  </w:style>
  <w:style w:type="paragraph" w:styleId="IndexHeading">
    <w:name w:val="index heading"/>
    <w:basedOn w:val="Normal"/>
    <w:next w:val="Index1"/>
    <w:uiPriority w:val="99"/>
    <w:unhideWhenUsed/>
    <w:rsid w:val="00982B12"/>
    <w:pPr>
      <w:spacing w:before="240" w:after="120"/>
      <w:jc w:val="center"/>
    </w:pPr>
    <w:rPr>
      <w:rFonts w:cstheme="minorHAnsi"/>
      <w:b/>
      <w:bCs/>
      <w:sz w:val="26"/>
      <w:szCs w:val="26"/>
    </w:rPr>
  </w:style>
  <w:style w:type="paragraph" w:customStyle="1" w:styleId="Style2">
    <w:name w:val="Style2"/>
    <w:basedOn w:val="TableofFigures"/>
    <w:link w:val="Style2Char"/>
    <w:qFormat/>
    <w:rsid w:val="00982B12"/>
    <w:pPr>
      <w:tabs>
        <w:tab w:val="right" w:leader="dot" w:pos="9605"/>
      </w:tabs>
    </w:pPr>
    <w:rPr>
      <w:rFonts w:asciiTheme="majorHAnsi" w:hAnsiTheme="majorHAnsi" w:cstheme="majorHAnsi"/>
      <w:noProof/>
    </w:rPr>
  </w:style>
  <w:style w:type="character" w:customStyle="1" w:styleId="TableofFiguresChar">
    <w:name w:val="Table of Figures Char"/>
    <w:basedOn w:val="DefaultParagraphFont"/>
    <w:link w:val="TableofFigures"/>
    <w:uiPriority w:val="99"/>
    <w:rsid w:val="00D6369D"/>
    <w:rPr>
      <w:rFonts w:cstheme="minorHAnsi"/>
      <w:bCs/>
      <w:sz w:val="20"/>
      <w:szCs w:val="20"/>
    </w:rPr>
  </w:style>
  <w:style w:type="character" w:customStyle="1" w:styleId="Style2Char">
    <w:name w:val="Style2 Char"/>
    <w:basedOn w:val="TableofFiguresChar"/>
    <w:link w:val="Style2"/>
    <w:rsid w:val="00982B12"/>
    <w:rPr>
      <w:rFonts w:asciiTheme="majorHAnsi" w:hAnsiTheme="majorHAnsi" w:cstheme="majorHAnsi"/>
      <w:b w:val="0"/>
      <w:bCs/>
      <w:noProof/>
      <w:sz w:val="20"/>
      <w:szCs w:val="20"/>
    </w:rPr>
  </w:style>
  <w:style w:type="numbering" w:customStyle="1" w:styleId="NoList21">
    <w:name w:val="No List21"/>
    <w:next w:val="NoList"/>
    <w:uiPriority w:val="99"/>
    <w:semiHidden/>
    <w:unhideWhenUsed/>
    <w:rsid w:val="00982B12"/>
  </w:style>
  <w:style w:type="table" w:customStyle="1" w:styleId="TableGrid111">
    <w:name w:val="Table Grid111"/>
    <w:basedOn w:val="TableNormal"/>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982B12"/>
  </w:style>
  <w:style w:type="table" w:customStyle="1" w:styleId="TableGrid5">
    <w:name w:val="Table Grid5"/>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982B12"/>
  </w:style>
  <w:style w:type="numbering" w:customStyle="1" w:styleId="NoList111">
    <w:name w:val="No List111"/>
    <w:next w:val="NoList"/>
    <w:uiPriority w:val="99"/>
    <w:semiHidden/>
    <w:unhideWhenUsed/>
    <w:rsid w:val="00982B12"/>
  </w:style>
  <w:style w:type="table" w:customStyle="1" w:styleId="TableGrid6">
    <w:name w:val="Table Grid6"/>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982B12"/>
  </w:style>
  <w:style w:type="table" w:customStyle="1" w:styleId="TableGrid7">
    <w:name w:val="Table Grid7"/>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982B1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8624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F329EC"/>
  </w:style>
  <w:style w:type="table" w:customStyle="1" w:styleId="TableGrid8">
    <w:name w:val="Table Grid8"/>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F32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F32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F329EC"/>
  </w:style>
  <w:style w:type="table" w:customStyle="1" w:styleId="TableGrid35">
    <w:name w:val="Table Grid35"/>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F329EC"/>
  </w:style>
  <w:style w:type="table" w:customStyle="1" w:styleId="TableGrid112">
    <w:name w:val="Table Grid112"/>
    <w:basedOn w:val="TableNormal"/>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F329EC"/>
  </w:style>
  <w:style w:type="table" w:customStyle="1" w:styleId="TableGrid53">
    <w:name w:val="Table Grid53"/>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F329EC"/>
  </w:style>
  <w:style w:type="numbering" w:customStyle="1" w:styleId="NoList112">
    <w:name w:val="No List112"/>
    <w:next w:val="NoList"/>
    <w:uiPriority w:val="99"/>
    <w:semiHidden/>
    <w:unhideWhenUsed/>
    <w:rsid w:val="00F329EC"/>
  </w:style>
  <w:style w:type="table" w:customStyle="1" w:styleId="TableGrid61">
    <w:name w:val="Table Grid6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F329EC"/>
  </w:style>
  <w:style w:type="table" w:customStyle="1" w:styleId="TableGrid71">
    <w:name w:val="Table Grid7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F329E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4E1267"/>
  </w:style>
  <w:style w:type="table" w:customStyle="1" w:styleId="TableGrid10">
    <w:name w:val="Table Grid10"/>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4E12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4E12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4E1267"/>
  </w:style>
  <w:style w:type="table" w:customStyle="1" w:styleId="TableGrid36">
    <w:name w:val="Table Grid36"/>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4E1267"/>
  </w:style>
  <w:style w:type="table" w:customStyle="1" w:styleId="TableGrid113">
    <w:name w:val="Table Grid113"/>
    <w:basedOn w:val="TableNormal"/>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4E1267"/>
  </w:style>
  <w:style w:type="table" w:customStyle="1" w:styleId="TableGrid54">
    <w:name w:val="Table Grid54"/>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4E1267"/>
  </w:style>
  <w:style w:type="numbering" w:customStyle="1" w:styleId="NoList113">
    <w:name w:val="No List113"/>
    <w:next w:val="NoList"/>
    <w:uiPriority w:val="99"/>
    <w:semiHidden/>
    <w:unhideWhenUsed/>
    <w:rsid w:val="004E1267"/>
  </w:style>
  <w:style w:type="table" w:customStyle="1" w:styleId="TableGrid62">
    <w:name w:val="Table Grid6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4E1267"/>
  </w:style>
  <w:style w:type="table" w:customStyle="1" w:styleId="TableGrid72">
    <w:name w:val="Table Grid7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4E12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uiPriority w:val="39"/>
    <w:unhideWhenUsed/>
    <w:rsid w:val="00D73252"/>
    <w:pPr>
      <w:tabs>
        <w:tab w:val="clear" w:pos="567"/>
      </w:tabs>
      <w:spacing w:after="0"/>
      <w:ind w:left="1100"/>
    </w:pPr>
    <w:rPr>
      <w:rFonts w:cstheme="minorHAnsi"/>
      <w:sz w:val="20"/>
      <w:szCs w:val="20"/>
    </w:rPr>
  </w:style>
  <w:style w:type="paragraph" w:styleId="TOC7">
    <w:name w:val="toc 7"/>
    <w:basedOn w:val="Normal"/>
    <w:next w:val="Normal"/>
    <w:autoRedefine/>
    <w:uiPriority w:val="39"/>
    <w:unhideWhenUsed/>
    <w:rsid w:val="00D73252"/>
    <w:pPr>
      <w:tabs>
        <w:tab w:val="clear" w:pos="567"/>
      </w:tabs>
      <w:spacing w:after="0"/>
      <w:ind w:left="1320"/>
    </w:pPr>
    <w:rPr>
      <w:rFonts w:cstheme="minorHAnsi"/>
      <w:sz w:val="20"/>
      <w:szCs w:val="20"/>
    </w:rPr>
  </w:style>
  <w:style w:type="paragraph" w:styleId="TOC8">
    <w:name w:val="toc 8"/>
    <w:basedOn w:val="Normal"/>
    <w:next w:val="Normal"/>
    <w:autoRedefine/>
    <w:uiPriority w:val="39"/>
    <w:unhideWhenUsed/>
    <w:rsid w:val="00D73252"/>
    <w:pPr>
      <w:tabs>
        <w:tab w:val="clear" w:pos="567"/>
      </w:tabs>
      <w:spacing w:after="0"/>
      <w:ind w:left="1540"/>
    </w:pPr>
    <w:rPr>
      <w:rFonts w:cstheme="minorHAnsi"/>
      <w:sz w:val="20"/>
      <w:szCs w:val="20"/>
    </w:rPr>
  </w:style>
  <w:style w:type="paragraph" w:styleId="TOC9">
    <w:name w:val="toc 9"/>
    <w:basedOn w:val="Normal"/>
    <w:next w:val="Normal"/>
    <w:autoRedefine/>
    <w:uiPriority w:val="39"/>
    <w:unhideWhenUsed/>
    <w:rsid w:val="00D73252"/>
    <w:pPr>
      <w:tabs>
        <w:tab w:val="clear" w:pos="567"/>
      </w:tabs>
      <w:spacing w:after="0"/>
      <w:ind w:left="1760"/>
    </w:pPr>
    <w:rPr>
      <w:rFonts w:cstheme="minorHAnsi"/>
      <w:sz w:val="20"/>
      <w:szCs w:val="20"/>
    </w:rPr>
  </w:style>
  <w:style w:type="numbering" w:customStyle="1" w:styleId="NoList8">
    <w:name w:val="No List8"/>
    <w:next w:val="NoList"/>
    <w:uiPriority w:val="99"/>
    <w:semiHidden/>
    <w:unhideWhenUsed/>
    <w:rsid w:val="003024A3"/>
  </w:style>
  <w:style w:type="table" w:customStyle="1" w:styleId="TableGrid18">
    <w:name w:val="Table Grid18"/>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302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302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3024A3"/>
  </w:style>
  <w:style w:type="table" w:customStyle="1" w:styleId="TableGrid37">
    <w:name w:val="Table Grid37"/>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3024A3"/>
  </w:style>
  <w:style w:type="table" w:customStyle="1" w:styleId="TableGrid114">
    <w:name w:val="Table Grid114"/>
    <w:basedOn w:val="TableNormal"/>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3024A3"/>
  </w:style>
  <w:style w:type="table" w:customStyle="1" w:styleId="TableGrid55">
    <w:name w:val="Table Grid55"/>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3024A3"/>
  </w:style>
  <w:style w:type="numbering" w:customStyle="1" w:styleId="NoList114">
    <w:name w:val="No List114"/>
    <w:next w:val="NoList"/>
    <w:uiPriority w:val="99"/>
    <w:semiHidden/>
    <w:unhideWhenUsed/>
    <w:rsid w:val="003024A3"/>
  </w:style>
  <w:style w:type="table" w:customStyle="1" w:styleId="TableGrid63">
    <w:name w:val="Table Grid6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3024A3"/>
  </w:style>
  <w:style w:type="table" w:customStyle="1" w:styleId="TableGrid73">
    <w:name w:val="Table Grid7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3024A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EA6605"/>
  </w:style>
  <w:style w:type="table" w:customStyle="1" w:styleId="TableGrid20">
    <w:name w:val="Table Grid20"/>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EA66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EA66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EA6605"/>
  </w:style>
  <w:style w:type="table" w:customStyle="1" w:styleId="TableGrid38">
    <w:name w:val="Table Grid38"/>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EA6605"/>
  </w:style>
  <w:style w:type="table" w:customStyle="1" w:styleId="TableGrid115">
    <w:name w:val="Table Grid115"/>
    <w:basedOn w:val="TableNormal"/>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EA6605"/>
  </w:style>
  <w:style w:type="table" w:customStyle="1" w:styleId="TableGrid56">
    <w:name w:val="Table Grid56"/>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EA6605"/>
  </w:style>
  <w:style w:type="numbering" w:customStyle="1" w:styleId="NoList115">
    <w:name w:val="No List115"/>
    <w:next w:val="NoList"/>
    <w:uiPriority w:val="99"/>
    <w:semiHidden/>
    <w:unhideWhenUsed/>
    <w:rsid w:val="00EA6605"/>
  </w:style>
  <w:style w:type="table" w:customStyle="1" w:styleId="TableGrid64">
    <w:name w:val="Table Grid6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EA6605"/>
  </w:style>
  <w:style w:type="table" w:customStyle="1" w:styleId="TableGrid74">
    <w:name w:val="Table Grid7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EA66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DB21EC"/>
  </w:style>
  <w:style w:type="paragraph" w:styleId="Revision">
    <w:name w:val="Revision"/>
    <w:hidden/>
    <w:uiPriority w:val="99"/>
    <w:semiHidden/>
    <w:rsid w:val="009454A2"/>
    <w:pPr>
      <w:spacing w:after="0" w:line="240" w:lineRule="auto"/>
    </w:pPr>
  </w:style>
  <w:style w:type="numbering" w:customStyle="1" w:styleId="NoList10">
    <w:name w:val="No List10"/>
    <w:next w:val="NoList"/>
    <w:uiPriority w:val="99"/>
    <w:semiHidden/>
    <w:unhideWhenUsed/>
    <w:rsid w:val="007D4823"/>
  </w:style>
  <w:style w:type="numbering" w:customStyle="1" w:styleId="NoList16">
    <w:name w:val="No List16"/>
    <w:next w:val="NoList"/>
    <w:uiPriority w:val="99"/>
    <w:semiHidden/>
    <w:unhideWhenUsed/>
    <w:rsid w:val="007D4823"/>
  </w:style>
  <w:style w:type="table" w:customStyle="1" w:styleId="TableGrid29">
    <w:name w:val="Table Grid29"/>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7D4823"/>
  </w:style>
  <w:style w:type="table" w:customStyle="1" w:styleId="TableGrid210">
    <w:name w:val="Table Grid210"/>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TableNormal"/>
    <w:uiPriority w:val="61"/>
    <w:rsid w:val="007D4823"/>
    <w:pPr>
      <w:spacing w:after="0" w:line="240" w:lineRule="auto"/>
    </w:pPr>
    <w:rPr>
      <w:rFonts w:eastAsiaTheme="minorEastAsia"/>
      <w:lang w:val="en-US" w:bidi="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numbering" w:customStyle="1" w:styleId="NoList36">
    <w:name w:val="No List36"/>
    <w:next w:val="NoList"/>
    <w:uiPriority w:val="99"/>
    <w:semiHidden/>
    <w:unhideWhenUsed/>
    <w:rsid w:val="007D4823"/>
  </w:style>
  <w:style w:type="table" w:customStyle="1" w:styleId="TableGrid39">
    <w:name w:val="Table Grid39"/>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7D4823"/>
  </w:style>
  <w:style w:type="numbering" w:customStyle="1" w:styleId="NoList211">
    <w:name w:val="No List211"/>
    <w:next w:val="NoList"/>
    <w:uiPriority w:val="99"/>
    <w:semiHidden/>
    <w:unhideWhenUsed/>
    <w:rsid w:val="007D4823"/>
  </w:style>
  <w:style w:type="table" w:customStyle="1" w:styleId="TableGrid1111">
    <w:name w:val="Table Grid111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7D4823"/>
  </w:style>
  <w:style w:type="table" w:customStyle="1" w:styleId="TableGrid57">
    <w:name w:val="Table Grid57"/>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7D4823"/>
  </w:style>
  <w:style w:type="numbering" w:customStyle="1" w:styleId="NoList1111">
    <w:name w:val="No List1111"/>
    <w:next w:val="NoList"/>
    <w:uiPriority w:val="99"/>
    <w:semiHidden/>
    <w:unhideWhenUsed/>
    <w:rsid w:val="007D4823"/>
  </w:style>
  <w:style w:type="table" w:customStyle="1" w:styleId="TableGrid65">
    <w:name w:val="Table Grid6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7D4823"/>
  </w:style>
  <w:style w:type="table" w:customStyle="1" w:styleId="TableGrid75">
    <w:name w:val="Table Grid7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7D4823"/>
  </w:style>
  <w:style w:type="table" w:customStyle="1" w:styleId="TableGrid81">
    <w:name w:val="Table Grid8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7D4823"/>
  </w:style>
  <w:style w:type="table" w:customStyle="1" w:styleId="TableGrid351">
    <w:name w:val="Table Grid35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7D4823"/>
  </w:style>
  <w:style w:type="table" w:customStyle="1" w:styleId="TableGrid1121">
    <w:name w:val="Table Grid112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
    <w:name w:val="No List321"/>
    <w:next w:val="NoList"/>
    <w:uiPriority w:val="99"/>
    <w:semiHidden/>
    <w:unhideWhenUsed/>
    <w:rsid w:val="007D4823"/>
  </w:style>
  <w:style w:type="table" w:customStyle="1" w:styleId="TableGrid531">
    <w:name w:val="Table Grid5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7D4823"/>
  </w:style>
  <w:style w:type="numbering" w:customStyle="1" w:styleId="NoList1121">
    <w:name w:val="No List1121"/>
    <w:next w:val="NoList"/>
    <w:uiPriority w:val="99"/>
    <w:semiHidden/>
    <w:unhideWhenUsed/>
    <w:rsid w:val="007D4823"/>
  </w:style>
  <w:style w:type="table" w:customStyle="1" w:styleId="TableGrid611">
    <w:name w:val="Table Grid6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7D4823"/>
  </w:style>
  <w:style w:type="table" w:customStyle="1" w:styleId="TableGrid711">
    <w:name w:val="Table Grid7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7D4823"/>
  </w:style>
  <w:style w:type="table" w:customStyle="1" w:styleId="TableGrid101">
    <w:name w:val="Table Grid10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7D4823"/>
  </w:style>
  <w:style w:type="table" w:customStyle="1" w:styleId="TableGrid361">
    <w:name w:val="Table Grid36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7D4823"/>
  </w:style>
  <w:style w:type="table" w:customStyle="1" w:styleId="TableGrid1131">
    <w:name w:val="Table Grid113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NoList"/>
    <w:uiPriority w:val="99"/>
    <w:semiHidden/>
    <w:unhideWhenUsed/>
    <w:rsid w:val="007D4823"/>
  </w:style>
  <w:style w:type="table" w:customStyle="1" w:styleId="TableGrid541">
    <w:name w:val="Table Grid5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7D4823"/>
  </w:style>
  <w:style w:type="numbering" w:customStyle="1" w:styleId="NoList1131">
    <w:name w:val="No List1131"/>
    <w:next w:val="NoList"/>
    <w:uiPriority w:val="99"/>
    <w:semiHidden/>
    <w:unhideWhenUsed/>
    <w:rsid w:val="007D4823"/>
  </w:style>
  <w:style w:type="table" w:customStyle="1" w:styleId="TableGrid621">
    <w:name w:val="Table Grid6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7D4823"/>
  </w:style>
  <w:style w:type="table" w:customStyle="1" w:styleId="TableGrid721">
    <w:name w:val="Table Grid7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7D4823"/>
  </w:style>
  <w:style w:type="table" w:customStyle="1" w:styleId="TableGrid181">
    <w:name w:val="Table Grid18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7D4823"/>
  </w:style>
  <w:style w:type="table" w:customStyle="1" w:styleId="TableGrid371">
    <w:name w:val="Table Grid37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
    <w:name w:val="No List241"/>
    <w:next w:val="NoList"/>
    <w:uiPriority w:val="99"/>
    <w:semiHidden/>
    <w:unhideWhenUsed/>
    <w:rsid w:val="007D4823"/>
  </w:style>
  <w:style w:type="table" w:customStyle="1" w:styleId="TableGrid1141">
    <w:name w:val="Table Grid114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
    <w:name w:val="No List341"/>
    <w:next w:val="NoList"/>
    <w:uiPriority w:val="99"/>
    <w:semiHidden/>
    <w:unhideWhenUsed/>
    <w:rsid w:val="007D4823"/>
  </w:style>
  <w:style w:type="table" w:customStyle="1" w:styleId="TableGrid551">
    <w:name w:val="Table Grid55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7D4823"/>
  </w:style>
  <w:style w:type="numbering" w:customStyle="1" w:styleId="NoList1141">
    <w:name w:val="No List1141"/>
    <w:next w:val="NoList"/>
    <w:uiPriority w:val="99"/>
    <w:semiHidden/>
    <w:unhideWhenUsed/>
    <w:rsid w:val="007D4823"/>
  </w:style>
  <w:style w:type="table" w:customStyle="1" w:styleId="TableGrid631">
    <w:name w:val="Table Grid6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1">
    <w:name w:val="No List531"/>
    <w:next w:val="NoList"/>
    <w:uiPriority w:val="99"/>
    <w:semiHidden/>
    <w:unhideWhenUsed/>
    <w:rsid w:val="007D4823"/>
  </w:style>
  <w:style w:type="table" w:customStyle="1" w:styleId="TableGrid731">
    <w:name w:val="Table Grid7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1">
    <w:name w:val="Table Grid34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1">
    <w:name w:val="Table Grid43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7D4823"/>
  </w:style>
  <w:style w:type="table" w:customStyle="1" w:styleId="TableGrid201">
    <w:name w:val="Table Grid20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7D48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uiPriority w:val="99"/>
    <w:semiHidden/>
    <w:unhideWhenUsed/>
    <w:rsid w:val="007D4823"/>
  </w:style>
  <w:style w:type="table" w:customStyle="1" w:styleId="TableGrid381">
    <w:name w:val="Table Grid38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
    <w:name w:val="No List251"/>
    <w:next w:val="NoList"/>
    <w:uiPriority w:val="99"/>
    <w:semiHidden/>
    <w:unhideWhenUsed/>
    <w:rsid w:val="007D4823"/>
  </w:style>
  <w:style w:type="table" w:customStyle="1" w:styleId="TableGrid1151">
    <w:name w:val="Table Grid115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1">
    <w:name w:val="No List351"/>
    <w:next w:val="NoList"/>
    <w:uiPriority w:val="99"/>
    <w:semiHidden/>
    <w:unhideWhenUsed/>
    <w:rsid w:val="007D4823"/>
  </w:style>
  <w:style w:type="table" w:customStyle="1" w:styleId="TableGrid561">
    <w:name w:val="Table Grid56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
    <w:name w:val="No List441"/>
    <w:next w:val="NoList"/>
    <w:uiPriority w:val="99"/>
    <w:semiHidden/>
    <w:unhideWhenUsed/>
    <w:rsid w:val="007D4823"/>
  </w:style>
  <w:style w:type="numbering" w:customStyle="1" w:styleId="NoList1151">
    <w:name w:val="No List1151"/>
    <w:next w:val="NoList"/>
    <w:uiPriority w:val="99"/>
    <w:semiHidden/>
    <w:unhideWhenUsed/>
    <w:rsid w:val="007D4823"/>
  </w:style>
  <w:style w:type="table" w:customStyle="1" w:styleId="TableGrid641">
    <w:name w:val="Table Grid6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1">
    <w:name w:val="No List541"/>
    <w:next w:val="NoList"/>
    <w:uiPriority w:val="99"/>
    <w:semiHidden/>
    <w:unhideWhenUsed/>
    <w:rsid w:val="007D4823"/>
  </w:style>
  <w:style w:type="table" w:customStyle="1" w:styleId="TableGrid741">
    <w:name w:val="Table Grid7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1">
    <w:name w:val="Table Grid24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1">
    <w:name w:val="Table Grid34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1">
    <w:name w:val="Table Grid43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next w:val="TableGrid"/>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39"/>
    <w:rsid w:val="007D482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9072D2"/>
  </w:style>
  <w:style w:type="numbering" w:customStyle="1" w:styleId="NoList18">
    <w:name w:val="No List18"/>
    <w:next w:val="NoList"/>
    <w:uiPriority w:val="99"/>
    <w:semiHidden/>
    <w:unhideWhenUsed/>
    <w:rsid w:val="009072D2"/>
  </w:style>
  <w:style w:type="table" w:customStyle="1" w:styleId="TableGrid30">
    <w:name w:val="Table Grid30"/>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9072D2"/>
  </w:style>
  <w:style w:type="table" w:customStyle="1" w:styleId="TableGrid216">
    <w:name w:val="Table Grid216"/>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uiPriority w:val="61"/>
    <w:rsid w:val="009072D2"/>
    <w:pPr>
      <w:spacing w:after="0" w:line="240" w:lineRule="auto"/>
    </w:pPr>
    <w:rPr>
      <w:rFonts w:eastAsiaTheme="minorEastAsia"/>
      <w:lang w:val="en-US" w:bidi="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numbering" w:customStyle="1" w:styleId="NoList37">
    <w:name w:val="No List37"/>
    <w:next w:val="NoList"/>
    <w:uiPriority w:val="99"/>
    <w:semiHidden/>
    <w:unhideWhenUsed/>
    <w:rsid w:val="009072D2"/>
  </w:style>
  <w:style w:type="table" w:customStyle="1" w:styleId="TableGrid310">
    <w:name w:val="Table Grid310"/>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9072D2"/>
  </w:style>
  <w:style w:type="numbering" w:customStyle="1" w:styleId="NoList212">
    <w:name w:val="No List212"/>
    <w:next w:val="NoList"/>
    <w:uiPriority w:val="99"/>
    <w:semiHidden/>
    <w:unhideWhenUsed/>
    <w:rsid w:val="009072D2"/>
  </w:style>
  <w:style w:type="table" w:customStyle="1" w:styleId="TableGrid1112">
    <w:name w:val="Table Grid111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uiPriority w:val="99"/>
    <w:semiHidden/>
    <w:unhideWhenUsed/>
    <w:rsid w:val="009072D2"/>
  </w:style>
  <w:style w:type="table" w:customStyle="1" w:styleId="TableGrid58">
    <w:name w:val="Table Grid58"/>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9072D2"/>
  </w:style>
  <w:style w:type="numbering" w:customStyle="1" w:styleId="NoList1112">
    <w:name w:val="No List1112"/>
    <w:next w:val="NoList"/>
    <w:uiPriority w:val="99"/>
    <w:semiHidden/>
    <w:unhideWhenUsed/>
    <w:rsid w:val="009072D2"/>
  </w:style>
  <w:style w:type="table" w:customStyle="1" w:styleId="TableGrid66">
    <w:name w:val="Table Grid6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
    <w:name w:val="No List56"/>
    <w:next w:val="NoList"/>
    <w:uiPriority w:val="99"/>
    <w:semiHidden/>
    <w:unhideWhenUsed/>
    <w:rsid w:val="009072D2"/>
  </w:style>
  <w:style w:type="table" w:customStyle="1" w:styleId="TableGrid76">
    <w:name w:val="Table Grid7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6">
    <w:name w:val="Table Grid34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9072D2"/>
  </w:style>
  <w:style w:type="table" w:customStyle="1" w:styleId="TableGrid82">
    <w:name w:val="Table Grid8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9072D2"/>
  </w:style>
  <w:style w:type="table" w:customStyle="1" w:styleId="TableGrid352">
    <w:name w:val="Table Grid35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9072D2"/>
  </w:style>
  <w:style w:type="table" w:customStyle="1" w:styleId="TableGrid1122">
    <w:name w:val="Table Grid112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
    <w:name w:val="Table Grid4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2">
    <w:name w:val="No List322"/>
    <w:next w:val="NoList"/>
    <w:uiPriority w:val="99"/>
    <w:semiHidden/>
    <w:unhideWhenUsed/>
    <w:rsid w:val="009072D2"/>
  </w:style>
  <w:style w:type="table" w:customStyle="1" w:styleId="TableGrid532">
    <w:name w:val="Table Grid5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9072D2"/>
  </w:style>
  <w:style w:type="numbering" w:customStyle="1" w:styleId="NoList1122">
    <w:name w:val="No List1122"/>
    <w:next w:val="NoList"/>
    <w:uiPriority w:val="99"/>
    <w:semiHidden/>
    <w:unhideWhenUsed/>
    <w:rsid w:val="009072D2"/>
  </w:style>
  <w:style w:type="table" w:customStyle="1" w:styleId="TableGrid612">
    <w:name w:val="Table Grid6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9072D2"/>
  </w:style>
  <w:style w:type="table" w:customStyle="1" w:styleId="TableGrid712">
    <w:name w:val="Table Grid7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2">
    <w:name w:val="Table Grid43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9072D2"/>
  </w:style>
  <w:style w:type="table" w:customStyle="1" w:styleId="TableGrid102">
    <w:name w:val="Table Grid10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9072D2"/>
  </w:style>
  <w:style w:type="table" w:customStyle="1" w:styleId="TableGrid362">
    <w:name w:val="Table Grid36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
    <w:name w:val="No List232"/>
    <w:next w:val="NoList"/>
    <w:uiPriority w:val="99"/>
    <w:semiHidden/>
    <w:unhideWhenUsed/>
    <w:rsid w:val="009072D2"/>
  </w:style>
  <w:style w:type="table" w:customStyle="1" w:styleId="TableGrid1132">
    <w:name w:val="Table Grid113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2">
    <w:name w:val="No List332"/>
    <w:next w:val="NoList"/>
    <w:uiPriority w:val="99"/>
    <w:semiHidden/>
    <w:unhideWhenUsed/>
    <w:rsid w:val="009072D2"/>
  </w:style>
  <w:style w:type="table" w:customStyle="1" w:styleId="TableGrid542">
    <w:name w:val="Table Grid5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9072D2"/>
  </w:style>
  <w:style w:type="numbering" w:customStyle="1" w:styleId="NoList1132">
    <w:name w:val="No List1132"/>
    <w:next w:val="NoList"/>
    <w:uiPriority w:val="99"/>
    <w:semiHidden/>
    <w:unhideWhenUsed/>
    <w:rsid w:val="009072D2"/>
  </w:style>
  <w:style w:type="table" w:customStyle="1" w:styleId="TableGrid622">
    <w:name w:val="Table Grid6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2">
    <w:name w:val="Table Grid33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2">
    <w:name w:val="Table Grid42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9072D2"/>
  </w:style>
  <w:style w:type="table" w:customStyle="1" w:styleId="TableGrid722">
    <w:name w:val="Table Grid7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2">
    <w:name w:val="Table Grid24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2">
    <w:name w:val="Table Grid34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2">
    <w:name w:val="Table Grid43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2">
    <w:name w:val="Table Grid522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9072D2"/>
  </w:style>
  <w:style w:type="table" w:customStyle="1" w:styleId="TableGrid182">
    <w:name w:val="Table Grid18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NoList"/>
    <w:uiPriority w:val="99"/>
    <w:semiHidden/>
    <w:unhideWhenUsed/>
    <w:rsid w:val="009072D2"/>
  </w:style>
  <w:style w:type="table" w:customStyle="1" w:styleId="TableGrid372">
    <w:name w:val="Table Grid37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2">
    <w:name w:val="No List242"/>
    <w:next w:val="NoList"/>
    <w:uiPriority w:val="99"/>
    <w:semiHidden/>
    <w:unhideWhenUsed/>
    <w:rsid w:val="009072D2"/>
  </w:style>
  <w:style w:type="table" w:customStyle="1" w:styleId="TableGrid1142">
    <w:name w:val="Table Grid114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
    <w:name w:val="Table Grid46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2">
    <w:name w:val="No List342"/>
    <w:next w:val="NoList"/>
    <w:uiPriority w:val="99"/>
    <w:semiHidden/>
    <w:unhideWhenUsed/>
    <w:rsid w:val="009072D2"/>
  </w:style>
  <w:style w:type="table" w:customStyle="1" w:styleId="TableGrid552">
    <w:name w:val="Table Grid55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2">
    <w:name w:val="Table Grid32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9072D2"/>
  </w:style>
  <w:style w:type="numbering" w:customStyle="1" w:styleId="NoList1142">
    <w:name w:val="No List1142"/>
    <w:next w:val="NoList"/>
    <w:uiPriority w:val="99"/>
    <w:semiHidden/>
    <w:unhideWhenUsed/>
    <w:rsid w:val="009072D2"/>
  </w:style>
  <w:style w:type="table" w:customStyle="1" w:styleId="TableGrid632">
    <w:name w:val="Table Grid6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3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2">
    <w:name w:val="Table Grid33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2">
    <w:name w:val="Table Grid42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9072D2"/>
  </w:style>
  <w:style w:type="table" w:customStyle="1" w:styleId="TableGrid732">
    <w:name w:val="Table Grid7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2">
    <w:name w:val="Table Grid24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2">
    <w:name w:val="Table Grid34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2">
    <w:name w:val="Table Grid43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2">
    <w:name w:val="Table Grid523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9072D2"/>
  </w:style>
  <w:style w:type="table" w:customStyle="1" w:styleId="TableGrid202">
    <w:name w:val="Table Grid20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next w:val="TableGrid"/>
    <w:uiPriority w:val="39"/>
    <w:rsid w:val="00907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9072D2"/>
  </w:style>
  <w:style w:type="table" w:customStyle="1" w:styleId="TableGrid382">
    <w:name w:val="Table Grid38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2">
    <w:name w:val="No List252"/>
    <w:next w:val="NoList"/>
    <w:uiPriority w:val="99"/>
    <w:semiHidden/>
    <w:unhideWhenUsed/>
    <w:rsid w:val="009072D2"/>
  </w:style>
  <w:style w:type="table" w:customStyle="1" w:styleId="TableGrid1152">
    <w:name w:val="Table Grid115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
    <w:name w:val="Table Grid47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2">
    <w:name w:val="No List352"/>
    <w:next w:val="NoList"/>
    <w:uiPriority w:val="99"/>
    <w:semiHidden/>
    <w:unhideWhenUsed/>
    <w:rsid w:val="009072D2"/>
  </w:style>
  <w:style w:type="table" w:customStyle="1" w:styleId="TableGrid562">
    <w:name w:val="Table Grid56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
    <w:name w:val="Table Grid22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2">
    <w:name w:val="Table Grid32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2">
    <w:name w:val="Table Grid41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9072D2"/>
  </w:style>
  <w:style w:type="numbering" w:customStyle="1" w:styleId="NoList1152">
    <w:name w:val="No List1152"/>
    <w:next w:val="NoList"/>
    <w:uiPriority w:val="99"/>
    <w:semiHidden/>
    <w:unhideWhenUsed/>
    <w:rsid w:val="009072D2"/>
  </w:style>
  <w:style w:type="table" w:customStyle="1" w:styleId="TableGrid642">
    <w:name w:val="Table Grid6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2">
    <w:name w:val="Table Grid23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2">
    <w:name w:val="Table Grid33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2">
    <w:name w:val="Table Grid42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2">
    <w:name w:val="Table Grid51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2">
    <w:name w:val="No List542"/>
    <w:next w:val="NoList"/>
    <w:uiPriority w:val="99"/>
    <w:semiHidden/>
    <w:unhideWhenUsed/>
    <w:rsid w:val="009072D2"/>
  </w:style>
  <w:style w:type="table" w:customStyle="1" w:styleId="TableGrid742">
    <w:name w:val="Table Grid7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2">
    <w:name w:val="Table Grid24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2">
    <w:name w:val="Table Grid34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2">
    <w:name w:val="Table Grid43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2">
    <w:name w:val="Table Grid5242"/>
    <w:basedOn w:val="TableNormal"/>
    <w:next w:val="TableGrid"/>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2">
    <w:name w:val="Table Grid1442"/>
    <w:basedOn w:val="TableNormal"/>
    <w:uiPriority w:val="39"/>
    <w:rsid w:val="009072D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20A4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08976663">
      <w:bodyDiv w:val="1"/>
      <w:marLeft w:val="0"/>
      <w:marRight w:val="0"/>
      <w:marTop w:val="0"/>
      <w:marBottom w:val="0"/>
      <w:divBdr>
        <w:top w:val="none" w:sz="0" w:space="0" w:color="auto"/>
        <w:left w:val="none" w:sz="0" w:space="0" w:color="auto"/>
        <w:bottom w:val="none" w:sz="0" w:space="0" w:color="auto"/>
        <w:right w:val="none" w:sz="0" w:space="0" w:color="auto"/>
      </w:divBdr>
    </w:div>
    <w:div w:id="1553956680">
      <w:bodyDiv w:val="1"/>
      <w:marLeft w:val="0"/>
      <w:marRight w:val="0"/>
      <w:marTop w:val="0"/>
      <w:marBottom w:val="0"/>
      <w:divBdr>
        <w:top w:val="none" w:sz="0" w:space="0" w:color="auto"/>
        <w:left w:val="none" w:sz="0" w:space="0" w:color="auto"/>
        <w:bottom w:val="none" w:sz="0" w:space="0" w:color="auto"/>
        <w:right w:val="none" w:sz="0" w:space="0" w:color="auto"/>
      </w:divBdr>
    </w:div>
    <w:div w:id="2038458026">
      <w:bodyDiv w:val="1"/>
      <w:marLeft w:val="0"/>
      <w:marRight w:val="0"/>
      <w:marTop w:val="0"/>
      <w:marBottom w:val="0"/>
      <w:divBdr>
        <w:top w:val="none" w:sz="0" w:space="0" w:color="auto"/>
        <w:left w:val="none" w:sz="0" w:space="0" w:color="auto"/>
        <w:bottom w:val="none" w:sz="0" w:space="0" w:color="auto"/>
        <w:right w:val="none" w:sz="0" w:space="0" w:color="auto"/>
      </w:divBdr>
    </w:div>
    <w:div w:id="2042511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99" Type="http://schemas.openxmlformats.org/officeDocument/2006/relationships/image" Target="media/image270.jpeg"/><Relationship Id="rId21" Type="http://schemas.openxmlformats.org/officeDocument/2006/relationships/image" Target="media/image9.jpeg"/><Relationship Id="rId63" Type="http://schemas.openxmlformats.org/officeDocument/2006/relationships/image" Target="media/image40.jpeg"/><Relationship Id="rId159" Type="http://schemas.openxmlformats.org/officeDocument/2006/relationships/image" Target="media/image132.jpeg"/><Relationship Id="rId324" Type="http://schemas.openxmlformats.org/officeDocument/2006/relationships/image" Target="media/image295.jpeg"/><Relationship Id="rId366" Type="http://schemas.openxmlformats.org/officeDocument/2006/relationships/image" Target="media/image336.jpeg"/><Relationship Id="rId170" Type="http://schemas.openxmlformats.org/officeDocument/2006/relationships/image" Target="media/image143.jpeg"/><Relationship Id="rId226" Type="http://schemas.openxmlformats.org/officeDocument/2006/relationships/image" Target="media/image198.jpeg"/><Relationship Id="rId268" Type="http://schemas.openxmlformats.org/officeDocument/2006/relationships/image" Target="media/image240.jpeg"/><Relationship Id="rId32" Type="http://schemas.openxmlformats.org/officeDocument/2006/relationships/image" Target="media/image20.jpeg"/><Relationship Id="rId74" Type="http://schemas.openxmlformats.org/officeDocument/2006/relationships/image" Target="media/image51.jpeg"/><Relationship Id="rId128" Type="http://schemas.openxmlformats.org/officeDocument/2006/relationships/image" Target="media/image101.jpeg"/><Relationship Id="rId335" Type="http://schemas.openxmlformats.org/officeDocument/2006/relationships/image" Target="media/image306.jpeg"/><Relationship Id="rId377" Type="http://schemas.openxmlformats.org/officeDocument/2006/relationships/image" Target="media/image347.jpeg"/><Relationship Id="rId5" Type="http://schemas.openxmlformats.org/officeDocument/2006/relationships/footnotes" Target="footnotes.xml"/><Relationship Id="rId181" Type="http://schemas.openxmlformats.org/officeDocument/2006/relationships/image" Target="media/image154.jpeg"/><Relationship Id="rId237" Type="http://schemas.openxmlformats.org/officeDocument/2006/relationships/image" Target="media/image209.jpeg"/><Relationship Id="rId279" Type="http://schemas.openxmlformats.org/officeDocument/2006/relationships/image" Target="media/image251.jpeg"/><Relationship Id="rId43" Type="http://schemas.openxmlformats.org/officeDocument/2006/relationships/image" Target="media/image26.png"/><Relationship Id="rId139" Type="http://schemas.openxmlformats.org/officeDocument/2006/relationships/image" Target="media/image112.jpeg"/><Relationship Id="rId290" Type="http://schemas.openxmlformats.org/officeDocument/2006/relationships/image" Target="media/image261.jpeg"/><Relationship Id="rId304" Type="http://schemas.openxmlformats.org/officeDocument/2006/relationships/image" Target="media/image275.jpeg"/><Relationship Id="rId346" Type="http://schemas.openxmlformats.org/officeDocument/2006/relationships/image" Target="media/image317.jpeg"/><Relationship Id="rId85" Type="http://schemas.openxmlformats.org/officeDocument/2006/relationships/image" Target="media/image58.jpeg"/><Relationship Id="rId150" Type="http://schemas.openxmlformats.org/officeDocument/2006/relationships/image" Target="media/image123.jpeg"/><Relationship Id="rId192" Type="http://schemas.openxmlformats.org/officeDocument/2006/relationships/image" Target="media/image165.jpeg"/><Relationship Id="rId206" Type="http://schemas.openxmlformats.org/officeDocument/2006/relationships/image" Target="media/image179.jpeg"/><Relationship Id="rId248" Type="http://schemas.openxmlformats.org/officeDocument/2006/relationships/image" Target="media/image220.jpeg"/><Relationship Id="rId12" Type="http://schemas.openxmlformats.org/officeDocument/2006/relationships/image" Target="media/image6.png"/><Relationship Id="rId108" Type="http://schemas.openxmlformats.org/officeDocument/2006/relationships/image" Target="media/image81.jpeg"/><Relationship Id="rId315" Type="http://schemas.openxmlformats.org/officeDocument/2006/relationships/image" Target="media/image286.jpeg"/><Relationship Id="rId357" Type="http://schemas.openxmlformats.org/officeDocument/2006/relationships/image" Target="media/image327.jpeg"/><Relationship Id="rId54" Type="http://schemas.openxmlformats.org/officeDocument/2006/relationships/header" Target="header8.xml"/><Relationship Id="rId96" Type="http://schemas.openxmlformats.org/officeDocument/2006/relationships/image" Target="media/image69.jpeg"/><Relationship Id="rId161" Type="http://schemas.openxmlformats.org/officeDocument/2006/relationships/image" Target="media/image134.jpeg"/><Relationship Id="rId217" Type="http://schemas.openxmlformats.org/officeDocument/2006/relationships/image" Target="media/image190.jpeg"/><Relationship Id="rId259" Type="http://schemas.openxmlformats.org/officeDocument/2006/relationships/image" Target="media/image231.jpeg"/><Relationship Id="rId23" Type="http://schemas.openxmlformats.org/officeDocument/2006/relationships/image" Target="media/image11.png"/><Relationship Id="rId119" Type="http://schemas.openxmlformats.org/officeDocument/2006/relationships/image" Target="media/image92.jpeg"/><Relationship Id="rId270" Type="http://schemas.openxmlformats.org/officeDocument/2006/relationships/image" Target="media/image242.jpeg"/><Relationship Id="rId326" Type="http://schemas.openxmlformats.org/officeDocument/2006/relationships/image" Target="media/image297.jpeg"/><Relationship Id="rId65" Type="http://schemas.openxmlformats.org/officeDocument/2006/relationships/image" Target="media/image42.jpeg"/><Relationship Id="rId130" Type="http://schemas.openxmlformats.org/officeDocument/2006/relationships/image" Target="media/image103.jpeg"/><Relationship Id="rId368" Type="http://schemas.openxmlformats.org/officeDocument/2006/relationships/image" Target="media/image338.jpeg"/><Relationship Id="rId172" Type="http://schemas.openxmlformats.org/officeDocument/2006/relationships/image" Target="media/image145.jpeg"/><Relationship Id="rId228" Type="http://schemas.openxmlformats.org/officeDocument/2006/relationships/image" Target="media/image200.jpeg"/><Relationship Id="rId281" Type="http://schemas.microsoft.com/office/2007/relationships/hdphoto" Target="media/hdphoto3.wdp"/><Relationship Id="rId337" Type="http://schemas.openxmlformats.org/officeDocument/2006/relationships/image" Target="media/image308.jpeg"/><Relationship Id="rId34" Type="http://schemas.openxmlformats.org/officeDocument/2006/relationships/header" Target="header5.xml"/><Relationship Id="rId76" Type="http://schemas.openxmlformats.org/officeDocument/2006/relationships/image" Target="media/image53.jpeg"/><Relationship Id="rId141" Type="http://schemas.openxmlformats.org/officeDocument/2006/relationships/image" Target="media/image114.jpeg"/><Relationship Id="rId379" Type="http://schemas.openxmlformats.org/officeDocument/2006/relationships/theme" Target="theme/theme1.xml"/><Relationship Id="rId7" Type="http://schemas.openxmlformats.org/officeDocument/2006/relationships/image" Target="media/image1.jpeg"/><Relationship Id="rId183" Type="http://schemas.openxmlformats.org/officeDocument/2006/relationships/image" Target="media/image156.jpeg"/><Relationship Id="rId239" Type="http://schemas.openxmlformats.org/officeDocument/2006/relationships/image" Target="media/image211.jpeg"/><Relationship Id="rId250" Type="http://schemas.openxmlformats.org/officeDocument/2006/relationships/image" Target="media/image222.jpeg"/><Relationship Id="rId292" Type="http://schemas.openxmlformats.org/officeDocument/2006/relationships/image" Target="media/image263.jpeg"/><Relationship Id="rId306" Type="http://schemas.openxmlformats.org/officeDocument/2006/relationships/image" Target="media/image277.jpeg"/><Relationship Id="rId45" Type="http://schemas.openxmlformats.org/officeDocument/2006/relationships/image" Target="media/image28.png"/><Relationship Id="rId87" Type="http://schemas.openxmlformats.org/officeDocument/2006/relationships/image" Target="media/image60.jpeg"/><Relationship Id="rId110" Type="http://schemas.openxmlformats.org/officeDocument/2006/relationships/image" Target="media/image83.jpeg"/><Relationship Id="rId348" Type="http://schemas.openxmlformats.org/officeDocument/2006/relationships/image" Target="media/image319.jpeg"/><Relationship Id="rId152" Type="http://schemas.openxmlformats.org/officeDocument/2006/relationships/image" Target="media/image125.jpeg"/><Relationship Id="rId194" Type="http://schemas.openxmlformats.org/officeDocument/2006/relationships/image" Target="media/image167.jpeg"/><Relationship Id="rId208" Type="http://schemas.openxmlformats.org/officeDocument/2006/relationships/image" Target="media/image181.jpeg"/><Relationship Id="rId261" Type="http://schemas.openxmlformats.org/officeDocument/2006/relationships/image" Target="media/image233.jpeg"/><Relationship Id="rId14" Type="http://schemas.openxmlformats.org/officeDocument/2006/relationships/footer" Target="footer1.xml"/><Relationship Id="rId56" Type="http://schemas.openxmlformats.org/officeDocument/2006/relationships/image" Target="media/image36.jpeg"/><Relationship Id="rId317" Type="http://schemas.openxmlformats.org/officeDocument/2006/relationships/image" Target="media/image288.jpeg"/><Relationship Id="rId359" Type="http://schemas.openxmlformats.org/officeDocument/2006/relationships/image" Target="media/image329.jpeg"/><Relationship Id="rId98" Type="http://schemas.openxmlformats.org/officeDocument/2006/relationships/image" Target="media/image71.jpeg"/><Relationship Id="rId121" Type="http://schemas.openxmlformats.org/officeDocument/2006/relationships/image" Target="media/image94.jpeg"/><Relationship Id="rId163" Type="http://schemas.openxmlformats.org/officeDocument/2006/relationships/image" Target="media/image136.jpeg"/><Relationship Id="rId219" Type="http://schemas.microsoft.com/office/2007/relationships/hdphoto" Target="media/hdphoto2.wdp"/><Relationship Id="rId370" Type="http://schemas.openxmlformats.org/officeDocument/2006/relationships/image" Target="media/image340.jpeg"/><Relationship Id="rId230" Type="http://schemas.openxmlformats.org/officeDocument/2006/relationships/image" Target="media/image202.jpeg"/><Relationship Id="rId25" Type="http://schemas.openxmlformats.org/officeDocument/2006/relationships/image" Target="media/image13.jpeg"/><Relationship Id="rId67" Type="http://schemas.openxmlformats.org/officeDocument/2006/relationships/image" Target="media/image44.png"/><Relationship Id="rId272" Type="http://schemas.openxmlformats.org/officeDocument/2006/relationships/image" Target="media/image244.jpeg"/><Relationship Id="rId328" Type="http://schemas.openxmlformats.org/officeDocument/2006/relationships/image" Target="media/image299.jpeg"/><Relationship Id="rId132" Type="http://schemas.openxmlformats.org/officeDocument/2006/relationships/image" Target="media/image105.jpeg"/><Relationship Id="rId174" Type="http://schemas.openxmlformats.org/officeDocument/2006/relationships/image" Target="media/image147.jpeg"/><Relationship Id="rId381" Type="http://schemas.openxmlformats.org/officeDocument/2006/relationships/customXml" Target="../customXml/item2.xml"/><Relationship Id="rId241" Type="http://schemas.openxmlformats.org/officeDocument/2006/relationships/image" Target="media/image213.png"/><Relationship Id="rId36" Type="http://schemas.openxmlformats.org/officeDocument/2006/relationships/header" Target="header6.xml"/><Relationship Id="rId283" Type="http://schemas.openxmlformats.org/officeDocument/2006/relationships/image" Target="media/image254.jpeg"/><Relationship Id="rId339" Type="http://schemas.openxmlformats.org/officeDocument/2006/relationships/image" Target="media/image310.jpeg"/><Relationship Id="rId78" Type="http://schemas.openxmlformats.org/officeDocument/2006/relationships/header" Target="header14.xml"/><Relationship Id="rId101" Type="http://schemas.openxmlformats.org/officeDocument/2006/relationships/image" Target="media/image74.jpeg"/><Relationship Id="rId143" Type="http://schemas.openxmlformats.org/officeDocument/2006/relationships/image" Target="media/image116.jpeg"/><Relationship Id="rId185" Type="http://schemas.openxmlformats.org/officeDocument/2006/relationships/image" Target="media/image158.jpeg"/><Relationship Id="rId350" Type="http://schemas.openxmlformats.org/officeDocument/2006/relationships/image" Target="media/image321.jpeg"/><Relationship Id="rId9" Type="http://schemas.openxmlformats.org/officeDocument/2006/relationships/image" Target="media/image3.tiff"/><Relationship Id="rId210" Type="http://schemas.openxmlformats.org/officeDocument/2006/relationships/image" Target="media/image183.jpeg"/><Relationship Id="rId26" Type="http://schemas.openxmlformats.org/officeDocument/2006/relationships/image" Target="media/image14.jpeg"/><Relationship Id="rId231" Type="http://schemas.openxmlformats.org/officeDocument/2006/relationships/image" Target="media/image203.jpeg"/><Relationship Id="rId252" Type="http://schemas.openxmlformats.org/officeDocument/2006/relationships/image" Target="media/image224.jpeg"/><Relationship Id="rId273" Type="http://schemas.openxmlformats.org/officeDocument/2006/relationships/image" Target="media/image245.jpeg"/><Relationship Id="rId294" Type="http://schemas.openxmlformats.org/officeDocument/2006/relationships/image" Target="media/image265.jpeg"/><Relationship Id="rId308" Type="http://schemas.openxmlformats.org/officeDocument/2006/relationships/image" Target="media/image279.jpeg"/><Relationship Id="rId329" Type="http://schemas.openxmlformats.org/officeDocument/2006/relationships/image" Target="media/image300.jpeg"/><Relationship Id="rId47" Type="http://schemas.openxmlformats.org/officeDocument/2006/relationships/image" Target="media/image30.png"/><Relationship Id="rId68" Type="http://schemas.openxmlformats.org/officeDocument/2006/relationships/image" Target="media/image45.jpeg"/><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image" Target="media/image106.jpeg"/><Relationship Id="rId154" Type="http://schemas.openxmlformats.org/officeDocument/2006/relationships/image" Target="media/image127.jpeg"/><Relationship Id="rId175" Type="http://schemas.openxmlformats.org/officeDocument/2006/relationships/image" Target="media/image148.jpeg"/><Relationship Id="rId340" Type="http://schemas.openxmlformats.org/officeDocument/2006/relationships/image" Target="media/image311.jpeg"/><Relationship Id="rId361" Type="http://schemas.openxmlformats.org/officeDocument/2006/relationships/image" Target="media/image331.jpeg"/><Relationship Id="rId196" Type="http://schemas.openxmlformats.org/officeDocument/2006/relationships/image" Target="media/image169.jpeg"/><Relationship Id="rId200" Type="http://schemas.openxmlformats.org/officeDocument/2006/relationships/image" Target="media/image173.jpeg"/><Relationship Id="rId382" Type="http://schemas.openxmlformats.org/officeDocument/2006/relationships/customXml" Target="../customXml/item3.xml"/><Relationship Id="rId16" Type="http://schemas.openxmlformats.org/officeDocument/2006/relationships/header" Target="header1.xml"/><Relationship Id="rId221" Type="http://schemas.openxmlformats.org/officeDocument/2006/relationships/image" Target="media/image193.jpeg"/><Relationship Id="rId242" Type="http://schemas.openxmlformats.org/officeDocument/2006/relationships/image" Target="media/image214.jpeg"/><Relationship Id="rId263" Type="http://schemas.openxmlformats.org/officeDocument/2006/relationships/image" Target="media/image235.jpeg"/><Relationship Id="rId284" Type="http://schemas.openxmlformats.org/officeDocument/2006/relationships/image" Target="media/image255.jpeg"/><Relationship Id="rId319" Type="http://schemas.openxmlformats.org/officeDocument/2006/relationships/image" Target="media/image290.jpeg"/><Relationship Id="rId37" Type="http://schemas.openxmlformats.org/officeDocument/2006/relationships/footer" Target="footer5.xml"/><Relationship Id="rId58" Type="http://schemas.openxmlformats.org/officeDocument/2006/relationships/image" Target="media/image38.jpeg"/><Relationship Id="rId79" Type="http://schemas.openxmlformats.org/officeDocument/2006/relationships/header" Target="header15.xml"/><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7.jpeg"/><Relationship Id="rId330" Type="http://schemas.openxmlformats.org/officeDocument/2006/relationships/image" Target="media/image301.jpeg"/><Relationship Id="rId90" Type="http://schemas.openxmlformats.org/officeDocument/2006/relationships/image" Target="media/image63.jpeg"/><Relationship Id="rId165" Type="http://schemas.openxmlformats.org/officeDocument/2006/relationships/image" Target="media/image138.jpeg"/><Relationship Id="rId186" Type="http://schemas.openxmlformats.org/officeDocument/2006/relationships/image" Target="media/image159.jpeg"/><Relationship Id="rId351" Type="http://schemas.openxmlformats.org/officeDocument/2006/relationships/image" Target="media/image322.jpeg"/><Relationship Id="rId372" Type="http://schemas.openxmlformats.org/officeDocument/2006/relationships/image" Target="media/image342.jpeg"/><Relationship Id="rId211" Type="http://schemas.openxmlformats.org/officeDocument/2006/relationships/image" Target="media/image184.jpeg"/><Relationship Id="rId232" Type="http://schemas.openxmlformats.org/officeDocument/2006/relationships/image" Target="media/image204.jpeg"/><Relationship Id="rId253" Type="http://schemas.openxmlformats.org/officeDocument/2006/relationships/image" Target="media/image225.jpeg"/><Relationship Id="rId274" Type="http://schemas.openxmlformats.org/officeDocument/2006/relationships/image" Target="media/image246.jpeg"/><Relationship Id="rId295" Type="http://schemas.openxmlformats.org/officeDocument/2006/relationships/image" Target="media/image266.jpeg"/><Relationship Id="rId309" Type="http://schemas.openxmlformats.org/officeDocument/2006/relationships/image" Target="media/image280.jpeg"/><Relationship Id="rId27" Type="http://schemas.openxmlformats.org/officeDocument/2006/relationships/image" Target="media/image15.jpeg"/><Relationship Id="rId48" Type="http://schemas.openxmlformats.org/officeDocument/2006/relationships/image" Target="media/image31.jpeg"/><Relationship Id="rId69" Type="http://schemas.openxmlformats.org/officeDocument/2006/relationships/image" Target="media/image46.jpeg"/><Relationship Id="rId113" Type="http://schemas.openxmlformats.org/officeDocument/2006/relationships/image" Target="media/image86.jpeg"/><Relationship Id="rId134" Type="http://schemas.openxmlformats.org/officeDocument/2006/relationships/image" Target="media/image107.jpeg"/><Relationship Id="rId320" Type="http://schemas.openxmlformats.org/officeDocument/2006/relationships/image" Target="media/image291.jpeg"/><Relationship Id="rId80" Type="http://schemas.openxmlformats.org/officeDocument/2006/relationships/image" Target="media/image54.png"/><Relationship Id="rId155" Type="http://schemas.openxmlformats.org/officeDocument/2006/relationships/image" Target="media/image128.jpeg"/><Relationship Id="rId176" Type="http://schemas.openxmlformats.org/officeDocument/2006/relationships/image" Target="media/image149.jpeg"/><Relationship Id="rId197" Type="http://schemas.openxmlformats.org/officeDocument/2006/relationships/image" Target="media/image170.jpeg"/><Relationship Id="rId341" Type="http://schemas.openxmlformats.org/officeDocument/2006/relationships/image" Target="media/image312.jpeg"/><Relationship Id="rId362" Type="http://schemas.openxmlformats.org/officeDocument/2006/relationships/image" Target="media/image332.jpeg"/><Relationship Id="rId201" Type="http://schemas.openxmlformats.org/officeDocument/2006/relationships/image" Target="media/image174.jpeg"/><Relationship Id="rId222" Type="http://schemas.openxmlformats.org/officeDocument/2006/relationships/image" Target="media/image194.jpeg"/><Relationship Id="rId243" Type="http://schemas.openxmlformats.org/officeDocument/2006/relationships/image" Target="media/image215.jpeg"/><Relationship Id="rId264" Type="http://schemas.openxmlformats.org/officeDocument/2006/relationships/image" Target="media/image236.jpeg"/><Relationship Id="rId285" Type="http://schemas.openxmlformats.org/officeDocument/2006/relationships/image" Target="media/image256.jpeg"/><Relationship Id="rId17" Type="http://schemas.openxmlformats.org/officeDocument/2006/relationships/header" Target="header2.xml"/><Relationship Id="rId38" Type="http://schemas.openxmlformats.org/officeDocument/2006/relationships/image" Target="media/image21.jpeg"/><Relationship Id="rId59" Type="http://schemas.openxmlformats.org/officeDocument/2006/relationships/image" Target="media/image39.jpeg"/><Relationship Id="rId103" Type="http://schemas.openxmlformats.org/officeDocument/2006/relationships/image" Target="media/image76.jpeg"/><Relationship Id="rId124" Type="http://schemas.openxmlformats.org/officeDocument/2006/relationships/image" Target="media/image97.jpeg"/><Relationship Id="rId310" Type="http://schemas.openxmlformats.org/officeDocument/2006/relationships/image" Target="media/image281.jpeg"/><Relationship Id="rId70" Type="http://schemas.openxmlformats.org/officeDocument/2006/relationships/image" Target="media/image47.jpeg"/><Relationship Id="rId91" Type="http://schemas.openxmlformats.org/officeDocument/2006/relationships/image" Target="media/image64.jpeg"/><Relationship Id="rId145" Type="http://schemas.openxmlformats.org/officeDocument/2006/relationships/image" Target="media/image118.png"/><Relationship Id="rId166" Type="http://schemas.openxmlformats.org/officeDocument/2006/relationships/image" Target="media/image139.jpeg"/><Relationship Id="rId187" Type="http://schemas.openxmlformats.org/officeDocument/2006/relationships/image" Target="media/image160.jpeg"/><Relationship Id="rId331" Type="http://schemas.openxmlformats.org/officeDocument/2006/relationships/image" Target="media/image302.jpeg"/><Relationship Id="rId352" Type="http://schemas.openxmlformats.org/officeDocument/2006/relationships/image" Target="media/image323.jpeg"/><Relationship Id="rId373" Type="http://schemas.openxmlformats.org/officeDocument/2006/relationships/image" Target="media/image343.jpeg"/><Relationship Id="rId1" Type="http://schemas.openxmlformats.org/officeDocument/2006/relationships/numbering" Target="numbering.xml"/><Relationship Id="rId212" Type="http://schemas.openxmlformats.org/officeDocument/2006/relationships/image" Target="media/image185.jpeg"/><Relationship Id="rId233" Type="http://schemas.openxmlformats.org/officeDocument/2006/relationships/image" Target="media/image205.jpeg"/><Relationship Id="rId254" Type="http://schemas.openxmlformats.org/officeDocument/2006/relationships/image" Target="media/image226.jpeg"/><Relationship Id="rId28" Type="http://schemas.openxmlformats.org/officeDocument/2006/relationships/image" Target="media/image16.jpeg"/><Relationship Id="rId49" Type="http://schemas.openxmlformats.org/officeDocument/2006/relationships/image" Target="media/image32.png"/><Relationship Id="rId114" Type="http://schemas.openxmlformats.org/officeDocument/2006/relationships/image" Target="media/image87.jpeg"/><Relationship Id="rId275" Type="http://schemas.openxmlformats.org/officeDocument/2006/relationships/image" Target="media/image247.jpeg"/><Relationship Id="rId296" Type="http://schemas.openxmlformats.org/officeDocument/2006/relationships/image" Target="media/image267.jpeg"/><Relationship Id="rId300" Type="http://schemas.openxmlformats.org/officeDocument/2006/relationships/image" Target="media/image271.jpeg"/><Relationship Id="rId60" Type="http://schemas.openxmlformats.org/officeDocument/2006/relationships/header" Target="header10.xml"/><Relationship Id="rId81" Type="http://schemas.microsoft.com/office/2007/relationships/hdphoto" Target="media/hdphoto1.wdp"/><Relationship Id="rId135" Type="http://schemas.openxmlformats.org/officeDocument/2006/relationships/image" Target="media/image108.jpeg"/><Relationship Id="rId156" Type="http://schemas.openxmlformats.org/officeDocument/2006/relationships/image" Target="media/image129.jpeg"/><Relationship Id="rId177" Type="http://schemas.openxmlformats.org/officeDocument/2006/relationships/image" Target="media/image150.jpeg"/><Relationship Id="rId198" Type="http://schemas.openxmlformats.org/officeDocument/2006/relationships/image" Target="media/image171.jpeg"/><Relationship Id="rId321" Type="http://schemas.openxmlformats.org/officeDocument/2006/relationships/image" Target="media/image292.jpeg"/><Relationship Id="rId342" Type="http://schemas.openxmlformats.org/officeDocument/2006/relationships/image" Target="media/image313.jpeg"/><Relationship Id="rId363" Type="http://schemas.openxmlformats.org/officeDocument/2006/relationships/image" Target="media/image333.jpeg"/><Relationship Id="rId202" Type="http://schemas.openxmlformats.org/officeDocument/2006/relationships/image" Target="media/image175.jpeg"/><Relationship Id="rId223" Type="http://schemas.openxmlformats.org/officeDocument/2006/relationships/image" Target="media/image195.jpeg"/><Relationship Id="rId244" Type="http://schemas.openxmlformats.org/officeDocument/2006/relationships/image" Target="media/image216.jpeg"/><Relationship Id="rId18" Type="http://schemas.openxmlformats.org/officeDocument/2006/relationships/header" Target="header3.xml"/><Relationship Id="rId39" Type="http://schemas.openxmlformats.org/officeDocument/2006/relationships/image" Target="media/image22.jpeg"/><Relationship Id="rId265" Type="http://schemas.openxmlformats.org/officeDocument/2006/relationships/image" Target="media/image237.jpeg"/><Relationship Id="rId286" Type="http://schemas.openxmlformats.org/officeDocument/2006/relationships/image" Target="media/image257.jpeg"/><Relationship Id="rId50" Type="http://schemas.openxmlformats.org/officeDocument/2006/relationships/image" Target="media/image33.jpeg"/><Relationship Id="rId104" Type="http://schemas.openxmlformats.org/officeDocument/2006/relationships/image" Target="media/image77.jpeg"/><Relationship Id="rId125" Type="http://schemas.openxmlformats.org/officeDocument/2006/relationships/image" Target="media/image98.jpeg"/><Relationship Id="rId146" Type="http://schemas.openxmlformats.org/officeDocument/2006/relationships/image" Target="media/image119.png"/><Relationship Id="rId167" Type="http://schemas.openxmlformats.org/officeDocument/2006/relationships/image" Target="media/image140.jpeg"/><Relationship Id="rId188" Type="http://schemas.openxmlformats.org/officeDocument/2006/relationships/image" Target="media/image161.jpeg"/><Relationship Id="rId311" Type="http://schemas.openxmlformats.org/officeDocument/2006/relationships/image" Target="media/image282.jpeg"/><Relationship Id="rId332" Type="http://schemas.openxmlformats.org/officeDocument/2006/relationships/image" Target="media/image303.jpeg"/><Relationship Id="rId353" Type="http://schemas.openxmlformats.org/officeDocument/2006/relationships/image" Target="media/image324.png"/><Relationship Id="rId374" Type="http://schemas.openxmlformats.org/officeDocument/2006/relationships/image" Target="media/image344.jpeg"/><Relationship Id="rId71" Type="http://schemas.openxmlformats.org/officeDocument/2006/relationships/image" Target="media/image48.png"/><Relationship Id="rId92" Type="http://schemas.openxmlformats.org/officeDocument/2006/relationships/image" Target="media/image65.jpeg"/><Relationship Id="rId213" Type="http://schemas.openxmlformats.org/officeDocument/2006/relationships/image" Target="media/image186.jpeg"/><Relationship Id="rId234" Type="http://schemas.openxmlformats.org/officeDocument/2006/relationships/image" Target="media/image206.jpeg"/><Relationship Id="rId2" Type="http://schemas.openxmlformats.org/officeDocument/2006/relationships/styles" Target="styles.xml"/><Relationship Id="rId29" Type="http://schemas.openxmlformats.org/officeDocument/2006/relationships/image" Target="media/image17.jpeg"/><Relationship Id="rId255" Type="http://schemas.openxmlformats.org/officeDocument/2006/relationships/image" Target="media/image227.jpeg"/><Relationship Id="rId276" Type="http://schemas.openxmlformats.org/officeDocument/2006/relationships/image" Target="media/image248.jpeg"/><Relationship Id="rId297" Type="http://schemas.openxmlformats.org/officeDocument/2006/relationships/image" Target="media/image268.jpeg"/><Relationship Id="rId40" Type="http://schemas.openxmlformats.org/officeDocument/2006/relationships/image" Target="media/image23.jpeg"/><Relationship Id="rId115" Type="http://schemas.openxmlformats.org/officeDocument/2006/relationships/image" Target="media/image88.jpeg"/><Relationship Id="rId136" Type="http://schemas.openxmlformats.org/officeDocument/2006/relationships/image" Target="media/image109.jpeg"/><Relationship Id="rId157" Type="http://schemas.openxmlformats.org/officeDocument/2006/relationships/image" Target="media/image130.jpeg"/><Relationship Id="rId178" Type="http://schemas.openxmlformats.org/officeDocument/2006/relationships/image" Target="media/image151.jpeg"/><Relationship Id="rId301" Type="http://schemas.openxmlformats.org/officeDocument/2006/relationships/image" Target="media/image272.jpeg"/><Relationship Id="rId322" Type="http://schemas.openxmlformats.org/officeDocument/2006/relationships/image" Target="media/image293.jpeg"/><Relationship Id="rId343" Type="http://schemas.openxmlformats.org/officeDocument/2006/relationships/image" Target="media/image314.jpeg"/><Relationship Id="rId364" Type="http://schemas.openxmlformats.org/officeDocument/2006/relationships/image" Target="media/image334.jpeg"/><Relationship Id="rId61" Type="http://schemas.openxmlformats.org/officeDocument/2006/relationships/header" Target="header11.xml"/><Relationship Id="rId82" Type="http://schemas.openxmlformats.org/officeDocument/2006/relationships/image" Target="media/image55.jpeg"/><Relationship Id="rId199" Type="http://schemas.openxmlformats.org/officeDocument/2006/relationships/image" Target="media/image172.jpeg"/><Relationship Id="rId203" Type="http://schemas.openxmlformats.org/officeDocument/2006/relationships/image" Target="media/image176.jpeg"/><Relationship Id="rId19" Type="http://schemas.openxmlformats.org/officeDocument/2006/relationships/footer" Target="footer2.xml"/><Relationship Id="rId224" Type="http://schemas.openxmlformats.org/officeDocument/2006/relationships/image" Target="media/image196.jpeg"/><Relationship Id="rId245" Type="http://schemas.openxmlformats.org/officeDocument/2006/relationships/image" Target="media/image217.jpeg"/><Relationship Id="rId266" Type="http://schemas.openxmlformats.org/officeDocument/2006/relationships/image" Target="media/image238.jpeg"/><Relationship Id="rId287" Type="http://schemas.openxmlformats.org/officeDocument/2006/relationships/image" Target="media/image258.jpeg"/><Relationship Id="rId30" Type="http://schemas.openxmlformats.org/officeDocument/2006/relationships/image" Target="media/image18.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20.png"/><Relationship Id="rId168" Type="http://schemas.openxmlformats.org/officeDocument/2006/relationships/image" Target="media/image141.jpeg"/><Relationship Id="rId312" Type="http://schemas.openxmlformats.org/officeDocument/2006/relationships/image" Target="media/image283.jpeg"/><Relationship Id="rId333" Type="http://schemas.openxmlformats.org/officeDocument/2006/relationships/image" Target="media/image304.jpeg"/><Relationship Id="rId354" Type="http://schemas.microsoft.com/office/2007/relationships/hdphoto" Target="media/hdphoto4.wdp"/><Relationship Id="rId51" Type="http://schemas.openxmlformats.org/officeDocument/2006/relationships/image" Target="media/image34.jpeg"/><Relationship Id="rId72" Type="http://schemas.openxmlformats.org/officeDocument/2006/relationships/image" Target="media/image49.jpeg"/><Relationship Id="rId93" Type="http://schemas.openxmlformats.org/officeDocument/2006/relationships/image" Target="media/image66.jpeg"/><Relationship Id="rId189" Type="http://schemas.openxmlformats.org/officeDocument/2006/relationships/image" Target="media/image162.jpeg"/><Relationship Id="rId375" Type="http://schemas.openxmlformats.org/officeDocument/2006/relationships/image" Target="media/image345.jpeg"/><Relationship Id="rId3" Type="http://schemas.openxmlformats.org/officeDocument/2006/relationships/settings" Target="settings.xml"/><Relationship Id="rId214" Type="http://schemas.openxmlformats.org/officeDocument/2006/relationships/image" Target="media/image187.jpeg"/><Relationship Id="rId235" Type="http://schemas.openxmlformats.org/officeDocument/2006/relationships/image" Target="media/image207.jpeg"/><Relationship Id="rId256" Type="http://schemas.openxmlformats.org/officeDocument/2006/relationships/image" Target="media/image228.jpeg"/><Relationship Id="rId277" Type="http://schemas.openxmlformats.org/officeDocument/2006/relationships/image" Target="media/image249.jpeg"/><Relationship Id="rId298" Type="http://schemas.openxmlformats.org/officeDocument/2006/relationships/image" Target="media/image269.jpeg"/><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image" Target="media/image131.jpeg"/><Relationship Id="rId302" Type="http://schemas.openxmlformats.org/officeDocument/2006/relationships/image" Target="media/image273.jpeg"/><Relationship Id="rId323" Type="http://schemas.openxmlformats.org/officeDocument/2006/relationships/image" Target="media/image294.jpeg"/><Relationship Id="rId344" Type="http://schemas.openxmlformats.org/officeDocument/2006/relationships/image" Target="media/image315.jpeg"/><Relationship Id="rId20" Type="http://schemas.openxmlformats.org/officeDocument/2006/relationships/footer" Target="footer3.xml"/><Relationship Id="rId41" Type="http://schemas.openxmlformats.org/officeDocument/2006/relationships/image" Target="media/image24.jpeg"/><Relationship Id="rId62" Type="http://schemas.openxmlformats.org/officeDocument/2006/relationships/header" Target="header12.xml"/><Relationship Id="rId83" Type="http://schemas.openxmlformats.org/officeDocument/2006/relationships/image" Target="media/image56.jpeg"/><Relationship Id="rId179" Type="http://schemas.openxmlformats.org/officeDocument/2006/relationships/image" Target="media/image152.jpeg"/><Relationship Id="rId365" Type="http://schemas.openxmlformats.org/officeDocument/2006/relationships/image" Target="media/image335.jpeg"/><Relationship Id="rId190" Type="http://schemas.openxmlformats.org/officeDocument/2006/relationships/image" Target="media/image163.jpeg"/><Relationship Id="rId204" Type="http://schemas.openxmlformats.org/officeDocument/2006/relationships/image" Target="media/image177.jpeg"/><Relationship Id="rId225" Type="http://schemas.openxmlformats.org/officeDocument/2006/relationships/image" Target="media/image197.jpeg"/><Relationship Id="rId246" Type="http://schemas.openxmlformats.org/officeDocument/2006/relationships/image" Target="media/image218.jpeg"/><Relationship Id="rId267" Type="http://schemas.openxmlformats.org/officeDocument/2006/relationships/image" Target="media/image239.jpeg"/><Relationship Id="rId288" Type="http://schemas.openxmlformats.org/officeDocument/2006/relationships/image" Target="media/image259.jpeg"/><Relationship Id="rId106" Type="http://schemas.openxmlformats.org/officeDocument/2006/relationships/image" Target="media/image79.jpeg"/><Relationship Id="rId127" Type="http://schemas.openxmlformats.org/officeDocument/2006/relationships/image" Target="media/image100.jpeg"/><Relationship Id="rId313" Type="http://schemas.openxmlformats.org/officeDocument/2006/relationships/image" Target="media/image284.jpeg"/><Relationship Id="rId10" Type="http://schemas.openxmlformats.org/officeDocument/2006/relationships/image" Target="media/image4.jpeg"/><Relationship Id="rId31" Type="http://schemas.openxmlformats.org/officeDocument/2006/relationships/image" Target="media/image19.jpeg"/><Relationship Id="rId52" Type="http://schemas.openxmlformats.org/officeDocument/2006/relationships/image" Target="media/image35.jpeg"/><Relationship Id="rId73" Type="http://schemas.openxmlformats.org/officeDocument/2006/relationships/image" Target="media/image50.jpeg"/><Relationship Id="rId94" Type="http://schemas.openxmlformats.org/officeDocument/2006/relationships/image" Target="media/image67.jpeg"/><Relationship Id="rId148" Type="http://schemas.openxmlformats.org/officeDocument/2006/relationships/image" Target="media/image121.png"/><Relationship Id="rId169" Type="http://schemas.openxmlformats.org/officeDocument/2006/relationships/image" Target="media/image142.jpeg"/><Relationship Id="rId334" Type="http://schemas.openxmlformats.org/officeDocument/2006/relationships/image" Target="media/image305.jpeg"/><Relationship Id="rId355" Type="http://schemas.openxmlformats.org/officeDocument/2006/relationships/image" Target="media/image325.jpeg"/><Relationship Id="rId376" Type="http://schemas.openxmlformats.org/officeDocument/2006/relationships/image" Target="media/image346.jpeg"/><Relationship Id="rId4" Type="http://schemas.openxmlformats.org/officeDocument/2006/relationships/webSettings" Target="webSettings.xml"/><Relationship Id="rId180" Type="http://schemas.openxmlformats.org/officeDocument/2006/relationships/image" Target="media/image153.jpeg"/><Relationship Id="rId215" Type="http://schemas.openxmlformats.org/officeDocument/2006/relationships/image" Target="media/image188.jpeg"/><Relationship Id="rId236" Type="http://schemas.openxmlformats.org/officeDocument/2006/relationships/image" Target="media/image208.jpeg"/><Relationship Id="rId257" Type="http://schemas.openxmlformats.org/officeDocument/2006/relationships/image" Target="media/image229.jpeg"/><Relationship Id="rId278" Type="http://schemas.openxmlformats.org/officeDocument/2006/relationships/image" Target="media/image250.jpeg"/><Relationship Id="rId303" Type="http://schemas.openxmlformats.org/officeDocument/2006/relationships/image" Target="media/image274.jpeg"/><Relationship Id="rId42" Type="http://schemas.openxmlformats.org/officeDocument/2006/relationships/image" Target="media/image25.jpeg"/><Relationship Id="rId84" Type="http://schemas.openxmlformats.org/officeDocument/2006/relationships/image" Target="media/image57.jpeg"/><Relationship Id="rId138" Type="http://schemas.openxmlformats.org/officeDocument/2006/relationships/image" Target="media/image111.jpeg"/><Relationship Id="rId345" Type="http://schemas.openxmlformats.org/officeDocument/2006/relationships/image" Target="media/image316.jpeg"/><Relationship Id="rId191" Type="http://schemas.openxmlformats.org/officeDocument/2006/relationships/image" Target="media/image164.jpeg"/><Relationship Id="rId205" Type="http://schemas.openxmlformats.org/officeDocument/2006/relationships/image" Target="media/image178.jpeg"/><Relationship Id="rId247" Type="http://schemas.openxmlformats.org/officeDocument/2006/relationships/image" Target="media/image219.jpeg"/><Relationship Id="rId107" Type="http://schemas.openxmlformats.org/officeDocument/2006/relationships/image" Target="media/image80.jpeg"/><Relationship Id="rId289" Type="http://schemas.openxmlformats.org/officeDocument/2006/relationships/image" Target="media/image260.jpeg"/><Relationship Id="rId11" Type="http://schemas.openxmlformats.org/officeDocument/2006/relationships/image" Target="media/image5.jpeg"/><Relationship Id="rId53" Type="http://schemas.openxmlformats.org/officeDocument/2006/relationships/header" Target="header7.xml"/><Relationship Id="rId149" Type="http://schemas.openxmlformats.org/officeDocument/2006/relationships/image" Target="media/image122.png"/><Relationship Id="rId314" Type="http://schemas.openxmlformats.org/officeDocument/2006/relationships/image" Target="media/image285.jpeg"/><Relationship Id="rId356" Type="http://schemas.openxmlformats.org/officeDocument/2006/relationships/image" Target="media/image326.jpeg"/><Relationship Id="rId95" Type="http://schemas.openxmlformats.org/officeDocument/2006/relationships/image" Target="media/image68.jpeg"/><Relationship Id="rId160" Type="http://schemas.openxmlformats.org/officeDocument/2006/relationships/image" Target="media/image133.jpeg"/><Relationship Id="rId216" Type="http://schemas.openxmlformats.org/officeDocument/2006/relationships/image" Target="media/image189.jpeg"/><Relationship Id="rId258" Type="http://schemas.openxmlformats.org/officeDocument/2006/relationships/image" Target="media/image230.jpeg"/><Relationship Id="rId22" Type="http://schemas.openxmlformats.org/officeDocument/2006/relationships/image" Target="media/image10.jpeg"/><Relationship Id="rId64" Type="http://schemas.openxmlformats.org/officeDocument/2006/relationships/image" Target="media/image41.jpeg"/><Relationship Id="rId118" Type="http://schemas.openxmlformats.org/officeDocument/2006/relationships/image" Target="media/image91.jpeg"/><Relationship Id="rId325" Type="http://schemas.openxmlformats.org/officeDocument/2006/relationships/image" Target="media/image296.jpeg"/><Relationship Id="rId367" Type="http://schemas.openxmlformats.org/officeDocument/2006/relationships/image" Target="media/image337.jpeg"/><Relationship Id="rId171" Type="http://schemas.openxmlformats.org/officeDocument/2006/relationships/image" Target="media/image144.jpeg"/><Relationship Id="rId227" Type="http://schemas.openxmlformats.org/officeDocument/2006/relationships/image" Target="media/image199.jpeg"/><Relationship Id="rId269" Type="http://schemas.openxmlformats.org/officeDocument/2006/relationships/image" Target="media/image241.jpeg"/><Relationship Id="rId33" Type="http://schemas.openxmlformats.org/officeDocument/2006/relationships/header" Target="header4.xml"/><Relationship Id="rId129" Type="http://schemas.openxmlformats.org/officeDocument/2006/relationships/image" Target="media/image102.jpeg"/><Relationship Id="rId280" Type="http://schemas.openxmlformats.org/officeDocument/2006/relationships/image" Target="media/image252.png"/><Relationship Id="rId336" Type="http://schemas.openxmlformats.org/officeDocument/2006/relationships/image" Target="media/image307.jpeg"/><Relationship Id="rId75" Type="http://schemas.openxmlformats.org/officeDocument/2006/relationships/image" Target="media/image52.jpeg"/><Relationship Id="rId140" Type="http://schemas.openxmlformats.org/officeDocument/2006/relationships/image" Target="media/image113.jpeg"/><Relationship Id="rId182" Type="http://schemas.openxmlformats.org/officeDocument/2006/relationships/image" Target="media/image155.jpeg"/><Relationship Id="rId378" Type="http://schemas.openxmlformats.org/officeDocument/2006/relationships/fontTable" Target="fontTable.xml"/><Relationship Id="rId6" Type="http://schemas.openxmlformats.org/officeDocument/2006/relationships/endnotes" Target="endnotes.xml"/><Relationship Id="rId238" Type="http://schemas.openxmlformats.org/officeDocument/2006/relationships/image" Target="media/image210.jpeg"/><Relationship Id="rId291" Type="http://schemas.openxmlformats.org/officeDocument/2006/relationships/image" Target="media/image262.jpeg"/><Relationship Id="rId305" Type="http://schemas.openxmlformats.org/officeDocument/2006/relationships/image" Target="media/image276.jpeg"/><Relationship Id="rId347" Type="http://schemas.openxmlformats.org/officeDocument/2006/relationships/image" Target="media/image318.jpeg"/><Relationship Id="rId44" Type="http://schemas.openxmlformats.org/officeDocument/2006/relationships/image" Target="media/image27.jpeg"/><Relationship Id="rId86" Type="http://schemas.openxmlformats.org/officeDocument/2006/relationships/image" Target="media/image59.jpeg"/><Relationship Id="rId151" Type="http://schemas.openxmlformats.org/officeDocument/2006/relationships/image" Target="media/image124.jpeg"/><Relationship Id="rId193" Type="http://schemas.openxmlformats.org/officeDocument/2006/relationships/image" Target="media/image166.jpeg"/><Relationship Id="rId207" Type="http://schemas.openxmlformats.org/officeDocument/2006/relationships/image" Target="media/image180.jpeg"/><Relationship Id="rId249" Type="http://schemas.openxmlformats.org/officeDocument/2006/relationships/image" Target="media/image221.jpeg"/><Relationship Id="rId13" Type="http://schemas.openxmlformats.org/officeDocument/2006/relationships/image" Target="media/image7.jpeg"/><Relationship Id="rId109" Type="http://schemas.openxmlformats.org/officeDocument/2006/relationships/image" Target="media/image82.jpeg"/><Relationship Id="rId260" Type="http://schemas.openxmlformats.org/officeDocument/2006/relationships/image" Target="media/image232.jpeg"/><Relationship Id="rId316" Type="http://schemas.openxmlformats.org/officeDocument/2006/relationships/image" Target="media/image287.jpeg"/><Relationship Id="rId55" Type="http://schemas.openxmlformats.org/officeDocument/2006/relationships/header" Target="header9.xml"/><Relationship Id="rId97" Type="http://schemas.openxmlformats.org/officeDocument/2006/relationships/image" Target="media/image70.jpeg"/><Relationship Id="rId120" Type="http://schemas.openxmlformats.org/officeDocument/2006/relationships/image" Target="media/image93.jpeg"/><Relationship Id="rId358" Type="http://schemas.openxmlformats.org/officeDocument/2006/relationships/image" Target="media/image328.jpeg"/><Relationship Id="rId162" Type="http://schemas.openxmlformats.org/officeDocument/2006/relationships/image" Target="media/image135.jpeg"/><Relationship Id="rId218" Type="http://schemas.openxmlformats.org/officeDocument/2006/relationships/image" Target="media/image191.png"/><Relationship Id="rId271" Type="http://schemas.openxmlformats.org/officeDocument/2006/relationships/image" Target="media/image243.jpeg"/><Relationship Id="rId24" Type="http://schemas.openxmlformats.org/officeDocument/2006/relationships/image" Target="media/image12.jpeg"/><Relationship Id="rId66" Type="http://schemas.openxmlformats.org/officeDocument/2006/relationships/image" Target="media/image43.jpeg"/><Relationship Id="rId131" Type="http://schemas.openxmlformats.org/officeDocument/2006/relationships/image" Target="media/image104.jpeg"/><Relationship Id="rId327" Type="http://schemas.openxmlformats.org/officeDocument/2006/relationships/image" Target="media/image298.jpeg"/><Relationship Id="rId369" Type="http://schemas.openxmlformats.org/officeDocument/2006/relationships/image" Target="media/image339.jpeg"/><Relationship Id="rId173" Type="http://schemas.openxmlformats.org/officeDocument/2006/relationships/image" Target="media/image146.jpeg"/><Relationship Id="rId229" Type="http://schemas.openxmlformats.org/officeDocument/2006/relationships/image" Target="media/image201.jpeg"/><Relationship Id="rId380" Type="http://schemas.openxmlformats.org/officeDocument/2006/relationships/customXml" Target="../customXml/item1.xml"/><Relationship Id="rId240" Type="http://schemas.openxmlformats.org/officeDocument/2006/relationships/image" Target="media/image212.jpeg"/><Relationship Id="rId35" Type="http://schemas.openxmlformats.org/officeDocument/2006/relationships/footer" Target="footer4.xml"/><Relationship Id="rId77" Type="http://schemas.openxmlformats.org/officeDocument/2006/relationships/header" Target="header13.xml"/><Relationship Id="rId100" Type="http://schemas.openxmlformats.org/officeDocument/2006/relationships/image" Target="media/image73.jpeg"/><Relationship Id="rId282" Type="http://schemas.openxmlformats.org/officeDocument/2006/relationships/image" Target="media/image253.jpeg"/><Relationship Id="rId338" Type="http://schemas.openxmlformats.org/officeDocument/2006/relationships/image" Target="media/image309.jpeg"/><Relationship Id="rId8" Type="http://schemas.openxmlformats.org/officeDocument/2006/relationships/image" Target="media/image2.jpeg"/><Relationship Id="rId142" Type="http://schemas.openxmlformats.org/officeDocument/2006/relationships/image" Target="media/image115.jpeg"/><Relationship Id="rId184" Type="http://schemas.openxmlformats.org/officeDocument/2006/relationships/image" Target="media/image157.jpeg"/><Relationship Id="rId251" Type="http://schemas.openxmlformats.org/officeDocument/2006/relationships/image" Target="media/image223.jpeg"/><Relationship Id="rId46" Type="http://schemas.openxmlformats.org/officeDocument/2006/relationships/image" Target="media/image29.jpeg"/><Relationship Id="rId293" Type="http://schemas.openxmlformats.org/officeDocument/2006/relationships/image" Target="media/image264.jpeg"/><Relationship Id="rId307" Type="http://schemas.openxmlformats.org/officeDocument/2006/relationships/image" Target="media/image278.jpeg"/><Relationship Id="rId349" Type="http://schemas.openxmlformats.org/officeDocument/2006/relationships/image" Target="media/image320.jpeg"/><Relationship Id="rId88" Type="http://schemas.openxmlformats.org/officeDocument/2006/relationships/image" Target="media/image61.jpeg"/><Relationship Id="rId111" Type="http://schemas.openxmlformats.org/officeDocument/2006/relationships/image" Target="media/image84.jpeg"/><Relationship Id="rId153" Type="http://schemas.openxmlformats.org/officeDocument/2006/relationships/image" Target="media/image126.jpeg"/><Relationship Id="rId195" Type="http://schemas.openxmlformats.org/officeDocument/2006/relationships/image" Target="media/image168.jpeg"/><Relationship Id="rId209" Type="http://schemas.openxmlformats.org/officeDocument/2006/relationships/image" Target="media/image182.jpeg"/><Relationship Id="rId360" Type="http://schemas.openxmlformats.org/officeDocument/2006/relationships/image" Target="media/image330.jpeg"/><Relationship Id="rId220" Type="http://schemas.openxmlformats.org/officeDocument/2006/relationships/image" Target="media/image192.jpeg"/><Relationship Id="rId15" Type="http://schemas.openxmlformats.org/officeDocument/2006/relationships/image" Target="media/image8.jpeg"/><Relationship Id="rId57" Type="http://schemas.openxmlformats.org/officeDocument/2006/relationships/image" Target="media/image37.jpeg"/><Relationship Id="rId262" Type="http://schemas.openxmlformats.org/officeDocument/2006/relationships/image" Target="media/image234.jpeg"/><Relationship Id="rId318" Type="http://schemas.openxmlformats.org/officeDocument/2006/relationships/image" Target="media/image289.jpeg"/><Relationship Id="rId99" Type="http://schemas.openxmlformats.org/officeDocument/2006/relationships/image" Target="media/image72.jpeg"/><Relationship Id="rId122" Type="http://schemas.openxmlformats.org/officeDocument/2006/relationships/image" Target="media/image95.jpeg"/><Relationship Id="rId164" Type="http://schemas.openxmlformats.org/officeDocument/2006/relationships/image" Target="media/image137.jpeg"/><Relationship Id="rId371" Type="http://schemas.openxmlformats.org/officeDocument/2006/relationships/image" Target="media/image3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EC6D071F-3F06-44AD-86B8-15B9D7414F38}"/>
</file>

<file path=customXml/itemProps2.xml><?xml version="1.0" encoding="utf-8"?>
<ds:datastoreItem xmlns:ds="http://schemas.openxmlformats.org/officeDocument/2006/customXml" ds:itemID="{BC542219-8237-423F-AD43-61E13FF2C849}"/>
</file>

<file path=customXml/itemProps3.xml><?xml version="1.0" encoding="utf-8"?>
<ds:datastoreItem xmlns:ds="http://schemas.openxmlformats.org/officeDocument/2006/customXml" ds:itemID="{80D52300-A7FB-4DDD-89CA-1051E8D2BB4B}"/>
</file>

<file path=docProps/app.xml><?xml version="1.0" encoding="utf-8"?>
<Properties xmlns="http://schemas.openxmlformats.org/officeDocument/2006/extended-properties" xmlns:vt="http://schemas.openxmlformats.org/officeDocument/2006/docPropsVTypes">
  <Template>Normal.dotm</Template>
  <TotalTime>1</TotalTime>
  <Pages>304</Pages>
  <Words>59904</Words>
  <Characters>341459</Characters>
  <Application>Microsoft Office Word</Application>
  <DocSecurity>0</DocSecurity>
  <Lines>2845</Lines>
  <Paragraphs>801</Paragraphs>
  <ScaleCrop>false</ScaleCrop>
  <HeadingPairs>
    <vt:vector size="2" baseType="variant">
      <vt:variant>
        <vt:lpstr>Title</vt:lpstr>
      </vt:variant>
      <vt:variant>
        <vt:i4>1</vt:i4>
      </vt:variant>
    </vt:vector>
  </HeadingPairs>
  <TitlesOfParts>
    <vt:vector size="1" baseType="lpstr">
      <vt:lpstr>Maximising Water Delivery for Regent Parrots</vt:lpstr>
    </vt:vector>
  </TitlesOfParts>
  <Company/>
  <LinksUpToDate>false</LinksUpToDate>
  <CharactersWithSpaces>400562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Maximising Water Delivery for Regent Parrots</dc:title>
  <dc:subject/>
  <dc:creator>Mike Harper (with assistance from Anna Harper, SA Regent Parrot Recovery Team and Project Steering Committee members)</dc:creator>
  <cp:keywords/>
  <dc:description/>
  <cp:lastModifiedBy>Bec Durack</cp:lastModifiedBy>
  <cp:revision>2</cp:revision>
  <dcterms:created xsi:type="dcterms:W3CDTF">2021-03-29T04:30:00Z</dcterms:created>
  <dcterms:modified xsi:type="dcterms:W3CDTF">2021-03-29T04:30:00Z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